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omments.xml" ContentType="application/vnd.openxmlformats-officedocument.wordprocessingml.comments+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09089F" w14:textId="77777777" w:rsidR="00025721" w:rsidRPr="00025721" w:rsidRDefault="00025721" w:rsidP="00DC379F">
      <w:pPr>
        <w:spacing w:after="0" w:line="240" w:lineRule="auto"/>
        <w:jc w:val="center"/>
        <w:rPr>
          <w:rFonts w:ascii="Times New Roman" w:eastAsia="Times New Roman" w:hAnsi="Times New Roman" w:cs="Times New Roman"/>
          <w:b/>
          <w:bCs/>
          <w:caps/>
          <w:sz w:val="28"/>
          <w:szCs w:val="28"/>
          <w:lang w:eastAsia="ru-RU"/>
        </w:rPr>
      </w:pPr>
      <w:r w:rsidRPr="00025721">
        <w:rPr>
          <w:rFonts w:ascii="Times New Roman" w:eastAsia="Times New Roman" w:hAnsi="Times New Roman" w:cs="Times New Roman"/>
          <w:b/>
          <w:bCs/>
          <w:caps/>
          <w:sz w:val="28"/>
          <w:szCs w:val="28"/>
          <w:lang w:eastAsia="ru-RU"/>
        </w:rPr>
        <w:t>Національний технічний університет України</w:t>
      </w:r>
    </w:p>
    <w:p w14:paraId="039CAEA1" w14:textId="77777777" w:rsidR="00025721" w:rsidRPr="00025721" w:rsidRDefault="00025721" w:rsidP="00DC379F">
      <w:pPr>
        <w:spacing w:after="0" w:line="240" w:lineRule="auto"/>
        <w:jc w:val="center"/>
        <w:rPr>
          <w:rFonts w:ascii="Times New Roman" w:eastAsia="Times New Roman" w:hAnsi="Times New Roman" w:cs="Times New Roman"/>
          <w:b/>
          <w:bCs/>
          <w:caps/>
          <w:sz w:val="28"/>
          <w:szCs w:val="28"/>
          <w:lang w:eastAsia="ru-RU"/>
        </w:rPr>
      </w:pPr>
      <w:r w:rsidRPr="00025721">
        <w:rPr>
          <w:rFonts w:ascii="Times New Roman" w:eastAsia="Times New Roman" w:hAnsi="Times New Roman" w:cs="Times New Roman"/>
          <w:b/>
          <w:bCs/>
          <w:caps/>
          <w:sz w:val="28"/>
          <w:szCs w:val="28"/>
          <w:lang w:eastAsia="ru-RU"/>
        </w:rPr>
        <w:t>«Київський політехнічний інститут</w:t>
      </w:r>
    </w:p>
    <w:p w14:paraId="2CE41B6C" w14:textId="77777777" w:rsidR="00025721" w:rsidRPr="00025721" w:rsidRDefault="00025721" w:rsidP="00DC379F">
      <w:pPr>
        <w:spacing w:after="0" w:line="240" w:lineRule="auto"/>
        <w:jc w:val="center"/>
        <w:rPr>
          <w:rFonts w:ascii="Times New Roman" w:eastAsia="Times New Roman" w:hAnsi="Times New Roman" w:cs="Times New Roman"/>
          <w:b/>
          <w:bCs/>
          <w:sz w:val="28"/>
          <w:szCs w:val="28"/>
          <w:lang w:eastAsia="ru-RU"/>
        </w:rPr>
      </w:pPr>
      <w:r w:rsidRPr="00025721">
        <w:rPr>
          <w:rFonts w:ascii="Times New Roman" w:eastAsia="Times New Roman" w:hAnsi="Times New Roman" w:cs="Times New Roman"/>
          <w:b/>
          <w:bCs/>
          <w:sz w:val="28"/>
          <w:szCs w:val="28"/>
          <w:lang w:eastAsia="ru-RU"/>
        </w:rPr>
        <w:t>імені ІГОРЯ СІКОРСЬКОГО»</w:t>
      </w:r>
    </w:p>
    <w:p w14:paraId="45FCDC45" w14:textId="77777777" w:rsidR="00025721" w:rsidRPr="00025721" w:rsidRDefault="00025721" w:rsidP="00DC379F">
      <w:pPr>
        <w:spacing w:after="0" w:line="240" w:lineRule="auto"/>
        <w:jc w:val="center"/>
        <w:rPr>
          <w:rFonts w:ascii="Times New Roman" w:eastAsia="Times New Roman" w:hAnsi="Times New Roman" w:cs="Times New Roman"/>
          <w:bCs/>
          <w:caps/>
          <w:sz w:val="16"/>
          <w:szCs w:val="16"/>
          <w:lang w:eastAsia="ru-RU"/>
        </w:rPr>
      </w:pPr>
    </w:p>
    <w:p w14:paraId="109B1B56" w14:textId="77777777" w:rsidR="00025721" w:rsidRPr="00025721" w:rsidRDefault="00025721" w:rsidP="00DC379F">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025721">
        <w:rPr>
          <w:rFonts w:ascii="Times New Roman" w:eastAsia="Times New Roman" w:hAnsi="Times New Roman" w:cs="Times New Roman"/>
          <w:sz w:val="28"/>
          <w:szCs w:val="24"/>
          <w:lang w:eastAsia="ru-RU"/>
        </w:rPr>
        <w:t>Інститут енергозбереження та енергоменеджменту</w:t>
      </w:r>
    </w:p>
    <w:p w14:paraId="297464AC" w14:textId="77777777" w:rsidR="00025721" w:rsidRPr="00025721" w:rsidRDefault="00025721" w:rsidP="00DC379F">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025721">
        <w:rPr>
          <w:rFonts w:ascii="Times New Roman" w:eastAsia="Times New Roman" w:hAnsi="Times New Roman" w:cs="Times New Roman"/>
          <w:sz w:val="28"/>
          <w:szCs w:val="24"/>
          <w:lang w:eastAsia="ru-RU"/>
        </w:rPr>
        <w:t>Кафедра теплотехніки та енергозбереження</w:t>
      </w:r>
    </w:p>
    <w:p w14:paraId="7146D753" w14:textId="77777777" w:rsidR="00025721" w:rsidRPr="00025721" w:rsidRDefault="00025721" w:rsidP="00AE11C4">
      <w:pPr>
        <w:tabs>
          <w:tab w:val="left" w:leader="underscore" w:pos="8903"/>
          <w:tab w:val="left" w:leader="underscore" w:pos="9631"/>
        </w:tabs>
        <w:spacing w:after="0" w:line="240" w:lineRule="auto"/>
        <w:ind w:firstLine="709"/>
        <w:jc w:val="both"/>
        <w:rPr>
          <w:rFonts w:ascii="Times New Roman" w:eastAsia="Times New Roman" w:hAnsi="Times New Roman" w:cs="Times New Roman"/>
          <w:sz w:val="16"/>
          <w:szCs w:val="16"/>
          <w:lang w:eastAsia="ru-RU"/>
        </w:rPr>
      </w:pPr>
    </w:p>
    <w:tbl>
      <w:tblPr>
        <w:tblW w:w="0" w:type="auto"/>
        <w:tblLook w:val="04A0" w:firstRow="1" w:lastRow="0" w:firstColumn="1" w:lastColumn="0" w:noHBand="0" w:noVBand="1"/>
      </w:tblPr>
      <w:tblGrid>
        <w:gridCol w:w="5607"/>
        <w:gridCol w:w="3963"/>
      </w:tblGrid>
      <w:tr w:rsidR="00025721" w:rsidRPr="00025721" w14:paraId="2E50D12B" w14:textId="77777777" w:rsidTr="00025721">
        <w:tc>
          <w:tcPr>
            <w:tcW w:w="5637" w:type="dxa"/>
          </w:tcPr>
          <w:p w14:paraId="45BF77E0" w14:textId="77777777" w:rsidR="00025721" w:rsidRPr="00025721" w:rsidRDefault="00025721" w:rsidP="00AE11C4">
            <w:pPr>
              <w:tabs>
                <w:tab w:val="left" w:leader="underscore" w:pos="9631"/>
              </w:tabs>
              <w:spacing w:after="0" w:line="240" w:lineRule="auto"/>
              <w:ind w:firstLine="709"/>
              <w:jc w:val="both"/>
              <w:rPr>
                <w:rFonts w:ascii="Times New Roman" w:eastAsia="Times New Roman" w:hAnsi="Times New Roman" w:cs="Times New Roman"/>
                <w:bCs/>
                <w:sz w:val="26"/>
                <w:szCs w:val="24"/>
                <w:lang w:eastAsia="ru-RU"/>
              </w:rPr>
            </w:pPr>
            <w:r w:rsidRPr="00025721">
              <w:rPr>
                <w:rFonts w:ascii="Times New Roman" w:eastAsia="Times New Roman" w:hAnsi="Times New Roman" w:cs="Times New Roman"/>
                <w:bCs/>
                <w:sz w:val="26"/>
                <w:szCs w:val="24"/>
                <w:lang w:eastAsia="ru-RU"/>
              </w:rPr>
              <w:t>«На правах рукопису»</w:t>
            </w:r>
          </w:p>
          <w:p w14:paraId="5D66956E" w14:textId="6B9BD8A7" w:rsidR="00025721" w:rsidRPr="00025721" w:rsidRDefault="00070420" w:rsidP="00AE11C4">
            <w:pPr>
              <w:tabs>
                <w:tab w:val="left" w:leader="underscore" w:pos="9631"/>
              </w:tabs>
              <w:spacing w:after="0" w:line="240" w:lineRule="auto"/>
              <w:ind w:firstLine="709"/>
              <w:jc w:val="both"/>
              <w:rPr>
                <w:rFonts w:ascii="Times New Roman" w:eastAsia="Times New Roman" w:hAnsi="Times New Roman" w:cs="Times New Roman"/>
                <w:bCs/>
                <w:sz w:val="26"/>
                <w:szCs w:val="24"/>
                <w:lang w:eastAsia="ru-RU"/>
              </w:rPr>
            </w:pPr>
            <w:r>
              <w:rPr>
                <w:rFonts w:ascii="Times New Roman" w:eastAsia="Times New Roman" w:hAnsi="Times New Roman" w:cs="Times New Roman"/>
                <w:bCs/>
                <w:sz w:val="26"/>
                <w:szCs w:val="24"/>
                <w:lang w:eastAsia="ru-RU"/>
              </w:rPr>
              <w:t>УДК 504.06</w:t>
            </w:r>
          </w:p>
        </w:tc>
        <w:tc>
          <w:tcPr>
            <w:tcW w:w="3969" w:type="dxa"/>
          </w:tcPr>
          <w:p w14:paraId="437F7A9F" w14:textId="77777777" w:rsidR="00025721" w:rsidRPr="00025721" w:rsidRDefault="00025721" w:rsidP="00AE11C4">
            <w:pPr>
              <w:spacing w:after="0" w:line="360" w:lineRule="auto"/>
              <w:jc w:val="both"/>
              <w:rPr>
                <w:rFonts w:ascii="Times New Roman" w:eastAsia="Times New Roman" w:hAnsi="Times New Roman" w:cs="Times New Roman"/>
                <w:sz w:val="26"/>
                <w:szCs w:val="24"/>
                <w:lang w:eastAsia="ru-RU"/>
              </w:rPr>
            </w:pPr>
            <w:r w:rsidRPr="00025721">
              <w:rPr>
                <w:rFonts w:ascii="Times New Roman" w:eastAsia="Times New Roman" w:hAnsi="Times New Roman" w:cs="Times New Roman"/>
                <w:sz w:val="26"/>
                <w:szCs w:val="24"/>
                <w:lang w:eastAsia="ru-RU"/>
              </w:rPr>
              <w:t>«До захисту допущено»</w:t>
            </w:r>
          </w:p>
          <w:p w14:paraId="0C90018D" w14:textId="77777777" w:rsidR="00025721" w:rsidRPr="00025721" w:rsidRDefault="00025721" w:rsidP="00AE11C4">
            <w:pPr>
              <w:spacing w:after="0" w:line="240" w:lineRule="auto"/>
              <w:jc w:val="both"/>
              <w:rPr>
                <w:rFonts w:ascii="Times New Roman" w:eastAsia="Times New Roman" w:hAnsi="Times New Roman" w:cs="Times New Roman"/>
                <w:bCs/>
                <w:sz w:val="26"/>
                <w:szCs w:val="24"/>
                <w:lang w:eastAsia="ru-RU"/>
              </w:rPr>
            </w:pPr>
            <w:r w:rsidRPr="00025721">
              <w:rPr>
                <w:rFonts w:ascii="Times New Roman" w:eastAsia="Times New Roman" w:hAnsi="Times New Roman" w:cs="Times New Roman"/>
                <w:bCs/>
                <w:sz w:val="26"/>
                <w:szCs w:val="24"/>
                <w:lang w:eastAsia="ru-RU"/>
              </w:rPr>
              <w:t>Завідувач кафедри</w:t>
            </w:r>
          </w:p>
          <w:p w14:paraId="0B984542" w14:textId="77777777" w:rsidR="00025721" w:rsidRPr="00025721" w:rsidRDefault="00025721" w:rsidP="00AE11C4">
            <w:pPr>
              <w:spacing w:after="0" w:line="240" w:lineRule="auto"/>
              <w:jc w:val="both"/>
              <w:rPr>
                <w:rFonts w:ascii="Times New Roman" w:eastAsia="Times New Roman" w:hAnsi="Times New Roman" w:cs="Times New Roman"/>
                <w:sz w:val="26"/>
                <w:szCs w:val="24"/>
                <w:lang w:eastAsia="ru-RU"/>
              </w:rPr>
            </w:pPr>
            <w:r w:rsidRPr="00025721">
              <w:rPr>
                <w:rFonts w:ascii="Times New Roman" w:eastAsia="Times New Roman" w:hAnsi="Times New Roman" w:cs="Times New Roman"/>
                <w:sz w:val="26"/>
                <w:szCs w:val="24"/>
                <w:lang w:eastAsia="ru-RU"/>
              </w:rPr>
              <w:t xml:space="preserve">__________    </w:t>
            </w:r>
            <w:r w:rsidRPr="00025721">
              <w:rPr>
                <w:rFonts w:ascii="Times New Roman" w:eastAsia="Times New Roman" w:hAnsi="Times New Roman" w:cs="Times New Roman"/>
                <w:i/>
                <w:sz w:val="26"/>
                <w:szCs w:val="24"/>
                <w:u w:val="single"/>
                <w:lang w:eastAsia="ru-RU"/>
              </w:rPr>
              <w:t xml:space="preserve">Валерій ДЕШКО </w:t>
            </w:r>
            <w:r w:rsidRPr="00025721">
              <w:rPr>
                <w:rFonts w:ascii="Times New Roman" w:eastAsia="Times New Roman" w:hAnsi="Times New Roman" w:cs="Times New Roman"/>
                <w:i/>
                <w:sz w:val="26"/>
                <w:szCs w:val="24"/>
                <w:lang w:eastAsia="ru-RU"/>
              </w:rPr>
              <w:t>_</w:t>
            </w:r>
          </w:p>
          <w:p w14:paraId="6BA5AFF1" w14:textId="77777777" w:rsidR="00025721" w:rsidRPr="00025721" w:rsidRDefault="00025721" w:rsidP="00AE11C4">
            <w:pPr>
              <w:spacing w:after="0" w:line="240" w:lineRule="auto"/>
              <w:ind w:firstLine="438"/>
              <w:jc w:val="both"/>
              <w:rPr>
                <w:rFonts w:ascii="Times New Roman" w:eastAsia="Times New Roman" w:hAnsi="Times New Roman" w:cs="Times New Roman"/>
                <w:sz w:val="26"/>
                <w:szCs w:val="24"/>
                <w:vertAlign w:val="superscript"/>
                <w:lang w:eastAsia="ru-RU"/>
              </w:rPr>
            </w:pPr>
            <w:r w:rsidRPr="00025721">
              <w:rPr>
                <w:rFonts w:ascii="Times New Roman" w:eastAsia="Times New Roman" w:hAnsi="Times New Roman" w:cs="Times New Roman"/>
                <w:sz w:val="26"/>
                <w:szCs w:val="24"/>
                <w:vertAlign w:val="superscript"/>
                <w:lang w:eastAsia="ru-RU"/>
              </w:rPr>
              <w:t>(підпис)            (ініціали, прізвище)</w:t>
            </w:r>
          </w:p>
          <w:p w14:paraId="4E5BAEE1" w14:textId="77777777" w:rsidR="00025721" w:rsidRPr="00025721" w:rsidRDefault="00025721" w:rsidP="00AE11C4">
            <w:pPr>
              <w:spacing w:after="0" w:line="240" w:lineRule="auto"/>
              <w:jc w:val="both"/>
              <w:rPr>
                <w:rFonts w:ascii="Times New Roman" w:eastAsia="Times New Roman" w:hAnsi="Times New Roman" w:cs="Times New Roman"/>
                <w:bCs/>
                <w:caps/>
                <w:sz w:val="26"/>
                <w:szCs w:val="24"/>
                <w:lang w:eastAsia="ru-RU"/>
              </w:rPr>
            </w:pPr>
            <w:r w:rsidRPr="00025721">
              <w:rPr>
                <w:rFonts w:ascii="Times New Roman" w:eastAsia="Times New Roman" w:hAnsi="Times New Roman" w:cs="Times New Roman"/>
                <w:sz w:val="26"/>
                <w:szCs w:val="24"/>
                <w:lang w:eastAsia="ru-RU"/>
              </w:rPr>
              <w:t>“___”_____________2020 р.</w:t>
            </w:r>
          </w:p>
        </w:tc>
      </w:tr>
    </w:tbl>
    <w:p w14:paraId="6D7539E2" w14:textId="77777777" w:rsidR="00025721" w:rsidRPr="00025721" w:rsidRDefault="00025721" w:rsidP="00AE11C4">
      <w:pPr>
        <w:tabs>
          <w:tab w:val="left" w:leader="underscore" w:pos="9631"/>
        </w:tabs>
        <w:spacing w:after="0" w:line="240" w:lineRule="auto"/>
        <w:ind w:firstLine="709"/>
        <w:jc w:val="both"/>
        <w:rPr>
          <w:rFonts w:ascii="Times New Roman" w:eastAsia="Times New Roman" w:hAnsi="Times New Roman" w:cs="Times New Roman"/>
          <w:bCs/>
          <w:caps/>
          <w:sz w:val="16"/>
          <w:szCs w:val="16"/>
          <w:lang w:eastAsia="ru-RU"/>
        </w:rPr>
      </w:pPr>
    </w:p>
    <w:p w14:paraId="453A7615" w14:textId="77777777" w:rsidR="00025721" w:rsidRPr="00025721" w:rsidRDefault="00025721" w:rsidP="00DC379F">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025721">
        <w:rPr>
          <w:rFonts w:ascii="Times New Roman" w:eastAsia="Times New Roman" w:hAnsi="Times New Roman" w:cs="Times New Roman"/>
          <w:b/>
          <w:sz w:val="40"/>
          <w:szCs w:val="40"/>
          <w:lang w:eastAsia="ru-RU"/>
        </w:rPr>
        <w:t>Магістерська дисертація</w:t>
      </w:r>
    </w:p>
    <w:p w14:paraId="6ED0DB84" w14:textId="77777777" w:rsidR="00025721" w:rsidRPr="00025721" w:rsidRDefault="00025721" w:rsidP="00DC379F">
      <w:pPr>
        <w:spacing w:before="120" w:after="120" w:line="240" w:lineRule="auto"/>
        <w:jc w:val="center"/>
        <w:rPr>
          <w:rFonts w:ascii="Times New Roman" w:eastAsia="Times New Roman" w:hAnsi="Times New Roman" w:cs="Times New Roman"/>
          <w:b/>
          <w:sz w:val="16"/>
          <w:szCs w:val="16"/>
          <w:lang w:eastAsia="ru-RU"/>
        </w:rPr>
      </w:pPr>
      <w:r w:rsidRPr="00025721">
        <w:rPr>
          <w:rFonts w:ascii="Times New Roman" w:eastAsia="Times New Roman" w:hAnsi="Times New Roman" w:cs="Times New Roman"/>
          <w:b/>
          <w:sz w:val="28"/>
          <w:szCs w:val="28"/>
          <w:lang w:eastAsia="ru-RU"/>
        </w:rPr>
        <w:t>на здобуття ступеня магістра</w:t>
      </w:r>
    </w:p>
    <w:p w14:paraId="5D8259A0" w14:textId="77777777" w:rsidR="00025721" w:rsidRPr="00025721" w:rsidRDefault="00025721" w:rsidP="00AE11C4">
      <w:pPr>
        <w:tabs>
          <w:tab w:val="left" w:leader="underscore" w:pos="8903"/>
        </w:tabs>
        <w:spacing w:after="0" w:line="360" w:lineRule="auto"/>
        <w:ind w:firstLine="709"/>
        <w:jc w:val="both"/>
        <w:rPr>
          <w:rFonts w:ascii="Times New Roman" w:eastAsia="Times New Roman" w:hAnsi="Times New Roman" w:cs="Times New Roman"/>
          <w:sz w:val="26"/>
          <w:szCs w:val="26"/>
          <w:lang w:eastAsia="ru-RU"/>
        </w:rPr>
      </w:pPr>
      <w:r w:rsidRPr="00025721">
        <w:rPr>
          <w:rFonts w:ascii="Times New Roman" w:eastAsia="Times New Roman" w:hAnsi="Times New Roman" w:cs="Times New Roman"/>
          <w:sz w:val="26"/>
          <w:szCs w:val="26"/>
          <w:lang w:eastAsia="ru-RU"/>
        </w:rPr>
        <w:t>зі спеціальності</w:t>
      </w:r>
      <w:r w:rsidRPr="00025721">
        <w:rPr>
          <w:rFonts w:ascii="Times New Roman" w:eastAsia="Times New Roman" w:hAnsi="Times New Roman" w:cs="Times New Roman"/>
          <w:sz w:val="26"/>
          <w:szCs w:val="26"/>
          <w:lang w:val="ru-RU" w:eastAsia="ru-RU"/>
        </w:rPr>
        <w:t xml:space="preserve"> </w:t>
      </w:r>
      <w:r w:rsidRPr="00025721">
        <w:rPr>
          <w:rFonts w:ascii="Times New Roman" w:eastAsia="Times New Roman" w:hAnsi="Times New Roman" w:cs="Times New Roman"/>
          <w:i/>
          <w:iCs/>
          <w:sz w:val="26"/>
          <w:szCs w:val="26"/>
          <w:u w:val="single"/>
          <w:lang w:eastAsia="ru-RU"/>
        </w:rPr>
        <w:t>144 «Теплоенергетика»</w:t>
      </w:r>
      <w:r w:rsidRPr="00025721">
        <w:rPr>
          <w:rFonts w:ascii="Times New Roman" w:eastAsia="Times New Roman" w:hAnsi="Times New Roman" w:cs="Times New Roman"/>
          <w:sz w:val="26"/>
          <w:szCs w:val="26"/>
          <w:lang w:eastAsia="ru-RU"/>
        </w:rPr>
        <w:tab/>
      </w:r>
    </w:p>
    <w:p w14:paraId="6CB546EF" w14:textId="77777777" w:rsidR="00025721" w:rsidRPr="00025721" w:rsidRDefault="00025721" w:rsidP="00AE11C4">
      <w:pPr>
        <w:tabs>
          <w:tab w:val="left" w:pos="720"/>
          <w:tab w:val="left" w:pos="1440"/>
          <w:tab w:val="left" w:pos="1620"/>
        </w:tabs>
        <w:spacing w:after="0" w:line="240" w:lineRule="auto"/>
        <w:ind w:firstLine="709"/>
        <w:jc w:val="both"/>
        <w:rPr>
          <w:rFonts w:ascii="Times New Roman" w:eastAsia="Times New Roman" w:hAnsi="Times New Roman" w:cs="Times New Roman"/>
          <w:i/>
          <w:sz w:val="26"/>
          <w:szCs w:val="26"/>
          <w:u w:val="single"/>
          <w:lang w:val="ru-RU" w:eastAsia="ru-RU"/>
        </w:rPr>
      </w:pPr>
      <w:r w:rsidRPr="00025721">
        <w:rPr>
          <w:rFonts w:ascii="Times New Roman" w:eastAsia="Times New Roman" w:hAnsi="Times New Roman" w:cs="Times New Roman"/>
          <w:sz w:val="26"/>
          <w:szCs w:val="26"/>
          <w:lang w:val="ru-RU" w:eastAsia="ru-RU"/>
        </w:rPr>
        <w:t>освітньо-професійна програма</w:t>
      </w:r>
      <w:r w:rsidRPr="00025721">
        <w:rPr>
          <w:rFonts w:ascii="Times New Roman" w:eastAsia="Times New Roman" w:hAnsi="Times New Roman" w:cs="Times New Roman"/>
          <w:sz w:val="26"/>
          <w:szCs w:val="26"/>
          <w:lang w:eastAsia="ru-RU"/>
        </w:rPr>
        <w:t xml:space="preserve"> «</w:t>
      </w:r>
      <w:r w:rsidRPr="00025721">
        <w:rPr>
          <w:rFonts w:ascii="Times New Roman" w:eastAsia="Times New Roman" w:hAnsi="Times New Roman" w:cs="Times New Roman"/>
          <w:i/>
          <w:sz w:val="26"/>
          <w:szCs w:val="26"/>
          <w:u w:val="single"/>
          <w:lang w:eastAsia="ru-RU"/>
        </w:rPr>
        <w:t>Енергетичний менеджмент та інжиніринг теплоенергетичних систем»</w:t>
      </w:r>
    </w:p>
    <w:p w14:paraId="016F29AD" w14:textId="77777777" w:rsidR="00025721" w:rsidRPr="00025721" w:rsidRDefault="00025721" w:rsidP="00AE11C4">
      <w:pPr>
        <w:tabs>
          <w:tab w:val="left" w:pos="720"/>
          <w:tab w:val="left" w:pos="1440"/>
          <w:tab w:val="left" w:pos="1620"/>
        </w:tabs>
        <w:spacing w:after="0" w:line="240" w:lineRule="auto"/>
        <w:ind w:firstLine="709"/>
        <w:jc w:val="both"/>
        <w:rPr>
          <w:rFonts w:ascii="Times New Roman" w:eastAsia="Times New Roman" w:hAnsi="Times New Roman" w:cs="Times New Roman"/>
          <w:i/>
          <w:sz w:val="26"/>
          <w:szCs w:val="26"/>
          <w:u w:val="single"/>
          <w:lang w:val="ru-RU" w:eastAsia="ru-RU"/>
        </w:rPr>
      </w:pPr>
    </w:p>
    <w:p w14:paraId="209E863A" w14:textId="77777777" w:rsidR="00025721" w:rsidRPr="00025721" w:rsidRDefault="00025721" w:rsidP="00AE11C4">
      <w:pPr>
        <w:tabs>
          <w:tab w:val="left" w:leader="underscore" w:pos="9356"/>
        </w:tabs>
        <w:spacing w:after="0" w:line="240" w:lineRule="auto"/>
        <w:jc w:val="both"/>
        <w:rPr>
          <w:rFonts w:ascii="Times New Roman" w:eastAsia="Times New Roman" w:hAnsi="Times New Roman" w:cs="Times New Roman"/>
          <w:sz w:val="26"/>
          <w:szCs w:val="24"/>
          <w:lang w:eastAsia="ru-RU"/>
        </w:rPr>
      </w:pPr>
      <w:r w:rsidRPr="00025721">
        <w:rPr>
          <w:rFonts w:ascii="Times New Roman" w:eastAsia="Times New Roman" w:hAnsi="Times New Roman" w:cs="Times New Roman"/>
          <w:sz w:val="26"/>
          <w:szCs w:val="24"/>
          <w:lang w:eastAsia="ru-RU"/>
        </w:rPr>
        <w:t xml:space="preserve">на тему: </w:t>
      </w:r>
      <w:r w:rsidRPr="00025721">
        <w:rPr>
          <w:rFonts w:ascii="Times New Roman" w:eastAsia="Times New Roman" w:hAnsi="Times New Roman" w:cs="Times New Roman"/>
          <w:sz w:val="26"/>
          <w:szCs w:val="24"/>
          <w:u w:val="single"/>
          <w:lang w:eastAsia="ru-RU"/>
        </w:rPr>
        <w:t xml:space="preserve">  «Зменшення тепловитрат на систему гарячого водопостачання студентського гуртожитку із застосуванням відновлювального джерела енергії»</w:t>
      </w:r>
      <w:r w:rsidRPr="00025721">
        <w:rPr>
          <w:rFonts w:ascii="Times New Roman" w:eastAsia="Times New Roman" w:hAnsi="Times New Roman" w:cs="Times New Roman"/>
          <w:sz w:val="26"/>
          <w:szCs w:val="24"/>
          <w:lang w:eastAsia="ru-RU"/>
        </w:rPr>
        <w:tab/>
      </w:r>
    </w:p>
    <w:p w14:paraId="7C901145" w14:textId="77777777" w:rsidR="00025721" w:rsidRPr="00025721" w:rsidRDefault="00025721" w:rsidP="00AE11C4">
      <w:pPr>
        <w:spacing w:after="0" w:line="240" w:lineRule="auto"/>
        <w:jc w:val="both"/>
        <w:rPr>
          <w:rFonts w:ascii="Times New Roman" w:eastAsia="Times New Roman" w:hAnsi="Times New Roman" w:cs="Times New Roman"/>
          <w:bCs/>
          <w:sz w:val="26"/>
          <w:szCs w:val="24"/>
          <w:lang w:eastAsia="ru-RU"/>
        </w:rPr>
      </w:pPr>
      <w:r w:rsidRPr="00025721">
        <w:rPr>
          <w:rFonts w:ascii="Times New Roman" w:eastAsia="Times New Roman" w:hAnsi="Times New Roman" w:cs="Times New Roman"/>
          <w:bCs/>
          <w:sz w:val="26"/>
          <w:szCs w:val="24"/>
          <w:lang w:eastAsia="ru-RU"/>
        </w:rPr>
        <w:t>Виконав: студент ІI  курсу, групи _</w:t>
      </w:r>
      <w:r w:rsidRPr="00025721">
        <w:rPr>
          <w:rFonts w:ascii="Times New Roman" w:eastAsia="Times New Roman" w:hAnsi="Times New Roman" w:cs="Times New Roman"/>
          <w:bCs/>
          <w:sz w:val="26"/>
          <w:szCs w:val="24"/>
          <w:u w:val="single"/>
          <w:lang w:eastAsia="ru-RU"/>
        </w:rPr>
        <w:t>ОТ – з</w:t>
      </w:r>
      <w:r w:rsidRPr="00025721">
        <w:rPr>
          <w:rFonts w:ascii="Times New Roman" w:eastAsia="Times New Roman" w:hAnsi="Times New Roman" w:cs="Times New Roman"/>
          <w:bCs/>
          <w:sz w:val="26"/>
          <w:szCs w:val="24"/>
          <w:u w:val="single"/>
          <w:lang w:val="ru-RU" w:eastAsia="ru-RU"/>
        </w:rPr>
        <w:t>9</w:t>
      </w:r>
      <w:r w:rsidRPr="00025721">
        <w:rPr>
          <w:rFonts w:ascii="Times New Roman" w:eastAsia="Times New Roman" w:hAnsi="Times New Roman" w:cs="Times New Roman"/>
          <w:bCs/>
          <w:sz w:val="26"/>
          <w:szCs w:val="24"/>
          <w:u w:val="single"/>
          <w:lang w:eastAsia="ru-RU"/>
        </w:rPr>
        <w:t>1мп</w:t>
      </w:r>
      <w:r w:rsidRPr="00025721">
        <w:rPr>
          <w:rFonts w:ascii="Times New Roman" w:eastAsia="Times New Roman" w:hAnsi="Times New Roman" w:cs="Times New Roman"/>
          <w:bCs/>
          <w:sz w:val="26"/>
          <w:szCs w:val="24"/>
          <w:lang w:eastAsia="ru-RU"/>
        </w:rPr>
        <w:t>_</w:t>
      </w:r>
    </w:p>
    <w:p w14:paraId="3DF3843B" w14:textId="77777777" w:rsidR="00025721" w:rsidRPr="00025721" w:rsidRDefault="00025721" w:rsidP="00AE11C4">
      <w:pPr>
        <w:spacing w:after="0" w:line="240" w:lineRule="auto"/>
        <w:ind w:left="1194" w:firstLine="4084"/>
        <w:jc w:val="both"/>
        <w:rPr>
          <w:rFonts w:ascii="Times New Roman" w:eastAsia="Times New Roman" w:hAnsi="Times New Roman" w:cs="Times New Roman"/>
          <w:sz w:val="26"/>
          <w:szCs w:val="24"/>
          <w:vertAlign w:val="superscript"/>
          <w:lang w:eastAsia="ru-RU"/>
        </w:rPr>
      </w:pPr>
      <w:r w:rsidRPr="00025721">
        <w:rPr>
          <w:rFonts w:ascii="Times New Roman" w:eastAsia="Times New Roman" w:hAnsi="Times New Roman" w:cs="Times New Roman"/>
          <w:sz w:val="26"/>
          <w:szCs w:val="24"/>
          <w:vertAlign w:val="superscript"/>
          <w:lang w:eastAsia="ru-RU"/>
        </w:rPr>
        <w:t>(шифр групи)</w:t>
      </w:r>
    </w:p>
    <w:p w14:paraId="4224ACEA" w14:textId="77777777" w:rsidR="00025721" w:rsidRPr="00025721" w:rsidRDefault="00025721" w:rsidP="00AE11C4">
      <w:pPr>
        <w:tabs>
          <w:tab w:val="left" w:leader="underscore" w:pos="9356"/>
        </w:tabs>
        <w:spacing w:after="0" w:line="240" w:lineRule="auto"/>
        <w:ind w:firstLine="2552"/>
        <w:jc w:val="both"/>
        <w:rPr>
          <w:rFonts w:ascii="Times New Roman" w:eastAsia="Times New Roman" w:hAnsi="Times New Roman" w:cs="Times New Roman"/>
          <w:sz w:val="26"/>
          <w:szCs w:val="26"/>
          <w:lang w:eastAsia="ru-RU"/>
        </w:rPr>
      </w:pPr>
      <w:r w:rsidRPr="00025721">
        <w:rPr>
          <w:rFonts w:ascii="Times New Roman" w:eastAsia="Times New Roman" w:hAnsi="Times New Roman" w:cs="Times New Roman"/>
          <w:sz w:val="26"/>
          <w:szCs w:val="26"/>
          <w:lang w:eastAsia="ru-RU"/>
        </w:rPr>
        <w:t>Панасюк Ігор Васильович</w:t>
      </w:r>
    </w:p>
    <w:p w14:paraId="140A72EA" w14:textId="77777777" w:rsidR="00025721" w:rsidRPr="00025721" w:rsidRDefault="00025721" w:rsidP="00AE11C4">
      <w:pPr>
        <w:tabs>
          <w:tab w:val="left" w:leader="underscore" w:pos="7371"/>
          <w:tab w:val="left" w:pos="7513"/>
          <w:tab w:val="left" w:leader="underscore" w:pos="8903"/>
        </w:tabs>
        <w:spacing w:after="0" w:line="240" w:lineRule="auto"/>
        <w:ind w:firstLine="709"/>
        <w:jc w:val="both"/>
        <w:rPr>
          <w:rFonts w:ascii="Times New Roman" w:eastAsia="Times New Roman" w:hAnsi="Times New Roman" w:cs="Times New Roman"/>
          <w:bCs/>
          <w:sz w:val="6"/>
          <w:szCs w:val="24"/>
          <w:lang w:eastAsia="ru-RU"/>
        </w:rPr>
      </w:pPr>
      <w:r w:rsidRPr="00025721">
        <w:rPr>
          <w:rFonts w:ascii="Times New Roman" w:eastAsia="Times New Roman" w:hAnsi="Times New Roman" w:cs="Times New Roman"/>
          <w:bCs/>
          <w:sz w:val="6"/>
          <w:szCs w:val="24"/>
          <w:lang w:eastAsia="ru-RU"/>
        </w:rPr>
        <w:tab/>
      </w:r>
      <w:r w:rsidRPr="00025721">
        <w:rPr>
          <w:rFonts w:ascii="Times New Roman" w:eastAsia="Times New Roman" w:hAnsi="Times New Roman" w:cs="Times New Roman"/>
          <w:bCs/>
          <w:sz w:val="6"/>
          <w:szCs w:val="24"/>
          <w:lang w:eastAsia="ru-RU"/>
        </w:rPr>
        <w:tab/>
        <w:t xml:space="preserve">   </w:t>
      </w:r>
      <w:r w:rsidRPr="00025721">
        <w:rPr>
          <w:rFonts w:ascii="Times New Roman" w:eastAsia="Times New Roman" w:hAnsi="Times New Roman" w:cs="Times New Roman"/>
          <w:bCs/>
          <w:sz w:val="6"/>
          <w:szCs w:val="24"/>
          <w:lang w:eastAsia="ru-RU"/>
        </w:rPr>
        <w:tab/>
      </w:r>
    </w:p>
    <w:p w14:paraId="6FE72FAE" w14:textId="77777777" w:rsidR="00025721" w:rsidRPr="00025721" w:rsidRDefault="00025721" w:rsidP="00AE11C4">
      <w:pPr>
        <w:tabs>
          <w:tab w:val="left" w:pos="7938"/>
        </w:tabs>
        <w:spacing w:after="0" w:line="240" w:lineRule="auto"/>
        <w:ind w:firstLine="2693"/>
        <w:jc w:val="both"/>
        <w:rPr>
          <w:rFonts w:ascii="Times New Roman" w:eastAsia="Times New Roman" w:hAnsi="Times New Roman" w:cs="Times New Roman"/>
          <w:sz w:val="26"/>
          <w:szCs w:val="24"/>
          <w:vertAlign w:val="superscript"/>
          <w:lang w:eastAsia="ru-RU"/>
        </w:rPr>
      </w:pPr>
      <w:r w:rsidRPr="00025721">
        <w:rPr>
          <w:rFonts w:ascii="Times New Roman" w:eastAsia="Times New Roman" w:hAnsi="Times New Roman" w:cs="Times New Roman"/>
          <w:sz w:val="26"/>
          <w:szCs w:val="24"/>
          <w:vertAlign w:val="superscript"/>
          <w:lang w:eastAsia="ru-RU"/>
        </w:rPr>
        <w:t xml:space="preserve">      (прізвище, ім’я, по батькові)</w:t>
      </w:r>
      <w:r w:rsidRPr="00025721">
        <w:rPr>
          <w:rFonts w:ascii="Times New Roman" w:eastAsia="Times New Roman" w:hAnsi="Times New Roman" w:cs="Times New Roman"/>
          <w:sz w:val="26"/>
          <w:szCs w:val="24"/>
          <w:vertAlign w:val="superscript"/>
          <w:lang w:eastAsia="ru-RU"/>
        </w:rPr>
        <w:tab/>
        <w:t xml:space="preserve">(підпис) </w:t>
      </w:r>
    </w:p>
    <w:p w14:paraId="131D1AA7" w14:textId="77777777" w:rsidR="00025721" w:rsidRPr="00025721" w:rsidRDefault="00025721" w:rsidP="00AE11C4">
      <w:pPr>
        <w:tabs>
          <w:tab w:val="left" w:leader="underscore" w:pos="7371"/>
          <w:tab w:val="left" w:pos="7513"/>
          <w:tab w:val="left" w:leader="underscore" w:pos="8903"/>
        </w:tabs>
        <w:spacing w:after="0" w:line="240" w:lineRule="auto"/>
        <w:jc w:val="both"/>
        <w:rPr>
          <w:rFonts w:ascii="Times New Roman" w:eastAsia="Times New Roman" w:hAnsi="Times New Roman" w:cs="Times New Roman"/>
          <w:bCs/>
          <w:sz w:val="26"/>
          <w:szCs w:val="24"/>
          <w:lang w:eastAsia="ru-RU"/>
        </w:rPr>
      </w:pPr>
      <w:r w:rsidRPr="00025721">
        <w:rPr>
          <w:rFonts w:ascii="Times New Roman" w:eastAsia="Times New Roman" w:hAnsi="Times New Roman" w:cs="Times New Roman"/>
          <w:bCs/>
          <w:sz w:val="26"/>
          <w:szCs w:val="24"/>
          <w:lang w:eastAsia="ru-RU"/>
        </w:rPr>
        <w:t xml:space="preserve">Керівник </w:t>
      </w:r>
      <w:r w:rsidRPr="00025721">
        <w:rPr>
          <w:rFonts w:ascii="Times New Roman" w:eastAsia="Times New Roman" w:hAnsi="Times New Roman" w:cs="Times New Roman"/>
          <w:bCs/>
          <w:sz w:val="26"/>
          <w:szCs w:val="24"/>
          <w:u w:val="single"/>
          <w:lang w:eastAsia="ru-RU"/>
        </w:rPr>
        <w:t xml:space="preserve">        доцент, к.т.н., доцент Єщенко О.І.</w:t>
      </w:r>
      <w:r w:rsidRPr="00025721">
        <w:rPr>
          <w:rFonts w:ascii="Times New Roman" w:eastAsia="Times New Roman" w:hAnsi="Times New Roman" w:cs="Times New Roman"/>
          <w:bCs/>
          <w:sz w:val="26"/>
          <w:szCs w:val="24"/>
          <w:lang w:eastAsia="ru-RU"/>
        </w:rPr>
        <w:tab/>
      </w:r>
      <w:r w:rsidRPr="00025721">
        <w:rPr>
          <w:rFonts w:ascii="Times New Roman" w:eastAsia="Times New Roman" w:hAnsi="Times New Roman" w:cs="Times New Roman"/>
          <w:bCs/>
          <w:sz w:val="26"/>
          <w:szCs w:val="24"/>
          <w:lang w:eastAsia="ru-RU"/>
        </w:rPr>
        <w:tab/>
      </w:r>
      <w:r w:rsidRPr="00025721">
        <w:rPr>
          <w:rFonts w:ascii="Times New Roman" w:eastAsia="Times New Roman" w:hAnsi="Times New Roman" w:cs="Times New Roman"/>
          <w:bCs/>
          <w:sz w:val="26"/>
          <w:szCs w:val="24"/>
          <w:lang w:eastAsia="ru-RU"/>
        </w:rPr>
        <w:tab/>
      </w:r>
    </w:p>
    <w:p w14:paraId="5E9436A2" w14:textId="77777777" w:rsidR="00025721" w:rsidRPr="00025721" w:rsidRDefault="00025721" w:rsidP="00AE11C4">
      <w:pPr>
        <w:tabs>
          <w:tab w:val="left" w:pos="7938"/>
        </w:tabs>
        <w:spacing w:after="0" w:line="240" w:lineRule="auto"/>
        <w:ind w:firstLine="2410"/>
        <w:jc w:val="both"/>
        <w:rPr>
          <w:rFonts w:ascii="Times New Roman" w:eastAsia="Times New Roman" w:hAnsi="Times New Roman" w:cs="Times New Roman"/>
          <w:sz w:val="26"/>
          <w:szCs w:val="24"/>
          <w:vertAlign w:val="superscript"/>
          <w:lang w:eastAsia="ru-RU"/>
        </w:rPr>
      </w:pPr>
      <w:r w:rsidRPr="00025721">
        <w:rPr>
          <w:rFonts w:ascii="Times New Roman" w:eastAsia="Times New Roman" w:hAnsi="Times New Roman" w:cs="Times New Roman"/>
          <w:sz w:val="26"/>
          <w:szCs w:val="24"/>
          <w:vertAlign w:val="superscript"/>
          <w:lang w:eastAsia="ru-RU"/>
        </w:rPr>
        <w:t>(посада, науковий ступінь, вчене звання, прізвище та ініціали)</w:t>
      </w:r>
      <w:r w:rsidRPr="00025721">
        <w:rPr>
          <w:rFonts w:ascii="Times New Roman" w:eastAsia="Times New Roman" w:hAnsi="Times New Roman" w:cs="Times New Roman"/>
          <w:sz w:val="26"/>
          <w:szCs w:val="24"/>
          <w:vertAlign w:val="superscript"/>
          <w:lang w:eastAsia="ru-RU"/>
        </w:rPr>
        <w:tab/>
        <w:t xml:space="preserve">(підпис) </w:t>
      </w:r>
    </w:p>
    <w:p w14:paraId="7700C701" w14:textId="77777777" w:rsidR="00025721" w:rsidRPr="00025721" w:rsidRDefault="00025721" w:rsidP="00AE11C4">
      <w:pPr>
        <w:tabs>
          <w:tab w:val="left" w:pos="3486"/>
          <w:tab w:val="left" w:leader="underscore" w:pos="5760"/>
          <w:tab w:val="left" w:pos="6120"/>
          <w:tab w:val="left" w:leader="underscore" w:pos="9540"/>
        </w:tabs>
        <w:spacing w:after="0" w:line="240" w:lineRule="auto"/>
        <w:jc w:val="both"/>
        <w:rPr>
          <w:rFonts w:ascii="Times New Roman" w:eastAsia="Times New Roman" w:hAnsi="Times New Roman" w:cs="Times New Roman"/>
          <w:bCs/>
          <w:i/>
          <w:iCs/>
          <w:sz w:val="26"/>
          <w:szCs w:val="26"/>
          <w:u w:val="single"/>
          <w:lang w:eastAsia="ru-RU"/>
        </w:rPr>
      </w:pPr>
      <w:r w:rsidRPr="00025721">
        <w:rPr>
          <w:rFonts w:ascii="Times New Roman" w:eastAsia="Times New Roman" w:hAnsi="Times New Roman" w:cs="Times New Roman"/>
          <w:bCs/>
          <w:sz w:val="26"/>
          <w:szCs w:val="26"/>
          <w:lang w:eastAsia="ru-RU"/>
        </w:rPr>
        <w:t>Консультанти:</w:t>
      </w:r>
    </w:p>
    <w:p w14:paraId="73DF6F9D" w14:textId="77777777" w:rsidR="00025721" w:rsidRPr="00025721" w:rsidRDefault="00025721" w:rsidP="00AE11C4">
      <w:pPr>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after="0" w:line="240" w:lineRule="auto"/>
        <w:jc w:val="both"/>
        <w:outlineLvl w:val="2"/>
        <w:rPr>
          <w:rFonts w:ascii="Times New Roman" w:eastAsia="Times New Roman" w:hAnsi="Times New Roman" w:cs="Times New Roman"/>
          <w:sz w:val="26"/>
          <w:szCs w:val="26"/>
          <w:lang w:eastAsia="ru-RU"/>
        </w:rPr>
      </w:pPr>
      <w:r w:rsidRPr="00025721">
        <w:rPr>
          <w:rFonts w:ascii="Times New Roman" w:eastAsia="Times New Roman" w:hAnsi="Times New Roman" w:cs="Times New Roman"/>
          <w:iCs/>
          <w:sz w:val="26"/>
          <w:szCs w:val="26"/>
          <w:lang w:eastAsia="ru-RU"/>
        </w:rPr>
        <w:t>Електротехнічна  частина</w:t>
      </w:r>
      <w:r w:rsidRPr="00025721">
        <w:rPr>
          <w:rFonts w:ascii="Times New Roman" w:eastAsia="Times New Roman" w:hAnsi="Times New Roman" w:cs="Times New Roman"/>
          <w:iCs/>
          <w:sz w:val="26"/>
          <w:szCs w:val="26"/>
          <w:u w:val="single"/>
          <w:lang w:eastAsia="ru-RU"/>
        </w:rPr>
        <w:tab/>
      </w:r>
      <w:r w:rsidRPr="00025721">
        <w:rPr>
          <w:rFonts w:ascii="Times New Roman" w:eastAsia="Times New Roman" w:hAnsi="Times New Roman" w:cs="Times New Roman"/>
          <w:sz w:val="26"/>
          <w:szCs w:val="26"/>
          <w:lang w:eastAsia="ru-RU"/>
        </w:rPr>
        <w:t xml:space="preserve">          </w:t>
      </w:r>
      <w:r w:rsidRPr="00025721">
        <w:rPr>
          <w:rFonts w:ascii="Times New Roman" w:eastAsia="Times New Roman" w:hAnsi="Times New Roman" w:cs="Times New Roman"/>
          <w:iCs/>
          <w:sz w:val="26"/>
          <w:szCs w:val="26"/>
          <w:lang w:eastAsia="ru-RU"/>
        </w:rPr>
        <w:t xml:space="preserve">к.т.н.,  доцент Замулко А.І.  </w:t>
      </w:r>
      <w:r w:rsidRPr="00025721">
        <w:rPr>
          <w:rFonts w:ascii="Times New Roman" w:eastAsia="Times New Roman" w:hAnsi="Times New Roman" w:cs="Times New Roman"/>
          <w:sz w:val="26"/>
          <w:szCs w:val="26"/>
          <w:lang w:eastAsia="ru-RU"/>
        </w:rPr>
        <w:t xml:space="preserve">          ______________</w:t>
      </w:r>
    </w:p>
    <w:p w14:paraId="5DC9DCC9" w14:textId="77777777" w:rsidR="00025721" w:rsidRPr="00025721" w:rsidRDefault="00025721" w:rsidP="00AE11C4">
      <w:pPr>
        <w:spacing w:after="0" w:line="240" w:lineRule="auto"/>
        <w:ind w:firstLine="709"/>
        <w:jc w:val="both"/>
        <w:rPr>
          <w:rFonts w:ascii="Times New Roman" w:eastAsia="Times New Roman" w:hAnsi="Times New Roman" w:cs="Times New Roman"/>
          <w:b/>
          <w:sz w:val="16"/>
          <w:szCs w:val="16"/>
          <w:lang w:eastAsia="ru-RU"/>
        </w:rPr>
      </w:pPr>
    </w:p>
    <w:p w14:paraId="2427E383" w14:textId="77777777" w:rsidR="00025721" w:rsidRPr="00025721" w:rsidRDefault="00025721" w:rsidP="00AE11C4">
      <w:pPr>
        <w:tabs>
          <w:tab w:val="left" w:leader="underscore" w:pos="2700"/>
          <w:tab w:val="left" w:pos="3060"/>
          <w:tab w:val="left" w:leader="underscore" w:pos="7020"/>
          <w:tab w:val="left" w:pos="7380"/>
          <w:tab w:val="left" w:pos="7560"/>
          <w:tab w:val="left" w:leader="underscore" w:pos="9000"/>
        </w:tabs>
        <w:spacing w:after="0" w:line="240" w:lineRule="auto"/>
        <w:jc w:val="both"/>
        <w:outlineLvl w:val="2"/>
        <w:rPr>
          <w:rFonts w:ascii="Times New Roman" w:eastAsia="Times New Roman" w:hAnsi="Times New Roman" w:cs="Times New Roman"/>
          <w:sz w:val="26"/>
          <w:szCs w:val="26"/>
          <w:lang w:eastAsia="ru-RU"/>
        </w:rPr>
      </w:pPr>
      <w:r w:rsidRPr="00025721">
        <w:rPr>
          <w:rFonts w:ascii="Times New Roman" w:eastAsia="Times New Roman" w:hAnsi="Times New Roman" w:cs="Times New Roman"/>
          <w:iCs/>
          <w:sz w:val="26"/>
          <w:szCs w:val="26"/>
          <w:lang w:eastAsia="ru-RU"/>
        </w:rPr>
        <w:t xml:space="preserve">Стартап-проект         </w:t>
      </w:r>
      <w:r w:rsidRPr="00025721">
        <w:rPr>
          <w:rFonts w:ascii="Times New Roman" w:eastAsia="Times New Roman" w:hAnsi="Times New Roman" w:cs="Times New Roman"/>
          <w:sz w:val="26"/>
          <w:szCs w:val="26"/>
          <w:lang w:eastAsia="ru-RU"/>
        </w:rPr>
        <w:t xml:space="preserve">                  </w:t>
      </w:r>
      <w:r w:rsidRPr="00025721">
        <w:rPr>
          <w:rFonts w:ascii="Times New Roman" w:eastAsia="Times New Roman" w:hAnsi="Times New Roman" w:cs="Times New Roman"/>
          <w:iCs/>
          <w:sz w:val="26"/>
          <w:szCs w:val="26"/>
          <w:lang w:eastAsia="ru-RU"/>
        </w:rPr>
        <w:t xml:space="preserve">к.т.н., </w:t>
      </w:r>
      <w:r w:rsidRPr="00025721">
        <w:rPr>
          <w:rFonts w:ascii="Times New Roman" w:eastAsia="Times New Roman" w:hAnsi="Times New Roman" w:cs="Times New Roman"/>
          <w:sz w:val="26"/>
          <w:szCs w:val="26"/>
          <w:lang w:eastAsia="ru-RU"/>
        </w:rPr>
        <w:t>доцент</w:t>
      </w:r>
      <w:r w:rsidRPr="00025721">
        <w:rPr>
          <w:rFonts w:ascii="Times New Roman" w:eastAsia="Times New Roman" w:hAnsi="Times New Roman" w:cs="Times New Roman"/>
          <w:iCs/>
          <w:sz w:val="26"/>
          <w:szCs w:val="26"/>
          <w:lang w:eastAsia="ru-RU"/>
        </w:rPr>
        <w:t xml:space="preserve"> Шевчук Н.А.</w:t>
      </w:r>
      <w:r w:rsidRPr="00025721">
        <w:rPr>
          <w:rFonts w:ascii="Times New Roman" w:eastAsia="Times New Roman" w:hAnsi="Times New Roman" w:cs="Times New Roman"/>
          <w:sz w:val="26"/>
          <w:szCs w:val="26"/>
          <w:lang w:eastAsia="ru-RU"/>
        </w:rPr>
        <w:t xml:space="preserve">             ______________</w:t>
      </w:r>
    </w:p>
    <w:p w14:paraId="294FDFEC" w14:textId="77777777" w:rsidR="00025721" w:rsidRPr="00025721" w:rsidRDefault="00025721" w:rsidP="00AE11C4">
      <w:pPr>
        <w:spacing w:after="0" w:line="240" w:lineRule="auto"/>
        <w:ind w:firstLine="709"/>
        <w:jc w:val="both"/>
        <w:rPr>
          <w:rFonts w:ascii="Times New Roman" w:eastAsia="Times New Roman" w:hAnsi="Times New Roman" w:cs="Times New Roman"/>
          <w:b/>
          <w:sz w:val="16"/>
          <w:szCs w:val="16"/>
          <w:lang w:eastAsia="ru-RU"/>
        </w:rPr>
      </w:pPr>
    </w:p>
    <w:p w14:paraId="784E3793" w14:textId="77777777" w:rsidR="00025721" w:rsidRPr="00025721" w:rsidRDefault="00025721" w:rsidP="00AE11C4">
      <w:pPr>
        <w:tabs>
          <w:tab w:val="left" w:leader="underscore" w:pos="2700"/>
          <w:tab w:val="left" w:pos="2880"/>
          <w:tab w:val="left" w:pos="3060"/>
          <w:tab w:val="left" w:pos="3420"/>
          <w:tab w:val="left" w:pos="3600"/>
          <w:tab w:val="left" w:pos="7020"/>
          <w:tab w:val="left" w:pos="7380"/>
          <w:tab w:val="left" w:pos="7560"/>
          <w:tab w:val="left" w:leader="underscore" w:pos="9000"/>
        </w:tabs>
        <w:spacing w:after="0" w:line="240" w:lineRule="auto"/>
        <w:jc w:val="both"/>
        <w:outlineLvl w:val="2"/>
        <w:rPr>
          <w:rFonts w:ascii="Times New Roman" w:eastAsia="Times New Roman" w:hAnsi="Times New Roman" w:cs="Times New Roman"/>
          <w:iCs/>
          <w:sz w:val="26"/>
          <w:szCs w:val="26"/>
          <w:lang w:eastAsia="ru-RU"/>
        </w:rPr>
      </w:pPr>
      <w:r w:rsidRPr="00025721">
        <w:rPr>
          <w:rFonts w:ascii="Times New Roman" w:eastAsia="Times New Roman" w:hAnsi="Times New Roman" w:cs="Times New Roman"/>
          <w:iCs/>
          <w:sz w:val="28"/>
          <w:szCs w:val="28"/>
          <w:lang w:eastAsia="ru-RU"/>
        </w:rPr>
        <w:t>Моделюв</w:t>
      </w:r>
      <w:r w:rsidRPr="00025721">
        <w:rPr>
          <w:rFonts w:ascii="Times New Roman" w:eastAsia="Times New Roman" w:hAnsi="Times New Roman" w:cs="Times New Roman"/>
          <w:iCs/>
          <w:sz w:val="26"/>
          <w:szCs w:val="26"/>
          <w:lang w:eastAsia="ru-RU"/>
        </w:rPr>
        <w:t xml:space="preserve">ання енергетичних </w:t>
      </w:r>
    </w:p>
    <w:p w14:paraId="6BB6F03F" w14:textId="77777777" w:rsidR="00025721" w:rsidRPr="00025721" w:rsidRDefault="00025721" w:rsidP="00AE11C4">
      <w:pPr>
        <w:tabs>
          <w:tab w:val="left" w:leader="underscore" w:pos="2700"/>
          <w:tab w:val="left" w:pos="2880"/>
          <w:tab w:val="left" w:pos="3060"/>
          <w:tab w:val="left" w:pos="3420"/>
          <w:tab w:val="left" w:pos="3600"/>
          <w:tab w:val="left" w:pos="7020"/>
          <w:tab w:val="left" w:pos="7380"/>
          <w:tab w:val="left" w:pos="7560"/>
        </w:tabs>
        <w:spacing w:after="0" w:line="240" w:lineRule="auto"/>
        <w:ind w:right="-284"/>
        <w:jc w:val="both"/>
        <w:outlineLvl w:val="2"/>
        <w:rPr>
          <w:rFonts w:ascii="Times New Roman" w:eastAsia="Times New Roman" w:hAnsi="Times New Roman" w:cs="Times New Roman"/>
          <w:sz w:val="26"/>
          <w:szCs w:val="26"/>
          <w:lang w:eastAsia="ru-RU"/>
        </w:rPr>
      </w:pPr>
      <w:r w:rsidRPr="00025721">
        <w:rPr>
          <w:rFonts w:ascii="Times New Roman" w:eastAsia="Times New Roman" w:hAnsi="Times New Roman" w:cs="Times New Roman"/>
          <w:iCs/>
          <w:sz w:val="26"/>
          <w:szCs w:val="26"/>
          <w:lang w:eastAsia="ru-RU"/>
        </w:rPr>
        <w:t>процесів і систем</w:t>
      </w:r>
      <w:r w:rsidRPr="00025721">
        <w:rPr>
          <w:rFonts w:ascii="Times New Roman" w:eastAsia="Times New Roman" w:hAnsi="Times New Roman" w:cs="Times New Roman"/>
          <w:sz w:val="26"/>
          <w:szCs w:val="26"/>
          <w:lang w:eastAsia="ru-RU"/>
        </w:rPr>
        <w:t xml:space="preserve">                        </w:t>
      </w:r>
      <w:r w:rsidRPr="00025721">
        <w:rPr>
          <w:rFonts w:ascii="Times New Roman" w:eastAsia="Times New Roman" w:hAnsi="Times New Roman" w:cs="Times New Roman"/>
          <w:iCs/>
          <w:sz w:val="26"/>
          <w:szCs w:val="26"/>
          <w:lang w:eastAsia="ru-RU"/>
        </w:rPr>
        <w:t xml:space="preserve">к.т.н., </w:t>
      </w:r>
      <w:r w:rsidRPr="00025721">
        <w:rPr>
          <w:rFonts w:ascii="Times New Roman" w:eastAsia="Times New Roman" w:hAnsi="Times New Roman" w:cs="Times New Roman"/>
          <w:sz w:val="26"/>
          <w:szCs w:val="26"/>
          <w:lang w:eastAsia="ru-RU"/>
        </w:rPr>
        <w:t>доцент</w:t>
      </w:r>
      <w:r w:rsidRPr="00025721">
        <w:rPr>
          <w:rFonts w:ascii="Times New Roman" w:eastAsia="Times New Roman" w:hAnsi="Times New Roman" w:cs="Times New Roman"/>
          <w:iCs/>
          <w:sz w:val="26"/>
          <w:szCs w:val="26"/>
          <w:lang w:eastAsia="ru-RU"/>
        </w:rPr>
        <w:t xml:space="preserve"> Суходуб І.О</w:t>
      </w:r>
      <w:r w:rsidRPr="00025721">
        <w:rPr>
          <w:rFonts w:ascii="Times New Roman" w:eastAsia="Times New Roman" w:hAnsi="Times New Roman" w:cs="Times New Roman"/>
          <w:iCs/>
          <w:sz w:val="26"/>
          <w:szCs w:val="26"/>
          <w:lang w:val="ru-RU" w:eastAsia="ru-RU"/>
        </w:rPr>
        <w:t>.</w:t>
      </w:r>
      <w:r w:rsidRPr="00025721">
        <w:rPr>
          <w:rFonts w:ascii="Times New Roman" w:eastAsia="Times New Roman" w:hAnsi="Times New Roman" w:cs="Times New Roman"/>
          <w:iCs/>
          <w:sz w:val="26"/>
          <w:szCs w:val="26"/>
          <w:lang w:eastAsia="ru-RU"/>
        </w:rPr>
        <w:t xml:space="preserve">    </w:t>
      </w:r>
      <w:r w:rsidRPr="00025721">
        <w:rPr>
          <w:rFonts w:ascii="Times New Roman" w:eastAsia="Times New Roman" w:hAnsi="Times New Roman" w:cs="Times New Roman"/>
          <w:sz w:val="26"/>
          <w:szCs w:val="26"/>
          <w:lang w:eastAsia="ru-RU"/>
        </w:rPr>
        <w:t xml:space="preserve">           ______________</w:t>
      </w:r>
    </w:p>
    <w:p w14:paraId="642B85D0" w14:textId="77777777" w:rsidR="00025721" w:rsidRPr="00025721" w:rsidRDefault="00025721" w:rsidP="00AE11C4">
      <w:pPr>
        <w:spacing w:after="0" w:line="240" w:lineRule="auto"/>
        <w:ind w:firstLine="709"/>
        <w:jc w:val="both"/>
        <w:rPr>
          <w:rFonts w:ascii="Times New Roman" w:eastAsia="Times New Roman" w:hAnsi="Times New Roman" w:cs="Times New Roman"/>
          <w:b/>
          <w:sz w:val="16"/>
          <w:szCs w:val="16"/>
          <w:lang w:eastAsia="ru-RU"/>
        </w:rPr>
      </w:pPr>
    </w:p>
    <w:p w14:paraId="74B9702D" w14:textId="77777777" w:rsidR="00025721" w:rsidRPr="00025721" w:rsidRDefault="00025721" w:rsidP="00AE11C4">
      <w:pPr>
        <w:tabs>
          <w:tab w:val="left" w:pos="1560"/>
          <w:tab w:val="left" w:pos="3261"/>
          <w:tab w:val="left" w:leader="underscore" w:pos="7371"/>
          <w:tab w:val="left" w:pos="7513"/>
          <w:tab w:val="left" w:leader="underscore" w:pos="8903"/>
        </w:tabs>
        <w:spacing w:after="0" w:line="240" w:lineRule="auto"/>
        <w:jc w:val="both"/>
        <w:rPr>
          <w:rFonts w:ascii="Times New Roman" w:eastAsia="Times New Roman" w:hAnsi="Times New Roman" w:cs="Times New Roman"/>
          <w:bCs/>
          <w:sz w:val="26"/>
          <w:szCs w:val="26"/>
          <w:lang w:eastAsia="ru-RU"/>
        </w:rPr>
      </w:pPr>
      <w:r w:rsidRPr="00025721">
        <w:rPr>
          <w:rFonts w:ascii="Times New Roman" w:eastAsia="Times New Roman" w:hAnsi="Times New Roman" w:cs="Times New Roman"/>
          <w:bCs/>
          <w:sz w:val="26"/>
          <w:szCs w:val="26"/>
          <w:lang w:eastAsia="ru-RU"/>
        </w:rPr>
        <w:t>Нормоконтроль                          к.т.н., доцент Шкляр В.І.                 ______________</w:t>
      </w:r>
    </w:p>
    <w:p w14:paraId="0911529B" w14:textId="77777777" w:rsidR="00025721" w:rsidRPr="00025721" w:rsidRDefault="00025721" w:rsidP="00AE11C4">
      <w:pPr>
        <w:tabs>
          <w:tab w:val="left" w:leader="underscore" w:pos="7371"/>
          <w:tab w:val="left" w:pos="7513"/>
          <w:tab w:val="left" w:leader="underscore" w:pos="8903"/>
        </w:tabs>
        <w:spacing w:before="120" w:after="0" w:line="240" w:lineRule="auto"/>
        <w:ind w:firstLine="142"/>
        <w:jc w:val="both"/>
        <w:rPr>
          <w:rFonts w:ascii="Times New Roman" w:eastAsia="Times New Roman" w:hAnsi="Times New Roman" w:cs="Times New Roman"/>
          <w:bCs/>
          <w:sz w:val="26"/>
          <w:szCs w:val="24"/>
          <w:lang w:eastAsia="ru-RU"/>
        </w:rPr>
      </w:pPr>
      <w:r w:rsidRPr="00025721">
        <w:rPr>
          <w:rFonts w:ascii="Times New Roman" w:eastAsia="Times New Roman" w:hAnsi="Times New Roman" w:cs="Times New Roman"/>
          <w:bCs/>
          <w:sz w:val="26"/>
          <w:szCs w:val="24"/>
          <w:lang w:eastAsia="ru-RU"/>
        </w:rPr>
        <w:t>Рецензент</w:t>
      </w:r>
      <w:r w:rsidRPr="00025721">
        <w:rPr>
          <w:rFonts w:ascii="Times New Roman" w:eastAsia="Times New Roman" w:hAnsi="Times New Roman" w:cs="Times New Roman"/>
          <w:bCs/>
          <w:sz w:val="26"/>
          <w:szCs w:val="24"/>
          <w:lang w:eastAsia="ru-RU"/>
        </w:rPr>
        <w:tab/>
      </w:r>
      <w:r w:rsidRPr="00025721">
        <w:rPr>
          <w:rFonts w:ascii="Times New Roman" w:eastAsia="Times New Roman" w:hAnsi="Times New Roman" w:cs="Times New Roman"/>
          <w:bCs/>
          <w:sz w:val="26"/>
          <w:szCs w:val="24"/>
          <w:lang w:eastAsia="ru-RU"/>
        </w:rPr>
        <w:tab/>
      </w:r>
      <w:r w:rsidRPr="00025721">
        <w:rPr>
          <w:rFonts w:ascii="Times New Roman" w:eastAsia="Times New Roman" w:hAnsi="Times New Roman" w:cs="Times New Roman"/>
          <w:bCs/>
          <w:sz w:val="26"/>
          <w:szCs w:val="24"/>
          <w:lang w:eastAsia="ru-RU"/>
        </w:rPr>
        <w:tab/>
      </w:r>
    </w:p>
    <w:p w14:paraId="789AB948" w14:textId="77777777" w:rsidR="00025721" w:rsidRPr="00025721" w:rsidRDefault="00025721" w:rsidP="00AE11C4">
      <w:pPr>
        <w:tabs>
          <w:tab w:val="left" w:pos="7938"/>
        </w:tabs>
        <w:spacing w:after="0" w:line="240" w:lineRule="auto"/>
        <w:ind w:firstLine="1276"/>
        <w:jc w:val="both"/>
        <w:rPr>
          <w:rFonts w:ascii="Times New Roman" w:eastAsia="Times New Roman" w:hAnsi="Times New Roman" w:cs="Times New Roman"/>
          <w:sz w:val="26"/>
          <w:szCs w:val="24"/>
          <w:lang w:eastAsia="ru-RU"/>
        </w:rPr>
      </w:pPr>
      <w:r w:rsidRPr="00025721">
        <w:rPr>
          <w:rFonts w:ascii="Times New Roman" w:eastAsia="Times New Roman" w:hAnsi="Times New Roman" w:cs="Times New Roman"/>
          <w:sz w:val="26"/>
          <w:szCs w:val="24"/>
          <w:vertAlign w:val="superscript"/>
          <w:lang w:eastAsia="ru-RU"/>
        </w:rPr>
        <w:t>(посада, науковий ступінь, вчене звання, науковий ступінь, прізвище та ініціали)</w:t>
      </w:r>
      <w:r w:rsidRPr="00025721">
        <w:rPr>
          <w:rFonts w:ascii="Times New Roman" w:eastAsia="Times New Roman" w:hAnsi="Times New Roman" w:cs="Times New Roman"/>
          <w:sz w:val="26"/>
          <w:szCs w:val="24"/>
          <w:vertAlign w:val="superscript"/>
          <w:lang w:eastAsia="ru-RU"/>
        </w:rPr>
        <w:tab/>
        <w:t xml:space="preserve">(підпис) </w:t>
      </w:r>
    </w:p>
    <w:p w14:paraId="62C2E91A" w14:textId="77777777" w:rsidR="00025721" w:rsidRPr="00025721" w:rsidRDefault="00025721" w:rsidP="00AE11C4">
      <w:pPr>
        <w:tabs>
          <w:tab w:val="left" w:leader="underscore" w:pos="7371"/>
          <w:tab w:val="left" w:pos="7513"/>
          <w:tab w:val="left" w:leader="underscore" w:pos="8903"/>
        </w:tabs>
        <w:spacing w:before="120" w:after="0" w:line="240" w:lineRule="auto"/>
        <w:ind w:firstLine="142"/>
        <w:jc w:val="both"/>
        <w:rPr>
          <w:rFonts w:ascii="Times New Roman" w:eastAsia="Times New Roman" w:hAnsi="Times New Roman" w:cs="Times New Roman"/>
          <w:bCs/>
          <w:sz w:val="26"/>
          <w:szCs w:val="24"/>
          <w:lang w:eastAsia="ru-RU"/>
        </w:rPr>
      </w:pPr>
      <w:r w:rsidRPr="00025721">
        <w:rPr>
          <w:rFonts w:ascii="Times New Roman" w:eastAsia="Times New Roman" w:hAnsi="Times New Roman" w:cs="Times New Roman"/>
          <w:bCs/>
          <w:sz w:val="26"/>
          <w:szCs w:val="24"/>
          <w:lang w:eastAsia="ru-RU"/>
        </w:rPr>
        <w:t>Рецензент</w:t>
      </w:r>
      <w:r w:rsidRPr="00025721">
        <w:rPr>
          <w:rFonts w:ascii="Times New Roman" w:eastAsia="Times New Roman" w:hAnsi="Times New Roman" w:cs="Times New Roman"/>
          <w:bCs/>
          <w:sz w:val="26"/>
          <w:szCs w:val="24"/>
          <w:lang w:eastAsia="ru-RU"/>
        </w:rPr>
        <w:tab/>
      </w:r>
      <w:r w:rsidRPr="00025721">
        <w:rPr>
          <w:rFonts w:ascii="Times New Roman" w:eastAsia="Times New Roman" w:hAnsi="Times New Roman" w:cs="Times New Roman"/>
          <w:bCs/>
          <w:sz w:val="26"/>
          <w:szCs w:val="24"/>
          <w:lang w:eastAsia="ru-RU"/>
        </w:rPr>
        <w:tab/>
      </w:r>
      <w:r w:rsidRPr="00025721">
        <w:rPr>
          <w:rFonts w:ascii="Times New Roman" w:eastAsia="Times New Roman" w:hAnsi="Times New Roman" w:cs="Times New Roman"/>
          <w:bCs/>
          <w:sz w:val="26"/>
          <w:szCs w:val="24"/>
          <w:lang w:eastAsia="ru-RU"/>
        </w:rPr>
        <w:tab/>
      </w:r>
    </w:p>
    <w:p w14:paraId="6A7584A7" w14:textId="77777777" w:rsidR="00025721" w:rsidRPr="00025721" w:rsidRDefault="00025721" w:rsidP="00AE11C4">
      <w:pPr>
        <w:tabs>
          <w:tab w:val="left" w:pos="7938"/>
        </w:tabs>
        <w:spacing w:after="0" w:line="240" w:lineRule="auto"/>
        <w:ind w:firstLine="1276"/>
        <w:jc w:val="both"/>
        <w:rPr>
          <w:rFonts w:ascii="Times New Roman" w:eastAsia="Times New Roman" w:hAnsi="Times New Roman" w:cs="Times New Roman"/>
          <w:sz w:val="26"/>
          <w:szCs w:val="24"/>
          <w:lang w:eastAsia="ru-RU"/>
        </w:rPr>
      </w:pPr>
      <w:r w:rsidRPr="00025721">
        <w:rPr>
          <w:rFonts w:ascii="Times New Roman" w:eastAsia="Times New Roman" w:hAnsi="Times New Roman" w:cs="Times New Roman"/>
          <w:sz w:val="26"/>
          <w:szCs w:val="24"/>
          <w:vertAlign w:val="superscript"/>
          <w:lang w:eastAsia="ru-RU"/>
        </w:rPr>
        <w:t>(посада, науковий ступінь, вчене звання, науковий ступінь, прізвище та ініціали)</w:t>
      </w:r>
      <w:r w:rsidRPr="00025721">
        <w:rPr>
          <w:rFonts w:ascii="Times New Roman" w:eastAsia="Times New Roman" w:hAnsi="Times New Roman" w:cs="Times New Roman"/>
          <w:sz w:val="26"/>
          <w:szCs w:val="24"/>
          <w:vertAlign w:val="superscript"/>
          <w:lang w:eastAsia="ru-RU"/>
        </w:rPr>
        <w:tab/>
        <w:t xml:space="preserve">(підпис) </w:t>
      </w:r>
    </w:p>
    <w:p w14:paraId="396EDE53" w14:textId="77777777" w:rsidR="00025721" w:rsidRPr="00025721" w:rsidRDefault="00025721" w:rsidP="00AE11C4">
      <w:pPr>
        <w:tabs>
          <w:tab w:val="left" w:pos="330"/>
        </w:tabs>
        <w:spacing w:after="0" w:line="240" w:lineRule="auto"/>
        <w:ind w:left="4536" w:firstLine="709"/>
        <w:jc w:val="both"/>
        <w:rPr>
          <w:rFonts w:ascii="Times New Roman" w:eastAsia="Times New Roman" w:hAnsi="Times New Roman" w:cs="Times New Roman"/>
          <w:sz w:val="26"/>
          <w:szCs w:val="24"/>
          <w:lang w:eastAsia="ru-RU"/>
        </w:rPr>
      </w:pPr>
    </w:p>
    <w:p w14:paraId="6D53DFF4" w14:textId="77777777" w:rsidR="00025721" w:rsidRPr="00025721" w:rsidRDefault="00025721" w:rsidP="00AE11C4">
      <w:pPr>
        <w:tabs>
          <w:tab w:val="left" w:pos="330"/>
        </w:tabs>
        <w:spacing w:after="0" w:line="240" w:lineRule="auto"/>
        <w:ind w:left="4536"/>
        <w:jc w:val="both"/>
        <w:rPr>
          <w:rFonts w:ascii="Times New Roman" w:eastAsia="Times New Roman" w:hAnsi="Times New Roman" w:cs="Times New Roman"/>
          <w:sz w:val="26"/>
          <w:szCs w:val="26"/>
          <w:lang w:eastAsia="ru-RU"/>
        </w:rPr>
      </w:pPr>
      <w:r w:rsidRPr="00025721">
        <w:rPr>
          <w:rFonts w:ascii="Times New Roman" w:eastAsia="Times New Roman" w:hAnsi="Times New Roman" w:cs="Times New Roman"/>
          <w:sz w:val="26"/>
          <w:szCs w:val="26"/>
          <w:lang w:eastAsia="ru-RU"/>
        </w:rPr>
        <w:t>Засвідчую, що у цій магістерській дисертації немає запозичень з праць інших авторів без відповідних посилань.</w:t>
      </w:r>
    </w:p>
    <w:p w14:paraId="45C3909F" w14:textId="77777777" w:rsidR="00025721" w:rsidRPr="00025721" w:rsidRDefault="00025721" w:rsidP="00AE11C4">
      <w:pPr>
        <w:tabs>
          <w:tab w:val="left" w:pos="330"/>
        </w:tabs>
        <w:spacing w:after="0" w:line="240" w:lineRule="auto"/>
        <w:ind w:firstLine="4536"/>
        <w:jc w:val="both"/>
        <w:rPr>
          <w:rFonts w:ascii="Times New Roman" w:eastAsia="Times New Roman" w:hAnsi="Times New Roman" w:cs="Times New Roman"/>
          <w:sz w:val="26"/>
          <w:szCs w:val="24"/>
          <w:lang w:eastAsia="ru-RU"/>
        </w:rPr>
      </w:pPr>
      <w:r w:rsidRPr="00025721">
        <w:rPr>
          <w:rFonts w:ascii="Times New Roman" w:eastAsia="Times New Roman" w:hAnsi="Times New Roman" w:cs="Times New Roman"/>
          <w:sz w:val="26"/>
          <w:szCs w:val="26"/>
          <w:lang w:eastAsia="ru-RU"/>
        </w:rPr>
        <w:t>Студент</w:t>
      </w:r>
      <w:r w:rsidRPr="00025721">
        <w:rPr>
          <w:rFonts w:ascii="Times New Roman" w:eastAsia="Times New Roman" w:hAnsi="Times New Roman" w:cs="Times New Roman"/>
          <w:sz w:val="26"/>
          <w:szCs w:val="24"/>
          <w:lang w:eastAsia="ru-RU"/>
        </w:rPr>
        <w:t xml:space="preserve"> _____________</w:t>
      </w:r>
    </w:p>
    <w:p w14:paraId="7A8FFCB3" w14:textId="77777777" w:rsidR="00025721" w:rsidRPr="00025721" w:rsidRDefault="00025721" w:rsidP="00AE11C4">
      <w:pPr>
        <w:tabs>
          <w:tab w:val="left" w:pos="330"/>
        </w:tabs>
        <w:spacing w:after="0" w:line="240" w:lineRule="auto"/>
        <w:ind w:firstLine="4536"/>
        <w:jc w:val="both"/>
        <w:rPr>
          <w:rFonts w:ascii="Times New Roman" w:eastAsia="Times New Roman" w:hAnsi="Times New Roman" w:cs="Times New Roman"/>
          <w:sz w:val="32"/>
          <w:szCs w:val="20"/>
          <w:vertAlign w:val="superscript"/>
          <w:lang w:eastAsia="ru-RU"/>
        </w:rPr>
      </w:pPr>
      <w:r w:rsidRPr="00025721">
        <w:rPr>
          <w:rFonts w:ascii="Times New Roman" w:eastAsia="Times New Roman" w:hAnsi="Times New Roman" w:cs="Times New Roman"/>
          <w:sz w:val="26"/>
          <w:szCs w:val="24"/>
          <w:lang w:eastAsia="ru-RU"/>
        </w:rPr>
        <w:t xml:space="preserve">                        </w:t>
      </w:r>
      <w:r w:rsidRPr="00025721">
        <w:rPr>
          <w:rFonts w:ascii="Times New Roman" w:eastAsia="Times New Roman" w:hAnsi="Times New Roman" w:cs="Times New Roman"/>
          <w:sz w:val="32"/>
          <w:szCs w:val="20"/>
          <w:vertAlign w:val="superscript"/>
          <w:lang w:eastAsia="ru-RU"/>
        </w:rPr>
        <w:t>(підпис)</w:t>
      </w:r>
    </w:p>
    <w:p w14:paraId="00DE502C" w14:textId="77777777" w:rsidR="00025721" w:rsidRPr="00025721" w:rsidRDefault="00025721" w:rsidP="00DC379F">
      <w:pPr>
        <w:spacing w:after="0" w:line="264" w:lineRule="auto"/>
        <w:jc w:val="center"/>
        <w:rPr>
          <w:rFonts w:ascii="Times New Roman" w:eastAsia="Times New Roman" w:hAnsi="Times New Roman" w:cs="Times New Roman"/>
          <w:bCs/>
          <w:sz w:val="28"/>
          <w:szCs w:val="28"/>
          <w:lang w:eastAsia="ru-RU"/>
        </w:rPr>
      </w:pPr>
      <w:r w:rsidRPr="00025721">
        <w:rPr>
          <w:rFonts w:ascii="Times New Roman" w:eastAsia="Times New Roman" w:hAnsi="Times New Roman" w:cs="Times New Roman"/>
          <w:sz w:val="26"/>
          <w:szCs w:val="24"/>
          <w:lang w:eastAsia="ru-RU"/>
        </w:rPr>
        <w:t>Київ – 2020 року</w:t>
      </w:r>
      <w:r w:rsidRPr="00025721">
        <w:rPr>
          <w:rFonts w:ascii="Times New Roman" w:eastAsia="Times New Roman" w:hAnsi="Times New Roman" w:cs="Times New Roman"/>
          <w:b/>
          <w:bCs/>
          <w:sz w:val="28"/>
          <w:szCs w:val="28"/>
          <w:lang w:eastAsia="ru-RU"/>
        </w:rPr>
        <w:br w:type="page"/>
      </w:r>
    </w:p>
    <w:p w14:paraId="6BB6663F" w14:textId="77777777" w:rsidR="00025721" w:rsidRPr="00025721" w:rsidRDefault="00025721" w:rsidP="00DC379F">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025721">
        <w:rPr>
          <w:rFonts w:ascii="Times New Roman" w:eastAsia="Times New Roman" w:hAnsi="Times New Roman" w:cs="Times New Roman"/>
          <w:b/>
          <w:bCs/>
          <w:sz w:val="28"/>
          <w:szCs w:val="28"/>
          <w:lang w:eastAsia="ru-RU"/>
        </w:rPr>
        <w:lastRenderedPageBreak/>
        <w:t>Національний технічний університет України</w:t>
      </w:r>
    </w:p>
    <w:p w14:paraId="4F7D7CEB" w14:textId="77777777" w:rsidR="00025721" w:rsidRPr="00025721" w:rsidRDefault="00025721" w:rsidP="00DC379F">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025721">
        <w:rPr>
          <w:rFonts w:ascii="Times New Roman" w:eastAsia="Times New Roman" w:hAnsi="Times New Roman" w:cs="Times New Roman"/>
          <w:b/>
          <w:bCs/>
          <w:sz w:val="28"/>
          <w:szCs w:val="28"/>
          <w:lang w:eastAsia="ru-RU"/>
        </w:rPr>
        <w:t>«Київський політехнічний інститут</w:t>
      </w:r>
    </w:p>
    <w:p w14:paraId="1C2E1652" w14:textId="77777777" w:rsidR="00025721" w:rsidRPr="00025721" w:rsidRDefault="00025721" w:rsidP="00DC379F">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025721">
        <w:rPr>
          <w:rFonts w:ascii="Times New Roman" w:eastAsia="Times New Roman" w:hAnsi="Times New Roman" w:cs="Times New Roman"/>
          <w:b/>
          <w:bCs/>
          <w:sz w:val="28"/>
          <w:szCs w:val="28"/>
          <w:lang w:eastAsia="ru-RU"/>
        </w:rPr>
        <w:t>імені Ігоря Сікорського»</w:t>
      </w:r>
    </w:p>
    <w:p w14:paraId="2F1AFE30" w14:textId="77777777" w:rsidR="00025721" w:rsidRPr="00025721" w:rsidRDefault="00025721" w:rsidP="00AE11C4">
      <w:pPr>
        <w:tabs>
          <w:tab w:val="left" w:pos="720"/>
          <w:tab w:val="left" w:pos="1440"/>
          <w:tab w:val="left" w:pos="1620"/>
        </w:tabs>
        <w:spacing w:after="0" w:line="240" w:lineRule="auto"/>
        <w:ind w:left="539"/>
        <w:jc w:val="both"/>
        <w:rPr>
          <w:rFonts w:ascii="Times New Roman" w:eastAsia="Times New Roman" w:hAnsi="Times New Roman" w:cs="Times New Roman"/>
          <w:bCs/>
          <w:sz w:val="28"/>
          <w:szCs w:val="28"/>
          <w:lang w:eastAsia="ru-RU"/>
        </w:rPr>
      </w:pPr>
    </w:p>
    <w:p w14:paraId="39964C55" w14:textId="77777777" w:rsidR="00025721" w:rsidRPr="00025721" w:rsidRDefault="00025721" w:rsidP="00AE11C4">
      <w:pPr>
        <w:tabs>
          <w:tab w:val="left" w:leader="underscore" w:pos="9356"/>
        </w:tabs>
        <w:spacing w:after="0" w:line="240" w:lineRule="auto"/>
        <w:ind w:left="539" w:hanging="540"/>
        <w:jc w:val="both"/>
        <w:rPr>
          <w:rFonts w:ascii="Times New Roman" w:eastAsia="Times New Roman" w:hAnsi="Times New Roman" w:cs="Times New Roman"/>
          <w:b/>
          <w:sz w:val="28"/>
          <w:szCs w:val="28"/>
          <w:lang w:eastAsia="ru-RU"/>
        </w:rPr>
      </w:pPr>
      <w:r w:rsidRPr="00025721">
        <w:rPr>
          <w:rFonts w:ascii="Times New Roman" w:eastAsia="Times New Roman" w:hAnsi="Times New Roman" w:cs="Times New Roman"/>
          <w:b/>
          <w:sz w:val="28"/>
          <w:szCs w:val="28"/>
          <w:lang w:eastAsia="ru-RU"/>
        </w:rPr>
        <w:t xml:space="preserve">Інститут (факультет) </w:t>
      </w:r>
      <w:r w:rsidRPr="00025721">
        <w:rPr>
          <w:rFonts w:ascii="Times New Roman" w:eastAsia="Times New Roman" w:hAnsi="Times New Roman" w:cs="Times New Roman"/>
          <w:i/>
          <w:sz w:val="28"/>
          <w:szCs w:val="28"/>
          <w:u w:val="single"/>
          <w:lang w:eastAsia="ru-RU"/>
        </w:rPr>
        <w:t>Інститут енергозбереження та енергоменеджменту</w:t>
      </w:r>
    </w:p>
    <w:p w14:paraId="55FB2B00" w14:textId="77777777" w:rsidR="00025721" w:rsidRPr="00025721" w:rsidRDefault="00025721" w:rsidP="00AE11C4">
      <w:pPr>
        <w:tabs>
          <w:tab w:val="left" w:leader="underscore" w:pos="8903"/>
        </w:tabs>
        <w:spacing w:after="0" w:line="240" w:lineRule="auto"/>
        <w:ind w:left="539" w:firstLine="2013"/>
        <w:jc w:val="both"/>
        <w:rPr>
          <w:rFonts w:ascii="Times New Roman" w:eastAsia="Times New Roman" w:hAnsi="Times New Roman" w:cs="Times New Roman"/>
          <w:sz w:val="28"/>
          <w:szCs w:val="28"/>
          <w:vertAlign w:val="superscript"/>
          <w:lang w:eastAsia="ru-RU"/>
        </w:rPr>
      </w:pPr>
      <w:r w:rsidRPr="00025721">
        <w:rPr>
          <w:rFonts w:ascii="Times New Roman" w:eastAsia="Times New Roman" w:hAnsi="Times New Roman" w:cs="Times New Roman"/>
          <w:sz w:val="28"/>
          <w:szCs w:val="28"/>
          <w:vertAlign w:val="superscript"/>
          <w:lang w:eastAsia="ru-RU"/>
        </w:rPr>
        <w:t>(повна назва)</w:t>
      </w:r>
    </w:p>
    <w:p w14:paraId="1FAD7BD7" w14:textId="77777777" w:rsidR="00025721" w:rsidRPr="00025721" w:rsidRDefault="00025721" w:rsidP="00AE11C4">
      <w:pPr>
        <w:tabs>
          <w:tab w:val="left" w:leader="underscore" w:pos="9356"/>
        </w:tabs>
        <w:spacing w:after="0" w:line="240" w:lineRule="auto"/>
        <w:ind w:left="539" w:hanging="540"/>
        <w:jc w:val="both"/>
        <w:rPr>
          <w:rFonts w:ascii="Times New Roman" w:eastAsia="Times New Roman" w:hAnsi="Times New Roman" w:cs="Times New Roman"/>
          <w:b/>
          <w:sz w:val="28"/>
          <w:szCs w:val="28"/>
          <w:lang w:eastAsia="ru-RU"/>
        </w:rPr>
      </w:pPr>
      <w:r w:rsidRPr="00025721">
        <w:rPr>
          <w:rFonts w:ascii="Times New Roman" w:eastAsia="Times New Roman" w:hAnsi="Times New Roman" w:cs="Times New Roman"/>
          <w:b/>
          <w:sz w:val="28"/>
          <w:szCs w:val="28"/>
          <w:lang w:eastAsia="ru-RU"/>
        </w:rPr>
        <w:t xml:space="preserve">Кафедра </w:t>
      </w:r>
      <w:r w:rsidRPr="00025721">
        <w:rPr>
          <w:rFonts w:ascii="Times New Roman" w:eastAsia="Times New Roman" w:hAnsi="Times New Roman" w:cs="Times New Roman"/>
          <w:i/>
          <w:sz w:val="28"/>
          <w:szCs w:val="28"/>
          <w:u w:val="single"/>
          <w:lang w:eastAsia="ru-RU"/>
        </w:rPr>
        <w:t>Теплотехніки та енергозбереження</w:t>
      </w:r>
    </w:p>
    <w:p w14:paraId="5D749C9A" w14:textId="77777777" w:rsidR="00025721" w:rsidRPr="00025721" w:rsidRDefault="00025721" w:rsidP="00AE11C4">
      <w:pPr>
        <w:tabs>
          <w:tab w:val="left" w:leader="underscore" w:pos="8903"/>
        </w:tabs>
        <w:spacing w:after="0" w:line="240" w:lineRule="auto"/>
        <w:ind w:left="539" w:right="3402" w:firstLine="595"/>
        <w:jc w:val="both"/>
        <w:rPr>
          <w:rFonts w:ascii="Times New Roman" w:eastAsia="Times New Roman" w:hAnsi="Times New Roman" w:cs="Times New Roman"/>
          <w:sz w:val="28"/>
          <w:szCs w:val="28"/>
          <w:vertAlign w:val="superscript"/>
          <w:lang w:eastAsia="ru-RU"/>
        </w:rPr>
      </w:pPr>
      <w:r w:rsidRPr="00025721">
        <w:rPr>
          <w:rFonts w:ascii="Times New Roman" w:eastAsia="Times New Roman" w:hAnsi="Times New Roman" w:cs="Times New Roman"/>
          <w:sz w:val="28"/>
          <w:szCs w:val="28"/>
          <w:vertAlign w:val="superscript"/>
          <w:lang w:eastAsia="ru-RU"/>
        </w:rPr>
        <w:t>(повна назва)</w:t>
      </w:r>
    </w:p>
    <w:p w14:paraId="5DA8B44F" w14:textId="77777777" w:rsidR="00025721" w:rsidRPr="00025721" w:rsidRDefault="00025721" w:rsidP="00AE11C4">
      <w:pPr>
        <w:tabs>
          <w:tab w:val="left" w:pos="5812"/>
          <w:tab w:val="left" w:pos="8833"/>
        </w:tabs>
        <w:spacing w:after="0" w:line="240" w:lineRule="auto"/>
        <w:ind w:left="539" w:hanging="540"/>
        <w:jc w:val="both"/>
        <w:rPr>
          <w:rFonts w:ascii="Times New Roman" w:eastAsia="Times New Roman" w:hAnsi="Times New Roman" w:cs="Times New Roman"/>
          <w:b/>
          <w:sz w:val="28"/>
          <w:szCs w:val="28"/>
          <w:lang w:eastAsia="ru-RU"/>
        </w:rPr>
      </w:pPr>
      <w:r w:rsidRPr="00025721">
        <w:rPr>
          <w:rFonts w:ascii="Times New Roman" w:eastAsia="Times New Roman" w:hAnsi="Times New Roman" w:cs="Times New Roman"/>
          <w:b/>
          <w:sz w:val="28"/>
          <w:szCs w:val="28"/>
          <w:lang w:eastAsia="ru-RU"/>
        </w:rPr>
        <w:t>Рівень вищої освіти – другий (магістерський)</w:t>
      </w:r>
    </w:p>
    <w:p w14:paraId="2C1A17E9" w14:textId="77777777" w:rsidR="00025721" w:rsidRPr="00025721" w:rsidRDefault="00025721" w:rsidP="00AE11C4">
      <w:pPr>
        <w:tabs>
          <w:tab w:val="left" w:leader="underscore" w:pos="9356"/>
        </w:tabs>
        <w:spacing w:before="120" w:after="0" w:line="240" w:lineRule="auto"/>
        <w:ind w:left="539" w:hanging="539"/>
        <w:jc w:val="both"/>
        <w:rPr>
          <w:rFonts w:ascii="Times New Roman" w:eastAsia="Times New Roman" w:hAnsi="Times New Roman" w:cs="Times New Roman"/>
          <w:i/>
          <w:sz w:val="28"/>
          <w:szCs w:val="28"/>
          <w:u w:val="single"/>
          <w:lang w:eastAsia="ru-RU"/>
        </w:rPr>
      </w:pPr>
      <w:r w:rsidRPr="00025721">
        <w:rPr>
          <w:rFonts w:ascii="Times New Roman" w:eastAsia="Times New Roman" w:hAnsi="Times New Roman" w:cs="Times New Roman"/>
          <w:b/>
          <w:sz w:val="28"/>
          <w:szCs w:val="28"/>
          <w:lang w:eastAsia="ru-RU"/>
        </w:rPr>
        <w:t xml:space="preserve">Спеціальність </w:t>
      </w:r>
      <w:r w:rsidRPr="00025721">
        <w:rPr>
          <w:rFonts w:ascii="Times New Roman" w:eastAsia="Times New Roman" w:hAnsi="Times New Roman" w:cs="Times New Roman"/>
          <w:i/>
          <w:iCs/>
          <w:sz w:val="28"/>
          <w:szCs w:val="28"/>
          <w:u w:val="single"/>
          <w:lang w:eastAsia="ru-RU"/>
        </w:rPr>
        <w:t>144 «Теплоенергетика»</w:t>
      </w:r>
    </w:p>
    <w:p w14:paraId="00141DFD" w14:textId="77777777" w:rsidR="00025721" w:rsidRPr="00025721" w:rsidRDefault="00025721" w:rsidP="00AE11C4">
      <w:pPr>
        <w:tabs>
          <w:tab w:val="left" w:leader="underscore" w:pos="8903"/>
        </w:tabs>
        <w:spacing w:after="0" w:line="240" w:lineRule="auto"/>
        <w:ind w:left="539" w:right="4677" w:firstLine="1162"/>
        <w:jc w:val="both"/>
        <w:rPr>
          <w:rFonts w:ascii="Times New Roman" w:eastAsia="Times New Roman" w:hAnsi="Times New Roman" w:cs="Times New Roman"/>
          <w:sz w:val="28"/>
          <w:szCs w:val="28"/>
          <w:vertAlign w:val="superscript"/>
          <w:lang w:eastAsia="ru-RU"/>
        </w:rPr>
      </w:pPr>
      <w:r w:rsidRPr="00025721">
        <w:rPr>
          <w:rFonts w:ascii="Times New Roman" w:eastAsia="Times New Roman" w:hAnsi="Times New Roman" w:cs="Times New Roman"/>
          <w:sz w:val="28"/>
          <w:szCs w:val="28"/>
          <w:vertAlign w:val="superscript"/>
          <w:lang w:eastAsia="ru-RU"/>
        </w:rPr>
        <w:t>(код і назва)</w:t>
      </w:r>
    </w:p>
    <w:p w14:paraId="1ECF2C4F" w14:textId="77777777" w:rsidR="00025721" w:rsidRPr="00025721" w:rsidRDefault="00025721" w:rsidP="00AE11C4">
      <w:pPr>
        <w:tabs>
          <w:tab w:val="left" w:pos="720"/>
          <w:tab w:val="left" w:pos="1440"/>
          <w:tab w:val="left" w:pos="1620"/>
        </w:tabs>
        <w:spacing w:after="0" w:line="240" w:lineRule="auto"/>
        <w:jc w:val="both"/>
        <w:rPr>
          <w:rFonts w:ascii="Times New Roman" w:eastAsia="Times New Roman" w:hAnsi="Times New Roman" w:cs="Times New Roman"/>
          <w:i/>
          <w:sz w:val="28"/>
          <w:szCs w:val="28"/>
          <w:u w:val="single"/>
          <w:lang w:eastAsia="ru-RU"/>
        </w:rPr>
      </w:pPr>
      <w:r w:rsidRPr="00025721">
        <w:rPr>
          <w:rFonts w:ascii="Times New Roman" w:eastAsia="Times New Roman" w:hAnsi="Times New Roman" w:cs="Times New Roman"/>
          <w:b/>
          <w:sz w:val="28"/>
          <w:szCs w:val="28"/>
          <w:lang w:val="ru-RU" w:eastAsia="ru-RU"/>
        </w:rPr>
        <w:t>Освітньо-професійна програма</w:t>
      </w:r>
      <w:r w:rsidRPr="00025721">
        <w:rPr>
          <w:rFonts w:ascii="Times New Roman" w:eastAsia="Times New Roman" w:hAnsi="Times New Roman" w:cs="Times New Roman"/>
          <w:sz w:val="28"/>
          <w:szCs w:val="28"/>
          <w:lang w:eastAsia="ru-RU"/>
        </w:rPr>
        <w:t xml:space="preserve"> «</w:t>
      </w:r>
      <w:r w:rsidRPr="00025721">
        <w:rPr>
          <w:rFonts w:ascii="Times New Roman" w:eastAsia="Times New Roman" w:hAnsi="Times New Roman" w:cs="Times New Roman"/>
          <w:i/>
          <w:sz w:val="28"/>
          <w:szCs w:val="28"/>
          <w:u w:val="single"/>
          <w:lang w:eastAsia="ru-RU"/>
        </w:rPr>
        <w:t>Енергетичний менеджмент та інжиніринг теплоенергетичних систем»</w:t>
      </w:r>
    </w:p>
    <w:p w14:paraId="0CE38B6D" w14:textId="77777777" w:rsidR="00025721" w:rsidRPr="00025721" w:rsidRDefault="00025721" w:rsidP="00AE11C4">
      <w:pPr>
        <w:tabs>
          <w:tab w:val="left" w:pos="720"/>
          <w:tab w:val="left" w:pos="1440"/>
          <w:tab w:val="left" w:pos="1620"/>
        </w:tabs>
        <w:spacing w:after="0" w:line="240" w:lineRule="auto"/>
        <w:jc w:val="both"/>
        <w:rPr>
          <w:rFonts w:ascii="Times New Roman" w:eastAsia="Times New Roman" w:hAnsi="Times New Roman" w:cs="Times New Roman"/>
          <w:i/>
          <w:sz w:val="28"/>
          <w:szCs w:val="28"/>
          <w:u w:val="single"/>
          <w:lang w:eastAsia="ru-RU"/>
        </w:rPr>
      </w:pPr>
    </w:p>
    <w:p w14:paraId="1068829B" w14:textId="77777777" w:rsidR="00025721" w:rsidRPr="00025721" w:rsidRDefault="00025721" w:rsidP="00AE11C4">
      <w:pPr>
        <w:tabs>
          <w:tab w:val="left" w:pos="720"/>
          <w:tab w:val="left" w:pos="1440"/>
          <w:tab w:val="left" w:pos="1620"/>
        </w:tabs>
        <w:spacing w:after="0" w:line="240" w:lineRule="auto"/>
        <w:ind w:left="5672"/>
        <w:jc w:val="both"/>
        <w:rPr>
          <w:rFonts w:ascii="Times New Roman" w:eastAsia="Times New Roman" w:hAnsi="Times New Roman" w:cs="Times New Roman"/>
          <w:b/>
          <w:sz w:val="28"/>
          <w:szCs w:val="28"/>
          <w:lang w:eastAsia="ru-RU"/>
        </w:rPr>
      </w:pPr>
      <w:r w:rsidRPr="00025721">
        <w:rPr>
          <w:rFonts w:ascii="Times New Roman" w:eastAsia="Times New Roman" w:hAnsi="Times New Roman" w:cs="Times New Roman"/>
          <w:b/>
          <w:sz w:val="28"/>
          <w:szCs w:val="28"/>
          <w:lang w:eastAsia="ru-RU"/>
        </w:rPr>
        <w:t>ЗАТВЕРДЖУЮ</w:t>
      </w:r>
    </w:p>
    <w:p w14:paraId="14673C05" w14:textId="77777777" w:rsidR="00025721" w:rsidRPr="00025721" w:rsidRDefault="00025721" w:rsidP="00AE11C4">
      <w:pPr>
        <w:tabs>
          <w:tab w:val="left" w:pos="720"/>
          <w:tab w:val="left" w:pos="1440"/>
          <w:tab w:val="left" w:pos="1620"/>
        </w:tabs>
        <w:spacing w:after="0" w:line="240" w:lineRule="auto"/>
        <w:ind w:left="5672"/>
        <w:jc w:val="both"/>
        <w:rPr>
          <w:rFonts w:ascii="Times New Roman" w:eastAsia="Times New Roman" w:hAnsi="Times New Roman" w:cs="Times New Roman"/>
          <w:bCs/>
          <w:sz w:val="28"/>
          <w:szCs w:val="28"/>
          <w:lang w:eastAsia="ru-RU"/>
        </w:rPr>
      </w:pPr>
      <w:r w:rsidRPr="00025721">
        <w:rPr>
          <w:rFonts w:ascii="Times New Roman" w:eastAsia="Times New Roman" w:hAnsi="Times New Roman" w:cs="Times New Roman"/>
          <w:bCs/>
          <w:sz w:val="28"/>
          <w:szCs w:val="28"/>
          <w:lang w:eastAsia="ru-RU"/>
        </w:rPr>
        <w:t>Завідувач кафедри</w:t>
      </w:r>
    </w:p>
    <w:p w14:paraId="577638C6" w14:textId="77777777" w:rsidR="00025721" w:rsidRPr="00025721" w:rsidRDefault="00025721" w:rsidP="00AE11C4">
      <w:pPr>
        <w:tabs>
          <w:tab w:val="left" w:pos="720"/>
          <w:tab w:val="left" w:pos="1440"/>
          <w:tab w:val="left" w:pos="1620"/>
        </w:tabs>
        <w:spacing w:after="0" w:line="240" w:lineRule="auto"/>
        <w:ind w:left="5671"/>
        <w:jc w:val="both"/>
        <w:rPr>
          <w:rFonts w:ascii="Times New Roman" w:eastAsia="Times New Roman" w:hAnsi="Times New Roman" w:cs="Times New Roman"/>
          <w:b/>
          <w:sz w:val="28"/>
          <w:szCs w:val="28"/>
          <w:lang w:eastAsia="ru-RU"/>
        </w:rPr>
      </w:pPr>
      <w:r w:rsidRPr="00025721">
        <w:rPr>
          <w:rFonts w:ascii="Times New Roman" w:eastAsia="Times New Roman" w:hAnsi="Times New Roman" w:cs="Times New Roman"/>
          <w:b/>
          <w:sz w:val="28"/>
          <w:szCs w:val="28"/>
          <w:lang w:eastAsia="ru-RU"/>
        </w:rPr>
        <w:t xml:space="preserve">__________  </w:t>
      </w:r>
      <w:r w:rsidRPr="00025721">
        <w:rPr>
          <w:rFonts w:ascii="Times New Roman" w:eastAsia="Times New Roman" w:hAnsi="Times New Roman" w:cs="Times New Roman"/>
          <w:i/>
          <w:sz w:val="26"/>
          <w:szCs w:val="24"/>
          <w:u w:val="single"/>
          <w:lang w:eastAsia="ru-RU"/>
        </w:rPr>
        <w:t>Валерій ДЕШКО</w:t>
      </w:r>
    </w:p>
    <w:p w14:paraId="6D6CDD2B" w14:textId="77777777" w:rsidR="00025721" w:rsidRPr="00025721" w:rsidRDefault="00025721" w:rsidP="00AE11C4">
      <w:pPr>
        <w:tabs>
          <w:tab w:val="left" w:pos="720"/>
          <w:tab w:val="left" w:pos="1440"/>
          <w:tab w:val="left" w:pos="1620"/>
        </w:tabs>
        <w:spacing w:after="0" w:line="240" w:lineRule="auto"/>
        <w:ind w:left="5671" w:firstLine="425"/>
        <w:jc w:val="both"/>
        <w:rPr>
          <w:rFonts w:ascii="Times New Roman" w:eastAsia="Times New Roman" w:hAnsi="Times New Roman" w:cs="Times New Roman"/>
          <w:sz w:val="28"/>
          <w:szCs w:val="28"/>
          <w:vertAlign w:val="superscript"/>
          <w:lang w:eastAsia="ru-RU"/>
        </w:rPr>
      </w:pPr>
      <w:r w:rsidRPr="00025721">
        <w:rPr>
          <w:rFonts w:ascii="Times New Roman" w:eastAsia="Times New Roman" w:hAnsi="Times New Roman" w:cs="Times New Roman"/>
          <w:sz w:val="28"/>
          <w:szCs w:val="28"/>
          <w:vertAlign w:val="superscript"/>
          <w:lang w:eastAsia="ru-RU"/>
        </w:rPr>
        <w:t>(підпис)            (ініціали, прізвище)</w:t>
      </w:r>
    </w:p>
    <w:p w14:paraId="046DA147" w14:textId="77777777" w:rsidR="00025721" w:rsidRPr="00025721" w:rsidRDefault="00025721" w:rsidP="00AE11C4">
      <w:pPr>
        <w:tabs>
          <w:tab w:val="left" w:pos="720"/>
          <w:tab w:val="left" w:pos="1440"/>
          <w:tab w:val="left" w:pos="1620"/>
        </w:tabs>
        <w:spacing w:after="0" w:line="240" w:lineRule="auto"/>
        <w:ind w:left="5672"/>
        <w:jc w:val="both"/>
        <w:rPr>
          <w:rFonts w:ascii="Times New Roman" w:eastAsia="Times New Roman" w:hAnsi="Times New Roman" w:cs="Times New Roman"/>
          <w:b/>
          <w:sz w:val="28"/>
          <w:szCs w:val="28"/>
          <w:lang w:eastAsia="ru-RU"/>
        </w:rPr>
      </w:pPr>
      <w:r w:rsidRPr="00025721">
        <w:rPr>
          <w:rFonts w:ascii="Times New Roman" w:eastAsia="Times New Roman" w:hAnsi="Times New Roman" w:cs="Times New Roman"/>
          <w:b/>
          <w:sz w:val="28"/>
          <w:szCs w:val="28"/>
          <w:lang w:eastAsia="ru-RU"/>
        </w:rPr>
        <w:t>«___»_____________</w:t>
      </w:r>
      <w:r w:rsidRPr="00025721">
        <w:rPr>
          <w:rFonts w:ascii="Times New Roman" w:eastAsia="Times New Roman" w:hAnsi="Times New Roman" w:cs="Times New Roman"/>
          <w:sz w:val="28"/>
          <w:szCs w:val="28"/>
          <w:lang w:eastAsia="ru-RU"/>
        </w:rPr>
        <w:t>20</w:t>
      </w:r>
      <w:r w:rsidRPr="00025721">
        <w:rPr>
          <w:rFonts w:ascii="Times New Roman" w:eastAsia="Times New Roman" w:hAnsi="Times New Roman" w:cs="Times New Roman"/>
          <w:sz w:val="28"/>
          <w:szCs w:val="28"/>
          <w:lang w:val="ru-RU" w:eastAsia="ru-RU"/>
        </w:rPr>
        <w:t>20</w:t>
      </w:r>
      <w:r w:rsidRPr="00025721">
        <w:rPr>
          <w:rFonts w:ascii="Times New Roman" w:eastAsia="Times New Roman" w:hAnsi="Times New Roman" w:cs="Times New Roman"/>
          <w:sz w:val="28"/>
          <w:szCs w:val="28"/>
          <w:lang w:eastAsia="ru-RU"/>
        </w:rPr>
        <w:t xml:space="preserve"> р.</w:t>
      </w:r>
    </w:p>
    <w:p w14:paraId="7CD0CE92" w14:textId="77777777" w:rsidR="00025721" w:rsidRPr="00025721" w:rsidRDefault="00025721" w:rsidP="00AE11C4">
      <w:pPr>
        <w:tabs>
          <w:tab w:val="left" w:pos="720"/>
          <w:tab w:val="left" w:pos="1440"/>
          <w:tab w:val="left" w:pos="1620"/>
        </w:tabs>
        <w:spacing w:before="120" w:after="0" w:line="240" w:lineRule="auto"/>
        <w:ind w:left="540"/>
        <w:jc w:val="both"/>
        <w:rPr>
          <w:rFonts w:ascii="Times New Roman" w:eastAsia="Times New Roman" w:hAnsi="Times New Roman" w:cs="Times New Roman"/>
          <w:bCs/>
          <w:sz w:val="28"/>
          <w:szCs w:val="28"/>
          <w:lang w:eastAsia="ru-RU"/>
        </w:rPr>
      </w:pPr>
    </w:p>
    <w:p w14:paraId="7191B690" w14:textId="77777777" w:rsidR="00025721" w:rsidRPr="00025721" w:rsidRDefault="00025721" w:rsidP="00DC379F">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Cs/>
          <w:sz w:val="28"/>
          <w:szCs w:val="28"/>
          <w:lang w:eastAsia="ru-RU"/>
        </w:rPr>
      </w:pPr>
      <w:r w:rsidRPr="00025721">
        <w:rPr>
          <w:rFonts w:ascii="Times New Roman" w:eastAsia="Times New Roman" w:hAnsi="Times New Roman" w:cs="Times New Roman"/>
          <w:bCs/>
          <w:sz w:val="28"/>
          <w:szCs w:val="28"/>
          <w:lang w:eastAsia="ru-RU"/>
        </w:rPr>
        <w:t>ЗАВДАННЯ</w:t>
      </w:r>
    </w:p>
    <w:p w14:paraId="7E15B881" w14:textId="77777777" w:rsidR="00025721" w:rsidRPr="00025721" w:rsidRDefault="00025721" w:rsidP="00DC379F">
      <w:pPr>
        <w:tabs>
          <w:tab w:val="left" w:pos="720"/>
          <w:tab w:val="left" w:pos="1440"/>
          <w:tab w:val="left" w:pos="1620"/>
        </w:tabs>
        <w:spacing w:after="0" w:line="240" w:lineRule="auto"/>
        <w:ind w:left="539" w:hanging="539"/>
        <w:jc w:val="center"/>
        <w:rPr>
          <w:rFonts w:ascii="Times New Roman" w:eastAsia="Times New Roman" w:hAnsi="Times New Roman" w:cs="Times New Roman"/>
          <w:bCs/>
          <w:sz w:val="28"/>
          <w:szCs w:val="28"/>
          <w:lang w:eastAsia="ru-RU"/>
        </w:rPr>
      </w:pPr>
      <w:r w:rsidRPr="00025721">
        <w:rPr>
          <w:rFonts w:ascii="Times New Roman" w:eastAsia="Times New Roman" w:hAnsi="Times New Roman" w:cs="Times New Roman"/>
          <w:bCs/>
          <w:sz w:val="28"/>
          <w:szCs w:val="28"/>
          <w:lang w:eastAsia="ru-RU"/>
        </w:rPr>
        <w:t>на магістерську дисертацію студенту</w:t>
      </w:r>
    </w:p>
    <w:p w14:paraId="2254395B" w14:textId="77777777" w:rsidR="00025721" w:rsidRPr="00025721" w:rsidRDefault="00025721" w:rsidP="00DC379F">
      <w:pPr>
        <w:tabs>
          <w:tab w:val="left" w:leader="underscore" w:pos="9356"/>
        </w:tabs>
        <w:spacing w:after="0" w:line="240" w:lineRule="auto"/>
        <w:jc w:val="center"/>
        <w:rPr>
          <w:rFonts w:ascii="Times New Roman" w:eastAsia="Times New Roman" w:hAnsi="Times New Roman" w:cs="Times New Roman"/>
          <w:i/>
          <w:sz w:val="28"/>
          <w:szCs w:val="28"/>
          <w:u w:val="single"/>
          <w:lang w:eastAsia="ru-RU"/>
        </w:rPr>
      </w:pPr>
      <w:r w:rsidRPr="00025721">
        <w:rPr>
          <w:rFonts w:ascii="Times New Roman" w:eastAsia="Times New Roman" w:hAnsi="Times New Roman" w:cs="Times New Roman"/>
          <w:i/>
          <w:sz w:val="28"/>
          <w:szCs w:val="28"/>
          <w:u w:val="single"/>
          <w:lang w:eastAsia="ru-RU"/>
        </w:rPr>
        <w:t>Панасюку Ігору Васильовичу</w:t>
      </w:r>
    </w:p>
    <w:p w14:paraId="142921B7" w14:textId="77777777" w:rsidR="00025721" w:rsidRPr="00025721" w:rsidRDefault="00025721" w:rsidP="00DC379F">
      <w:pPr>
        <w:tabs>
          <w:tab w:val="left" w:leader="underscore" w:pos="8903"/>
        </w:tabs>
        <w:spacing w:after="0" w:line="240" w:lineRule="auto"/>
        <w:jc w:val="center"/>
        <w:rPr>
          <w:rFonts w:ascii="Times New Roman" w:eastAsia="Times New Roman" w:hAnsi="Times New Roman" w:cs="Times New Roman"/>
          <w:sz w:val="28"/>
          <w:szCs w:val="28"/>
          <w:vertAlign w:val="superscript"/>
          <w:lang w:eastAsia="ru-RU"/>
        </w:rPr>
      </w:pPr>
      <w:r w:rsidRPr="00025721">
        <w:rPr>
          <w:rFonts w:ascii="Times New Roman" w:eastAsia="Times New Roman" w:hAnsi="Times New Roman" w:cs="Times New Roman"/>
          <w:sz w:val="28"/>
          <w:szCs w:val="28"/>
          <w:vertAlign w:val="superscript"/>
          <w:lang w:eastAsia="ru-RU"/>
        </w:rPr>
        <w:t>(прізвище, ім’я, по батькові)</w:t>
      </w:r>
    </w:p>
    <w:p w14:paraId="08FF322A" w14:textId="77777777" w:rsidR="00025721" w:rsidRPr="00025721" w:rsidRDefault="00025721" w:rsidP="00AE11C4">
      <w:pPr>
        <w:tabs>
          <w:tab w:val="left" w:leader="underscore" w:pos="9356"/>
        </w:tabs>
        <w:spacing w:before="240" w:after="0" w:line="240" w:lineRule="auto"/>
        <w:jc w:val="both"/>
        <w:rPr>
          <w:rFonts w:ascii="Times New Roman" w:eastAsia="Times New Roman" w:hAnsi="Times New Roman" w:cs="Times New Roman"/>
          <w:b/>
          <w:sz w:val="28"/>
          <w:szCs w:val="28"/>
          <w:lang w:eastAsia="ru-RU"/>
        </w:rPr>
      </w:pPr>
      <w:r w:rsidRPr="00025721">
        <w:rPr>
          <w:rFonts w:ascii="Times New Roman" w:eastAsia="Times New Roman" w:hAnsi="Times New Roman" w:cs="Times New Roman"/>
          <w:b/>
          <w:sz w:val="28"/>
          <w:szCs w:val="28"/>
          <w:lang w:eastAsia="ru-RU"/>
        </w:rPr>
        <w:t xml:space="preserve">1. Тема дисертації </w:t>
      </w:r>
      <w:r w:rsidRPr="00025721">
        <w:rPr>
          <w:rFonts w:ascii="Times New Roman" w:eastAsia="Times New Roman" w:hAnsi="Times New Roman" w:cs="Times New Roman"/>
          <w:i/>
          <w:sz w:val="28"/>
          <w:szCs w:val="28"/>
          <w:u w:val="single"/>
          <w:lang w:eastAsia="ru-RU"/>
        </w:rPr>
        <w:t>«</w:t>
      </w:r>
      <w:r w:rsidRPr="00025721">
        <w:rPr>
          <w:rFonts w:ascii="Times New Roman" w:eastAsia="Times New Roman" w:hAnsi="Times New Roman" w:cs="Times New Roman"/>
          <w:sz w:val="26"/>
          <w:szCs w:val="24"/>
          <w:u w:val="single"/>
          <w:lang w:eastAsia="ru-RU"/>
        </w:rPr>
        <w:t>Зменшення тепловитрат на систему гарячого водопостачання студентського гуртожитку із застосуванням відновлювального джерела енергії»</w:t>
      </w:r>
    </w:p>
    <w:p w14:paraId="41343014" w14:textId="77777777" w:rsidR="00025721" w:rsidRPr="00025721" w:rsidRDefault="00025721" w:rsidP="00AE11C4">
      <w:pPr>
        <w:tabs>
          <w:tab w:val="left" w:leader="underscore" w:pos="9356"/>
        </w:tabs>
        <w:spacing w:after="0" w:line="240" w:lineRule="auto"/>
        <w:jc w:val="both"/>
        <w:rPr>
          <w:rFonts w:ascii="Times New Roman" w:eastAsia="Times New Roman" w:hAnsi="Times New Roman" w:cs="Times New Roman"/>
          <w:b/>
          <w:sz w:val="28"/>
          <w:szCs w:val="28"/>
          <w:lang w:eastAsia="ru-RU"/>
        </w:rPr>
      </w:pPr>
      <w:r w:rsidRPr="00025721">
        <w:rPr>
          <w:rFonts w:ascii="Times New Roman" w:eastAsia="Times New Roman" w:hAnsi="Times New Roman" w:cs="Times New Roman"/>
          <w:b/>
          <w:sz w:val="28"/>
          <w:szCs w:val="28"/>
          <w:lang w:eastAsia="ru-RU"/>
        </w:rPr>
        <w:tab/>
        <w:t>,</w:t>
      </w:r>
    </w:p>
    <w:p w14:paraId="0A25394C" w14:textId="77777777" w:rsidR="00025721" w:rsidRPr="00025721" w:rsidRDefault="00025721" w:rsidP="00AE11C4">
      <w:pPr>
        <w:tabs>
          <w:tab w:val="right" w:leader="underscore" w:pos="9639"/>
        </w:tabs>
        <w:spacing w:after="0" w:line="240" w:lineRule="auto"/>
        <w:jc w:val="both"/>
        <w:rPr>
          <w:rFonts w:ascii="Times New Roman" w:eastAsia="Times New Roman" w:hAnsi="Times New Roman" w:cs="Times New Roman"/>
          <w:b/>
          <w:sz w:val="28"/>
          <w:szCs w:val="28"/>
          <w:lang w:eastAsia="ru-RU"/>
        </w:rPr>
      </w:pPr>
      <w:r w:rsidRPr="00025721">
        <w:rPr>
          <w:rFonts w:ascii="Times New Roman" w:eastAsia="Times New Roman" w:hAnsi="Times New Roman" w:cs="Times New Roman"/>
          <w:b/>
          <w:sz w:val="28"/>
          <w:szCs w:val="28"/>
          <w:lang w:eastAsia="ru-RU"/>
        </w:rPr>
        <w:t xml:space="preserve">науковий керівник дисертації </w:t>
      </w:r>
      <w:r w:rsidRPr="00025721">
        <w:rPr>
          <w:rFonts w:ascii="Times New Roman" w:eastAsia="Times New Roman" w:hAnsi="Times New Roman" w:cs="Times New Roman"/>
          <w:i/>
          <w:sz w:val="28"/>
          <w:szCs w:val="28"/>
          <w:u w:val="single"/>
          <w:lang w:val="ru-RU" w:eastAsia="ru-RU"/>
        </w:rPr>
        <w:t>Єщенко Олександр Іванович</w:t>
      </w:r>
      <w:r w:rsidRPr="00025721">
        <w:rPr>
          <w:rFonts w:ascii="Times New Roman" w:eastAsia="Times New Roman" w:hAnsi="Times New Roman" w:cs="Times New Roman"/>
          <w:i/>
          <w:sz w:val="28"/>
          <w:szCs w:val="28"/>
          <w:u w:val="single"/>
          <w:lang w:eastAsia="ru-RU"/>
        </w:rPr>
        <w:t>, к.т.н, доцент</w:t>
      </w:r>
      <w:r w:rsidRPr="00025721">
        <w:rPr>
          <w:rFonts w:ascii="Times New Roman" w:eastAsia="Times New Roman" w:hAnsi="Times New Roman" w:cs="Times New Roman"/>
          <w:b/>
          <w:sz w:val="28"/>
          <w:szCs w:val="28"/>
          <w:lang w:eastAsia="ru-RU"/>
        </w:rPr>
        <w:t>,</w:t>
      </w:r>
    </w:p>
    <w:p w14:paraId="5113DDC4" w14:textId="77777777" w:rsidR="00025721" w:rsidRPr="00025721" w:rsidRDefault="00C847FB" w:rsidP="00AE11C4">
      <w:pPr>
        <w:tabs>
          <w:tab w:val="left" w:leader="underscore" w:pos="8903"/>
        </w:tabs>
        <w:spacing w:after="0" w:line="240" w:lineRule="auto"/>
        <w:ind w:firstLine="3544"/>
        <w:jc w:val="both"/>
        <w:rPr>
          <w:rFonts w:ascii="Times New Roman" w:eastAsia="Times New Roman" w:hAnsi="Times New Roman" w:cs="Times New Roman"/>
          <w:sz w:val="28"/>
          <w:szCs w:val="28"/>
          <w:vertAlign w:val="superscript"/>
          <w:lang w:eastAsia="ru-RU"/>
        </w:rPr>
      </w:pPr>
      <w:r>
        <w:rPr>
          <w:rFonts w:ascii="Times New Roman" w:eastAsia="Times New Roman" w:hAnsi="Times New Roman" w:cs="Times New Roman"/>
          <w:sz w:val="28"/>
          <w:szCs w:val="28"/>
          <w:vertAlign w:val="superscript"/>
          <w:lang w:eastAsia="ru-RU"/>
        </w:rPr>
        <w:t xml:space="preserve">                 </w:t>
      </w:r>
      <w:r w:rsidR="00025721" w:rsidRPr="00025721">
        <w:rPr>
          <w:rFonts w:ascii="Times New Roman" w:eastAsia="Times New Roman" w:hAnsi="Times New Roman" w:cs="Times New Roman"/>
          <w:sz w:val="28"/>
          <w:szCs w:val="28"/>
          <w:vertAlign w:val="superscript"/>
          <w:lang w:eastAsia="ru-RU"/>
        </w:rPr>
        <w:t>(прізвище, ім’я, по батькові, науковий ступінь, вчене звання)</w:t>
      </w:r>
    </w:p>
    <w:p w14:paraId="022F9B26" w14:textId="77777777" w:rsidR="00025721" w:rsidRPr="00025721" w:rsidRDefault="00025721" w:rsidP="00AE11C4">
      <w:pPr>
        <w:tabs>
          <w:tab w:val="left" w:leader="underscore" w:pos="8903"/>
        </w:tabs>
        <w:spacing w:after="0" w:line="240" w:lineRule="auto"/>
        <w:jc w:val="both"/>
        <w:rPr>
          <w:rFonts w:ascii="Times New Roman" w:eastAsia="Times New Roman" w:hAnsi="Times New Roman" w:cs="Times New Roman"/>
          <w:b/>
          <w:sz w:val="28"/>
          <w:szCs w:val="28"/>
          <w:lang w:val="ru-RU" w:eastAsia="ru-RU"/>
        </w:rPr>
      </w:pPr>
      <w:r w:rsidRPr="00025721">
        <w:rPr>
          <w:rFonts w:ascii="Times New Roman" w:eastAsia="Times New Roman" w:hAnsi="Times New Roman" w:cs="Times New Roman"/>
          <w:b/>
          <w:sz w:val="28"/>
          <w:szCs w:val="28"/>
          <w:lang w:eastAsia="ru-RU"/>
        </w:rPr>
        <w:t xml:space="preserve">затверджені наказом по університету від </w:t>
      </w:r>
      <w:r w:rsidRPr="00025721">
        <w:rPr>
          <w:rFonts w:ascii="Times New Roman" w:eastAsia="Times New Roman" w:hAnsi="Times New Roman" w:cs="Times New Roman"/>
          <w:sz w:val="28"/>
          <w:szCs w:val="28"/>
          <w:lang w:eastAsia="ru-RU"/>
        </w:rPr>
        <w:t>«</w:t>
      </w:r>
      <w:r w:rsidRPr="00025721">
        <w:rPr>
          <w:rFonts w:ascii="Times New Roman" w:eastAsia="Times New Roman" w:hAnsi="Times New Roman" w:cs="Times New Roman"/>
          <w:sz w:val="28"/>
          <w:szCs w:val="28"/>
          <w:u w:val="single"/>
          <w:lang w:val="ru-RU" w:eastAsia="ru-RU"/>
        </w:rPr>
        <w:t>03</w:t>
      </w:r>
      <w:r w:rsidRPr="00025721">
        <w:rPr>
          <w:rFonts w:ascii="Times New Roman" w:eastAsia="Times New Roman" w:hAnsi="Times New Roman" w:cs="Times New Roman"/>
          <w:sz w:val="28"/>
          <w:szCs w:val="28"/>
          <w:lang w:eastAsia="ru-RU"/>
        </w:rPr>
        <w:t>»_</w:t>
      </w:r>
      <w:r w:rsidRPr="00025721">
        <w:rPr>
          <w:rFonts w:ascii="Times New Roman" w:eastAsia="Times New Roman" w:hAnsi="Times New Roman" w:cs="Times New Roman"/>
          <w:sz w:val="28"/>
          <w:szCs w:val="28"/>
          <w:u w:val="single"/>
          <w:lang w:val="ru-RU" w:eastAsia="ru-RU"/>
        </w:rPr>
        <w:t>11</w:t>
      </w:r>
      <w:r w:rsidRPr="00025721">
        <w:rPr>
          <w:rFonts w:ascii="Times New Roman" w:eastAsia="Times New Roman" w:hAnsi="Times New Roman" w:cs="Times New Roman"/>
          <w:sz w:val="28"/>
          <w:szCs w:val="28"/>
          <w:lang w:eastAsia="ru-RU"/>
        </w:rPr>
        <w:t>__ 20</w:t>
      </w:r>
      <w:r w:rsidRPr="00025721">
        <w:rPr>
          <w:rFonts w:ascii="Times New Roman" w:eastAsia="Times New Roman" w:hAnsi="Times New Roman" w:cs="Times New Roman"/>
          <w:sz w:val="28"/>
          <w:szCs w:val="28"/>
          <w:lang w:val="ru-RU" w:eastAsia="ru-RU"/>
        </w:rPr>
        <w:t xml:space="preserve">20 </w:t>
      </w:r>
      <w:r w:rsidRPr="00025721">
        <w:rPr>
          <w:rFonts w:ascii="Times New Roman" w:eastAsia="Times New Roman" w:hAnsi="Times New Roman" w:cs="Times New Roman"/>
          <w:sz w:val="28"/>
          <w:szCs w:val="28"/>
          <w:lang w:eastAsia="ru-RU"/>
        </w:rPr>
        <w:t>р. №_</w:t>
      </w:r>
      <w:r w:rsidRPr="00025721">
        <w:rPr>
          <w:rFonts w:ascii="Times New Roman" w:eastAsia="Times New Roman" w:hAnsi="Times New Roman" w:cs="Times New Roman"/>
          <w:color w:val="000000"/>
          <w:sz w:val="28"/>
          <w:szCs w:val="28"/>
          <w:u w:val="single"/>
          <w:shd w:val="clear" w:color="auto" w:fill="FFFFFF"/>
          <w:lang w:eastAsia="ru-RU"/>
        </w:rPr>
        <w:t>3198-с</w:t>
      </w:r>
      <w:r w:rsidRPr="00025721">
        <w:rPr>
          <w:rFonts w:ascii="Times New Roman" w:eastAsia="Times New Roman" w:hAnsi="Times New Roman" w:cs="Times New Roman"/>
          <w:b/>
          <w:sz w:val="28"/>
          <w:szCs w:val="28"/>
          <w:lang w:eastAsia="ru-RU"/>
        </w:rPr>
        <w:t xml:space="preserve"> __</w:t>
      </w:r>
    </w:p>
    <w:p w14:paraId="775FA657" w14:textId="77777777" w:rsidR="00025721" w:rsidRPr="00025721" w:rsidRDefault="00025721" w:rsidP="00AE11C4">
      <w:pPr>
        <w:tabs>
          <w:tab w:val="left" w:leader="underscore" w:pos="8903"/>
        </w:tabs>
        <w:spacing w:after="0" w:line="240" w:lineRule="auto"/>
        <w:jc w:val="both"/>
        <w:rPr>
          <w:rFonts w:ascii="Times New Roman" w:eastAsia="Times New Roman" w:hAnsi="Times New Roman" w:cs="Times New Roman"/>
          <w:b/>
          <w:sz w:val="28"/>
          <w:szCs w:val="28"/>
          <w:lang w:val="ru-RU" w:eastAsia="ru-RU"/>
        </w:rPr>
      </w:pPr>
    </w:p>
    <w:p w14:paraId="2B7D57E3" w14:textId="77777777" w:rsidR="00025721" w:rsidRPr="00025721" w:rsidRDefault="00025721" w:rsidP="00AE11C4">
      <w:pPr>
        <w:tabs>
          <w:tab w:val="left" w:leader="underscore" w:pos="9356"/>
        </w:tabs>
        <w:spacing w:after="0" w:line="240" w:lineRule="auto"/>
        <w:jc w:val="both"/>
        <w:rPr>
          <w:rFonts w:ascii="Times New Roman" w:eastAsia="Times New Roman" w:hAnsi="Times New Roman" w:cs="Times New Roman"/>
          <w:b/>
          <w:sz w:val="28"/>
          <w:szCs w:val="28"/>
          <w:lang w:val="ru-RU" w:eastAsia="ru-RU"/>
        </w:rPr>
      </w:pPr>
      <w:r w:rsidRPr="00025721">
        <w:rPr>
          <w:rFonts w:ascii="Times New Roman" w:eastAsia="Times New Roman" w:hAnsi="Times New Roman" w:cs="Times New Roman"/>
          <w:b/>
          <w:sz w:val="28"/>
          <w:szCs w:val="28"/>
          <w:lang w:eastAsia="ru-RU"/>
        </w:rPr>
        <w:t xml:space="preserve">2. Термін подання студентом дисертації   </w:t>
      </w:r>
      <w:r w:rsidRPr="00025721">
        <w:rPr>
          <w:rFonts w:ascii="Times New Roman" w:eastAsia="Times New Roman" w:hAnsi="Times New Roman" w:cs="Times New Roman"/>
          <w:sz w:val="28"/>
          <w:szCs w:val="28"/>
          <w:u w:val="single"/>
          <w:lang w:val="ru-RU" w:eastAsia="ru-RU"/>
        </w:rPr>
        <w:t xml:space="preserve">07 </w:t>
      </w:r>
      <w:r w:rsidRPr="00025721">
        <w:rPr>
          <w:rFonts w:ascii="Times New Roman" w:eastAsia="Times New Roman" w:hAnsi="Times New Roman" w:cs="Times New Roman"/>
          <w:sz w:val="28"/>
          <w:szCs w:val="28"/>
          <w:u w:val="single"/>
          <w:lang w:eastAsia="ru-RU"/>
        </w:rPr>
        <w:t xml:space="preserve"> грудня  2020 р.</w:t>
      </w:r>
    </w:p>
    <w:p w14:paraId="02A168D3" w14:textId="77777777" w:rsidR="00025721" w:rsidRPr="00025721" w:rsidRDefault="00025721" w:rsidP="00AE11C4">
      <w:pPr>
        <w:tabs>
          <w:tab w:val="left" w:leader="underscore" w:pos="9356"/>
        </w:tabs>
        <w:spacing w:after="0" w:line="240" w:lineRule="auto"/>
        <w:jc w:val="both"/>
        <w:rPr>
          <w:rFonts w:ascii="Times New Roman" w:eastAsia="Times New Roman" w:hAnsi="Times New Roman" w:cs="Times New Roman"/>
          <w:b/>
          <w:sz w:val="28"/>
          <w:szCs w:val="28"/>
          <w:lang w:val="ru-RU" w:eastAsia="ru-RU"/>
        </w:rPr>
      </w:pPr>
    </w:p>
    <w:p w14:paraId="053F1377" w14:textId="77777777" w:rsidR="00025721" w:rsidRPr="00025721" w:rsidRDefault="00025721" w:rsidP="00AE11C4">
      <w:pPr>
        <w:tabs>
          <w:tab w:val="left" w:leader="underscore" w:pos="9356"/>
        </w:tabs>
        <w:spacing w:after="0" w:line="240" w:lineRule="auto"/>
        <w:jc w:val="both"/>
        <w:rPr>
          <w:rFonts w:ascii="Times New Roman" w:eastAsia="Times New Roman" w:hAnsi="Times New Roman" w:cs="Times New Roman"/>
          <w:sz w:val="28"/>
          <w:szCs w:val="28"/>
          <w:lang w:val="ru-RU" w:eastAsia="ru-RU"/>
        </w:rPr>
      </w:pPr>
      <w:r w:rsidRPr="00025721">
        <w:rPr>
          <w:rFonts w:ascii="Times New Roman" w:eastAsia="Times New Roman" w:hAnsi="Times New Roman" w:cs="Times New Roman"/>
          <w:b/>
          <w:sz w:val="28"/>
          <w:szCs w:val="28"/>
          <w:lang w:eastAsia="ru-RU"/>
        </w:rPr>
        <w:t xml:space="preserve">3. </w:t>
      </w:r>
      <w:r w:rsidRPr="00025721">
        <w:rPr>
          <w:rFonts w:ascii="Times New Roman" w:eastAsia="Times New Roman" w:hAnsi="Times New Roman" w:cs="Times New Roman"/>
          <w:b/>
          <w:bCs/>
          <w:sz w:val="28"/>
          <w:szCs w:val="28"/>
          <w:lang w:eastAsia="ru-RU"/>
        </w:rPr>
        <w:t>Об’єкт дослідження</w:t>
      </w:r>
      <w:r w:rsidRPr="00025721">
        <w:rPr>
          <w:rFonts w:ascii="Times New Roman" w:eastAsia="Times New Roman" w:hAnsi="Times New Roman" w:cs="Times New Roman"/>
          <w:b/>
          <w:bCs/>
          <w:sz w:val="28"/>
          <w:szCs w:val="28"/>
          <w:lang w:val="ru-RU" w:eastAsia="ru-RU"/>
        </w:rPr>
        <w:t xml:space="preserve">  </w:t>
      </w:r>
      <w:r w:rsidRPr="00025721">
        <w:rPr>
          <w:rFonts w:ascii="Times New Roman" w:eastAsia="Times New Roman" w:hAnsi="Times New Roman" w:cs="Times New Roman"/>
          <w:i/>
          <w:sz w:val="28"/>
          <w:szCs w:val="28"/>
          <w:u w:val="single"/>
          <w:lang w:eastAsia="ru-RU"/>
        </w:rPr>
        <w:t>система гарячого водопостачання з тепловим насосом</w:t>
      </w:r>
      <w:r w:rsidRPr="00025721">
        <w:rPr>
          <w:rFonts w:ascii="Times New Roman" w:eastAsia="Times New Roman" w:hAnsi="Times New Roman" w:cs="Times New Roman"/>
          <w:sz w:val="28"/>
          <w:szCs w:val="28"/>
          <w:lang w:eastAsia="ru-RU"/>
        </w:rPr>
        <w:t xml:space="preserve">    __________________________________</w:t>
      </w:r>
    </w:p>
    <w:p w14:paraId="5FDA612C" w14:textId="77777777" w:rsidR="00025721" w:rsidRPr="00025721" w:rsidRDefault="00025721" w:rsidP="00AE11C4">
      <w:pPr>
        <w:tabs>
          <w:tab w:val="left" w:leader="underscore" w:pos="9356"/>
        </w:tabs>
        <w:spacing w:after="0" w:line="240" w:lineRule="auto"/>
        <w:jc w:val="both"/>
        <w:rPr>
          <w:rFonts w:ascii="Times New Roman" w:eastAsia="Times New Roman" w:hAnsi="Times New Roman" w:cs="Times New Roman"/>
          <w:b/>
          <w:sz w:val="28"/>
          <w:szCs w:val="28"/>
          <w:lang w:val="ru-RU" w:eastAsia="ru-RU"/>
        </w:rPr>
      </w:pPr>
    </w:p>
    <w:p w14:paraId="57CEB482" w14:textId="77777777" w:rsidR="00025721" w:rsidRPr="00025721" w:rsidRDefault="00025721" w:rsidP="00AE11C4">
      <w:pPr>
        <w:spacing w:after="0" w:line="240" w:lineRule="auto"/>
        <w:jc w:val="both"/>
        <w:rPr>
          <w:rFonts w:ascii="Times New Roman" w:eastAsia="Times New Roman" w:hAnsi="Times New Roman" w:cs="Times New Roman"/>
          <w:b/>
          <w:bCs/>
          <w:sz w:val="28"/>
          <w:szCs w:val="28"/>
          <w:lang w:eastAsia="ru-RU"/>
        </w:rPr>
      </w:pPr>
      <w:r w:rsidRPr="00025721">
        <w:rPr>
          <w:rFonts w:ascii="Times New Roman" w:eastAsia="Times New Roman" w:hAnsi="Times New Roman" w:cs="Times New Roman"/>
          <w:b/>
          <w:sz w:val="28"/>
          <w:szCs w:val="28"/>
          <w:lang w:eastAsia="ru-RU"/>
        </w:rPr>
        <w:t xml:space="preserve">4. </w:t>
      </w:r>
      <w:r w:rsidRPr="00025721">
        <w:rPr>
          <w:rFonts w:ascii="Times New Roman" w:eastAsia="Times New Roman" w:hAnsi="Times New Roman" w:cs="Times New Roman"/>
          <w:b/>
          <w:bCs/>
          <w:sz w:val="28"/>
          <w:szCs w:val="28"/>
          <w:lang w:eastAsia="ru-RU"/>
        </w:rPr>
        <w:t>Вихідні дані до магістерської дисертації _</w:t>
      </w:r>
      <w:r w:rsidRPr="00025721">
        <w:rPr>
          <w:rFonts w:ascii="Times New Roman" w:eastAsia="Times New Roman" w:hAnsi="Times New Roman" w:cs="Times New Roman"/>
          <w:bCs/>
          <w:sz w:val="28"/>
          <w:szCs w:val="28"/>
          <w:u w:val="single"/>
          <w:lang w:eastAsia="ru-RU"/>
        </w:rPr>
        <w:t xml:space="preserve"> </w:t>
      </w:r>
    </w:p>
    <w:p w14:paraId="2FEFC07C" w14:textId="77777777" w:rsidR="00025721" w:rsidRPr="00025721" w:rsidRDefault="00025721" w:rsidP="00AE11C4">
      <w:pPr>
        <w:spacing w:after="0" w:line="240" w:lineRule="auto"/>
        <w:jc w:val="both"/>
        <w:rPr>
          <w:rFonts w:ascii="Times New Roman" w:eastAsia="Times New Roman" w:hAnsi="Times New Roman" w:cs="Times New Roman"/>
          <w:sz w:val="28"/>
          <w:szCs w:val="28"/>
          <w:lang w:eastAsia="ru-RU"/>
        </w:rPr>
      </w:pPr>
      <w:r w:rsidRPr="00025721">
        <w:rPr>
          <w:rFonts w:ascii="Times New Roman" w:eastAsia="Times New Roman" w:hAnsi="Times New Roman" w:cs="Times New Roman"/>
          <w:bCs/>
          <w:sz w:val="28"/>
          <w:szCs w:val="28"/>
          <w:lang w:eastAsia="ru-RU"/>
        </w:rPr>
        <w:t>Опалювальна площа-6627</w:t>
      </w:r>
      <w:r w:rsidRPr="00025721">
        <w:rPr>
          <w:rFonts w:ascii="Times New Roman" w:eastAsia="Times New Roman" w:hAnsi="Times New Roman" w:cs="Times New Roman"/>
          <w:b/>
          <w:kern w:val="24"/>
          <w:sz w:val="28"/>
          <w:szCs w:val="28"/>
          <w:lang w:eastAsia="uk-UA"/>
        </w:rPr>
        <w:t xml:space="preserve"> </w:t>
      </w:r>
      <w:r w:rsidRPr="00025721">
        <w:rPr>
          <w:rFonts w:ascii="Times New Roman" w:eastAsia="Times New Roman" w:hAnsi="Times New Roman" w:cs="Times New Roman"/>
          <w:kern w:val="24"/>
          <w:sz w:val="28"/>
          <w:szCs w:val="28"/>
          <w:lang w:eastAsia="uk-UA"/>
        </w:rPr>
        <w:t>м</w:t>
      </w:r>
      <w:r w:rsidRPr="00025721">
        <w:rPr>
          <w:rFonts w:ascii="Times New Roman" w:eastAsia="Times New Roman" w:hAnsi="Times New Roman" w:cs="Times New Roman"/>
          <w:kern w:val="24"/>
          <w:sz w:val="28"/>
          <w:szCs w:val="28"/>
          <w:vertAlign w:val="superscript"/>
          <w:lang w:eastAsia="uk-UA"/>
        </w:rPr>
        <w:t>2</w:t>
      </w:r>
      <w:r w:rsidRPr="00025721">
        <w:rPr>
          <w:rFonts w:ascii="Times New Roman" w:eastAsia="Times New Roman" w:hAnsi="Times New Roman" w:cs="Times New Roman"/>
          <w:bCs/>
          <w:sz w:val="28"/>
          <w:szCs w:val="28"/>
          <w:lang w:eastAsia="ru-RU"/>
        </w:rPr>
        <w:t>, опалювальний об’єм-</w:t>
      </w:r>
      <w:r w:rsidRPr="00025721">
        <w:rPr>
          <w:rFonts w:ascii="Times New Roman" w:eastAsia="Times New Roman" w:hAnsi="Times New Roman" w:cs="Times New Roman"/>
          <w:iCs/>
          <w:kern w:val="24"/>
          <w:sz w:val="28"/>
          <w:szCs w:val="28"/>
          <w:lang w:eastAsia="uk-UA"/>
        </w:rPr>
        <w:t>16567,5</w:t>
      </w:r>
      <w:r w:rsidRPr="00025721">
        <w:rPr>
          <w:rFonts w:ascii="Times New Roman" w:eastAsia="Times New Roman" w:hAnsi="Times New Roman" w:cs="Times New Roman"/>
          <w:kern w:val="24"/>
          <w:sz w:val="28"/>
          <w:szCs w:val="28"/>
          <w:lang w:eastAsia="uk-UA"/>
        </w:rPr>
        <w:t xml:space="preserve"> м</w:t>
      </w:r>
      <w:r w:rsidRPr="00025721">
        <w:rPr>
          <w:rFonts w:ascii="Times New Roman" w:eastAsia="Times New Roman" w:hAnsi="Times New Roman" w:cs="Times New Roman"/>
          <w:kern w:val="24"/>
          <w:sz w:val="28"/>
          <w:szCs w:val="28"/>
          <w:vertAlign w:val="superscript"/>
          <w:lang w:eastAsia="uk-UA"/>
        </w:rPr>
        <w:t>3</w:t>
      </w:r>
      <w:r w:rsidRPr="00025721">
        <w:rPr>
          <w:rFonts w:ascii="Times New Roman" w:eastAsia="Times New Roman" w:hAnsi="Times New Roman" w:cs="Times New Roman"/>
          <w:kern w:val="24"/>
          <w:sz w:val="28"/>
          <w:szCs w:val="28"/>
          <w:lang w:eastAsia="uk-UA"/>
        </w:rPr>
        <w:t>, площа засклення-</w:t>
      </w:r>
      <w:r w:rsidRPr="00025721">
        <w:rPr>
          <w:rFonts w:ascii="Times New Roman" w:eastAsia="Times New Roman" w:hAnsi="Times New Roman" w:cs="Times New Roman"/>
          <w:bCs/>
          <w:iCs/>
          <w:kern w:val="24"/>
          <w:sz w:val="28"/>
          <w:szCs w:val="28"/>
          <w:lang w:eastAsia="uk-UA"/>
        </w:rPr>
        <w:t>912 м</w:t>
      </w:r>
      <w:r w:rsidRPr="00025721">
        <w:rPr>
          <w:rFonts w:ascii="Times New Roman" w:eastAsia="Times New Roman" w:hAnsi="Times New Roman" w:cs="Times New Roman"/>
          <w:bCs/>
          <w:iCs/>
          <w:kern w:val="24"/>
          <w:sz w:val="28"/>
          <w:szCs w:val="28"/>
          <w:vertAlign w:val="superscript"/>
          <w:lang w:eastAsia="uk-UA"/>
        </w:rPr>
        <w:t>2</w:t>
      </w:r>
      <w:r w:rsidRPr="00025721">
        <w:rPr>
          <w:rFonts w:ascii="Times New Roman" w:eastAsia="Times New Roman" w:hAnsi="Times New Roman" w:cs="Times New Roman"/>
          <w:kern w:val="24"/>
          <w:sz w:val="28"/>
          <w:szCs w:val="28"/>
          <w:lang w:eastAsia="uk-UA"/>
        </w:rPr>
        <w:t>,</w:t>
      </w:r>
      <w:r w:rsidRPr="00025721">
        <w:rPr>
          <w:rFonts w:ascii="Times New Roman" w:eastAsia="Times New Roman" w:hAnsi="Times New Roman" w:cs="Times New Roman"/>
          <w:bCs/>
          <w:iCs/>
          <w:color w:val="000000"/>
          <w:kern w:val="24"/>
          <w:sz w:val="28"/>
          <w:szCs w:val="28"/>
          <w:lang w:eastAsia="uk-UA"/>
        </w:rPr>
        <w:t xml:space="preserve"> показник компактності будівлі-</w:t>
      </w:r>
      <w:r w:rsidRPr="00025721">
        <w:rPr>
          <w:rFonts w:ascii="Times New Roman" w:eastAsia="Times New Roman" w:hAnsi="Times New Roman" w:cs="Times New Roman"/>
          <w:sz w:val="28"/>
          <w:szCs w:val="28"/>
          <w:lang w:eastAsia="ru-RU"/>
        </w:rPr>
        <w:t>0,28</w:t>
      </w:r>
      <w:r w:rsidRPr="00025721">
        <w:rPr>
          <w:rFonts w:ascii="Times New Roman" w:eastAsia="Times New Roman" w:hAnsi="Times New Roman" w:cs="Times New Roman"/>
          <w:b/>
          <w:sz w:val="28"/>
          <w:szCs w:val="28"/>
          <w:lang w:eastAsia="ru-RU"/>
        </w:rPr>
        <w:t xml:space="preserve">, </w:t>
      </w:r>
      <w:r w:rsidRPr="00025721">
        <w:rPr>
          <w:rFonts w:ascii="Times New Roman" w:eastAsia="Times New Roman" w:hAnsi="Times New Roman" w:cs="Times New Roman"/>
          <w:bCs/>
          <w:iCs/>
          <w:color w:val="000000"/>
          <w:kern w:val="24"/>
          <w:sz w:val="28"/>
          <w:szCs w:val="28"/>
          <w:lang w:eastAsia="uk-UA"/>
        </w:rPr>
        <w:t>кількість студентів-</w:t>
      </w:r>
      <w:r w:rsidRPr="00025721">
        <w:rPr>
          <w:rFonts w:ascii="Times New Roman" w:eastAsia="Times New Roman" w:hAnsi="Times New Roman" w:cs="Times New Roman"/>
          <w:color w:val="000000"/>
          <w:kern w:val="24"/>
          <w:sz w:val="28"/>
          <w:szCs w:val="28"/>
          <w:lang w:eastAsia="uk-UA"/>
        </w:rPr>
        <w:t>872</w:t>
      </w:r>
      <w:r w:rsidRPr="00025721">
        <w:rPr>
          <w:rFonts w:ascii="Times New Roman" w:eastAsia="Times New Roman" w:hAnsi="Times New Roman" w:cs="Times New Roman"/>
          <w:b/>
          <w:color w:val="000000"/>
          <w:kern w:val="24"/>
          <w:sz w:val="28"/>
          <w:szCs w:val="28"/>
          <w:lang w:eastAsia="uk-UA"/>
        </w:rPr>
        <w:t xml:space="preserve"> </w:t>
      </w:r>
      <w:r w:rsidRPr="00025721">
        <w:rPr>
          <w:rFonts w:ascii="Times New Roman" w:eastAsia="Times New Roman" w:hAnsi="Times New Roman" w:cs="Times New Roman"/>
          <w:bCs/>
          <w:sz w:val="28"/>
          <w:szCs w:val="28"/>
          <w:lang w:eastAsia="ru-RU"/>
        </w:rPr>
        <w:t xml:space="preserve"> </w:t>
      </w:r>
    </w:p>
    <w:p w14:paraId="1BB8260C" w14:textId="77777777" w:rsidR="00025721" w:rsidRPr="00025721" w:rsidRDefault="00025721" w:rsidP="00AE11C4">
      <w:pPr>
        <w:spacing w:after="0" w:line="240" w:lineRule="auto"/>
        <w:jc w:val="both"/>
        <w:rPr>
          <w:rFonts w:ascii="Times New Roman" w:eastAsia="Times New Roman" w:hAnsi="Times New Roman" w:cs="Times New Roman"/>
          <w:b/>
          <w:sz w:val="28"/>
          <w:szCs w:val="28"/>
          <w:lang w:eastAsia="ru-RU"/>
        </w:rPr>
      </w:pPr>
      <w:r w:rsidRPr="00025721">
        <w:rPr>
          <w:rFonts w:ascii="Times New Roman" w:eastAsia="Times New Roman" w:hAnsi="Times New Roman" w:cs="Times New Roman"/>
          <w:b/>
          <w:sz w:val="28"/>
          <w:szCs w:val="28"/>
          <w:lang w:eastAsia="ru-RU"/>
        </w:rPr>
        <w:tab/>
      </w:r>
    </w:p>
    <w:p w14:paraId="02985B67" w14:textId="77777777" w:rsidR="00025721" w:rsidRPr="00025721" w:rsidRDefault="00025721" w:rsidP="00AE11C4">
      <w:pPr>
        <w:spacing w:after="0" w:line="240" w:lineRule="auto"/>
        <w:jc w:val="both"/>
        <w:rPr>
          <w:rFonts w:ascii="Times New Roman" w:eastAsia="Times New Roman" w:hAnsi="Times New Roman" w:cs="Times New Roman"/>
          <w:b/>
          <w:sz w:val="28"/>
          <w:szCs w:val="28"/>
          <w:lang w:val="ru-RU" w:eastAsia="ru-RU"/>
        </w:rPr>
      </w:pPr>
      <w:r w:rsidRPr="00025721">
        <w:rPr>
          <w:rFonts w:ascii="Times New Roman" w:eastAsia="Times New Roman" w:hAnsi="Times New Roman" w:cs="Times New Roman"/>
          <w:b/>
          <w:sz w:val="28"/>
          <w:szCs w:val="28"/>
          <w:lang w:eastAsia="ru-RU"/>
        </w:rPr>
        <w:t xml:space="preserve">5. Перелік завдань, які потрібно розробити </w:t>
      </w:r>
      <w:r w:rsidRPr="00025721">
        <w:rPr>
          <w:rFonts w:ascii="Times New Roman" w:eastAsia="Times New Roman" w:hAnsi="Times New Roman" w:cs="Times New Roman"/>
          <w:i/>
          <w:sz w:val="28"/>
          <w:szCs w:val="28"/>
          <w:u w:val="single"/>
          <w:lang w:eastAsia="ru-RU"/>
        </w:rPr>
        <w:t xml:space="preserve">1) провести огляд використання теплових насосів в світі та України; 2) огляд сучасних практик застосування систем ГВП з тепловими насосами; 3) розрахувати теплове навантаження на систему ГВП з графіком її роботи;4) провести </w:t>
      </w:r>
      <w:r w:rsidRPr="00025721">
        <w:rPr>
          <w:rFonts w:ascii="Times New Roman" w:eastAsia="Times New Roman" w:hAnsi="Times New Roman" w:cs="Times New Roman"/>
          <w:i/>
          <w:sz w:val="28"/>
          <w:szCs w:val="28"/>
          <w:u w:val="single"/>
          <w:lang w:eastAsia="ru-RU"/>
        </w:rPr>
        <w:lastRenderedPageBreak/>
        <w:t>вибір та обґрунтування основних компонентів схемного рішення; 5) провести математичне моделювання характеристик бака-акумулятора; 6) визначити оптимальні параметри теплонасосної установки</w:t>
      </w:r>
      <w:r w:rsidRPr="00025721">
        <w:rPr>
          <w:rFonts w:ascii="Times New Roman" w:eastAsia="Times New Roman" w:hAnsi="Times New Roman" w:cs="Times New Roman"/>
          <w:b/>
          <w:sz w:val="28"/>
          <w:szCs w:val="28"/>
          <w:lang w:eastAsia="ru-RU"/>
        </w:rPr>
        <w:tab/>
      </w:r>
    </w:p>
    <w:p w14:paraId="29F72502" w14:textId="4C1E911A" w:rsidR="00025721" w:rsidRPr="00025721" w:rsidRDefault="00025721" w:rsidP="00AE11C4">
      <w:pPr>
        <w:tabs>
          <w:tab w:val="left" w:leader="underscore" w:pos="9356"/>
        </w:tabs>
        <w:spacing w:after="0" w:line="240" w:lineRule="auto"/>
        <w:jc w:val="both"/>
        <w:rPr>
          <w:rFonts w:ascii="Times New Roman" w:eastAsia="Times New Roman" w:hAnsi="Times New Roman" w:cs="Times New Roman"/>
          <w:i/>
          <w:sz w:val="28"/>
          <w:szCs w:val="28"/>
          <w:u w:val="single"/>
          <w:lang w:eastAsia="ru-RU"/>
        </w:rPr>
      </w:pPr>
      <w:r w:rsidRPr="00025721">
        <w:rPr>
          <w:rFonts w:ascii="Times New Roman" w:eastAsia="Times New Roman" w:hAnsi="Times New Roman" w:cs="Times New Roman"/>
          <w:b/>
          <w:sz w:val="28"/>
          <w:szCs w:val="28"/>
          <w:lang w:eastAsia="ru-RU"/>
        </w:rPr>
        <w:t xml:space="preserve">6. Орієнтовний перелік ілюстративного матеріалу: </w:t>
      </w:r>
      <w:r w:rsidRPr="00025721">
        <w:rPr>
          <w:rFonts w:ascii="Times New Roman" w:eastAsia="Times New Roman" w:hAnsi="Times New Roman" w:cs="Times New Roman"/>
          <w:b/>
          <w:sz w:val="28"/>
          <w:szCs w:val="28"/>
          <w:lang w:eastAsia="ru-RU"/>
        </w:rPr>
        <w:br/>
      </w:r>
      <w:r w:rsidRPr="00780A40">
        <w:rPr>
          <w:rFonts w:ascii="Times New Roman" w:eastAsia="Times New Roman" w:hAnsi="Times New Roman" w:cs="Times New Roman"/>
          <w:i/>
          <w:sz w:val="28"/>
          <w:szCs w:val="28"/>
          <w:u w:val="single"/>
          <w:lang w:val="ru-RU" w:eastAsia="ru-RU"/>
        </w:rPr>
        <w:t>2</w:t>
      </w:r>
      <w:r w:rsidRPr="00780A40">
        <w:rPr>
          <w:rFonts w:ascii="Times New Roman" w:eastAsia="Times New Roman" w:hAnsi="Times New Roman" w:cs="Times New Roman"/>
          <w:i/>
          <w:sz w:val="28"/>
          <w:szCs w:val="28"/>
          <w:u w:val="single"/>
          <w:lang w:eastAsia="ru-RU"/>
        </w:rPr>
        <w:t xml:space="preserve"> аркуші</w:t>
      </w:r>
      <w:r w:rsidRPr="00780A40">
        <w:rPr>
          <w:rFonts w:ascii="Times New Roman" w:eastAsia="Times New Roman" w:hAnsi="Times New Roman" w:cs="Times New Roman"/>
          <w:i/>
          <w:sz w:val="28"/>
          <w:szCs w:val="28"/>
          <w:u w:val="single"/>
          <w:lang w:val="ru-RU" w:eastAsia="ru-RU"/>
        </w:rPr>
        <w:t xml:space="preserve"> формату А1</w:t>
      </w:r>
      <w:r w:rsidRPr="00780A40">
        <w:rPr>
          <w:rFonts w:ascii="Times New Roman" w:eastAsia="Times New Roman" w:hAnsi="Times New Roman" w:cs="Times New Roman"/>
          <w:i/>
          <w:sz w:val="28"/>
          <w:szCs w:val="28"/>
          <w:u w:val="single"/>
          <w:lang w:eastAsia="ru-RU"/>
        </w:rPr>
        <w:t xml:space="preserve"> </w:t>
      </w:r>
      <w:r w:rsidR="00780A40" w:rsidRPr="00780A40">
        <w:rPr>
          <w:rFonts w:ascii="Times New Roman" w:eastAsia="Times New Roman" w:hAnsi="Times New Roman" w:cs="Times New Roman"/>
          <w:i/>
          <w:sz w:val="28"/>
          <w:szCs w:val="28"/>
          <w:u w:val="single"/>
          <w:lang w:eastAsia="ru-RU"/>
        </w:rPr>
        <w:t xml:space="preserve">( 1лист – загальний вид, характеристика </w:t>
      </w:r>
      <w:proofErr w:type="spellStart"/>
      <w:r w:rsidR="00780A40" w:rsidRPr="00780A40">
        <w:rPr>
          <w:rFonts w:ascii="Times New Roman" w:eastAsia="Times New Roman" w:hAnsi="Times New Roman" w:cs="Times New Roman"/>
          <w:i/>
          <w:sz w:val="28"/>
          <w:szCs w:val="28"/>
          <w:u w:val="single"/>
          <w:lang w:eastAsia="ru-RU"/>
        </w:rPr>
        <w:t>обєкту</w:t>
      </w:r>
      <w:proofErr w:type="spellEnd"/>
      <w:r w:rsidR="00780A40" w:rsidRPr="00780A40">
        <w:rPr>
          <w:rFonts w:ascii="Times New Roman" w:eastAsia="Times New Roman" w:hAnsi="Times New Roman" w:cs="Times New Roman"/>
          <w:i/>
          <w:sz w:val="28"/>
          <w:szCs w:val="28"/>
          <w:u w:val="single"/>
          <w:lang w:eastAsia="ru-RU"/>
        </w:rPr>
        <w:t>; 2 лист – система ГВП з тепловим насосом</w:t>
      </w:r>
      <w:r w:rsidRPr="00780A40">
        <w:rPr>
          <w:rFonts w:ascii="Times New Roman" w:eastAsia="Times New Roman" w:hAnsi="Times New Roman" w:cs="Times New Roman"/>
          <w:i/>
          <w:sz w:val="28"/>
          <w:szCs w:val="28"/>
          <w:u w:val="single"/>
          <w:lang w:eastAsia="ru-RU"/>
        </w:rPr>
        <w:t>)</w:t>
      </w:r>
      <w:r w:rsidRPr="00780A40">
        <w:rPr>
          <w:rFonts w:ascii="Times New Roman" w:eastAsia="Times New Roman" w:hAnsi="Times New Roman" w:cs="Times New Roman"/>
          <w:i/>
          <w:sz w:val="28"/>
          <w:szCs w:val="28"/>
          <w:u w:val="single"/>
          <w:lang w:val="ru-RU" w:eastAsia="ru-RU"/>
        </w:rPr>
        <w:t xml:space="preserve">, </w:t>
      </w:r>
      <w:r w:rsidRPr="00780A40">
        <w:rPr>
          <w:rFonts w:ascii="Times New Roman" w:eastAsia="Times New Roman" w:hAnsi="Times New Roman" w:cs="Times New Roman"/>
          <w:i/>
          <w:sz w:val="28"/>
          <w:szCs w:val="28"/>
          <w:u w:val="single"/>
          <w:lang w:eastAsia="ru-RU"/>
        </w:rPr>
        <w:t>Презентація</w:t>
      </w:r>
      <w:r w:rsidR="00780A40" w:rsidRPr="00780A40">
        <w:rPr>
          <w:rFonts w:ascii="Times New Roman" w:eastAsia="Times New Roman" w:hAnsi="Times New Roman" w:cs="Times New Roman"/>
          <w:i/>
          <w:sz w:val="28"/>
          <w:szCs w:val="28"/>
          <w:u w:val="single"/>
          <w:lang w:eastAsia="ru-RU"/>
        </w:rPr>
        <w:t xml:space="preserve"> </w:t>
      </w:r>
      <w:r w:rsidR="00780A40" w:rsidRPr="00780A40">
        <w:rPr>
          <w:rFonts w:ascii="Times New Roman" w:eastAsia="Times New Roman" w:hAnsi="Times New Roman" w:cs="Times New Roman"/>
          <w:sz w:val="28"/>
          <w:szCs w:val="28"/>
          <w:lang w:eastAsia="ru-RU"/>
        </w:rPr>
        <w:t>22</w:t>
      </w:r>
      <w:r w:rsidRPr="00780A40">
        <w:rPr>
          <w:rFonts w:ascii="Times New Roman" w:eastAsia="Times New Roman" w:hAnsi="Times New Roman" w:cs="Times New Roman"/>
          <w:sz w:val="28"/>
          <w:szCs w:val="28"/>
          <w:u w:val="single"/>
          <w:lang w:eastAsia="ru-RU"/>
        </w:rPr>
        <w:t xml:space="preserve"> слайдів.</w:t>
      </w:r>
      <w:r w:rsidRPr="00780A40">
        <w:rPr>
          <w:rFonts w:ascii="Times New Roman" w:eastAsia="Times New Roman" w:hAnsi="Times New Roman" w:cs="Times New Roman"/>
          <w:sz w:val="28"/>
          <w:szCs w:val="28"/>
          <w:lang w:eastAsia="ru-RU"/>
        </w:rPr>
        <w:t>_____</w:t>
      </w:r>
      <w:r w:rsidRPr="00025721">
        <w:rPr>
          <w:rFonts w:ascii="Times New Roman" w:eastAsia="Times New Roman" w:hAnsi="Times New Roman" w:cs="Times New Roman"/>
          <w:sz w:val="28"/>
          <w:szCs w:val="28"/>
          <w:lang w:eastAsia="ru-RU"/>
        </w:rPr>
        <w:t>____________</w:t>
      </w:r>
    </w:p>
    <w:p w14:paraId="0953861D" w14:textId="77777777" w:rsidR="00025721" w:rsidRPr="00025721" w:rsidRDefault="00025721" w:rsidP="00AE11C4">
      <w:pPr>
        <w:tabs>
          <w:tab w:val="left" w:leader="underscore" w:pos="9356"/>
        </w:tabs>
        <w:spacing w:before="240" w:after="0" w:line="240" w:lineRule="auto"/>
        <w:jc w:val="both"/>
        <w:rPr>
          <w:rFonts w:ascii="Times New Roman" w:eastAsia="Times New Roman" w:hAnsi="Times New Roman" w:cs="Times New Roman"/>
          <w:b/>
          <w:sz w:val="28"/>
          <w:szCs w:val="28"/>
          <w:lang w:eastAsia="ru-RU"/>
        </w:rPr>
      </w:pPr>
      <w:r w:rsidRPr="00025721">
        <w:rPr>
          <w:rFonts w:ascii="Times New Roman" w:eastAsia="Times New Roman" w:hAnsi="Times New Roman" w:cs="Times New Roman"/>
          <w:b/>
          <w:sz w:val="28"/>
          <w:szCs w:val="28"/>
          <w:lang w:eastAsia="ru-RU"/>
        </w:rPr>
        <w:t xml:space="preserve">7. Орієнтовний перелік публікацій </w:t>
      </w:r>
      <w:r w:rsidRPr="00025721">
        <w:rPr>
          <w:rFonts w:ascii="Times New Roman" w:eastAsia="Times New Roman" w:hAnsi="Times New Roman" w:cs="Times New Roman"/>
          <w:i/>
          <w:sz w:val="28"/>
          <w:szCs w:val="28"/>
          <w:u w:val="single"/>
          <w:lang w:eastAsia="ru-RU"/>
        </w:rPr>
        <w:t xml:space="preserve">підготувати матеріали для публікації в журналі ІЕЕ </w:t>
      </w:r>
      <w:r w:rsidRPr="00025721">
        <w:rPr>
          <w:rFonts w:ascii="Times New Roman" w:eastAsia="Times New Roman" w:hAnsi="Times New Roman" w:cs="Times New Roman"/>
          <w:color w:val="000000"/>
          <w:sz w:val="28"/>
          <w:szCs w:val="28"/>
          <w:lang w:eastAsia="ru-RU"/>
        </w:rPr>
        <w:t>«Енергетика: економіка, технології, екологія»,№ 2,2020</w:t>
      </w:r>
    </w:p>
    <w:p w14:paraId="644CBC7B" w14:textId="77777777" w:rsidR="00025721" w:rsidRPr="00025721" w:rsidRDefault="00025721" w:rsidP="00AE11C4">
      <w:pPr>
        <w:tabs>
          <w:tab w:val="left" w:pos="360"/>
          <w:tab w:val="left" w:pos="1440"/>
          <w:tab w:val="left" w:pos="1620"/>
        </w:tabs>
        <w:spacing w:before="240" w:after="0" w:line="240" w:lineRule="auto"/>
        <w:ind w:left="540" w:hanging="540"/>
        <w:jc w:val="both"/>
        <w:rPr>
          <w:rFonts w:ascii="Times New Roman" w:eastAsia="Times New Roman" w:hAnsi="Times New Roman" w:cs="Times New Roman"/>
          <w:b/>
          <w:sz w:val="28"/>
          <w:szCs w:val="28"/>
          <w:lang w:eastAsia="ru-RU"/>
        </w:rPr>
      </w:pPr>
      <w:r w:rsidRPr="00025721">
        <w:rPr>
          <w:rFonts w:ascii="Times New Roman" w:eastAsia="Times New Roman" w:hAnsi="Times New Roman" w:cs="Times New Roman"/>
          <w:b/>
          <w:sz w:val="28"/>
          <w:szCs w:val="28"/>
          <w:lang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025721" w:rsidRPr="00025721" w14:paraId="4670E311" w14:textId="77777777" w:rsidTr="00025721">
        <w:trPr>
          <w:cantSplit/>
        </w:trPr>
        <w:tc>
          <w:tcPr>
            <w:tcW w:w="2410" w:type="dxa"/>
            <w:vMerge w:val="restart"/>
            <w:vAlign w:val="center"/>
          </w:tcPr>
          <w:p w14:paraId="6EE7B27E"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r w:rsidRPr="00025721">
              <w:rPr>
                <w:rFonts w:ascii="Times New Roman" w:eastAsia="Times New Roman" w:hAnsi="Times New Roman" w:cs="Times New Roman"/>
                <w:b/>
                <w:sz w:val="24"/>
                <w:szCs w:val="28"/>
                <w:lang w:eastAsia="ru-RU"/>
              </w:rPr>
              <w:t>Розділ</w:t>
            </w:r>
          </w:p>
        </w:tc>
        <w:tc>
          <w:tcPr>
            <w:tcW w:w="4111" w:type="dxa"/>
            <w:vMerge w:val="restart"/>
            <w:vAlign w:val="center"/>
          </w:tcPr>
          <w:p w14:paraId="49B7769F"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r w:rsidRPr="00025721">
              <w:rPr>
                <w:rFonts w:ascii="Times New Roman" w:eastAsia="Times New Roman" w:hAnsi="Times New Roman" w:cs="Times New Roman"/>
                <w:b/>
                <w:sz w:val="24"/>
                <w:szCs w:val="28"/>
                <w:lang w:eastAsia="ru-RU"/>
              </w:rPr>
              <w:t xml:space="preserve">Прізвище, ініціали та посада </w:t>
            </w:r>
            <w:r w:rsidRPr="00025721">
              <w:rPr>
                <w:rFonts w:ascii="Times New Roman" w:eastAsia="Times New Roman" w:hAnsi="Times New Roman" w:cs="Times New Roman"/>
                <w:b/>
                <w:sz w:val="24"/>
                <w:szCs w:val="28"/>
                <w:lang w:eastAsia="ru-RU"/>
              </w:rPr>
              <w:br/>
              <w:t>консультанта</w:t>
            </w:r>
          </w:p>
        </w:tc>
        <w:tc>
          <w:tcPr>
            <w:tcW w:w="2793" w:type="dxa"/>
            <w:gridSpan w:val="2"/>
          </w:tcPr>
          <w:p w14:paraId="1E4E8C81"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r w:rsidRPr="00025721">
              <w:rPr>
                <w:rFonts w:ascii="Times New Roman" w:eastAsia="Times New Roman" w:hAnsi="Times New Roman" w:cs="Times New Roman"/>
                <w:b/>
                <w:sz w:val="24"/>
                <w:szCs w:val="28"/>
                <w:lang w:eastAsia="ru-RU"/>
              </w:rPr>
              <w:t>Підпис, дата</w:t>
            </w:r>
          </w:p>
        </w:tc>
      </w:tr>
      <w:tr w:rsidR="00025721" w:rsidRPr="00025721" w14:paraId="76E6CC49" w14:textId="77777777" w:rsidTr="00025721">
        <w:trPr>
          <w:cantSplit/>
        </w:trPr>
        <w:tc>
          <w:tcPr>
            <w:tcW w:w="2410" w:type="dxa"/>
            <w:vMerge/>
          </w:tcPr>
          <w:p w14:paraId="73C3D179" w14:textId="77777777" w:rsidR="00025721" w:rsidRPr="00025721" w:rsidRDefault="00025721" w:rsidP="00AE11C4">
            <w:pPr>
              <w:spacing w:after="0" w:line="240" w:lineRule="auto"/>
              <w:jc w:val="both"/>
              <w:rPr>
                <w:rFonts w:ascii="Times New Roman" w:eastAsia="Times New Roman" w:hAnsi="Times New Roman" w:cs="Times New Roman"/>
                <w:b/>
                <w:sz w:val="28"/>
                <w:szCs w:val="28"/>
                <w:lang w:eastAsia="ru-RU"/>
              </w:rPr>
            </w:pPr>
          </w:p>
        </w:tc>
        <w:tc>
          <w:tcPr>
            <w:tcW w:w="4111" w:type="dxa"/>
            <w:vMerge/>
          </w:tcPr>
          <w:p w14:paraId="3A48080B" w14:textId="77777777" w:rsidR="00025721" w:rsidRPr="00025721" w:rsidRDefault="00025721" w:rsidP="00AE11C4">
            <w:pPr>
              <w:spacing w:after="0" w:line="240" w:lineRule="auto"/>
              <w:jc w:val="both"/>
              <w:rPr>
                <w:rFonts w:ascii="Times New Roman" w:eastAsia="Times New Roman" w:hAnsi="Times New Roman" w:cs="Times New Roman"/>
                <w:b/>
                <w:sz w:val="28"/>
                <w:szCs w:val="28"/>
                <w:lang w:eastAsia="ru-RU"/>
              </w:rPr>
            </w:pPr>
          </w:p>
        </w:tc>
        <w:tc>
          <w:tcPr>
            <w:tcW w:w="1396" w:type="dxa"/>
          </w:tcPr>
          <w:p w14:paraId="786955D9"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r w:rsidRPr="00025721">
              <w:rPr>
                <w:rFonts w:ascii="Times New Roman" w:eastAsia="Times New Roman" w:hAnsi="Times New Roman" w:cs="Times New Roman"/>
                <w:b/>
                <w:sz w:val="24"/>
                <w:szCs w:val="28"/>
                <w:lang w:eastAsia="ru-RU"/>
              </w:rPr>
              <w:t xml:space="preserve">завдання </w:t>
            </w:r>
            <w:r w:rsidRPr="00025721">
              <w:rPr>
                <w:rFonts w:ascii="Times New Roman" w:eastAsia="Times New Roman" w:hAnsi="Times New Roman" w:cs="Times New Roman"/>
                <w:b/>
                <w:sz w:val="24"/>
                <w:szCs w:val="28"/>
                <w:lang w:eastAsia="ru-RU"/>
              </w:rPr>
              <w:br/>
              <w:t>видав</w:t>
            </w:r>
          </w:p>
        </w:tc>
        <w:tc>
          <w:tcPr>
            <w:tcW w:w="1397" w:type="dxa"/>
          </w:tcPr>
          <w:p w14:paraId="7C0F6D73"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r w:rsidRPr="00025721">
              <w:rPr>
                <w:rFonts w:ascii="Times New Roman" w:eastAsia="Times New Roman" w:hAnsi="Times New Roman" w:cs="Times New Roman"/>
                <w:b/>
                <w:sz w:val="24"/>
                <w:szCs w:val="28"/>
                <w:lang w:eastAsia="ru-RU"/>
              </w:rPr>
              <w:t>завдання</w:t>
            </w:r>
            <w:r w:rsidRPr="00025721">
              <w:rPr>
                <w:rFonts w:ascii="Times New Roman" w:eastAsia="Times New Roman" w:hAnsi="Times New Roman" w:cs="Times New Roman"/>
                <w:b/>
                <w:sz w:val="24"/>
                <w:szCs w:val="28"/>
                <w:lang w:eastAsia="ru-RU"/>
              </w:rPr>
              <w:br/>
              <w:t>прийняв</w:t>
            </w:r>
          </w:p>
        </w:tc>
      </w:tr>
      <w:tr w:rsidR="00025721" w:rsidRPr="00025721" w14:paraId="2EAE0B8B" w14:textId="77777777" w:rsidTr="00025721">
        <w:tc>
          <w:tcPr>
            <w:tcW w:w="2410" w:type="dxa"/>
          </w:tcPr>
          <w:p w14:paraId="0F3801EF" w14:textId="77777777" w:rsidR="00025721" w:rsidRPr="00025721" w:rsidRDefault="00025721" w:rsidP="00AE11C4">
            <w:pPr>
              <w:spacing w:after="0" w:line="240" w:lineRule="auto"/>
              <w:jc w:val="both"/>
              <w:rPr>
                <w:rFonts w:ascii="Times New Roman" w:eastAsia="Times New Roman" w:hAnsi="Times New Roman" w:cs="Times New Roman"/>
                <w:i/>
                <w:sz w:val="24"/>
                <w:szCs w:val="28"/>
                <w:lang w:eastAsia="ru-RU"/>
              </w:rPr>
            </w:pPr>
            <w:r w:rsidRPr="00025721">
              <w:rPr>
                <w:rFonts w:ascii="Times New Roman" w:eastAsia="Times New Roman" w:hAnsi="Times New Roman" w:cs="Times New Roman"/>
                <w:bCs/>
                <w:iCs/>
                <w:sz w:val="26"/>
                <w:szCs w:val="26"/>
                <w:lang w:eastAsia="ru-RU"/>
              </w:rPr>
              <w:t>Електротехнічна  частина</w:t>
            </w:r>
          </w:p>
        </w:tc>
        <w:tc>
          <w:tcPr>
            <w:tcW w:w="4111" w:type="dxa"/>
          </w:tcPr>
          <w:p w14:paraId="72AEF993" w14:textId="77777777" w:rsidR="00025721" w:rsidRPr="00025721" w:rsidRDefault="00025721" w:rsidP="00AE11C4">
            <w:pPr>
              <w:spacing w:after="0" w:line="240" w:lineRule="auto"/>
              <w:jc w:val="both"/>
              <w:rPr>
                <w:rFonts w:ascii="Times New Roman" w:eastAsia="Times New Roman" w:hAnsi="Times New Roman" w:cs="Times New Roman"/>
                <w:b/>
                <w:color w:val="FF0000"/>
                <w:sz w:val="24"/>
                <w:szCs w:val="28"/>
                <w:lang w:eastAsia="ru-RU"/>
              </w:rPr>
            </w:pPr>
            <w:r w:rsidRPr="00025721">
              <w:rPr>
                <w:rFonts w:ascii="Times New Roman" w:eastAsia="Times New Roman" w:hAnsi="Times New Roman" w:cs="Times New Roman"/>
                <w:bCs/>
                <w:sz w:val="26"/>
                <w:szCs w:val="26"/>
                <w:lang w:eastAsia="ru-RU"/>
              </w:rPr>
              <w:t>доцент</w:t>
            </w:r>
            <w:r w:rsidRPr="00025721">
              <w:rPr>
                <w:rFonts w:ascii="Times New Roman" w:eastAsia="Times New Roman" w:hAnsi="Times New Roman" w:cs="Times New Roman"/>
                <w:bCs/>
                <w:iCs/>
                <w:sz w:val="26"/>
                <w:szCs w:val="26"/>
                <w:lang w:eastAsia="ru-RU"/>
              </w:rPr>
              <w:t xml:space="preserve"> Замулко А.І.</w:t>
            </w:r>
          </w:p>
        </w:tc>
        <w:tc>
          <w:tcPr>
            <w:tcW w:w="1396" w:type="dxa"/>
          </w:tcPr>
          <w:p w14:paraId="3DA96EBE"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p>
        </w:tc>
        <w:tc>
          <w:tcPr>
            <w:tcW w:w="1397" w:type="dxa"/>
          </w:tcPr>
          <w:p w14:paraId="280A500F"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p>
        </w:tc>
      </w:tr>
      <w:tr w:rsidR="00025721" w:rsidRPr="00025721" w14:paraId="0EA0C4A9" w14:textId="77777777" w:rsidTr="00025721">
        <w:tc>
          <w:tcPr>
            <w:tcW w:w="2410" w:type="dxa"/>
          </w:tcPr>
          <w:p w14:paraId="65FDA0E5"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r w:rsidRPr="00025721">
              <w:rPr>
                <w:rFonts w:ascii="Times New Roman" w:eastAsia="Times New Roman" w:hAnsi="Times New Roman" w:cs="Times New Roman"/>
                <w:bCs/>
                <w:iCs/>
                <w:sz w:val="26"/>
                <w:szCs w:val="26"/>
                <w:lang w:eastAsia="ru-RU"/>
              </w:rPr>
              <w:t>Стартап-проект</w:t>
            </w:r>
          </w:p>
        </w:tc>
        <w:tc>
          <w:tcPr>
            <w:tcW w:w="4111" w:type="dxa"/>
          </w:tcPr>
          <w:p w14:paraId="4E126362"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r w:rsidRPr="00025721">
              <w:rPr>
                <w:rFonts w:ascii="Times New Roman" w:eastAsia="Times New Roman" w:hAnsi="Times New Roman" w:cs="Times New Roman"/>
                <w:bCs/>
                <w:sz w:val="26"/>
                <w:szCs w:val="26"/>
                <w:lang w:eastAsia="ru-RU"/>
              </w:rPr>
              <w:t>доцент</w:t>
            </w:r>
            <w:r w:rsidRPr="00025721">
              <w:rPr>
                <w:rFonts w:ascii="Times New Roman" w:eastAsia="Times New Roman" w:hAnsi="Times New Roman" w:cs="Times New Roman"/>
                <w:bCs/>
                <w:iCs/>
                <w:sz w:val="26"/>
                <w:szCs w:val="26"/>
                <w:lang w:eastAsia="ru-RU"/>
              </w:rPr>
              <w:t xml:space="preserve"> Шевчук Н.А.</w:t>
            </w:r>
          </w:p>
        </w:tc>
        <w:tc>
          <w:tcPr>
            <w:tcW w:w="1396" w:type="dxa"/>
          </w:tcPr>
          <w:p w14:paraId="327B798C"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p>
        </w:tc>
        <w:tc>
          <w:tcPr>
            <w:tcW w:w="1397" w:type="dxa"/>
          </w:tcPr>
          <w:p w14:paraId="45F2CC9F"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p>
        </w:tc>
      </w:tr>
      <w:tr w:rsidR="00025721" w:rsidRPr="00025721" w14:paraId="76FC4E16" w14:textId="77777777" w:rsidTr="00025721">
        <w:tc>
          <w:tcPr>
            <w:tcW w:w="2410" w:type="dxa"/>
          </w:tcPr>
          <w:p w14:paraId="48A53327" w14:textId="77777777" w:rsidR="00025721" w:rsidRPr="00025721" w:rsidRDefault="00025721" w:rsidP="00AE11C4">
            <w:pPr>
              <w:tabs>
                <w:tab w:val="left" w:leader="underscore" w:pos="2700"/>
                <w:tab w:val="left" w:pos="2880"/>
                <w:tab w:val="left" w:pos="3060"/>
                <w:tab w:val="left" w:pos="3420"/>
                <w:tab w:val="left" w:pos="3600"/>
                <w:tab w:val="left" w:pos="7020"/>
                <w:tab w:val="left" w:pos="7380"/>
                <w:tab w:val="left" w:pos="7560"/>
                <w:tab w:val="left" w:leader="underscore" w:pos="9000"/>
              </w:tabs>
              <w:spacing w:after="0" w:line="240" w:lineRule="auto"/>
              <w:jc w:val="both"/>
              <w:outlineLvl w:val="2"/>
              <w:rPr>
                <w:rFonts w:ascii="Times New Roman" w:eastAsia="Times New Roman" w:hAnsi="Times New Roman" w:cs="Times New Roman"/>
                <w:iCs/>
                <w:sz w:val="26"/>
                <w:szCs w:val="26"/>
                <w:lang w:eastAsia="ru-RU"/>
              </w:rPr>
            </w:pPr>
            <w:r w:rsidRPr="00025721">
              <w:rPr>
                <w:rFonts w:ascii="Times New Roman" w:eastAsia="Times New Roman" w:hAnsi="Times New Roman" w:cs="Times New Roman"/>
                <w:iCs/>
                <w:sz w:val="26"/>
                <w:szCs w:val="26"/>
                <w:lang w:eastAsia="ru-RU"/>
              </w:rPr>
              <w:t xml:space="preserve">Моделювання енергетичних </w:t>
            </w:r>
          </w:p>
          <w:p w14:paraId="04A83C02" w14:textId="77777777" w:rsidR="00025721" w:rsidRPr="00025721" w:rsidRDefault="00025721" w:rsidP="00AE11C4">
            <w:pPr>
              <w:spacing w:after="0" w:line="240" w:lineRule="auto"/>
              <w:jc w:val="both"/>
              <w:rPr>
                <w:rFonts w:ascii="Times New Roman" w:eastAsia="Times New Roman" w:hAnsi="Times New Roman" w:cs="Times New Roman"/>
                <w:bCs/>
                <w:iCs/>
                <w:sz w:val="26"/>
                <w:szCs w:val="26"/>
                <w:lang w:eastAsia="ru-RU"/>
              </w:rPr>
            </w:pPr>
            <w:r w:rsidRPr="00025721">
              <w:rPr>
                <w:rFonts w:ascii="Times New Roman" w:eastAsia="Times New Roman" w:hAnsi="Times New Roman" w:cs="Times New Roman"/>
                <w:bCs/>
                <w:iCs/>
                <w:sz w:val="26"/>
                <w:szCs w:val="26"/>
                <w:lang w:eastAsia="ru-RU"/>
              </w:rPr>
              <w:t>процесів і систем</w:t>
            </w:r>
          </w:p>
        </w:tc>
        <w:tc>
          <w:tcPr>
            <w:tcW w:w="4111" w:type="dxa"/>
          </w:tcPr>
          <w:p w14:paraId="4512CE3A" w14:textId="77777777" w:rsidR="00025721" w:rsidRPr="00025721" w:rsidRDefault="00025721" w:rsidP="00AE11C4">
            <w:pPr>
              <w:spacing w:after="0" w:line="240" w:lineRule="auto"/>
              <w:jc w:val="both"/>
              <w:rPr>
                <w:rFonts w:ascii="Times New Roman" w:eastAsia="Times New Roman" w:hAnsi="Times New Roman" w:cs="Times New Roman"/>
                <w:bCs/>
                <w:iCs/>
                <w:sz w:val="26"/>
                <w:szCs w:val="26"/>
                <w:lang w:eastAsia="ru-RU"/>
              </w:rPr>
            </w:pPr>
            <w:r w:rsidRPr="00025721">
              <w:rPr>
                <w:rFonts w:ascii="Times New Roman" w:eastAsia="Times New Roman" w:hAnsi="Times New Roman" w:cs="Times New Roman"/>
                <w:bCs/>
                <w:sz w:val="26"/>
                <w:szCs w:val="26"/>
                <w:lang w:eastAsia="ru-RU"/>
              </w:rPr>
              <w:t>доцент</w:t>
            </w:r>
            <w:r w:rsidRPr="00025721">
              <w:rPr>
                <w:rFonts w:ascii="Times New Roman" w:eastAsia="Times New Roman" w:hAnsi="Times New Roman" w:cs="Times New Roman"/>
                <w:bCs/>
                <w:iCs/>
                <w:sz w:val="26"/>
                <w:szCs w:val="26"/>
                <w:lang w:eastAsia="ru-RU"/>
              </w:rPr>
              <w:t xml:space="preserve"> Суходуб  І.О.</w:t>
            </w:r>
          </w:p>
        </w:tc>
        <w:tc>
          <w:tcPr>
            <w:tcW w:w="1396" w:type="dxa"/>
          </w:tcPr>
          <w:p w14:paraId="7D7E5511"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p>
        </w:tc>
        <w:tc>
          <w:tcPr>
            <w:tcW w:w="1397" w:type="dxa"/>
          </w:tcPr>
          <w:p w14:paraId="729270BF"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p>
        </w:tc>
      </w:tr>
      <w:tr w:rsidR="00025721" w:rsidRPr="00025721" w14:paraId="20F6753E" w14:textId="77777777" w:rsidTr="00025721">
        <w:tc>
          <w:tcPr>
            <w:tcW w:w="2410" w:type="dxa"/>
          </w:tcPr>
          <w:p w14:paraId="484CA830"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r w:rsidRPr="00025721">
              <w:rPr>
                <w:rFonts w:ascii="Times New Roman" w:eastAsia="Times New Roman" w:hAnsi="Times New Roman" w:cs="Times New Roman"/>
                <w:bCs/>
                <w:sz w:val="26"/>
                <w:szCs w:val="26"/>
                <w:lang w:eastAsia="ru-RU"/>
              </w:rPr>
              <w:t>Нормоконтроль</w:t>
            </w:r>
          </w:p>
        </w:tc>
        <w:tc>
          <w:tcPr>
            <w:tcW w:w="4111" w:type="dxa"/>
          </w:tcPr>
          <w:p w14:paraId="3FDD1F91"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r w:rsidRPr="00025721">
              <w:rPr>
                <w:rFonts w:ascii="Times New Roman" w:eastAsia="Times New Roman" w:hAnsi="Times New Roman" w:cs="Times New Roman"/>
                <w:bCs/>
                <w:sz w:val="26"/>
                <w:szCs w:val="26"/>
                <w:lang w:eastAsia="ru-RU"/>
              </w:rPr>
              <w:t>доцент Шкляр В.І.</w:t>
            </w:r>
          </w:p>
        </w:tc>
        <w:tc>
          <w:tcPr>
            <w:tcW w:w="1396" w:type="dxa"/>
          </w:tcPr>
          <w:p w14:paraId="2110C742"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p>
        </w:tc>
        <w:tc>
          <w:tcPr>
            <w:tcW w:w="1397" w:type="dxa"/>
          </w:tcPr>
          <w:p w14:paraId="1BB8F0B1"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p>
        </w:tc>
      </w:tr>
    </w:tbl>
    <w:p w14:paraId="29FC952E" w14:textId="77777777" w:rsidR="00025721" w:rsidRPr="00025721" w:rsidRDefault="00025721" w:rsidP="00AE11C4">
      <w:pPr>
        <w:tabs>
          <w:tab w:val="left" w:pos="1440"/>
          <w:tab w:val="left" w:pos="1620"/>
          <w:tab w:val="left" w:pos="9356"/>
        </w:tabs>
        <w:spacing w:before="240" w:after="0" w:line="240" w:lineRule="auto"/>
        <w:ind w:right="-31"/>
        <w:jc w:val="both"/>
        <w:rPr>
          <w:rFonts w:ascii="Times New Roman" w:eastAsia="Times New Roman" w:hAnsi="Times New Roman" w:cs="Times New Roman"/>
          <w:b/>
          <w:sz w:val="28"/>
          <w:szCs w:val="28"/>
          <w:lang w:eastAsia="ru-RU"/>
        </w:rPr>
      </w:pPr>
      <w:r w:rsidRPr="00025721">
        <w:rPr>
          <w:rFonts w:ascii="Times New Roman" w:eastAsia="Times New Roman" w:hAnsi="Times New Roman" w:cs="Times New Roman"/>
          <w:b/>
          <w:sz w:val="28"/>
          <w:szCs w:val="28"/>
          <w:lang w:eastAsia="ru-RU"/>
        </w:rPr>
        <w:t xml:space="preserve">9. </w:t>
      </w:r>
      <w:r w:rsidRPr="00025721">
        <w:rPr>
          <w:rFonts w:ascii="Times New Roman" w:eastAsia="Times New Roman" w:hAnsi="Times New Roman" w:cs="Times New Roman"/>
          <w:b/>
          <w:bCs/>
          <w:sz w:val="28"/>
          <w:szCs w:val="28"/>
          <w:lang w:eastAsia="ru-RU"/>
        </w:rPr>
        <w:t xml:space="preserve">Дата видачі завдання  </w:t>
      </w:r>
      <w:r w:rsidRPr="00025721">
        <w:rPr>
          <w:rFonts w:ascii="Times New Roman" w:eastAsia="Times New Roman" w:hAnsi="Times New Roman" w:cs="Times New Roman"/>
          <w:bCs/>
          <w:sz w:val="28"/>
          <w:szCs w:val="28"/>
          <w:u w:val="single"/>
          <w:lang w:eastAsia="ru-RU"/>
        </w:rPr>
        <w:t>02.09. 2020 р.</w:t>
      </w:r>
    </w:p>
    <w:p w14:paraId="59F3CE64" w14:textId="77777777" w:rsidR="00025721" w:rsidRPr="00025721" w:rsidRDefault="00025721" w:rsidP="00AE11C4">
      <w:pPr>
        <w:spacing w:before="240" w:after="0" w:line="240" w:lineRule="auto"/>
        <w:jc w:val="both"/>
        <w:rPr>
          <w:rFonts w:ascii="Times New Roman" w:eastAsia="Times New Roman" w:hAnsi="Times New Roman" w:cs="Times New Roman"/>
          <w:b/>
          <w:sz w:val="28"/>
          <w:szCs w:val="28"/>
          <w:lang w:eastAsia="ru-RU"/>
        </w:rPr>
      </w:pPr>
      <w:r w:rsidRPr="00025721">
        <w:rPr>
          <w:rFonts w:ascii="Times New Roman" w:eastAsia="Times New Roman" w:hAnsi="Times New Roman" w:cs="Times New Roman"/>
          <w:b/>
          <w:bCs/>
          <w:sz w:val="28"/>
          <w:szCs w:val="28"/>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025721" w:rsidRPr="00025721" w14:paraId="37A99CF7" w14:textId="77777777" w:rsidTr="00025721">
        <w:tc>
          <w:tcPr>
            <w:tcW w:w="540" w:type="dxa"/>
            <w:vAlign w:val="center"/>
          </w:tcPr>
          <w:p w14:paraId="7941B382"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r w:rsidRPr="00025721">
              <w:rPr>
                <w:rFonts w:ascii="Times New Roman" w:eastAsia="Times New Roman" w:hAnsi="Times New Roman" w:cs="Times New Roman"/>
                <w:b/>
                <w:sz w:val="24"/>
                <w:szCs w:val="28"/>
                <w:lang w:eastAsia="ru-RU"/>
              </w:rPr>
              <w:t>№ з/п</w:t>
            </w:r>
          </w:p>
        </w:tc>
        <w:tc>
          <w:tcPr>
            <w:tcW w:w="4674" w:type="dxa"/>
            <w:vAlign w:val="center"/>
          </w:tcPr>
          <w:p w14:paraId="6890729E"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r w:rsidRPr="00025721">
              <w:rPr>
                <w:rFonts w:ascii="Times New Roman" w:eastAsia="Times New Roman" w:hAnsi="Times New Roman" w:cs="Times New Roman"/>
                <w:b/>
                <w:sz w:val="24"/>
                <w:szCs w:val="28"/>
                <w:lang w:eastAsia="ru-RU"/>
              </w:rPr>
              <w:t xml:space="preserve">Назва етапів виконання </w:t>
            </w:r>
            <w:r w:rsidRPr="00025721">
              <w:rPr>
                <w:rFonts w:ascii="Times New Roman" w:eastAsia="Times New Roman" w:hAnsi="Times New Roman" w:cs="Times New Roman"/>
                <w:b/>
                <w:sz w:val="24"/>
                <w:szCs w:val="28"/>
                <w:lang w:eastAsia="ru-RU"/>
              </w:rPr>
              <w:br/>
              <w:t>магістерської дисертації</w:t>
            </w:r>
          </w:p>
        </w:tc>
        <w:tc>
          <w:tcPr>
            <w:tcW w:w="2819" w:type="dxa"/>
            <w:vAlign w:val="center"/>
          </w:tcPr>
          <w:p w14:paraId="088A02ED"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r w:rsidRPr="00025721">
              <w:rPr>
                <w:rFonts w:ascii="Times New Roman" w:eastAsia="Times New Roman" w:hAnsi="Times New Roman" w:cs="Times New Roman"/>
                <w:b/>
                <w:sz w:val="24"/>
                <w:szCs w:val="28"/>
                <w:lang w:eastAsia="ru-RU"/>
              </w:rPr>
              <w:t>Термін виконання етапів магістерської дисертації</w:t>
            </w:r>
          </w:p>
        </w:tc>
        <w:tc>
          <w:tcPr>
            <w:tcW w:w="1281" w:type="dxa"/>
            <w:vAlign w:val="center"/>
          </w:tcPr>
          <w:p w14:paraId="319EE450"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r w:rsidRPr="00025721">
              <w:rPr>
                <w:rFonts w:ascii="Times New Roman" w:eastAsia="Times New Roman" w:hAnsi="Times New Roman" w:cs="Times New Roman"/>
                <w:b/>
                <w:sz w:val="24"/>
                <w:szCs w:val="28"/>
                <w:lang w:eastAsia="ru-RU"/>
              </w:rPr>
              <w:t>Примітка</w:t>
            </w:r>
          </w:p>
        </w:tc>
      </w:tr>
      <w:tr w:rsidR="00025721" w:rsidRPr="00025721" w14:paraId="0669BA3B" w14:textId="77777777" w:rsidTr="00025721">
        <w:trPr>
          <w:trHeight w:val="20"/>
        </w:trPr>
        <w:tc>
          <w:tcPr>
            <w:tcW w:w="540" w:type="dxa"/>
            <w:vAlign w:val="center"/>
          </w:tcPr>
          <w:p w14:paraId="00F789A6" w14:textId="77777777" w:rsidR="00025721" w:rsidRPr="00025721" w:rsidRDefault="00025721" w:rsidP="00AE11C4">
            <w:pPr>
              <w:spacing w:after="0" w:line="240" w:lineRule="auto"/>
              <w:jc w:val="both"/>
              <w:rPr>
                <w:rFonts w:ascii="Times New Roman" w:eastAsia="Times New Roman" w:hAnsi="Times New Roman" w:cs="Times New Roman"/>
                <w:sz w:val="24"/>
                <w:szCs w:val="28"/>
                <w:lang w:eastAsia="ru-RU"/>
              </w:rPr>
            </w:pPr>
            <w:r w:rsidRPr="00025721">
              <w:rPr>
                <w:rFonts w:ascii="Times New Roman" w:eastAsia="Times New Roman" w:hAnsi="Times New Roman" w:cs="Times New Roman"/>
                <w:sz w:val="24"/>
                <w:szCs w:val="28"/>
                <w:lang w:eastAsia="ru-RU"/>
              </w:rPr>
              <w:t>1</w:t>
            </w:r>
          </w:p>
          <w:p w14:paraId="33685795" w14:textId="77777777" w:rsidR="00025721" w:rsidRPr="00025721" w:rsidRDefault="00025721" w:rsidP="00AE11C4">
            <w:pPr>
              <w:spacing w:after="0" w:line="240" w:lineRule="auto"/>
              <w:jc w:val="both"/>
              <w:rPr>
                <w:rFonts w:ascii="Times New Roman" w:eastAsia="Times New Roman" w:hAnsi="Times New Roman" w:cs="Times New Roman"/>
                <w:sz w:val="24"/>
                <w:szCs w:val="28"/>
                <w:lang w:eastAsia="ru-RU"/>
              </w:rPr>
            </w:pPr>
          </w:p>
        </w:tc>
        <w:tc>
          <w:tcPr>
            <w:tcW w:w="4674" w:type="dxa"/>
          </w:tcPr>
          <w:p w14:paraId="44F4C466" w14:textId="77777777" w:rsidR="00025721" w:rsidRPr="00025721" w:rsidRDefault="00025721" w:rsidP="00AE11C4">
            <w:pPr>
              <w:spacing w:after="0" w:line="240" w:lineRule="auto"/>
              <w:jc w:val="both"/>
              <w:rPr>
                <w:rFonts w:ascii="Times New Roman" w:eastAsia="Times New Roman" w:hAnsi="Times New Roman" w:cs="Times New Roman"/>
                <w:i/>
                <w:sz w:val="24"/>
                <w:szCs w:val="24"/>
                <w:lang w:eastAsia="ru-RU"/>
              </w:rPr>
            </w:pPr>
            <w:r w:rsidRPr="00025721">
              <w:rPr>
                <w:rFonts w:ascii="Times New Roman" w:eastAsia="Times New Roman" w:hAnsi="Times New Roman" w:cs="Times New Roman"/>
                <w:i/>
                <w:sz w:val="24"/>
                <w:szCs w:val="24"/>
                <w:lang w:eastAsia="ru-RU"/>
              </w:rPr>
              <w:t>Загальні відомості про об’єкт дослідження</w:t>
            </w:r>
          </w:p>
        </w:tc>
        <w:tc>
          <w:tcPr>
            <w:tcW w:w="2819" w:type="dxa"/>
            <w:vAlign w:val="center"/>
          </w:tcPr>
          <w:p w14:paraId="7D1F5727" w14:textId="77777777" w:rsidR="00025721" w:rsidRPr="00025721" w:rsidRDefault="00025721" w:rsidP="00AE11C4">
            <w:pPr>
              <w:spacing w:after="0" w:line="240" w:lineRule="auto"/>
              <w:jc w:val="both"/>
              <w:rPr>
                <w:rFonts w:ascii="Times New Roman" w:eastAsia="Times New Roman" w:hAnsi="Times New Roman" w:cs="Times New Roman"/>
                <w:i/>
                <w:sz w:val="24"/>
                <w:szCs w:val="28"/>
                <w:lang w:eastAsia="ru-RU"/>
              </w:rPr>
            </w:pPr>
            <w:r w:rsidRPr="00025721">
              <w:rPr>
                <w:rFonts w:ascii="Times New Roman" w:eastAsia="Times New Roman" w:hAnsi="Times New Roman" w:cs="Times New Roman"/>
                <w:i/>
                <w:sz w:val="24"/>
                <w:szCs w:val="28"/>
                <w:lang w:eastAsia="ru-RU"/>
              </w:rPr>
              <w:t>26.10. 2020 - 11.11. 2020</w:t>
            </w:r>
          </w:p>
        </w:tc>
        <w:tc>
          <w:tcPr>
            <w:tcW w:w="1281" w:type="dxa"/>
          </w:tcPr>
          <w:p w14:paraId="365F7073"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p>
        </w:tc>
      </w:tr>
      <w:tr w:rsidR="00025721" w:rsidRPr="00025721" w14:paraId="6D144D80" w14:textId="77777777" w:rsidTr="00025721">
        <w:trPr>
          <w:trHeight w:val="20"/>
        </w:trPr>
        <w:tc>
          <w:tcPr>
            <w:tcW w:w="540" w:type="dxa"/>
            <w:vAlign w:val="center"/>
          </w:tcPr>
          <w:p w14:paraId="211A23BB" w14:textId="77777777" w:rsidR="00025721" w:rsidRPr="00025721" w:rsidRDefault="00025721" w:rsidP="00AE11C4">
            <w:pPr>
              <w:spacing w:after="0" w:line="240" w:lineRule="auto"/>
              <w:jc w:val="both"/>
              <w:rPr>
                <w:rFonts w:ascii="Times New Roman" w:eastAsia="Times New Roman" w:hAnsi="Times New Roman" w:cs="Times New Roman"/>
                <w:sz w:val="24"/>
                <w:szCs w:val="28"/>
                <w:lang w:eastAsia="ru-RU"/>
              </w:rPr>
            </w:pPr>
            <w:r w:rsidRPr="00025721">
              <w:rPr>
                <w:rFonts w:ascii="Times New Roman" w:eastAsia="Times New Roman" w:hAnsi="Times New Roman" w:cs="Times New Roman"/>
                <w:sz w:val="24"/>
                <w:szCs w:val="28"/>
                <w:lang w:eastAsia="ru-RU"/>
              </w:rPr>
              <w:t>2</w:t>
            </w:r>
          </w:p>
        </w:tc>
        <w:tc>
          <w:tcPr>
            <w:tcW w:w="4674" w:type="dxa"/>
          </w:tcPr>
          <w:p w14:paraId="02D97C8D" w14:textId="77777777" w:rsidR="00025721" w:rsidRPr="00025721" w:rsidRDefault="00025721" w:rsidP="00AE11C4">
            <w:pPr>
              <w:spacing w:after="0" w:line="240" w:lineRule="auto"/>
              <w:jc w:val="both"/>
              <w:rPr>
                <w:rFonts w:ascii="Times New Roman" w:eastAsia="Times New Roman" w:hAnsi="Times New Roman" w:cs="Times New Roman"/>
                <w:i/>
                <w:sz w:val="24"/>
                <w:szCs w:val="24"/>
                <w:highlight w:val="yellow"/>
                <w:lang w:eastAsia="ru-RU"/>
              </w:rPr>
            </w:pPr>
            <w:r w:rsidRPr="00025721">
              <w:rPr>
                <w:rFonts w:ascii="Times New Roman" w:eastAsia="Times New Roman" w:hAnsi="Times New Roman" w:cs="Times New Roman"/>
                <w:i/>
                <w:sz w:val="24"/>
                <w:szCs w:val="24"/>
                <w:lang w:eastAsia="ru-RU"/>
              </w:rPr>
              <w:t>Інжиніринг  енергетичних  систем</w:t>
            </w:r>
          </w:p>
        </w:tc>
        <w:tc>
          <w:tcPr>
            <w:tcW w:w="2819" w:type="dxa"/>
            <w:vAlign w:val="center"/>
          </w:tcPr>
          <w:p w14:paraId="6C8BE8DD" w14:textId="77777777" w:rsidR="00025721" w:rsidRPr="00025721" w:rsidRDefault="00025721" w:rsidP="00AE11C4">
            <w:pPr>
              <w:spacing w:after="0" w:line="240" w:lineRule="auto"/>
              <w:jc w:val="both"/>
              <w:rPr>
                <w:rFonts w:ascii="Times New Roman" w:eastAsia="Times New Roman" w:hAnsi="Times New Roman" w:cs="Times New Roman"/>
                <w:i/>
                <w:sz w:val="24"/>
                <w:szCs w:val="28"/>
                <w:lang w:eastAsia="ru-RU"/>
              </w:rPr>
            </w:pPr>
            <w:r w:rsidRPr="00025721">
              <w:rPr>
                <w:rFonts w:ascii="Times New Roman" w:eastAsia="Times New Roman" w:hAnsi="Times New Roman" w:cs="Times New Roman"/>
                <w:i/>
                <w:sz w:val="24"/>
                <w:szCs w:val="28"/>
                <w:lang w:eastAsia="ru-RU"/>
              </w:rPr>
              <w:t>26.10. 2020 -07.12. 2020</w:t>
            </w:r>
          </w:p>
        </w:tc>
        <w:tc>
          <w:tcPr>
            <w:tcW w:w="1281" w:type="dxa"/>
          </w:tcPr>
          <w:p w14:paraId="4E71569B"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p>
        </w:tc>
      </w:tr>
      <w:tr w:rsidR="00025721" w:rsidRPr="00025721" w14:paraId="388FB5FC" w14:textId="77777777" w:rsidTr="00025721">
        <w:trPr>
          <w:trHeight w:val="20"/>
        </w:trPr>
        <w:tc>
          <w:tcPr>
            <w:tcW w:w="540" w:type="dxa"/>
            <w:vAlign w:val="center"/>
          </w:tcPr>
          <w:p w14:paraId="3EEE157F" w14:textId="77777777" w:rsidR="00025721" w:rsidRPr="00025721" w:rsidRDefault="00025721" w:rsidP="00AE11C4">
            <w:pPr>
              <w:spacing w:after="0" w:line="240" w:lineRule="auto"/>
              <w:jc w:val="both"/>
              <w:rPr>
                <w:rFonts w:ascii="Times New Roman" w:eastAsia="Times New Roman" w:hAnsi="Times New Roman" w:cs="Times New Roman"/>
                <w:sz w:val="24"/>
                <w:szCs w:val="28"/>
                <w:lang w:eastAsia="ru-RU"/>
              </w:rPr>
            </w:pPr>
            <w:r w:rsidRPr="00025721">
              <w:rPr>
                <w:rFonts w:ascii="Times New Roman" w:eastAsia="Times New Roman" w:hAnsi="Times New Roman" w:cs="Times New Roman"/>
                <w:sz w:val="24"/>
                <w:szCs w:val="28"/>
                <w:lang w:eastAsia="ru-RU"/>
              </w:rPr>
              <w:t>3</w:t>
            </w:r>
          </w:p>
        </w:tc>
        <w:tc>
          <w:tcPr>
            <w:tcW w:w="4674" w:type="dxa"/>
          </w:tcPr>
          <w:p w14:paraId="4EBB757D" w14:textId="77777777" w:rsidR="00025721" w:rsidRPr="00025721" w:rsidRDefault="00025721" w:rsidP="00AE11C4">
            <w:pPr>
              <w:spacing w:after="0" w:line="240" w:lineRule="auto"/>
              <w:jc w:val="both"/>
              <w:rPr>
                <w:rFonts w:ascii="Times New Roman" w:eastAsia="Times New Roman" w:hAnsi="Times New Roman" w:cs="Times New Roman"/>
                <w:i/>
                <w:sz w:val="24"/>
                <w:szCs w:val="24"/>
                <w:highlight w:val="yellow"/>
                <w:lang w:eastAsia="ru-RU"/>
              </w:rPr>
            </w:pPr>
            <w:r w:rsidRPr="00025721">
              <w:rPr>
                <w:rFonts w:ascii="Times New Roman" w:eastAsia="Times New Roman" w:hAnsi="Times New Roman" w:cs="Times New Roman"/>
                <w:i/>
                <w:sz w:val="24"/>
                <w:szCs w:val="24"/>
                <w:lang w:eastAsia="ru-RU"/>
              </w:rPr>
              <w:t xml:space="preserve">Науково-дослідний інжиніринг </w:t>
            </w:r>
          </w:p>
        </w:tc>
        <w:tc>
          <w:tcPr>
            <w:tcW w:w="2819" w:type="dxa"/>
            <w:vAlign w:val="center"/>
          </w:tcPr>
          <w:p w14:paraId="089719C6" w14:textId="77777777" w:rsidR="00025721" w:rsidRPr="00025721" w:rsidRDefault="00025721" w:rsidP="00AE11C4">
            <w:pPr>
              <w:spacing w:after="0" w:line="240" w:lineRule="auto"/>
              <w:jc w:val="both"/>
              <w:rPr>
                <w:rFonts w:ascii="Times New Roman" w:eastAsia="Times New Roman" w:hAnsi="Times New Roman" w:cs="Times New Roman"/>
                <w:i/>
                <w:sz w:val="24"/>
                <w:szCs w:val="28"/>
                <w:lang w:eastAsia="ru-RU"/>
              </w:rPr>
            </w:pPr>
            <w:r w:rsidRPr="00025721">
              <w:rPr>
                <w:rFonts w:ascii="Times New Roman" w:eastAsia="Times New Roman" w:hAnsi="Times New Roman" w:cs="Times New Roman"/>
                <w:i/>
                <w:sz w:val="24"/>
                <w:szCs w:val="28"/>
                <w:lang w:eastAsia="ru-RU"/>
              </w:rPr>
              <w:t>26.10. 2020 - 07.12. 2020</w:t>
            </w:r>
          </w:p>
        </w:tc>
        <w:tc>
          <w:tcPr>
            <w:tcW w:w="1281" w:type="dxa"/>
          </w:tcPr>
          <w:p w14:paraId="27C480D8"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p>
        </w:tc>
      </w:tr>
      <w:tr w:rsidR="00025721" w:rsidRPr="00025721" w14:paraId="32A053F9" w14:textId="77777777" w:rsidTr="00025721">
        <w:trPr>
          <w:trHeight w:val="20"/>
        </w:trPr>
        <w:tc>
          <w:tcPr>
            <w:tcW w:w="540" w:type="dxa"/>
            <w:vAlign w:val="center"/>
          </w:tcPr>
          <w:p w14:paraId="7C456460" w14:textId="77777777" w:rsidR="00025721" w:rsidRPr="00025721" w:rsidRDefault="00025721" w:rsidP="00AE11C4">
            <w:pPr>
              <w:spacing w:after="0" w:line="240" w:lineRule="auto"/>
              <w:jc w:val="both"/>
              <w:rPr>
                <w:rFonts w:ascii="Times New Roman" w:eastAsia="Times New Roman" w:hAnsi="Times New Roman" w:cs="Times New Roman"/>
                <w:sz w:val="24"/>
                <w:szCs w:val="28"/>
                <w:lang w:eastAsia="ru-RU"/>
              </w:rPr>
            </w:pPr>
            <w:r w:rsidRPr="00025721">
              <w:rPr>
                <w:rFonts w:ascii="Times New Roman" w:eastAsia="Times New Roman" w:hAnsi="Times New Roman" w:cs="Times New Roman"/>
                <w:sz w:val="24"/>
                <w:szCs w:val="28"/>
                <w:lang w:eastAsia="ru-RU"/>
              </w:rPr>
              <w:t>4</w:t>
            </w:r>
          </w:p>
        </w:tc>
        <w:tc>
          <w:tcPr>
            <w:tcW w:w="4674" w:type="dxa"/>
          </w:tcPr>
          <w:p w14:paraId="0D28C34B" w14:textId="77777777" w:rsidR="00025721" w:rsidRPr="00025721" w:rsidRDefault="00025721" w:rsidP="00AE11C4">
            <w:pPr>
              <w:spacing w:after="0" w:line="240" w:lineRule="auto"/>
              <w:jc w:val="both"/>
              <w:rPr>
                <w:rFonts w:ascii="Times New Roman" w:eastAsia="Times New Roman" w:hAnsi="Times New Roman" w:cs="Times New Roman"/>
                <w:i/>
                <w:sz w:val="24"/>
                <w:szCs w:val="24"/>
                <w:highlight w:val="yellow"/>
                <w:lang w:eastAsia="ru-RU"/>
              </w:rPr>
            </w:pPr>
            <w:r w:rsidRPr="00025721">
              <w:rPr>
                <w:rFonts w:ascii="Times New Roman" w:eastAsia="Times New Roman" w:hAnsi="Times New Roman" w:cs="Times New Roman"/>
                <w:bCs/>
                <w:i/>
                <w:sz w:val="24"/>
                <w:szCs w:val="24"/>
              </w:rPr>
              <w:t>Енергоменеджмент та моніторинг</w:t>
            </w:r>
          </w:p>
        </w:tc>
        <w:tc>
          <w:tcPr>
            <w:tcW w:w="2819" w:type="dxa"/>
            <w:vAlign w:val="center"/>
          </w:tcPr>
          <w:p w14:paraId="6FD8D701" w14:textId="77777777" w:rsidR="00025721" w:rsidRPr="00025721" w:rsidRDefault="00025721" w:rsidP="00AE11C4">
            <w:pPr>
              <w:spacing w:after="0" w:line="240" w:lineRule="auto"/>
              <w:jc w:val="both"/>
              <w:rPr>
                <w:rFonts w:ascii="Times New Roman" w:eastAsia="Times New Roman" w:hAnsi="Times New Roman" w:cs="Times New Roman"/>
                <w:i/>
                <w:sz w:val="24"/>
                <w:szCs w:val="28"/>
                <w:lang w:eastAsia="ru-RU"/>
              </w:rPr>
            </w:pPr>
            <w:r w:rsidRPr="00025721">
              <w:rPr>
                <w:rFonts w:ascii="Times New Roman" w:eastAsia="Times New Roman" w:hAnsi="Times New Roman" w:cs="Times New Roman"/>
                <w:i/>
                <w:sz w:val="24"/>
                <w:szCs w:val="28"/>
                <w:lang w:eastAsia="ru-RU"/>
              </w:rPr>
              <w:t>26.10. 2020 - 09.11. 2020</w:t>
            </w:r>
          </w:p>
        </w:tc>
        <w:tc>
          <w:tcPr>
            <w:tcW w:w="1281" w:type="dxa"/>
          </w:tcPr>
          <w:p w14:paraId="6CBD3B7E"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p>
        </w:tc>
      </w:tr>
      <w:tr w:rsidR="00025721" w:rsidRPr="00025721" w14:paraId="51C8B005" w14:textId="77777777" w:rsidTr="00025721">
        <w:trPr>
          <w:trHeight w:val="20"/>
        </w:trPr>
        <w:tc>
          <w:tcPr>
            <w:tcW w:w="540" w:type="dxa"/>
            <w:vAlign w:val="center"/>
          </w:tcPr>
          <w:p w14:paraId="4BC25365" w14:textId="77777777" w:rsidR="00025721" w:rsidRPr="00025721" w:rsidRDefault="00025721" w:rsidP="00AE11C4">
            <w:pPr>
              <w:spacing w:after="0" w:line="240" w:lineRule="auto"/>
              <w:jc w:val="both"/>
              <w:rPr>
                <w:rFonts w:ascii="Times New Roman" w:eastAsia="Times New Roman" w:hAnsi="Times New Roman" w:cs="Times New Roman"/>
                <w:sz w:val="24"/>
                <w:szCs w:val="28"/>
                <w:lang w:eastAsia="ru-RU"/>
              </w:rPr>
            </w:pPr>
            <w:r w:rsidRPr="00025721">
              <w:rPr>
                <w:rFonts w:ascii="Times New Roman" w:eastAsia="Times New Roman" w:hAnsi="Times New Roman" w:cs="Times New Roman"/>
                <w:sz w:val="24"/>
                <w:szCs w:val="28"/>
                <w:lang w:eastAsia="ru-RU"/>
              </w:rPr>
              <w:t>5</w:t>
            </w:r>
          </w:p>
        </w:tc>
        <w:tc>
          <w:tcPr>
            <w:tcW w:w="4674" w:type="dxa"/>
          </w:tcPr>
          <w:p w14:paraId="79061EA8" w14:textId="77777777" w:rsidR="00025721" w:rsidRPr="00025721" w:rsidRDefault="00025721" w:rsidP="00AE11C4">
            <w:pPr>
              <w:spacing w:after="0" w:line="240" w:lineRule="auto"/>
              <w:jc w:val="both"/>
              <w:rPr>
                <w:rFonts w:ascii="Times New Roman" w:eastAsia="Times New Roman" w:hAnsi="Times New Roman" w:cs="Times New Roman"/>
                <w:i/>
                <w:sz w:val="24"/>
                <w:szCs w:val="24"/>
                <w:highlight w:val="yellow"/>
                <w:lang w:eastAsia="ru-RU"/>
              </w:rPr>
            </w:pPr>
            <w:r w:rsidRPr="00025721">
              <w:rPr>
                <w:rFonts w:ascii="Times New Roman" w:eastAsia="Times New Roman" w:hAnsi="Times New Roman" w:cs="Times New Roman"/>
                <w:i/>
                <w:sz w:val="24"/>
                <w:szCs w:val="24"/>
                <w:lang w:eastAsia="ru-RU"/>
              </w:rPr>
              <w:t>Стартап-проект</w:t>
            </w:r>
          </w:p>
        </w:tc>
        <w:tc>
          <w:tcPr>
            <w:tcW w:w="2819" w:type="dxa"/>
            <w:vAlign w:val="center"/>
          </w:tcPr>
          <w:p w14:paraId="7AD3127B" w14:textId="77777777" w:rsidR="00025721" w:rsidRPr="00025721" w:rsidRDefault="00025721" w:rsidP="00AE11C4">
            <w:pPr>
              <w:spacing w:after="0" w:line="240" w:lineRule="auto"/>
              <w:jc w:val="both"/>
              <w:rPr>
                <w:rFonts w:ascii="Times New Roman" w:eastAsia="Times New Roman" w:hAnsi="Times New Roman" w:cs="Times New Roman"/>
                <w:i/>
                <w:sz w:val="24"/>
                <w:szCs w:val="28"/>
                <w:highlight w:val="yellow"/>
                <w:lang w:eastAsia="ru-RU"/>
              </w:rPr>
            </w:pPr>
            <w:r w:rsidRPr="00025721">
              <w:rPr>
                <w:rFonts w:ascii="Times New Roman" w:eastAsia="Times New Roman" w:hAnsi="Times New Roman" w:cs="Times New Roman"/>
                <w:i/>
                <w:sz w:val="24"/>
                <w:szCs w:val="28"/>
                <w:lang w:eastAsia="ru-RU"/>
              </w:rPr>
              <w:t>02.11. 2020 - 07.12. 2020</w:t>
            </w:r>
          </w:p>
        </w:tc>
        <w:tc>
          <w:tcPr>
            <w:tcW w:w="1281" w:type="dxa"/>
          </w:tcPr>
          <w:p w14:paraId="0E78F7D7"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p>
        </w:tc>
      </w:tr>
      <w:tr w:rsidR="00025721" w:rsidRPr="00025721" w14:paraId="0B63F043" w14:textId="77777777" w:rsidTr="00025721">
        <w:trPr>
          <w:trHeight w:val="20"/>
        </w:trPr>
        <w:tc>
          <w:tcPr>
            <w:tcW w:w="540" w:type="dxa"/>
            <w:vAlign w:val="center"/>
          </w:tcPr>
          <w:p w14:paraId="1B15A382" w14:textId="77777777" w:rsidR="00025721" w:rsidRPr="00025721" w:rsidRDefault="00025721" w:rsidP="00AE11C4">
            <w:pPr>
              <w:spacing w:after="0" w:line="240" w:lineRule="auto"/>
              <w:jc w:val="both"/>
              <w:rPr>
                <w:rFonts w:ascii="Times New Roman" w:eastAsia="Times New Roman" w:hAnsi="Times New Roman" w:cs="Times New Roman"/>
                <w:sz w:val="24"/>
                <w:szCs w:val="28"/>
                <w:lang w:eastAsia="ru-RU"/>
              </w:rPr>
            </w:pPr>
            <w:r w:rsidRPr="00025721">
              <w:rPr>
                <w:rFonts w:ascii="Times New Roman" w:eastAsia="Times New Roman" w:hAnsi="Times New Roman" w:cs="Times New Roman"/>
                <w:sz w:val="24"/>
                <w:szCs w:val="28"/>
                <w:lang w:eastAsia="ru-RU"/>
              </w:rPr>
              <w:t>6</w:t>
            </w:r>
          </w:p>
          <w:p w14:paraId="282E7716" w14:textId="77777777" w:rsidR="00025721" w:rsidRPr="00025721" w:rsidRDefault="00025721" w:rsidP="00AE11C4">
            <w:pPr>
              <w:spacing w:after="0" w:line="240" w:lineRule="auto"/>
              <w:jc w:val="both"/>
              <w:rPr>
                <w:rFonts w:ascii="Times New Roman" w:eastAsia="Times New Roman" w:hAnsi="Times New Roman" w:cs="Times New Roman"/>
                <w:sz w:val="24"/>
                <w:szCs w:val="28"/>
                <w:lang w:eastAsia="ru-RU"/>
              </w:rPr>
            </w:pPr>
          </w:p>
        </w:tc>
        <w:tc>
          <w:tcPr>
            <w:tcW w:w="4674" w:type="dxa"/>
          </w:tcPr>
          <w:p w14:paraId="199B5E10" w14:textId="77777777" w:rsidR="00025721" w:rsidRPr="00025721" w:rsidRDefault="00025721" w:rsidP="00AE11C4">
            <w:pPr>
              <w:spacing w:after="0" w:line="240" w:lineRule="auto"/>
              <w:jc w:val="both"/>
              <w:rPr>
                <w:rFonts w:ascii="Times New Roman" w:eastAsia="Times New Roman" w:hAnsi="Times New Roman" w:cs="Times New Roman"/>
                <w:b/>
                <w:sz w:val="24"/>
                <w:szCs w:val="24"/>
                <w:highlight w:val="yellow"/>
                <w:lang w:eastAsia="ru-RU"/>
              </w:rPr>
            </w:pPr>
            <w:r w:rsidRPr="00025721">
              <w:rPr>
                <w:rFonts w:ascii="Times New Roman" w:eastAsia="Times New Roman" w:hAnsi="Times New Roman" w:cs="Times New Roman"/>
                <w:i/>
                <w:sz w:val="24"/>
                <w:szCs w:val="24"/>
                <w:lang w:eastAsia="ru-RU"/>
              </w:rPr>
              <w:t>Нормативне оформлення магістерської дисертації</w:t>
            </w:r>
          </w:p>
        </w:tc>
        <w:tc>
          <w:tcPr>
            <w:tcW w:w="2819" w:type="dxa"/>
            <w:vAlign w:val="center"/>
          </w:tcPr>
          <w:p w14:paraId="787441D5" w14:textId="77777777" w:rsidR="00025721" w:rsidRPr="00025721" w:rsidRDefault="00025721" w:rsidP="00AE11C4">
            <w:pPr>
              <w:spacing w:after="0" w:line="240" w:lineRule="auto"/>
              <w:jc w:val="both"/>
              <w:rPr>
                <w:rFonts w:ascii="Times New Roman" w:eastAsia="Times New Roman" w:hAnsi="Times New Roman" w:cs="Times New Roman"/>
                <w:i/>
                <w:sz w:val="24"/>
                <w:szCs w:val="28"/>
                <w:highlight w:val="yellow"/>
                <w:lang w:eastAsia="ru-RU"/>
              </w:rPr>
            </w:pPr>
            <w:r w:rsidRPr="00025721">
              <w:rPr>
                <w:rFonts w:ascii="Times New Roman" w:eastAsia="Times New Roman" w:hAnsi="Times New Roman" w:cs="Times New Roman"/>
                <w:i/>
                <w:sz w:val="24"/>
                <w:szCs w:val="28"/>
                <w:lang w:eastAsia="ru-RU"/>
              </w:rPr>
              <w:t>30.11.2020-07.12. 2020</w:t>
            </w:r>
          </w:p>
        </w:tc>
        <w:tc>
          <w:tcPr>
            <w:tcW w:w="1281" w:type="dxa"/>
          </w:tcPr>
          <w:p w14:paraId="1F0E8729"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p>
        </w:tc>
      </w:tr>
      <w:tr w:rsidR="00025721" w:rsidRPr="00025721" w14:paraId="12162BDD" w14:textId="77777777" w:rsidTr="00025721">
        <w:trPr>
          <w:trHeight w:val="20"/>
        </w:trPr>
        <w:tc>
          <w:tcPr>
            <w:tcW w:w="540" w:type="dxa"/>
            <w:vAlign w:val="center"/>
          </w:tcPr>
          <w:p w14:paraId="1404EEF1" w14:textId="77777777" w:rsidR="00025721" w:rsidRPr="00025721" w:rsidRDefault="00025721" w:rsidP="00AE11C4">
            <w:pPr>
              <w:spacing w:after="0" w:line="240" w:lineRule="auto"/>
              <w:jc w:val="both"/>
              <w:rPr>
                <w:rFonts w:ascii="Times New Roman" w:eastAsia="Times New Roman" w:hAnsi="Times New Roman" w:cs="Times New Roman"/>
                <w:sz w:val="24"/>
                <w:szCs w:val="28"/>
                <w:lang w:eastAsia="ru-RU"/>
              </w:rPr>
            </w:pPr>
            <w:r w:rsidRPr="00025721">
              <w:rPr>
                <w:rFonts w:ascii="Times New Roman" w:eastAsia="Times New Roman" w:hAnsi="Times New Roman" w:cs="Times New Roman"/>
                <w:sz w:val="24"/>
                <w:szCs w:val="28"/>
                <w:lang w:eastAsia="ru-RU"/>
              </w:rPr>
              <w:t>7</w:t>
            </w:r>
          </w:p>
        </w:tc>
        <w:tc>
          <w:tcPr>
            <w:tcW w:w="4674" w:type="dxa"/>
          </w:tcPr>
          <w:p w14:paraId="1C4F5AA9" w14:textId="77777777" w:rsidR="00025721" w:rsidRPr="00025721" w:rsidRDefault="00025721" w:rsidP="00AE11C4">
            <w:pPr>
              <w:spacing w:after="0" w:line="240" w:lineRule="auto"/>
              <w:jc w:val="both"/>
              <w:rPr>
                <w:rFonts w:ascii="Times New Roman" w:eastAsia="Times New Roman" w:hAnsi="Times New Roman" w:cs="Times New Roman"/>
                <w:i/>
                <w:sz w:val="24"/>
                <w:szCs w:val="24"/>
                <w:lang w:eastAsia="ru-RU"/>
              </w:rPr>
            </w:pPr>
            <w:r w:rsidRPr="00025721">
              <w:rPr>
                <w:rFonts w:ascii="Times New Roman" w:eastAsia="Times New Roman" w:hAnsi="Times New Roman" w:cs="Times New Roman"/>
                <w:i/>
                <w:sz w:val="24"/>
                <w:szCs w:val="24"/>
                <w:lang w:eastAsia="ru-RU"/>
              </w:rPr>
              <w:t>Попередній захист</w:t>
            </w:r>
          </w:p>
        </w:tc>
        <w:tc>
          <w:tcPr>
            <w:tcW w:w="2819" w:type="dxa"/>
            <w:vAlign w:val="center"/>
          </w:tcPr>
          <w:p w14:paraId="2B55C755" w14:textId="77777777" w:rsidR="00025721" w:rsidRPr="00025721" w:rsidRDefault="00025721" w:rsidP="00AE11C4">
            <w:pPr>
              <w:spacing w:after="0" w:line="240" w:lineRule="auto"/>
              <w:jc w:val="both"/>
              <w:rPr>
                <w:rFonts w:ascii="Times New Roman" w:eastAsia="Times New Roman" w:hAnsi="Times New Roman" w:cs="Times New Roman"/>
                <w:i/>
                <w:sz w:val="24"/>
                <w:szCs w:val="28"/>
                <w:lang w:eastAsia="ru-RU"/>
              </w:rPr>
            </w:pPr>
            <w:r w:rsidRPr="00025721">
              <w:rPr>
                <w:rFonts w:ascii="Times New Roman" w:eastAsia="Times New Roman" w:hAnsi="Times New Roman" w:cs="Times New Roman"/>
                <w:i/>
                <w:sz w:val="24"/>
                <w:szCs w:val="28"/>
                <w:lang w:eastAsia="ru-RU"/>
              </w:rPr>
              <w:t>07.12.2020-12.12.2020</w:t>
            </w:r>
          </w:p>
        </w:tc>
        <w:tc>
          <w:tcPr>
            <w:tcW w:w="1281" w:type="dxa"/>
          </w:tcPr>
          <w:p w14:paraId="14CCDBBA" w14:textId="77777777" w:rsidR="00025721" w:rsidRPr="00025721" w:rsidRDefault="00025721" w:rsidP="00AE11C4">
            <w:pPr>
              <w:spacing w:after="0" w:line="240" w:lineRule="auto"/>
              <w:jc w:val="both"/>
              <w:rPr>
                <w:rFonts w:ascii="Times New Roman" w:eastAsia="Times New Roman" w:hAnsi="Times New Roman" w:cs="Times New Roman"/>
                <w:b/>
                <w:sz w:val="24"/>
                <w:szCs w:val="28"/>
                <w:lang w:eastAsia="ru-RU"/>
              </w:rPr>
            </w:pPr>
          </w:p>
        </w:tc>
      </w:tr>
    </w:tbl>
    <w:p w14:paraId="779D8716" w14:textId="77777777" w:rsidR="00025721" w:rsidRPr="00025721" w:rsidRDefault="00025721" w:rsidP="00AE11C4">
      <w:pPr>
        <w:spacing w:after="0" w:line="240" w:lineRule="auto"/>
        <w:jc w:val="both"/>
        <w:rPr>
          <w:rFonts w:ascii="Times New Roman" w:eastAsia="Times New Roman" w:hAnsi="Times New Roman" w:cs="Times New Roman"/>
          <w:b/>
          <w:sz w:val="28"/>
          <w:szCs w:val="28"/>
          <w:lang w:eastAsia="ru-RU"/>
        </w:rPr>
      </w:pPr>
    </w:p>
    <w:p w14:paraId="715453F8" w14:textId="77777777" w:rsidR="00025721" w:rsidRPr="00025721" w:rsidRDefault="00025721" w:rsidP="00AE11C4">
      <w:pPr>
        <w:spacing w:after="0" w:line="240" w:lineRule="auto"/>
        <w:jc w:val="both"/>
        <w:rPr>
          <w:rFonts w:ascii="Times New Roman" w:eastAsia="Times New Roman" w:hAnsi="Times New Roman" w:cs="Times New Roman"/>
          <w:b/>
          <w:sz w:val="28"/>
          <w:szCs w:val="28"/>
          <w:lang w:eastAsia="ru-RU"/>
        </w:rPr>
      </w:pPr>
    </w:p>
    <w:p w14:paraId="4B265066" w14:textId="62242385" w:rsidR="00025721" w:rsidRPr="00025721" w:rsidRDefault="00025721" w:rsidP="00AE11C4">
      <w:pPr>
        <w:tabs>
          <w:tab w:val="left" w:pos="3828"/>
          <w:tab w:val="left" w:pos="6096"/>
          <w:tab w:val="right" w:pos="8931"/>
        </w:tabs>
        <w:spacing w:after="0" w:line="240" w:lineRule="auto"/>
        <w:ind w:left="540" w:hanging="540"/>
        <w:jc w:val="both"/>
        <w:rPr>
          <w:rFonts w:ascii="Times New Roman" w:eastAsia="Times New Roman" w:hAnsi="Times New Roman" w:cs="Times New Roman"/>
          <w:b/>
          <w:sz w:val="28"/>
          <w:szCs w:val="28"/>
          <w:lang w:eastAsia="ru-RU"/>
        </w:rPr>
      </w:pPr>
      <w:r w:rsidRPr="00025721">
        <w:rPr>
          <w:rFonts w:ascii="Times New Roman" w:eastAsia="Times New Roman" w:hAnsi="Times New Roman" w:cs="Times New Roman"/>
          <w:b/>
          <w:bCs/>
          <w:sz w:val="28"/>
          <w:szCs w:val="28"/>
          <w:lang w:eastAsia="ru-RU"/>
        </w:rPr>
        <w:t xml:space="preserve">Студент </w:t>
      </w:r>
      <w:r w:rsidRPr="00025721">
        <w:rPr>
          <w:rFonts w:ascii="Times New Roman" w:eastAsia="Times New Roman" w:hAnsi="Times New Roman" w:cs="Times New Roman"/>
          <w:b/>
          <w:bCs/>
          <w:sz w:val="28"/>
          <w:szCs w:val="28"/>
          <w:lang w:eastAsia="ru-RU"/>
        </w:rPr>
        <w:tab/>
      </w:r>
      <w:r w:rsidR="00AE11C4">
        <w:rPr>
          <w:rFonts w:ascii="Times New Roman" w:eastAsia="Times New Roman" w:hAnsi="Times New Roman" w:cs="Times New Roman"/>
          <w:b/>
          <w:bCs/>
          <w:sz w:val="28"/>
          <w:szCs w:val="28"/>
          <w:lang w:eastAsia="ru-RU"/>
        </w:rPr>
        <w:t xml:space="preserve">   </w:t>
      </w:r>
      <w:r w:rsidRPr="00025721">
        <w:rPr>
          <w:rFonts w:ascii="Times New Roman" w:eastAsia="Times New Roman" w:hAnsi="Times New Roman" w:cs="Times New Roman"/>
          <w:b/>
          <w:bCs/>
          <w:sz w:val="28"/>
          <w:szCs w:val="28"/>
          <w:lang w:eastAsia="ru-RU"/>
        </w:rPr>
        <w:t>____________</w:t>
      </w:r>
      <w:r w:rsidR="00126FE0">
        <w:rPr>
          <w:rFonts w:ascii="Times New Roman" w:eastAsia="Times New Roman" w:hAnsi="Times New Roman" w:cs="Times New Roman"/>
          <w:b/>
          <w:bCs/>
          <w:sz w:val="28"/>
          <w:szCs w:val="28"/>
          <w:lang w:eastAsia="ru-RU"/>
        </w:rPr>
        <w:t>___</w:t>
      </w:r>
      <w:r w:rsidR="00AE11C4">
        <w:rPr>
          <w:rFonts w:ascii="Times New Roman" w:eastAsia="Times New Roman" w:hAnsi="Times New Roman" w:cs="Times New Roman"/>
          <w:b/>
          <w:sz w:val="28"/>
          <w:szCs w:val="28"/>
          <w:lang w:eastAsia="ru-RU"/>
        </w:rPr>
        <w:t xml:space="preserve">      </w:t>
      </w:r>
      <w:r w:rsidRPr="00025721">
        <w:rPr>
          <w:rFonts w:ascii="Times New Roman" w:eastAsia="Times New Roman" w:hAnsi="Times New Roman" w:cs="Times New Roman"/>
          <w:i/>
          <w:sz w:val="28"/>
          <w:szCs w:val="28"/>
          <w:u w:val="single"/>
          <w:lang w:eastAsia="ru-RU"/>
        </w:rPr>
        <w:t>І.В. Панасюк</w:t>
      </w:r>
    </w:p>
    <w:p w14:paraId="17E723E9" w14:textId="77777777" w:rsidR="00025721" w:rsidRDefault="00025721" w:rsidP="00AE11C4">
      <w:pPr>
        <w:tabs>
          <w:tab w:val="left" w:pos="4253"/>
          <w:tab w:val="left" w:pos="6663"/>
          <w:tab w:val="right" w:pos="8931"/>
        </w:tabs>
        <w:spacing w:after="0" w:line="240" w:lineRule="auto"/>
        <w:jc w:val="both"/>
        <w:rPr>
          <w:rFonts w:ascii="Times New Roman" w:eastAsia="Times New Roman" w:hAnsi="Times New Roman" w:cs="Times New Roman"/>
          <w:bCs/>
          <w:sz w:val="28"/>
          <w:szCs w:val="28"/>
          <w:vertAlign w:val="superscript"/>
          <w:lang w:eastAsia="ru-RU"/>
        </w:rPr>
      </w:pPr>
      <w:r w:rsidRPr="00025721">
        <w:rPr>
          <w:rFonts w:ascii="Times New Roman" w:eastAsia="Times New Roman" w:hAnsi="Times New Roman" w:cs="Times New Roman"/>
          <w:b/>
          <w:bCs/>
          <w:sz w:val="28"/>
          <w:szCs w:val="28"/>
          <w:vertAlign w:val="superscript"/>
          <w:lang w:eastAsia="ru-RU"/>
        </w:rPr>
        <w:tab/>
      </w:r>
      <w:r w:rsidR="00AE11C4">
        <w:rPr>
          <w:rFonts w:ascii="Times New Roman" w:eastAsia="Times New Roman" w:hAnsi="Times New Roman" w:cs="Times New Roman"/>
          <w:b/>
          <w:bCs/>
          <w:sz w:val="28"/>
          <w:szCs w:val="28"/>
          <w:vertAlign w:val="superscript"/>
          <w:lang w:eastAsia="ru-RU"/>
        </w:rPr>
        <w:t xml:space="preserve">       </w:t>
      </w:r>
      <w:r w:rsidRPr="00025721">
        <w:rPr>
          <w:rFonts w:ascii="Times New Roman" w:eastAsia="Times New Roman" w:hAnsi="Times New Roman" w:cs="Times New Roman"/>
          <w:bCs/>
          <w:sz w:val="28"/>
          <w:szCs w:val="28"/>
          <w:vertAlign w:val="superscript"/>
          <w:lang w:eastAsia="ru-RU"/>
        </w:rPr>
        <w:t xml:space="preserve"> (підпис)                         </w:t>
      </w:r>
      <w:r w:rsidR="00AE11C4">
        <w:rPr>
          <w:rFonts w:ascii="Times New Roman" w:eastAsia="Times New Roman" w:hAnsi="Times New Roman" w:cs="Times New Roman"/>
          <w:bCs/>
          <w:sz w:val="28"/>
          <w:szCs w:val="28"/>
          <w:vertAlign w:val="superscript"/>
          <w:lang w:eastAsia="ru-RU"/>
        </w:rPr>
        <w:t xml:space="preserve">       </w:t>
      </w:r>
      <w:r w:rsidRPr="00025721">
        <w:rPr>
          <w:rFonts w:ascii="Times New Roman" w:eastAsia="Times New Roman" w:hAnsi="Times New Roman" w:cs="Times New Roman"/>
          <w:bCs/>
          <w:sz w:val="28"/>
          <w:szCs w:val="28"/>
          <w:vertAlign w:val="superscript"/>
          <w:lang w:eastAsia="ru-RU"/>
        </w:rPr>
        <w:t xml:space="preserve"> (ініціали, прізвище)</w:t>
      </w:r>
    </w:p>
    <w:p w14:paraId="195966BB" w14:textId="23EFAA6C" w:rsidR="00AE11C4" w:rsidRPr="00AE11C4" w:rsidRDefault="00AE11C4" w:rsidP="00AE11C4">
      <w:pPr>
        <w:tabs>
          <w:tab w:val="left" w:pos="4253"/>
          <w:tab w:val="left" w:pos="6663"/>
          <w:tab w:val="right" w:pos="8931"/>
        </w:tabs>
        <w:spacing w:after="0" w:line="240" w:lineRule="auto"/>
        <w:jc w:val="both"/>
        <w:rPr>
          <w:rFonts w:ascii="Times New Roman" w:eastAsia="Times New Roman" w:hAnsi="Times New Roman" w:cs="Times New Roman"/>
          <w:bCs/>
          <w:sz w:val="28"/>
          <w:szCs w:val="28"/>
          <w:u w:val="single"/>
          <w:lang w:eastAsia="ru-RU"/>
        </w:rPr>
      </w:pPr>
      <w:r w:rsidRPr="00AE11C4">
        <w:rPr>
          <w:rFonts w:ascii="Times New Roman" w:eastAsia="Times New Roman" w:hAnsi="Times New Roman" w:cs="Times New Roman"/>
          <w:b/>
          <w:bCs/>
          <w:sz w:val="28"/>
          <w:szCs w:val="28"/>
          <w:lang w:eastAsia="ru-RU"/>
        </w:rPr>
        <w:t>Науковий керівник дисертації</w:t>
      </w:r>
      <w:r w:rsidRPr="00AE11C4">
        <w:rPr>
          <w:rFonts w:ascii="Times New Roman" w:eastAsia="Times New Roman" w:hAnsi="Times New Roman" w:cs="Times New Roman"/>
          <w:bCs/>
          <w:sz w:val="28"/>
          <w:szCs w:val="28"/>
          <w:lang w:eastAsia="ru-RU"/>
        </w:rPr>
        <w:t xml:space="preserve"> </w:t>
      </w:r>
      <w:r w:rsidRPr="00AE11C4">
        <w:rPr>
          <w:rFonts w:ascii="Times New Roman" w:eastAsia="Times New Roman" w:hAnsi="Times New Roman" w:cs="Times New Roman"/>
          <w:b/>
          <w:bCs/>
          <w:sz w:val="28"/>
          <w:szCs w:val="28"/>
          <w:lang w:eastAsia="ru-RU"/>
        </w:rPr>
        <w:t xml:space="preserve">_________________ </w:t>
      </w:r>
      <w:r>
        <w:rPr>
          <w:rFonts w:ascii="Times New Roman" w:eastAsia="Times New Roman" w:hAnsi="Times New Roman" w:cs="Times New Roman"/>
          <w:b/>
          <w:bCs/>
          <w:sz w:val="28"/>
          <w:szCs w:val="28"/>
          <w:lang w:eastAsia="ru-RU"/>
        </w:rPr>
        <w:t xml:space="preserve"> </w:t>
      </w:r>
      <w:r w:rsidR="00126FE0">
        <w:rPr>
          <w:rFonts w:ascii="Times New Roman" w:eastAsia="Times New Roman" w:hAnsi="Times New Roman" w:cs="Times New Roman"/>
          <w:b/>
          <w:bCs/>
          <w:sz w:val="28"/>
          <w:szCs w:val="28"/>
          <w:lang w:eastAsia="ru-RU"/>
        </w:rPr>
        <w:t xml:space="preserve">  </w:t>
      </w:r>
      <w:r w:rsidRPr="00AE11C4">
        <w:rPr>
          <w:rFonts w:ascii="Times New Roman" w:eastAsia="Times New Roman" w:hAnsi="Times New Roman" w:cs="Times New Roman"/>
          <w:bCs/>
          <w:sz w:val="28"/>
          <w:szCs w:val="28"/>
          <w:u w:val="single"/>
          <w:lang w:eastAsia="ru-RU"/>
        </w:rPr>
        <w:t>О.І. Єщенко</w:t>
      </w:r>
    </w:p>
    <w:p w14:paraId="15C6D98B" w14:textId="77777777" w:rsidR="00AE11C4" w:rsidRDefault="00AE11C4" w:rsidP="00AE11C4">
      <w:pPr>
        <w:tabs>
          <w:tab w:val="left" w:pos="4253"/>
          <w:tab w:val="left" w:pos="6663"/>
          <w:tab w:val="right" w:pos="8931"/>
        </w:tabs>
        <w:spacing w:after="0" w:line="240" w:lineRule="auto"/>
        <w:jc w:val="both"/>
        <w:rPr>
          <w:rFonts w:ascii="Times New Roman" w:eastAsia="Times New Roman" w:hAnsi="Times New Roman" w:cs="Times New Roman"/>
          <w:bCs/>
          <w:sz w:val="28"/>
          <w:szCs w:val="28"/>
          <w:vertAlign w:val="superscript"/>
          <w:lang w:eastAsia="ru-RU"/>
        </w:rPr>
      </w:pPr>
      <w:r>
        <w:rPr>
          <w:rFonts w:ascii="Times New Roman" w:eastAsia="Times New Roman" w:hAnsi="Times New Roman" w:cs="Times New Roman"/>
          <w:bCs/>
          <w:sz w:val="28"/>
          <w:szCs w:val="28"/>
          <w:vertAlign w:val="superscript"/>
          <w:lang w:eastAsia="ru-RU"/>
        </w:rPr>
        <w:t xml:space="preserve">                                                                                                            </w:t>
      </w:r>
      <w:r w:rsidRPr="00AE11C4">
        <w:rPr>
          <w:rFonts w:ascii="Times New Roman" w:eastAsia="Times New Roman" w:hAnsi="Times New Roman" w:cs="Times New Roman"/>
          <w:bCs/>
          <w:sz w:val="28"/>
          <w:szCs w:val="28"/>
          <w:vertAlign w:val="superscript"/>
          <w:lang w:eastAsia="ru-RU"/>
        </w:rPr>
        <w:t xml:space="preserve">(підпис)                          </w:t>
      </w:r>
      <w:r>
        <w:rPr>
          <w:rFonts w:ascii="Times New Roman" w:eastAsia="Times New Roman" w:hAnsi="Times New Roman" w:cs="Times New Roman"/>
          <w:bCs/>
          <w:sz w:val="28"/>
          <w:szCs w:val="28"/>
          <w:vertAlign w:val="superscript"/>
          <w:lang w:eastAsia="ru-RU"/>
        </w:rPr>
        <w:t xml:space="preserve">   </w:t>
      </w:r>
      <w:r w:rsidRPr="00AE11C4">
        <w:rPr>
          <w:rFonts w:ascii="Times New Roman" w:eastAsia="Times New Roman" w:hAnsi="Times New Roman" w:cs="Times New Roman"/>
          <w:bCs/>
          <w:sz w:val="28"/>
          <w:szCs w:val="28"/>
          <w:vertAlign w:val="superscript"/>
          <w:lang w:eastAsia="ru-RU"/>
        </w:rPr>
        <w:t>(ініціали, прізвище)</w:t>
      </w:r>
    </w:p>
    <w:p w14:paraId="08947986" w14:textId="77777777" w:rsidR="00AE11C4" w:rsidRDefault="00AE11C4" w:rsidP="00AE11C4">
      <w:pPr>
        <w:tabs>
          <w:tab w:val="left" w:pos="4253"/>
          <w:tab w:val="left" w:pos="6663"/>
          <w:tab w:val="right" w:pos="8931"/>
        </w:tabs>
        <w:spacing w:after="0" w:line="240" w:lineRule="auto"/>
        <w:jc w:val="both"/>
        <w:rPr>
          <w:rFonts w:ascii="Times New Roman" w:eastAsia="Times New Roman" w:hAnsi="Times New Roman" w:cs="Times New Roman"/>
          <w:bCs/>
          <w:sz w:val="28"/>
          <w:szCs w:val="28"/>
          <w:vertAlign w:val="superscript"/>
          <w:lang w:eastAsia="ru-RU"/>
        </w:rPr>
      </w:pPr>
    </w:p>
    <w:p w14:paraId="4306BCDB" w14:textId="77777777" w:rsidR="00AE11C4" w:rsidRDefault="00AE11C4" w:rsidP="00AE11C4">
      <w:pPr>
        <w:tabs>
          <w:tab w:val="left" w:pos="4253"/>
          <w:tab w:val="left" w:pos="6663"/>
          <w:tab w:val="right" w:pos="8931"/>
        </w:tabs>
        <w:spacing w:after="0" w:line="240" w:lineRule="auto"/>
        <w:jc w:val="both"/>
        <w:rPr>
          <w:rFonts w:ascii="Times New Roman" w:eastAsia="Times New Roman" w:hAnsi="Times New Roman" w:cs="Times New Roman"/>
          <w:bCs/>
          <w:sz w:val="28"/>
          <w:szCs w:val="28"/>
          <w:vertAlign w:val="superscript"/>
          <w:lang w:eastAsia="ru-RU"/>
        </w:rPr>
      </w:pPr>
    </w:p>
    <w:p w14:paraId="7487F9B8" w14:textId="77777777" w:rsidR="00AE11C4" w:rsidRDefault="00AE11C4" w:rsidP="00AE11C4">
      <w:pPr>
        <w:tabs>
          <w:tab w:val="left" w:pos="4253"/>
          <w:tab w:val="left" w:pos="6663"/>
          <w:tab w:val="right" w:pos="8931"/>
        </w:tabs>
        <w:spacing w:after="0" w:line="240" w:lineRule="auto"/>
        <w:jc w:val="both"/>
        <w:rPr>
          <w:rFonts w:ascii="Times New Roman" w:eastAsia="Times New Roman" w:hAnsi="Times New Roman" w:cs="Times New Roman"/>
          <w:bCs/>
          <w:sz w:val="28"/>
          <w:szCs w:val="28"/>
          <w:vertAlign w:val="superscript"/>
          <w:lang w:eastAsia="ru-RU"/>
        </w:rPr>
      </w:pPr>
    </w:p>
    <w:p w14:paraId="1F83F1B8" w14:textId="77777777" w:rsidR="00AE11C4" w:rsidRDefault="00AE11C4" w:rsidP="00AE11C4">
      <w:pPr>
        <w:tabs>
          <w:tab w:val="left" w:pos="4253"/>
          <w:tab w:val="left" w:pos="6663"/>
          <w:tab w:val="right" w:pos="8931"/>
        </w:tabs>
        <w:spacing w:after="0" w:line="240" w:lineRule="auto"/>
        <w:jc w:val="both"/>
        <w:rPr>
          <w:rFonts w:ascii="Times New Roman" w:eastAsia="Times New Roman" w:hAnsi="Times New Roman" w:cs="Times New Roman"/>
          <w:bCs/>
          <w:sz w:val="28"/>
          <w:szCs w:val="28"/>
          <w:vertAlign w:val="superscript"/>
          <w:lang w:eastAsia="ru-RU"/>
        </w:rPr>
      </w:pPr>
    </w:p>
    <w:p w14:paraId="23DCECA6" w14:textId="77777777" w:rsidR="00F138BA" w:rsidRDefault="00F138BA" w:rsidP="00F138BA">
      <w:pPr>
        <w:tabs>
          <w:tab w:val="left" w:pos="4253"/>
          <w:tab w:val="left" w:pos="6663"/>
          <w:tab w:val="right" w:pos="8931"/>
        </w:tabs>
        <w:spacing w:after="0" w:line="240" w:lineRule="auto"/>
        <w:jc w:val="center"/>
        <w:rPr>
          <w:rFonts w:ascii="Times New Roman" w:eastAsia="Times New Roman" w:hAnsi="Times New Roman" w:cs="Times New Roman"/>
          <w:caps/>
          <w:sz w:val="28"/>
          <w:szCs w:val="28"/>
          <w:lang w:eastAsia="ru-RU"/>
        </w:rPr>
      </w:pPr>
    </w:p>
    <w:p w14:paraId="635FD14D" w14:textId="77777777" w:rsidR="00F138BA" w:rsidRPr="00E642C3" w:rsidRDefault="00F138BA" w:rsidP="00F138BA">
      <w:pPr>
        <w:tabs>
          <w:tab w:val="left" w:pos="4253"/>
          <w:tab w:val="left" w:pos="6663"/>
          <w:tab w:val="right" w:pos="8931"/>
        </w:tabs>
        <w:spacing w:after="0" w:line="240" w:lineRule="auto"/>
        <w:jc w:val="center"/>
        <w:rPr>
          <w:rFonts w:ascii="Times New Roman" w:eastAsia="Times New Roman" w:hAnsi="Times New Roman" w:cs="Times New Roman"/>
          <w:caps/>
          <w:sz w:val="28"/>
          <w:szCs w:val="28"/>
          <w:lang w:eastAsia="ru-RU"/>
        </w:rPr>
      </w:pPr>
      <w:r w:rsidRPr="00E642C3">
        <w:rPr>
          <w:rFonts w:ascii="Times New Roman" w:eastAsia="Times New Roman" w:hAnsi="Times New Roman" w:cs="Times New Roman"/>
          <w:caps/>
          <w:sz w:val="28"/>
          <w:szCs w:val="28"/>
          <w:lang w:eastAsia="ru-RU"/>
        </w:rPr>
        <w:lastRenderedPageBreak/>
        <w:t>РЕФЕРАТ</w:t>
      </w:r>
    </w:p>
    <w:p w14:paraId="6DED50CF" w14:textId="77777777" w:rsidR="00F138BA" w:rsidRPr="00E642C3" w:rsidRDefault="00F138BA" w:rsidP="00F138BA">
      <w:pPr>
        <w:widowControl w:val="0"/>
        <w:snapToGrid w:val="0"/>
        <w:spacing w:after="0" w:line="360" w:lineRule="auto"/>
        <w:ind w:firstLine="709"/>
        <w:rPr>
          <w:rFonts w:ascii="Times New Roman" w:eastAsia="Times New Roman" w:hAnsi="Times New Roman" w:cs="Times New Roman"/>
          <w:caps/>
          <w:sz w:val="28"/>
          <w:szCs w:val="28"/>
          <w:lang w:eastAsia="ru-RU"/>
        </w:rPr>
      </w:pPr>
    </w:p>
    <w:p w14:paraId="44420D3C" w14:textId="7D8506BF" w:rsidR="00F138BA" w:rsidRPr="00E642C3" w:rsidRDefault="00F138BA" w:rsidP="00F138BA">
      <w:pPr>
        <w:widowControl w:val="0"/>
        <w:snapToGrid w:val="0"/>
        <w:spacing w:after="0" w:line="360" w:lineRule="auto"/>
        <w:jc w:val="both"/>
        <w:rPr>
          <w:rFonts w:ascii="Times New Roman" w:eastAsia="Times New Roman" w:hAnsi="Times New Roman" w:cs="Times New Roman"/>
          <w:sz w:val="28"/>
          <w:szCs w:val="28"/>
          <w:lang w:eastAsia="ru-RU"/>
        </w:rPr>
      </w:pPr>
      <w:r w:rsidRPr="00E642C3">
        <w:rPr>
          <w:rFonts w:ascii="Times New Roman" w:eastAsia="Times New Roman" w:hAnsi="Times New Roman" w:cs="Times New Roman"/>
          <w:sz w:val="28"/>
          <w:szCs w:val="28"/>
          <w:lang w:eastAsia="ru-RU"/>
        </w:rPr>
        <w:tab/>
        <w:t>Магістерська дисертація «</w:t>
      </w:r>
      <w:r w:rsidRPr="00E642C3">
        <w:rPr>
          <w:rFonts w:ascii="Times New Roman" w:eastAsia="Times New Roman" w:hAnsi="Times New Roman" w:cs="Times New Roman"/>
          <w:sz w:val="26"/>
          <w:szCs w:val="24"/>
          <w:u w:val="single"/>
          <w:lang w:eastAsia="ru-RU"/>
        </w:rPr>
        <w:t xml:space="preserve">Зменшення тепловитрат на систему гарячого водопостачання студентського гуртожитку із застосуванням відновлювального джерела енергії» </w:t>
      </w:r>
      <w:r w:rsidRPr="00E642C3">
        <w:rPr>
          <w:rFonts w:ascii="Times New Roman" w:eastAsia="Times New Roman" w:hAnsi="Times New Roman" w:cs="Times New Roman"/>
          <w:sz w:val="28"/>
          <w:szCs w:val="28"/>
          <w:lang w:eastAsia="ru-RU"/>
        </w:rPr>
        <w:t xml:space="preserve">складається з </w:t>
      </w:r>
      <w:r w:rsidRPr="00922C60">
        <w:rPr>
          <w:rFonts w:ascii="Times New Roman" w:eastAsia="Times New Roman" w:hAnsi="Times New Roman" w:cs="Times New Roman"/>
          <w:sz w:val="28"/>
          <w:szCs w:val="28"/>
          <w:lang w:eastAsia="ru-RU"/>
        </w:rPr>
        <w:t>1</w:t>
      </w:r>
      <w:r w:rsidR="00922C60">
        <w:rPr>
          <w:rFonts w:ascii="Times New Roman" w:eastAsia="Times New Roman" w:hAnsi="Times New Roman" w:cs="Times New Roman"/>
          <w:sz w:val="28"/>
          <w:szCs w:val="28"/>
          <w:lang w:eastAsia="ru-RU"/>
        </w:rPr>
        <w:t>39</w:t>
      </w:r>
      <w:r w:rsidRPr="00E642C3">
        <w:rPr>
          <w:rFonts w:ascii="Times New Roman" w:eastAsia="Times New Roman" w:hAnsi="Times New Roman" w:cs="Times New Roman"/>
          <w:sz w:val="28"/>
          <w:szCs w:val="28"/>
          <w:lang w:eastAsia="ru-RU"/>
        </w:rPr>
        <w:t xml:space="preserve"> сторінок, </w:t>
      </w:r>
      <w:r w:rsidRPr="00922C60">
        <w:rPr>
          <w:rFonts w:ascii="Times New Roman" w:eastAsia="Times New Roman" w:hAnsi="Times New Roman" w:cs="Times New Roman"/>
          <w:sz w:val="28"/>
          <w:szCs w:val="28"/>
          <w:lang w:eastAsia="ru-RU"/>
        </w:rPr>
        <w:t>4</w:t>
      </w:r>
      <w:r w:rsidR="00922C60">
        <w:rPr>
          <w:rFonts w:ascii="Times New Roman" w:eastAsia="Times New Roman" w:hAnsi="Times New Roman" w:cs="Times New Roman"/>
          <w:sz w:val="28"/>
          <w:szCs w:val="28"/>
          <w:lang w:eastAsia="ru-RU"/>
        </w:rPr>
        <w:t>2</w:t>
      </w:r>
      <w:r w:rsidRPr="00E642C3">
        <w:rPr>
          <w:rFonts w:ascii="Times New Roman" w:eastAsia="Times New Roman" w:hAnsi="Times New Roman" w:cs="Times New Roman"/>
          <w:sz w:val="28"/>
          <w:szCs w:val="28"/>
          <w:lang w:eastAsia="ru-RU"/>
        </w:rPr>
        <w:t xml:space="preserve"> рисунків, </w:t>
      </w:r>
      <w:r w:rsidR="00922C60">
        <w:rPr>
          <w:rFonts w:ascii="Times New Roman" w:eastAsia="Times New Roman" w:hAnsi="Times New Roman" w:cs="Times New Roman"/>
          <w:sz w:val="28"/>
          <w:szCs w:val="28"/>
          <w:lang w:eastAsia="ru-RU"/>
        </w:rPr>
        <w:t>22</w:t>
      </w:r>
      <w:r w:rsidRPr="00E642C3">
        <w:rPr>
          <w:rFonts w:ascii="Times New Roman" w:eastAsia="Times New Roman" w:hAnsi="Times New Roman" w:cs="Times New Roman"/>
          <w:sz w:val="28"/>
          <w:szCs w:val="28"/>
          <w:lang w:eastAsia="ru-RU"/>
        </w:rPr>
        <w:t xml:space="preserve"> таблиць, а також містить 29 джерел в переліку посилань.</w:t>
      </w:r>
    </w:p>
    <w:p w14:paraId="35029056" w14:textId="77777777" w:rsidR="00F138BA" w:rsidRPr="00E642C3" w:rsidRDefault="00F138BA" w:rsidP="00F138BA">
      <w:pPr>
        <w:widowControl w:val="0"/>
        <w:snapToGrid w:val="0"/>
        <w:spacing w:after="0" w:line="360" w:lineRule="auto"/>
        <w:ind w:firstLine="708"/>
        <w:jc w:val="both"/>
        <w:rPr>
          <w:rFonts w:ascii="Times New Roman" w:eastAsia="Times New Roman" w:hAnsi="Times New Roman" w:cs="Times New Roman"/>
          <w:sz w:val="28"/>
          <w:szCs w:val="28"/>
          <w:lang w:eastAsia="ru-RU"/>
        </w:rPr>
      </w:pPr>
      <w:r w:rsidRPr="00E642C3">
        <w:rPr>
          <w:rFonts w:ascii="Times New Roman" w:eastAsia="Times New Roman" w:hAnsi="Times New Roman" w:cs="Times New Roman"/>
          <w:sz w:val="28"/>
          <w:szCs w:val="28"/>
          <w:lang w:eastAsia="ru-RU"/>
        </w:rPr>
        <w:t>Актуальність теми полягає в  використанні теплонасосних технологій для генерування теплової енергії для системи гарячого водопостачання    студентського гуртожитку.</w:t>
      </w:r>
    </w:p>
    <w:p w14:paraId="3E680F68" w14:textId="77777777" w:rsidR="00F138BA" w:rsidRPr="00E642C3" w:rsidRDefault="00F138BA" w:rsidP="00F138BA">
      <w:pPr>
        <w:spacing w:after="0" w:line="360" w:lineRule="auto"/>
        <w:ind w:firstLine="709"/>
        <w:jc w:val="both"/>
        <w:rPr>
          <w:rFonts w:ascii="Times New Roman" w:eastAsia="Times New Roman" w:hAnsi="Times New Roman" w:cs="Times New Roman"/>
          <w:sz w:val="28"/>
          <w:szCs w:val="28"/>
          <w:lang w:eastAsia="ru-RU"/>
        </w:rPr>
      </w:pPr>
      <w:r w:rsidRPr="00E642C3">
        <w:rPr>
          <w:rFonts w:ascii="Times New Roman" w:eastAsia="Times New Roman" w:hAnsi="Times New Roman" w:cs="Times New Roman"/>
          <w:snapToGrid w:val="0"/>
          <w:sz w:val="28"/>
          <w:szCs w:val="28"/>
          <w:lang w:eastAsia="ru-RU"/>
        </w:rPr>
        <w:t xml:space="preserve"> Метою роботи є визначення доцільності використання теплового насосу в якості</w:t>
      </w:r>
      <w:r w:rsidRPr="00E642C3">
        <w:rPr>
          <w:rFonts w:ascii="Times New Roman" w:eastAsia="Times New Roman" w:hAnsi="Times New Roman" w:cs="Times New Roman"/>
          <w:sz w:val="28"/>
          <w:szCs w:val="28"/>
          <w:lang w:eastAsia="ru-RU"/>
        </w:rPr>
        <w:t xml:space="preserve"> відновлюваного джерела енергії для генерування теплової енергії замість централізованого теплопостачання.</w:t>
      </w:r>
    </w:p>
    <w:p w14:paraId="3923CC4B" w14:textId="77777777" w:rsidR="00F138BA" w:rsidRPr="00E642C3" w:rsidRDefault="00F138BA" w:rsidP="00F138BA">
      <w:pPr>
        <w:spacing w:after="0" w:line="360" w:lineRule="auto"/>
        <w:ind w:firstLine="709"/>
        <w:jc w:val="both"/>
        <w:rPr>
          <w:rFonts w:ascii="Times New Roman" w:eastAsia="Times New Roman" w:hAnsi="Times New Roman" w:cs="Times New Roman"/>
          <w:sz w:val="28"/>
          <w:szCs w:val="28"/>
          <w:lang w:eastAsia="ru-RU"/>
        </w:rPr>
      </w:pPr>
      <w:r w:rsidRPr="00E642C3">
        <w:rPr>
          <w:rFonts w:ascii="Times New Roman" w:eastAsia="Times New Roman" w:hAnsi="Times New Roman" w:cs="Times New Roman"/>
          <w:sz w:val="28"/>
          <w:szCs w:val="28"/>
          <w:lang w:eastAsia="ru-RU"/>
        </w:rPr>
        <w:t>Завдання дослідження –визначити оптимальне інженерне рішення при розробці системи ГВП з обґрунтуванням параметричних характеристик основних конструктивних компонентів системи. Знайти оптимальні параметри теплоакумулюючої ємності (бака-акумулятора) для ефективного використання теплової енергії.</w:t>
      </w:r>
    </w:p>
    <w:p w14:paraId="2D6125F9" w14:textId="77777777" w:rsidR="00F138BA" w:rsidRPr="00E642C3" w:rsidRDefault="00F138BA" w:rsidP="00F138BA">
      <w:pPr>
        <w:spacing w:after="0" w:line="360" w:lineRule="auto"/>
        <w:ind w:firstLine="709"/>
        <w:jc w:val="both"/>
        <w:rPr>
          <w:rFonts w:ascii="Times New Roman" w:eastAsia="Times New Roman" w:hAnsi="Times New Roman" w:cs="Times New Roman"/>
          <w:sz w:val="28"/>
          <w:szCs w:val="28"/>
          <w:lang w:eastAsia="ru-RU"/>
        </w:rPr>
      </w:pPr>
      <w:r w:rsidRPr="00E642C3">
        <w:rPr>
          <w:rFonts w:ascii="Times New Roman" w:eastAsia="Times New Roman" w:hAnsi="Times New Roman" w:cs="Times New Roman"/>
          <w:sz w:val="28"/>
          <w:szCs w:val="28"/>
          <w:lang w:eastAsia="ru-RU"/>
        </w:rPr>
        <w:t>Об’єкт дослідження – системи гарячого водопостачання з вико</w:t>
      </w:r>
      <w:r w:rsidRPr="00E642C3">
        <w:rPr>
          <w:rFonts w:ascii="Times New Roman" w:eastAsia="Times New Roman" w:hAnsi="Times New Roman" w:cs="Times New Roman"/>
          <w:sz w:val="28"/>
          <w:szCs w:val="28"/>
          <w:lang w:eastAsia="ru-RU"/>
        </w:rPr>
        <w:softHyphen/>
        <w:t>ристан</w:t>
      </w:r>
      <w:r w:rsidRPr="00E642C3">
        <w:rPr>
          <w:rFonts w:ascii="Times New Roman" w:eastAsia="Times New Roman" w:hAnsi="Times New Roman" w:cs="Times New Roman"/>
          <w:sz w:val="28"/>
          <w:szCs w:val="28"/>
          <w:lang w:eastAsia="ru-RU"/>
        </w:rPr>
        <w:softHyphen/>
        <w:t>ням теплового насосу</w:t>
      </w:r>
    </w:p>
    <w:p w14:paraId="02FA9B4D" w14:textId="77777777" w:rsidR="00F138BA" w:rsidRPr="00E642C3" w:rsidRDefault="00F138BA" w:rsidP="00F138BA">
      <w:pPr>
        <w:tabs>
          <w:tab w:val="left" w:pos="540"/>
        </w:tabs>
        <w:spacing w:after="0" w:line="360" w:lineRule="auto"/>
        <w:ind w:firstLine="709"/>
        <w:jc w:val="both"/>
        <w:rPr>
          <w:rFonts w:ascii="Times New Roman" w:eastAsia="Times New Roman" w:hAnsi="Times New Roman" w:cs="Times New Roman"/>
          <w:sz w:val="28"/>
          <w:szCs w:val="28"/>
          <w:lang w:eastAsia="ru-RU"/>
        </w:rPr>
      </w:pPr>
      <w:r w:rsidRPr="00E642C3">
        <w:rPr>
          <w:rFonts w:ascii="Times New Roman" w:eastAsia="Times New Roman" w:hAnsi="Times New Roman" w:cs="Times New Roman"/>
          <w:sz w:val="28"/>
          <w:szCs w:val="28"/>
          <w:lang w:eastAsia="ru-RU"/>
        </w:rPr>
        <w:t>Предмет дослідження – вивчення конструктивних і енергетичних ха</w:t>
      </w:r>
      <w:r w:rsidRPr="00E642C3">
        <w:rPr>
          <w:rFonts w:ascii="Times New Roman" w:eastAsia="Times New Roman" w:hAnsi="Times New Roman" w:cs="Times New Roman"/>
          <w:sz w:val="28"/>
          <w:szCs w:val="28"/>
          <w:lang w:eastAsia="ru-RU"/>
        </w:rPr>
        <w:softHyphen/>
        <w:t>рак</w:t>
      </w:r>
      <w:r w:rsidRPr="00E642C3">
        <w:rPr>
          <w:rFonts w:ascii="Times New Roman" w:eastAsia="Times New Roman" w:hAnsi="Times New Roman" w:cs="Times New Roman"/>
          <w:sz w:val="28"/>
          <w:szCs w:val="28"/>
          <w:lang w:eastAsia="ru-RU"/>
        </w:rPr>
        <w:softHyphen/>
        <w:t xml:space="preserve">теристик системи ГВП при </w:t>
      </w:r>
      <w:proofErr w:type="spellStart"/>
      <w:r w:rsidRPr="00E642C3">
        <w:rPr>
          <w:rFonts w:ascii="Times New Roman" w:eastAsia="Times New Roman" w:hAnsi="Times New Roman" w:cs="Times New Roman"/>
          <w:sz w:val="28"/>
          <w:szCs w:val="28"/>
          <w:lang w:eastAsia="ru-RU"/>
        </w:rPr>
        <w:t> різних  варіативних</w:t>
      </w:r>
      <w:proofErr w:type="spellEnd"/>
      <w:r w:rsidRPr="00E642C3">
        <w:rPr>
          <w:rFonts w:ascii="Times New Roman" w:eastAsia="Times New Roman" w:hAnsi="Times New Roman" w:cs="Times New Roman"/>
          <w:sz w:val="28"/>
          <w:szCs w:val="28"/>
          <w:lang w:eastAsia="ru-RU"/>
        </w:rPr>
        <w:t xml:space="preserve"> моделях. </w:t>
      </w:r>
    </w:p>
    <w:p w14:paraId="63248448" w14:textId="77777777" w:rsidR="00F138BA" w:rsidRPr="00E642C3" w:rsidRDefault="00F138BA" w:rsidP="00F138BA">
      <w:pPr>
        <w:tabs>
          <w:tab w:val="left" w:pos="540"/>
        </w:tabs>
        <w:spacing w:after="0" w:line="360" w:lineRule="auto"/>
        <w:ind w:firstLine="709"/>
        <w:jc w:val="both"/>
        <w:rPr>
          <w:rFonts w:ascii="Times New Roman" w:eastAsia="Times New Roman" w:hAnsi="Times New Roman" w:cs="Times New Roman"/>
          <w:sz w:val="28"/>
          <w:szCs w:val="28"/>
          <w:lang w:eastAsia="ru-RU"/>
        </w:rPr>
      </w:pPr>
      <w:r w:rsidRPr="00E642C3">
        <w:rPr>
          <w:rFonts w:ascii="Times New Roman" w:eastAsia="Times New Roman" w:hAnsi="Times New Roman" w:cs="Times New Roman"/>
          <w:sz w:val="28"/>
          <w:szCs w:val="28"/>
          <w:lang w:eastAsia="ru-RU"/>
        </w:rPr>
        <w:t>Наукова новизна - отримані результати, запропоновані методики та підходи можуть використовуватись для аналізу ефективності систем гарячого водопостачання з використанням відновлювальних джерел енергії</w:t>
      </w:r>
    </w:p>
    <w:p w14:paraId="0AF3978D" w14:textId="77777777" w:rsidR="00F138BA" w:rsidRPr="00E642C3" w:rsidRDefault="00F138BA" w:rsidP="00F138BA">
      <w:pPr>
        <w:tabs>
          <w:tab w:val="left" w:pos="540"/>
        </w:tabs>
        <w:spacing w:after="0" w:line="360" w:lineRule="auto"/>
        <w:ind w:firstLine="709"/>
        <w:jc w:val="both"/>
        <w:rPr>
          <w:rFonts w:ascii="Times New Roman" w:eastAsia="Times New Roman" w:hAnsi="Times New Roman" w:cs="Times New Roman"/>
          <w:sz w:val="28"/>
          <w:szCs w:val="28"/>
          <w:lang w:eastAsia="ru-RU"/>
        </w:rPr>
      </w:pPr>
      <w:r w:rsidRPr="00E642C3">
        <w:rPr>
          <w:rFonts w:ascii="Times New Roman" w:eastAsia="Times New Roman" w:hAnsi="Times New Roman" w:cs="Times New Roman"/>
          <w:sz w:val="28"/>
          <w:szCs w:val="28"/>
          <w:lang w:eastAsia="ru-RU"/>
        </w:rPr>
        <w:t>Публікації. Підготовлено статтю в журнал «ЕНЕРГЕТИКА:Економіка, Технології, Екологія», №2-2020.</w:t>
      </w:r>
    </w:p>
    <w:p w14:paraId="3E09BB17" w14:textId="77777777" w:rsidR="00F138BA" w:rsidRPr="00E642C3" w:rsidRDefault="00F138BA" w:rsidP="00F138BA">
      <w:pPr>
        <w:tabs>
          <w:tab w:val="left" w:pos="540"/>
        </w:tabs>
        <w:spacing w:after="0" w:line="360" w:lineRule="auto"/>
        <w:ind w:firstLine="709"/>
        <w:jc w:val="both"/>
        <w:rPr>
          <w:rFonts w:ascii="Times New Roman" w:eastAsia="Times New Roman" w:hAnsi="Times New Roman" w:cs="Times New Roman"/>
          <w:sz w:val="28"/>
          <w:szCs w:val="28"/>
          <w:lang w:eastAsia="ru-RU"/>
        </w:rPr>
      </w:pPr>
    </w:p>
    <w:p w14:paraId="165B240B" w14:textId="77777777" w:rsidR="00F138BA" w:rsidRPr="00E642C3" w:rsidRDefault="00F138BA" w:rsidP="00F138BA">
      <w:pPr>
        <w:tabs>
          <w:tab w:val="left" w:pos="540"/>
        </w:tabs>
        <w:spacing w:after="0" w:line="360" w:lineRule="auto"/>
        <w:ind w:firstLine="709"/>
        <w:jc w:val="both"/>
        <w:rPr>
          <w:rFonts w:ascii="Times New Roman" w:eastAsia="Times New Roman" w:hAnsi="Times New Roman" w:cs="Times New Roman"/>
          <w:sz w:val="28"/>
          <w:szCs w:val="28"/>
          <w:lang w:eastAsia="ru-RU"/>
        </w:rPr>
      </w:pPr>
      <w:r w:rsidRPr="00E642C3">
        <w:rPr>
          <w:rFonts w:ascii="Times New Roman" w:eastAsia="Times New Roman" w:hAnsi="Times New Roman" w:cs="Times New Roman"/>
          <w:b/>
          <w:sz w:val="28"/>
          <w:szCs w:val="28"/>
          <w:lang w:eastAsia="ru-RU"/>
        </w:rPr>
        <w:t>Ключові слова та словосполучення:</w:t>
      </w:r>
      <w:r w:rsidRPr="00E642C3">
        <w:rPr>
          <w:rFonts w:ascii="Times New Roman" w:eastAsia="Times New Roman" w:hAnsi="Times New Roman" w:cs="Times New Roman"/>
          <w:sz w:val="28"/>
          <w:szCs w:val="28"/>
          <w:lang w:eastAsia="ru-RU"/>
        </w:rPr>
        <w:t xml:space="preserve"> система гарячого водопостачання, тепловий насос, коефіцієнт перетворення енергії, бак-акумулятор, теплообмінник</w:t>
      </w:r>
    </w:p>
    <w:p w14:paraId="1AA46E31" w14:textId="77777777" w:rsidR="00AC17F1" w:rsidRDefault="00AC17F1" w:rsidP="005211D5">
      <w:pPr>
        <w:rPr>
          <w:rFonts w:ascii="Times New Roman" w:eastAsia="Times New Roman" w:hAnsi="Times New Roman" w:cs="Times New Roman"/>
          <w:sz w:val="28"/>
          <w:szCs w:val="28"/>
          <w:lang w:eastAsia="ru-RU"/>
        </w:rPr>
      </w:pPr>
    </w:p>
    <w:p w14:paraId="418286CC" w14:textId="059A3A48" w:rsidR="005211D5" w:rsidRPr="00E642C3" w:rsidRDefault="005211D5" w:rsidP="00AC17F1">
      <w:pPr>
        <w:jc w:val="center"/>
        <w:rPr>
          <w:rFonts w:ascii="Times New Roman" w:eastAsia="Times New Roman" w:hAnsi="Times New Roman" w:cs="Times New Roman"/>
          <w:sz w:val="28"/>
          <w:szCs w:val="28"/>
          <w:lang w:eastAsia="ru-RU"/>
        </w:rPr>
      </w:pPr>
      <w:r w:rsidRPr="00E642C3">
        <w:rPr>
          <w:rFonts w:ascii="Times New Roman" w:eastAsia="Times New Roman" w:hAnsi="Times New Roman" w:cs="Times New Roman"/>
          <w:sz w:val="28"/>
          <w:szCs w:val="28"/>
          <w:lang w:eastAsia="ru-RU"/>
        </w:rPr>
        <w:lastRenderedPageBreak/>
        <w:t>ABSTRACT</w:t>
      </w:r>
    </w:p>
    <w:p w14:paraId="477A20EB" w14:textId="6441BB23" w:rsidR="005211D5" w:rsidRPr="00E642C3" w:rsidRDefault="005211D5" w:rsidP="005211D5">
      <w:pPr>
        <w:tabs>
          <w:tab w:val="left" w:pos="540"/>
        </w:tabs>
        <w:spacing w:after="0" w:line="360" w:lineRule="auto"/>
        <w:ind w:firstLine="709"/>
        <w:jc w:val="both"/>
        <w:rPr>
          <w:rFonts w:ascii="Times New Roman" w:eastAsia="Times New Roman" w:hAnsi="Times New Roman" w:cs="Times New Roman"/>
          <w:sz w:val="28"/>
          <w:szCs w:val="28"/>
          <w:lang w:eastAsia="ru-RU"/>
        </w:rPr>
      </w:pP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master's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dissertation</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Reduction</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heat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consumption</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for</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hot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water</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supply</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system</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a </w:t>
      </w:r>
      <w:proofErr w:type="spellStart"/>
      <w:r w:rsidRPr="00E642C3">
        <w:rPr>
          <w:rFonts w:ascii="Times New Roman" w:eastAsia="Times New Roman" w:hAnsi="Times New Roman" w:cs="Times New Roman"/>
          <w:sz w:val="28"/>
          <w:szCs w:val="28"/>
          <w:lang w:eastAsia="ru-RU"/>
        </w:rPr>
        <w:t>student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dormitory</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with</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use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a </w:t>
      </w:r>
      <w:proofErr w:type="spellStart"/>
      <w:r w:rsidRPr="00E642C3">
        <w:rPr>
          <w:rFonts w:ascii="Times New Roman" w:eastAsia="Times New Roman" w:hAnsi="Times New Roman" w:cs="Times New Roman"/>
          <w:sz w:val="28"/>
          <w:szCs w:val="28"/>
          <w:lang w:eastAsia="ru-RU"/>
        </w:rPr>
        <w:t>renewabl</w:t>
      </w:r>
      <w:r w:rsidR="003B209E">
        <w:rPr>
          <w:rFonts w:ascii="Times New Roman" w:eastAsia="Times New Roman" w:hAnsi="Times New Roman" w:cs="Times New Roman"/>
          <w:sz w:val="28"/>
          <w:szCs w:val="28"/>
          <w:lang w:eastAsia="ru-RU"/>
        </w:rPr>
        <w:t>e</w:t>
      </w:r>
      <w:proofErr w:type="spellEnd"/>
      <w:r w:rsidR="003B209E">
        <w:rPr>
          <w:rFonts w:ascii="Times New Roman" w:eastAsia="Times New Roman" w:hAnsi="Times New Roman" w:cs="Times New Roman"/>
          <w:sz w:val="28"/>
          <w:szCs w:val="28"/>
          <w:lang w:eastAsia="ru-RU"/>
        </w:rPr>
        <w:t xml:space="preserve"> </w:t>
      </w:r>
      <w:proofErr w:type="spellStart"/>
      <w:r w:rsidR="003B209E">
        <w:rPr>
          <w:rFonts w:ascii="Times New Roman" w:eastAsia="Times New Roman" w:hAnsi="Times New Roman" w:cs="Times New Roman"/>
          <w:sz w:val="28"/>
          <w:szCs w:val="28"/>
          <w:lang w:eastAsia="ru-RU"/>
        </w:rPr>
        <w:t>energy</w:t>
      </w:r>
      <w:proofErr w:type="spellEnd"/>
      <w:r w:rsidR="003B209E">
        <w:rPr>
          <w:rFonts w:ascii="Times New Roman" w:eastAsia="Times New Roman" w:hAnsi="Times New Roman" w:cs="Times New Roman"/>
          <w:sz w:val="28"/>
          <w:szCs w:val="28"/>
          <w:lang w:eastAsia="ru-RU"/>
        </w:rPr>
        <w:t xml:space="preserve"> </w:t>
      </w:r>
      <w:proofErr w:type="spellStart"/>
      <w:r w:rsidR="003B209E">
        <w:rPr>
          <w:rFonts w:ascii="Times New Roman" w:eastAsia="Times New Roman" w:hAnsi="Times New Roman" w:cs="Times New Roman"/>
          <w:sz w:val="28"/>
          <w:szCs w:val="28"/>
          <w:lang w:eastAsia="ru-RU"/>
        </w:rPr>
        <w:t>source</w:t>
      </w:r>
      <w:proofErr w:type="spellEnd"/>
      <w:r w:rsidR="003B209E">
        <w:rPr>
          <w:rFonts w:ascii="Times New Roman" w:eastAsia="Times New Roman" w:hAnsi="Times New Roman" w:cs="Times New Roman"/>
          <w:sz w:val="28"/>
          <w:szCs w:val="28"/>
          <w:lang w:eastAsia="ru-RU"/>
        </w:rPr>
        <w:t xml:space="preserve">" </w:t>
      </w:r>
      <w:proofErr w:type="spellStart"/>
      <w:r w:rsidR="003B209E">
        <w:rPr>
          <w:rFonts w:ascii="Times New Roman" w:eastAsia="Times New Roman" w:hAnsi="Times New Roman" w:cs="Times New Roman"/>
          <w:sz w:val="28"/>
          <w:szCs w:val="28"/>
          <w:lang w:eastAsia="ru-RU"/>
        </w:rPr>
        <w:t>consists</w:t>
      </w:r>
      <w:proofErr w:type="spellEnd"/>
      <w:r w:rsidR="003B209E">
        <w:rPr>
          <w:rFonts w:ascii="Times New Roman" w:eastAsia="Times New Roman" w:hAnsi="Times New Roman" w:cs="Times New Roman"/>
          <w:sz w:val="28"/>
          <w:szCs w:val="28"/>
          <w:lang w:eastAsia="ru-RU"/>
        </w:rPr>
        <w:t xml:space="preserve"> </w:t>
      </w:r>
      <w:proofErr w:type="spellStart"/>
      <w:r w:rsidR="003B209E">
        <w:rPr>
          <w:rFonts w:ascii="Times New Roman" w:eastAsia="Times New Roman" w:hAnsi="Times New Roman" w:cs="Times New Roman"/>
          <w:sz w:val="28"/>
          <w:szCs w:val="28"/>
          <w:lang w:eastAsia="ru-RU"/>
        </w:rPr>
        <w:t>of</w:t>
      </w:r>
      <w:proofErr w:type="spellEnd"/>
      <w:r w:rsidR="003B209E">
        <w:rPr>
          <w:rFonts w:ascii="Times New Roman" w:eastAsia="Times New Roman" w:hAnsi="Times New Roman" w:cs="Times New Roman"/>
          <w:sz w:val="28"/>
          <w:szCs w:val="28"/>
          <w:lang w:eastAsia="ru-RU"/>
        </w:rPr>
        <w:t xml:space="preserve"> 139 </w:t>
      </w:r>
      <w:proofErr w:type="spellStart"/>
      <w:r w:rsidR="003B209E">
        <w:rPr>
          <w:rFonts w:ascii="Times New Roman" w:eastAsia="Times New Roman" w:hAnsi="Times New Roman" w:cs="Times New Roman"/>
          <w:sz w:val="28"/>
          <w:szCs w:val="28"/>
          <w:lang w:eastAsia="ru-RU"/>
        </w:rPr>
        <w:t>pages</w:t>
      </w:r>
      <w:proofErr w:type="spellEnd"/>
      <w:r w:rsidR="003B209E">
        <w:rPr>
          <w:rFonts w:ascii="Times New Roman" w:eastAsia="Times New Roman" w:hAnsi="Times New Roman" w:cs="Times New Roman"/>
          <w:sz w:val="28"/>
          <w:szCs w:val="28"/>
          <w:lang w:eastAsia="ru-RU"/>
        </w:rPr>
        <w:t xml:space="preserve">, 42 </w:t>
      </w:r>
      <w:proofErr w:type="spellStart"/>
      <w:r w:rsidR="003B209E">
        <w:rPr>
          <w:rFonts w:ascii="Times New Roman" w:eastAsia="Times New Roman" w:hAnsi="Times New Roman" w:cs="Times New Roman"/>
          <w:sz w:val="28"/>
          <w:szCs w:val="28"/>
          <w:lang w:eastAsia="ru-RU"/>
        </w:rPr>
        <w:t>figures</w:t>
      </w:r>
      <w:proofErr w:type="spellEnd"/>
      <w:r w:rsidR="003B209E">
        <w:rPr>
          <w:rFonts w:ascii="Times New Roman" w:eastAsia="Times New Roman" w:hAnsi="Times New Roman" w:cs="Times New Roman"/>
          <w:sz w:val="28"/>
          <w:szCs w:val="28"/>
          <w:lang w:eastAsia="ru-RU"/>
        </w:rPr>
        <w:t>, 22</w:t>
      </w:r>
      <w:bookmarkStart w:id="0" w:name="_GoBack"/>
      <w:bookmarkEnd w:id="0"/>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tables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and</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also</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contains</w:t>
      </w:r>
      <w:proofErr w:type="spellEnd"/>
      <w:r w:rsidRPr="00E642C3">
        <w:rPr>
          <w:rFonts w:ascii="Times New Roman" w:eastAsia="Times New Roman" w:hAnsi="Times New Roman" w:cs="Times New Roman"/>
          <w:sz w:val="28"/>
          <w:szCs w:val="28"/>
          <w:lang w:eastAsia="ru-RU"/>
        </w:rPr>
        <w:t xml:space="preserve"> 29 </w:t>
      </w:r>
      <w:proofErr w:type="spellStart"/>
      <w:r w:rsidRPr="00E642C3">
        <w:rPr>
          <w:rFonts w:ascii="Times New Roman" w:eastAsia="Times New Roman" w:hAnsi="Times New Roman" w:cs="Times New Roman"/>
          <w:sz w:val="28"/>
          <w:szCs w:val="28"/>
          <w:lang w:eastAsia="ru-RU"/>
        </w:rPr>
        <w:t>sources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in</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list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references</w:t>
      </w:r>
      <w:proofErr w:type="spellEnd"/>
      <w:r w:rsidRPr="00E642C3">
        <w:rPr>
          <w:rFonts w:ascii="Times New Roman" w:eastAsia="Times New Roman" w:hAnsi="Times New Roman" w:cs="Times New Roman"/>
          <w:sz w:val="28"/>
          <w:szCs w:val="28"/>
          <w:lang w:eastAsia="ru-RU"/>
        </w:rPr>
        <w:t>.</w:t>
      </w:r>
    </w:p>
    <w:p w14:paraId="334DA4EC" w14:textId="77777777" w:rsidR="005211D5" w:rsidRPr="00E642C3" w:rsidRDefault="005211D5" w:rsidP="005211D5">
      <w:pPr>
        <w:tabs>
          <w:tab w:val="left" w:pos="540"/>
        </w:tabs>
        <w:spacing w:after="0" w:line="360" w:lineRule="auto"/>
        <w:ind w:firstLine="709"/>
        <w:jc w:val="both"/>
        <w:rPr>
          <w:rFonts w:ascii="Times New Roman" w:eastAsia="Times New Roman" w:hAnsi="Times New Roman" w:cs="Times New Roman"/>
          <w:sz w:val="28"/>
          <w:szCs w:val="28"/>
          <w:lang w:eastAsia="ru-RU"/>
        </w:rPr>
      </w:pP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relevance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topic</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is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use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heat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pump</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technologies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to</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generate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heat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for</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hot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water</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supply</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system</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student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dormitory</w:t>
      </w:r>
      <w:proofErr w:type="spellEnd"/>
      <w:r w:rsidRPr="00E642C3">
        <w:rPr>
          <w:rFonts w:ascii="Times New Roman" w:eastAsia="Times New Roman" w:hAnsi="Times New Roman" w:cs="Times New Roman"/>
          <w:sz w:val="28"/>
          <w:szCs w:val="28"/>
          <w:lang w:eastAsia="ru-RU"/>
        </w:rPr>
        <w:t>.</w:t>
      </w:r>
    </w:p>
    <w:p w14:paraId="44BCCB80" w14:textId="77777777" w:rsidR="005211D5" w:rsidRPr="00E642C3" w:rsidRDefault="005211D5" w:rsidP="005211D5">
      <w:pPr>
        <w:tabs>
          <w:tab w:val="left" w:pos="540"/>
        </w:tabs>
        <w:spacing w:after="0" w:line="360" w:lineRule="auto"/>
        <w:ind w:firstLine="709"/>
        <w:jc w:val="both"/>
        <w:rPr>
          <w:rFonts w:ascii="Times New Roman" w:eastAsia="Times New Roman" w:hAnsi="Times New Roman" w:cs="Times New Roman"/>
          <w:sz w:val="28"/>
          <w:szCs w:val="28"/>
          <w:lang w:eastAsia="ru-RU"/>
        </w:rPr>
      </w:pPr>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aim</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work</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is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to</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determine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feasibility</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using</w:t>
      </w:r>
      <w:proofErr w:type="spellEnd"/>
      <w:r w:rsidRPr="00E642C3">
        <w:rPr>
          <w:rFonts w:ascii="Times New Roman" w:eastAsia="Times New Roman" w:hAnsi="Times New Roman" w:cs="Times New Roman"/>
          <w:sz w:val="28"/>
          <w:szCs w:val="28"/>
          <w:lang w:eastAsia="ru-RU"/>
        </w:rPr>
        <w:t xml:space="preserve"> a </w:t>
      </w:r>
      <w:proofErr w:type="spellStart"/>
      <w:r w:rsidRPr="00E642C3">
        <w:rPr>
          <w:rFonts w:ascii="Times New Roman" w:eastAsia="Times New Roman" w:hAnsi="Times New Roman" w:cs="Times New Roman"/>
          <w:sz w:val="28"/>
          <w:szCs w:val="28"/>
          <w:lang w:eastAsia="ru-RU"/>
        </w:rPr>
        <w:t>heat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pump</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as</w:t>
      </w:r>
      <w:proofErr w:type="spellEnd"/>
      <w:r w:rsidRPr="00E642C3">
        <w:rPr>
          <w:rFonts w:ascii="Times New Roman" w:eastAsia="Times New Roman" w:hAnsi="Times New Roman" w:cs="Times New Roman"/>
          <w:sz w:val="28"/>
          <w:szCs w:val="28"/>
          <w:lang w:eastAsia="ru-RU"/>
        </w:rPr>
        <w:t xml:space="preserve"> a </w:t>
      </w:r>
      <w:proofErr w:type="spellStart"/>
      <w:r w:rsidRPr="00E642C3">
        <w:rPr>
          <w:rFonts w:ascii="Times New Roman" w:eastAsia="Times New Roman" w:hAnsi="Times New Roman" w:cs="Times New Roman"/>
          <w:sz w:val="28"/>
          <w:szCs w:val="28"/>
          <w:lang w:eastAsia="ru-RU"/>
        </w:rPr>
        <w:t>renewable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energy</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source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to</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generate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heat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instead</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district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heating</w:t>
      </w:r>
      <w:proofErr w:type="spellEnd"/>
      <w:r w:rsidRPr="00E642C3">
        <w:rPr>
          <w:rFonts w:ascii="Times New Roman" w:eastAsia="Times New Roman" w:hAnsi="Times New Roman" w:cs="Times New Roman"/>
          <w:sz w:val="28"/>
          <w:szCs w:val="28"/>
          <w:lang w:eastAsia="ru-RU"/>
        </w:rPr>
        <w:t>.</w:t>
      </w:r>
    </w:p>
    <w:p w14:paraId="19D7B835" w14:textId="77777777" w:rsidR="005211D5" w:rsidRPr="00E642C3" w:rsidRDefault="005211D5" w:rsidP="005211D5">
      <w:pPr>
        <w:tabs>
          <w:tab w:val="left" w:pos="540"/>
        </w:tabs>
        <w:spacing w:after="0" w:line="360" w:lineRule="auto"/>
        <w:ind w:firstLine="709"/>
        <w:jc w:val="both"/>
        <w:rPr>
          <w:rFonts w:ascii="Times New Roman" w:eastAsia="Times New Roman" w:hAnsi="Times New Roman" w:cs="Times New Roman"/>
          <w:sz w:val="28"/>
          <w:szCs w:val="28"/>
          <w:lang w:eastAsia="ru-RU"/>
        </w:rPr>
      </w:pP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task</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research</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is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to</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determine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optimal</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engineering</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solution</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in</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development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hot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water</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system</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with</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substantiation</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parametric</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characteristics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main</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structural</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components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system</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Find</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optimal</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parameters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heat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storage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tank</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accumulator</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tank</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for</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efficient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use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thermal</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energy</w:t>
      </w:r>
      <w:proofErr w:type="spellEnd"/>
      <w:r w:rsidRPr="00E642C3">
        <w:rPr>
          <w:rFonts w:ascii="Times New Roman" w:eastAsia="Times New Roman" w:hAnsi="Times New Roman" w:cs="Times New Roman"/>
          <w:sz w:val="28"/>
          <w:szCs w:val="28"/>
          <w:lang w:eastAsia="ru-RU"/>
        </w:rPr>
        <w:t>.</w:t>
      </w:r>
    </w:p>
    <w:p w14:paraId="03C28068" w14:textId="77777777" w:rsidR="005211D5" w:rsidRPr="00E642C3" w:rsidRDefault="005211D5" w:rsidP="005211D5">
      <w:pPr>
        <w:tabs>
          <w:tab w:val="left" w:pos="540"/>
        </w:tabs>
        <w:spacing w:after="0" w:line="360" w:lineRule="auto"/>
        <w:ind w:firstLine="709"/>
        <w:jc w:val="both"/>
        <w:rPr>
          <w:rFonts w:ascii="Times New Roman" w:eastAsia="Times New Roman" w:hAnsi="Times New Roman" w:cs="Times New Roman"/>
          <w:sz w:val="28"/>
          <w:szCs w:val="28"/>
          <w:lang w:eastAsia="ru-RU"/>
        </w:rPr>
      </w:pP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object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research</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is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hot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water</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supply</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systems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using</w:t>
      </w:r>
      <w:proofErr w:type="spellEnd"/>
      <w:r w:rsidRPr="00E642C3">
        <w:rPr>
          <w:rFonts w:ascii="Times New Roman" w:eastAsia="Times New Roman" w:hAnsi="Times New Roman" w:cs="Times New Roman"/>
          <w:sz w:val="28"/>
          <w:szCs w:val="28"/>
          <w:lang w:eastAsia="ru-RU"/>
        </w:rPr>
        <w:t xml:space="preserve"> a </w:t>
      </w:r>
      <w:proofErr w:type="spellStart"/>
      <w:r w:rsidRPr="00E642C3">
        <w:rPr>
          <w:rFonts w:ascii="Times New Roman" w:eastAsia="Times New Roman" w:hAnsi="Times New Roman" w:cs="Times New Roman"/>
          <w:sz w:val="28"/>
          <w:szCs w:val="28"/>
          <w:lang w:eastAsia="ru-RU"/>
        </w:rPr>
        <w:t>heat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pump</w:t>
      </w:r>
      <w:proofErr w:type="spellEnd"/>
    </w:p>
    <w:p w14:paraId="57C4BD44" w14:textId="77777777" w:rsidR="005211D5" w:rsidRPr="00E642C3" w:rsidRDefault="005211D5" w:rsidP="005211D5">
      <w:pPr>
        <w:tabs>
          <w:tab w:val="left" w:pos="540"/>
        </w:tabs>
        <w:spacing w:after="0" w:line="360" w:lineRule="auto"/>
        <w:ind w:firstLine="709"/>
        <w:jc w:val="both"/>
        <w:rPr>
          <w:rFonts w:ascii="Times New Roman" w:eastAsia="Times New Roman" w:hAnsi="Times New Roman" w:cs="Times New Roman"/>
          <w:sz w:val="28"/>
          <w:szCs w:val="28"/>
          <w:lang w:eastAsia="ru-RU"/>
        </w:rPr>
      </w:pP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subject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research</w:t>
      </w:r>
      <w:proofErr w:type="spellEnd"/>
      <w:r w:rsidRPr="00E642C3">
        <w:rPr>
          <w:rFonts w:ascii="Times New Roman" w:eastAsia="Times New Roman" w:hAnsi="Times New Roman" w:cs="Times New Roman"/>
          <w:sz w:val="28"/>
          <w:szCs w:val="28"/>
          <w:lang w:eastAsia="ru-RU"/>
        </w:rPr>
        <w:t xml:space="preserve"> -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study</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structural</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and</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energy</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characteristics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hot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water</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system</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in</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different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variable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models</w:t>
      </w:r>
      <w:proofErr w:type="spellEnd"/>
      <w:r w:rsidRPr="00E642C3">
        <w:rPr>
          <w:rFonts w:ascii="Times New Roman" w:eastAsia="Times New Roman" w:hAnsi="Times New Roman" w:cs="Times New Roman"/>
          <w:sz w:val="28"/>
          <w:szCs w:val="28"/>
          <w:lang w:eastAsia="ru-RU"/>
        </w:rPr>
        <w:t>.</w:t>
      </w:r>
    </w:p>
    <w:p w14:paraId="319DCF57" w14:textId="77777777" w:rsidR="005211D5" w:rsidRPr="00E642C3" w:rsidRDefault="005211D5" w:rsidP="005211D5">
      <w:pPr>
        <w:tabs>
          <w:tab w:val="left" w:pos="540"/>
        </w:tabs>
        <w:spacing w:after="0" w:line="360" w:lineRule="auto"/>
        <w:ind w:firstLine="709"/>
        <w:jc w:val="both"/>
        <w:rPr>
          <w:rFonts w:ascii="Times New Roman" w:eastAsia="Times New Roman" w:hAnsi="Times New Roman" w:cs="Times New Roman"/>
          <w:sz w:val="28"/>
          <w:szCs w:val="28"/>
          <w:lang w:eastAsia="ru-RU"/>
        </w:rPr>
      </w:pPr>
      <w:proofErr w:type="spellStart"/>
      <w:r w:rsidRPr="00E642C3">
        <w:rPr>
          <w:rFonts w:ascii="Times New Roman" w:eastAsia="Times New Roman" w:hAnsi="Times New Roman" w:cs="Times New Roman"/>
          <w:sz w:val="28"/>
          <w:szCs w:val="28"/>
          <w:lang w:eastAsia="ru-RU"/>
        </w:rPr>
        <w:t>Scientific</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novelty</w:t>
      </w:r>
      <w:proofErr w:type="spellEnd"/>
      <w:r w:rsidRPr="00E642C3">
        <w:rPr>
          <w:rFonts w:ascii="Times New Roman" w:eastAsia="Times New Roman" w:hAnsi="Times New Roman" w:cs="Times New Roman"/>
          <w:sz w:val="28"/>
          <w:szCs w:val="28"/>
          <w:lang w:eastAsia="ru-RU"/>
        </w:rPr>
        <w:t xml:space="preserve"> -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obtained</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results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proposed</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methods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and</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approaches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can</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be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used</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to</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analyze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efficiency</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of</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hot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water</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supply</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systems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using</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renewable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energy</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sources</w:t>
      </w:r>
      <w:proofErr w:type="spellEnd"/>
    </w:p>
    <w:p w14:paraId="0E281D31" w14:textId="77777777" w:rsidR="005211D5" w:rsidRPr="00E642C3" w:rsidRDefault="005211D5" w:rsidP="005211D5">
      <w:pPr>
        <w:tabs>
          <w:tab w:val="left" w:pos="540"/>
        </w:tabs>
        <w:spacing w:after="0" w:line="360" w:lineRule="auto"/>
        <w:ind w:firstLine="709"/>
        <w:jc w:val="both"/>
        <w:rPr>
          <w:rFonts w:ascii="Times New Roman" w:eastAsia="Times New Roman" w:hAnsi="Times New Roman" w:cs="Times New Roman"/>
          <w:sz w:val="28"/>
          <w:szCs w:val="28"/>
          <w:lang w:eastAsia="ru-RU"/>
        </w:rPr>
      </w:pPr>
      <w:proofErr w:type="spellStart"/>
      <w:r w:rsidRPr="00E642C3">
        <w:rPr>
          <w:rFonts w:ascii="Times New Roman" w:eastAsia="Times New Roman" w:hAnsi="Times New Roman" w:cs="Times New Roman"/>
          <w:sz w:val="28"/>
          <w:szCs w:val="28"/>
          <w:lang w:eastAsia="ru-RU"/>
        </w:rPr>
        <w:t>Publications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An</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article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was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prepared</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in</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the</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journal</w:t>
      </w:r>
      <w:proofErr w:type="spellEnd"/>
      <w:r w:rsidRPr="00E642C3">
        <w:rPr>
          <w:rFonts w:ascii="Times New Roman" w:eastAsia="Times New Roman" w:hAnsi="Times New Roman" w:cs="Times New Roman"/>
          <w:sz w:val="28"/>
          <w:szCs w:val="28"/>
          <w:lang w:eastAsia="ru-RU"/>
        </w:rPr>
        <w:t xml:space="preserve"> "ENERGY: </w:t>
      </w:r>
      <w:proofErr w:type="spellStart"/>
      <w:r w:rsidRPr="00E642C3">
        <w:rPr>
          <w:rFonts w:ascii="Times New Roman" w:eastAsia="Times New Roman" w:hAnsi="Times New Roman" w:cs="Times New Roman"/>
          <w:sz w:val="28"/>
          <w:szCs w:val="28"/>
          <w:lang w:eastAsia="ru-RU"/>
        </w:rPr>
        <w:t>Economics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Technology</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Ecology</w:t>
      </w:r>
      <w:proofErr w:type="spellEnd"/>
      <w:r w:rsidRPr="00E642C3">
        <w:rPr>
          <w:rFonts w:ascii="Times New Roman" w:eastAsia="Times New Roman" w:hAnsi="Times New Roman" w:cs="Times New Roman"/>
          <w:sz w:val="28"/>
          <w:szCs w:val="28"/>
          <w:lang w:eastAsia="ru-RU"/>
        </w:rPr>
        <w:t>", -202-2020.</w:t>
      </w:r>
    </w:p>
    <w:p w14:paraId="33F49973" w14:textId="77777777" w:rsidR="005211D5" w:rsidRPr="00E642C3" w:rsidRDefault="005211D5" w:rsidP="005211D5">
      <w:pPr>
        <w:tabs>
          <w:tab w:val="left" w:pos="540"/>
        </w:tabs>
        <w:spacing w:after="0" w:line="360" w:lineRule="auto"/>
        <w:ind w:firstLine="709"/>
        <w:jc w:val="both"/>
        <w:rPr>
          <w:rFonts w:ascii="Times New Roman" w:eastAsia="Times New Roman" w:hAnsi="Times New Roman" w:cs="Times New Roman"/>
          <w:sz w:val="28"/>
          <w:szCs w:val="28"/>
          <w:lang w:eastAsia="ru-RU"/>
        </w:rPr>
      </w:pPr>
    </w:p>
    <w:p w14:paraId="49AF908B" w14:textId="77777777" w:rsidR="005211D5" w:rsidRPr="00E642C3" w:rsidRDefault="005211D5" w:rsidP="005211D5">
      <w:pPr>
        <w:tabs>
          <w:tab w:val="left" w:pos="540"/>
        </w:tabs>
        <w:spacing w:after="0" w:line="360" w:lineRule="auto"/>
        <w:ind w:firstLine="709"/>
        <w:jc w:val="both"/>
        <w:rPr>
          <w:rFonts w:ascii="Times New Roman" w:eastAsia="Times New Roman" w:hAnsi="Times New Roman" w:cs="Times New Roman"/>
          <w:sz w:val="28"/>
          <w:szCs w:val="28"/>
          <w:lang w:eastAsia="ru-RU"/>
        </w:rPr>
      </w:pPr>
      <w:proofErr w:type="spellStart"/>
      <w:r w:rsidRPr="00E642C3">
        <w:rPr>
          <w:rFonts w:ascii="Times New Roman" w:eastAsia="Times New Roman" w:hAnsi="Times New Roman" w:cs="Times New Roman"/>
          <w:sz w:val="28"/>
          <w:szCs w:val="28"/>
          <w:lang w:eastAsia="ru-RU"/>
        </w:rPr>
        <w:t>Keywords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and</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phrases</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hot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water</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supply</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system</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heat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pump</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energy</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conversion</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factor</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accumulator</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tank</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heat</w:t>
      </w:r>
      <w:proofErr w:type="spellEnd"/>
      <w:r w:rsidRPr="00E642C3">
        <w:rPr>
          <w:rFonts w:ascii="Times New Roman" w:eastAsia="Times New Roman" w:hAnsi="Times New Roman" w:cs="Times New Roman"/>
          <w:sz w:val="28"/>
          <w:szCs w:val="28"/>
          <w:lang w:eastAsia="ru-RU"/>
        </w:rPr>
        <w:t xml:space="preserve"> </w:t>
      </w:r>
      <w:proofErr w:type="spellStart"/>
      <w:r w:rsidRPr="00E642C3">
        <w:rPr>
          <w:rFonts w:ascii="Times New Roman" w:eastAsia="Times New Roman" w:hAnsi="Times New Roman" w:cs="Times New Roman"/>
          <w:sz w:val="28"/>
          <w:szCs w:val="28"/>
          <w:lang w:eastAsia="ru-RU"/>
        </w:rPr>
        <w:t>exchanger</w:t>
      </w:r>
      <w:proofErr w:type="spellEnd"/>
    </w:p>
    <w:p w14:paraId="6F48EE13" w14:textId="77777777" w:rsidR="00C847FB" w:rsidRDefault="00C847FB" w:rsidP="00F138BA">
      <w:pPr>
        <w:tabs>
          <w:tab w:val="left" w:pos="4253"/>
          <w:tab w:val="left" w:pos="6663"/>
          <w:tab w:val="right" w:pos="8931"/>
        </w:tabs>
        <w:spacing w:after="0" w:line="240" w:lineRule="auto"/>
        <w:jc w:val="both"/>
        <w:rPr>
          <w:rFonts w:ascii="Times New Roman" w:eastAsia="Times New Roman" w:hAnsi="Times New Roman" w:cs="Times New Roman"/>
          <w:b/>
          <w:bCs/>
          <w:sz w:val="28"/>
          <w:szCs w:val="28"/>
          <w:lang w:eastAsia="ru-RU"/>
        </w:rPr>
      </w:pPr>
    </w:p>
    <w:p w14:paraId="5BE236FA" w14:textId="77777777" w:rsidR="00C847FB" w:rsidRDefault="00C847FB" w:rsidP="00AE11C4">
      <w:pPr>
        <w:tabs>
          <w:tab w:val="left" w:pos="3828"/>
          <w:tab w:val="left" w:pos="6096"/>
          <w:tab w:val="right" w:pos="8931"/>
        </w:tabs>
        <w:spacing w:after="0" w:line="240" w:lineRule="auto"/>
        <w:ind w:left="540" w:hanging="540"/>
        <w:jc w:val="both"/>
        <w:rPr>
          <w:rFonts w:ascii="Times New Roman" w:eastAsia="Times New Roman" w:hAnsi="Times New Roman" w:cs="Times New Roman"/>
          <w:b/>
          <w:bCs/>
          <w:sz w:val="28"/>
          <w:szCs w:val="28"/>
          <w:lang w:eastAsia="ru-RU"/>
        </w:rPr>
      </w:pPr>
    </w:p>
    <w:p w14:paraId="1063FA34" w14:textId="77777777" w:rsidR="00C847FB" w:rsidRDefault="00C847FB" w:rsidP="00AE11C4">
      <w:pPr>
        <w:tabs>
          <w:tab w:val="left" w:pos="3828"/>
          <w:tab w:val="left" w:pos="6096"/>
          <w:tab w:val="right" w:pos="8931"/>
        </w:tabs>
        <w:spacing w:after="0" w:line="240" w:lineRule="auto"/>
        <w:ind w:left="540" w:hanging="540"/>
        <w:jc w:val="both"/>
        <w:rPr>
          <w:rFonts w:ascii="Times New Roman" w:eastAsia="Times New Roman" w:hAnsi="Times New Roman" w:cs="Times New Roman"/>
          <w:b/>
          <w:bCs/>
          <w:sz w:val="28"/>
          <w:szCs w:val="28"/>
          <w:lang w:eastAsia="ru-RU"/>
        </w:rPr>
      </w:pPr>
    </w:p>
    <w:p w14:paraId="66824726" w14:textId="77777777" w:rsidR="00C847FB" w:rsidRDefault="00C847FB" w:rsidP="00AE11C4">
      <w:pPr>
        <w:tabs>
          <w:tab w:val="left" w:pos="3828"/>
          <w:tab w:val="left" w:pos="6096"/>
          <w:tab w:val="right" w:pos="8931"/>
        </w:tabs>
        <w:spacing w:after="0" w:line="240" w:lineRule="auto"/>
        <w:ind w:left="540" w:hanging="540"/>
        <w:jc w:val="both"/>
        <w:rPr>
          <w:rFonts w:ascii="Times New Roman" w:eastAsia="Times New Roman" w:hAnsi="Times New Roman" w:cs="Times New Roman"/>
          <w:b/>
          <w:bCs/>
          <w:sz w:val="28"/>
          <w:szCs w:val="28"/>
          <w:lang w:eastAsia="ru-RU"/>
        </w:rPr>
      </w:pPr>
    </w:p>
    <w:p w14:paraId="2EF067BB" w14:textId="77777777" w:rsidR="00C847FB" w:rsidRDefault="00C847FB" w:rsidP="00AE11C4">
      <w:pPr>
        <w:tabs>
          <w:tab w:val="left" w:pos="3828"/>
          <w:tab w:val="left" w:pos="6096"/>
          <w:tab w:val="right" w:pos="8931"/>
        </w:tabs>
        <w:spacing w:after="0" w:line="240" w:lineRule="auto"/>
        <w:ind w:left="540" w:hanging="540"/>
        <w:jc w:val="both"/>
        <w:rPr>
          <w:rFonts w:ascii="Times New Roman" w:eastAsia="Times New Roman" w:hAnsi="Times New Roman" w:cs="Times New Roman"/>
          <w:b/>
          <w:bCs/>
          <w:sz w:val="28"/>
          <w:szCs w:val="28"/>
          <w:lang w:eastAsia="ru-RU"/>
        </w:rPr>
      </w:pPr>
    </w:p>
    <w:p w14:paraId="57C82C20" w14:textId="77777777" w:rsidR="00C847FB" w:rsidRDefault="00C847FB" w:rsidP="00AE11C4">
      <w:pPr>
        <w:tabs>
          <w:tab w:val="left" w:pos="3828"/>
          <w:tab w:val="left" w:pos="6096"/>
          <w:tab w:val="right" w:pos="8931"/>
        </w:tabs>
        <w:spacing w:after="0" w:line="240" w:lineRule="auto"/>
        <w:ind w:left="540" w:hanging="540"/>
        <w:jc w:val="both"/>
        <w:rPr>
          <w:rFonts w:ascii="Times New Roman" w:eastAsia="Times New Roman" w:hAnsi="Times New Roman" w:cs="Times New Roman"/>
          <w:b/>
          <w:bCs/>
          <w:sz w:val="28"/>
          <w:szCs w:val="28"/>
          <w:lang w:eastAsia="ru-RU"/>
        </w:rPr>
      </w:pPr>
    </w:p>
    <w:p w14:paraId="3551B47F" w14:textId="77777777" w:rsidR="00DC379F" w:rsidRDefault="00DC379F" w:rsidP="001F796D">
      <w:pPr>
        <w:spacing w:before="100" w:beforeAutospacing="1" w:after="100" w:afterAutospacing="1" w:line="240" w:lineRule="auto"/>
        <w:jc w:val="center"/>
        <w:outlineLvl w:val="0"/>
        <w:rPr>
          <w:rFonts w:ascii="Times New Roman" w:eastAsia="Times New Roman" w:hAnsi="Times New Roman" w:cs="Times New Roman"/>
          <w:bCs/>
          <w:kern w:val="36"/>
          <w:sz w:val="28"/>
          <w:szCs w:val="48"/>
          <w:lang w:eastAsia="uk-UA"/>
        </w:rPr>
      </w:pPr>
      <w:bookmarkStart w:id="1" w:name="_Toc390767686"/>
    </w:p>
    <w:bookmarkEnd w:id="1"/>
    <w:p w14:paraId="1A86430E" w14:textId="77777777" w:rsidR="005211D5" w:rsidRPr="00377136" w:rsidRDefault="005211D5" w:rsidP="005211D5">
      <w:pPr>
        <w:widowControl w:val="0"/>
        <w:snapToGrid w:val="0"/>
        <w:spacing w:after="0" w:line="360" w:lineRule="auto"/>
        <w:jc w:val="center"/>
        <w:rPr>
          <w:rFonts w:ascii="Times New Roman" w:eastAsia="Times New Roman" w:hAnsi="Times New Roman" w:cs="Times New Roman"/>
          <w:caps/>
          <w:sz w:val="28"/>
          <w:szCs w:val="28"/>
          <w:lang w:eastAsia="ru-RU"/>
        </w:rPr>
      </w:pPr>
      <w:r w:rsidRPr="00377136">
        <w:rPr>
          <w:rFonts w:ascii="Times New Roman" w:eastAsia="Times New Roman" w:hAnsi="Times New Roman" w:cs="Times New Roman"/>
          <w:caps/>
          <w:sz w:val="28"/>
          <w:szCs w:val="28"/>
          <w:lang w:eastAsia="ru-RU"/>
        </w:rPr>
        <w:lastRenderedPageBreak/>
        <w:t>Зміст</w:t>
      </w:r>
    </w:p>
    <w:p w14:paraId="2BC73E8A" w14:textId="43618833" w:rsidR="005211D5" w:rsidRPr="00377136" w:rsidRDefault="005211D5" w:rsidP="005211D5">
      <w:pPr>
        <w:tabs>
          <w:tab w:val="left" w:leader="dot" w:pos="9214"/>
        </w:tabs>
        <w:spacing w:after="0" w:line="360" w:lineRule="auto"/>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ПЕРЕЛІК УМОВНИХ ПОЗНАЧЕНЬ, ТЕРМІНІВ, СКОРОЧЕНЬ……………..</w:t>
      </w:r>
      <w:r w:rsidR="006A616A">
        <w:rPr>
          <w:rFonts w:ascii="Times New Roman" w:eastAsia="Times New Roman" w:hAnsi="Times New Roman" w:cs="Times New Roman"/>
          <w:sz w:val="28"/>
          <w:szCs w:val="28"/>
          <w:lang w:eastAsia="ru-RU"/>
        </w:rPr>
        <w:t>8</w:t>
      </w:r>
    </w:p>
    <w:p w14:paraId="15B6EE6E" w14:textId="0FB2E2B3" w:rsidR="005211D5" w:rsidRPr="00377136" w:rsidRDefault="00BB07CD" w:rsidP="005211D5">
      <w:pPr>
        <w:tabs>
          <w:tab w:val="left" w:leader="dot" w:pos="9214"/>
        </w:tabs>
        <w:spacing w:after="0" w:line="360" w:lineRule="auto"/>
        <w:rPr>
          <w:rFonts w:ascii="Times New Roman" w:eastAsia="Times New Roman" w:hAnsi="Times New Roman" w:cs="Times New Roman"/>
          <w:sz w:val="28"/>
          <w:szCs w:val="28"/>
          <w:lang w:eastAsia="ru-RU"/>
        </w:rPr>
      </w:pPr>
      <w:r>
        <w:fldChar w:fldCharType="begin"/>
      </w:r>
      <w:r>
        <w:instrText xml:space="preserve"> HYPERLINK "file:///E:\\КПИ\\магистрі\\магістри2020\\Диплом%20МАГ%20Пример%20-20-21.docx" \l "_Toc390998358" </w:instrText>
      </w:r>
      <w:r>
        <w:fldChar w:fldCharType="separate"/>
      </w:r>
      <w:r w:rsidR="005211D5" w:rsidRPr="00377136">
        <w:rPr>
          <w:rFonts w:ascii="Times New Roman" w:eastAsia="Times New Roman" w:hAnsi="Times New Roman" w:cs="Times New Roman"/>
          <w:sz w:val="28"/>
          <w:szCs w:val="28"/>
          <w:lang w:eastAsia="ru-RU"/>
        </w:rPr>
        <w:t>ВСТУП</w:t>
      </w:r>
      <w:r w:rsidR="005211D5" w:rsidRPr="00377136">
        <w:rPr>
          <w:rFonts w:ascii="Times New Roman" w:eastAsia="Times New Roman" w:hAnsi="Times New Roman" w:cs="Times New Roman"/>
          <w:webHidden/>
          <w:sz w:val="28"/>
          <w:szCs w:val="28"/>
          <w:lang w:eastAsia="ru-RU"/>
        </w:rPr>
        <w:tab/>
      </w:r>
      <w:r>
        <w:rPr>
          <w:rFonts w:ascii="Times New Roman" w:eastAsia="Times New Roman" w:hAnsi="Times New Roman" w:cs="Times New Roman"/>
          <w:sz w:val="28"/>
          <w:szCs w:val="28"/>
          <w:lang w:eastAsia="ru-RU"/>
        </w:rPr>
        <w:fldChar w:fldCharType="end"/>
      </w:r>
      <w:r w:rsidR="006A616A">
        <w:rPr>
          <w:rFonts w:ascii="Times New Roman" w:eastAsia="Times New Roman" w:hAnsi="Times New Roman" w:cs="Times New Roman"/>
          <w:sz w:val="28"/>
          <w:szCs w:val="28"/>
          <w:lang w:eastAsia="ru-RU"/>
        </w:rPr>
        <w:t>9</w:t>
      </w:r>
    </w:p>
    <w:p w14:paraId="25E5B194" w14:textId="5D79739C" w:rsidR="005211D5" w:rsidRPr="00377136" w:rsidRDefault="005211D5" w:rsidP="005211D5">
      <w:pPr>
        <w:tabs>
          <w:tab w:val="left" w:leader="dot" w:pos="9214"/>
        </w:tabs>
        <w:spacing w:after="0" w:line="360" w:lineRule="auto"/>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1 ЗАГАЛЬНІ ВІДОМОСТІ ПРО ОБ’ЄКТ ДОСЛІДЖЕННЯ…………………</w:t>
      </w:r>
      <w:r w:rsidR="006A616A">
        <w:rPr>
          <w:rFonts w:ascii="Times New Roman" w:eastAsia="Times New Roman" w:hAnsi="Times New Roman" w:cs="Times New Roman"/>
          <w:sz w:val="28"/>
          <w:szCs w:val="28"/>
          <w:lang w:eastAsia="ru-RU"/>
        </w:rPr>
        <w:t>14</w:t>
      </w:r>
    </w:p>
    <w:p w14:paraId="77DA3668" w14:textId="3C6275B3" w:rsidR="005211D5" w:rsidRPr="00377136" w:rsidRDefault="005211D5" w:rsidP="005211D5">
      <w:pPr>
        <w:tabs>
          <w:tab w:val="left" w:leader="dot" w:pos="9214"/>
        </w:tabs>
        <w:spacing w:after="0" w:line="360" w:lineRule="auto"/>
        <w:ind w:left="284"/>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1.1 Загальна характеристика теплонасосної технології</w:t>
      </w:r>
      <w:r w:rsidR="006A616A">
        <w:rPr>
          <w:rFonts w:ascii="Times New Roman" w:eastAsia="Times New Roman" w:hAnsi="Times New Roman" w:cs="Times New Roman"/>
          <w:sz w:val="28"/>
          <w:szCs w:val="28"/>
          <w:lang w:eastAsia="ru-RU"/>
        </w:rPr>
        <w:t>……………………14</w:t>
      </w:r>
    </w:p>
    <w:p w14:paraId="0966241A" w14:textId="7FEF7F44" w:rsidR="005211D5" w:rsidRPr="00377136" w:rsidRDefault="005211D5" w:rsidP="005211D5">
      <w:pPr>
        <w:tabs>
          <w:tab w:val="left" w:leader="dot" w:pos="9214"/>
        </w:tabs>
        <w:spacing w:after="0" w:line="360" w:lineRule="auto"/>
        <w:ind w:left="284"/>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1.2 Використання теплових насосів у світі та в Україні</w:t>
      </w:r>
      <w:r w:rsidR="006A616A">
        <w:rPr>
          <w:rFonts w:ascii="Times New Roman" w:eastAsia="Times New Roman" w:hAnsi="Times New Roman" w:cs="Times New Roman"/>
          <w:sz w:val="28"/>
          <w:szCs w:val="28"/>
          <w:lang w:eastAsia="ru-RU"/>
        </w:rPr>
        <w:t>…………………...17</w:t>
      </w:r>
    </w:p>
    <w:p w14:paraId="2E83B7B6" w14:textId="3BBAAC5C" w:rsidR="005211D5" w:rsidRPr="00377136" w:rsidRDefault="005211D5" w:rsidP="005211D5">
      <w:pPr>
        <w:tabs>
          <w:tab w:val="left" w:leader="dot" w:pos="9214"/>
        </w:tabs>
        <w:spacing w:after="0" w:line="360" w:lineRule="auto"/>
        <w:ind w:left="709"/>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1.2.1 Досвід використання теплових насосів у зарубіжних країнах</w:t>
      </w:r>
      <w:r w:rsidR="006A616A">
        <w:rPr>
          <w:rFonts w:ascii="Times New Roman" w:eastAsia="Times New Roman" w:hAnsi="Times New Roman" w:cs="Times New Roman"/>
          <w:sz w:val="28"/>
          <w:szCs w:val="28"/>
          <w:lang w:eastAsia="ru-RU"/>
        </w:rPr>
        <w:t>…..17</w:t>
      </w:r>
    </w:p>
    <w:p w14:paraId="73469637" w14:textId="10F50CD4" w:rsidR="006A616A" w:rsidRPr="00377136" w:rsidRDefault="005211D5" w:rsidP="006A616A">
      <w:pPr>
        <w:tabs>
          <w:tab w:val="left" w:leader="dot" w:pos="9214"/>
        </w:tabs>
        <w:spacing w:after="0" w:line="360" w:lineRule="auto"/>
        <w:ind w:left="709"/>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 xml:space="preserve">1.2.2 Впровадження теплових насосів на підприємствах </w:t>
      </w:r>
      <w:r w:rsidRPr="00377136">
        <w:rPr>
          <w:rFonts w:ascii="Times New Roman" w:eastAsia="Times New Roman" w:hAnsi="Times New Roman" w:cs="Times New Roman"/>
          <w:sz w:val="28"/>
          <w:szCs w:val="28"/>
          <w:lang w:eastAsia="ru-RU"/>
        </w:rPr>
        <w:br/>
        <w:t>та господарствах України……………………………………………</w:t>
      </w:r>
      <w:r w:rsidR="006A616A">
        <w:rPr>
          <w:rFonts w:ascii="Times New Roman" w:eastAsia="Times New Roman" w:hAnsi="Times New Roman" w:cs="Times New Roman"/>
          <w:sz w:val="28"/>
          <w:szCs w:val="28"/>
          <w:lang w:eastAsia="ru-RU"/>
        </w:rPr>
        <w:t>…..20</w:t>
      </w:r>
    </w:p>
    <w:p w14:paraId="39911E6D" w14:textId="19A0B533" w:rsidR="005211D5" w:rsidRPr="00377136" w:rsidRDefault="005211D5" w:rsidP="005211D5">
      <w:pPr>
        <w:tabs>
          <w:tab w:val="left" w:leader="dot" w:pos="9214"/>
        </w:tabs>
        <w:spacing w:after="0" w:line="360" w:lineRule="auto"/>
        <w:ind w:left="284"/>
        <w:rPr>
          <w:rFonts w:ascii="Times New Roman" w:eastAsia="Times New Roman" w:hAnsi="Times New Roman" w:cs="Times New Roman"/>
          <w:sz w:val="28"/>
          <w:szCs w:val="28"/>
          <w:highlight w:val="yellow"/>
          <w:lang w:eastAsia="ru-RU"/>
        </w:rPr>
      </w:pPr>
      <w:r w:rsidRPr="00377136">
        <w:rPr>
          <w:rFonts w:ascii="Times New Roman" w:eastAsia="Times New Roman" w:hAnsi="Times New Roman" w:cs="Times New Roman"/>
          <w:sz w:val="28"/>
          <w:szCs w:val="28"/>
          <w:lang w:eastAsia="ru-RU"/>
        </w:rPr>
        <w:t>1.3 Алгоритм розробки інженерних рішень щодо застосування ТНУ</w:t>
      </w:r>
      <w:r w:rsidR="006A616A">
        <w:rPr>
          <w:rFonts w:ascii="Times New Roman" w:eastAsia="Times New Roman" w:hAnsi="Times New Roman" w:cs="Times New Roman"/>
          <w:sz w:val="28"/>
          <w:szCs w:val="28"/>
          <w:lang w:eastAsia="ru-RU"/>
        </w:rPr>
        <w:t>……24</w:t>
      </w:r>
    </w:p>
    <w:p w14:paraId="0F491969" w14:textId="6BE05859" w:rsidR="005211D5" w:rsidRPr="00377136" w:rsidRDefault="005211D5" w:rsidP="005211D5">
      <w:pPr>
        <w:tabs>
          <w:tab w:val="left" w:leader="dot" w:pos="9214"/>
        </w:tabs>
        <w:spacing w:after="0" w:line="360" w:lineRule="auto"/>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 xml:space="preserve">Висновки до розділу </w:t>
      </w:r>
      <w:r w:rsidR="006A616A">
        <w:rPr>
          <w:rFonts w:ascii="Times New Roman" w:eastAsia="Times New Roman" w:hAnsi="Times New Roman" w:cs="Times New Roman"/>
          <w:sz w:val="28"/>
          <w:szCs w:val="28"/>
          <w:lang w:eastAsia="ru-RU"/>
        </w:rPr>
        <w:t>……………………………………………………………26</w:t>
      </w:r>
    </w:p>
    <w:p w14:paraId="02609482" w14:textId="2E5236E5" w:rsidR="005211D5" w:rsidRPr="00377136" w:rsidRDefault="005211D5" w:rsidP="005211D5">
      <w:pPr>
        <w:spacing w:after="0" w:line="360" w:lineRule="auto"/>
        <w:ind w:left="284" w:hanging="284"/>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 xml:space="preserve">2. </w:t>
      </w:r>
      <w:r w:rsidRPr="00377136">
        <w:rPr>
          <w:rFonts w:ascii="Times New Roman" w:eastAsia="Times New Roman" w:hAnsi="Times New Roman" w:cs="Times New Roman"/>
          <w:caps/>
          <w:sz w:val="28"/>
          <w:szCs w:val="28"/>
          <w:lang w:eastAsia="ru-RU"/>
        </w:rPr>
        <w:t>ІНЖИНІРИНГ ЕНЕРГЕТИЧНИХ систем ГУРТОЖИТ</w:t>
      </w:r>
      <w:r w:rsidR="006A616A">
        <w:rPr>
          <w:rFonts w:ascii="Times New Roman" w:eastAsia="Times New Roman" w:hAnsi="Times New Roman" w:cs="Times New Roman"/>
          <w:caps/>
          <w:sz w:val="28"/>
          <w:szCs w:val="28"/>
          <w:lang w:eastAsia="ru-RU"/>
        </w:rPr>
        <w:t>ку……..………</w:t>
      </w:r>
      <w:r w:rsidR="0004084F">
        <w:rPr>
          <w:rFonts w:ascii="Times New Roman" w:eastAsia="Times New Roman" w:hAnsi="Times New Roman" w:cs="Times New Roman"/>
          <w:caps/>
          <w:sz w:val="28"/>
          <w:szCs w:val="28"/>
          <w:lang w:eastAsia="ru-RU"/>
        </w:rPr>
        <w:t>29</w:t>
      </w:r>
    </w:p>
    <w:p w14:paraId="4E2DFE04" w14:textId="47E2F846" w:rsidR="005211D5" w:rsidRPr="00377136" w:rsidRDefault="00BB07CD" w:rsidP="0004084F">
      <w:pPr>
        <w:tabs>
          <w:tab w:val="right" w:leader="dot" w:pos="9356"/>
        </w:tabs>
        <w:spacing w:after="100" w:line="360" w:lineRule="auto"/>
        <w:ind w:left="284" w:firstLine="425"/>
        <w:rPr>
          <w:rFonts w:ascii="Times New Roman" w:eastAsia="Times New Roman" w:hAnsi="Times New Roman" w:cs="Times New Roman"/>
          <w:sz w:val="28"/>
          <w:szCs w:val="28"/>
          <w:lang w:eastAsia="ru-RU"/>
        </w:rPr>
      </w:pPr>
      <w:hyperlink r:id="rId9" w:anchor="_Toc390998382" w:history="1">
        <w:r w:rsidR="005211D5" w:rsidRPr="00377136">
          <w:rPr>
            <w:rFonts w:ascii="Times New Roman" w:eastAsia="Times New Roman" w:hAnsi="Times New Roman" w:cs="Times New Roman"/>
            <w:sz w:val="28"/>
            <w:szCs w:val="28"/>
            <w:lang w:eastAsia="ru-RU"/>
          </w:rPr>
          <w:t>2.1 Огороджувальні конструкції будівлі</w:t>
        </w:r>
      </w:hyperlink>
      <w:r w:rsidR="006A616A">
        <w:rPr>
          <w:rFonts w:ascii="Times New Roman" w:eastAsia="Times New Roman" w:hAnsi="Times New Roman" w:cs="Times New Roman"/>
          <w:sz w:val="28"/>
          <w:szCs w:val="28"/>
          <w:lang w:eastAsia="ru-RU"/>
        </w:rPr>
        <w:t>………………………………</w:t>
      </w:r>
      <w:r w:rsidR="0004084F">
        <w:rPr>
          <w:rFonts w:ascii="Times New Roman" w:eastAsia="Times New Roman" w:hAnsi="Times New Roman" w:cs="Times New Roman"/>
          <w:sz w:val="28"/>
          <w:szCs w:val="28"/>
          <w:lang w:eastAsia="ru-RU"/>
        </w:rPr>
        <w:t>...29</w:t>
      </w:r>
    </w:p>
    <w:p w14:paraId="5576C189" w14:textId="4274D3C0" w:rsidR="005211D5" w:rsidRPr="00377136" w:rsidRDefault="005211D5" w:rsidP="005211D5">
      <w:pPr>
        <w:tabs>
          <w:tab w:val="left" w:leader="dot" w:pos="9214"/>
        </w:tabs>
        <w:spacing w:after="0" w:line="360" w:lineRule="auto"/>
        <w:ind w:left="709"/>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2.1.1 Енергоспоживання</w:t>
      </w:r>
      <w:r w:rsidR="0004084F">
        <w:rPr>
          <w:rFonts w:ascii="Times New Roman" w:eastAsia="Times New Roman" w:hAnsi="Times New Roman" w:cs="Times New Roman"/>
          <w:sz w:val="28"/>
          <w:szCs w:val="28"/>
          <w:lang w:eastAsia="ru-RU"/>
        </w:rPr>
        <w:t>…………………………………………………33</w:t>
      </w:r>
    </w:p>
    <w:p w14:paraId="47EB8CB2" w14:textId="08C98042" w:rsidR="005211D5" w:rsidRPr="00377136" w:rsidRDefault="005211D5" w:rsidP="005211D5">
      <w:pPr>
        <w:tabs>
          <w:tab w:val="left" w:pos="4605"/>
          <w:tab w:val="left" w:leader="dot" w:pos="9214"/>
        </w:tabs>
        <w:spacing w:after="0" w:line="360" w:lineRule="auto"/>
        <w:ind w:left="426" w:hanging="142"/>
        <w:rPr>
          <w:rFonts w:ascii="Times New Roman" w:eastAsia="Times New Roman" w:hAnsi="Times New Roman" w:cs="Times New Roman"/>
          <w:caps/>
          <w:sz w:val="28"/>
          <w:szCs w:val="28"/>
          <w:lang w:eastAsia="ru-RU"/>
        </w:rPr>
      </w:pPr>
      <w:r w:rsidRPr="00377136">
        <w:rPr>
          <w:rFonts w:ascii="Times New Roman" w:eastAsia="Times New Roman" w:hAnsi="Times New Roman" w:cs="Times New Roman"/>
          <w:caps/>
          <w:sz w:val="28"/>
          <w:szCs w:val="28"/>
          <w:lang w:eastAsia="ru-RU"/>
        </w:rPr>
        <w:t xml:space="preserve">2.2 </w:t>
      </w:r>
      <w:r w:rsidRPr="00377136">
        <w:rPr>
          <w:rFonts w:ascii="Times New Roman" w:eastAsia="Times New Roman" w:hAnsi="Times New Roman" w:cs="Times New Roman"/>
          <w:sz w:val="28"/>
          <w:szCs w:val="28"/>
          <w:lang w:eastAsia="ru-RU"/>
        </w:rPr>
        <w:t>Система теплопостачання…………………………</w:t>
      </w:r>
      <w:r w:rsidR="0004084F">
        <w:rPr>
          <w:rFonts w:ascii="Times New Roman" w:eastAsia="Times New Roman" w:hAnsi="Times New Roman" w:cs="Times New Roman"/>
          <w:sz w:val="28"/>
          <w:szCs w:val="28"/>
          <w:lang w:eastAsia="ru-RU"/>
        </w:rPr>
        <w:t>……………………...38</w:t>
      </w:r>
    </w:p>
    <w:p w14:paraId="32816008" w14:textId="43A21C26" w:rsidR="005211D5" w:rsidRPr="00377136" w:rsidRDefault="005211D5" w:rsidP="005211D5">
      <w:pPr>
        <w:spacing w:after="0" w:line="360" w:lineRule="auto"/>
        <w:ind w:left="709"/>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2.2.1 Загальна характеристика……………………………………………</w:t>
      </w:r>
      <w:r w:rsidR="0004084F">
        <w:rPr>
          <w:rFonts w:ascii="Times New Roman" w:eastAsia="Times New Roman" w:hAnsi="Times New Roman" w:cs="Times New Roman"/>
          <w:sz w:val="28"/>
          <w:szCs w:val="28"/>
          <w:lang w:eastAsia="ru-RU"/>
        </w:rPr>
        <w:t>38</w:t>
      </w:r>
    </w:p>
    <w:p w14:paraId="284DE4CE" w14:textId="64B5DD82" w:rsidR="005211D5" w:rsidRPr="00377136" w:rsidRDefault="005211D5" w:rsidP="005211D5">
      <w:pPr>
        <w:spacing w:after="0" w:line="360" w:lineRule="auto"/>
        <w:ind w:left="709"/>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2.2.2 Тепловий баланс……………………………………………………</w:t>
      </w:r>
      <w:r w:rsidR="0004084F">
        <w:rPr>
          <w:rFonts w:ascii="Times New Roman" w:eastAsia="Times New Roman" w:hAnsi="Times New Roman" w:cs="Times New Roman"/>
          <w:sz w:val="28"/>
          <w:szCs w:val="28"/>
          <w:lang w:eastAsia="ru-RU"/>
        </w:rPr>
        <w:t>.42</w:t>
      </w:r>
    </w:p>
    <w:p w14:paraId="4F4F7AC4" w14:textId="72F67F63" w:rsidR="005211D5" w:rsidRPr="00377136" w:rsidRDefault="005211D5" w:rsidP="005211D5">
      <w:pPr>
        <w:tabs>
          <w:tab w:val="left" w:leader="dot" w:pos="9214"/>
        </w:tabs>
        <w:spacing w:after="0" w:line="360" w:lineRule="auto"/>
        <w:ind w:left="426" w:hanging="142"/>
        <w:rPr>
          <w:rFonts w:ascii="Times New Roman" w:eastAsia="Times New Roman" w:hAnsi="Times New Roman" w:cs="Times New Roman"/>
          <w:sz w:val="28"/>
          <w:szCs w:val="28"/>
          <w:lang w:eastAsia="ru-RU"/>
        </w:rPr>
      </w:pPr>
      <w:r w:rsidRPr="00377136">
        <w:rPr>
          <w:rFonts w:ascii="Times New Roman" w:eastAsia="Times New Roman" w:hAnsi="Times New Roman" w:cs="Times New Roman"/>
          <w:caps/>
          <w:sz w:val="28"/>
          <w:szCs w:val="28"/>
          <w:lang w:eastAsia="ru-RU"/>
        </w:rPr>
        <w:t xml:space="preserve">2.3 </w:t>
      </w:r>
      <w:r w:rsidRPr="00377136">
        <w:rPr>
          <w:rFonts w:ascii="Times New Roman" w:eastAsia="Times New Roman" w:hAnsi="Times New Roman" w:cs="Times New Roman"/>
          <w:sz w:val="28"/>
          <w:szCs w:val="28"/>
          <w:lang w:eastAsia="ru-RU"/>
        </w:rPr>
        <w:t xml:space="preserve"> Система опалення гуртожитку</w:t>
      </w:r>
      <w:r w:rsidR="0004084F">
        <w:rPr>
          <w:rFonts w:ascii="Times New Roman" w:eastAsia="Times New Roman" w:hAnsi="Times New Roman" w:cs="Times New Roman"/>
          <w:sz w:val="28"/>
          <w:szCs w:val="28"/>
          <w:lang w:eastAsia="ru-RU"/>
        </w:rPr>
        <w:t>…………………………………………..44</w:t>
      </w:r>
    </w:p>
    <w:p w14:paraId="3725996E" w14:textId="07C0D115" w:rsidR="005211D5" w:rsidRPr="00377136" w:rsidRDefault="005211D5" w:rsidP="005211D5">
      <w:pPr>
        <w:tabs>
          <w:tab w:val="left" w:leader="dot" w:pos="9214"/>
        </w:tabs>
        <w:spacing w:after="0" w:line="360" w:lineRule="auto"/>
        <w:ind w:left="426" w:firstLine="283"/>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2.3.1 Результати телевізійної зйомки……...……………………………</w:t>
      </w:r>
      <w:r w:rsidR="0004084F">
        <w:rPr>
          <w:rFonts w:ascii="Times New Roman" w:eastAsia="Times New Roman" w:hAnsi="Times New Roman" w:cs="Times New Roman"/>
          <w:sz w:val="28"/>
          <w:szCs w:val="28"/>
          <w:lang w:eastAsia="ru-RU"/>
        </w:rPr>
        <w:t>.44</w:t>
      </w:r>
    </w:p>
    <w:p w14:paraId="387BDDD7" w14:textId="4C03DFF0" w:rsidR="005211D5" w:rsidRPr="00377136" w:rsidRDefault="005211D5" w:rsidP="005211D5">
      <w:pPr>
        <w:tabs>
          <w:tab w:val="left" w:leader="dot" w:pos="9214"/>
        </w:tabs>
        <w:spacing w:after="0" w:line="360" w:lineRule="auto"/>
        <w:ind w:left="426" w:firstLine="283"/>
        <w:rPr>
          <w:rFonts w:ascii="Times New Roman" w:eastAsia="Times New Roman" w:hAnsi="Times New Roman" w:cs="Times New Roman"/>
          <w:caps/>
          <w:sz w:val="28"/>
          <w:szCs w:val="28"/>
          <w:lang w:eastAsia="ru-RU"/>
        </w:rPr>
      </w:pPr>
      <w:r w:rsidRPr="00377136">
        <w:rPr>
          <w:rFonts w:ascii="Times New Roman" w:eastAsia="Times New Roman" w:hAnsi="Times New Roman" w:cs="Times New Roman"/>
          <w:sz w:val="28"/>
          <w:szCs w:val="28"/>
          <w:lang w:eastAsia="ru-RU"/>
        </w:rPr>
        <w:t>2.3.2 Пропозиції щодо термомодернізації будівлі…………………</w:t>
      </w:r>
      <w:r w:rsidR="0004084F">
        <w:rPr>
          <w:rFonts w:ascii="Times New Roman" w:eastAsia="Times New Roman" w:hAnsi="Times New Roman" w:cs="Times New Roman"/>
          <w:sz w:val="28"/>
          <w:szCs w:val="28"/>
          <w:lang w:eastAsia="ru-RU"/>
        </w:rPr>
        <w:t>…..</w:t>
      </w:r>
      <w:r w:rsidR="00C15CD0">
        <w:rPr>
          <w:rFonts w:ascii="Times New Roman" w:eastAsia="Times New Roman" w:hAnsi="Times New Roman" w:cs="Times New Roman"/>
          <w:sz w:val="28"/>
          <w:szCs w:val="28"/>
          <w:lang w:eastAsia="ru-RU"/>
        </w:rPr>
        <w:t>.</w:t>
      </w:r>
      <w:r w:rsidR="0004084F">
        <w:rPr>
          <w:rFonts w:ascii="Times New Roman" w:eastAsia="Times New Roman" w:hAnsi="Times New Roman" w:cs="Times New Roman"/>
          <w:sz w:val="28"/>
          <w:szCs w:val="28"/>
          <w:lang w:eastAsia="ru-RU"/>
        </w:rPr>
        <w:t>4</w:t>
      </w:r>
      <w:r w:rsidR="00C15CD0">
        <w:rPr>
          <w:rFonts w:ascii="Times New Roman" w:eastAsia="Times New Roman" w:hAnsi="Times New Roman" w:cs="Times New Roman"/>
          <w:sz w:val="28"/>
          <w:szCs w:val="28"/>
          <w:lang w:eastAsia="ru-RU"/>
        </w:rPr>
        <w:t>7</w:t>
      </w:r>
    </w:p>
    <w:p w14:paraId="02FA4286" w14:textId="74324E89" w:rsidR="005211D5" w:rsidRPr="00377136" w:rsidRDefault="005211D5" w:rsidP="005211D5">
      <w:pPr>
        <w:spacing w:after="0" w:line="360" w:lineRule="auto"/>
        <w:ind w:left="426" w:hanging="142"/>
        <w:jc w:val="both"/>
        <w:rPr>
          <w:rFonts w:ascii="Times New Roman" w:eastAsia="Times New Roman" w:hAnsi="Times New Roman" w:cs="Times New Roman"/>
          <w:sz w:val="28"/>
          <w:szCs w:val="28"/>
          <w:lang w:eastAsia="ru-RU"/>
        </w:rPr>
      </w:pPr>
      <w:r w:rsidRPr="00377136">
        <w:rPr>
          <w:rFonts w:ascii="Times New Roman" w:eastAsia="Times New Roman" w:hAnsi="Times New Roman" w:cs="Times New Roman"/>
          <w:caps/>
          <w:sz w:val="28"/>
          <w:szCs w:val="28"/>
          <w:lang w:eastAsia="ru-RU"/>
        </w:rPr>
        <w:t>2.4</w:t>
      </w:r>
      <w:r w:rsidRPr="00377136">
        <w:rPr>
          <w:rFonts w:ascii="Times New Roman" w:eastAsia="Times New Roman" w:hAnsi="Times New Roman" w:cs="Times New Roman"/>
          <w:sz w:val="28"/>
          <w:szCs w:val="28"/>
          <w:lang w:eastAsia="ru-RU"/>
        </w:rPr>
        <w:t xml:space="preserve"> Система вентиляції</w:t>
      </w:r>
      <w:r>
        <w:rPr>
          <w:rFonts w:ascii="Times New Roman" w:eastAsia="Times New Roman" w:hAnsi="Times New Roman" w:cs="Times New Roman"/>
          <w:sz w:val="28"/>
          <w:szCs w:val="28"/>
          <w:lang w:eastAsia="ru-RU"/>
        </w:rPr>
        <w:t xml:space="preserve"> і кондицію</w:t>
      </w:r>
      <w:r w:rsidRPr="00377136">
        <w:rPr>
          <w:rFonts w:ascii="Times New Roman" w:eastAsia="Times New Roman" w:hAnsi="Times New Roman" w:cs="Times New Roman"/>
          <w:sz w:val="28"/>
          <w:szCs w:val="28"/>
          <w:lang w:eastAsia="ru-RU"/>
        </w:rPr>
        <w:t>вання…</w:t>
      </w:r>
      <w:r w:rsidR="0004084F">
        <w:rPr>
          <w:rFonts w:ascii="Times New Roman" w:eastAsia="Times New Roman" w:hAnsi="Times New Roman" w:cs="Times New Roman"/>
          <w:sz w:val="28"/>
          <w:szCs w:val="28"/>
          <w:lang w:eastAsia="ru-RU"/>
        </w:rPr>
        <w:t>.</w:t>
      </w:r>
      <w:r w:rsidRPr="00377136">
        <w:rPr>
          <w:rFonts w:ascii="Times New Roman" w:eastAsia="Times New Roman" w:hAnsi="Times New Roman" w:cs="Times New Roman"/>
          <w:sz w:val="28"/>
          <w:szCs w:val="28"/>
          <w:lang w:eastAsia="ru-RU"/>
        </w:rPr>
        <w:t>………………</w:t>
      </w:r>
      <w:r w:rsidRPr="0004084F">
        <w:rPr>
          <w:rFonts w:ascii="Times New Roman" w:eastAsia="Times New Roman" w:hAnsi="Times New Roman" w:cs="Times New Roman"/>
          <w:sz w:val="28"/>
          <w:szCs w:val="28"/>
          <w:lang w:eastAsia="ru-RU"/>
        </w:rPr>
        <w:t>………………</w:t>
      </w:r>
      <w:r w:rsidR="0004084F">
        <w:rPr>
          <w:rFonts w:ascii="Times New Roman" w:eastAsia="Times New Roman" w:hAnsi="Times New Roman" w:cs="Times New Roman"/>
          <w:sz w:val="28"/>
          <w:szCs w:val="28"/>
          <w:lang w:eastAsia="ru-RU"/>
        </w:rPr>
        <w:t>...5</w:t>
      </w:r>
      <w:r w:rsidR="00C15CD0">
        <w:rPr>
          <w:rFonts w:ascii="Times New Roman" w:eastAsia="Times New Roman" w:hAnsi="Times New Roman" w:cs="Times New Roman"/>
          <w:sz w:val="28"/>
          <w:szCs w:val="28"/>
          <w:lang w:eastAsia="ru-RU"/>
        </w:rPr>
        <w:t>6</w:t>
      </w:r>
    </w:p>
    <w:p w14:paraId="55D6B1BF" w14:textId="362AABA5" w:rsidR="005211D5" w:rsidRPr="00377136" w:rsidRDefault="005211D5" w:rsidP="005211D5">
      <w:pPr>
        <w:spacing w:after="0" w:line="360" w:lineRule="auto"/>
        <w:ind w:left="426" w:hanging="142"/>
        <w:jc w:val="both"/>
        <w:rPr>
          <w:rFonts w:ascii="Times New Roman" w:eastAsia="Times New Roman" w:hAnsi="Times New Roman" w:cs="Times New Roman"/>
          <w:sz w:val="28"/>
          <w:szCs w:val="28"/>
          <w:lang w:eastAsia="ru-RU"/>
        </w:rPr>
      </w:pPr>
      <w:r w:rsidRPr="00377136">
        <w:rPr>
          <w:rFonts w:ascii="Times New Roman" w:eastAsia="Times New Roman" w:hAnsi="Times New Roman" w:cs="Times New Roman"/>
          <w:caps/>
          <w:sz w:val="28"/>
          <w:szCs w:val="28"/>
          <w:lang w:eastAsia="ru-RU"/>
        </w:rPr>
        <w:t>2.5 С</w:t>
      </w:r>
      <w:r w:rsidRPr="00377136">
        <w:rPr>
          <w:rFonts w:ascii="Times New Roman" w:eastAsia="Times New Roman" w:hAnsi="Times New Roman" w:cs="Times New Roman"/>
          <w:sz w:val="28"/>
          <w:szCs w:val="28"/>
          <w:lang w:eastAsia="ru-RU"/>
        </w:rPr>
        <w:t>истема електропостачання……….…………</w:t>
      </w:r>
      <w:r w:rsidRPr="00377136">
        <w:rPr>
          <w:rFonts w:ascii="Times New Roman" w:eastAsia="Times New Roman" w:hAnsi="Times New Roman" w:cs="Times New Roman"/>
          <w:sz w:val="28"/>
          <w:szCs w:val="28"/>
          <w:lang w:val="ru-RU" w:eastAsia="ru-RU"/>
        </w:rPr>
        <w:t>…………….</w:t>
      </w:r>
      <w:r w:rsidRPr="00377136">
        <w:rPr>
          <w:rFonts w:ascii="Times New Roman" w:eastAsia="Times New Roman" w:hAnsi="Times New Roman" w:cs="Times New Roman"/>
          <w:sz w:val="28"/>
          <w:szCs w:val="28"/>
          <w:lang w:eastAsia="ru-RU"/>
        </w:rPr>
        <w:t>…………….</w:t>
      </w:r>
      <w:r w:rsidR="0004084F">
        <w:rPr>
          <w:rFonts w:ascii="Times New Roman" w:eastAsia="Times New Roman" w:hAnsi="Times New Roman" w:cs="Times New Roman"/>
          <w:sz w:val="28"/>
          <w:szCs w:val="28"/>
          <w:lang w:eastAsia="ru-RU"/>
        </w:rPr>
        <w:t>5</w:t>
      </w:r>
      <w:r w:rsidR="00C15CD0">
        <w:rPr>
          <w:rFonts w:ascii="Times New Roman" w:eastAsia="Times New Roman" w:hAnsi="Times New Roman" w:cs="Times New Roman"/>
          <w:sz w:val="28"/>
          <w:szCs w:val="28"/>
          <w:lang w:eastAsia="ru-RU"/>
        </w:rPr>
        <w:t>6</w:t>
      </w:r>
    </w:p>
    <w:p w14:paraId="286DC688" w14:textId="26E42588" w:rsidR="005211D5" w:rsidRPr="00377136" w:rsidRDefault="005211D5" w:rsidP="005211D5">
      <w:pPr>
        <w:spacing w:after="0" w:line="360" w:lineRule="auto"/>
        <w:ind w:left="426" w:firstLine="283"/>
        <w:jc w:val="both"/>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2.5.1 Загальна характеристика ……………………..……………………</w:t>
      </w:r>
      <w:r w:rsidR="0004084F">
        <w:rPr>
          <w:rFonts w:ascii="Times New Roman" w:eastAsia="Times New Roman" w:hAnsi="Times New Roman" w:cs="Times New Roman"/>
          <w:sz w:val="28"/>
          <w:szCs w:val="28"/>
          <w:lang w:eastAsia="ru-RU"/>
        </w:rPr>
        <w:t>5</w:t>
      </w:r>
      <w:r w:rsidR="00C15CD0">
        <w:rPr>
          <w:rFonts w:ascii="Times New Roman" w:eastAsia="Times New Roman" w:hAnsi="Times New Roman" w:cs="Times New Roman"/>
          <w:sz w:val="28"/>
          <w:szCs w:val="28"/>
          <w:lang w:eastAsia="ru-RU"/>
        </w:rPr>
        <w:t>6</w:t>
      </w:r>
    </w:p>
    <w:p w14:paraId="1666073B" w14:textId="21E84FA7" w:rsidR="005211D5" w:rsidRPr="00377136" w:rsidRDefault="005211D5" w:rsidP="005211D5">
      <w:pPr>
        <w:spacing w:after="0" w:line="360" w:lineRule="auto"/>
        <w:ind w:left="426" w:firstLine="283"/>
        <w:jc w:val="both"/>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2.5.2 Добові графіки споживання електроенергії……………………….</w:t>
      </w:r>
      <w:r w:rsidR="0004084F">
        <w:rPr>
          <w:rFonts w:ascii="Times New Roman" w:eastAsia="Times New Roman" w:hAnsi="Times New Roman" w:cs="Times New Roman"/>
          <w:sz w:val="28"/>
          <w:szCs w:val="28"/>
          <w:lang w:eastAsia="ru-RU"/>
        </w:rPr>
        <w:t>5</w:t>
      </w:r>
      <w:r w:rsidR="00C15CD0">
        <w:rPr>
          <w:rFonts w:ascii="Times New Roman" w:eastAsia="Times New Roman" w:hAnsi="Times New Roman" w:cs="Times New Roman"/>
          <w:sz w:val="28"/>
          <w:szCs w:val="28"/>
          <w:lang w:eastAsia="ru-RU"/>
        </w:rPr>
        <w:t>9</w:t>
      </w:r>
    </w:p>
    <w:p w14:paraId="63302245" w14:textId="6A4DE28E" w:rsidR="005211D5" w:rsidRPr="00377136" w:rsidRDefault="005211D5" w:rsidP="005211D5">
      <w:pPr>
        <w:spacing w:after="0" w:line="360" w:lineRule="auto"/>
        <w:ind w:left="426" w:firstLine="283"/>
        <w:jc w:val="both"/>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2.5.3 Розрахунок навантаження гуртожитку……</w:t>
      </w:r>
      <w:r>
        <w:rPr>
          <w:rFonts w:ascii="Times New Roman" w:eastAsia="Times New Roman" w:hAnsi="Times New Roman" w:cs="Times New Roman"/>
          <w:sz w:val="28"/>
          <w:szCs w:val="28"/>
          <w:lang w:eastAsia="ru-RU"/>
        </w:rPr>
        <w:t>…………</w:t>
      </w:r>
      <w:r w:rsidR="0004084F">
        <w:rPr>
          <w:rFonts w:ascii="Times New Roman" w:eastAsia="Times New Roman" w:hAnsi="Times New Roman" w:cs="Times New Roman"/>
          <w:sz w:val="28"/>
          <w:szCs w:val="28"/>
          <w:lang w:eastAsia="ru-RU"/>
        </w:rPr>
        <w:t>……………</w:t>
      </w:r>
      <w:r w:rsidR="00C15CD0">
        <w:rPr>
          <w:rFonts w:ascii="Times New Roman" w:eastAsia="Times New Roman" w:hAnsi="Times New Roman" w:cs="Times New Roman"/>
          <w:sz w:val="28"/>
          <w:szCs w:val="28"/>
          <w:lang w:eastAsia="ru-RU"/>
        </w:rPr>
        <w:t>61</w:t>
      </w:r>
    </w:p>
    <w:p w14:paraId="489FA7FA" w14:textId="0A02AE54" w:rsidR="005211D5" w:rsidRPr="00377136" w:rsidRDefault="005211D5" w:rsidP="005211D5">
      <w:pPr>
        <w:spacing w:after="0" w:line="360" w:lineRule="auto"/>
        <w:ind w:left="426" w:firstLine="283"/>
        <w:jc w:val="both"/>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2.5.4 Заходи з енергозбереження……</w:t>
      </w:r>
      <w:r w:rsidR="00C15CD0">
        <w:rPr>
          <w:rFonts w:ascii="Times New Roman" w:eastAsia="Times New Roman" w:hAnsi="Times New Roman" w:cs="Times New Roman"/>
          <w:sz w:val="28"/>
          <w:szCs w:val="28"/>
          <w:lang w:eastAsia="ru-RU"/>
        </w:rPr>
        <w:t>…………………………………...61</w:t>
      </w:r>
    </w:p>
    <w:p w14:paraId="2FFC05C7" w14:textId="31F59CDF" w:rsidR="005211D5" w:rsidRPr="00377136" w:rsidRDefault="005211D5" w:rsidP="005211D5">
      <w:pPr>
        <w:spacing w:after="0" w:line="360" w:lineRule="auto"/>
        <w:ind w:left="426" w:firstLine="283"/>
        <w:jc w:val="both"/>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2.5.5 Повірочний розрахунок електричного освітлення………………</w:t>
      </w:r>
      <w:r w:rsidR="00D06995">
        <w:rPr>
          <w:rFonts w:ascii="Times New Roman" w:eastAsia="Times New Roman" w:hAnsi="Times New Roman" w:cs="Times New Roman"/>
          <w:sz w:val="28"/>
          <w:szCs w:val="28"/>
          <w:lang w:eastAsia="ru-RU"/>
        </w:rPr>
        <w:t>.68</w:t>
      </w:r>
    </w:p>
    <w:p w14:paraId="7276629B" w14:textId="721649BD" w:rsidR="005211D5" w:rsidRPr="00377136" w:rsidRDefault="005211D5" w:rsidP="005211D5">
      <w:pPr>
        <w:tabs>
          <w:tab w:val="left" w:leader="dot" w:pos="10490"/>
        </w:tabs>
        <w:spacing w:after="0" w:line="360" w:lineRule="auto"/>
        <w:ind w:left="567" w:hanging="141"/>
        <w:rPr>
          <w:rFonts w:ascii="Times New Roman" w:eastAsia="Times New Roman" w:hAnsi="Times New Roman" w:cs="Times New Roman"/>
          <w:sz w:val="28"/>
          <w:szCs w:val="28"/>
          <w:lang w:eastAsia="ru-RU"/>
        </w:rPr>
      </w:pPr>
      <w:r w:rsidRPr="00377136">
        <w:rPr>
          <w:rFonts w:ascii="Times New Roman" w:eastAsia="Times New Roman" w:hAnsi="Times New Roman" w:cs="Times New Roman"/>
          <w:caps/>
          <w:sz w:val="28"/>
          <w:szCs w:val="28"/>
          <w:lang w:eastAsia="ru-RU"/>
        </w:rPr>
        <w:t>2.6</w:t>
      </w:r>
      <w:r w:rsidRPr="00377136">
        <w:rPr>
          <w:rFonts w:ascii="Times New Roman" w:eastAsia="Times New Roman" w:hAnsi="Times New Roman" w:cs="Times New Roman"/>
          <w:sz w:val="28"/>
          <w:szCs w:val="28"/>
          <w:lang w:eastAsia="ru-RU"/>
        </w:rPr>
        <w:t xml:space="preserve"> Системи водопостачання та водовідведення ………</w:t>
      </w:r>
      <w:r w:rsidRPr="00377136">
        <w:rPr>
          <w:rFonts w:ascii="Times New Roman" w:eastAsia="Times New Roman" w:hAnsi="Times New Roman" w:cs="Times New Roman"/>
          <w:sz w:val="28"/>
          <w:szCs w:val="28"/>
          <w:lang w:val="ru-RU" w:eastAsia="ru-RU"/>
        </w:rPr>
        <w:t>…………….</w:t>
      </w:r>
      <w:r w:rsidRPr="00377136">
        <w:rPr>
          <w:rFonts w:ascii="Times New Roman" w:eastAsia="Times New Roman" w:hAnsi="Times New Roman" w:cs="Times New Roman"/>
          <w:sz w:val="28"/>
          <w:szCs w:val="28"/>
          <w:lang w:eastAsia="ru-RU"/>
        </w:rPr>
        <w:t>……</w:t>
      </w:r>
      <w:r w:rsidR="00D06995">
        <w:rPr>
          <w:rFonts w:ascii="Times New Roman" w:eastAsia="Times New Roman" w:hAnsi="Times New Roman" w:cs="Times New Roman"/>
          <w:sz w:val="28"/>
          <w:szCs w:val="28"/>
          <w:lang w:eastAsia="ru-RU"/>
        </w:rPr>
        <w:t>69</w:t>
      </w:r>
    </w:p>
    <w:p w14:paraId="42B1C0CE" w14:textId="2BE95AA9" w:rsidR="005211D5" w:rsidRPr="00377136" w:rsidRDefault="005211D5" w:rsidP="005211D5">
      <w:pPr>
        <w:tabs>
          <w:tab w:val="left" w:leader="dot" w:pos="10490"/>
        </w:tabs>
        <w:spacing w:after="0" w:line="360" w:lineRule="auto"/>
        <w:ind w:left="567" w:hanging="141"/>
        <w:rPr>
          <w:rFonts w:ascii="Times New Roman" w:eastAsia="Times New Roman" w:hAnsi="Times New Roman" w:cs="Times New Roman"/>
          <w:caps/>
          <w:sz w:val="28"/>
          <w:szCs w:val="28"/>
          <w:lang w:eastAsia="ru-RU"/>
        </w:rPr>
      </w:pPr>
      <w:r w:rsidRPr="00377136">
        <w:rPr>
          <w:rFonts w:ascii="Times New Roman" w:eastAsia="Times New Roman" w:hAnsi="Times New Roman" w:cs="Times New Roman"/>
          <w:sz w:val="28"/>
          <w:szCs w:val="28"/>
          <w:lang w:eastAsia="ru-RU"/>
        </w:rPr>
        <w:t>2.7 Система газопостачання……………………………………………</w:t>
      </w:r>
      <w:r w:rsidR="00D06995">
        <w:rPr>
          <w:rFonts w:ascii="Times New Roman" w:eastAsia="Times New Roman" w:hAnsi="Times New Roman" w:cs="Times New Roman"/>
          <w:sz w:val="28"/>
          <w:szCs w:val="28"/>
          <w:lang w:eastAsia="ru-RU"/>
        </w:rPr>
        <w:t>…...70</w:t>
      </w:r>
    </w:p>
    <w:p w14:paraId="383E7946" w14:textId="58D63AEF" w:rsidR="005211D5" w:rsidRPr="00377136" w:rsidRDefault="005211D5" w:rsidP="005211D5">
      <w:pPr>
        <w:tabs>
          <w:tab w:val="left" w:leader="dot" w:pos="9214"/>
        </w:tabs>
        <w:spacing w:after="0" w:line="360" w:lineRule="auto"/>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 xml:space="preserve">Висновки до розділу </w:t>
      </w:r>
      <w:r w:rsidR="00D06995">
        <w:rPr>
          <w:rFonts w:ascii="Times New Roman" w:eastAsia="Times New Roman" w:hAnsi="Times New Roman" w:cs="Times New Roman"/>
          <w:sz w:val="28"/>
          <w:szCs w:val="28"/>
          <w:lang w:eastAsia="ru-RU"/>
        </w:rPr>
        <w:t>…………………………………………………………….71</w:t>
      </w:r>
    </w:p>
    <w:p w14:paraId="4FBF557C" w14:textId="7ED48E02" w:rsidR="005211D5" w:rsidRPr="00377136" w:rsidRDefault="005211D5" w:rsidP="005211D5">
      <w:pPr>
        <w:tabs>
          <w:tab w:val="left" w:leader="dot" w:pos="9214"/>
        </w:tabs>
        <w:spacing w:after="0" w:line="360" w:lineRule="auto"/>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lastRenderedPageBreak/>
        <w:t>3 НАУКОВО-ДОСЛІДНИЙ ІНЖИНІРИНГ СИСТЕМИ ГВП З ТЕПЛОВИМ НАСОСОМ</w:t>
      </w:r>
      <w:r w:rsidR="00D06995">
        <w:rPr>
          <w:rFonts w:ascii="Times New Roman" w:eastAsia="Times New Roman" w:hAnsi="Times New Roman" w:cs="Times New Roman"/>
          <w:sz w:val="28"/>
          <w:szCs w:val="28"/>
          <w:lang w:eastAsia="ru-RU"/>
        </w:rPr>
        <w:t>………………………………………………………………………73</w:t>
      </w:r>
    </w:p>
    <w:p w14:paraId="7A3F54D4" w14:textId="73231B3C" w:rsidR="005211D5" w:rsidRPr="00377136" w:rsidRDefault="005211D5" w:rsidP="005211D5">
      <w:pPr>
        <w:tabs>
          <w:tab w:val="left" w:leader="dot" w:pos="9214"/>
        </w:tabs>
        <w:spacing w:after="0" w:line="360" w:lineRule="auto"/>
        <w:ind w:left="284"/>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3.1 Обґрунтування схемного рішення. Технологічний розрахунок</w:t>
      </w:r>
      <w:r w:rsidR="00D06995">
        <w:rPr>
          <w:rFonts w:ascii="Times New Roman" w:eastAsia="Times New Roman" w:hAnsi="Times New Roman" w:cs="Times New Roman"/>
          <w:sz w:val="28"/>
          <w:szCs w:val="28"/>
          <w:lang w:eastAsia="ru-RU"/>
        </w:rPr>
        <w:t>……….73</w:t>
      </w:r>
    </w:p>
    <w:p w14:paraId="6AA64099" w14:textId="76D396F9" w:rsidR="005211D5" w:rsidRPr="00377136" w:rsidRDefault="005211D5" w:rsidP="005211D5">
      <w:pPr>
        <w:tabs>
          <w:tab w:val="left" w:leader="dot" w:pos="9214"/>
        </w:tabs>
        <w:spacing w:after="0" w:line="360" w:lineRule="auto"/>
        <w:ind w:left="284" w:firstLine="425"/>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3.1.1 Розрахунок витрат води і теплоти на гаряче водопостачання…</w:t>
      </w:r>
      <w:r w:rsidR="00D06995">
        <w:rPr>
          <w:rFonts w:ascii="Times New Roman" w:eastAsia="Times New Roman" w:hAnsi="Times New Roman" w:cs="Times New Roman"/>
          <w:sz w:val="28"/>
          <w:szCs w:val="28"/>
          <w:lang w:eastAsia="ru-RU"/>
        </w:rPr>
        <w:t>...73</w:t>
      </w:r>
    </w:p>
    <w:p w14:paraId="070929E4" w14:textId="18D9F4A0" w:rsidR="005211D5" w:rsidRPr="00377136" w:rsidRDefault="005211D5" w:rsidP="005211D5">
      <w:pPr>
        <w:tabs>
          <w:tab w:val="left" w:leader="dot" w:pos="9214"/>
        </w:tabs>
        <w:spacing w:after="0" w:line="360" w:lineRule="auto"/>
        <w:ind w:left="284" w:firstLine="425"/>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3.1.2 Обґрунтування схемного рішення…………………………………</w:t>
      </w:r>
      <w:r w:rsidR="00D06995">
        <w:rPr>
          <w:rFonts w:ascii="Times New Roman" w:eastAsia="Times New Roman" w:hAnsi="Times New Roman" w:cs="Times New Roman"/>
          <w:sz w:val="28"/>
          <w:szCs w:val="28"/>
          <w:lang w:eastAsia="ru-RU"/>
        </w:rPr>
        <w:t>80</w:t>
      </w:r>
    </w:p>
    <w:p w14:paraId="0598D06C" w14:textId="043900A6" w:rsidR="005211D5" w:rsidRPr="00377136" w:rsidRDefault="005211D5" w:rsidP="005211D5">
      <w:pPr>
        <w:tabs>
          <w:tab w:val="left" w:leader="dot" w:pos="9214"/>
        </w:tabs>
        <w:spacing w:after="0" w:line="360" w:lineRule="auto"/>
        <w:ind w:left="284"/>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3.2 Обґрунтування, вибір та аналіз характеристик ТН</w:t>
      </w:r>
      <w:r w:rsidR="00D06995">
        <w:rPr>
          <w:rFonts w:ascii="Times New Roman" w:eastAsia="Times New Roman" w:hAnsi="Times New Roman" w:cs="Times New Roman"/>
          <w:sz w:val="28"/>
          <w:szCs w:val="28"/>
          <w:lang w:eastAsia="ru-RU"/>
        </w:rPr>
        <w:t>……………………..84</w:t>
      </w:r>
    </w:p>
    <w:p w14:paraId="52806260" w14:textId="001AEEE7" w:rsidR="005211D5" w:rsidRPr="00377136" w:rsidRDefault="005211D5" w:rsidP="005211D5">
      <w:pPr>
        <w:tabs>
          <w:tab w:val="left" w:leader="dot" w:pos="9214"/>
        </w:tabs>
        <w:spacing w:after="0" w:line="360" w:lineRule="auto"/>
        <w:ind w:left="284"/>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3.3 Вибір та розрахунок характеристик бак-акумулятора</w:t>
      </w:r>
      <w:r w:rsidR="00D06995">
        <w:rPr>
          <w:rFonts w:ascii="Times New Roman" w:eastAsia="Times New Roman" w:hAnsi="Times New Roman" w:cs="Times New Roman"/>
          <w:sz w:val="28"/>
          <w:szCs w:val="28"/>
          <w:lang w:eastAsia="ru-RU"/>
        </w:rPr>
        <w:t>…………………87</w:t>
      </w:r>
    </w:p>
    <w:p w14:paraId="224ADDFC" w14:textId="6B2993FC" w:rsidR="005211D5" w:rsidRPr="00377136" w:rsidRDefault="005211D5" w:rsidP="005211D5">
      <w:pPr>
        <w:tabs>
          <w:tab w:val="left" w:leader="dot" w:pos="9214"/>
        </w:tabs>
        <w:spacing w:after="0" w:line="360" w:lineRule="auto"/>
        <w:ind w:left="284" w:firstLine="425"/>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3.3.1 Розрахунок основних параметрів роботи бака-акумулятора…….</w:t>
      </w:r>
      <w:r w:rsidR="00D06995">
        <w:rPr>
          <w:rFonts w:ascii="Times New Roman" w:eastAsia="Times New Roman" w:hAnsi="Times New Roman" w:cs="Times New Roman"/>
          <w:sz w:val="28"/>
          <w:szCs w:val="28"/>
          <w:lang w:eastAsia="ru-RU"/>
        </w:rPr>
        <w:t>88</w:t>
      </w:r>
    </w:p>
    <w:p w14:paraId="2D32CF9C" w14:textId="3521AA5D" w:rsidR="005211D5" w:rsidRPr="00377136" w:rsidRDefault="005211D5" w:rsidP="005211D5">
      <w:pPr>
        <w:tabs>
          <w:tab w:val="left" w:leader="dot" w:pos="9214"/>
        </w:tabs>
        <w:spacing w:after="0" w:line="360" w:lineRule="auto"/>
        <w:ind w:left="284" w:firstLine="425"/>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3.3.2 Обробка даних роботи бак-акумулятора в середовищі</w:t>
      </w:r>
      <w:r w:rsidRPr="00377136">
        <w:rPr>
          <w:rFonts w:ascii="Times New Roman" w:eastAsia="Times New Roman" w:hAnsi="Times New Roman" w:cs="Times New Roman"/>
          <w:sz w:val="28"/>
          <w:szCs w:val="28"/>
          <w:lang w:val="ru-RU" w:eastAsia="ru-RU"/>
        </w:rPr>
        <w:t xml:space="preserve"> </w:t>
      </w:r>
      <w:r w:rsidRPr="00377136">
        <w:rPr>
          <w:rFonts w:ascii="Times New Roman" w:eastAsia="Times New Roman" w:hAnsi="Times New Roman" w:cs="Times New Roman"/>
          <w:sz w:val="28"/>
          <w:szCs w:val="28"/>
          <w:lang w:val="en-US" w:eastAsia="ru-RU"/>
        </w:rPr>
        <w:t>Mathcad</w:t>
      </w:r>
      <w:r w:rsidR="000074EB">
        <w:rPr>
          <w:rFonts w:ascii="Times New Roman" w:eastAsia="Times New Roman" w:hAnsi="Times New Roman" w:cs="Times New Roman"/>
          <w:sz w:val="28"/>
          <w:szCs w:val="28"/>
          <w:lang w:eastAsia="ru-RU"/>
        </w:rPr>
        <w:t>.107</w:t>
      </w:r>
    </w:p>
    <w:p w14:paraId="11535CF4" w14:textId="6A561E28" w:rsidR="005211D5" w:rsidRPr="00377136" w:rsidRDefault="005211D5" w:rsidP="005211D5">
      <w:pPr>
        <w:tabs>
          <w:tab w:val="left" w:leader="dot" w:pos="9214"/>
        </w:tabs>
        <w:spacing w:after="0" w:line="360" w:lineRule="auto"/>
        <w:ind w:left="284"/>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3.4 Схема управління роботою системи ГВП</w:t>
      </w:r>
      <w:r w:rsidR="00D06995">
        <w:rPr>
          <w:rFonts w:ascii="Times New Roman" w:eastAsia="Times New Roman" w:hAnsi="Times New Roman" w:cs="Times New Roman"/>
          <w:sz w:val="28"/>
          <w:szCs w:val="28"/>
          <w:lang w:eastAsia="ru-RU"/>
        </w:rPr>
        <w:t>……………………………</w:t>
      </w:r>
      <w:r w:rsidR="00083289">
        <w:rPr>
          <w:rFonts w:ascii="Times New Roman" w:eastAsia="Times New Roman" w:hAnsi="Times New Roman" w:cs="Times New Roman"/>
          <w:sz w:val="28"/>
          <w:szCs w:val="28"/>
          <w:lang w:eastAsia="ru-RU"/>
        </w:rPr>
        <w:t>.</w:t>
      </w:r>
      <w:r w:rsidR="005C47DC">
        <w:rPr>
          <w:rFonts w:ascii="Times New Roman" w:eastAsia="Times New Roman" w:hAnsi="Times New Roman" w:cs="Times New Roman"/>
          <w:sz w:val="28"/>
          <w:szCs w:val="28"/>
          <w:lang w:eastAsia="ru-RU"/>
        </w:rPr>
        <w:t>.</w:t>
      </w:r>
      <w:r w:rsidR="000074EB">
        <w:rPr>
          <w:rFonts w:ascii="Times New Roman" w:eastAsia="Times New Roman" w:hAnsi="Times New Roman" w:cs="Times New Roman"/>
          <w:sz w:val="28"/>
          <w:szCs w:val="28"/>
          <w:lang w:eastAsia="ru-RU"/>
        </w:rPr>
        <w:t>.114</w:t>
      </w:r>
    </w:p>
    <w:p w14:paraId="4621C8D8" w14:textId="04CFC9FD" w:rsidR="005211D5" w:rsidRPr="00377136" w:rsidRDefault="005211D5" w:rsidP="005211D5">
      <w:pPr>
        <w:tabs>
          <w:tab w:val="left" w:leader="dot" w:pos="9214"/>
        </w:tabs>
        <w:spacing w:after="0" w:line="360" w:lineRule="auto"/>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 xml:space="preserve">Висновки до розділу </w:t>
      </w:r>
      <w:r w:rsidR="000074EB">
        <w:rPr>
          <w:rFonts w:ascii="Times New Roman" w:eastAsia="Times New Roman" w:hAnsi="Times New Roman" w:cs="Times New Roman"/>
          <w:sz w:val="28"/>
          <w:szCs w:val="28"/>
          <w:lang w:eastAsia="ru-RU"/>
        </w:rPr>
        <w:t>…………………………………………………………</w:t>
      </w:r>
      <w:r w:rsidR="00083289">
        <w:rPr>
          <w:rFonts w:ascii="Times New Roman" w:eastAsia="Times New Roman" w:hAnsi="Times New Roman" w:cs="Times New Roman"/>
          <w:sz w:val="28"/>
          <w:szCs w:val="28"/>
          <w:lang w:eastAsia="ru-RU"/>
        </w:rPr>
        <w:t>.</w:t>
      </w:r>
      <w:r w:rsidR="005C47DC">
        <w:rPr>
          <w:rFonts w:ascii="Times New Roman" w:eastAsia="Times New Roman" w:hAnsi="Times New Roman" w:cs="Times New Roman"/>
          <w:sz w:val="28"/>
          <w:szCs w:val="28"/>
          <w:lang w:eastAsia="ru-RU"/>
        </w:rPr>
        <w:t>.</w:t>
      </w:r>
      <w:r w:rsidR="000074EB">
        <w:rPr>
          <w:rFonts w:ascii="Times New Roman" w:eastAsia="Times New Roman" w:hAnsi="Times New Roman" w:cs="Times New Roman"/>
          <w:sz w:val="28"/>
          <w:szCs w:val="28"/>
          <w:lang w:eastAsia="ru-RU"/>
        </w:rPr>
        <w:t>116</w:t>
      </w:r>
    </w:p>
    <w:p w14:paraId="1922D5E5" w14:textId="3284A024" w:rsidR="005211D5" w:rsidRPr="00377136" w:rsidRDefault="005211D5" w:rsidP="005211D5">
      <w:pPr>
        <w:tabs>
          <w:tab w:val="left" w:leader="dot" w:pos="9214"/>
        </w:tabs>
        <w:spacing w:after="0" w:line="360" w:lineRule="auto"/>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 xml:space="preserve">4 </w:t>
      </w:r>
      <w:r w:rsidRPr="00377136">
        <w:rPr>
          <w:rFonts w:ascii="Times New Roman" w:eastAsia="Times New Roman" w:hAnsi="Times New Roman" w:cs="Times New Roman"/>
          <w:bCs/>
          <w:sz w:val="28"/>
          <w:szCs w:val="28"/>
        </w:rPr>
        <w:t>ЕНЕРГОМЕНЕДЖМЕНТ ТА МОНІТОРИНГ</w:t>
      </w:r>
      <w:r w:rsidR="005C47DC">
        <w:rPr>
          <w:rFonts w:ascii="Times New Roman" w:eastAsia="Times New Roman" w:hAnsi="Times New Roman" w:cs="Times New Roman"/>
          <w:bCs/>
          <w:sz w:val="28"/>
          <w:szCs w:val="28"/>
        </w:rPr>
        <w:t>……………………………</w:t>
      </w:r>
      <w:r w:rsidR="00083289">
        <w:rPr>
          <w:rFonts w:ascii="Times New Roman" w:eastAsia="Times New Roman" w:hAnsi="Times New Roman" w:cs="Times New Roman"/>
          <w:bCs/>
          <w:sz w:val="28"/>
          <w:szCs w:val="28"/>
        </w:rPr>
        <w:t>.</w:t>
      </w:r>
      <w:r w:rsidR="005C47DC">
        <w:rPr>
          <w:rFonts w:ascii="Times New Roman" w:eastAsia="Times New Roman" w:hAnsi="Times New Roman" w:cs="Times New Roman"/>
          <w:bCs/>
          <w:sz w:val="28"/>
          <w:szCs w:val="28"/>
        </w:rPr>
        <w:t>.117</w:t>
      </w:r>
    </w:p>
    <w:p w14:paraId="68747A58" w14:textId="25004585" w:rsidR="005211D5" w:rsidRPr="00377136" w:rsidRDefault="005211D5" w:rsidP="005211D5">
      <w:pPr>
        <w:tabs>
          <w:tab w:val="left" w:leader="dot" w:pos="9214"/>
        </w:tabs>
        <w:spacing w:after="0" w:line="360" w:lineRule="auto"/>
        <w:ind w:left="851" w:hanging="567"/>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4.1 Загальні положення…………………………………………………</w:t>
      </w:r>
      <w:r w:rsidR="005C47DC">
        <w:rPr>
          <w:rFonts w:ascii="Times New Roman" w:eastAsia="Times New Roman" w:hAnsi="Times New Roman" w:cs="Times New Roman"/>
          <w:sz w:val="28"/>
          <w:szCs w:val="28"/>
          <w:lang w:eastAsia="ru-RU"/>
        </w:rPr>
        <w:t>.</w:t>
      </w:r>
      <w:r w:rsidRPr="00377136">
        <w:rPr>
          <w:rFonts w:ascii="Times New Roman" w:eastAsia="Times New Roman" w:hAnsi="Times New Roman" w:cs="Times New Roman"/>
          <w:sz w:val="28"/>
          <w:szCs w:val="28"/>
          <w:lang w:eastAsia="ru-RU"/>
        </w:rPr>
        <w:t>…</w:t>
      </w:r>
      <w:r w:rsidR="00083289">
        <w:rPr>
          <w:rFonts w:ascii="Times New Roman" w:eastAsia="Times New Roman" w:hAnsi="Times New Roman" w:cs="Times New Roman"/>
          <w:sz w:val="28"/>
          <w:szCs w:val="28"/>
          <w:lang w:eastAsia="ru-RU"/>
        </w:rPr>
        <w:t>.</w:t>
      </w:r>
      <w:r w:rsidR="005C47DC">
        <w:rPr>
          <w:rFonts w:ascii="Times New Roman" w:eastAsia="Times New Roman" w:hAnsi="Times New Roman" w:cs="Times New Roman"/>
          <w:sz w:val="28"/>
          <w:szCs w:val="28"/>
          <w:lang w:eastAsia="ru-RU"/>
        </w:rPr>
        <w:t>117</w:t>
      </w:r>
    </w:p>
    <w:p w14:paraId="57867F19" w14:textId="1677BAE3" w:rsidR="005211D5" w:rsidRPr="00377136" w:rsidRDefault="005211D5" w:rsidP="005211D5">
      <w:pPr>
        <w:tabs>
          <w:tab w:val="left" w:leader="dot" w:pos="9214"/>
        </w:tabs>
        <w:spacing w:after="0" w:line="360" w:lineRule="auto"/>
        <w:ind w:left="851" w:hanging="567"/>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4.2 Матриця енергоменеджменту</w:t>
      </w:r>
      <w:r w:rsidR="005C47DC">
        <w:rPr>
          <w:rFonts w:ascii="Times New Roman" w:eastAsia="Times New Roman" w:hAnsi="Times New Roman" w:cs="Times New Roman"/>
          <w:sz w:val="28"/>
          <w:szCs w:val="28"/>
          <w:lang w:eastAsia="ru-RU"/>
        </w:rPr>
        <w:t>…………………………………………</w:t>
      </w:r>
      <w:r w:rsidR="00083289">
        <w:rPr>
          <w:rFonts w:ascii="Times New Roman" w:eastAsia="Times New Roman" w:hAnsi="Times New Roman" w:cs="Times New Roman"/>
          <w:sz w:val="28"/>
          <w:szCs w:val="28"/>
          <w:lang w:eastAsia="ru-RU"/>
        </w:rPr>
        <w:t>.</w:t>
      </w:r>
      <w:r w:rsidR="005C47DC">
        <w:rPr>
          <w:rFonts w:ascii="Times New Roman" w:eastAsia="Times New Roman" w:hAnsi="Times New Roman" w:cs="Times New Roman"/>
          <w:sz w:val="28"/>
          <w:szCs w:val="28"/>
          <w:lang w:eastAsia="ru-RU"/>
        </w:rPr>
        <w:t>119</w:t>
      </w:r>
      <w:r w:rsidRPr="00377136">
        <w:rPr>
          <w:rFonts w:ascii="Times New Roman" w:eastAsia="Times New Roman" w:hAnsi="Times New Roman" w:cs="Times New Roman"/>
          <w:sz w:val="28"/>
          <w:szCs w:val="28"/>
          <w:lang w:eastAsia="ru-RU"/>
        </w:rPr>
        <w:t xml:space="preserve"> </w:t>
      </w:r>
    </w:p>
    <w:p w14:paraId="5DC6C8F5" w14:textId="0A495974" w:rsidR="005211D5" w:rsidRPr="00377136" w:rsidRDefault="005211D5" w:rsidP="005211D5">
      <w:pPr>
        <w:tabs>
          <w:tab w:val="left" w:leader="dot" w:pos="9214"/>
        </w:tabs>
        <w:spacing w:after="0" w:line="360" w:lineRule="auto"/>
        <w:ind w:left="851" w:hanging="567"/>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4.3 Формування енергетичної політики………………………………….</w:t>
      </w:r>
      <w:r w:rsidR="00083289">
        <w:rPr>
          <w:rFonts w:ascii="Times New Roman" w:eastAsia="Times New Roman" w:hAnsi="Times New Roman" w:cs="Times New Roman"/>
          <w:sz w:val="28"/>
          <w:szCs w:val="28"/>
          <w:lang w:eastAsia="ru-RU"/>
        </w:rPr>
        <w:t>.</w:t>
      </w:r>
      <w:r w:rsidRPr="00377136">
        <w:rPr>
          <w:rFonts w:ascii="Times New Roman" w:eastAsia="Times New Roman" w:hAnsi="Times New Roman" w:cs="Times New Roman"/>
          <w:sz w:val="28"/>
          <w:szCs w:val="28"/>
          <w:lang w:eastAsia="ru-RU"/>
        </w:rPr>
        <w:t>.</w:t>
      </w:r>
      <w:r w:rsidR="005C47DC">
        <w:rPr>
          <w:rFonts w:ascii="Times New Roman" w:eastAsia="Times New Roman" w:hAnsi="Times New Roman" w:cs="Times New Roman"/>
          <w:sz w:val="28"/>
          <w:szCs w:val="28"/>
          <w:lang w:eastAsia="ru-RU"/>
        </w:rPr>
        <w:t>121</w:t>
      </w:r>
    </w:p>
    <w:p w14:paraId="2E1847E8" w14:textId="3AF97974" w:rsidR="005211D5" w:rsidRPr="00377136" w:rsidRDefault="005211D5" w:rsidP="005211D5">
      <w:pPr>
        <w:tabs>
          <w:tab w:val="left" w:leader="dot" w:pos="9214"/>
        </w:tabs>
        <w:spacing w:after="0" w:line="360" w:lineRule="auto"/>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 xml:space="preserve">Висновки до розділу </w:t>
      </w:r>
      <w:r w:rsidR="005C47DC">
        <w:rPr>
          <w:rFonts w:ascii="Times New Roman" w:eastAsia="Times New Roman" w:hAnsi="Times New Roman" w:cs="Times New Roman"/>
          <w:sz w:val="28"/>
          <w:szCs w:val="28"/>
          <w:lang w:eastAsia="ru-RU"/>
        </w:rPr>
        <w:t>………………………………………………………….</w:t>
      </w:r>
      <w:r w:rsidR="00083289">
        <w:rPr>
          <w:rFonts w:ascii="Times New Roman" w:eastAsia="Times New Roman" w:hAnsi="Times New Roman" w:cs="Times New Roman"/>
          <w:sz w:val="28"/>
          <w:szCs w:val="28"/>
          <w:lang w:eastAsia="ru-RU"/>
        </w:rPr>
        <w:t>.</w:t>
      </w:r>
      <w:r w:rsidR="005C47DC">
        <w:rPr>
          <w:rFonts w:ascii="Times New Roman" w:eastAsia="Times New Roman" w:hAnsi="Times New Roman" w:cs="Times New Roman"/>
          <w:sz w:val="28"/>
          <w:szCs w:val="28"/>
          <w:lang w:eastAsia="ru-RU"/>
        </w:rPr>
        <w:t>125</w:t>
      </w:r>
    </w:p>
    <w:p w14:paraId="748B4E25" w14:textId="6EDF3BE4" w:rsidR="005211D5" w:rsidRPr="00377136" w:rsidRDefault="005211D5" w:rsidP="005211D5">
      <w:pPr>
        <w:tabs>
          <w:tab w:val="left" w:leader="dot" w:pos="9214"/>
        </w:tabs>
        <w:spacing w:after="0" w:line="360" w:lineRule="auto"/>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 xml:space="preserve">5 СТАРТАП-ПРОЕКТ </w:t>
      </w:r>
      <w:r w:rsidR="00083289">
        <w:rPr>
          <w:rFonts w:ascii="Times New Roman" w:eastAsia="Times New Roman" w:hAnsi="Times New Roman" w:cs="Times New Roman"/>
          <w:sz w:val="28"/>
          <w:szCs w:val="28"/>
          <w:lang w:eastAsia="ru-RU"/>
        </w:rPr>
        <w:t>…………………………………………………………</w:t>
      </w:r>
      <w:r w:rsidR="00A15C57">
        <w:rPr>
          <w:rFonts w:ascii="Times New Roman" w:eastAsia="Times New Roman" w:hAnsi="Times New Roman" w:cs="Times New Roman"/>
          <w:sz w:val="28"/>
          <w:szCs w:val="28"/>
          <w:lang w:eastAsia="ru-RU"/>
        </w:rPr>
        <w:t>126</w:t>
      </w:r>
    </w:p>
    <w:p w14:paraId="1F41CA7E" w14:textId="3BB1C4D9" w:rsidR="005211D5" w:rsidRPr="00377136" w:rsidRDefault="005211D5" w:rsidP="005211D5">
      <w:pPr>
        <w:tabs>
          <w:tab w:val="left" w:leader="dot" w:pos="9214"/>
        </w:tabs>
        <w:spacing w:after="0" w:line="360" w:lineRule="auto"/>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 xml:space="preserve">Висновки до розділу </w:t>
      </w:r>
      <w:r w:rsidR="00083289">
        <w:rPr>
          <w:rFonts w:ascii="Times New Roman" w:eastAsia="Times New Roman" w:hAnsi="Times New Roman" w:cs="Times New Roman"/>
          <w:sz w:val="28"/>
          <w:szCs w:val="28"/>
          <w:lang w:eastAsia="ru-RU"/>
        </w:rPr>
        <w:t>………………………………………………………</w:t>
      </w:r>
      <w:r w:rsidR="00A15C57">
        <w:rPr>
          <w:rFonts w:ascii="Times New Roman" w:eastAsia="Times New Roman" w:hAnsi="Times New Roman" w:cs="Times New Roman"/>
          <w:sz w:val="28"/>
          <w:szCs w:val="28"/>
          <w:lang w:eastAsia="ru-RU"/>
        </w:rPr>
        <w:t>…..130</w:t>
      </w:r>
    </w:p>
    <w:p w14:paraId="3A0210BA" w14:textId="41E14375" w:rsidR="005211D5" w:rsidRPr="00377136" w:rsidRDefault="005211D5" w:rsidP="005211D5">
      <w:pPr>
        <w:tabs>
          <w:tab w:val="left" w:leader="dot" w:pos="9214"/>
        </w:tabs>
        <w:spacing w:after="0" w:line="360" w:lineRule="auto"/>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ВИСНОВКИ</w:t>
      </w:r>
      <w:r w:rsidR="00083289">
        <w:rPr>
          <w:rFonts w:ascii="Times New Roman" w:eastAsia="Times New Roman" w:hAnsi="Times New Roman" w:cs="Times New Roman"/>
          <w:sz w:val="28"/>
          <w:szCs w:val="28"/>
          <w:lang w:eastAsia="ru-RU"/>
        </w:rPr>
        <w:t>…………………………………………………………………….</w:t>
      </w:r>
      <w:r w:rsidR="00A15C57">
        <w:rPr>
          <w:rFonts w:ascii="Times New Roman" w:eastAsia="Times New Roman" w:hAnsi="Times New Roman" w:cs="Times New Roman"/>
          <w:sz w:val="28"/>
          <w:szCs w:val="28"/>
          <w:lang w:eastAsia="ru-RU"/>
        </w:rPr>
        <w:t>132</w:t>
      </w:r>
    </w:p>
    <w:p w14:paraId="7C4877F3" w14:textId="305C70C0" w:rsidR="005211D5" w:rsidRPr="005D22F7" w:rsidRDefault="005211D5" w:rsidP="005211D5">
      <w:pPr>
        <w:tabs>
          <w:tab w:val="left" w:leader="dot" w:pos="9214"/>
        </w:tabs>
        <w:spacing w:after="0" w:line="360" w:lineRule="auto"/>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 xml:space="preserve">ПЕРЕЛІК </w:t>
      </w:r>
      <w:r w:rsidRPr="00377136">
        <w:rPr>
          <w:rFonts w:ascii="Times New Roman" w:eastAsia="Times New Roman" w:hAnsi="Times New Roman" w:cs="Times New Roman"/>
          <w:sz w:val="28"/>
          <w:szCs w:val="28"/>
          <w:lang w:val="ru-RU" w:eastAsia="ru-RU"/>
        </w:rPr>
        <w:t xml:space="preserve"> </w:t>
      </w:r>
      <w:r w:rsidRPr="00377136">
        <w:rPr>
          <w:rFonts w:ascii="Times New Roman" w:eastAsia="Times New Roman" w:hAnsi="Times New Roman" w:cs="Times New Roman"/>
          <w:sz w:val="28"/>
          <w:szCs w:val="28"/>
          <w:lang w:eastAsia="ru-RU"/>
        </w:rPr>
        <w:t>ПОСИЛАНЬ</w:t>
      </w:r>
      <w:r w:rsidR="00083289">
        <w:rPr>
          <w:rFonts w:ascii="Times New Roman" w:eastAsia="Times New Roman" w:hAnsi="Times New Roman" w:cs="Times New Roman"/>
          <w:sz w:val="28"/>
          <w:szCs w:val="28"/>
          <w:lang w:eastAsia="ru-RU"/>
        </w:rPr>
        <w:t>………………………………………………………</w:t>
      </w:r>
      <w:r w:rsidR="00A15C57">
        <w:rPr>
          <w:rFonts w:ascii="Times New Roman" w:eastAsia="Times New Roman" w:hAnsi="Times New Roman" w:cs="Times New Roman"/>
          <w:sz w:val="28"/>
          <w:szCs w:val="28"/>
          <w:lang w:eastAsia="ru-RU"/>
        </w:rPr>
        <w:t>..134</w:t>
      </w:r>
    </w:p>
    <w:p w14:paraId="032E90F4" w14:textId="1B14F963" w:rsidR="005211D5" w:rsidRPr="00377136" w:rsidRDefault="005211D5" w:rsidP="005211D5">
      <w:pPr>
        <w:tabs>
          <w:tab w:val="left" w:leader="dot" w:pos="9214"/>
        </w:tabs>
        <w:spacing w:after="0" w:line="360" w:lineRule="auto"/>
        <w:rPr>
          <w:rFonts w:ascii="Times New Roman" w:eastAsia="Times New Roman" w:hAnsi="Times New Roman" w:cs="Times New Roman"/>
          <w:sz w:val="28"/>
          <w:szCs w:val="28"/>
          <w:lang w:eastAsia="ru-RU"/>
        </w:rPr>
      </w:pPr>
      <w:r w:rsidRPr="00377136">
        <w:rPr>
          <w:rFonts w:ascii="Times New Roman" w:eastAsia="Times New Roman" w:hAnsi="Times New Roman" w:cs="Times New Roman"/>
          <w:sz w:val="28"/>
          <w:szCs w:val="28"/>
          <w:lang w:eastAsia="ru-RU"/>
        </w:rPr>
        <w:t>ДОДАТКИ………………………………………………………………………</w:t>
      </w:r>
      <w:r w:rsidR="00A15C57">
        <w:rPr>
          <w:rFonts w:ascii="Times New Roman" w:eastAsia="Times New Roman" w:hAnsi="Times New Roman" w:cs="Times New Roman"/>
          <w:sz w:val="28"/>
          <w:szCs w:val="28"/>
          <w:lang w:eastAsia="ru-RU"/>
        </w:rPr>
        <w:t>137</w:t>
      </w:r>
    </w:p>
    <w:p w14:paraId="2C7B94DE" w14:textId="77777777" w:rsidR="00E642C3" w:rsidRPr="00C847FB" w:rsidRDefault="00E642C3" w:rsidP="00C847FB">
      <w:pPr>
        <w:spacing w:after="160" w:line="259" w:lineRule="auto"/>
        <w:jc w:val="both"/>
        <w:rPr>
          <w:rFonts w:ascii="Calibri" w:eastAsia="Calibri" w:hAnsi="Calibri" w:cs="Times New Roman"/>
        </w:rPr>
      </w:pPr>
    </w:p>
    <w:p w14:paraId="1C0AD348" w14:textId="77777777" w:rsidR="00C847FB" w:rsidRDefault="00C847FB" w:rsidP="00C847FB">
      <w:pPr>
        <w:spacing w:after="160" w:line="240" w:lineRule="auto"/>
        <w:ind w:firstLine="709"/>
        <w:rPr>
          <w:rFonts w:ascii="Times New Roman" w:eastAsia="SimSun" w:hAnsi="Times New Roman" w:cs="Times New Roman"/>
          <w:sz w:val="28"/>
          <w:szCs w:val="28"/>
        </w:rPr>
      </w:pPr>
    </w:p>
    <w:p w14:paraId="66583856" w14:textId="77777777" w:rsidR="00C847FB" w:rsidRDefault="00C847FB" w:rsidP="00C847FB">
      <w:pPr>
        <w:spacing w:after="160" w:line="240" w:lineRule="auto"/>
        <w:ind w:firstLine="709"/>
        <w:rPr>
          <w:rFonts w:ascii="Times New Roman" w:eastAsia="SimSun" w:hAnsi="Times New Roman" w:cs="Times New Roman"/>
          <w:sz w:val="28"/>
          <w:szCs w:val="28"/>
        </w:rPr>
      </w:pPr>
    </w:p>
    <w:p w14:paraId="61762A82" w14:textId="77777777" w:rsidR="00C847FB" w:rsidRPr="00134845" w:rsidRDefault="00C847FB" w:rsidP="00C847FB">
      <w:pPr>
        <w:spacing w:after="160" w:line="240" w:lineRule="auto"/>
        <w:ind w:firstLine="709"/>
        <w:rPr>
          <w:rFonts w:ascii="Calibri" w:eastAsia="Calibri" w:hAnsi="Calibri" w:cs="Times New Roman"/>
          <w:lang w:val="ru-RU"/>
        </w:rPr>
      </w:pPr>
    </w:p>
    <w:p w14:paraId="0D49B351" w14:textId="77777777" w:rsidR="00C847FB" w:rsidRDefault="00C847FB" w:rsidP="00AE11C4">
      <w:pPr>
        <w:tabs>
          <w:tab w:val="left" w:pos="3828"/>
          <w:tab w:val="left" w:pos="6096"/>
          <w:tab w:val="right" w:pos="8931"/>
        </w:tabs>
        <w:spacing w:after="0" w:line="240" w:lineRule="auto"/>
        <w:ind w:left="540" w:hanging="540"/>
        <w:jc w:val="both"/>
        <w:rPr>
          <w:rFonts w:ascii="Times New Roman" w:eastAsia="Times New Roman" w:hAnsi="Times New Roman" w:cs="Times New Roman"/>
          <w:b/>
          <w:bCs/>
          <w:sz w:val="28"/>
          <w:szCs w:val="28"/>
          <w:lang w:eastAsia="ru-RU"/>
        </w:rPr>
      </w:pPr>
    </w:p>
    <w:p w14:paraId="5F70E817" w14:textId="77777777" w:rsidR="00C847FB" w:rsidRDefault="00C847FB" w:rsidP="00AE11C4">
      <w:pPr>
        <w:tabs>
          <w:tab w:val="left" w:pos="3828"/>
          <w:tab w:val="left" w:pos="6096"/>
          <w:tab w:val="right" w:pos="8931"/>
        </w:tabs>
        <w:spacing w:after="0" w:line="240" w:lineRule="auto"/>
        <w:ind w:left="540" w:hanging="540"/>
        <w:jc w:val="both"/>
        <w:rPr>
          <w:rFonts w:ascii="Times New Roman" w:eastAsia="Times New Roman" w:hAnsi="Times New Roman" w:cs="Times New Roman"/>
          <w:b/>
          <w:bCs/>
          <w:sz w:val="28"/>
          <w:szCs w:val="28"/>
          <w:lang w:eastAsia="ru-RU"/>
        </w:rPr>
      </w:pPr>
    </w:p>
    <w:p w14:paraId="0984A701" w14:textId="77777777" w:rsidR="00471AD4" w:rsidRDefault="00471AD4" w:rsidP="00AE11C4">
      <w:pPr>
        <w:tabs>
          <w:tab w:val="left" w:pos="3828"/>
          <w:tab w:val="left" w:pos="6096"/>
          <w:tab w:val="right" w:pos="8931"/>
        </w:tabs>
        <w:spacing w:after="0" w:line="240" w:lineRule="auto"/>
        <w:ind w:left="540" w:hanging="540"/>
        <w:jc w:val="both"/>
        <w:rPr>
          <w:rFonts w:ascii="Times New Roman" w:eastAsia="Times New Roman" w:hAnsi="Times New Roman" w:cs="Times New Roman"/>
          <w:b/>
          <w:bCs/>
          <w:sz w:val="28"/>
          <w:szCs w:val="28"/>
          <w:lang w:eastAsia="ru-RU"/>
        </w:rPr>
      </w:pPr>
    </w:p>
    <w:p w14:paraId="41079360" w14:textId="77777777" w:rsidR="00471AD4" w:rsidRDefault="00471AD4" w:rsidP="00AE11C4">
      <w:pPr>
        <w:tabs>
          <w:tab w:val="left" w:pos="3828"/>
          <w:tab w:val="left" w:pos="6096"/>
          <w:tab w:val="right" w:pos="8931"/>
        </w:tabs>
        <w:spacing w:after="0" w:line="240" w:lineRule="auto"/>
        <w:ind w:left="540" w:hanging="540"/>
        <w:jc w:val="both"/>
        <w:rPr>
          <w:rFonts w:ascii="Times New Roman" w:eastAsia="Times New Roman" w:hAnsi="Times New Roman" w:cs="Times New Roman"/>
          <w:b/>
          <w:bCs/>
          <w:sz w:val="28"/>
          <w:szCs w:val="28"/>
          <w:lang w:eastAsia="ru-RU"/>
        </w:rPr>
      </w:pPr>
    </w:p>
    <w:p w14:paraId="5AADA4B0" w14:textId="77777777" w:rsidR="00471AD4" w:rsidRDefault="00471AD4" w:rsidP="00AE11C4">
      <w:pPr>
        <w:tabs>
          <w:tab w:val="left" w:pos="3828"/>
          <w:tab w:val="left" w:pos="6096"/>
          <w:tab w:val="right" w:pos="8931"/>
        </w:tabs>
        <w:spacing w:after="0" w:line="240" w:lineRule="auto"/>
        <w:ind w:left="540" w:hanging="540"/>
        <w:jc w:val="both"/>
        <w:rPr>
          <w:rFonts w:ascii="Times New Roman" w:eastAsia="Times New Roman" w:hAnsi="Times New Roman" w:cs="Times New Roman"/>
          <w:b/>
          <w:bCs/>
          <w:sz w:val="28"/>
          <w:szCs w:val="28"/>
          <w:lang w:eastAsia="ru-RU"/>
        </w:rPr>
      </w:pPr>
    </w:p>
    <w:p w14:paraId="5293D378" w14:textId="77777777" w:rsidR="00471AD4" w:rsidRDefault="00471AD4" w:rsidP="00AE11C4">
      <w:pPr>
        <w:tabs>
          <w:tab w:val="left" w:pos="3828"/>
          <w:tab w:val="left" w:pos="6096"/>
          <w:tab w:val="right" w:pos="8931"/>
        </w:tabs>
        <w:spacing w:after="0" w:line="240" w:lineRule="auto"/>
        <w:ind w:left="540" w:hanging="540"/>
        <w:jc w:val="both"/>
        <w:rPr>
          <w:rFonts w:ascii="Times New Roman" w:eastAsia="Times New Roman" w:hAnsi="Times New Roman" w:cs="Times New Roman"/>
          <w:b/>
          <w:bCs/>
          <w:sz w:val="28"/>
          <w:szCs w:val="28"/>
          <w:lang w:eastAsia="ru-RU"/>
        </w:rPr>
      </w:pPr>
    </w:p>
    <w:p w14:paraId="0C249324" w14:textId="77777777" w:rsidR="00471AD4" w:rsidRDefault="00471AD4" w:rsidP="00AE11C4">
      <w:pPr>
        <w:tabs>
          <w:tab w:val="left" w:pos="3828"/>
          <w:tab w:val="left" w:pos="6096"/>
          <w:tab w:val="right" w:pos="8931"/>
        </w:tabs>
        <w:spacing w:after="0" w:line="240" w:lineRule="auto"/>
        <w:ind w:left="540" w:hanging="540"/>
        <w:jc w:val="both"/>
        <w:rPr>
          <w:rFonts w:ascii="Times New Roman" w:eastAsia="Times New Roman" w:hAnsi="Times New Roman" w:cs="Times New Roman"/>
          <w:b/>
          <w:bCs/>
          <w:sz w:val="28"/>
          <w:szCs w:val="28"/>
          <w:lang w:eastAsia="ru-RU"/>
        </w:rPr>
      </w:pPr>
    </w:p>
    <w:p w14:paraId="722D78CF" w14:textId="77777777" w:rsidR="005211D5" w:rsidRDefault="005211D5" w:rsidP="00471AD4">
      <w:pPr>
        <w:spacing w:after="0" w:line="360" w:lineRule="auto"/>
        <w:jc w:val="center"/>
        <w:outlineLvl w:val="0"/>
        <w:rPr>
          <w:rFonts w:ascii="Times New Roman" w:eastAsia="Times New Roman" w:hAnsi="Times New Roman" w:cs="Times New Roman"/>
          <w:bCs/>
          <w:kern w:val="36"/>
          <w:sz w:val="28"/>
          <w:szCs w:val="48"/>
          <w:lang w:eastAsia="uk-UA"/>
        </w:rPr>
      </w:pPr>
    </w:p>
    <w:p w14:paraId="558087E5" w14:textId="77777777" w:rsidR="00471AD4" w:rsidRPr="00471AD4" w:rsidRDefault="00471AD4" w:rsidP="00471AD4">
      <w:pPr>
        <w:spacing w:after="0" w:line="360" w:lineRule="auto"/>
        <w:jc w:val="center"/>
        <w:outlineLvl w:val="0"/>
        <w:rPr>
          <w:rFonts w:ascii="Times New Roman" w:eastAsia="Times New Roman" w:hAnsi="Times New Roman" w:cs="Times New Roman"/>
          <w:bCs/>
          <w:kern w:val="36"/>
          <w:sz w:val="28"/>
          <w:szCs w:val="48"/>
          <w:lang w:val="ru-RU" w:eastAsia="uk-UA"/>
        </w:rPr>
      </w:pPr>
      <w:r w:rsidRPr="00471AD4">
        <w:rPr>
          <w:rFonts w:ascii="Times New Roman" w:eastAsia="Times New Roman" w:hAnsi="Times New Roman" w:cs="Times New Roman"/>
          <w:bCs/>
          <w:kern w:val="36"/>
          <w:sz w:val="28"/>
          <w:szCs w:val="48"/>
          <w:lang w:eastAsia="uk-UA"/>
        </w:rPr>
        <w:lastRenderedPageBreak/>
        <w:t>ПЕРЕЛІК УМОВНИХ ПОЗНАЧЕНЬ, СИМВОЛІВ,</w:t>
      </w:r>
      <w:r w:rsidRPr="00471AD4">
        <w:rPr>
          <w:rFonts w:ascii="Times New Roman" w:eastAsia="Times New Roman" w:hAnsi="Times New Roman" w:cs="Times New Roman"/>
          <w:bCs/>
          <w:kern w:val="36"/>
          <w:sz w:val="28"/>
          <w:szCs w:val="48"/>
          <w:lang w:eastAsia="uk-UA"/>
        </w:rPr>
        <w:br/>
        <w:t xml:space="preserve"> СКОРОЧЕНЬ І ТЕРМІНІВ</w:t>
      </w:r>
    </w:p>
    <w:p w14:paraId="3EEA4F35" w14:textId="77777777" w:rsidR="00471AD4" w:rsidRPr="00471AD4" w:rsidRDefault="00471AD4" w:rsidP="00471AD4">
      <w:pPr>
        <w:spacing w:after="0" w:line="240" w:lineRule="auto"/>
        <w:jc w:val="center"/>
        <w:rPr>
          <w:rFonts w:ascii="Times New Roman" w:eastAsia="SimSun" w:hAnsi="Times New Roman" w:cs="Times New Roman"/>
          <w:b/>
          <w:sz w:val="28"/>
          <w:szCs w:val="28"/>
          <w:lang w:val="ru-RU"/>
        </w:rPr>
      </w:pPr>
    </w:p>
    <w:p w14:paraId="3DED7720" w14:textId="77777777" w:rsidR="00471AD4" w:rsidRPr="00471AD4" w:rsidRDefault="00471AD4" w:rsidP="00471AD4">
      <w:pPr>
        <w:spacing w:after="0" w:line="360" w:lineRule="auto"/>
        <w:ind w:firstLine="709"/>
        <w:rPr>
          <w:rFonts w:ascii="Times New Roman" w:eastAsia="SimSun" w:hAnsi="Times New Roman" w:cs="Times New Roman"/>
          <w:sz w:val="28"/>
          <w:szCs w:val="28"/>
          <w:lang w:val="ru-RU"/>
        </w:rPr>
      </w:pPr>
      <w:r w:rsidRPr="00471AD4">
        <w:rPr>
          <w:rFonts w:ascii="Times New Roman" w:eastAsia="SimSun" w:hAnsi="Times New Roman" w:cs="Times New Roman"/>
          <w:sz w:val="28"/>
          <w:szCs w:val="28"/>
          <w:lang w:val="en-US"/>
        </w:rPr>
        <w:t>W</w:t>
      </w: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rPr>
        <w:t xml:space="preserve">величина електроспоживання </w:t>
      </w:r>
      <w:r w:rsidRPr="00471AD4">
        <w:rPr>
          <w:rFonts w:ascii="Times New Roman" w:eastAsia="SimSun" w:hAnsi="Times New Roman" w:cs="Times New Roman"/>
          <w:sz w:val="28"/>
          <w:szCs w:val="28"/>
          <w:lang w:val="ru-RU"/>
        </w:rPr>
        <w:t>[</w:t>
      </w:r>
      <w:r w:rsidRPr="00471AD4">
        <w:rPr>
          <w:rFonts w:ascii="Times New Roman" w:eastAsia="SimSun" w:hAnsi="Times New Roman" w:cs="Times New Roman"/>
          <w:sz w:val="28"/>
          <w:szCs w:val="28"/>
        </w:rPr>
        <w:t>кВт/год</w:t>
      </w:r>
      <w:r w:rsidRPr="00471AD4">
        <w:rPr>
          <w:rFonts w:ascii="Times New Roman" w:eastAsia="SimSun" w:hAnsi="Times New Roman" w:cs="Times New Roman"/>
          <w:sz w:val="28"/>
          <w:szCs w:val="28"/>
          <w:lang w:val="ru-RU"/>
        </w:rPr>
        <w:t>]</w:t>
      </w:r>
    </w:p>
    <w:p w14:paraId="59FFDC6B" w14:textId="77777777" w:rsidR="00471AD4" w:rsidRPr="00471AD4" w:rsidRDefault="00471AD4" w:rsidP="00471AD4">
      <w:pPr>
        <w:spacing w:after="160" w:line="240" w:lineRule="auto"/>
        <w:ind w:firstLine="709"/>
        <w:rPr>
          <w:rFonts w:ascii="Times New Roman" w:eastAsia="SimSun" w:hAnsi="Times New Roman" w:cs="Times New Roman"/>
          <w:sz w:val="28"/>
          <w:szCs w:val="28"/>
          <w:lang w:val="ru-RU"/>
        </w:rPr>
      </w:pPr>
      <w:r w:rsidRPr="00471AD4">
        <w:rPr>
          <w:rFonts w:ascii="Times New Roman" w:eastAsia="SimSun" w:hAnsi="Times New Roman" w:cs="Times New Roman"/>
          <w:sz w:val="28"/>
          <w:szCs w:val="28"/>
          <w:lang w:val="en-US"/>
        </w:rPr>
        <w:t>G</w:t>
      </w: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lang w:val="ru-RU"/>
        </w:rPr>
        <w:tab/>
      </w:r>
      <w:proofErr w:type="spellStart"/>
      <w:r w:rsidRPr="00471AD4">
        <w:rPr>
          <w:rFonts w:ascii="Times New Roman" w:eastAsia="SimSun" w:hAnsi="Times New Roman" w:cs="Times New Roman"/>
          <w:sz w:val="28"/>
          <w:szCs w:val="28"/>
          <w:lang w:val="ru-RU"/>
        </w:rPr>
        <w:t>маса</w:t>
      </w:r>
      <w:proofErr w:type="spellEnd"/>
      <w:r w:rsidRPr="00471AD4">
        <w:rPr>
          <w:rFonts w:ascii="Times New Roman" w:eastAsia="SimSun" w:hAnsi="Times New Roman" w:cs="Times New Roman"/>
          <w:sz w:val="28"/>
          <w:szCs w:val="28"/>
          <w:lang w:val="ru-RU"/>
        </w:rPr>
        <w:t xml:space="preserve"> води в </w:t>
      </w:r>
      <w:proofErr w:type="spellStart"/>
      <w:r w:rsidRPr="00471AD4">
        <w:rPr>
          <w:rFonts w:ascii="Times New Roman" w:eastAsia="SimSun" w:hAnsi="Times New Roman" w:cs="Times New Roman"/>
          <w:sz w:val="28"/>
          <w:szCs w:val="28"/>
          <w:lang w:val="ru-RU"/>
        </w:rPr>
        <w:t>ак</w:t>
      </w:r>
      <w:proofErr w:type="spellEnd"/>
      <w:r w:rsidRPr="00471AD4">
        <w:rPr>
          <w:rFonts w:ascii="Times New Roman" w:eastAsia="SimSun" w:hAnsi="Times New Roman" w:cs="Times New Roman"/>
          <w:sz w:val="28"/>
          <w:szCs w:val="28"/>
        </w:rPr>
        <w:t>к</w:t>
      </w:r>
      <w:proofErr w:type="spellStart"/>
      <w:r w:rsidRPr="00471AD4">
        <w:rPr>
          <w:rFonts w:ascii="Times New Roman" w:eastAsia="SimSun" w:hAnsi="Times New Roman" w:cs="Times New Roman"/>
          <w:sz w:val="28"/>
          <w:szCs w:val="28"/>
          <w:lang w:val="ru-RU"/>
        </w:rPr>
        <w:t>умуляторі</w:t>
      </w:r>
      <w:proofErr w:type="spellEnd"/>
      <w:r w:rsidRPr="00471AD4">
        <w:rPr>
          <w:rFonts w:ascii="Times New Roman" w:eastAsia="SimSun" w:hAnsi="Times New Roman" w:cs="Times New Roman"/>
          <w:sz w:val="28"/>
          <w:szCs w:val="28"/>
          <w:lang w:val="ru-RU"/>
        </w:rPr>
        <w:t xml:space="preserve"> [кг]</w:t>
      </w:r>
    </w:p>
    <w:p w14:paraId="47B7CDE3" w14:textId="77777777" w:rsidR="00471AD4" w:rsidRPr="00471AD4" w:rsidRDefault="00471AD4" w:rsidP="00471AD4">
      <w:pPr>
        <w:spacing w:after="160" w:line="240" w:lineRule="auto"/>
        <w:ind w:firstLine="709"/>
        <w:rPr>
          <w:rFonts w:ascii="Times New Roman" w:eastAsia="SimSun" w:hAnsi="Times New Roman" w:cs="Times New Roman"/>
          <w:sz w:val="28"/>
          <w:szCs w:val="28"/>
        </w:rPr>
      </w:pPr>
      <w:r w:rsidRPr="00471AD4">
        <w:rPr>
          <w:rFonts w:ascii="Times New Roman" w:eastAsia="SimSun" w:hAnsi="Times New Roman" w:cs="Times New Roman"/>
          <w:sz w:val="28"/>
          <w:szCs w:val="28"/>
          <w:lang w:val="ru-RU"/>
        </w:rPr>
        <w:t>c</w:t>
      </w: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rPr>
        <w:t xml:space="preserve">теплоємність води </w:t>
      </w:r>
      <w:r w:rsidRPr="00471AD4">
        <w:rPr>
          <w:rFonts w:ascii="Times New Roman" w:eastAsia="SimSun" w:hAnsi="Times New Roman" w:cs="Times New Roman"/>
          <w:sz w:val="28"/>
          <w:szCs w:val="28"/>
          <w:lang w:val="ru-RU"/>
        </w:rPr>
        <w:t>[</w:t>
      </w: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Дж</m:t>
            </m:r>
          </m:num>
          <m:den>
            <m:r>
              <w:rPr>
                <w:rFonts w:ascii="Cambria Math" w:eastAsia="Times New Roman" w:hAnsi="Cambria Math" w:cs="Times New Roman"/>
                <w:sz w:val="28"/>
                <w:szCs w:val="28"/>
              </w:rPr>
              <m:t>кг</m:t>
            </m:r>
            <w:proofErr w:type="gramStart"/>
            <m:r>
              <w:rPr>
                <w:rFonts w:ascii="Cambria Math" w:eastAsia="Times New Roman" w:hAnsi="Cambria Math" w:cs="Times New Roman"/>
                <w:sz w:val="28"/>
                <w:szCs w:val="28"/>
              </w:rPr>
              <m:t>·К</m:t>
            </m:r>
            <w:proofErr w:type="gramEnd"/>
          </m:den>
        </m:f>
        <m:r>
          <w:rPr>
            <w:rFonts w:ascii="Cambria Math" w:eastAsia="Times New Roman" w:hAnsi="Cambria Math" w:cs="Times New Roman"/>
            <w:sz w:val="28"/>
            <w:szCs w:val="28"/>
          </w:rPr>
          <m:t>]</m:t>
        </m:r>
      </m:oMath>
    </w:p>
    <w:p w14:paraId="71624F35" w14:textId="77777777" w:rsidR="00471AD4" w:rsidRPr="00471AD4" w:rsidRDefault="00471AD4" w:rsidP="00471AD4">
      <w:pPr>
        <w:spacing w:after="160" w:line="240" w:lineRule="auto"/>
        <w:ind w:firstLine="709"/>
        <w:rPr>
          <w:rFonts w:ascii="Times New Roman" w:eastAsia="SimSun" w:hAnsi="Times New Roman" w:cs="Times New Roman"/>
          <w:sz w:val="28"/>
          <w:szCs w:val="28"/>
          <w:lang w:val="ru-RU"/>
        </w:rPr>
      </w:pPr>
      <w:r w:rsidRPr="00471AD4">
        <w:rPr>
          <w:rFonts w:ascii="Times New Roman" w:eastAsia="SimSun" w:hAnsi="Times New Roman" w:cs="Times New Roman"/>
          <w:sz w:val="28"/>
          <w:szCs w:val="28"/>
          <w:lang w:val="en-US"/>
        </w:rPr>
        <w:t>T</w:t>
      </w: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rPr>
        <w:t xml:space="preserve">температура навколишнього середовища </w:t>
      </w:r>
      <w:r w:rsidRPr="00471AD4">
        <w:rPr>
          <w:rFonts w:ascii="Times New Roman" w:eastAsia="SimSun" w:hAnsi="Times New Roman" w:cs="Times New Roman"/>
          <w:sz w:val="28"/>
          <w:szCs w:val="28"/>
          <w:lang w:val="ru-RU"/>
        </w:rPr>
        <w:t>[К]</w:t>
      </w:r>
    </w:p>
    <w:p w14:paraId="6385AAF9" w14:textId="77777777" w:rsidR="00471AD4" w:rsidRPr="00471AD4" w:rsidRDefault="00471AD4" w:rsidP="00471AD4">
      <w:pPr>
        <w:spacing w:after="160" w:line="240" w:lineRule="auto"/>
        <w:rPr>
          <w:rFonts w:ascii="Times New Roman" w:eastAsia="SimSun" w:hAnsi="Times New Roman" w:cs="Times New Roman"/>
          <w:sz w:val="28"/>
          <w:szCs w:val="28"/>
          <w:lang w:val="ru-RU"/>
        </w:rPr>
      </w:pPr>
      <m:oMath>
        <m:r>
          <w:rPr>
            <w:rFonts w:ascii="Cambria Math" w:eastAsia="Times New Roman" w:hAnsi="Cambria Math" w:cs="Times New Roman"/>
            <w:sz w:val="28"/>
            <w:szCs w:val="28"/>
          </w:rPr>
          <m:t xml:space="preserve">           τ</m:t>
        </m:r>
      </m:oMath>
      <w:r w:rsidRPr="00471AD4">
        <w:rPr>
          <w:rFonts w:ascii="Times New Roman" w:eastAsia="SimSun" w:hAnsi="Times New Roman" w:cs="Times New Roman"/>
          <w:sz w:val="28"/>
          <w:szCs w:val="28"/>
        </w:rPr>
        <w:tab/>
      </w:r>
      <w:r w:rsidRPr="00471AD4">
        <w:rPr>
          <w:rFonts w:ascii="Times New Roman" w:eastAsia="SimSun" w:hAnsi="Times New Roman" w:cs="Times New Roman"/>
          <w:sz w:val="28"/>
          <w:szCs w:val="28"/>
        </w:rPr>
        <w:tab/>
        <w:t xml:space="preserve">проміжок часу </w:t>
      </w:r>
      <w:r w:rsidRPr="00471AD4">
        <w:rPr>
          <w:rFonts w:ascii="Times New Roman" w:eastAsia="SimSun" w:hAnsi="Times New Roman" w:cs="Times New Roman"/>
          <w:sz w:val="28"/>
          <w:szCs w:val="28"/>
          <w:lang w:val="ru-RU"/>
        </w:rPr>
        <w:t>[</w:t>
      </w:r>
      <w:r w:rsidRPr="00471AD4">
        <w:rPr>
          <w:rFonts w:ascii="Times New Roman" w:eastAsia="SimSun" w:hAnsi="Times New Roman" w:cs="Times New Roman"/>
          <w:sz w:val="28"/>
          <w:szCs w:val="28"/>
          <w:lang w:val="en-US"/>
        </w:rPr>
        <w:t>c</w:t>
      </w:r>
      <w:r w:rsidRPr="00471AD4">
        <w:rPr>
          <w:rFonts w:ascii="Times New Roman" w:eastAsia="SimSun" w:hAnsi="Times New Roman" w:cs="Times New Roman"/>
          <w:sz w:val="28"/>
          <w:szCs w:val="28"/>
          <w:lang w:val="ru-RU"/>
        </w:rPr>
        <w:t>]</w:t>
      </w:r>
    </w:p>
    <w:p w14:paraId="19FD0314" w14:textId="77777777" w:rsidR="00471AD4" w:rsidRPr="00471AD4" w:rsidRDefault="00471AD4" w:rsidP="00471AD4">
      <w:pPr>
        <w:spacing w:after="160" w:line="240" w:lineRule="auto"/>
        <w:rPr>
          <w:rFonts w:ascii="Times New Roman" w:eastAsia="SimSun" w:hAnsi="Times New Roman" w:cs="Times New Roman"/>
          <w:sz w:val="28"/>
          <w:szCs w:val="28"/>
          <w:lang w:val="ru-RU"/>
        </w:rPr>
      </w:pP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lang w:val="en-US"/>
        </w:rPr>
        <w:t>Q</w:t>
      </w: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rPr>
        <w:t xml:space="preserve">теплова енергія </w:t>
      </w:r>
      <w:r w:rsidRPr="00471AD4">
        <w:rPr>
          <w:rFonts w:ascii="Times New Roman" w:eastAsia="SimSun" w:hAnsi="Times New Roman" w:cs="Times New Roman"/>
          <w:sz w:val="28"/>
          <w:szCs w:val="28"/>
          <w:lang w:val="ru-RU"/>
        </w:rPr>
        <w:t>[Вт]</w:t>
      </w:r>
    </w:p>
    <w:p w14:paraId="1A6BC9F8" w14:textId="77777777" w:rsidR="00471AD4" w:rsidRPr="00471AD4" w:rsidRDefault="00471AD4" w:rsidP="00471AD4">
      <w:pPr>
        <w:spacing w:after="160" w:line="240" w:lineRule="auto"/>
        <w:rPr>
          <w:rFonts w:ascii="Times New Roman" w:eastAsia="SimSun" w:hAnsi="Times New Roman" w:cs="Times New Roman"/>
          <w:sz w:val="28"/>
          <w:szCs w:val="28"/>
          <w:lang w:val="ru-RU"/>
        </w:rPr>
      </w:pPr>
      <w:r w:rsidRPr="00471AD4">
        <w:rPr>
          <w:rFonts w:ascii="Times New Roman" w:eastAsia="SimSun" w:hAnsi="Times New Roman" w:cs="Times New Roman"/>
          <w:sz w:val="28"/>
          <w:szCs w:val="28"/>
          <w:lang w:val="ru-RU"/>
        </w:rPr>
        <w:tab/>
      </w:r>
      <w:proofErr w:type="gramStart"/>
      <w:r w:rsidRPr="00471AD4">
        <w:rPr>
          <w:rFonts w:ascii="Times New Roman" w:eastAsia="SimSun" w:hAnsi="Times New Roman" w:cs="Times New Roman"/>
          <w:sz w:val="28"/>
          <w:szCs w:val="28"/>
          <w:lang w:val="en-US"/>
        </w:rPr>
        <w:t>k</w:t>
      </w:r>
      <w:proofErr w:type="gramEnd"/>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rPr>
        <w:t xml:space="preserve">коефіцієнт теплопередачі </w:t>
      </w:r>
      <w:r w:rsidRPr="00471AD4">
        <w:rPr>
          <w:rFonts w:ascii="Times New Roman" w:eastAsia="SimSun" w:hAnsi="Times New Roman" w:cs="Times New Roman"/>
          <w:sz w:val="28"/>
          <w:szCs w:val="28"/>
          <w:lang w:val="ru-RU"/>
        </w:rPr>
        <w:t>[</w:t>
      </w:r>
      <m:oMath>
        <m:f>
          <m:fPr>
            <m:ctrlPr>
              <w:rPr>
                <w:rFonts w:ascii="Cambria Math" w:eastAsia="Times New Roman" w:hAnsi="Cambria Math" w:cs="Times New Roman"/>
                <w:i/>
                <w:spacing w:val="-4"/>
                <w:sz w:val="28"/>
                <w:szCs w:val="28"/>
              </w:rPr>
            </m:ctrlPr>
          </m:fPr>
          <m:num>
            <m:r>
              <w:rPr>
                <w:rFonts w:ascii="Cambria Math" w:eastAsia="Times New Roman" w:hAnsi="Cambria Math" w:cs="Times New Roman"/>
                <w:spacing w:val="-4"/>
                <w:sz w:val="28"/>
                <w:szCs w:val="28"/>
              </w:rPr>
              <m:t>Вт</m:t>
            </m:r>
          </m:num>
          <m:den>
            <m:sSup>
              <m:sSupPr>
                <m:ctrlPr>
                  <w:rPr>
                    <w:rFonts w:ascii="Cambria Math" w:eastAsia="Times New Roman" w:hAnsi="Cambria Math" w:cs="Times New Roman"/>
                    <w:i/>
                    <w:spacing w:val="-4"/>
                    <w:sz w:val="28"/>
                    <w:szCs w:val="28"/>
                  </w:rPr>
                </m:ctrlPr>
              </m:sSupPr>
              <m:e>
                <m:r>
                  <w:rPr>
                    <w:rFonts w:ascii="Cambria Math" w:eastAsia="Times New Roman" w:hAnsi="Cambria Math" w:cs="Times New Roman"/>
                    <w:spacing w:val="-4"/>
                    <w:sz w:val="28"/>
                    <w:szCs w:val="28"/>
                  </w:rPr>
                  <m:t>м</m:t>
                </m:r>
              </m:e>
              <m:sup>
                <m:r>
                  <w:rPr>
                    <w:rFonts w:ascii="Cambria Math" w:eastAsia="Times New Roman" w:hAnsi="Cambria Math" w:cs="Times New Roman"/>
                    <w:spacing w:val="-4"/>
                    <w:sz w:val="28"/>
                    <w:szCs w:val="28"/>
                  </w:rPr>
                  <m:t>2</m:t>
                </m:r>
              </m:sup>
            </m:sSup>
            <m:r>
              <w:rPr>
                <w:rFonts w:ascii="Cambria Math" w:eastAsia="Times New Roman" w:hAnsi="Cambria Math" w:cs="Times New Roman"/>
                <w:spacing w:val="-4"/>
                <w:sz w:val="28"/>
                <w:szCs w:val="28"/>
              </w:rPr>
              <m:t>·К</m:t>
            </m:r>
          </m:den>
        </m:f>
      </m:oMath>
      <w:r w:rsidRPr="00471AD4">
        <w:rPr>
          <w:rFonts w:ascii="Times New Roman" w:eastAsia="SimSun" w:hAnsi="Times New Roman" w:cs="Times New Roman"/>
          <w:sz w:val="28"/>
          <w:szCs w:val="28"/>
          <w:lang w:val="ru-RU"/>
        </w:rPr>
        <w:t>]</w:t>
      </w:r>
    </w:p>
    <w:p w14:paraId="342FEF4F" w14:textId="77777777" w:rsidR="00471AD4" w:rsidRPr="00471AD4" w:rsidRDefault="00471AD4" w:rsidP="00471AD4">
      <w:pPr>
        <w:spacing w:after="160" w:line="240" w:lineRule="auto"/>
        <w:rPr>
          <w:rFonts w:ascii="Times New Roman" w:eastAsia="SimSun" w:hAnsi="Times New Roman" w:cs="Times New Roman"/>
          <w:sz w:val="28"/>
          <w:szCs w:val="28"/>
          <w:lang w:val="ru-RU"/>
        </w:rPr>
      </w:pP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lang w:val="en-US"/>
        </w:rPr>
        <w:t>F</w:t>
      </w: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rPr>
        <w:t xml:space="preserve">площа </w:t>
      </w:r>
      <w:proofErr w:type="gramStart"/>
      <w:r w:rsidRPr="00471AD4">
        <w:rPr>
          <w:rFonts w:ascii="Times New Roman" w:eastAsia="SimSun" w:hAnsi="Times New Roman" w:cs="Times New Roman"/>
          <w:sz w:val="28"/>
          <w:szCs w:val="28"/>
        </w:rPr>
        <w:t xml:space="preserve">поверхні  </w:t>
      </w:r>
      <w:r w:rsidRPr="00471AD4">
        <w:rPr>
          <w:rFonts w:ascii="Times New Roman" w:eastAsia="SimSun" w:hAnsi="Times New Roman" w:cs="Times New Roman"/>
          <w:sz w:val="28"/>
          <w:szCs w:val="28"/>
          <w:lang w:val="ru-RU"/>
        </w:rPr>
        <w:t>[</w:t>
      </w:r>
      <w:proofErr w:type="gramEnd"/>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м</m:t>
            </m:r>
          </m:e>
          <m:sup>
            <m:r>
              <w:rPr>
                <w:rFonts w:ascii="Cambria Math" w:eastAsia="Times New Roman" w:hAnsi="Cambria Math" w:cs="Times New Roman"/>
                <w:sz w:val="28"/>
                <w:szCs w:val="28"/>
              </w:rPr>
              <m:t>2</m:t>
            </m:r>
          </m:sup>
        </m:sSup>
      </m:oMath>
      <w:r w:rsidRPr="00471AD4">
        <w:rPr>
          <w:rFonts w:ascii="Times New Roman" w:eastAsia="SimSun" w:hAnsi="Times New Roman" w:cs="Times New Roman"/>
          <w:sz w:val="28"/>
          <w:szCs w:val="28"/>
          <w:lang w:val="ru-RU"/>
        </w:rPr>
        <w:t>]</w:t>
      </w:r>
    </w:p>
    <w:p w14:paraId="2DFC76BA" w14:textId="77777777" w:rsidR="00471AD4" w:rsidRPr="00471AD4" w:rsidRDefault="00471AD4" w:rsidP="00471AD4">
      <w:pPr>
        <w:spacing w:after="160" w:line="240" w:lineRule="auto"/>
        <w:rPr>
          <w:rFonts w:ascii="Times New Roman" w:eastAsia="SimSun" w:hAnsi="Times New Roman" w:cs="Times New Roman"/>
          <w:sz w:val="28"/>
          <w:szCs w:val="28"/>
          <w:lang w:val="ru-RU"/>
        </w:rPr>
      </w:pP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lang w:val="en-US"/>
        </w:rPr>
        <w:t>R</w:t>
      </w: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rPr>
        <w:t xml:space="preserve">термічний опір </w:t>
      </w:r>
      <w:r w:rsidRPr="00471AD4">
        <w:rPr>
          <w:rFonts w:ascii="Times New Roman" w:eastAsia="SimSun" w:hAnsi="Times New Roman" w:cs="Times New Roman"/>
          <w:sz w:val="28"/>
          <w:szCs w:val="28"/>
          <w:lang w:val="ru-RU"/>
        </w:rPr>
        <w:t>[</w:t>
      </w:r>
      <m:oMath>
        <m:f>
          <m:fPr>
            <m:ctrlPr>
              <w:rPr>
                <w:rFonts w:ascii="Cambria Math" w:eastAsia="SimSun" w:hAnsi="Cambria Math" w:cs="Times New Roman"/>
                <w:i/>
                <w:sz w:val="28"/>
                <w:szCs w:val="28"/>
                <w:lang w:val="en-US"/>
              </w:rPr>
            </m:ctrlPr>
          </m:fPr>
          <m:num>
            <m:sSup>
              <m:sSupPr>
                <m:ctrlPr>
                  <w:rPr>
                    <w:rFonts w:ascii="Cambria Math" w:eastAsia="SimSun" w:hAnsi="Cambria Math" w:cs="Times New Roman"/>
                    <w:i/>
                    <w:sz w:val="28"/>
                    <w:szCs w:val="28"/>
                    <w:lang w:val="en-US"/>
                  </w:rPr>
                </m:ctrlPr>
              </m:sSupPr>
              <m:e>
                <m:r>
                  <w:rPr>
                    <w:rFonts w:ascii="Cambria Math" w:eastAsia="SimSun" w:hAnsi="Cambria Math" w:cs="Times New Roman"/>
                    <w:sz w:val="28"/>
                    <w:szCs w:val="28"/>
                    <w:lang w:val="ru-RU"/>
                  </w:rPr>
                  <m:t>м</m:t>
                </m:r>
              </m:e>
              <m:sup>
                <m:r>
                  <w:rPr>
                    <w:rFonts w:ascii="Cambria Math" w:eastAsia="SimSun" w:hAnsi="Cambria Math" w:cs="Times New Roman"/>
                    <w:sz w:val="28"/>
                    <w:szCs w:val="28"/>
                    <w:lang w:val="ru-RU"/>
                  </w:rPr>
                  <m:t>2</m:t>
                </m:r>
              </m:sup>
            </m:sSup>
            <m:r>
              <w:rPr>
                <w:rFonts w:ascii="Cambria Math" w:eastAsia="SimSun" w:hAnsi="Cambria Math" w:cs="Times New Roman"/>
                <w:sz w:val="28"/>
                <w:szCs w:val="28"/>
                <w:lang w:val="ru-RU"/>
              </w:rPr>
              <m:t>∙К</m:t>
            </m:r>
          </m:num>
          <m:den>
            <m:r>
              <w:rPr>
                <w:rFonts w:ascii="Cambria Math" w:eastAsia="SimSun" w:hAnsi="Cambria Math" w:cs="Times New Roman"/>
                <w:sz w:val="28"/>
                <w:szCs w:val="28"/>
                <w:lang w:val="ru-RU"/>
              </w:rPr>
              <m:t>Вт</m:t>
            </m:r>
          </m:den>
        </m:f>
      </m:oMath>
      <w:r w:rsidRPr="00471AD4">
        <w:rPr>
          <w:rFonts w:ascii="Times New Roman" w:eastAsia="SimSun" w:hAnsi="Times New Roman" w:cs="Times New Roman"/>
          <w:sz w:val="28"/>
          <w:szCs w:val="28"/>
          <w:lang w:val="ru-RU"/>
        </w:rPr>
        <w:t>]</w:t>
      </w:r>
    </w:p>
    <w:p w14:paraId="49638CEB" w14:textId="77777777" w:rsidR="00471AD4" w:rsidRPr="00471AD4" w:rsidRDefault="00471AD4" w:rsidP="00471AD4">
      <w:pPr>
        <w:spacing w:after="160" w:line="240" w:lineRule="auto"/>
        <w:rPr>
          <w:rFonts w:ascii="Times New Roman" w:eastAsia="SimSun" w:hAnsi="Times New Roman" w:cs="Times New Roman"/>
          <w:sz w:val="28"/>
          <w:szCs w:val="28"/>
          <w:lang w:val="ru-RU"/>
        </w:rPr>
      </w:pPr>
      <w:r w:rsidRPr="00471AD4">
        <w:rPr>
          <w:rFonts w:ascii="Times New Roman" w:eastAsia="SimSun" w:hAnsi="Times New Roman" w:cs="Times New Roman"/>
          <w:sz w:val="28"/>
          <w:szCs w:val="28"/>
        </w:rPr>
        <w:tab/>
      </w:r>
      <m:oMath>
        <m:r>
          <w:rPr>
            <w:rFonts w:ascii="Cambria Math" w:eastAsia="SimSun" w:hAnsi="Cambria Math" w:cs="Times New Roman"/>
            <w:sz w:val="28"/>
            <w:szCs w:val="28"/>
          </w:rPr>
          <m:t>α</m:t>
        </m:r>
      </m:oMath>
      <w:r w:rsidRPr="00471AD4">
        <w:rPr>
          <w:rFonts w:ascii="Times New Roman" w:eastAsia="SimSun" w:hAnsi="Times New Roman" w:cs="Times New Roman"/>
          <w:sz w:val="28"/>
          <w:szCs w:val="28"/>
        </w:rPr>
        <w:tab/>
      </w:r>
      <w:r w:rsidRPr="00471AD4">
        <w:rPr>
          <w:rFonts w:ascii="Times New Roman" w:eastAsia="SimSun" w:hAnsi="Times New Roman" w:cs="Times New Roman"/>
          <w:sz w:val="28"/>
          <w:szCs w:val="28"/>
        </w:rPr>
        <w:tab/>
        <w:t xml:space="preserve">коефіцієнт тепловіддачі </w:t>
      </w:r>
      <w:r w:rsidRPr="00471AD4">
        <w:rPr>
          <w:rFonts w:ascii="Times New Roman" w:eastAsia="SimSun" w:hAnsi="Times New Roman" w:cs="Times New Roman"/>
          <w:sz w:val="28"/>
          <w:szCs w:val="28"/>
          <w:lang w:val="ru-RU"/>
        </w:rPr>
        <w:t>[</w:t>
      </w:r>
      <m:oMath>
        <m:f>
          <m:fPr>
            <m:ctrlPr>
              <w:rPr>
                <w:rFonts w:ascii="Cambria Math" w:eastAsia="SimSun" w:hAnsi="Cambria Math" w:cs="Times New Roman"/>
                <w:i/>
                <w:sz w:val="28"/>
                <w:szCs w:val="28"/>
                <w:lang w:val="en-US"/>
              </w:rPr>
            </m:ctrlPr>
          </m:fPr>
          <m:num>
            <m:r>
              <w:rPr>
                <w:rFonts w:ascii="Cambria Math" w:eastAsia="SimSun" w:hAnsi="Cambria Math" w:cs="Times New Roman"/>
                <w:sz w:val="28"/>
                <w:szCs w:val="28"/>
                <w:lang w:val="ru-RU"/>
              </w:rPr>
              <m:t>Вт</m:t>
            </m:r>
          </m:num>
          <m:den>
            <m:sSup>
              <m:sSupPr>
                <m:ctrlPr>
                  <w:rPr>
                    <w:rFonts w:ascii="Cambria Math" w:eastAsia="SimSun" w:hAnsi="Cambria Math" w:cs="Times New Roman"/>
                    <w:i/>
                    <w:sz w:val="28"/>
                    <w:szCs w:val="28"/>
                    <w:lang w:val="en-US"/>
                  </w:rPr>
                </m:ctrlPr>
              </m:sSupPr>
              <m:e>
                <m:r>
                  <w:rPr>
                    <w:rFonts w:ascii="Cambria Math" w:eastAsia="SimSun" w:hAnsi="Cambria Math" w:cs="Times New Roman"/>
                    <w:sz w:val="28"/>
                    <w:szCs w:val="28"/>
                    <w:lang w:val="ru-RU"/>
                  </w:rPr>
                  <m:t>м</m:t>
                </m:r>
              </m:e>
              <m:sup>
                <m:r>
                  <w:rPr>
                    <w:rFonts w:ascii="Cambria Math" w:eastAsia="SimSun" w:hAnsi="Cambria Math" w:cs="Times New Roman"/>
                    <w:sz w:val="28"/>
                    <w:szCs w:val="28"/>
                    <w:lang w:val="ru-RU"/>
                  </w:rPr>
                  <m:t>2</m:t>
                </m:r>
              </m:sup>
            </m:sSup>
            <m:r>
              <w:rPr>
                <w:rFonts w:ascii="Cambria Math" w:eastAsia="SimSun" w:hAnsi="Cambria Math" w:cs="Times New Roman"/>
                <w:sz w:val="28"/>
                <w:szCs w:val="28"/>
                <w:lang w:val="ru-RU"/>
              </w:rPr>
              <m:t>∙К</m:t>
            </m:r>
          </m:den>
        </m:f>
      </m:oMath>
      <w:r w:rsidRPr="00471AD4">
        <w:rPr>
          <w:rFonts w:ascii="Times New Roman" w:eastAsia="SimSun" w:hAnsi="Times New Roman" w:cs="Times New Roman"/>
          <w:sz w:val="28"/>
          <w:szCs w:val="28"/>
          <w:lang w:val="ru-RU"/>
        </w:rPr>
        <w:t>]</w:t>
      </w:r>
    </w:p>
    <w:p w14:paraId="0B21FAED" w14:textId="77777777" w:rsidR="00471AD4" w:rsidRPr="00471AD4" w:rsidRDefault="00471AD4" w:rsidP="00471AD4">
      <w:pPr>
        <w:spacing w:after="160" w:line="240" w:lineRule="auto"/>
        <w:rPr>
          <w:rFonts w:ascii="Times New Roman" w:eastAsia="SimSun" w:hAnsi="Times New Roman" w:cs="Times New Roman"/>
          <w:sz w:val="28"/>
          <w:szCs w:val="28"/>
          <w:lang w:val="ru-RU"/>
        </w:rPr>
      </w:pPr>
      <w:r w:rsidRPr="00471AD4">
        <w:rPr>
          <w:rFonts w:ascii="Times New Roman" w:eastAsia="SimSun" w:hAnsi="Times New Roman" w:cs="Times New Roman"/>
          <w:sz w:val="28"/>
          <w:szCs w:val="28"/>
        </w:rPr>
        <w:tab/>
      </w:r>
      <m:oMath>
        <m:r>
          <w:rPr>
            <w:rFonts w:ascii="Cambria Math" w:eastAsia="SimSun" w:hAnsi="Cambria Math" w:cs="Times New Roman"/>
            <w:sz w:val="28"/>
            <w:szCs w:val="28"/>
          </w:rPr>
          <m:t>λ</m:t>
        </m:r>
      </m:oMath>
      <w:r w:rsidRPr="00471AD4">
        <w:rPr>
          <w:rFonts w:ascii="Times New Roman" w:eastAsia="SimSun" w:hAnsi="Times New Roman" w:cs="Times New Roman"/>
          <w:sz w:val="28"/>
          <w:szCs w:val="28"/>
        </w:rPr>
        <w:tab/>
      </w:r>
      <w:r w:rsidRPr="00471AD4">
        <w:rPr>
          <w:rFonts w:ascii="Times New Roman" w:eastAsia="SimSun" w:hAnsi="Times New Roman" w:cs="Times New Roman"/>
          <w:sz w:val="28"/>
          <w:szCs w:val="28"/>
        </w:rPr>
        <w:tab/>
        <w:t xml:space="preserve">коефіцієнт теплопровідності </w:t>
      </w:r>
      <w:r w:rsidRPr="00471AD4">
        <w:rPr>
          <w:rFonts w:ascii="Times New Roman" w:eastAsia="SimSun" w:hAnsi="Times New Roman" w:cs="Times New Roman"/>
          <w:sz w:val="28"/>
          <w:szCs w:val="28"/>
          <w:lang w:val="ru-RU"/>
        </w:rPr>
        <w:t>[</w:t>
      </w:r>
      <m:oMath>
        <m:f>
          <m:fPr>
            <m:ctrlPr>
              <w:rPr>
                <w:rFonts w:ascii="Cambria Math" w:eastAsia="SimSun" w:hAnsi="Cambria Math" w:cs="Times New Roman"/>
                <w:i/>
                <w:sz w:val="28"/>
                <w:szCs w:val="28"/>
                <w:lang w:val="en-US"/>
              </w:rPr>
            </m:ctrlPr>
          </m:fPr>
          <m:num>
            <m:r>
              <w:rPr>
                <w:rFonts w:ascii="Cambria Math" w:eastAsia="SimSun" w:hAnsi="Cambria Math" w:cs="Times New Roman"/>
                <w:sz w:val="28"/>
                <w:szCs w:val="28"/>
                <w:lang w:val="ru-RU"/>
              </w:rPr>
              <m:t>Вт</m:t>
            </m:r>
          </m:num>
          <m:den>
            <m:r>
              <w:rPr>
                <w:rFonts w:ascii="Cambria Math" w:eastAsia="SimSun" w:hAnsi="Cambria Math" w:cs="Times New Roman"/>
                <w:sz w:val="28"/>
                <w:szCs w:val="28"/>
                <w:lang w:val="ru-RU"/>
              </w:rPr>
              <m:t>м∙К</m:t>
            </m:r>
          </m:den>
        </m:f>
      </m:oMath>
      <w:r w:rsidRPr="00471AD4">
        <w:rPr>
          <w:rFonts w:ascii="Times New Roman" w:eastAsia="SimSun" w:hAnsi="Times New Roman" w:cs="Times New Roman"/>
          <w:sz w:val="28"/>
          <w:szCs w:val="28"/>
          <w:lang w:val="ru-RU"/>
        </w:rPr>
        <w:t>]</w:t>
      </w:r>
    </w:p>
    <w:p w14:paraId="31A40AA0" w14:textId="77777777" w:rsidR="00471AD4" w:rsidRPr="00471AD4" w:rsidRDefault="00471AD4" w:rsidP="00471AD4">
      <w:pPr>
        <w:spacing w:after="160" w:line="240" w:lineRule="auto"/>
        <w:rPr>
          <w:rFonts w:ascii="Times New Roman" w:eastAsia="SimSun" w:hAnsi="Times New Roman" w:cs="Times New Roman"/>
          <w:sz w:val="28"/>
          <w:szCs w:val="28"/>
        </w:rPr>
      </w:pPr>
      <w:r w:rsidRPr="00471AD4">
        <w:rPr>
          <w:rFonts w:ascii="Times New Roman" w:eastAsia="SimSun" w:hAnsi="Times New Roman" w:cs="Times New Roman"/>
          <w:sz w:val="28"/>
          <w:szCs w:val="28"/>
        </w:rPr>
        <w:t xml:space="preserve">        </w:t>
      </w:r>
      <w:r w:rsidRPr="00471AD4">
        <w:rPr>
          <w:rFonts w:ascii="Times New Roman" w:eastAsia="SimSun" w:hAnsi="Times New Roman" w:cs="Times New Roman"/>
          <w:sz w:val="28"/>
          <w:szCs w:val="28"/>
          <w:lang w:val="ru-RU"/>
        </w:rPr>
        <w:t xml:space="preserve">  </w:t>
      </w:r>
      <w:r w:rsidRPr="00471AD4">
        <w:rPr>
          <w:rFonts w:ascii="Times New Roman" w:eastAsia="SimSun" w:hAnsi="Times New Roman" w:cs="Times New Roman"/>
          <w:sz w:val="28"/>
          <w:szCs w:val="28"/>
          <w:lang w:val="en-US"/>
        </w:rPr>
        <w:t>q</w:t>
      </w:r>
      <w:r w:rsidRPr="00471AD4">
        <w:rPr>
          <w:rFonts w:ascii="Times New Roman" w:eastAsia="SimSun" w:hAnsi="Times New Roman" w:cs="Times New Roman"/>
          <w:sz w:val="28"/>
          <w:szCs w:val="28"/>
          <w:lang w:val="ru-RU"/>
        </w:rPr>
        <w:t xml:space="preserve">                 </w:t>
      </w:r>
      <w:proofErr w:type="gramStart"/>
      <w:r w:rsidRPr="00471AD4">
        <w:rPr>
          <w:rFonts w:ascii="Times New Roman" w:eastAsia="SimSun" w:hAnsi="Times New Roman" w:cs="Times New Roman"/>
          <w:sz w:val="28"/>
          <w:szCs w:val="28"/>
        </w:rPr>
        <w:t>питома</w:t>
      </w:r>
      <w:proofErr w:type="gramEnd"/>
      <w:r w:rsidRPr="00471AD4">
        <w:rPr>
          <w:rFonts w:ascii="Times New Roman" w:eastAsia="SimSun" w:hAnsi="Times New Roman" w:cs="Times New Roman"/>
          <w:sz w:val="28"/>
          <w:szCs w:val="28"/>
        </w:rPr>
        <w:t xml:space="preserve"> витрата гарячої води </w:t>
      </w:r>
      <w:r w:rsidRPr="00471AD4">
        <w:rPr>
          <w:rFonts w:ascii="Times New Roman" w:eastAsia="SimSun" w:hAnsi="Times New Roman" w:cs="Times New Roman"/>
          <w:sz w:val="28"/>
          <w:szCs w:val="28"/>
          <w:lang w:val="ru-RU"/>
        </w:rPr>
        <w:t>[</w:t>
      </w:r>
      <m:oMath>
        <m:f>
          <m:fPr>
            <m:ctrlPr>
              <w:rPr>
                <w:rFonts w:ascii="Cambria Math" w:eastAsia="SimSun" w:hAnsi="Cambria Math" w:cs="Times New Roman"/>
                <w:i/>
                <w:sz w:val="28"/>
                <w:szCs w:val="28"/>
                <w:lang w:val="en-US"/>
              </w:rPr>
            </m:ctrlPr>
          </m:fPr>
          <m:num>
            <m:r>
              <w:rPr>
                <w:rFonts w:ascii="Cambria Math" w:eastAsia="SimSun" w:hAnsi="Cambria Math" w:cs="Times New Roman"/>
                <w:sz w:val="28"/>
                <w:szCs w:val="28"/>
                <w:lang w:val="ru-RU"/>
              </w:rPr>
              <m:t>л</m:t>
            </m:r>
          </m:num>
          <m:den>
            <m:r>
              <w:rPr>
                <w:rFonts w:ascii="Cambria Math" w:eastAsia="SimSun" w:hAnsi="Cambria Math" w:cs="Times New Roman"/>
                <w:sz w:val="28"/>
                <w:szCs w:val="28"/>
                <w:lang w:val="ru-RU"/>
              </w:rPr>
              <m:t>сек</m:t>
            </m:r>
          </m:den>
        </m:f>
      </m:oMath>
      <w:r w:rsidRPr="00471AD4">
        <w:rPr>
          <w:rFonts w:ascii="Times New Roman" w:eastAsia="SimSun" w:hAnsi="Times New Roman" w:cs="Times New Roman"/>
          <w:sz w:val="28"/>
          <w:szCs w:val="28"/>
          <w:lang w:val="ru-RU"/>
        </w:rPr>
        <w:t>]</w:t>
      </w:r>
    </w:p>
    <w:p w14:paraId="7D385C43" w14:textId="77777777" w:rsidR="00471AD4" w:rsidRPr="00471AD4" w:rsidRDefault="00471AD4" w:rsidP="00471AD4">
      <w:pPr>
        <w:spacing w:after="160" w:line="240" w:lineRule="auto"/>
        <w:rPr>
          <w:rFonts w:ascii="Times New Roman" w:eastAsia="SimSun" w:hAnsi="Times New Roman" w:cs="Times New Roman"/>
          <w:sz w:val="28"/>
          <w:szCs w:val="28"/>
        </w:rPr>
      </w:pPr>
      <w:r w:rsidRPr="00471AD4">
        <w:rPr>
          <w:rFonts w:ascii="Times New Roman" w:eastAsia="SimSun" w:hAnsi="Times New Roman" w:cs="Times New Roman"/>
          <w:sz w:val="28"/>
          <w:szCs w:val="28"/>
          <w:lang w:val="ru-RU"/>
        </w:rPr>
        <w:tab/>
      </w:r>
      <w:r w:rsidRPr="00471AD4">
        <w:rPr>
          <w:rFonts w:ascii="Times New Roman" w:eastAsia="SimSun" w:hAnsi="Times New Roman" w:cs="Times New Roman"/>
          <w:sz w:val="28"/>
          <w:szCs w:val="28"/>
        </w:rPr>
        <w:t>БА</w:t>
      </w:r>
      <w:r w:rsidRPr="00471AD4">
        <w:rPr>
          <w:rFonts w:ascii="Times New Roman" w:eastAsia="SimSun" w:hAnsi="Times New Roman" w:cs="Times New Roman"/>
          <w:sz w:val="28"/>
          <w:szCs w:val="28"/>
        </w:rPr>
        <w:tab/>
        <w:t>бак-акумулятор гарячої води</w:t>
      </w:r>
    </w:p>
    <w:p w14:paraId="763862C2" w14:textId="77777777" w:rsidR="00471AD4" w:rsidRPr="00471AD4" w:rsidRDefault="00471AD4" w:rsidP="00471AD4">
      <w:pPr>
        <w:spacing w:after="160" w:line="240" w:lineRule="auto"/>
        <w:ind w:firstLine="709"/>
        <w:rPr>
          <w:rFonts w:ascii="Times New Roman" w:eastAsia="SimSun" w:hAnsi="Times New Roman" w:cs="Times New Roman"/>
          <w:sz w:val="28"/>
          <w:szCs w:val="28"/>
        </w:rPr>
      </w:pPr>
      <w:r w:rsidRPr="00471AD4">
        <w:rPr>
          <w:rFonts w:ascii="Times New Roman" w:eastAsia="SimSun" w:hAnsi="Times New Roman" w:cs="Times New Roman"/>
          <w:sz w:val="28"/>
          <w:szCs w:val="28"/>
        </w:rPr>
        <w:t>ВДЕ</w:t>
      </w:r>
      <w:r w:rsidRPr="00471AD4">
        <w:rPr>
          <w:rFonts w:ascii="Times New Roman" w:eastAsia="SimSun" w:hAnsi="Times New Roman" w:cs="Times New Roman"/>
          <w:sz w:val="28"/>
          <w:szCs w:val="28"/>
        </w:rPr>
        <w:tab/>
        <w:t xml:space="preserve">         відновлювальні джерела енергії</w:t>
      </w:r>
    </w:p>
    <w:p w14:paraId="6C31A662" w14:textId="77777777" w:rsidR="00471AD4" w:rsidRPr="00471AD4" w:rsidRDefault="00471AD4" w:rsidP="00471AD4">
      <w:pPr>
        <w:spacing w:after="160" w:line="240" w:lineRule="auto"/>
        <w:ind w:firstLine="709"/>
        <w:rPr>
          <w:rFonts w:ascii="Times New Roman" w:eastAsia="SimSun" w:hAnsi="Times New Roman" w:cs="Times New Roman"/>
          <w:sz w:val="28"/>
          <w:szCs w:val="28"/>
        </w:rPr>
      </w:pPr>
      <w:r w:rsidRPr="00471AD4">
        <w:rPr>
          <w:rFonts w:ascii="Times New Roman" w:eastAsia="SimSun" w:hAnsi="Times New Roman" w:cs="Times New Roman"/>
          <w:sz w:val="28"/>
          <w:szCs w:val="28"/>
        </w:rPr>
        <w:t>НВДЕ</w:t>
      </w:r>
      <w:r w:rsidRPr="00471AD4">
        <w:rPr>
          <w:rFonts w:ascii="Times New Roman" w:eastAsia="SimSun" w:hAnsi="Times New Roman" w:cs="Times New Roman"/>
          <w:sz w:val="28"/>
          <w:szCs w:val="28"/>
        </w:rPr>
        <w:tab/>
        <w:t>нетрадиційні та  відновлювальні джерела енергії</w:t>
      </w:r>
    </w:p>
    <w:p w14:paraId="47C8EBD2" w14:textId="77777777" w:rsidR="00471AD4" w:rsidRPr="00471AD4" w:rsidRDefault="00471AD4" w:rsidP="00471AD4">
      <w:pPr>
        <w:spacing w:after="160" w:line="240" w:lineRule="auto"/>
        <w:ind w:firstLine="709"/>
        <w:rPr>
          <w:rFonts w:ascii="Times New Roman" w:eastAsia="SimSun" w:hAnsi="Times New Roman" w:cs="Times New Roman"/>
          <w:sz w:val="28"/>
          <w:szCs w:val="28"/>
        </w:rPr>
      </w:pPr>
      <w:r w:rsidRPr="00471AD4">
        <w:rPr>
          <w:rFonts w:ascii="Times New Roman" w:eastAsia="SimSun" w:hAnsi="Times New Roman" w:cs="Times New Roman"/>
          <w:sz w:val="28"/>
          <w:szCs w:val="28"/>
        </w:rPr>
        <w:t xml:space="preserve">ГВП   </w:t>
      </w:r>
      <w:r w:rsidRPr="00471AD4">
        <w:rPr>
          <w:rFonts w:ascii="Times New Roman" w:eastAsia="SimSun" w:hAnsi="Times New Roman" w:cs="Times New Roman"/>
          <w:sz w:val="28"/>
          <w:szCs w:val="28"/>
        </w:rPr>
        <w:tab/>
        <w:t>гаряче водопостачання</w:t>
      </w:r>
    </w:p>
    <w:p w14:paraId="020BB8A0" w14:textId="77777777" w:rsidR="00471AD4" w:rsidRPr="00471AD4" w:rsidRDefault="00471AD4" w:rsidP="00471AD4">
      <w:pPr>
        <w:spacing w:after="160" w:line="240" w:lineRule="auto"/>
        <w:ind w:firstLine="709"/>
        <w:rPr>
          <w:rFonts w:ascii="Times New Roman" w:eastAsia="SimSun" w:hAnsi="Times New Roman" w:cs="Times New Roman"/>
          <w:sz w:val="28"/>
          <w:szCs w:val="28"/>
        </w:rPr>
      </w:pPr>
      <w:r w:rsidRPr="00471AD4">
        <w:rPr>
          <w:rFonts w:ascii="Times New Roman" w:eastAsia="SimSun" w:hAnsi="Times New Roman" w:cs="Times New Roman"/>
          <w:sz w:val="28"/>
          <w:szCs w:val="28"/>
        </w:rPr>
        <w:t>ТНУ           теплонасосна установка</w:t>
      </w:r>
    </w:p>
    <w:p w14:paraId="16B683BB" w14:textId="77777777" w:rsidR="00471AD4" w:rsidRPr="00471AD4" w:rsidRDefault="00471AD4" w:rsidP="00471AD4">
      <w:pPr>
        <w:spacing w:after="160" w:line="240" w:lineRule="auto"/>
        <w:ind w:firstLine="709"/>
        <w:rPr>
          <w:rFonts w:ascii="Times New Roman" w:eastAsia="SimSun" w:hAnsi="Times New Roman" w:cs="Times New Roman"/>
          <w:sz w:val="28"/>
          <w:szCs w:val="28"/>
        </w:rPr>
      </w:pPr>
      <w:r w:rsidRPr="00471AD4">
        <w:rPr>
          <w:rFonts w:ascii="Times New Roman" w:eastAsia="SimSun" w:hAnsi="Times New Roman" w:cs="Times New Roman"/>
          <w:sz w:val="28"/>
          <w:szCs w:val="28"/>
        </w:rPr>
        <w:t>ТН              тепловий насос</w:t>
      </w:r>
    </w:p>
    <w:p w14:paraId="72E859DA" w14:textId="77777777" w:rsidR="00471AD4" w:rsidRPr="00471AD4" w:rsidRDefault="00471AD4" w:rsidP="00471AD4">
      <w:pPr>
        <w:spacing w:after="160" w:line="240" w:lineRule="auto"/>
        <w:ind w:firstLine="709"/>
        <w:rPr>
          <w:rFonts w:ascii="Times New Roman" w:eastAsia="SimSun" w:hAnsi="Times New Roman" w:cs="Times New Roman"/>
          <w:sz w:val="28"/>
          <w:szCs w:val="28"/>
        </w:rPr>
      </w:pPr>
      <w:r w:rsidRPr="00471AD4">
        <w:rPr>
          <w:rFonts w:ascii="Times New Roman" w:eastAsia="SimSun" w:hAnsi="Times New Roman" w:cs="Times New Roman"/>
          <w:sz w:val="28"/>
          <w:szCs w:val="28"/>
          <w:lang w:val="en-US"/>
        </w:rPr>
        <w:t>COP</w:t>
      </w:r>
      <w:r w:rsidRPr="00471AD4">
        <w:rPr>
          <w:rFonts w:ascii="Times New Roman" w:eastAsia="SimSun" w:hAnsi="Times New Roman" w:cs="Times New Roman"/>
          <w:sz w:val="28"/>
          <w:szCs w:val="28"/>
        </w:rPr>
        <w:t xml:space="preserve">           </w:t>
      </w:r>
      <w:r w:rsidRPr="00471AD4">
        <w:rPr>
          <w:rFonts w:ascii="Times New Roman" w:eastAsia="SimSun" w:hAnsi="Times New Roman" w:cs="Times New Roman"/>
          <w:sz w:val="28"/>
          <w:szCs w:val="28"/>
          <w:lang w:val="en-US"/>
        </w:rPr>
        <w:t>coefficient</w:t>
      </w:r>
      <w:r w:rsidRPr="00471AD4">
        <w:rPr>
          <w:rFonts w:ascii="Times New Roman" w:eastAsia="SimSun" w:hAnsi="Times New Roman" w:cs="Times New Roman"/>
          <w:sz w:val="28"/>
          <w:szCs w:val="28"/>
        </w:rPr>
        <w:t xml:space="preserve"> </w:t>
      </w:r>
      <w:r w:rsidRPr="00471AD4">
        <w:rPr>
          <w:rFonts w:ascii="Times New Roman" w:eastAsia="SimSun" w:hAnsi="Times New Roman" w:cs="Times New Roman"/>
          <w:sz w:val="28"/>
          <w:szCs w:val="28"/>
          <w:lang w:val="en-US"/>
        </w:rPr>
        <w:t>of</w:t>
      </w:r>
      <w:r w:rsidRPr="00471AD4">
        <w:rPr>
          <w:rFonts w:ascii="Times New Roman" w:eastAsia="SimSun" w:hAnsi="Times New Roman" w:cs="Times New Roman"/>
          <w:sz w:val="28"/>
          <w:szCs w:val="28"/>
        </w:rPr>
        <w:t xml:space="preserve"> </w:t>
      </w:r>
      <w:r w:rsidRPr="00471AD4">
        <w:rPr>
          <w:rFonts w:ascii="Times New Roman" w:eastAsia="SimSun" w:hAnsi="Times New Roman" w:cs="Times New Roman"/>
          <w:sz w:val="28"/>
          <w:szCs w:val="28"/>
          <w:lang w:val="en-US"/>
        </w:rPr>
        <w:t>performance</w:t>
      </w:r>
      <w:r w:rsidRPr="00471AD4">
        <w:rPr>
          <w:rFonts w:ascii="Times New Roman" w:eastAsia="SimSun" w:hAnsi="Times New Roman" w:cs="Times New Roman"/>
          <w:sz w:val="28"/>
          <w:szCs w:val="28"/>
        </w:rPr>
        <w:t xml:space="preserve">, англ; коефіцієнт перетворення           </w:t>
      </w:r>
    </w:p>
    <w:p w14:paraId="56CBE486" w14:textId="77777777" w:rsidR="00471AD4" w:rsidRPr="00471AD4" w:rsidRDefault="00471AD4" w:rsidP="00471AD4">
      <w:pPr>
        <w:spacing w:after="160" w:line="240" w:lineRule="auto"/>
        <w:ind w:firstLine="709"/>
        <w:rPr>
          <w:rFonts w:ascii="Times New Roman" w:eastAsia="SimSun" w:hAnsi="Times New Roman" w:cs="Times New Roman"/>
          <w:sz w:val="28"/>
          <w:szCs w:val="28"/>
        </w:rPr>
      </w:pPr>
      <w:r w:rsidRPr="00471AD4">
        <w:rPr>
          <w:rFonts w:ascii="Times New Roman" w:eastAsia="SimSun" w:hAnsi="Times New Roman" w:cs="Times New Roman"/>
          <w:sz w:val="28"/>
          <w:szCs w:val="28"/>
        </w:rPr>
        <w:t xml:space="preserve">                    енергії</w:t>
      </w:r>
    </w:p>
    <w:p w14:paraId="670ACAE9" w14:textId="77777777" w:rsidR="00471AD4" w:rsidRPr="00471AD4" w:rsidRDefault="00471AD4" w:rsidP="00471AD4">
      <w:pPr>
        <w:spacing w:after="160" w:line="240" w:lineRule="auto"/>
        <w:rPr>
          <w:rFonts w:ascii="Times New Roman" w:eastAsia="SimSun" w:hAnsi="Times New Roman" w:cs="Times New Roman"/>
          <w:sz w:val="28"/>
          <w:szCs w:val="28"/>
        </w:rPr>
      </w:pPr>
    </w:p>
    <w:p w14:paraId="24172B81" w14:textId="77777777" w:rsidR="00471AD4" w:rsidRPr="00471AD4" w:rsidRDefault="00471AD4" w:rsidP="00471AD4">
      <w:pPr>
        <w:spacing w:after="160" w:line="240" w:lineRule="auto"/>
        <w:jc w:val="center"/>
        <w:rPr>
          <w:rFonts w:ascii="Times New Roman" w:eastAsia="SimSun" w:hAnsi="Times New Roman" w:cs="Times New Roman"/>
          <w:sz w:val="28"/>
          <w:szCs w:val="28"/>
        </w:rPr>
      </w:pPr>
      <w:r w:rsidRPr="00471AD4">
        <w:rPr>
          <w:rFonts w:ascii="Times New Roman" w:eastAsia="SimSun" w:hAnsi="Times New Roman" w:cs="Times New Roman"/>
          <w:sz w:val="28"/>
          <w:szCs w:val="28"/>
        </w:rPr>
        <w:t xml:space="preserve">НИЖНІ ІНДЕКСИ </w:t>
      </w:r>
    </w:p>
    <w:p w14:paraId="27ECCC0E" w14:textId="77777777" w:rsidR="00471AD4" w:rsidRPr="00471AD4" w:rsidRDefault="00471AD4" w:rsidP="00471AD4">
      <w:pPr>
        <w:spacing w:after="160" w:line="240" w:lineRule="auto"/>
        <w:ind w:firstLine="709"/>
        <w:rPr>
          <w:rFonts w:ascii="Times New Roman" w:eastAsia="SimSun" w:hAnsi="Times New Roman" w:cs="Times New Roman"/>
          <w:sz w:val="28"/>
          <w:szCs w:val="28"/>
        </w:rPr>
      </w:pPr>
      <w:r w:rsidRPr="00471AD4">
        <w:rPr>
          <w:rFonts w:ascii="Times New Roman" w:eastAsia="SimSun" w:hAnsi="Times New Roman" w:cs="Times New Roman"/>
          <w:sz w:val="28"/>
          <w:szCs w:val="28"/>
        </w:rPr>
        <w:t>СП</w:t>
      </w:r>
      <w:r w:rsidRPr="00471AD4">
        <w:rPr>
          <w:rFonts w:ascii="Times New Roman" w:eastAsia="SimSun" w:hAnsi="Times New Roman" w:cs="Times New Roman"/>
          <w:sz w:val="28"/>
          <w:szCs w:val="28"/>
        </w:rPr>
        <w:tab/>
      </w:r>
      <w:r w:rsidRPr="00471AD4">
        <w:rPr>
          <w:rFonts w:ascii="Times New Roman" w:eastAsia="SimSun" w:hAnsi="Times New Roman" w:cs="Times New Roman"/>
          <w:sz w:val="28"/>
          <w:szCs w:val="28"/>
        </w:rPr>
        <w:tab/>
        <w:t>споживач</w:t>
      </w:r>
    </w:p>
    <w:p w14:paraId="425D06E8" w14:textId="77777777" w:rsidR="00471AD4" w:rsidRPr="00471AD4" w:rsidRDefault="00471AD4" w:rsidP="00471AD4">
      <w:pPr>
        <w:spacing w:after="160" w:line="240" w:lineRule="auto"/>
        <w:ind w:firstLine="709"/>
        <w:rPr>
          <w:rFonts w:ascii="Times New Roman" w:eastAsia="SimSun" w:hAnsi="Times New Roman" w:cs="Times New Roman"/>
          <w:sz w:val="28"/>
          <w:szCs w:val="28"/>
        </w:rPr>
      </w:pPr>
      <w:r w:rsidRPr="00471AD4">
        <w:rPr>
          <w:rFonts w:ascii="Times New Roman" w:eastAsia="SimSun" w:hAnsi="Times New Roman" w:cs="Times New Roman"/>
          <w:sz w:val="28"/>
          <w:szCs w:val="28"/>
        </w:rPr>
        <w:t>З</w:t>
      </w:r>
      <w:r w:rsidRPr="00471AD4">
        <w:rPr>
          <w:rFonts w:ascii="Times New Roman" w:eastAsia="SimSun" w:hAnsi="Times New Roman" w:cs="Times New Roman"/>
          <w:sz w:val="28"/>
          <w:szCs w:val="28"/>
        </w:rPr>
        <w:tab/>
      </w:r>
      <w:r w:rsidRPr="00471AD4">
        <w:rPr>
          <w:rFonts w:ascii="Times New Roman" w:eastAsia="SimSun" w:hAnsi="Times New Roman" w:cs="Times New Roman"/>
          <w:sz w:val="28"/>
          <w:szCs w:val="28"/>
        </w:rPr>
        <w:tab/>
        <w:t>зовнішній</w:t>
      </w:r>
    </w:p>
    <w:p w14:paraId="05DED99C" w14:textId="77777777" w:rsidR="00471AD4" w:rsidRPr="005211D5" w:rsidRDefault="00471AD4" w:rsidP="00471AD4">
      <w:pPr>
        <w:spacing w:after="160" w:line="240" w:lineRule="auto"/>
        <w:ind w:firstLine="709"/>
        <w:rPr>
          <w:rFonts w:ascii="Calibri" w:eastAsia="Calibri" w:hAnsi="Calibri" w:cs="Times New Roman"/>
        </w:rPr>
      </w:pPr>
      <w:r w:rsidRPr="00471AD4">
        <w:rPr>
          <w:rFonts w:ascii="Times New Roman" w:eastAsia="SimSun" w:hAnsi="Times New Roman" w:cs="Times New Roman"/>
          <w:sz w:val="28"/>
          <w:szCs w:val="28"/>
        </w:rPr>
        <w:t>В</w:t>
      </w:r>
      <w:r w:rsidRPr="00471AD4">
        <w:rPr>
          <w:rFonts w:ascii="Times New Roman" w:eastAsia="SimSun" w:hAnsi="Times New Roman" w:cs="Times New Roman"/>
          <w:sz w:val="28"/>
          <w:szCs w:val="28"/>
        </w:rPr>
        <w:tab/>
      </w:r>
      <w:r w:rsidRPr="00471AD4">
        <w:rPr>
          <w:rFonts w:ascii="Times New Roman" w:eastAsia="SimSun" w:hAnsi="Times New Roman" w:cs="Times New Roman"/>
          <w:sz w:val="28"/>
          <w:szCs w:val="28"/>
        </w:rPr>
        <w:tab/>
        <w:t>внутрішній</w:t>
      </w:r>
    </w:p>
    <w:p w14:paraId="514EFBA7" w14:textId="77777777" w:rsidR="005211D5" w:rsidRDefault="005211D5" w:rsidP="005211D5">
      <w:pPr>
        <w:spacing w:before="100" w:beforeAutospacing="1" w:after="100" w:afterAutospacing="1" w:line="240" w:lineRule="auto"/>
        <w:jc w:val="center"/>
        <w:outlineLvl w:val="0"/>
        <w:rPr>
          <w:rFonts w:ascii="Times New Roman" w:eastAsia="Times New Roman" w:hAnsi="Times New Roman" w:cs="Times New Roman"/>
          <w:bCs/>
          <w:kern w:val="36"/>
          <w:sz w:val="28"/>
          <w:szCs w:val="48"/>
          <w:lang w:eastAsia="uk-UA"/>
        </w:rPr>
      </w:pPr>
    </w:p>
    <w:p w14:paraId="5E192888" w14:textId="77777777" w:rsidR="005211D5" w:rsidRPr="00C847FB" w:rsidRDefault="005211D5" w:rsidP="005211D5">
      <w:pPr>
        <w:spacing w:before="100" w:beforeAutospacing="1" w:after="100" w:afterAutospacing="1" w:line="240" w:lineRule="auto"/>
        <w:jc w:val="center"/>
        <w:outlineLvl w:val="0"/>
        <w:rPr>
          <w:rFonts w:ascii="Times New Roman" w:eastAsia="Times New Roman" w:hAnsi="Times New Roman" w:cs="Times New Roman"/>
          <w:bCs/>
          <w:kern w:val="36"/>
          <w:sz w:val="28"/>
          <w:szCs w:val="48"/>
          <w:lang w:eastAsia="uk-UA"/>
        </w:rPr>
      </w:pPr>
      <w:r w:rsidRPr="00C847FB">
        <w:rPr>
          <w:rFonts w:ascii="Times New Roman" w:eastAsia="Times New Roman" w:hAnsi="Times New Roman" w:cs="Times New Roman"/>
          <w:bCs/>
          <w:kern w:val="36"/>
          <w:sz w:val="28"/>
          <w:szCs w:val="48"/>
          <w:lang w:eastAsia="uk-UA"/>
        </w:rPr>
        <w:lastRenderedPageBreak/>
        <w:t>ВСТУП</w:t>
      </w:r>
    </w:p>
    <w:p w14:paraId="0634D4B5" w14:textId="77777777" w:rsidR="005211D5" w:rsidRPr="00C847FB" w:rsidRDefault="005211D5" w:rsidP="005211D5">
      <w:pPr>
        <w:spacing w:after="0" w:line="360" w:lineRule="auto"/>
        <w:ind w:firstLine="709"/>
        <w:jc w:val="both"/>
        <w:rPr>
          <w:rFonts w:ascii="Times New Roman" w:eastAsia="Calibri" w:hAnsi="Times New Roman" w:cs="Times New Roman"/>
          <w:sz w:val="28"/>
          <w:szCs w:val="28"/>
        </w:rPr>
      </w:pPr>
      <w:r w:rsidRPr="00C847FB">
        <w:rPr>
          <w:rFonts w:ascii="Times New Roman" w:eastAsia="Calibri" w:hAnsi="Times New Roman" w:cs="Times New Roman"/>
          <w:sz w:val="28"/>
          <w:szCs w:val="28"/>
        </w:rPr>
        <w:t>Сьогодні, коли людство починає усвідомлювати, що проблема зростаючого дефіциту невідновлюваних природних енергоресурсів реально існує, а ціни на них нестримно зростають, і будуть зростати надалі,</w:t>
      </w:r>
      <w:r>
        <w:rPr>
          <w:rFonts w:ascii="Times New Roman" w:eastAsia="Calibri" w:hAnsi="Times New Roman" w:cs="Times New Roman"/>
          <w:sz w:val="28"/>
          <w:szCs w:val="28"/>
        </w:rPr>
        <w:t xml:space="preserve">  необхідно </w:t>
      </w:r>
      <w:r w:rsidRPr="00C847FB">
        <w:rPr>
          <w:rFonts w:ascii="Times New Roman" w:eastAsia="Calibri" w:hAnsi="Times New Roman" w:cs="Times New Roman"/>
          <w:sz w:val="28"/>
          <w:szCs w:val="28"/>
        </w:rPr>
        <w:t>впровадження енергозберігаючих технологій генерації тепла і використання нетрадиційних і відновлюваних енергоджерел замість спалювання вугле</w:t>
      </w:r>
      <w:r>
        <w:rPr>
          <w:rFonts w:ascii="Times New Roman" w:eastAsia="Calibri" w:hAnsi="Times New Roman" w:cs="Times New Roman"/>
          <w:sz w:val="28"/>
          <w:szCs w:val="28"/>
        </w:rPr>
        <w:softHyphen/>
      </w:r>
      <w:r w:rsidRPr="00C847FB">
        <w:rPr>
          <w:rFonts w:ascii="Times New Roman" w:eastAsia="Calibri" w:hAnsi="Times New Roman" w:cs="Times New Roman"/>
          <w:sz w:val="28"/>
          <w:szCs w:val="28"/>
        </w:rPr>
        <w:t>вод</w:t>
      </w:r>
      <w:r>
        <w:rPr>
          <w:rFonts w:ascii="Times New Roman" w:eastAsia="Calibri" w:hAnsi="Times New Roman" w:cs="Times New Roman"/>
          <w:sz w:val="28"/>
          <w:szCs w:val="28"/>
        </w:rPr>
        <w:softHyphen/>
      </w:r>
      <w:r w:rsidRPr="00C847FB">
        <w:rPr>
          <w:rFonts w:ascii="Times New Roman" w:eastAsia="Calibri" w:hAnsi="Times New Roman" w:cs="Times New Roman"/>
          <w:sz w:val="28"/>
          <w:szCs w:val="28"/>
        </w:rPr>
        <w:t>невого палива</w:t>
      </w:r>
      <w:r>
        <w:rPr>
          <w:rFonts w:ascii="Times New Roman" w:eastAsia="Calibri" w:hAnsi="Times New Roman" w:cs="Times New Roman"/>
          <w:sz w:val="28"/>
          <w:szCs w:val="28"/>
        </w:rPr>
        <w:t>, що</w:t>
      </w:r>
      <w:r w:rsidRPr="00C847FB">
        <w:rPr>
          <w:rFonts w:ascii="Times New Roman" w:eastAsia="Calibri" w:hAnsi="Times New Roman" w:cs="Times New Roman"/>
          <w:sz w:val="28"/>
          <w:szCs w:val="28"/>
        </w:rPr>
        <w:t xml:space="preserve"> стає не стільки популярним, скільки життєво необхідним.</w:t>
      </w:r>
    </w:p>
    <w:p w14:paraId="33D0DB6D" w14:textId="77777777" w:rsidR="005211D5" w:rsidRPr="00C847FB" w:rsidRDefault="005211D5" w:rsidP="005211D5">
      <w:pPr>
        <w:spacing w:after="160" w:line="360" w:lineRule="auto"/>
        <w:ind w:firstLine="709"/>
        <w:jc w:val="both"/>
        <w:rPr>
          <w:rFonts w:ascii="Times New Roman" w:eastAsia="Calibri" w:hAnsi="Times New Roman" w:cs="Times New Roman"/>
          <w:color w:val="000000"/>
          <w:sz w:val="28"/>
          <w:szCs w:val="28"/>
        </w:rPr>
      </w:pPr>
      <w:r w:rsidRPr="00C847FB">
        <w:rPr>
          <w:rFonts w:ascii="Times New Roman" w:eastAsia="Calibri" w:hAnsi="Times New Roman" w:cs="Times New Roman"/>
          <w:color w:val="000000"/>
          <w:sz w:val="28"/>
          <w:szCs w:val="28"/>
        </w:rPr>
        <w:t>Використання нетрадиційних та відновлюваних джерел енергії (НВДЕ) світова спільнота розглядає як один із найбільш перспективних шляхів вирішення зростаючих проблем енергозабезпечення</w:t>
      </w:r>
      <w:r w:rsidRPr="00C847FB">
        <w:rPr>
          <w:rFonts w:ascii="Times New Roman" w:eastAsia="Calibri" w:hAnsi="Times New Roman" w:cs="Times New Roman"/>
          <w:sz w:val="28"/>
          <w:szCs w:val="28"/>
        </w:rPr>
        <w:t>[1-3,7]</w:t>
      </w:r>
      <w:r w:rsidRPr="00C847FB">
        <w:rPr>
          <w:rFonts w:ascii="Times New Roman" w:eastAsia="Calibri" w:hAnsi="Times New Roman" w:cs="Times New Roman"/>
          <w:color w:val="000000"/>
          <w:sz w:val="28"/>
          <w:szCs w:val="28"/>
        </w:rPr>
        <w:t>. Наявність невичерпної ресурсної бази та екологічна чистота НВДЕ є визначальними їх перевагами в умовах вичерпання ресурсів органічного палива та зростаючих темпів забруднення довкілля</w:t>
      </w:r>
      <w:r w:rsidRPr="00C847FB">
        <w:rPr>
          <w:rFonts w:ascii="Times New Roman" w:eastAsia="Calibri" w:hAnsi="Times New Roman" w:cs="Times New Roman"/>
          <w:sz w:val="28"/>
          <w:szCs w:val="28"/>
        </w:rPr>
        <w:t>[18,19]</w:t>
      </w:r>
      <w:r w:rsidRPr="00C847FB">
        <w:rPr>
          <w:rFonts w:ascii="Times New Roman" w:eastAsia="Calibri" w:hAnsi="Times New Roman" w:cs="Times New Roman"/>
          <w:color w:val="000000"/>
          <w:sz w:val="28"/>
          <w:szCs w:val="28"/>
        </w:rPr>
        <w:t>.</w:t>
      </w:r>
    </w:p>
    <w:p w14:paraId="6E7EBCDC" w14:textId="77777777" w:rsidR="005211D5" w:rsidRPr="00C847FB" w:rsidRDefault="005211D5" w:rsidP="005211D5">
      <w:pPr>
        <w:spacing w:after="160" w:line="360" w:lineRule="auto"/>
        <w:ind w:firstLine="709"/>
        <w:jc w:val="both"/>
        <w:rPr>
          <w:rFonts w:ascii="Times New Roman" w:eastAsia="Calibri" w:hAnsi="Times New Roman" w:cs="Times New Roman"/>
          <w:color w:val="000000"/>
          <w:sz w:val="28"/>
          <w:szCs w:val="28"/>
          <w:lang w:val="ru-RU"/>
        </w:rPr>
      </w:pPr>
      <w:r w:rsidRPr="00C847FB">
        <w:rPr>
          <w:rFonts w:ascii="Times New Roman" w:eastAsia="Calibri" w:hAnsi="Times New Roman" w:cs="Times New Roman"/>
          <w:color w:val="000000"/>
          <w:sz w:val="28"/>
          <w:szCs w:val="28"/>
          <w:lang w:val="ru-RU" w:eastAsia="uk-UA"/>
        </w:rPr>
        <w:t>НВДЕ стали</w:t>
      </w:r>
      <w:r w:rsidRPr="00C847FB">
        <w:rPr>
          <w:rFonts w:ascii="Times New Roman" w:eastAsia="Calibri" w:hAnsi="Times New Roman" w:cs="Times New Roman"/>
          <w:color w:val="000000"/>
          <w:sz w:val="28"/>
          <w:szCs w:val="28"/>
          <w:lang w:eastAsia="uk-UA"/>
        </w:rPr>
        <w:t xml:space="preserve"> останнім</w:t>
      </w:r>
      <w:r w:rsidRPr="00C847FB">
        <w:rPr>
          <w:rFonts w:ascii="Times New Roman" w:eastAsia="Calibri" w:hAnsi="Times New Roman" w:cs="Times New Roman"/>
          <w:color w:val="000000"/>
          <w:sz w:val="28"/>
          <w:szCs w:val="28"/>
          <w:lang w:val="ru-RU" w:eastAsia="uk-UA"/>
        </w:rPr>
        <w:t xml:space="preserve"> часом одним</w:t>
      </w:r>
      <w:r w:rsidRPr="00C847FB">
        <w:rPr>
          <w:rFonts w:ascii="Times New Roman" w:eastAsia="Calibri" w:hAnsi="Times New Roman" w:cs="Times New Roman"/>
          <w:color w:val="000000"/>
          <w:sz w:val="28"/>
          <w:szCs w:val="28"/>
          <w:lang w:eastAsia="uk-UA"/>
        </w:rPr>
        <w:t xml:space="preserve"> із важливих критеріїв сталого розвитку </w:t>
      </w:r>
      <w:proofErr w:type="gramStart"/>
      <w:r w:rsidRPr="00C847FB">
        <w:rPr>
          <w:rFonts w:ascii="Times New Roman" w:eastAsia="Calibri" w:hAnsi="Times New Roman" w:cs="Times New Roman"/>
          <w:color w:val="000000"/>
          <w:sz w:val="28"/>
          <w:szCs w:val="28"/>
          <w:lang w:eastAsia="uk-UA"/>
        </w:rPr>
        <w:t>св</w:t>
      </w:r>
      <w:proofErr w:type="gramEnd"/>
      <w:r w:rsidRPr="00C847FB">
        <w:rPr>
          <w:rFonts w:ascii="Times New Roman" w:eastAsia="Calibri" w:hAnsi="Times New Roman" w:cs="Times New Roman"/>
          <w:color w:val="000000"/>
          <w:sz w:val="28"/>
          <w:szCs w:val="28"/>
          <w:lang w:eastAsia="uk-UA"/>
        </w:rPr>
        <w:t>ітової спільноти</w:t>
      </w:r>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Здійснюється</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пошук</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нових</w:t>
      </w:r>
      <w:proofErr w:type="spellEnd"/>
      <w:r w:rsidRPr="00C847FB">
        <w:rPr>
          <w:rFonts w:ascii="Times New Roman" w:eastAsia="Calibri" w:hAnsi="Times New Roman" w:cs="Times New Roman"/>
          <w:color w:val="000000"/>
          <w:sz w:val="28"/>
          <w:szCs w:val="28"/>
          <w:lang w:val="ru-RU" w:eastAsia="uk-UA"/>
        </w:rPr>
        <w:t xml:space="preserve"> і </w:t>
      </w:r>
      <w:proofErr w:type="spellStart"/>
      <w:r w:rsidRPr="00C847FB">
        <w:rPr>
          <w:rFonts w:ascii="Times New Roman" w:eastAsia="Calibri" w:hAnsi="Times New Roman" w:cs="Times New Roman"/>
          <w:color w:val="000000"/>
          <w:sz w:val="28"/>
          <w:szCs w:val="28"/>
          <w:lang w:val="ru-RU" w:eastAsia="uk-UA"/>
        </w:rPr>
        <w:t>вдосконалення</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існуючих</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технологій</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виведення</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їх</w:t>
      </w:r>
      <w:proofErr w:type="spellEnd"/>
      <w:r w:rsidRPr="00C847FB">
        <w:rPr>
          <w:rFonts w:ascii="Times New Roman" w:eastAsia="Calibri" w:hAnsi="Times New Roman" w:cs="Times New Roman"/>
          <w:color w:val="000000"/>
          <w:sz w:val="28"/>
          <w:szCs w:val="28"/>
          <w:lang w:val="ru-RU" w:eastAsia="uk-UA"/>
        </w:rPr>
        <w:t xml:space="preserve"> до </w:t>
      </w:r>
      <w:proofErr w:type="spellStart"/>
      <w:r w:rsidRPr="00C847FB">
        <w:rPr>
          <w:rFonts w:ascii="Times New Roman" w:eastAsia="Calibri" w:hAnsi="Times New Roman" w:cs="Times New Roman"/>
          <w:color w:val="000000"/>
          <w:sz w:val="28"/>
          <w:szCs w:val="28"/>
          <w:lang w:val="ru-RU" w:eastAsia="uk-UA"/>
        </w:rPr>
        <w:t>економічно</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ефективного</w:t>
      </w:r>
      <w:proofErr w:type="spellEnd"/>
      <w:r w:rsidRPr="00C847FB">
        <w:rPr>
          <w:rFonts w:ascii="Times New Roman" w:eastAsia="Calibri" w:hAnsi="Times New Roman" w:cs="Times New Roman"/>
          <w:color w:val="000000"/>
          <w:sz w:val="28"/>
          <w:szCs w:val="28"/>
          <w:lang w:val="ru-RU" w:eastAsia="uk-UA"/>
        </w:rPr>
        <w:t xml:space="preserve"> </w:t>
      </w:r>
      <w:proofErr w:type="spellStart"/>
      <w:proofErr w:type="gramStart"/>
      <w:r w:rsidRPr="00C847FB">
        <w:rPr>
          <w:rFonts w:ascii="Times New Roman" w:eastAsia="Calibri" w:hAnsi="Times New Roman" w:cs="Times New Roman"/>
          <w:color w:val="000000"/>
          <w:sz w:val="28"/>
          <w:szCs w:val="28"/>
          <w:lang w:val="ru-RU" w:eastAsia="uk-UA"/>
        </w:rPr>
        <w:t>р</w:t>
      </w:r>
      <w:proofErr w:type="gramEnd"/>
      <w:r w:rsidRPr="00C847FB">
        <w:rPr>
          <w:rFonts w:ascii="Times New Roman" w:eastAsia="Calibri" w:hAnsi="Times New Roman" w:cs="Times New Roman"/>
          <w:color w:val="000000"/>
          <w:sz w:val="28"/>
          <w:szCs w:val="28"/>
          <w:lang w:val="ru-RU" w:eastAsia="uk-UA"/>
        </w:rPr>
        <w:t>івня</w:t>
      </w:r>
      <w:proofErr w:type="spellEnd"/>
      <w:r w:rsidRPr="00C847FB">
        <w:rPr>
          <w:rFonts w:ascii="Times New Roman" w:eastAsia="Calibri" w:hAnsi="Times New Roman" w:cs="Times New Roman"/>
          <w:color w:val="000000"/>
          <w:sz w:val="28"/>
          <w:szCs w:val="28"/>
          <w:lang w:val="ru-RU" w:eastAsia="uk-UA"/>
        </w:rPr>
        <w:t xml:space="preserve"> та </w:t>
      </w:r>
      <w:proofErr w:type="spellStart"/>
      <w:r w:rsidRPr="00C847FB">
        <w:rPr>
          <w:rFonts w:ascii="Times New Roman" w:eastAsia="Calibri" w:hAnsi="Times New Roman" w:cs="Times New Roman"/>
          <w:color w:val="000000"/>
          <w:sz w:val="28"/>
          <w:szCs w:val="28"/>
          <w:lang w:val="ru-RU" w:eastAsia="uk-UA"/>
        </w:rPr>
        <w:t>розширення</w:t>
      </w:r>
      <w:proofErr w:type="spellEnd"/>
      <w:r w:rsidRPr="00C847FB">
        <w:rPr>
          <w:rFonts w:ascii="Times New Roman" w:eastAsia="Calibri" w:hAnsi="Times New Roman" w:cs="Times New Roman"/>
          <w:color w:val="000000"/>
          <w:sz w:val="28"/>
          <w:szCs w:val="28"/>
          <w:lang w:val="ru-RU" w:eastAsia="uk-UA"/>
        </w:rPr>
        <w:t xml:space="preserve"> сфер </w:t>
      </w:r>
      <w:proofErr w:type="spellStart"/>
      <w:r w:rsidRPr="00C847FB">
        <w:rPr>
          <w:rFonts w:ascii="Times New Roman" w:eastAsia="Calibri" w:hAnsi="Times New Roman" w:cs="Times New Roman"/>
          <w:color w:val="000000"/>
          <w:sz w:val="28"/>
          <w:szCs w:val="28"/>
          <w:lang w:val="ru-RU" w:eastAsia="uk-UA"/>
        </w:rPr>
        <w:t>використання</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Головними</w:t>
      </w:r>
      <w:proofErr w:type="spellEnd"/>
      <w:r w:rsidRPr="00C847FB">
        <w:rPr>
          <w:rFonts w:ascii="Times New Roman" w:eastAsia="Calibri" w:hAnsi="Times New Roman" w:cs="Times New Roman"/>
          <w:color w:val="000000"/>
          <w:sz w:val="28"/>
          <w:szCs w:val="28"/>
          <w:lang w:val="ru-RU" w:eastAsia="uk-UA"/>
        </w:rPr>
        <w:t xml:space="preserve"> причинами </w:t>
      </w:r>
      <w:proofErr w:type="spellStart"/>
      <w:r w:rsidRPr="00C847FB">
        <w:rPr>
          <w:rFonts w:ascii="Times New Roman" w:eastAsia="Calibri" w:hAnsi="Times New Roman" w:cs="Times New Roman"/>
          <w:color w:val="000000"/>
          <w:sz w:val="28"/>
          <w:szCs w:val="28"/>
          <w:lang w:val="ru-RU" w:eastAsia="uk-UA"/>
        </w:rPr>
        <w:t>такої</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уваги</w:t>
      </w:r>
      <w:proofErr w:type="spellEnd"/>
      <w:r w:rsidRPr="00C847FB">
        <w:rPr>
          <w:rFonts w:ascii="Times New Roman" w:eastAsia="Calibri" w:hAnsi="Times New Roman" w:cs="Times New Roman"/>
          <w:color w:val="000000"/>
          <w:sz w:val="28"/>
          <w:szCs w:val="28"/>
          <w:lang w:val="ru-RU" w:eastAsia="uk-UA"/>
        </w:rPr>
        <w:t xml:space="preserve"> є </w:t>
      </w:r>
      <w:proofErr w:type="spellStart"/>
      <w:r w:rsidRPr="00C847FB">
        <w:rPr>
          <w:rFonts w:ascii="Times New Roman" w:eastAsia="Calibri" w:hAnsi="Times New Roman" w:cs="Times New Roman"/>
          <w:color w:val="000000"/>
          <w:sz w:val="28"/>
          <w:szCs w:val="28"/>
          <w:lang w:val="ru-RU" w:eastAsia="uk-UA"/>
        </w:rPr>
        <w:t>очікуване</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вичерпання</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запасів</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органічних</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видів</w:t>
      </w:r>
      <w:proofErr w:type="spellEnd"/>
      <w:r w:rsidRPr="00C847FB">
        <w:rPr>
          <w:rFonts w:ascii="Times New Roman" w:eastAsia="Calibri" w:hAnsi="Times New Roman" w:cs="Times New Roman"/>
          <w:color w:val="000000"/>
          <w:sz w:val="28"/>
          <w:szCs w:val="28"/>
          <w:lang w:val="ru-RU" w:eastAsia="uk-UA"/>
        </w:rPr>
        <w:t xml:space="preserve"> палива, </w:t>
      </w:r>
      <w:proofErr w:type="spellStart"/>
      <w:proofErr w:type="gramStart"/>
      <w:r w:rsidRPr="00C847FB">
        <w:rPr>
          <w:rFonts w:ascii="Times New Roman" w:eastAsia="Calibri" w:hAnsi="Times New Roman" w:cs="Times New Roman"/>
          <w:color w:val="000000"/>
          <w:sz w:val="28"/>
          <w:szCs w:val="28"/>
          <w:lang w:val="ru-RU" w:eastAsia="uk-UA"/>
        </w:rPr>
        <w:t>р</w:t>
      </w:r>
      <w:proofErr w:type="gramEnd"/>
      <w:r w:rsidRPr="00C847FB">
        <w:rPr>
          <w:rFonts w:ascii="Times New Roman" w:eastAsia="Calibri" w:hAnsi="Times New Roman" w:cs="Times New Roman"/>
          <w:color w:val="000000"/>
          <w:sz w:val="28"/>
          <w:szCs w:val="28"/>
          <w:lang w:val="ru-RU" w:eastAsia="uk-UA"/>
        </w:rPr>
        <w:t>ізке</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зростання</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їх</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ціни</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недосконалість</w:t>
      </w:r>
      <w:proofErr w:type="spellEnd"/>
      <w:r w:rsidRPr="00C847FB">
        <w:rPr>
          <w:rFonts w:ascii="Times New Roman" w:eastAsia="Calibri" w:hAnsi="Times New Roman" w:cs="Times New Roman"/>
          <w:color w:val="000000"/>
          <w:sz w:val="28"/>
          <w:szCs w:val="28"/>
          <w:lang w:val="ru-RU" w:eastAsia="uk-UA"/>
        </w:rPr>
        <w:t xml:space="preserve"> та </w:t>
      </w:r>
      <w:proofErr w:type="spellStart"/>
      <w:r w:rsidRPr="00C847FB">
        <w:rPr>
          <w:rFonts w:ascii="Times New Roman" w:eastAsia="Calibri" w:hAnsi="Times New Roman" w:cs="Times New Roman"/>
          <w:color w:val="000000"/>
          <w:sz w:val="28"/>
          <w:szCs w:val="28"/>
          <w:lang w:val="ru-RU" w:eastAsia="uk-UA"/>
        </w:rPr>
        <w:t>низька</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ефективність</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технологій</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їхнього</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використання</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шкідливий</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вплив</w:t>
      </w:r>
      <w:proofErr w:type="spellEnd"/>
      <w:r w:rsidRPr="00C847FB">
        <w:rPr>
          <w:rFonts w:ascii="Times New Roman" w:eastAsia="Calibri" w:hAnsi="Times New Roman" w:cs="Times New Roman"/>
          <w:color w:val="000000"/>
          <w:sz w:val="28"/>
          <w:szCs w:val="28"/>
          <w:lang w:val="ru-RU" w:eastAsia="uk-UA"/>
        </w:rPr>
        <w:t xml:space="preserve"> на </w:t>
      </w:r>
      <w:proofErr w:type="spellStart"/>
      <w:r w:rsidRPr="00C847FB">
        <w:rPr>
          <w:rFonts w:ascii="Times New Roman" w:eastAsia="Calibri" w:hAnsi="Times New Roman" w:cs="Times New Roman"/>
          <w:color w:val="000000"/>
          <w:sz w:val="28"/>
          <w:szCs w:val="28"/>
          <w:lang w:val="ru-RU" w:eastAsia="uk-UA"/>
        </w:rPr>
        <w:t>довкілля</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наслідки</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якого</w:t>
      </w:r>
      <w:proofErr w:type="spellEnd"/>
      <w:r w:rsidRPr="00C847FB">
        <w:rPr>
          <w:rFonts w:ascii="Times New Roman" w:eastAsia="Calibri" w:hAnsi="Times New Roman" w:cs="Times New Roman"/>
          <w:color w:val="000000"/>
          <w:sz w:val="28"/>
          <w:szCs w:val="28"/>
          <w:lang w:val="ru-RU" w:eastAsia="uk-UA"/>
        </w:rPr>
        <w:t xml:space="preserve"> все </w:t>
      </w:r>
      <w:proofErr w:type="spellStart"/>
      <w:r w:rsidRPr="00C847FB">
        <w:rPr>
          <w:rFonts w:ascii="Times New Roman" w:eastAsia="Calibri" w:hAnsi="Times New Roman" w:cs="Times New Roman"/>
          <w:color w:val="000000"/>
          <w:sz w:val="28"/>
          <w:szCs w:val="28"/>
          <w:lang w:val="ru-RU" w:eastAsia="uk-UA"/>
        </w:rPr>
        <w:t>більше</w:t>
      </w:r>
      <w:proofErr w:type="spellEnd"/>
      <w:r w:rsidRPr="00C847FB">
        <w:rPr>
          <w:rFonts w:ascii="Times New Roman" w:eastAsia="Calibri" w:hAnsi="Times New Roman" w:cs="Times New Roman"/>
          <w:color w:val="000000"/>
          <w:sz w:val="28"/>
          <w:szCs w:val="28"/>
          <w:lang w:val="ru-RU" w:eastAsia="uk-UA"/>
        </w:rPr>
        <w:t xml:space="preserve"> і </w:t>
      </w:r>
      <w:proofErr w:type="spellStart"/>
      <w:r w:rsidRPr="00C847FB">
        <w:rPr>
          <w:rFonts w:ascii="Times New Roman" w:eastAsia="Calibri" w:hAnsi="Times New Roman" w:cs="Times New Roman"/>
          <w:color w:val="000000"/>
          <w:sz w:val="28"/>
          <w:szCs w:val="28"/>
          <w:lang w:val="ru-RU" w:eastAsia="uk-UA"/>
        </w:rPr>
        <w:t>більше</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турбують</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світов</w:t>
      </w:r>
      <w:r w:rsidRPr="00C847FB">
        <w:rPr>
          <w:rFonts w:ascii="Times New Roman" w:eastAsia="Calibri" w:hAnsi="Times New Roman" w:cs="Times New Roman"/>
          <w:sz w:val="28"/>
          <w:szCs w:val="28"/>
          <w:lang w:val="ru-RU" w:eastAsia="uk-UA"/>
        </w:rPr>
        <w:t>у</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спільноту</w:t>
      </w:r>
      <w:proofErr w:type="spellEnd"/>
      <w:r w:rsidRPr="00C847FB">
        <w:rPr>
          <w:rFonts w:ascii="Times New Roman" w:eastAsia="Calibri" w:hAnsi="Times New Roman" w:cs="Times New Roman"/>
          <w:color w:val="000000"/>
          <w:sz w:val="28"/>
          <w:szCs w:val="28"/>
          <w:lang w:val="ru-RU" w:eastAsia="uk-UA"/>
        </w:rPr>
        <w:t>.</w:t>
      </w:r>
    </w:p>
    <w:p w14:paraId="0F204314" w14:textId="4037ED12" w:rsidR="005211D5" w:rsidRPr="00C847FB" w:rsidRDefault="005211D5" w:rsidP="005211D5">
      <w:pPr>
        <w:spacing w:after="160" w:line="360" w:lineRule="auto"/>
        <w:ind w:firstLine="709"/>
        <w:jc w:val="both"/>
        <w:rPr>
          <w:rFonts w:ascii="Times New Roman" w:eastAsia="Calibri" w:hAnsi="Times New Roman" w:cs="Times New Roman"/>
          <w:color w:val="000000"/>
          <w:sz w:val="28"/>
          <w:szCs w:val="28"/>
          <w:lang w:val="ru-RU" w:eastAsia="uk-UA"/>
        </w:rPr>
      </w:pPr>
      <w:r w:rsidRPr="00C847FB">
        <w:rPr>
          <w:rFonts w:ascii="Times New Roman" w:eastAsia="Calibri" w:hAnsi="Times New Roman" w:cs="Times New Roman"/>
          <w:color w:val="000000"/>
          <w:sz w:val="28"/>
          <w:szCs w:val="28"/>
          <w:lang w:val="ru-RU" w:eastAsia="uk-UA"/>
        </w:rPr>
        <w:t xml:space="preserve">Альтернативна </w:t>
      </w:r>
      <w:proofErr w:type="spellStart"/>
      <w:r w:rsidRPr="00C847FB">
        <w:rPr>
          <w:rFonts w:ascii="Times New Roman" w:eastAsia="Calibri" w:hAnsi="Times New Roman" w:cs="Times New Roman"/>
          <w:color w:val="000000"/>
          <w:sz w:val="28"/>
          <w:szCs w:val="28"/>
          <w:lang w:val="ru-RU" w:eastAsia="uk-UA"/>
        </w:rPr>
        <w:t>енергетика</w:t>
      </w:r>
      <w:proofErr w:type="spellEnd"/>
      <w:r w:rsidRPr="00C847FB">
        <w:rPr>
          <w:rFonts w:ascii="Times New Roman" w:eastAsia="Calibri" w:hAnsi="Times New Roman" w:cs="Times New Roman"/>
          <w:color w:val="000000"/>
          <w:sz w:val="28"/>
          <w:szCs w:val="28"/>
          <w:lang w:val="ru-RU" w:eastAsia="uk-UA"/>
        </w:rPr>
        <w:t xml:space="preserve"> є </w:t>
      </w:r>
      <w:r w:rsidRPr="00C847FB">
        <w:rPr>
          <w:rFonts w:ascii="Times New Roman" w:eastAsia="Calibri" w:hAnsi="Times New Roman" w:cs="Times New Roman"/>
          <w:sz w:val="28"/>
          <w:szCs w:val="28"/>
          <w:lang w:val="ru-RU" w:eastAsia="uk-UA"/>
        </w:rPr>
        <w:t>одним</w:t>
      </w:r>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із</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базових</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напрямів</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розвитку</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технологій</w:t>
      </w:r>
      <w:proofErr w:type="spellEnd"/>
      <w:r w:rsidRPr="00C847FB">
        <w:rPr>
          <w:rFonts w:ascii="Times New Roman" w:eastAsia="Calibri" w:hAnsi="Times New Roman" w:cs="Times New Roman"/>
          <w:color w:val="000000"/>
          <w:sz w:val="28"/>
          <w:szCs w:val="28"/>
          <w:lang w:val="ru-RU" w:eastAsia="uk-UA"/>
        </w:rPr>
        <w:t xml:space="preserve"> у </w:t>
      </w:r>
      <w:proofErr w:type="spellStart"/>
      <w:proofErr w:type="gramStart"/>
      <w:r w:rsidRPr="00C847FB">
        <w:rPr>
          <w:rFonts w:ascii="Times New Roman" w:eastAsia="Calibri" w:hAnsi="Times New Roman" w:cs="Times New Roman"/>
          <w:color w:val="000000"/>
          <w:sz w:val="28"/>
          <w:szCs w:val="28"/>
          <w:lang w:val="ru-RU" w:eastAsia="uk-UA"/>
        </w:rPr>
        <w:t>св</w:t>
      </w:r>
      <w:proofErr w:type="gramEnd"/>
      <w:r w:rsidRPr="00C847FB">
        <w:rPr>
          <w:rFonts w:ascii="Times New Roman" w:eastAsia="Calibri" w:hAnsi="Times New Roman" w:cs="Times New Roman"/>
          <w:color w:val="000000"/>
          <w:sz w:val="28"/>
          <w:szCs w:val="28"/>
          <w:lang w:val="ru-RU" w:eastAsia="uk-UA"/>
        </w:rPr>
        <w:t>іті</w:t>
      </w:r>
      <w:proofErr w:type="spellEnd"/>
      <w:r w:rsidRPr="00C847FB">
        <w:rPr>
          <w:rFonts w:ascii="Times New Roman" w:eastAsia="Calibri" w:hAnsi="Times New Roman" w:cs="Times New Roman"/>
          <w:color w:val="000000"/>
          <w:sz w:val="28"/>
          <w:szCs w:val="28"/>
          <w:lang w:val="ru-RU" w:eastAsia="uk-UA"/>
        </w:rPr>
        <w:t xml:space="preserve">, разом </w:t>
      </w:r>
      <w:proofErr w:type="spellStart"/>
      <w:r w:rsidRPr="00C847FB">
        <w:rPr>
          <w:rFonts w:ascii="Times New Roman" w:eastAsia="Calibri" w:hAnsi="Times New Roman" w:cs="Times New Roman"/>
          <w:color w:val="000000"/>
          <w:sz w:val="28"/>
          <w:szCs w:val="28"/>
          <w:lang w:val="ru-RU" w:eastAsia="uk-UA"/>
        </w:rPr>
        <w:t>із</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інформаційними</w:t>
      </w:r>
      <w:proofErr w:type="spellEnd"/>
      <w:r w:rsidRPr="00C847FB">
        <w:rPr>
          <w:rFonts w:ascii="Times New Roman" w:eastAsia="Calibri" w:hAnsi="Times New Roman" w:cs="Times New Roman"/>
          <w:color w:val="000000"/>
          <w:sz w:val="28"/>
          <w:szCs w:val="28"/>
          <w:lang w:val="ru-RU" w:eastAsia="uk-UA"/>
        </w:rPr>
        <w:t xml:space="preserve"> та </w:t>
      </w:r>
      <w:proofErr w:type="spellStart"/>
      <w:r w:rsidRPr="00C847FB">
        <w:rPr>
          <w:rFonts w:ascii="Times New Roman" w:eastAsia="Calibri" w:hAnsi="Times New Roman" w:cs="Times New Roman"/>
          <w:color w:val="000000"/>
          <w:sz w:val="28"/>
          <w:szCs w:val="28"/>
          <w:lang w:val="ru-RU" w:eastAsia="uk-UA"/>
        </w:rPr>
        <w:t>нанотехнологіями</w:t>
      </w:r>
      <w:proofErr w:type="spellEnd"/>
      <w:r w:rsidRPr="00C847FB">
        <w:rPr>
          <w:rFonts w:ascii="Times New Roman" w:eastAsia="Calibri" w:hAnsi="Times New Roman" w:cs="Times New Roman"/>
          <w:color w:val="000000"/>
          <w:sz w:val="28"/>
          <w:szCs w:val="28"/>
          <w:lang w:val="ru-RU" w:eastAsia="uk-UA"/>
        </w:rPr>
        <w:t xml:space="preserve"> вона </w:t>
      </w:r>
      <w:proofErr w:type="spellStart"/>
      <w:r w:rsidRPr="00C847FB">
        <w:rPr>
          <w:rFonts w:ascii="Times New Roman" w:eastAsia="Calibri" w:hAnsi="Times New Roman" w:cs="Times New Roman"/>
          <w:color w:val="000000"/>
          <w:sz w:val="28"/>
          <w:szCs w:val="28"/>
          <w:lang w:val="ru-RU" w:eastAsia="uk-UA"/>
        </w:rPr>
        <w:t>стає</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важливою</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складовою</w:t>
      </w:r>
      <w:proofErr w:type="spellEnd"/>
      <w:r w:rsidRPr="00C847FB">
        <w:rPr>
          <w:rFonts w:ascii="Times New Roman" w:eastAsia="Calibri" w:hAnsi="Times New Roman" w:cs="Times New Roman"/>
          <w:color w:val="000000"/>
          <w:sz w:val="28"/>
          <w:szCs w:val="28"/>
          <w:lang w:val="ru-RU" w:eastAsia="uk-UA"/>
        </w:rPr>
        <w:t xml:space="preserve"> нового </w:t>
      </w:r>
      <w:proofErr w:type="spellStart"/>
      <w:r w:rsidRPr="00C847FB">
        <w:rPr>
          <w:rFonts w:ascii="Times New Roman" w:eastAsia="Calibri" w:hAnsi="Times New Roman" w:cs="Times New Roman"/>
          <w:color w:val="000000"/>
          <w:sz w:val="28"/>
          <w:szCs w:val="28"/>
          <w:lang w:val="ru-RU" w:eastAsia="uk-UA"/>
        </w:rPr>
        <w:t>постіндустріального</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технологічного</w:t>
      </w:r>
      <w:proofErr w:type="spellEnd"/>
      <w:r w:rsidRPr="00C847FB">
        <w:rPr>
          <w:rFonts w:ascii="Times New Roman" w:eastAsia="Calibri" w:hAnsi="Times New Roman" w:cs="Times New Roman"/>
          <w:color w:val="000000"/>
          <w:sz w:val="28"/>
          <w:szCs w:val="28"/>
          <w:lang w:val="ru-RU" w:eastAsia="uk-UA"/>
        </w:rPr>
        <w:t xml:space="preserve"> укладу. На </w:t>
      </w:r>
      <w:proofErr w:type="spellStart"/>
      <w:r w:rsidRPr="00C847FB">
        <w:rPr>
          <w:rFonts w:ascii="Times New Roman" w:eastAsia="Calibri" w:hAnsi="Times New Roman" w:cs="Times New Roman"/>
          <w:color w:val="000000"/>
          <w:sz w:val="28"/>
          <w:szCs w:val="28"/>
          <w:lang w:val="ru-RU" w:eastAsia="uk-UA"/>
        </w:rPr>
        <w:t>сьогодні</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частка</w:t>
      </w:r>
      <w:proofErr w:type="spellEnd"/>
      <w:r w:rsidRPr="00C847FB">
        <w:rPr>
          <w:rFonts w:ascii="Times New Roman" w:eastAsia="Calibri" w:hAnsi="Times New Roman" w:cs="Times New Roman"/>
          <w:color w:val="000000"/>
          <w:sz w:val="28"/>
          <w:szCs w:val="28"/>
          <w:lang w:val="ru-RU" w:eastAsia="uk-UA"/>
        </w:rPr>
        <w:t xml:space="preserve"> НВДЕ у </w:t>
      </w:r>
      <w:proofErr w:type="spellStart"/>
      <w:r w:rsidRPr="00C847FB">
        <w:rPr>
          <w:rFonts w:ascii="Times New Roman" w:eastAsia="Calibri" w:hAnsi="Times New Roman" w:cs="Times New Roman"/>
          <w:color w:val="000000"/>
          <w:sz w:val="28"/>
          <w:szCs w:val="28"/>
          <w:lang w:val="ru-RU" w:eastAsia="uk-UA"/>
        </w:rPr>
        <w:t>виробництві</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енергії</w:t>
      </w:r>
      <w:proofErr w:type="spellEnd"/>
      <w:r w:rsidRPr="00C847FB">
        <w:rPr>
          <w:rFonts w:ascii="Times New Roman" w:eastAsia="Calibri" w:hAnsi="Times New Roman" w:cs="Times New Roman"/>
          <w:color w:val="000000"/>
          <w:sz w:val="28"/>
          <w:szCs w:val="28"/>
          <w:lang w:val="ru-RU" w:eastAsia="uk-UA"/>
        </w:rPr>
        <w:t xml:space="preserve"> у </w:t>
      </w:r>
      <w:proofErr w:type="spellStart"/>
      <w:proofErr w:type="gramStart"/>
      <w:r w:rsidRPr="00C847FB">
        <w:rPr>
          <w:rFonts w:ascii="Times New Roman" w:eastAsia="Calibri" w:hAnsi="Times New Roman" w:cs="Times New Roman"/>
          <w:color w:val="000000"/>
          <w:sz w:val="28"/>
          <w:szCs w:val="28"/>
          <w:lang w:val="ru-RU" w:eastAsia="uk-UA"/>
        </w:rPr>
        <w:t>св</w:t>
      </w:r>
      <w:proofErr w:type="gramEnd"/>
      <w:r w:rsidRPr="00C847FB">
        <w:rPr>
          <w:rFonts w:ascii="Times New Roman" w:eastAsia="Calibri" w:hAnsi="Times New Roman" w:cs="Times New Roman"/>
          <w:color w:val="000000"/>
          <w:sz w:val="28"/>
          <w:szCs w:val="28"/>
          <w:lang w:val="ru-RU" w:eastAsia="uk-UA"/>
        </w:rPr>
        <w:t>іті</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ще</w:t>
      </w:r>
      <w:proofErr w:type="spellEnd"/>
      <w:r w:rsidRPr="00C847FB">
        <w:rPr>
          <w:rFonts w:ascii="Times New Roman" w:eastAsia="Calibri" w:hAnsi="Times New Roman" w:cs="Times New Roman"/>
          <w:color w:val="000000"/>
          <w:sz w:val="28"/>
          <w:szCs w:val="28"/>
          <w:lang w:val="ru-RU" w:eastAsia="uk-UA"/>
        </w:rPr>
        <w:t xml:space="preserve"> не є </w:t>
      </w:r>
      <w:proofErr w:type="spellStart"/>
      <w:r w:rsidRPr="00C847FB">
        <w:rPr>
          <w:rFonts w:ascii="Times New Roman" w:eastAsia="Calibri" w:hAnsi="Times New Roman" w:cs="Times New Roman"/>
          <w:color w:val="000000"/>
          <w:sz w:val="28"/>
          <w:szCs w:val="28"/>
          <w:lang w:val="ru-RU" w:eastAsia="uk-UA"/>
        </w:rPr>
        <w:t>значною</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близько</w:t>
      </w:r>
      <w:proofErr w:type="spellEnd"/>
      <w:r w:rsidRPr="00C847FB">
        <w:rPr>
          <w:rFonts w:ascii="Times New Roman" w:eastAsia="Calibri" w:hAnsi="Times New Roman" w:cs="Times New Roman"/>
          <w:color w:val="000000"/>
          <w:sz w:val="28"/>
          <w:szCs w:val="28"/>
          <w:lang w:val="ru-RU" w:eastAsia="uk-UA"/>
        </w:rPr>
        <w:t xml:space="preserve"> 14 %), але </w:t>
      </w:r>
      <w:proofErr w:type="spellStart"/>
      <w:r w:rsidRPr="00C847FB">
        <w:rPr>
          <w:rFonts w:ascii="Times New Roman" w:eastAsia="Calibri" w:hAnsi="Times New Roman" w:cs="Times New Roman"/>
          <w:color w:val="000000"/>
          <w:sz w:val="28"/>
          <w:szCs w:val="28"/>
          <w:lang w:val="ru-RU" w:eastAsia="uk-UA"/>
        </w:rPr>
        <w:t>їх</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потенціал</w:t>
      </w:r>
      <w:proofErr w:type="spellEnd"/>
      <w:r w:rsidRPr="00C847FB">
        <w:rPr>
          <w:rFonts w:ascii="Times New Roman" w:eastAsia="Calibri" w:hAnsi="Times New Roman" w:cs="Times New Roman"/>
          <w:color w:val="000000"/>
          <w:sz w:val="28"/>
          <w:szCs w:val="28"/>
          <w:lang w:val="ru-RU" w:eastAsia="uk-UA"/>
        </w:rPr>
        <w:t xml:space="preserve"> на </w:t>
      </w:r>
      <w:proofErr w:type="spellStart"/>
      <w:r w:rsidRPr="00C847FB">
        <w:rPr>
          <w:rFonts w:ascii="Times New Roman" w:eastAsia="Calibri" w:hAnsi="Times New Roman" w:cs="Times New Roman"/>
          <w:color w:val="000000"/>
          <w:sz w:val="28"/>
          <w:szCs w:val="28"/>
          <w:lang w:val="ru-RU" w:eastAsia="uk-UA"/>
        </w:rPr>
        <w:t>кілька</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порядків</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перевищує</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рівень</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світового</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color w:val="000000"/>
          <w:sz w:val="28"/>
          <w:szCs w:val="28"/>
          <w:lang w:val="ru-RU" w:eastAsia="uk-UA"/>
        </w:rPr>
        <w:t>споживання</w:t>
      </w:r>
      <w:proofErr w:type="spellEnd"/>
      <w:r w:rsidRPr="00C847FB">
        <w:rPr>
          <w:rFonts w:ascii="Times New Roman" w:eastAsia="Calibri" w:hAnsi="Times New Roman" w:cs="Times New Roman"/>
          <w:color w:val="000000"/>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паливно-енергетичних</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ресурсів</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Темпи</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зростання</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обсягів</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виробництва</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енергії</w:t>
      </w:r>
      <w:proofErr w:type="spellEnd"/>
      <w:r w:rsidRPr="00C847FB">
        <w:rPr>
          <w:rFonts w:ascii="Times New Roman" w:eastAsia="Calibri" w:hAnsi="Times New Roman" w:cs="Times New Roman"/>
          <w:sz w:val="28"/>
          <w:szCs w:val="28"/>
          <w:lang w:val="ru-RU" w:eastAsia="uk-UA"/>
        </w:rPr>
        <w:t xml:space="preserve"> за </w:t>
      </w:r>
      <w:proofErr w:type="spellStart"/>
      <w:r w:rsidRPr="00C847FB">
        <w:rPr>
          <w:rFonts w:ascii="Times New Roman" w:eastAsia="Calibri" w:hAnsi="Times New Roman" w:cs="Times New Roman"/>
          <w:sz w:val="28"/>
          <w:szCs w:val="28"/>
          <w:lang w:val="ru-RU" w:eastAsia="uk-UA"/>
        </w:rPr>
        <w:t>рахунок</w:t>
      </w:r>
      <w:proofErr w:type="spellEnd"/>
      <w:r w:rsidRPr="00C847FB">
        <w:rPr>
          <w:rFonts w:ascii="Times New Roman" w:eastAsia="Calibri" w:hAnsi="Times New Roman" w:cs="Times New Roman"/>
          <w:sz w:val="28"/>
          <w:szCs w:val="28"/>
          <w:lang w:val="ru-RU" w:eastAsia="uk-UA"/>
        </w:rPr>
        <w:t xml:space="preserve"> НВДЕ </w:t>
      </w:r>
      <w:proofErr w:type="spellStart"/>
      <w:r w:rsidRPr="00C847FB">
        <w:rPr>
          <w:rFonts w:ascii="Times New Roman" w:eastAsia="Calibri" w:hAnsi="Times New Roman" w:cs="Times New Roman"/>
          <w:sz w:val="28"/>
          <w:szCs w:val="28"/>
          <w:lang w:val="ru-RU" w:eastAsia="uk-UA"/>
        </w:rPr>
        <w:t>також</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значно</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перевищують</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аналогічні</w:t>
      </w:r>
      <w:proofErr w:type="spellEnd"/>
      <w:r w:rsidRPr="00C847FB">
        <w:rPr>
          <w:rFonts w:ascii="Times New Roman" w:eastAsia="Calibri" w:hAnsi="Times New Roman" w:cs="Times New Roman"/>
          <w:sz w:val="28"/>
          <w:szCs w:val="28"/>
          <w:lang w:val="ru-RU" w:eastAsia="uk-UA"/>
        </w:rPr>
        <w:t xml:space="preserve"> для </w:t>
      </w:r>
      <w:proofErr w:type="spellStart"/>
      <w:r w:rsidRPr="00C847FB">
        <w:rPr>
          <w:rFonts w:ascii="Times New Roman" w:eastAsia="Calibri" w:hAnsi="Times New Roman" w:cs="Times New Roman"/>
          <w:sz w:val="28"/>
          <w:szCs w:val="28"/>
          <w:lang w:val="ru-RU" w:eastAsia="uk-UA"/>
        </w:rPr>
        <w:t>традиційних</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видів</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енергії</w:t>
      </w:r>
      <w:proofErr w:type="spellEnd"/>
      <w:r w:rsidRPr="00C847FB">
        <w:rPr>
          <w:rFonts w:ascii="Times New Roman" w:eastAsia="Calibri" w:hAnsi="Times New Roman" w:cs="Times New Roman"/>
          <w:sz w:val="28"/>
          <w:szCs w:val="28"/>
          <w:lang w:val="ru-RU" w:eastAsia="uk-UA"/>
        </w:rPr>
        <w:t xml:space="preserve">. Так, у </w:t>
      </w:r>
      <w:proofErr w:type="spellStart"/>
      <w:r w:rsidRPr="00C847FB">
        <w:rPr>
          <w:rFonts w:ascii="Times New Roman" w:eastAsia="Calibri" w:hAnsi="Times New Roman" w:cs="Times New Roman"/>
          <w:sz w:val="28"/>
          <w:szCs w:val="28"/>
          <w:lang w:val="ru-RU" w:eastAsia="uk-UA"/>
        </w:rPr>
        <w:t>найближчі</w:t>
      </w:r>
      <w:proofErr w:type="spellEnd"/>
      <w:r w:rsidRPr="00C847FB">
        <w:rPr>
          <w:rFonts w:ascii="Times New Roman" w:eastAsia="Calibri" w:hAnsi="Times New Roman" w:cs="Times New Roman"/>
          <w:sz w:val="28"/>
          <w:szCs w:val="28"/>
          <w:lang w:val="ru-RU" w:eastAsia="uk-UA"/>
        </w:rPr>
        <w:t xml:space="preserve"> 10 </w:t>
      </w:r>
      <w:proofErr w:type="spellStart"/>
      <w:r w:rsidRPr="00C847FB">
        <w:rPr>
          <w:rFonts w:ascii="Times New Roman" w:eastAsia="Calibri" w:hAnsi="Times New Roman" w:cs="Times New Roman"/>
          <w:sz w:val="28"/>
          <w:szCs w:val="28"/>
          <w:lang w:val="ru-RU" w:eastAsia="uk-UA"/>
        </w:rPr>
        <w:t>років</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прогнозується</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lastRenderedPageBreak/>
        <w:t>щорічне</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зростання</w:t>
      </w:r>
      <w:proofErr w:type="spellEnd"/>
      <w:r w:rsidRPr="00C847FB">
        <w:rPr>
          <w:rFonts w:ascii="Times New Roman" w:eastAsia="Calibri" w:hAnsi="Times New Roman" w:cs="Times New Roman"/>
          <w:sz w:val="28"/>
          <w:szCs w:val="28"/>
          <w:lang w:val="ru-RU" w:eastAsia="uk-UA"/>
        </w:rPr>
        <w:t xml:space="preserve"> </w:t>
      </w:r>
      <w:proofErr w:type="spellStart"/>
      <w:proofErr w:type="gramStart"/>
      <w:r w:rsidRPr="00C847FB">
        <w:rPr>
          <w:rFonts w:ascii="Times New Roman" w:eastAsia="Calibri" w:hAnsi="Times New Roman" w:cs="Times New Roman"/>
          <w:sz w:val="28"/>
          <w:szCs w:val="28"/>
          <w:lang w:val="ru-RU" w:eastAsia="uk-UA"/>
        </w:rPr>
        <w:t>св</w:t>
      </w:r>
      <w:proofErr w:type="gramEnd"/>
      <w:r w:rsidRPr="00C847FB">
        <w:rPr>
          <w:rFonts w:ascii="Times New Roman" w:eastAsia="Calibri" w:hAnsi="Times New Roman" w:cs="Times New Roman"/>
          <w:sz w:val="28"/>
          <w:szCs w:val="28"/>
          <w:lang w:val="ru-RU" w:eastAsia="uk-UA"/>
        </w:rPr>
        <w:t>ітових</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обсягів</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виробництва</w:t>
      </w:r>
      <w:proofErr w:type="spellEnd"/>
      <w:r w:rsidRPr="00C847FB">
        <w:rPr>
          <w:rFonts w:ascii="Times New Roman" w:eastAsia="Calibri" w:hAnsi="Times New Roman" w:cs="Times New Roman"/>
          <w:sz w:val="28"/>
          <w:szCs w:val="28"/>
          <w:lang w:val="ru-RU" w:eastAsia="uk-UA"/>
        </w:rPr>
        <w:t xml:space="preserve"> </w:t>
      </w:r>
      <w:proofErr w:type="spellStart"/>
      <w:r w:rsidR="00AC17F1" w:rsidRPr="00C847FB">
        <w:rPr>
          <w:rFonts w:ascii="Times New Roman" w:eastAsia="Calibri" w:hAnsi="Times New Roman" w:cs="Times New Roman"/>
          <w:sz w:val="28"/>
          <w:szCs w:val="28"/>
          <w:lang w:val="ru-RU" w:eastAsia="uk-UA"/>
        </w:rPr>
        <w:t>електроенергії</w:t>
      </w:r>
      <w:proofErr w:type="spellEnd"/>
      <w:r w:rsidR="00AC17F1" w:rsidRPr="00C847FB">
        <w:rPr>
          <w:rFonts w:ascii="Times New Roman" w:eastAsia="Calibri" w:hAnsi="Times New Roman" w:cs="Times New Roman"/>
          <w:sz w:val="28"/>
          <w:szCs w:val="28"/>
          <w:lang w:val="ru-RU" w:eastAsia="uk-UA"/>
        </w:rPr>
        <w:t xml:space="preserve"> </w:t>
      </w:r>
      <w:proofErr w:type="spellStart"/>
      <w:r w:rsidR="00AC17F1" w:rsidRPr="00C847FB">
        <w:rPr>
          <w:rFonts w:ascii="Times New Roman" w:eastAsia="Calibri" w:hAnsi="Times New Roman" w:cs="Times New Roman"/>
          <w:sz w:val="28"/>
          <w:szCs w:val="28"/>
          <w:lang w:val="ru-RU" w:eastAsia="uk-UA"/>
        </w:rPr>
        <w:t>традиційної</w:t>
      </w:r>
      <w:proofErr w:type="spellEnd"/>
      <w:r w:rsidRPr="00C847FB">
        <w:rPr>
          <w:rFonts w:ascii="Times New Roman" w:eastAsia="Calibri" w:hAnsi="Times New Roman" w:cs="Times New Roman"/>
          <w:sz w:val="28"/>
          <w:szCs w:val="28"/>
          <w:lang w:val="ru-RU" w:eastAsia="uk-UA"/>
        </w:rPr>
        <w:t xml:space="preserve"> </w:t>
      </w:r>
      <w:proofErr w:type="spellStart"/>
      <w:r w:rsidRPr="00C847FB">
        <w:rPr>
          <w:rFonts w:ascii="Times New Roman" w:eastAsia="Calibri" w:hAnsi="Times New Roman" w:cs="Times New Roman"/>
          <w:sz w:val="28"/>
          <w:szCs w:val="28"/>
          <w:lang w:val="ru-RU" w:eastAsia="uk-UA"/>
        </w:rPr>
        <w:t>електроенергетики</w:t>
      </w:r>
      <w:proofErr w:type="spellEnd"/>
      <w:r w:rsidRPr="00C847FB">
        <w:rPr>
          <w:rFonts w:ascii="Times New Roman" w:eastAsia="Calibri" w:hAnsi="Times New Roman" w:cs="Times New Roman"/>
          <w:sz w:val="28"/>
          <w:szCs w:val="28"/>
          <w:lang w:val="ru-RU" w:eastAsia="uk-UA"/>
        </w:rPr>
        <w:t xml:space="preserve"> порядком 2,8 %, а </w:t>
      </w:r>
      <w:proofErr w:type="spellStart"/>
      <w:r w:rsidRPr="00C847FB">
        <w:rPr>
          <w:rFonts w:ascii="Times New Roman" w:eastAsia="Calibri" w:hAnsi="Times New Roman" w:cs="Times New Roman"/>
          <w:sz w:val="28"/>
          <w:szCs w:val="28"/>
          <w:lang w:val="ru-RU" w:eastAsia="uk-UA"/>
        </w:rPr>
        <w:t>електроенергії</w:t>
      </w:r>
      <w:proofErr w:type="spellEnd"/>
      <w:r w:rsidRPr="00C847FB">
        <w:rPr>
          <w:rFonts w:ascii="Times New Roman" w:eastAsia="Calibri" w:hAnsi="Times New Roman" w:cs="Times New Roman"/>
          <w:sz w:val="28"/>
          <w:szCs w:val="28"/>
          <w:lang w:val="ru-RU" w:eastAsia="uk-UA"/>
        </w:rPr>
        <w:t xml:space="preserve"> НВДЕ – 9,2 % [2,3].</w:t>
      </w:r>
    </w:p>
    <w:p w14:paraId="63BA132E" w14:textId="08BA8FA3" w:rsidR="005211D5" w:rsidRPr="00C847FB" w:rsidRDefault="005211D5" w:rsidP="005211D5">
      <w:pPr>
        <w:widowControl w:val="0"/>
        <w:spacing w:after="0" w:line="360" w:lineRule="auto"/>
        <w:ind w:right="285" w:firstLine="567"/>
        <w:jc w:val="both"/>
        <w:rPr>
          <w:rFonts w:ascii="Times New Roman" w:eastAsia="Times New Roman" w:hAnsi="Times New Roman" w:cs="Times New Roman"/>
          <w:sz w:val="28"/>
          <w:szCs w:val="28"/>
          <w:lang w:val="ru-RU"/>
        </w:rPr>
      </w:pPr>
      <w:r w:rsidRPr="00C847FB">
        <w:rPr>
          <w:rFonts w:ascii="Times New Roman" w:eastAsia="Times New Roman" w:hAnsi="Times New Roman" w:cs="Times New Roman"/>
          <w:sz w:val="28"/>
          <w:szCs w:val="28"/>
          <w:lang w:val="ru-RU"/>
        </w:rPr>
        <w:t xml:space="preserve">В </w:t>
      </w:r>
      <w:proofErr w:type="spellStart"/>
      <w:r w:rsidRPr="00C847FB">
        <w:rPr>
          <w:rFonts w:ascii="Times New Roman" w:eastAsia="Times New Roman" w:hAnsi="Times New Roman" w:cs="Times New Roman"/>
          <w:sz w:val="28"/>
          <w:szCs w:val="28"/>
          <w:lang w:val="ru-RU"/>
        </w:rPr>
        <w:t>економіці</w:t>
      </w:r>
      <w:proofErr w:type="spellEnd"/>
      <w:r w:rsidRPr="00C847FB">
        <w:rPr>
          <w:rFonts w:ascii="Times New Roman" w:eastAsia="Times New Roman" w:hAnsi="Times New Roman" w:cs="Times New Roman"/>
          <w:sz w:val="28"/>
          <w:szCs w:val="28"/>
          <w:lang w:val="ru-RU"/>
        </w:rPr>
        <w:t xml:space="preserve"> </w:t>
      </w:r>
      <w:proofErr w:type="spellStart"/>
      <w:r w:rsidRPr="00C847FB">
        <w:rPr>
          <w:rFonts w:ascii="Times New Roman" w:eastAsia="Times New Roman" w:hAnsi="Times New Roman" w:cs="Times New Roman"/>
          <w:sz w:val="28"/>
          <w:szCs w:val="28"/>
          <w:lang w:val="ru-RU"/>
        </w:rPr>
        <w:t>України</w:t>
      </w:r>
      <w:proofErr w:type="spellEnd"/>
      <w:r w:rsidRPr="00C847FB">
        <w:rPr>
          <w:rFonts w:ascii="Times New Roman" w:eastAsia="Times New Roman" w:hAnsi="Times New Roman" w:cs="Times New Roman"/>
          <w:sz w:val="28"/>
          <w:szCs w:val="28"/>
          <w:lang w:val="ru-RU"/>
        </w:rPr>
        <w:t xml:space="preserve"> </w:t>
      </w:r>
      <w:proofErr w:type="spellStart"/>
      <w:r w:rsidRPr="00C847FB">
        <w:rPr>
          <w:rFonts w:ascii="Times New Roman" w:eastAsia="Times New Roman" w:hAnsi="Times New Roman" w:cs="Times New Roman"/>
          <w:sz w:val="28"/>
          <w:szCs w:val="28"/>
          <w:lang w:val="ru-RU"/>
        </w:rPr>
        <w:t>проблеми</w:t>
      </w:r>
      <w:proofErr w:type="spellEnd"/>
      <w:r w:rsidRPr="00C847FB">
        <w:rPr>
          <w:rFonts w:ascii="Times New Roman" w:eastAsia="Times New Roman" w:hAnsi="Times New Roman" w:cs="Times New Roman"/>
          <w:sz w:val="28"/>
          <w:szCs w:val="28"/>
        </w:rPr>
        <w:t xml:space="preserve"> енергозбереження </w:t>
      </w:r>
      <w:proofErr w:type="spellStart"/>
      <w:r w:rsidRPr="00C847FB">
        <w:rPr>
          <w:rFonts w:ascii="Times New Roman" w:eastAsia="Times New Roman" w:hAnsi="Times New Roman" w:cs="Times New Roman"/>
          <w:sz w:val="28"/>
          <w:szCs w:val="28"/>
          <w:lang w:val="ru-RU"/>
        </w:rPr>
        <w:t>проявляються</w:t>
      </w:r>
      <w:proofErr w:type="spellEnd"/>
      <w:r w:rsidRPr="00C847FB">
        <w:rPr>
          <w:rFonts w:ascii="Times New Roman" w:eastAsia="Times New Roman" w:hAnsi="Times New Roman" w:cs="Times New Roman"/>
          <w:sz w:val="28"/>
          <w:szCs w:val="28"/>
          <w:lang w:val="ru-RU"/>
        </w:rPr>
        <w:t xml:space="preserve"> особливо </w:t>
      </w:r>
      <w:proofErr w:type="spellStart"/>
      <w:r w:rsidRPr="00C847FB">
        <w:rPr>
          <w:rFonts w:ascii="Times New Roman" w:eastAsia="Times New Roman" w:hAnsi="Times New Roman" w:cs="Times New Roman"/>
          <w:sz w:val="28"/>
          <w:szCs w:val="28"/>
          <w:lang w:val="ru-RU"/>
        </w:rPr>
        <w:t>гостро</w:t>
      </w:r>
      <w:proofErr w:type="spellEnd"/>
      <w:r w:rsidRPr="00C847FB">
        <w:rPr>
          <w:rFonts w:ascii="Times New Roman" w:eastAsia="Times New Roman" w:hAnsi="Times New Roman" w:cs="Times New Roman"/>
          <w:sz w:val="28"/>
          <w:szCs w:val="28"/>
          <w:lang w:val="ru-RU"/>
        </w:rPr>
        <w:t xml:space="preserve">, </w:t>
      </w:r>
      <w:proofErr w:type="spellStart"/>
      <w:r w:rsidRPr="00C847FB">
        <w:rPr>
          <w:rFonts w:ascii="Times New Roman" w:eastAsia="Times New Roman" w:hAnsi="Times New Roman" w:cs="Times New Roman"/>
          <w:sz w:val="28"/>
          <w:szCs w:val="28"/>
          <w:lang w:val="ru-RU"/>
        </w:rPr>
        <w:t>оскільки</w:t>
      </w:r>
      <w:proofErr w:type="spellEnd"/>
      <w:r w:rsidRPr="00C847FB">
        <w:rPr>
          <w:rFonts w:ascii="Times New Roman" w:eastAsia="Times New Roman" w:hAnsi="Times New Roman" w:cs="Times New Roman"/>
          <w:sz w:val="28"/>
          <w:szCs w:val="28"/>
          <w:lang w:val="ru-RU"/>
        </w:rPr>
        <w:t xml:space="preserve"> для </w:t>
      </w:r>
      <w:proofErr w:type="spellStart"/>
      <w:r w:rsidRPr="00C847FB">
        <w:rPr>
          <w:rFonts w:ascii="Times New Roman" w:eastAsia="Times New Roman" w:hAnsi="Times New Roman" w:cs="Times New Roman"/>
          <w:sz w:val="28"/>
          <w:szCs w:val="28"/>
          <w:lang w:val="ru-RU"/>
        </w:rPr>
        <w:t>генерації</w:t>
      </w:r>
      <w:proofErr w:type="spellEnd"/>
      <w:r w:rsidRPr="00C847FB">
        <w:rPr>
          <w:rFonts w:ascii="Times New Roman" w:eastAsia="Times New Roman" w:hAnsi="Times New Roman" w:cs="Times New Roman"/>
          <w:sz w:val="28"/>
          <w:szCs w:val="28"/>
          <w:lang w:val="ru-RU"/>
        </w:rPr>
        <w:t xml:space="preserve"> тепла </w:t>
      </w:r>
      <w:proofErr w:type="spellStart"/>
      <w:r w:rsidRPr="00C847FB">
        <w:rPr>
          <w:rFonts w:ascii="Times New Roman" w:eastAsia="Times New Roman" w:hAnsi="Times New Roman" w:cs="Times New Roman"/>
          <w:sz w:val="28"/>
          <w:szCs w:val="28"/>
          <w:lang w:val="ru-RU"/>
        </w:rPr>
        <w:t>комунального</w:t>
      </w:r>
      <w:proofErr w:type="spellEnd"/>
      <w:r w:rsidRPr="00C847FB">
        <w:rPr>
          <w:rFonts w:ascii="Times New Roman" w:eastAsia="Times New Roman" w:hAnsi="Times New Roman" w:cs="Times New Roman"/>
          <w:sz w:val="28"/>
          <w:szCs w:val="28"/>
          <w:lang w:val="ru-RU"/>
        </w:rPr>
        <w:t xml:space="preserve"> </w:t>
      </w:r>
      <w:proofErr w:type="spellStart"/>
      <w:r w:rsidRPr="00C847FB">
        <w:rPr>
          <w:rFonts w:ascii="Times New Roman" w:eastAsia="Times New Roman" w:hAnsi="Times New Roman" w:cs="Times New Roman"/>
          <w:sz w:val="28"/>
          <w:szCs w:val="28"/>
          <w:lang w:val="ru-RU"/>
        </w:rPr>
        <w:t>призначення</w:t>
      </w:r>
      <w:proofErr w:type="spellEnd"/>
      <w:r w:rsidRPr="00C847FB">
        <w:rPr>
          <w:rFonts w:ascii="Times New Roman" w:eastAsia="Times New Roman" w:hAnsi="Times New Roman" w:cs="Times New Roman"/>
          <w:sz w:val="28"/>
          <w:szCs w:val="28"/>
          <w:lang w:val="ru-RU"/>
        </w:rPr>
        <w:t xml:space="preserve"> </w:t>
      </w:r>
      <w:proofErr w:type="spellStart"/>
      <w:r w:rsidRPr="00C847FB">
        <w:rPr>
          <w:rFonts w:ascii="Times New Roman" w:eastAsia="Times New Roman" w:hAnsi="Times New Roman" w:cs="Times New Roman"/>
          <w:sz w:val="28"/>
          <w:szCs w:val="28"/>
          <w:lang w:val="ru-RU"/>
        </w:rPr>
        <w:t>витрачається</w:t>
      </w:r>
      <w:proofErr w:type="spellEnd"/>
      <w:r w:rsidRPr="00C847FB">
        <w:rPr>
          <w:rFonts w:ascii="Times New Roman" w:eastAsia="Times New Roman" w:hAnsi="Times New Roman" w:cs="Times New Roman"/>
          <w:sz w:val="28"/>
          <w:szCs w:val="28"/>
          <w:lang w:val="ru-RU"/>
        </w:rPr>
        <w:t xml:space="preserve"> </w:t>
      </w:r>
      <w:r w:rsidRPr="00C847FB">
        <w:rPr>
          <w:rFonts w:ascii="Times New Roman" w:eastAsia="Times New Roman" w:hAnsi="Times New Roman" w:cs="Times New Roman"/>
          <w:sz w:val="28"/>
          <w:szCs w:val="28"/>
        </w:rPr>
        <w:t>біля 30</w:t>
      </w:r>
      <w:r w:rsidRPr="00C847FB">
        <w:rPr>
          <w:rFonts w:ascii="Times New Roman" w:eastAsia="Times New Roman" w:hAnsi="Times New Roman" w:cs="Times New Roman"/>
          <w:sz w:val="28"/>
          <w:szCs w:val="28"/>
          <w:lang w:val="ru-RU"/>
        </w:rPr>
        <w:t xml:space="preserve">% палива, </w:t>
      </w:r>
      <w:proofErr w:type="spellStart"/>
      <w:r w:rsidRPr="00C847FB">
        <w:rPr>
          <w:rFonts w:ascii="Times New Roman" w:eastAsia="Times New Roman" w:hAnsi="Times New Roman" w:cs="Times New Roman"/>
          <w:sz w:val="28"/>
          <w:szCs w:val="28"/>
          <w:lang w:val="ru-RU"/>
        </w:rPr>
        <w:t>що</w:t>
      </w:r>
      <w:proofErr w:type="spellEnd"/>
      <w:r w:rsidRPr="00C847FB">
        <w:rPr>
          <w:rFonts w:ascii="Times New Roman" w:eastAsia="Times New Roman" w:hAnsi="Times New Roman" w:cs="Times New Roman"/>
          <w:sz w:val="28"/>
          <w:szCs w:val="28"/>
          <w:lang w:val="ru-RU"/>
        </w:rPr>
        <w:t xml:space="preserve"> </w:t>
      </w:r>
      <w:proofErr w:type="spellStart"/>
      <w:r w:rsidRPr="00C847FB">
        <w:rPr>
          <w:rFonts w:ascii="Times New Roman" w:eastAsia="Times New Roman" w:hAnsi="Times New Roman" w:cs="Times New Roman"/>
          <w:sz w:val="28"/>
          <w:szCs w:val="28"/>
          <w:lang w:val="ru-RU"/>
        </w:rPr>
        <w:t>споживається</w:t>
      </w:r>
      <w:proofErr w:type="spellEnd"/>
      <w:r w:rsidRPr="00C847FB">
        <w:rPr>
          <w:rFonts w:ascii="Times New Roman" w:eastAsia="Times New Roman" w:hAnsi="Times New Roman" w:cs="Times New Roman"/>
          <w:sz w:val="28"/>
          <w:szCs w:val="28"/>
        </w:rPr>
        <w:t xml:space="preserve"> [13]</w:t>
      </w:r>
      <w:r w:rsidRPr="00C847FB">
        <w:rPr>
          <w:rFonts w:ascii="Times New Roman" w:eastAsia="Times New Roman" w:hAnsi="Times New Roman" w:cs="Times New Roman"/>
          <w:sz w:val="28"/>
          <w:szCs w:val="28"/>
          <w:lang w:val="ru-RU"/>
        </w:rPr>
        <w:t xml:space="preserve">. До того, ж </w:t>
      </w:r>
      <w:proofErr w:type="spellStart"/>
      <w:r w:rsidRPr="00C847FB">
        <w:rPr>
          <w:rFonts w:ascii="Times New Roman" w:eastAsia="Times New Roman" w:hAnsi="Times New Roman" w:cs="Times New Roman"/>
          <w:sz w:val="28"/>
          <w:szCs w:val="28"/>
          <w:lang w:val="ru-RU"/>
        </w:rPr>
        <w:t>ця</w:t>
      </w:r>
      <w:proofErr w:type="spellEnd"/>
      <w:r w:rsidRPr="00C847FB">
        <w:rPr>
          <w:rFonts w:ascii="Times New Roman" w:eastAsia="Times New Roman" w:hAnsi="Times New Roman" w:cs="Times New Roman"/>
          <w:sz w:val="28"/>
          <w:szCs w:val="28"/>
          <w:lang w:val="ru-RU"/>
        </w:rPr>
        <w:t xml:space="preserve"> </w:t>
      </w:r>
      <w:proofErr w:type="spellStart"/>
      <w:r w:rsidRPr="00C847FB">
        <w:rPr>
          <w:rFonts w:ascii="Times New Roman" w:eastAsia="Times New Roman" w:hAnsi="Times New Roman" w:cs="Times New Roman"/>
          <w:sz w:val="28"/>
          <w:szCs w:val="28"/>
          <w:lang w:val="ru-RU"/>
        </w:rPr>
        <w:t>галузь</w:t>
      </w:r>
      <w:proofErr w:type="spellEnd"/>
      <w:r w:rsidRPr="00C847FB">
        <w:rPr>
          <w:rFonts w:ascii="Times New Roman" w:eastAsia="Times New Roman" w:hAnsi="Times New Roman" w:cs="Times New Roman"/>
          <w:sz w:val="28"/>
          <w:szCs w:val="28"/>
          <w:lang w:val="ru-RU"/>
        </w:rPr>
        <w:t xml:space="preserve"> </w:t>
      </w:r>
      <w:proofErr w:type="spellStart"/>
      <w:r w:rsidRPr="00C847FB">
        <w:rPr>
          <w:rFonts w:ascii="Times New Roman" w:eastAsia="Times New Roman" w:hAnsi="Times New Roman" w:cs="Times New Roman"/>
          <w:sz w:val="28"/>
          <w:szCs w:val="28"/>
          <w:lang w:val="ru-RU"/>
        </w:rPr>
        <w:t>економіки</w:t>
      </w:r>
      <w:proofErr w:type="spellEnd"/>
      <w:r w:rsidRPr="00C847FB">
        <w:rPr>
          <w:rFonts w:ascii="Times New Roman" w:eastAsia="Times New Roman" w:hAnsi="Times New Roman" w:cs="Times New Roman"/>
          <w:sz w:val="28"/>
          <w:szCs w:val="28"/>
          <w:lang w:val="ru-RU"/>
        </w:rPr>
        <w:t xml:space="preserve"> є </w:t>
      </w:r>
      <w:proofErr w:type="spellStart"/>
      <w:r w:rsidRPr="00C847FB">
        <w:rPr>
          <w:rFonts w:ascii="Times New Roman" w:eastAsia="Times New Roman" w:hAnsi="Times New Roman" w:cs="Times New Roman"/>
          <w:sz w:val="28"/>
          <w:szCs w:val="28"/>
          <w:lang w:val="ru-RU"/>
        </w:rPr>
        <w:t>найбільш</w:t>
      </w:r>
      <w:proofErr w:type="spellEnd"/>
      <w:r w:rsidRPr="00C847FB">
        <w:rPr>
          <w:rFonts w:ascii="Times New Roman" w:eastAsia="Times New Roman" w:hAnsi="Times New Roman" w:cs="Times New Roman"/>
          <w:sz w:val="28"/>
          <w:szCs w:val="28"/>
          <w:lang w:val="ru-RU"/>
        </w:rPr>
        <w:t xml:space="preserve"> </w:t>
      </w:r>
      <w:proofErr w:type="spellStart"/>
      <w:proofErr w:type="gramStart"/>
      <w:r w:rsidRPr="00C847FB">
        <w:rPr>
          <w:rFonts w:ascii="Times New Roman" w:eastAsia="Times New Roman" w:hAnsi="Times New Roman" w:cs="Times New Roman"/>
          <w:sz w:val="28"/>
          <w:szCs w:val="28"/>
          <w:lang w:val="ru-RU"/>
        </w:rPr>
        <w:t>техн</w:t>
      </w:r>
      <w:proofErr w:type="gramEnd"/>
      <w:r w:rsidRPr="00C847FB">
        <w:rPr>
          <w:rFonts w:ascii="Times New Roman" w:eastAsia="Times New Roman" w:hAnsi="Times New Roman" w:cs="Times New Roman"/>
          <w:sz w:val="28"/>
          <w:szCs w:val="28"/>
          <w:lang w:val="ru-RU"/>
        </w:rPr>
        <w:t>ічно</w:t>
      </w:r>
      <w:proofErr w:type="spellEnd"/>
      <w:r w:rsidRPr="00C847FB">
        <w:rPr>
          <w:rFonts w:ascii="Times New Roman" w:eastAsia="Times New Roman" w:hAnsi="Times New Roman" w:cs="Times New Roman"/>
          <w:sz w:val="28"/>
          <w:szCs w:val="28"/>
          <w:lang w:val="ru-RU"/>
        </w:rPr>
        <w:t xml:space="preserve"> </w:t>
      </w:r>
      <w:proofErr w:type="spellStart"/>
      <w:r w:rsidRPr="00C847FB">
        <w:rPr>
          <w:rFonts w:ascii="Times New Roman" w:eastAsia="Times New Roman" w:hAnsi="Times New Roman" w:cs="Times New Roman"/>
          <w:sz w:val="28"/>
          <w:szCs w:val="28"/>
          <w:lang w:val="ru-RU"/>
        </w:rPr>
        <w:t>відсталою</w:t>
      </w:r>
      <w:proofErr w:type="spellEnd"/>
      <w:r w:rsidRPr="00C847FB">
        <w:rPr>
          <w:rFonts w:ascii="Times New Roman" w:eastAsia="Times New Roman" w:hAnsi="Times New Roman" w:cs="Times New Roman"/>
          <w:sz w:val="28"/>
          <w:szCs w:val="28"/>
          <w:lang w:val="ru-RU"/>
        </w:rPr>
        <w:t xml:space="preserve"> з </w:t>
      </w:r>
      <w:proofErr w:type="spellStart"/>
      <w:r w:rsidRPr="00C847FB">
        <w:rPr>
          <w:rFonts w:ascii="Times New Roman" w:eastAsia="Times New Roman" w:hAnsi="Times New Roman" w:cs="Times New Roman"/>
          <w:sz w:val="28"/>
          <w:szCs w:val="28"/>
          <w:lang w:val="ru-RU"/>
        </w:rPr>
        <w:t>цілим</w:t>
      </w:r>
      <w:proofErr w:type="spellEnd"/>
      <w:r w:rsidRPr="00C847FB">
        <w:rPr>
          <w:rFonts w:ascii="Times New Roman" w:eastAsia="Times New Roman" w:hAnsi="Times New Roman" w:cs="Times New Roman"/>
          <w:sz w:val="28"/>
          <w:szCs w:val="28"/>
          <w:lang w:val="ru-RU"/>
        </w:rPr>
        <w:t xml:space="preserve"> рядом проблем, </w:t>
      </w:r>
      <w:proofErr w:type="spellStart"/>
      <w:r w:rsidRPr="00C847FB">
        <w:rPr>
          <w:rFonts w:ascii="Times New Roman" w:eastAsia="Times New Roman" w:hAnsi="Times New Roman" w:cs="Times New Roman"/>
          <w:sz w:val="28"/>
          <w:szCs w:val="28"/>
          <w:lang w:val="ru-RU"/>
        </w:rPr>
        <w:t>технічного</w:t>
      </w:r>
      <w:proofErr w:type="spellEnd"/>
      <w:r w:rsidRPr="00C847FB">
        <w:rPr>
          <w:rFonts w:ascii="Times New Roman" w:eastAsia="Times New Roman" w:hAnsi="Times New Roman" w:cs="Times New Roman"/>
          <w:sz w:val="28"/>
          <w:szCs w:val="28"/>
          <w:lang w:val="ru-RU"/>
        </w:rPr>
        <w:t xml:space="preserve">, </w:t>
      </w:r>
      <w:proofErr w:type="spellStart"/>
      <w:r w:rsidRPr="00C847FB">
        <w:rPr>
          <w:rFonts w:ascii="Times New Roman" w:eastAsia="Times New Roman" w:hAnsi="Times New Roman" w:cs="Times New Roman"/>
          <w:sz w:val="28"/>
          <w:szCs w:val="28"/>
          <w:lang w:val="ru-RU"/>
        </w:rPr>
        <w:t>економічного</w:t>
      </w:r>
      <w:proofErr w:type="spellEnd"/>
      <w:r w:rsidRPr="00C847FB">
        <w:rPr>
          <w:rFonts w:ascii="Times New Roman" w:eastAsia="Times New Roman" w:hAnsi="Times New Roman" w:cs="Times New Roman"/>
          <w:sz w:val="28"/>
          <w:szCs w:val="28"/>
          <w:lang w:val="ru-RU"/>
        </w:rPr>
        <w:t xml:space="preserve"> та </w:t>
      </w:r>
      <w:proofErr w:type="spellStart"/>
      <w:r w:rsidRPr="00C847FB">
        <w:rPr>
          <w:rFonts w:ascii="Times New Roman" w:eastAsia="Times New Roman" w:hAnsi="Times New Roman" w:cs="Times New Roman"/>
          <w:sz w:val="28"/>
          <w:szCs w:val="28"/>
          <w:lang w:val="ru-RU"/>
        </w:rPr>
        <w:t>екологічного</w:t>
      </w:r>
      <w:proofErr w:type="spellEnd"/>
      <w:r w:rsidRPr="00C847FB">
        <w:rPr>
          <w:rFonts w:ascii="Times New Roman" w:eastAsia="Times New Roman" w:hAnsi="Times New Roman" w:cs="Times New Roman"/>
          <w:sz w:val="28"/>
          <w:szCs w:val="28"/>
          <w:lang w:val="ru-RU"/>
        </w:rPr>
        <w:t xml:space="preserve"> характеру, </w:t>
      </w:r>
      <w:proofErr w:type="spellStart"/>
      <w:r w:rsidRPr="00C847FB">
        <w:rPr>
          <w:rFonts w:ascii="Times New Roman" w:eastAsia="Times New Roman" w:hAnsi="Times New Roman" w:cs="Times New Roman"/>
          <w:sz w:val="28"/>
          <w:szCs w:val="28"/>
          <w:lang w:val="ru-RU"/>
        </w:rPr>
        <w:t>що</w:t>
      </w:r>
      <w:proofErr w:type="spellEnd"/>
      <w:r w:rsidRPr="00C847FB">
        <w:rPr>
          <w:rFonts w:ascii="Times New Roman" w:eastAsia="Times New Roman" w:hAnsi="Times New Roman" w:cs="Times New Roman"/>
          <w:sz w:val="28"/>
          <w:szCs w:val="28"/>
          <w:lang w:val="ru-RU"/>
        </w:rPr>
        <w:t xml:space="preserve"> й дал</w:t>
      </w:r>
      <w:r w:rsidRPr="00C847FB">
        <w:rPr>
          <w:rFonts w:ascii="Times New Roman" w:eastAsia="Times New Roman" w:hAnsi="Times New Roman" w:cs="Times New Roman"/>
          <w:sz w:val="28"/>
          <w:szCs w:val="28"/>
        </w:rPr>
        <w:t xml:space="preserve">і продовжують </w:t>
      </w:r>
      <w:proofErr w:type="spellStart"/>
      <w:r w:rsidRPr="00C847FB">
        <w:rPr>
          <w:rFonts w:ascii="Times New Roman" w:eastAsia="Times New Roman" w:hAnsi="Times New Roman" w:cs="Times New Roman"/>
          <w:sz w:val="28"/>
          <w:szCs w:val="28"/>
          <w:lang w:val="ru-RU"/>
        </w:rPr>
        <w:t>загострю</w:t>
      </w:r>
      <w:r w:rsidRPr="00C847FB">
        <w:rPr>
          <w:rFonts w:ascii="Times New Roman" w:eastAsia="Times New Roman" w:hAnsi="Times New Roman" w:cs="Times New Roman"/>
          <w:sz w:val="28"/>
          <w:szCs w:val="28"/>
        </w:rPr>
        <w:t>ватися</w:t>
      </w:r>
      <w:proofErr w:type="spellEnd"/>
      <w:r w:rsidRPr="00C847FB">
        <w:rPr>
          <w:rFonts w:ascii="Times New Roman" w:eastAsia="Times New Roman" w:hAnsi="Times New Roman" w:cs="Times New Roman"/>
          <w:sz w:val="28"/>
          <w:szCs w:val="28"/>
          <w:lang w:val="ru-RU"/>
        </w:rPr>
        <w:t>.</w:t>
      </w:r>
    </w:p>
    <w:p w14:paraId="747EBF66" w14:textId="77777777" w:rsidR="005211D5" w:rsidRPr="00C847FB" w:rsidRDefault="005211D5" w:rsidP="005211D5">
      <w:pPr>
        <w:spacing w:after="0" w:line="360" w:lineRule="auto"/>
        <w:ind w:firstLine="709"/>
        <w:jc w:val="both"/>
        <w:rPr>
          <w:rFonts w:ascii="Times New Roman" w:eastAsia="SimSun" w:hAnsi="Times New Roman" w:cs="Times New Roman"/>
          <w:sz w:val="28"/>
          <w:szCs w:val="28"/>
        </w:rPr>
      </w:pPr>
      <w:r w:rsidRPr="00C847FB">
        <w:rPr>
          <w:rFonts w:ascii="Times New Roman" w:eastAsia="SimSun" w:hAnsi="Times New Roman" w:cs="Times New Roman"/>
          <w:sz w:val="28"/>
          <w:szCs w:val="28"/>
        </w:rPr>
        <w:t xml:space="preserve">Енергетична ефективність для України, як країни-члена Енергетичного товариства, є одним із найважливіших пріоритетів. Але, не дивлячись на це, Україна має певні бар'єри на шляху до енергоефективності: недостатнє усвідомлення значущості енергоефективності, недостатня обізнаність, методологія встановлення тарифів, відсутність конкуренції [11,29]. </w:t>
      </w:r>
    </w:p>
    <w:p w14:paraId="3D819747" w14:textId="77777777" w:rsidR="005211D5" w:rsidRPr="00C847FB" w:rsidRDefault="005211D5" w:rsidP="005211D5">
      <w:pPr>
        <w:spacing w:after="0" w:line="360" w:lineRule="auto"/>
        <w:ind w:firstLine="709"/>
        <w:jc w:val="both"/>
        <w:rPr>
          <w:rFonts w:ascii="Times New Roman" w:eastAsia="SimSun" w:hAnsi="Times New Roman" w:cs="Times New Roman"/>
          <w:sz w:val="28"/>
          <w:szCs w:val="28"/>
        </w:rPr>
      </w:pPr>
      <w:r w:rsidRPr="00C847FB">
        <w:rPr>
          <w:rFonts w:ascii="Times New Roman" w:eastAsia="SimSun" w:hAnsi="Times New Roman" w:cs="Times New Roman"/>
          <w:sz w:val="28"/>
          <w:szCs w:val="28"/>
        </w:rPr>
        <w:t xml:space="preserve">У зв'язку з вичерпністю викопного палива та негативним впливом на довкілля, питання ефективного використання енергоресурсів сягають неабиякого масштабу і посідають головне місце у забезпеченні сталого розвитку в Україні. Зважаючи на підвищення рівня життя, у світі, а також і в Україні, зростає частка енергоспоживання окремими будівлями і спорудами, як громадськими, так і житловими [29]. </w:t>
      </w:r>
    </w:p>
    <w:p w14:paraId="2F9555F0" w14:textId="77777777" w:rsidR="005211D5" w:rsidRPr="00C847FB" w:rsidRDefault="005211D5" w:rsidP="005211D5">
      <w:pPr>
        <w:spacing w:after="0" w:line="360" w:lineRule="auto"/>
        <w:ind w:firstLine="709"/>
        <w:jc w:val="both"/>
        <w:rPr>
          <w:rFonts w:ascii="Times New Roman" w:eastAsia="SimSun" w:hAnsi="Times New Roman" w:cs="Times New Roman"/>
          <w:spacing w:val="4"/>
          <w:sz w:val="28"/>
          <w:szCs w:val="28"/>
        </w:rPr>
      </w:pPr>
      <w:r w:rsidRPr="00C847FB">
        <w:rPr>
          <w:rFonts w:ascii="Times New Roman" w:eastAsia="SimSun" w:hAnsi="Times New Roman" w:cs="Times New Roman"/>
          <w:spacing w:val="4"/>
          <w:sz w:val="28"/>
          <w:szCs w:val="28"/>
        </w:rPr>
        <w:t xml:space="preserve">Більшість існуючих систем </w:t>
      </w:r>
      <w:proofErr w:type="spellStart"/>
      <w:r w:rsidRPr="00C847FB">
        <w:rPr>
          <w:rFonts w:ascii="Times New Roman" w:eastAsia="SimSun" w:hAnsi="Times New Roman" w:cs="Times New Roman"/>
          <w:spacing w:val="4"/>
          <w:sz w:val="28"/>
          <w:szCs w:val="28"/>
        </w:rPr>
        <w:t>теплозабезпечення</w:t>
      </w:r>
      <w:proofErr w:type="spellEnd"/>
      <w:r w:rsidRPr="00C847FB">
        <w:rPr>
          <w:rFonts w:ascii="Times New Roman" w:eastAsia="SimSun" w:hAnsi="Times New Roman" w:cs="Times New Roman"/>
          <w:spacing w:val="4"/>
          <w:sz w:val="28"/>
          <w:szCs w:val="28"/>
        </w:rPr>
        <w:t xml:space="preserve"> будівель в Україні мають низьку, на сьогоднішній день, запроектовану ефективність. Даний фактор, а також недотримання умов подачі теплоносія енергопостачальною організацією [11], створюють низку економічних і технічних проблем, що ускладнює підтримання комфортних параметрів мікроклімату у приміщенні за опалювальний період. </w:t>
      </w:r>
    </w:p>
    <w:p w14:paraId="0F0E952F" w14:textId="77777777" w:rsidR="005211D5" w:rsidRPr="00C847FB" w:rsidRDefault="005211D5" w:rsidP="005211D5">
      <w:pPr>
        <w:spacing w:after="0" w:line="360" w:lineRule="auto"/>
        <w:ind w:firstLine="709"/>
        <w:jc w:val="both"/>
        <w:rPr>
          <w:rFonts w:ascii="Times New Roman" w:eastAsia="SimSun" w:hAnsi="Times New Roman" w:cs="Times New Roman"/>
          <w:sz w:val="28"/>
          <w:szCs w:val="28"/>
        </w:rPr>
      </w:pPr>
      <w:r w:rsidRPr="00C847FB">
        <w:rPr>
          <w:rFonts w:ascii="Times New Roman" w:eastAsia="SimSun" w:hAnsi="Times New Roman" w:cs="Times New Roman"/>
          <w:sz w:val="28"/>
          <w:szCs w:val="28"/>
        </w:rPr>
        <w:t xml:space="preserve">Отже, маючи на меті </w:t>
      </w:r>
      <w:proofErr w:type="spellStart"/>
      <w:r w:rsidRPr="00C847FB">
        <w:rPr>
          <w:rFonts w:ascii="Times New Roman" w:eastAsia="SimSun" w:hAnsi="Times New Roman" w:cs="Times New Roman"/>
          <w:sz w:val="28"/>
          <w:szCs w:val="28"/>
        </w:rPr>
        <w:t>енергоефективний</w:t>
      </w:r>
      <w:proofErr w:type="spellEnd"/>
      <w:r w:rsidRPr="00C847FB">
        <w:rPr>
          <w:rFonts w:ascii="Times New Roman" w:eastAsia="SimSun" w:hAnsi="Times New Roman" w:cs="Times New Roman"/>
          <w:sz w:val="28"/>
          <w:szCs w:val="28"/>
        </w:rPr>
        <w:t xml:space="preserve"> розвиток, а також аналізуючи існуючі проблеми в централізованих системах теплопостачання і, завдяки цьому, використання споживачем неефективних та фінансово затратних засобів забезпечення комфортних умов в приміщеннях, дістаємося висновку, що необхідно шукати нових, більш технічно та економічно досконалих систем опалення та гарячого водопостачання. </w:t>
      </w:r>
    </w:p>
    <w:p w14:paraId="3D7DDA01" w14:textId="77777777" w:rsidR="005211D5" w:rsidRPr="00C847FB" w:rsidRDefault="005211D5" w:rsidP="005211D5">
      <w:pPr>
        <w:spacing w:after="0" w:line="360" w:lineRule="auto"/>
        <w:ind w:firstLine="709"/>
        <w:jc w:val="both"/>
        <w:rPr>
          <w:rFonts w:ascii="Times New Roman" w:eastAsia="SimSun" w:hAnsi="Times New Roman" w:cs="Times New Roman"/>
          <w:sz w:val="28"/>
          <w:szCs w:val="28"/>
        </w:rPr>
      </w:pPr>
      <w:r w:rsidRPr="00C847FB">
        <w:rPr>
          <w:rFonts w:ascii="Times New Roman" w:eastAsia="SimSun" w:hAnsi="Times New Roman" w:cs="Times New Roman"/>
          <w:sz w:val="28"/>
          <w:szCs w:val="28"/>
        </w:rPr>
        <w:lastRenderedPageBreak/>
        <w:t>До заходів з підвищення ефективності використання енергії у споживача відносять перехід на більш досконалі та менш енергоємні технології, використання альтернативних енергоресурсів, а також відновлювальних джерел енергії (ВДЕ) [2-4].</w:t>
      </w:r>
    </w:p>
    <w:p w14:paraId="20213F78" w14:textId="77777777" w:rsidR="005211D5" w:rsidRPr="00C847FB" w:rsidRDefault="005211D5" w:rsidP="005211D5">
      <w:pPr>
        <w:widowControl w:val="0"/>
        <w:spacing w:after="0" w:line="360" w:lineRule="auto"/>
        <w:ind w:right="285" w:firstLine="567"/>
        <w:jc w:val="both"/>
        <w:rPr>
          <w:rFonts w:ascii="Times New Roman" w:eastAsia="Times New Roman" w:hAnsi="Times New Roman" w:cs="Times New Roman"/>
          <w:sz w:val="28"/>
          <w:szCs w:val="28"/>
        </w:rPr>
      </w:pPr>
      <w:r w:rsidRPr="00C847FB">
        <w:rPr>
          <w:rFonts w:ascii="Times New Roman" w:eastAsia="Times New Roman" w:hAnsi="Times New Roman" w:cs="Times New Roman"/>
          <w:sz w:val="28"/>
          <w:szCs w:val="28"/>
        </w:rPr>
        <w:t xml:space="preserve">Широкомасштабне використання теплових насосів є стрижнем енергозберігаючої політики більшості країн ЄС, Північної Америки, Азії, Австралії[12]. Стабільно збільшується кількість впроваджених теплових насосів у системах теплопостачання односімейних і багатоквартирних житлових будинків, адміністративних і промислових будівель, в технологічних процесах промисловості і сільського господарства[19 ]. Це  сприяє успішному вирішенню проблем економічного (зниження застосування органічного палива), екологічного (зниження забруднення навколишнього середовища) і соціального (зниження тарифів на комунальні послуги)  характеру. Вивчення та використання іноземного досвіду може бути дуже корисним  для України. У США експлуатується близько 19 </w:t>
      </w:r>
      <w:proofErr w:type="spellStart"/>
      <w:r w:rsidRPr="00C847FB">
        <w:rPr>
          <w:rFonts w:ascii="Times New Roman" w:eastAsia="Times New Roman" w:hAnsi="Times New Roman" w:cs="Times New Roman"/>
          <w:sz w:val="28"/>
          <w:szCs w:val="28"/>
        </w:rPr>
        <w:t>млн</w:t>
      </w:r>
      <w:proofErr w:type="spellEnd"/>
      <w:r w:rsidRPr="00C847FB">
        <w:rPr>
          <w:rFonts w:ascii="Times New Roman" w:eastAsia="Times New Roman" w:hAnsi="Times New Roman" w:cs="Times New Roman"/>
          <w:sz w:val="28"/>
          <w:szCs w:val="28"/>
        </w:rPr>
        <w:t xml:space="preserve"> ТНУ, з них 60% в житлово-комунальному секторі. В Японії щорічно продається до 500 тис. ТНУ в рік, в основному це реверсивні установки типу «повітря-повітря» потужністю від 2 до 16,5 кВт. Швидко розвивається ринок Китаю</w:t>
      </w:r>
      <w:r>
        <w:rPr>
          <w:rFonts w:ascii="Times New Roman" w:eastAsia="Times New Roman" w:hAnsi="Times New Roman" w:cs="Times New Roman"/>
          <w:sz w:val="28"/>
          <w:szCs w:val="28"/>
        </w:rPr>
        <w:t xml:space="preserve"> </w:t>
      </w:r>
      <w:r w:rsidRPr="00C847FB">
        <w:rPr>
          <w:rFonts w:ascii="Times New Roman" w:eastAsia="Times New Roman" w:hAnsi="Times New Roman" w:cs="Times New Roman"/>
          <w:sz w:val="28"/>
          <w:szCs w:val="28"/>
        </w:rPr>
        <w:t xml:space="preserve">- за дванадцять років досяг обсягу 18 </w:t>
      </w:r>
      <w:proofErr w:type="spellStart"/>
      <w:r w:rsidRPr="00C847FB">
        <w:rPr>
          <w:rFonts w:ascii="Times New Roman" w:eastAsia="Times New Roman" w:hAnsi="Times New Roman" w:cs="Times New Roman"/>
          <w:sz w:val="28"/>
          <w:szCs w:val="28"/>
        </w:rPr>
        <w:t>млн</w:t>
      </w:r>
      <w:proofErr w:type="spellEnd"/>
      <w:r w:rsidRPr="00C847FB">
        <w:rPr>
          <w:rFonts w:ascii="Times New Roman" w:eastAsia="Times New Roman" w:hAnsi="Times New Roman" w:cs="Times New Roman"/>
          <w:sz w:val="28"/>
          <w:szCs w:val="28"/>
        </w:rPr>
        <w:t xml:space="preserve"> працюючих теплових насосів, обігнавши Японію і країни Європи</w:t>
      </w:r>
      <w:r>
        <w:rPr>
          <w:rFonts w:ascii="Times New Roman" w:eastAsia="Times New Roman" w:hAnsi="Times New Roman" w:cs="Times New Roman"/>
          <w:sz w:val="28"/>
          <w:szCs w:val="28"/>
        </w:rPr>
        <w:t xml:space="preserve"> </w:t>
      </w:r>
      <w:r w:rsidRPr="00C847FB">
        <w:rPr>
          <w:rFonts w:ascii="Times New Roman" w:eastAsia="Times New Roman" w:hAnsi="Times New Roman" w:cs="Times New Roman"/>
          <w:sz w:val="28"/>
          <w:szCs w:val="28"/>
        </w:rPr>
        <w:t>[20].</w:t>
      </w:r>
    </w:p>
    <w:p w14:paraId="368C8FAC" w14:textId="77777777" w:rsidR="005211D5" w:rsidRPr="00C847FB" w:rsidRDefault="005211D5" w:rsidP="005211D5">
      <w:pPr>
        <w:widowControl w:val="0"/>
        <w:spacing w:after="0" w:line="360" w:lineRule="auto"/>
        <w:ind w:right="285" w:firstLine="567"/>
        <w:jc w:val="both"/>
        <w:rPr>
          <w:rFonts w:ascii="Times New Roman" w:eastAsia="Times New Roman" w:hAnsi="Times New Roman" w:cs="Times New Roman"/>
          <w:sz w:val="28"/>
          <w:szCs w:val="28"/>
        </w:rPr>
      </w:pPr>
      <w:r w:rsidRPr="00C847FB">
        <w:rPr>
          <w:rFonts w:ascii="Times New Roman" w:eastAsia="Times New Roman" w:hAnsi="Times New Roman" w:cs="Times New Roman"/>
          <w:sz w:val="28"/>
          <w:szCs w:val="28"/>
        </w:rPr>
        <w:t>У Швеції - країні теплонасосних технологій, на сьогоднішній день з комунальних систем опалення та гарячого водопостачання практично повністю витіснені теплогенератори, що спалюють органічне паливо, і більше 50% опалення житлового фонду здійснюється за допомогою ТНУ. До 2020 р за прогнозами Міжнародного енергетичного агентства (IEA) до 75% опалювальних установок в розвинених країнах світу будуть працювати на базі енергозберігаючої теплонасосної технології</w:t>
      </w:r>
      <w:r>
        <w:rPr>
          <w:rFonts w:ascii="Times New Roman" w:eastAsia="Times New Roman" w:hAnsi="Times New Roman" w:cs="Times New Roman"/>
          <w:sz w:val="28"/>
          <w:szCs w:val="28"/>
        </w:rPr>
        <w:t xml:space="preserve"> </w:t>
      </w:r>
      <w:r w:rsidRPr="00C847FB">
        <w:rPr>
          <w:rFonts w:ascii="Times New Roman" w:eastAsia="Times New Roman" w:hAnsi="Times New Roman" w:cs="Times New Roman"/>
          <w:sz w:val="28"/>
          <w:szCs w:val="28"/>
        </w:rPr>
        <w:t>[21].</w:t>
      </w:r>
    </w:p>
    <w:p w14:paraId="49709259" w14:textId="3ADA2A78" w:rsidR="005211D5" w:rsidRPr="00C847FB" w:rsidRDefault="005211D5" w:rsidP="005211D5">
      <w:pPr>
        <w:spacing w:after="0" w:line="360" w:lineRule="auto"/>
        <w:ind w:firstLine="709"/>
        <w:jc w:val="both"/>
        <w:rPr>
          <w:rFonts w:ascii="Times New Roman" w:eastAsia="SimSun" w:hAnsi="Times New Roman" w:cs="Times New Roman"/>
          <w:sz w:val="28"/>
          <w:szCs w:val="28"/>
        </w:rPr>
      </w:pPr>
      <w:r w:rsidRPr="00C847FB">
        <w:rPr>
          <w:rFonts w:ascii="Times New Roman" w:eastAsia="SimSun" w:hAnsi="Times New Roman" w:cs="Times New Roman"/>
          <w:sz w:val="28"/>
          <w:szCs w:val="28"/>
        </w:rPr>
        <w:t>В даній магістерській роботі пропонується використання відновлювального високоефективного джерела енергії за сучасною технологією теплогенерування, а саме теплового насосу з баком-</w:t>
      </w:r>
      <w:r w:rsidRPr="00C847FB">
        <w:rPr>
          <w:rFonts w:ascii="Times New Roman" w:eastAsia="SimSun" w:hAnsi="Times New Roman" w:cs="Times New Roman"/>
          <w:sz w:val="28"/>
          <w:szCs w:val="28"/>
        </w:rPr>
        <w:lastRenderedPageBreak/>
        <w:t xml:space="preserve">акумулятором гарячої води, що покриває потреби в гарячій воді системи гарячого водопостачання (ГВП) для студентського гуртожитку.  </w:t>
      </w:r>
    </w:p>
    <w:p w14:paraId="7EAB4A80" w14:textId="77777777" w:rsidR="00471AD4" w:rsidRDefault="00471AD4" w:rsidP="00AE11C4">
      <w:pPr>
        <w:tabs>
          <w:tab w:val="left" w:pos="3828"/>
          <w:tab w:val="left" w:pos="6096"/>
          <w:tab w:val="right" w:pos="8931"/>
        </w:tabs>
        <w:spacing w:after="0" w:line="240" w:lineRule="auto"/>
        <w:ind w:left="540" w:hanging="540"/>
        <w:jc w:val="both"/>
        <w:rPr>
          <w:rFonts w:ascii="Times New Roman" w:eastAsia="Times New Roman" w:hAnsi="Times New Roman" w:cs="Times New Roman"/>
          <w:b/>
          <w:bCs/>
          <w:sz w:val="28"/>
          <w:szCs w:val="28"/>
          <w:lang w:eastAsia="ru-RU"/>
        </w:rPr>
      </w:pPr>
    </w:p>
    <w:p w14:paraId="550911D2" w14:textId="77777777" w:rsidR="00745992" w:rsidRPr="00AB7FD0" w:rsidRDefault="00745992" w:rsidP="00745992">
      <w:pPr>
        <w:pStyle w:val="1"/>
        <w:spacing w:before="0" w:after="0"/>
        <w:ind w:left="735"/>
        <w:rPr>
          <w:rFonts w:ascii="Times New Roman" w:hAnsi="Times New Roman"/>
          <w:b w:val="0"/>
          <w:sz w:val="28"/>
          <w:szCs w:val="28"/>
        </w:rPr>
      </w:pPr>
      <w:r w:rsidRPr="00AB7FD0">
        <w:rPr>
          <w:rFonts w:ascii="Times New Roman" w:hAnsi="Times New Roman"/>
          <w:b w:val="0"/>
          <w:sz w:val="28"/>
          <w:szCs w:val="28"/>
        </w:rPr>
        <w:t>Загальна характеристика</w:t>
      </w:r>
      <w:r>
        <w:rPr>
          <w:rFonts w:ascii="Times New Roman" w:hAnsi="Times New Roman"/>
          <w:b w:val="0"/>
          <w:sz w:val="28"/>
          <w:szCs w:val="28"/>
          <w:lang w:val="ru-RU"/>
        </w:rPr>
        <w:t xml:space="preserve"> буд</w:t>
      </w:r>
      <w:r>
        <w:rPr>
          <w:rFonts w:ascii="Times New Roman" w:hAnsi="Times New Roman"/>
          <w:b w:val="0"/>
          <w:sz w:val="28"/>
          <w:szCs w:val="28"/>
        </w:rPr>
        <w:t>івлі гуртожитку:</w:t>
      </w:r>
    </w:p>
    <w:p w14:paraId="57FD92AF" w14:textId="77777777" w:rsidR="00745992" w:rsidRDefault="00745992" w:rsidP="00745992">
      <w:pPr>
        <w:pStyle w:val="a9"/>
        <w:spacing w:after="0" w:line="240" w:lineRule="auto"/>
        <w:ind w:left="420"/>
        <w:jc w:val="both"/>
        <w:rPr>
          <w:rFonts w:ascii="Times New Roman" w:hAnsi="Times New Roman"/>
          <w:sz w:val="28"/>
          <w:szCs w:val="28"/>
        </w:rPr>
      </w:pPr>
    </w:p>
    <w:p w14:paraId="0EFDE710" w14:textId="71CBFA01" w:rsidR="0081296E" w:rsidRPr="00C847FB" w:rsidRDefault="0081296E" w:rsidP="0081296E">
      <w:pPr>
        <w:spacing w:after="0" w:line="240" w:lineRule="auto"/>
        <w:ind w:firstLine="708"/>
        <w:jc w:val="both"/>
        <w:rPr>
          <w:rFonts w:ascii="Times New Roman" w:eastAsia="Calibri" w:hAnsi="Times New Roman" w:cs="Times New Roman"/>
          <w:sz w:val="28"/>
          <w:szCs w:val="28"/>
          <w:lang w:val="ru-RU"/>
        </w:rPr>
      </w:pPr>
      <w:proofErr w:type="spellStart"/>
      <w:r w:rsidRPr="00C847FB">
        <w:rPr>
          <w:rFonts w:ascii="Times New Roman" w:eastAsia="Calibri" w:hAnsi="Times New Roman" w:cs="Times New Roman"/>
          <w:i/>
          <w:sz w:val="28"/>
          <w:szCs w:val="28"/>
          <w:lang w:val="ru-RU"/>
        </w:rPr>
        <w:t>Призначення</w:t>
      </w:r>
      <w:proofErr w:type="spellEnd"/>
      <w:r w:rsidRPr="00C847FB">
        <w:rPr>
          <w:rFonts w:ascii="Times New Roman" w:eastAsia="Calibri" w:hAnsi="Times New Roman" w:cs="Times New Roman"/>
          <w:i/>
          <w:sz w:val="28"/>
          <w:szCs w:val="28"/>
          <w:lang w:val="ru-RU"/>
        </w:rPr>
        <w:t xml:space="preserve"> </w:t>
      </w:r>
      <w:r w:rsidRPr="00C847FB">
        <w:rPr>
          <w:rFonts w:ascii="Times New Roman" w:eastAsia="Calibri" w:hAnsi="Times New Roman" w:cs="Times New Roman"/>
          <w:sz w:val="28"/>
          <w:szCs w:val="28"/>
          <w:lang w:val="ru-RU"/>
        </w:rPr>
        <w:t xml:space="preserve">– студентський </w:t>
      </w:r>
      <w:proofErr w:type="spellStart"/>
      <w:r w:rsidRPr="00C847FB">
        <w:rPr>
          <w:rFonts w:ascii="Times New Roman" w:eastAsia="Calibri" w:hAnsi="Times New Roman" w:cs="Times New Roman"/>
          <w:sz w:val="28"/>
          <w:szCs w:val="28"/>
          <w:lang w:val="ru-RU"/>
        </w:rPr>
        <w:t>гуртожиток</w:t>
      </w:r>
      <w:proofErr w:type="spellEnd"/>
      <w:r w:rsidRPr="00C847FB">
        <w:rPr>
          <w:rFonts w:ascii="Times New Roman" w:eastAsia="Calibri" w:hAnsi="Times New Roman" w:cs="Times New Roman"/>
          <w:sz w:val="28"/>
          <w:szCs w:val="28"/>
          <w:lang w:val="ru-RU"/>
        </w:rPr>
        <w:t xml:space="preserve"> </w:t>
      </w:r>
    </w:p>
    <w:p w14:paraId="3D961958" w14:textId="77777777" w:rsidR="0081296E" w:rsidRPr="00C847FB" w:rsidRDefault="0081296E" w:rsidP="0081296E">
      <w:pPr>
        <w:spacing w:after="0" w:line="240" w:lineRule="auto"/>
        <w:ind w:firstLine="708"/>
        <w:contextualSpacing/>
        <w:jc w:val="both"/>
        <w:rPr>
          <w:rFonts w:ascii="Times New Roman" w:eastAsia="Calibri" w:hAnsi="Times New Roman" w:cs="Times New Roman"/>
          <w:iCs/>
          <w:color w:val="000000"/>
          <w:kern w:val="24"/>
          <w:sz w:val="28"/>
          <w:szCs w:val="28"/>
          <w:lang w:val="ru-RU" w:eastAsia="uk-UA"/>
        </w:rPr>
      </w:pPr>
      <w:r w:rsidRPr="00C847FB">
        <w:rPr>
          <w:rFonts w:ascii="Times New Roman" w:eastAsia="Calibri" w:hAnsi="Times New Roman" w:cs="Times New Roman"/>
          <w:bCs/>
          <w:iCs/>
          <w:color w:val="000000"/>
          <w:kern w:val="24"/>
          <w:sz w:val="28"/>
          <w:szCs w:val="28"/>
          <w:lang w:val="ru-RU" w:eastAsia="uk-UA"/>
        </w:rPr>
        <w:t xml:space="preserve">Форма </w:t>
      </w:r>
      <w:proofErr w:type="spellStart"/>
      <w:r w:rsidRPr="00C847FB">
        <w:rPr>
          <w:rFonts w:ascii="Times New Roman" w:eastAsia="Calibri" w:hAnsi="Times New Roman" w:cs="Times New Roman"/>
          <w:bCs/>
          <w:iCs/>
          <w:color w:val="000000"/>
          <w:kern w:val="24"/>
          <w:sz w:val="28"/>
          <w:szCs w:val="28"/>
          <w:lang w:val="ru-RU" w:eastAsia="uk-UA"/>
        </w:rPr>
        <w:t>власності</w:t>
      </w:r>
      <w:proofErr w:type="spellEnd"/>
      <w:r w:rsidRPr="00C847FB">
        <w:rPr>
          <w:rFonts w:ascii="Times New Roman" w:eastAsia="Calibri" w:hAnsi="Times New Roman" w:cs="Times New Roman"/>
          <w:b/>
          <w:bCs/>
          <w:i/>
          <w:iCs/>
          <w:color w:val="000000"/>
          <w:kern w:val="24"/>
          <w:sz w:val="28"/>
          <w:szCs w:val="28"/>
          <w:lang w:val="ru-RU" w:eastAsia="uk-UA"/>
        </w:rPr>
        <w:t>:</w:t>
      </w:r>
      <w:r w:rsidRPr="00C847FB">
        <w:rPr>
          <w:rFonts w:ascii="Times New Roman" w:eastAsia="Calibri" w:hAnsi="Times New Roman" w:cs="Times New Roman"/>
          <w:i/>
          <w:iCs/>
          <w:color w:val="000000"/>
          <w:kern w:val="24"/>
          <w:sz w:val="28"/>
          <w:szCs w:val="28"/>
          <w:lang w:val="ru-RU" w:eastAsia="uk-UA"/>
        </w:rPr>
        <w:tab/>
      </w:r>
      <w:r w:rsidRPr="00C847FB">
        <w:rPr>
          <w:rFonts w:ascii="Times New Roman" w:eastAsia="Calibri" w:hAnsi="Times New Roman" w:cs="Times New Roman"/>
          <w:i/>
          <w:iCs/>
          <w:color w:val="000000"/>
          <w:kern w:val="24"/>
          <w:sz w:val="28"/>
          <w:szCs w:val="28"/>
          <w:lang w:val="ru-RU" w:eastAsia="uk-UA"/>
        </w:rPr>
        <w:tab/>
      </w:r>
      <w:r w:rsidRPr="00C847FB">
        <w:rPr>
          <w:rFonts w:ascii="Times New Roman" w:eastAsia="Calibri" w:hAnsi="Times New Roman" w:cs="Times New Roman"/>
          <w:iCs/>
          <w:color w:val="000000"/>
          <w:kern w:val="24"/>
          <w:sz w:val="28"/>
          <w:szCs w:val="28"/>
          <w:lang w:val="ru-RU" w:eastAsia="uk-UA"/>
        </w:rPr>
        <w:t>державна</w:t>
      </w:r>
    </w:p>
    <w:p w14:paraId="42571837" w14:textId="4A1E090C" w:rsidR="0081296E" w:rsidRPr="00C847FB" w:rsidRDefault="0081296E" w:rsidP="0081296E">
      <w:pPr>
        <w:spacing w:after="0" w:line="240" w:lineRule="auto"/>
        <w:ind w:firstLine="708"/>
        <w:contextualSpacing/>
        <w:jc w:val="both"/>
        <w:rPr>
          <w:rFonts w:ascii="Times New Roman" w:eastAsia="Calibri" w:hAnsi="Times New Roman" w:cs="Times New Roman"/>
          <w:b/>
          <w:bCs/>
          <w:i/>
          <w:iCs/>
          <w:color w:val="000000"/>
          <w:kern w:val="24"/>
          <w:sz w:val="28"/>
          <w:szCs w:val="28"/>
          <w:lang w:val="ru-RU" w:eastAsia="uk-UA"/>
        </w:rPr>
      </w:pPr>
      <w:proofErr w:type="spellStart"/>
      <w:proofErr w:type="gramStart"/>
      <w:r w:rsidRPr="00C847FB">
        <w:rPr>
          <w:rFonts w:ascii="Times New Roman" w:eastAsia="Calibri" w:hAnsi="Times New Roman" w:cs="Times New Roman"/>
          <w:bCs/>
          <w:iCs/>
          <w:color w:val="000000"/>
          <w:kern w:val="24"/>
          <w:sz w:val="28"/>
          <w:szCs w:val="28"/>
          <w:lang w:val="ru-RU" w:eastAsia="uk-UA"/>
        </w:rPr>
        <w:t>Р</w:t>
      </w:r>
      <w:proofErr w:type="gramEnd"/>
      <w:r w:rsidRPr="00C847FB">
        <w:rPr>
          <w:rFonts w:ascii="Times New Roman" w:eastAsia="Calibri" w:hAnsi="Times New Roman" w:cs="Times New Roman"/>
          <w:bCs/>
          <w:iCs/>
          <w:color w:val="000000"/>
          <w:kern w:val="24"/>
          <w:sz w:val="28"/>
          <w:szCs w:val="28"/>
          <w:lang w:val="ru-RU" w:eastAsia="uk-UA"/>
        </w:rPr>
        <w:t>ік</w:t>
      </w:r>
      <w:proofErr w:type="spellEnd"/>
      <w:r w:rsidRPr="00C847FB">
        <w:rPr>
          <w:rFonts w:ascii="Times New Roman" w:eastAsia="Calibri" w:hAnsi="Times New Roman" w:cs="Times New Roman"/>
          <w:bCs/>
          <w:iCs/>
          <w:color w:val="000000"/>
          <w:kern w:val="24"/>
          <w:sz w:val="28"/>
          <w:szCs w:val="28"/>
          <w:lang w:val="ru-RU" w:eastAsia="uk-UA"/>
        </w:rPr>
        <w:t xml:space="preserve"> </w:t>
      </w:r>
      <w:r w:rsidR="009C6AD3" w:rsidRPr="00C847FB">
        <w:rPr>
          <w:rFonts w:ascii="Times New Roman" w:eastAsia="Calibri" w:hAnsi="Times New Roman" w:cs="Times New Roman"/>
          <w:bCs/>
          <w:iCs/>
          <w:color w:val="000000"/>
          <w:kern w:val="24"/>
          <w:sz w:val="28"/>
          <w:szCs w:val="28"/>
          <w:lang w:val="ru-RU" w:eastAsia="uk-UA"/>
        </w:rPr>
        <w:t>побудови:</w:t>
      </w:r>
      <w:r w:rsidR="009C6AD3" w:rsidRPr="00C847FB">
        <w:rPr>
          <w:rFonts w:ascii="Times New Roman" w:eastAsia="Calibri" w:hAnsi="Times New Roman" w:cs="Times New Roman"/>
          <w:b/>
          <w:bCs/>
          <w:i/>
          <w:iCs/>
          <w:color w:val="000000"/>
          <w:kern w:val="24"/>
          <w:sz w:val="28"/>
          <w:szCs w:val="28"/>
          <w:lang w:val="ru-RU" w:eastAsia="uk-UA"/>
        </w:rPr>
        <w:t xml:space="preserve"> </w:t>
      </w:r>
      <w:r w:rsidR="009C6AD3" w:rsidRPr="00C847FB">
        <w:rPr>
          <w:rFonts w:ascii="Times New Roman" w:eastAsia="Calibri" w:hAnsi="Times New Roman" w:cs="Times New Roman"/>
          <w:b/>
          <w:bCs/>
          <w:i/>
          <w:iCs/>
          <w:color w:val="000000"/>
          <w:kern w:val="24"/>
          <w:sz w:val="28"/>
          <w:szCs w:val="28"/>
          <w:lang w:val="ru-RU" w:eastAsia="uk-UA"/>
        </w:rPr>
        <w:tab/>
      </w:r>
      <w:r w:rsidRPr="00C847FB">
        <w:rPr>
          <w:rFonts w:ascii="Times New Roman" w:eastAsia="Calibri" w:hAnsi="Times New Roman" w:cs="Times New Roman"/>
          <w:b/>
          <w:bCs/>
          <w:i/>
          <w:iCs/>
          <w:color w:val="000000"/>
          <w:kern w:val="24"/>
          <w:sz w:val="28"/>
          <w:szCs w:val="28"/>
          <w:lang w:val="ru-RU" w:eastAsia="uk-UA"/>
        </w:rPr>
        <w:tab/>
      </w:r>
      <w:r w:rsidRPr="00C847FB">
        <w:rPr>
          <w:rFonts w:ascii="Times New Roman" w:eastAsia="Calibri" w:hAnsi="Times New Roman" w:cs="Times New Roman"/>
          <w:b/>
          <w:bCs/>
          <w:i/>
          <w:iCs/>
          <w:color w:val="000000"/>
          <w:kern w:val="24"/>
          <w:sz w:val="28"/>
          <w:szCs w:val="28"/>
          <w:lang w:val="ru-RU" w:eastAsia="uk-UA"/>
        </w:rPr>
        <w:tab/>
      </w:r>
      <w:r w:rsidRPr="00C847FB">
        <w:rPr>
          <w:rFonts w:ascii="Times New Roman" w:eastAsia="Calibri" w:hAnsi="Times New Roman" w:cs="Times New Roman"/>
          <w:bCs/>
          <w:iCs/>
          <w:color w:val="000000"/>
          <w:kern w:val="24"/>
          <w:sz w:val="28"/>
          <w:szCs w:val="28"/>
          <w:lang w:val="ru-RU" w:eastAsia="uk-UA"/>
        </w:rPr>
        <w:t>1973 р.</w:t>
      </w:r>
    </w:p>
    <w:p w14:paraId="2248C841" w14:textId="77777777" w:rsidR="0081296E" w:rsidRPr="00C847FB" w:rsidRDefault="0081296E" w:rsidP="0081296E">
      <w:pPr>
        <w:spacing w:after="0" w:line="240" w:lineRule="auto"/>
        <w:ind w:left="360" w:firstLine="348"/>
        <w:contextualSpacing/>
        <w:jc w:val="both"/>
        <w:rPr>
          <w:rFonts w:ascii="Times New Roman" w:eastAsia="Calibri" w:hAnsi="Times New Roman" w:cs="Times New Roman"/>
          <w:kern w:val="24"/>
          <w:sz w:val="28"/>
          <w:szCs w:val="28"/>
          <w:lang w:val="ru-RU" w:eastAsia="uk-UA"/>
        </w:rPr>
      </w:pPr>
      <w:proofErr w:type="spellStart"/>
      <w:r w:rsidRPr="00C847FB">
        <w:rPr>
          <w:rFonts w:ascii="Times New Roman" w:eastAsia="Calibri" w:hAnsi="Times New Roman" w:cs="Times New Roman"/>
          <w:bCs/>
          <w:iCs/>
          <w:kern w:val="24"/>
          <w:sz w:val="28"/>
          <w:szCs w:val="28"/>
          <w:lang w:val="ru-RU" w:eastAsia="uk-UA"/>
        </w:rPr>
        <w:t>Опалювальна</w:t>
      </w:r>
      <w:proofErr w:type="spellEnd"/>
      <w:r w:rsidRPr="00C847FB">
        <w:rPr>
          <w:rFonts w:ascii="Times New Roman" w:eastAsia="Calibri" w:hAnsi="Times New Roman" w:cs="Times New Roman"/>
          <w:bCs/>
          <w:iCs/>
          <w:kern w:val="24"/>
          <w:sz w:val="28"/>
          <w:szCs w:val="28"/>
          <w:lang w:val="ru-RU" w:eastAsia="uk-UA"/>
        </w:rPr>
        <w:t xml:space="preserve"> </w:t>
      </w:r>
      <w:proofErr w:type="spellStart"/>
      <w:r w:rsidRPr="00C847FB">
        <w:rPr>
          <w:rFonts w:ascii="Times New Roman" w:eastAsia="Calibri" w:hAnsi="Times New Roman" w:cs="Times New Roman"/>
          <w:bCs/>
          <w:iCs/>
          <w:kern w:val="24"/>
          <w:sz w:val="28"/>
          <w:szCs w:val="28"/>
          <w:lang w:val="ru-RU" w:eastAsia="uk-UA"/>
        </w:rPr>
        <w:t>площа</w:t>
      </w:r>
      <w:proofErr w:type="spellEnd"/>
      <w:r w:rsidRPr="00C847FB">
        <w:rPr>
          <w:rFonts w:ascii="Times New Roman" w:eastAsia="Calibri" w:hAnsi="Times New Roman" w:cs="Times New Roman"/>
          <w:bCs/>
          <w:iCs/>
          <w:kern w:val="24"/>
          <w:sz w:val="28"/>
          <w:szCs w:val="28"/>
          <w:lang w:val="ru-RU" w:eastAsia="uk-UA"/>
        </w:rPr>
        <w:t>:</w:t>
      </w:r>
      <w:r w:rsidRPr="00C847FB">
        <w:rPr>
          <w:rFonts w:ascii="Times New Roman" w:eastAsia="Calibri" w:hAnsi="Times New Roman" w:cs="Times New Roman"/>
          <w:iCs/>
          <w:kern w:val="24"/>
          <w:sz w:val="28"/>
          <w:szCs w:val="28"/>
          <w:lang w:val="ru-RU" w:eastAsia="uk-UA"/>
        </w:rPr>
        <w:tab/>
      </w:r>
      <w:r w:rsidRPr="00C847FB">
        <w:rPr>
          <w:rFonts w:ascii="Times New Roman" w:eastAsia="Calibri" w:hAnsi="Times New Roman" w:cs="Times New Roman"/>
          <w:i/>
          <w:iCs/>
          <w:kern w:val="24"/>
          <w:sz w:val="28"/>
          <w:szCs w:val="28"/>
          <w:lang w:val="ru-RU" w:eastAsia="uk-UA"/>
        </w:rPr>
        <w:tab/>
      </w:r>
      <w:r w:rsidRPr="00C847FB">
        <w:rPr>
          <w:rFonts w:ascii="Times New Roman" w:eastAsia="Calibri" w:hAnsi="Times New Roman" w:cs="Times New Roman"/>
          <w:kern w:val="24"/>
          <w:sz w:val="28"/>
          <w:szCs w:val="28"/>
          <w:lang w:val="ru-RU" w:eastAsia="uk-UA"/>
        </w:rPr>
        <w:t>6627 м</w:t>
      </w:r>
      <w:proofErr w:type="gramStart"/>
      <w:r w:rsidRPr="00C847FB">
        <w:rPr>
          <w:rFonts w:ascii="Times New Roman" w:eastAsia="Calibri" w:hAnsi="Times New Roman" w:cs="Times New Roman"/>
          <w:kern w:val="24"/>
          <w:sz w:val="28"/>
          <w:szCs w:val="28"/>
          <w:vertAlign w:val="superscript"/>
          <w:lang w:val="ru-RU" w:eastAsia="uk-UA"/>
        </w:rPr>
        <w:t>2</w:t>
      </w:r>
      <w:proofErr w:type="gramEnd"/>
      <w:r w:rsidRPr="00C847FB">
        <w:rPr>
          <w:rFonts w:ascii="Times New Roman" w:eastAsia="Calibri" w:hAnsi="Times New Roman" w:cs="Times New Roman"/>
          <w:kern w:val="24"/>
          <w:sz w:val="28"/>
          <w:szCs w:val="28"/>
          <w:lang w:val="ru-RU" w:eastAsia="uk-UA"/>
        </w:rPr>
        <w:t>.</w:t>
      </w:r>
    </w:p>
    <w:p w14:paraId="5D372A05" w14:textId="30C09B26" w:rsidR="0081296E" w:rsidRPr="00C847FB" w:rsidRDefault="0081296E" w:rsidP="0081296E">
      <w:pPr>
        <w:spacing w:after="0" w:line="240" w:lineRule="auto"/>
        <w:ind w:left="360" w:firstLine="348"/>
        <w:contextualSpacing/>
        <w:jc w:val="both"/>
        <w:rPr>
          <w:rFonts w:ascii="Times New Roman" w:eastAsia="Calibri" w:hAnsi="Times New Roman" w:cs="Times New Roman"/>
          <w:kern w:val="24"/>
          <w:sz w:val="28"/>
          <w:szCs w:val="28"/>
          <w:lang w:val="ru-RU" w:eastAsia="uk-UA"/>
        </w:rPr>
      </w:pPr>
      <w:proofErr w:type="spellStart"/>
      <w:r w:rsidRPr="00C847FB">
        <w:rPr>
          <w:rFonts w:ascii="Times New Roman" w:eastAsia="Calibri" w:hAnsi="Times New Roman" w:cs="Times New Roman"/>
          <w:bCs/>
          <w:iCs/>
          <w:kern w:val="24"/>
          <w:sz w:val="28"/>
          <w:szCs w:val="28"/>
          <w:lang w:val="ru-RU" w:eastAsia="uk-UA"/>
        </w:rPr>
        <w:t>Опалювальний</w:t>
      </w:r>
      <w:proofErr w:type="spellEnd"/>
      <w:r w:rsidRPr="00C847FB">
        <w:rPr>
          <w:rFonts w:ascii="Times New Roman" w:eastAsia="Calibri" w:hAnsi="Times New Roman" w:cs="Times New Roman"/>
          <w:bCs/>
          <w:iCs/>
          <w:kern w:val="24"/>
          <w:sz w:val="28"/>
          <w:szCs w:val="28"/>
          <w:lang w:val="ru-RU" w:eastAsia="uk-UA"/>
        </w:rPr>
        <w:t xml:space="preserve"> </w:t>
      </w:r>
      <w:proofErr w:type="spellStart"/>
      <w:r w:rsidR="009C6AD3" w:rsidRPr="00C847FB">
        <w:rPr>
          <w:rFonts w:ascii="Times New Roman" w:eastAsia="Calibri" w:hAnsi="Times New Roman" w:cs="Times New Roman"/>
          <w:bCs/>
          <w:iCs/>
          <w:kern w:val="24"/>
          <w:sz w:val="28"/>
          <w:szCs w:val="28"/>
          <w:lang w:val="ru-RU" w:eastAsia="uk-UA"/>
        </w:rPr>
        <w:t>об’є</w:t>
      </w:r>
      <w:proofErr w:type="gramStart"/>
      <w:r w:rsidR="009C6AD3" w:rsidRPr="00C847FB">
        <w:rPr>
          <w:rFonts w:ascii="Times New Roman" w:eastAsia="Calibri" w:hAnsi="Times New Roman" w:cs="Times New Roman"/>
          <w:bCs/>
          <w:iCs/>
          <w:kern w:val="24"/>
          <w:sz w:val="28"/>
          <w:szCs w:val="28"/>
          <w:lang w:val="ru-RU" w:eastAsia="uk-UA"/>
        </w:rPr>
        <w:t>м</w:t>
      </w:r>
      <w:proofErr w:type="spellEnd"/>
      <w:proofErr w:type="gramEnd"/>
      <w:r w:rsidR="009C6AD3" w:rsidRPr="00C847FB">
        <w:rPr>
          <w:rFonts w:ascii="Times New Roman" w:eastAsia="Calibri" w:hAnsi="Times New Roman" w:cs="Times New Roman"/>
          <w:bCs/>
          <w:iCs/>
          <w:kern w:val="24"/>
          <w:sz w:val="28"/>
          <w:szCs w:val="28"/>
          <w:lang w:val="ru-RU" w:eastAsia="uk-UA"/>
        </w:rPr>
        <w:t>:</w:t>
      </w:r>
      <w:r w:rsidRPr="00C847FB">
        <w:rPr>
          <w:rFonts w:ascii="Times New Roman" w:eastAsia="Calibri" w:hAnsi="Times New Roman" w:cs="Times New Roman"/>
          <w:iCs/>
          <w:kern w:val="24"/>
          <w:sz w:val="28"/>
          <w:szCs w:val="28"/>
          <w:lang w:val="ru-RU" w:eastAsia="uk-UA"/>
        </w:rPr>
        <w:tab/>
      </w:r>
      <w:r w:rsidRPr="00C847FB">
        <w:rPr>
          <w:rFonts w:ascii="Times New Roman" w:eastAsia="Calibri" w:hAnsi="Times New Roman" w:cs="Times New Roman"/>
          <w:i/>
          <w:iCs/>
          <w:kern w:val="24"/>
          <w:sz w:val="28"/>
          <w:szCs w:val="28"/>
          <w:lang w:val="ru-RU" w:eastAsia="uk-UA"/>
        </w:rPr>
        <w:tab/>
      </w:r>
      <w:r w:rsidRPr="00C847FB">
        <w:rPr>
          <w:rFonts w:ascii="Times New Roman" w:eastAsia="Calibri" w:hAnsi="Times New Roman" w:cs="Times New Roman"/>
          <w:iCs/>
          <w:kern w:val="24"/>
          <w:sz w:val="28"/>
          <w:szCs w:val="28"/>
          <w:lang w:val="ru-RU" w:eastAsia="uk-UA"/>
        </w:rPr>
        <w:t>16567,5</w:t>
      </w:r>
      <w:r w:rsidRPr="00C847FB">
        <w:rPr>
          <w:rFonts w:ascii="Times New Roman" w:eastAsia="Calibri" w:hAnsi="Times New Roman" w:cs="Times New Roman"/>
          <w:kern w:val="24"/>
          <w:sz w:val="28"/>
          <w:szCs w:val="28"/>
          <w:lang w:val="ru-RU" w:eastAsia="uk-UA"/>
        </w:rPr>
        <w:t xml:space="preserve"> м</w:t>
      </w:r>
      <w:r w:rsidRPr="00C847FB">
        <w:rPr>
          <w:rFonts w:ascii="Times New Roman" w:eastAsia="Calibri" w:hAnsi="Times New Roman" w:cs="Times New Roman"/>
          <w:kern w:val="24"/>
          <w:sz w:val="28"/>
          <w:szCs w:val="28"/>
          <w:vertAlign w:val="superscript"/>
          <w:lang w:val="ru-RU" w:eastAsia="uk-UA"/>
        </w:rPr>
        <w:t>3</w:t>
      </w:r>
      <w:r w:rsidRPr="00C847FB">
        <w:rPr>
          <w:rFonts w:ascii="Times New Roman" w:eastAsia="Calibri" w:hAnsi="Times New Roman" w:cs="Times New Roman"/>
          <w:kern w:val="24"/>
          <w:sz w:val="28"/>
          <w:szCs w:val="28"/>
          <w:lang w:val="ru-RU" w:eastAsia="uk-UA"/>
        </w:rPr>
        <w:t>.</w:t>
      </w:r>
    </w:p>
    <w:p w14:paraId="2853FBCD" w14:textId="77777777" w:rsidR="0081296E" w:rsidRPr="00C847FB" w:rsidRDefault="0081296E" w:rsidP="0081296E">
      <w:pPr>
        <w:spacing w:after="0" w:line="240" w:lineRule="auto"/>
        <w:ind w:left="360" w:firstLine="348"/>
        <w:contextualSpacing/>
        <w:jc w:val="both"/>
        <w:rPr>
          <w:rFonts w:ascii="Times New Roman" w:eastAsia="Calibri" w:hAnsi="Times New Roman" w:cs="Times New Roman"/>
          <w:kern w:val="24"/>
          <w:sz w:val="28"/>
          <w:szCs w:val="28"/>
          <w:lang w:val="ru-RU" w:eastAsia="uk-UA"/>
        </w:rPr>
      </w:pPr>
      <w:proofErr w:type="spellStart"/>
      <w:r w:rsidRPr="00C847FB">
        <w:rPr>
          <w:rFonts w:ascii="Times New Roman" w:eastAsia="Calibri" w:hAnsi="Times New Roman" w:cs="Times New Roman"/>
          <w:bCs/>
          <w:iCs/>
          <w:kern w:val="24"/>
          <w:sz w:val="28"/>
          <w:szCs w:val="28"/>
          <w:lang w:val="ru-RU" w:eastAsia="uk-UA"/>
        </w:rPr>
        <w:t>Площа</w:t>
      </w:r>
      <w:proofErr w:type="spellEnd"/>
      <w:r w:rsidRPr="00C847FB">
        <w:rPr>
          <w:rFonts w:ascii="Times New Roman" w:eastAsia="Calibri" w:hAnsi="Times New Roman" w:cs="Times New Roman"/>
          <w:bCs/>
          <w:iCs/>
          <w:kern w:val="24"/>
          <w:sz w:val="28"/>
          <w:szCs w:val="28"/>
          <w:lang w:val="ru-RU" w:eastAsia="uk-UA"/>
        </w:rPr>
        <w:t xml:space="preserve"> </w:t>
      </w:r>
      <w:proofErr w:type="spellStart"/>
      <w:r w:rsidRPr="00C847FB">
        <w:rPr>
          <w:rFonts w:ascii="Times New Roman" w:eastAsia="Calibri" w:hAnsi="Times New Roman" w:cs="Times New Roman"/>
          <w:bCs/>
          <w:iCs/>
          <w:kern w:val="24"/>
          <w:sz w:val="28"/>
          <w:szCs w:val="28"/>
          <w:lang w:val="ru-RU" w:eastAsia="uk-UA"/>
        </w:rPr>
        <w:t>засклення</w:t>
      </w:r>
      <w:proofErr w:type="spellEnd"/>
      <w:r w:rsidRPr="00C847FB">
        <w:rPr>
          <w:rFonts w:ascii="Times New Roman" w:eastAsia="Calibri" w:hAnsi="Times New Roman" w:cs="Times New Roman"/>
          <w:bCs/>
          <w:iCs/>
          <w:kern w:val="24"/>
          <w:sz w:val="28"/>
          <w:szCs w:val="28"/>
          <w:lang w:val="ru-RU" w:eastAsia="uk-UA"/>
        </w:rPr>
        <w:t>:</w:t>
      </w:r>
      <w:r w:rsidRPr="00C847FB">
        <w:rPr>
          <w:rFonts w:ascii="Times New Roman" w:eastAsia="Calibri" w:hAnsi="Times New Roman" w:cs="Times New Roman"/>
          <w:b/>
          <w:bCs/>
          <w:i/>
          <w:iCs/>
          <w:kern w:val="24"/>
          <w:sz w:val="28"/>
          <w:szCs w:val="28"/>
          <w:lang w:val="ru-RU" w:eastAsia="uk-UA"/>
        </w:rPr>
        <w:tab/>
      </w:r>
      <w:r w:rsidRPr="00C847FB">
        <w:rPr>
          <w:rFonts w:ascii="Times New Roman" w:eastAsia="Calibri" w:hAnsi="Times New Roman" w:cs="Times New Roman"/>
          <w:b/>
          <w:bCs/>
          <w:i/>
          <w:iCs/>
          <w:kern w:val="24"/>
          <w:sz w:val="28"/>
          <w:szCs w:val="28"/>
          <w:lang w:val="ru-RU" w:eastAsia="uk-UA"/>
        </w:rPr>
        <w:tab/>
      </w:r>
      <w:r w:rsidRPr="00C847FB">
        <w:rPr>
          <w:rFonts w:ascii="Times New Roman" w:eastAsia="Calibri" w:hAnsi="Times New Roman" w:cs="Times New Roman"/>
          <w:bCs/>
          <w:iCs/>
          <w:kern w:val="24"/>
          <w:sz w:val="28"/>
          <w:szCs w:val="28"/>
          <w:lang w:val="ru-RU" w:eastAsia="uk-UA"/>
        </w:rPr>
        <w:t>912 м</w:t>
      </w:r>
      <w:proofErr w:type="gramStart"/>
      <w:r w:rsidRPr="00C847FB">
        <w:rPr>
          <w:rFonts w:ascii="Times New Roman" w:eastAsia="Calibri" w:hAnsi="Times New Roman" w:cs="Times New Roman"/>
          <w:bCs/>
          <w:iCs/>
          <w:kern w:val="24"/>
          <w:sz w:val="28"/>
          <w:szCs w:val="28"/>
          <w:vertAlign w:val="superscript"/>
          <w:lang w:val="ru-RU" w:eastAsia="uk-UA"/>
        </w:rPr>
        <w:t>2</w:t>
      </w:r>
      <w:proofErr w:type="gramEnd"/>
      <w:r w:rsidRPr="00C847FB">
        <w:rPr>
          <w:rFonts w:ascii="Times New Roman" w:eastAsia="Calibri" w:hAnsi="Times New Roman" w:cs="Times New Roman"/>
          <w:bCs/>
          <w:iCs/>
          <w:kern w:val="24"/>
          <w:sz w:val="28"/>
          <w:szCs w:val="28"/>
          <w:vertAlign w:val="superscript"/>
          <w:lang w:val="ru-RU" w:eastAsia="uk-UA"/>
        </w:rPr>
        <w:t>.</w:t>
      </w:r>
    </w:p>
    <w:p w14:paraId="38EFB639" w14:textId="77777777" w:rsidR="0081296E" w:rsidRPr="00C847FB" w:rsidRDefault="0081296E" w:rsidP="0081296E">
      <w:pPr>
        <w:spacing w:after="0" w:line="240" w:lineRule="auto"/>
        <w:ind w:firstLine="708"/>
        <w:contextualSpacing/>
        <w:jc w:val="both"/>
        <w:rPr>
          <w:rFonts w:ascii="Times New Roman" w:eastAsia="Calibri" w:hAnsi="Times New Roman" w:cs="Times New Roman"/>
          <w:sz w:val="28"/>
          <w:szCs w:val="28"/>
          <w:lang w:val="ru-RU" w:eastAsia="uk-UA"/>
        </w:rPr>
      </w:pPr>
      <w:r w:rsidRPr="00C847FB">
        <w:rPr>
          <w:rFonts w:ascii="Times New Roman" w:eastAsia="Calibri" w:hAnsi="Times New Roman" w:cs="Times New Roman"/>
          <w:bCs/>
          <w:iCs/>
          <w:color w:val="000000"/>
          <w:kern w:val="24"/>
          <w:sz w:val="28"/>
          <w:szCs w:val="28"/>
          <w:lang w:val="ru-RU" w:eastAsia="uk-UA"/>
        </w:rPr>
        <w:t>Режим роботи:</w:t>
      </w:r>
      <w:r w:rsidRPr="00C847FB">
        <w:rPr>
          <w:rFonts w:ascii="Times New Roman" w:eastAsia="Calibri" w:hAnsi="Times New Roman" w:cs="Times New Roman"/>
          <w:color w:val="000000"/>
          <w:kern w:val="24"/>
          <w:sz w:val="28"/>
          <w:szCs w:val="28"/>
          <w:lang w:val="ru-RU" w:eastAsia="uk-UA"/>
        </w:rPr>
        <w:tab/>
      </w:r>
      <w:r w:rsidRPr="00C847FB">
        <w:rPr>
          <w:rFonts w:ascii="Times New Roman" w:eastAsia="Calibri" w:hAnsi="Times New Roman" w:cs="Times New Roman"/>
          <w:color w:val="000000"/>
          <w:kern w:val="24"/>
          <w:sz w:val="28"/>
          <w:szCs w:val="28"/>
          <w:lang w:val="ru-RU" w:eastAsia="uk-UA"/>
        </w:rPr>
        <w:tab/>
      </w:r>
      <w:proofErr w:type="spellStart"/>
      <w:r w:rsidRPr="00C847FB">
        <w:rPr>
          <w:rFonts w:ascii="Times New Roman" w:eastAsia="Calibri" w:hAnsi="Times New Roman" w:cs="Times New Roman"/>
          <w:color w:val="000000"/>
          <w:kern w:val="24"/>
          <w:sz w:val="28"/>
          <w:szCs w:val="28"/>
          <w:lang w:val="ru-RU" w:eastAsia="uk-UA"/>
        </w:rPr>
        <w:t>цілий</w:t>
      </w:r>
      <w:proofErr w:type="spellEnd"/>
      <w:r w:rsidRPr="00C847FB">
        <w:rPr>
          <w:rFonts w:ascii="Times New Roman" w:eastAsia="Calibri" w:hAnsi="Times New Roman" w:cs="Times New Roman"/>
          <w:color w:val="000000"/>
          <w:kern w:val="24"/>
          <w:sz w:val="28"/>
          <w:szCs w:val="28"/>
          <w:lang w:val="ru-RU" w:eastAsia="uk-UA"/>
        </w:rPr>
        <w:t xml:space="preserve"> </w:t>
      </w:r>
      <w:proofErr w:type="spellStart"/>
      <w:proofErr w:type="gramStart"/>
      <w:r w:rsidRPr="00C847FB">
        <w:rPr>
          <w:rFonts w:ascii="Times New Roman" w:eastAsia="Calibri" w:hAnsi="Times New Roman" w:cs="Times New Roman"/>
          <w:color w:val="000000"/>
          <w:kern w:val="24"/>
          <w:sz w:val="28"/>
          <w:szCs w:val="28"/>
          <w:lang w:val="ru-RU" w:eastAsia="uk-UA"/>
        </w:rPr>
        <w:t>р</w:t>
      </w:r>
      <w:proofErr w:type="gramEnd"/>
      <w:r w:rsidRPr="00C847FB">
        <w:rPr>
          <w:rFonts w:ascii="Times New Roman" w:eastAsia="Calibri" w:hAnsi="Times New Roman" w:cs="Times New Roman"/>
          <w:color w:val="000000"/>
          <w:kern w:val="24"/>
          <w:sz w:val="28"/>
          <w:szCs w:val="28"/>
          <w:lang w:val="ru-RU" w:eastAsia="uk-UA"/>
        </w:rPr>
        <w:t>ік</w:t>
      </w:r>
      <w:proofErr w:type="spellEnd"/>
      <w:r w:rsidRPr="00C847FB">
        <w:rPr>
          <w:rFonts w:ascii="Times New Roman" w:eastAsia="Calibri" w:hAnsi="Times New Roman" w:cs="Times New Roman"/>
          <w:color w:val="000000"/>
          <w:kern w:val="24"/>
          <w:sz w:val="28"/>
          <w:szCs w:val="28"/>
          <w:lang w:val="ru-RU" w:eastAsia="uk-UA"/>
        </w:rPr>
        <w:t>:</w:t>
      </w:r>
    </w:p>
    <w:p w14:paraId="5F2E7EDF" w14:textId="77777777" w:rsidR="0081296E" w:rsidRPr="00C847FB" w:rsidRDefault="0081296E" w:rsidP="0081296E">
      <w:pPr>
        <w:spacing w:after="0" w:line="240" w:lineRule="auto"/>
        <w:jc w:val="both"/>
        <w:rPr>
          <w:rFonts w:ascii="Times New Roman" w:eastAsia="Calibri" w:hAnsi="Times New Roman" w:cs="Times New Roman"/>
          <w:sz w:val="28"/>
          <w:szCs w:val="28"/>
          <w:lang w:val="ru-RU" w:eastAsia="uk-UA"/>
        </w:rPr>
      </w:pPr>
      <w:proofErr w:type="spellStart"/>
      <w:r w:rsidRPr="00C847FB">
        <w:rPr>
          <w:rFonts w:ascii="Times New Roman" w:eastAsia="Calibri" w:hAnsi="Times New Roman" w:cs="Times New Roman"/>
          <w:color w:val="000000"/>
          <w:kern w:val="24"/>
          <w:sz w:val="28"/>
          <w:szCs w:val="28"/>
          <w:lang w:val="ru-RU" w:eastAsia="uk-UA"/>
        </w:rPr>
        <w:t>вересень-червень</w:t>
      </w:r>
      <w:proofErr w:type="spellEnd"/>
      <w:r w:rsidRPr="00C847FB">
        <w:rPr>
          <w:rFonts w:ascii="Times New Roman" w:eastAsia="Calibri" w:hAnsi="Times New Roman" w:cs="Times New Roman"/>
          <w:color w:val="000000"/>
          <w:kern w:val="24"/>
          <w:sz w:val="28"/>
          <w:szCs w:val="28"/>
          <w:lang w:val="ru-RU" w:eastAsia="uk-UA"/>
        </w:rPr>
        <w:t xml:space="preserve"> – </w:t>
      </w:r>
      <w:proofErr w:type="spellStart"/>
      <w:r w:rsidRPr="00C847FB">
        <w:rPr>
          <w:rFonts w:ascii="Times New Roman" w:eastAsia="Calibri" w:hAnsi="Times New Roman" w:cs="Times New Roman"/>
          <w:color w:val="000000"/>
          <w:kern w:val="24"/>
          <w:sz w:val="28"/>
          <w:szCs w:val="28"/>
          <w:lang w:val="ru-RU" w:eastAsia="uk-UA"/>
        </w:rPr>
        <w:t>проживають</w:t>
      </w:r>
      <w:proofErr w:type="spellEnd"/>
      <w:r w:rsidRPr="00C847FB">
        <w:rPr>
          <w:rFonts w:ascii="Times New Roman" w:eastAsia="Calibri" w:hAnsi="Times New Roman" w:cs="Times New Roman"/>
          <w:color w:val="000000"/>
          <w:kern w:val="24"/>
          <w:sz w:val="28"/>
          <w:szCs w:val="28"/>
          <w:lang w:val="ru-RU" w:eastAsia="uk-UA"/>
        </w:rPr>
        <w:t xml:space="preserve"> </w:t>
      </w:r>
      <w:proofErr w:type="spellStart"/>
      <w:r w:rsidRPr="00C847FB">
        <w:rPr>
          <w:rFonts w:ascii="Times New Roman" w:eastAsia="Calibri" w:hAnsi="Times New Roman" w:cs="Times New Roman"/>
          <w:color w:val="000000"/>
          <w:kern w:val="24"/>
          <w:sz w:val="28"/>
          <w:szCs w:val="28"/>
          <w:lang w:val="ru-RU" w:eastAsia="uk-UA"/>
        </w:rPr>
        <w:t>студенти</w:t>
      </w:r>
      <w:proofErr w:type="spellEnd"/>
      <w:r w:rsidRPr="00C847FB">
        <w:rPr>
          <w:rFonts w:ascii="Times New Roman" w:eastAsia="Calibri" w:hAnsi="Times New Roman" w:cs="Times New Roman"/>
          <w:color w:val="000000"/>
          <w:kern w:val="24"/>
          <w:sz w:val="28"/>
          <w:szCs w:val="28"/>
          <w:lang w:val="ru-RU" w:eastAsia="uk-UA"/>
        </w:rPr>
        <w:t xml:space="preserve"> </w:t>
      </w:r>
      <w:proofErr w:type="spellStart"/>
      <w:r w:rsidRPr="00C847FB">
        <w:rPr>
          <w:rFonts w:ascii="Times New Roman" w:eastAsia="Calibri" w:hAnsi="Times New Roman" w:cs="Times New Roman"/>
          <w:color w:val="000000"/>
          <w:kern w:val="24"/>
          <w:sz w:val="28"/>
          <w:szCs w:val="28"/>
          <w:lang w:val="ru-RU" w:eastAsia="uk-UA"/>
        </w:rPr>
        <w:t>денної</w:t>
      </w:r>
      <w:proofErr w:type="spellEnd"/>
      <w:r w:rsidRPr="00C847FB">
        <w:rPr>
          <w:rFonts w:ascii="Times New Roman" w:eastAsia="Calibri" w:hAnsi="Times New Roman" w:cs="Times New Roman"/>
          <w:color w:val="000000"/>
          <w:kern w:val="24"/>
          <w:sz w:val="28"/>
          <w:szCs w:val="28"/>
          <w:lang w:val="ru-RU" w:eastAsia="uk-UA"/>
        </w:rPr>
        <w:t xml:space="preserve"> </w:t>
      </w:r>
      <w:proofErr w:type="spellStart"/>
      <w:r w:rsidRPr="00C847FB">
        <w:rPr>
          <w:rFonts w:ascii="Times New Roman" w:eastAsia="Calibri" w:hAnsi="Times New Roman" w:cs="Times New Roman"/>
          <w:color w:val="000000"/>
          <w:kern w:val="24"/>
          <w:sz w:val="28"/>
          <w:szCs w:val="28"/>
          <w:lang w:val="ru-RU" w:eastAsia="uk-UA"/>
        </w:rPr>
        <w:t>форми</w:t>
      </w:r>
      <w:proofErr w:type="spellEnd"/>
      <w:r w:rsidRPr="00C847FB">
        <w:rPr>
          <w:rFonts w:ascii="Times New Roman" w:eastAsia="Calibri" w:hAnsi="Times New Roman" w:cs="Times New Roman"/>
          <w:color w:val="000000"/>
          <w:kern w:val="24"/>
          <w:sz w:val="28"/>
          <w:szCs w:val="28"/>
          <w:lang w:val="ru-RU" w:eastAsia="uk-UA"/>
        </w:rPr>
        <w:t xml:space="preserve"> </w:t>
      </w:r>
      <w:proofErr w:type="spellStart"/>
      <w:r w:rsidRPr="00C847FB">
        <w:rPr>
          <w:rFonts w:ascii="Times New Roman" w:eastAsia="Calibri" w:hAnsi="Times New Roman" w:cs="Times New Roman"/>
          <w:color w:val="000000"/>
          <w:kern w:val="24"/>
          <w:sz w:val="28"/>
          <w:szCs w:val="28"/>
          <w:lang w:val="ru-RU" w:eastAsia="uk-UA"/>
        </w:rPr>
        <w:t>навчання</w:t>
      </w:r>
      <w:proofErr w:type="spellEnd"/>
      <w:r w:rsidRPr="00C847FB">
        <w:rPr>
          <w:rFonts w:ascii="Times New Roman" w:eastAsia="Calibri" w:hAnsi="Times New Roman" w:cs="Times New Roman"/>
          <w:color w:val="000000"/>
          <w:kern w:val="24"/>
          <w:sz w:val="28"/>
          <w:szCs w:val="28"/>
          <w:lang w:val="ru-RU" w:eastAsia="uk-UA"/>
        </w:rPr>
        <w:t>;</w:t>
      </w:r>
    </w:p>
    <w:p w14:paraId="15C62CDF" w14:textId="77777777" w:rsidR="0081296E" w:rsidRPr="00C847FB" w:rsidRDefault="0081296E" w:rsidP="0081296E">
      <w:pPr>
        <w:spacing w:after="0" w:line="240" w:lineRule="auto"/>
        <w:jc w:val="both"/>
        <w:rPr>
          <w:rFonts w:ascii="Times New Roman" w:eastAsia="Calibri" w:hAnsi="Times New Roman" w:cs="Times New Roman"/>
          <w:sz w:val="28"/>
          <w:szCs w:val="28"/>
          <w:lang w:val="ru-RU" w:eastAsia="uk-UA"/>
        </w:rPr>
      </w:pPr>
      <w:proofErr w:type="spellStart"/>
      <w:r w:rsidRPr="00C847FB">
        <w:rPr>
          <w:rFonts w:ascii="Times New Roman" w:eastAsia="Calibri" w:hAnsi="Times New Roman" w:cs="Times New Roman"/>
          <w:color w:val="000000"/>
          <w:kern w:val="24"/>
          <w:sz w:val="28"/>
          <w:szCs w:val="28"/>
          <w:lang w:val="ru-RU" w:eastAsia="uk-UA"/>
        </w:rPr>
        <w:t>липень-серпень</w:t>
      </w:r>
      <w:proofErr w:type="spellEnd"/>
      <w:r w:rsidRPr="00C847FB">
        <w:rPr>
          <w:rFonts w:ascii="Times New Roman" w:eastAsia="Calibri" w:hAnsi="Times New Roman" w:cs="Times New Roman"/>
          <w:color w:val="000000"/>
          <w:kern w:val="24"/>
          <w:sz w:val="28"/>
          <w:szCs w:val="28"/>
          <w:lang w:val="ru-RU" w:eastAsia="uk-UA"/>
        </w:rPr>
        <w:t xml:space="preserve"> – </w:t>
      </w:r>
      <w:proofErr w:type="spellStart"/>
      <w:r w:rsidRPr="00C847FB">
        <w:rPr>
          <w:rFonts w:ascii="Times New Roman" w:eastAsia="Calibri" w:hAnsi="Times New Roman" w:cs="Times New Roman"/>
          <w:color w:val="000000"/>
          <w:kern w:val="24"/>
          <w:sz w:val="28"/>
          <w:szCs w:val="28"/>
          <w:lang w:val="ru-RU" w:eastAsia="uk-UA"/>
        </w:rPr>
        <w:t>проживають</w:t>
      </w:r>
      <w:proofErr w:type="spellEnd"/>
      <w:r w:rsidRPr="00C847FB">
        <w:rPr>
          <w:rFonts w:ascii="Times New Roman" w:eastAsia="Calibri" w:hAnsi="Times New Roman" w:cs="Times New Roman"/>
          <w:color w:val="000000"/>
          <w:kern w:val="24"/>
          <w:sz w:val="28"/>
          <w:szCs w:val="28"/>
          <w:lang w:val="ru-RU" w:eastAsia="uk-UA"/>
        </w:rPr>
        <w:t xml:space="preserve"> </w:t>
      </w:r>
      <w:proofErr w:type="spellStart"/>
      <w:r w:rsidRPr="00C847FB">
        <w:rPr>
          <w:rFonts w:ascii="Times New Roman" w:eastAsia="Calibri" w:hAnsi="Times New Roman" w:cs="Times New Roman"/>
          <w:color w:val="000000"/>
          <w:kern w:val="24"/>
          <w:sz w:val="28"/>
          <w:szCs w:val="28"/>
          <w:lang w:val="ru-RU" w:eastAsia="uk-UA"/>
        </w:rPr>
        <w:t>абітурієнти</w:t>
      </w:r>
      <w:proofErr w:type="spellEnd"/>
      <w:r w:rsidRPr="00C847FB">
        <w:rPr>
          <w:rFonts w:ascii="Times New Roman" w:eastAsia="Calibri" w:hAnsi="Times New Roman" w:cs="Times New Roman"/>
          <w:color w:val="000000"/>
          <w:kern w:val="24"/>
          <w:sz w:val="28"/>
          <w:szCs w:val="28"/>
          <w:lang w:val="ru-RU" w:eastAsia="uk-UA"/>
        </w:rPr>
        <w:t>.</w:t>
      </w:r>
    </w:p>
    <w:p w14:paraId="6EB42427" w14:textId="77777777" w:rsidR="0081296E" w:rsidRPr="00C847FB" w:rsidRDefault="0081296E" w:rsidP="0081296E">
      <w:pPr>
        <w:spacing w:after="0" w:line="259" w:lineRule="auto"/>
        <w:ind w:left="547"/>
        <w:jc w:val="both"/>
        <w:rPr>
          <w:rFonts w:ascii="Times New Roman" w:eastAsia="Calibri" w:hAnsi="Times New Roman" w:cs="Times New Roman"/>
          <w:sz w:val="28"/>
          <w:szCs w:val="28"/>
          <w:lang w:val="ru-RU" w:eastAsia="uk-UA"/>
        </w:rPr>
      </w:pPr>
      <w:proofErr w:type="spellStart"/>
      <w:r w:rsidRPr="00C847FB">
        <w:rPr>
          <w:rFonts w:ascii="Times New Roman" w:eastAsia="Calibri" w:hAnsi="Times New Roman" w:cs="Times New Roman"/>
          <w:bCs/>
          <w:iCs/>
          <w:color w:val="000000"/>
          <w:kern w:val="24"/>
          <w:sz w:val="28"/>
          <w:szCs w:val="28"/>
          <w:lang w:val="ru-RU" w:eastAsia="uk-UA"/>
        </w:rPr>
        <w:t>Кількість</w:t>
      </w:r>
      <w:proofErr w:type="spellEnd"/>
      <w:r w:rsidRPr="00C847FB">
        <w:rPr>
          <w:rFonts w:ascii="Times New Roman" w:eastAsia="Calibri" w:hAnsi="Times New Roman" w:cs="Times New Roman"/>
          <w:bCs/>
          <w:iCs/>
          <w:color w:val="000000"/>
          <w:kern w:val="24"/>
          <w:sz w:val="28"/>
          <w:szCs w:val="28"/>
          <w:lang w:val="ru-RU" w:eastAsia="uk-UA"/>
        </w:rPr>
        <w:t xml:space="preserve"> </w:t>
      </w:r>
      <w:proofErr w:type="spellStart"/>
      <w:r w:rsidRPr="00C847FB">
        <w:rPr>
          <w:rFonts w:ascii="Times New Roman" w:eastAsia="Calibri" w:hAnsi="Times New Roman" w:cs="Times New Roman"/>
          <w:bCs/>
          <w:iCs/>
          <w:color w:val="000000"/>
          <w:kern w:val="24"/>
          <w:sz w:val="28"/>
          <w:szCs w:val="28"/>
          <w:lang w:val="ru-RU" w:eastAsia="uk-UA"/>
        </w:rPr>
        <w:t>студентів</w:t>
      </w:r>
      <w:proofErr w:type="spellEnd"/>
      <w:r w:rsidRPr="00C847FB">
        <w:rPr>
          <w:rFonts w:ascii="Times New Roman" w:eastAsia="Calibri" w:hAnsi="Times New Roman" w:cs="Times New Roman"/>
          <w:bCs/>
          <w:iCs/>
          <w:color w:val="000000"/>
          <w:kern w:val="24"/>
          <w:sz w:val="28"/>
          <w:szCs w:val="28"/>
          <w:lang w:val="ru-RU" w:eastAsia="uk-UA"/>
        </w:rPr>
        <w:t>:</w:t>
      </w:r>
      <w:r w:rsidRPr="00C847FB">
        <w:rPr>
          <w:rFonts w:ascii="Times New Roman" w:eastAsia="Calibri" w:hAnsi="Times New Roman" w:cs="Times New Roman"/>
          <w:color w:val="000000"/>
          <w:kern w:val="24"/>
          <w:sz w:val="28"/>
          <w:szCs w:val="28"/>
          <w:lang w:val="ru-RU" w:eastAsia="uk-UA"/>
        </w:rPr>
        <w:tab/>
        <w:t xml:space="preserve"> </w:t>
      </w:r>
      <w:r w:rsidRPr="00C847FB">
        <w:rPr>
          <w:rFonts w:ascii="Times New Roman" w:eastAsia="Calibri" w:hAnsi="Times New Roman" w:cs="Times New Roman"/>
          <w:color w:val="000000"/>
          <w:kern w:val="24"/>
          <w:sz w:val="28"/>
          <w:szCs w:val="28"/>
          <w:lang w:val="ru-RU" w:eastAsia="uk-UA"/>
        </w:rPr>
        <w:tab/>
        <w:t>872 люд.</w:t>
      </w:r>
    </w:p>
    <w:p w14:paraId="0FDBCE67" w14:textId="77777777" w:rsidR="0081296E" w:rsidRPr="00C847FB" w:rsidRDefault="0081296E" w:rsidP="0081296E">
      <w:pPr>
        <w:spacing w:after="0" w:line="259" w:lineRule="auto"/>
        <w:ind w:left="547"/>
        <w:jc w:val="both"/>
        <w:rPr>
          <w:rFonts w:ascii="Times New Roman" w:eastAsia="Calibri" w:hAnsi="Times New Roman" w:cs="Times New Roman"/>
          <w:kern w:val="24"/>
          <w:sz w:val="28"/>
          <w:szCs w:val="28"/>
          <w:lang w:val="ru-RU" w:eastAsia="uk-UA"/>
        </w:rPr>
      </w:pPr>
      <w:proofErr w:type="spellStart"/>
      <w:r w:rsidRPr="00C847FB">
        <w:rPr>
          <w:rFonts w:ascii="Times New Roman" w:eastAsia="Calibri" w:hAnsi="Times New Roman" w:cs="Times New Roman"/>
          <w:bCs/>
          <w:iCs/>
          <w:color w:val="000000"/>
          <w:kern w:val="24"/>
          <w:sz w:val="28"/>
          <w:szCs w:val="28"/>
          <w:lang w:val="ru-RU" w:eastAsia="uk-UA"/>
        </w:rPr>
        <w:t>Кількість</w:t>
      </w:r>
      <w:proofErr w:type="spellEnd"/>
      <w:r w:rsidRPr="00C847FB">
        <w:rPr>
          <w:rFonts w:ascii="Times New Roman" w:eastAsia="Calibri" w:hAnsi="Times New Roman" w:cs="Times New Roman"/>
          <w:bCs/>
          <w:iCs/>
          <w:color w:val="000000"/>
          <w:kern w:val="24"/>
          <w:sz w:val="28"/>
          <w:szCs w:val="28"/>
          <w:lang w:val="ru-RU" w:eastAsia="uk-UA"/>
        </w:rPr>
        <w:t xml:space="preserve"> </w:t>
      </w:r>
      <w:proofErr w:type="spellStart"/>
      <w:r w:rsidRPr="00C847FB">
        <w:rPr>
          <w:rFonts w:ascii="Times New Roman" w:eastAsia="Calibri" w:hAnsi="Times New Roman" w:cs="Times New Roman"/>
          <w:bCs/>
          <w:iCs/>
          <w:color w:val="000000"/>
          <w:kern w:val="24"/>
          <w:sz w:val="28"/>
          <w:szCs w:val="28"/>
          <w:lang w:val="ru-RU" w:eastAsia="uk-UA"/>
        </w:rPr>
        <w:t>працюючих</w:t>
      </w:r>
      <w:proofErr w:type="spellEnd"/>
      <w:r w:rsidRPr="00C847FB">
        <w:rPr>
          <w:rFonts w:ascii="Times New Roman" w:eastAsia="Calibri" w:hAnsi="Times New Roman" w:cs="Times New Roman"/>
          <w:bCs/>
          <w:iCs/>
          <w:color w:val="000000"/>
          <w:kern w:val="24"/>
          <w:sz w:val="28"/>
          <w:szCs w:val="28"/>
          <w:lang w:val="ru-RU" w:eastAsia="uk-UA"/>
        </w:rPr>
        <w:t>:</w:t>
      </w:r>
      <w:r w:rsidRPr="00C847FB">
        <w:rPr>
          <w:rFonts w:ascii="Times New Roman" w:eastAsia="Calibri" w:hAnsi="Times New Roman" w:cs="Times New Roman"/>
          <w:color w:val="000000"/>
          <w:kern w:val="24"/>
          <w:sz w:val="28"/>
          <w:szCs w:val="28"/>
          <w:lang w:val="ru-RU" w:eastAsia="uk-UA"/>
        </w:rPr>
        <w:tab/>
      </w:r>
      <w:r w:rsidRPr="00C847FB">
        <w:rPr>
          <w:rFonts w:ascii="Times New Roman" w:eastAsia="Calibri" w:hAnsi="Times New Roman" w:cs="Times New Roman"/>
          <w:color w:val="000000"/>
          <w:kern w:val="24"/>
          <w:sz w:val="28"/>
          <w:szCs w:val="28"/>
          <w:lang w:val="ru-RU" w:eastAsia="uk-UA"/>
        </w:rPr>
        <w:tab/>
      </w:r>
      <w:r w:rsidRPr="00C847FB">
        <w:rPr>
          <w:rFonts w:ascii="Times New Roman" w:eastAsia="Calibri" w:hAnsi="Times New Roman" w:cs="Times New Roman"/>
          <w:kern w:val="24"/>
          <w:sz w:val="28"/>
          <w:szCs w:val="28"/>
          <w:lang w:val="ru-RU" w:eastAsia="uk-UA"/>
        </w:rPr>
        <w:t>7 люд</w:t>
      </w:r>
      <w:proofErr w:type="gramStart"/>
      <w:r w:rsidRPr="00C847FB">
        <w:rPr>
          <w:rFonts w:ascii="Times New Roman" w:eastAsia="Calibri" w:hAnsi="Times New Roman" w:cs="Times New Roman"/>
          <w:kern w:val="24"/>
          <w:sz w:val="28"/>
          <w:szCs w:val="28"/>
          <w:lang w:val="ru-RU" w:eastAsia="uk-UA"/>
        </w:rPr>
        <w:t xml:space="preserve">., </w:t>
      </w:r>
      <w:proofErr w:type="spellStart"/>
      <w:proofErr w:type="gramEnd"/>
      <w:r w:rsidRPr="00C847FB">
        <w:rPr>
          <w:rFonts w:ascii="Times New Roman" w:eastAsia="Calibri" w:hAnsi="Times New Roman" w:cs="Times New Roman"/>
          <w:kern w:val="24"/>
          <w:sz w:val="28"/>
          <w:szCs w:val="28"/>
          <w:lang w:val="ru-RU" w:eastAsia="uk-UA"/>
        </w:rPr>
        <w:t>вахтери</w:t>
      </w:r>
      <w:proofErr w:type="spellEnd"/>
      <w:r w:rsidRPr="00C847FB">
        <w:rPr>
          <w:rFonts w:ascii="Times New Roman" w:eastAsia="Calibri" w:hAnsi="Times New Roman" w:cs="Times New Roman"/>
          <w:kern w:val="24"/>
          <w:sz w:val="28"/>
          <w:szCs w:val="28"/>
          <w:lang w:val="ru-RU" w:eastAsia="uk-UA"/>
        </w:rPr>
        <w:t xml:space="preserve"> </w:t>
      </w:r>
      <w:proofErr w:type="spellStart"/>
      <w:r w:rsidRPr="00C847FB">
        <w:rPr>
          <w:rFonts w:ascii="Times New Roman" w:eastAsia="Calibri" w:hAnsi="Times New Roman" w:cs="Times New Roman"/>
          <w:kern w:val="24"/>
          <w:sz w:val="28"/>
          <w:szCs w:val="28"/>
          <w:lang w:val="ru-RU" w:eastAsia="uk-UA"/>
        </w:rPr>
        <w:t>чергують</w:t>
      </w:r>
      <w:proofErr w:type="spellEnd"/>
      <w:r w:rsidRPr="00C847FB">
        <w:rPr>
          <w:rFonts w:ascii="Times New Roman" w:eastAsia="Calibri" w:hAnsi="Times New Roman" w:cs="Times New Roman"/>
          <w:kern w:val="24"/>
          <w:sz w:val="28"/>
          <w:szCs w:val="28"/>
          <w:lang w:val="ru-RU" w:eastAsia="uk-UA"/>
        </w:rPr>
        <w:t xml:space="preserve"> </w:t>
      </w:r>
      <w:proofErr w:type="spellStart"/>
      <w:r w:rsidRPr="00C847FB">
        <w:rPr>
          <w:rFonts w:ascii="Times New Roman" w:eastAsia="Calibri" w:hAnsi="Times New Roman" w:cs="Times New Roman"/>
          <w:kern w:val="24"/>
          <w:sz w:val="28"/>
          <w:szCs w:val="28"/>
          <w:lang w:val="ru-RU" w:eastAsia="uk-UA"/>
        </w:rPr>
        <w:t>цілодобово</w:t>
      </w:r>
      <w:proofErr w:type="spellEnd"/>
      <w:r w:rsidRPr="00C847FB">
        <w:rPr>
          <w:rFonts w:ascii="Times New Roman" w:eastAsia="Calibri" w:hAnsi="Times New Roman" w:cs="Times New Roman"/>
          <w:kern w:val="24"/>
          <w:sz w:val="28"/>
          <w:szCs w:val="28"/>
          <w:lang w:val="ru-RU" w:eastAsia="uk-UA"/>
        </w:rPr>
        <w:t>.</w:t>
      </w:r>
    </w:p>
    <w:p w14:paraId="7E89FDFC" w14:textId="77777777" w:rsidR="0081296E" w:rsidRPr="00C847FB" w:rsidRDefault="0081296E" w:rsidP="0081296E">
      <w:pPr>
        <w:spacing w:after="0" w:line="259" w:lineRule="auto"/>
        <w:jc w:val="both"/>
        <w:rPr>
          <w:rFonts w:ascii="Times New Roman" w:eastAsia="Calibri" w:hAnsi="Times New Roman" w:cs="Times New Roman"/>
          <w:kern w:val="24"/>
          <w:sz w:val="28"/>
          <w:szCs w:val="28"/>
          <w:lang w:val="ru-RU" w:eastAsia="uk-UA"/>
        </w:rPr>
      </w:pPr>
    </w:p>
    <w:p w14:paraId="0EE1B213" w14:textId="77777777" w:rsidR="0081296E" w:rsidRPr="00C847FB" w:rsidRDefault="0081296E" w:rsidP="0081296E">
      <w:pPr>
        <w:spacing w:after="0" w:line="240" w:lineRule="auto"/>
        <w:ind w:firstLine="544"/>
        <w:jc w:val="both"/>
        <w:rPr>
          <w:rFonts w:ascii="Times New Roman" w:eastAsia="Calibri" w:hAnsi="Times New Roman" w:cs="Times New Roman"/>
          <w:sz w:val="28"/>
          <w:szCs w:val="28"/>
          <w:lang w:val="ru-RU"/>
        </w:rPr>
      </w:pPr>
      <w:r w:rsidRPr="00C847FB">
        <w:rPr>
          <w:rFonts w:ascii="Calibri" w:eastAsia="Calibri" w:hAnsi="Calibri" w:cs="Times New Roman"/>
          <w:noProof/>
          <w:lang w:eastAsia="uk-UA"/>
        </w:rPr>
        <w:drawing>
          <wp:inline distT="0" distB="0" distL="0" distR="0" wp14:anchorId="6FD0E094" wp14:editId="3B4487AD">
            <wp:extent cx="5166360" cy="3878580"/>
            <wp:effectExtent l="0" t="0" r="0" b="7620"/>
            <wp:docPr id="2" name="Рисунок 2" descr="гурт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гурт 1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66360" cy="3878580"/>
                    </a:xfrm>
                    <a:prstGeom prst="rect">
                      <a:avLst/>
                    </a:prstGeom>
                    <a:noFill/>
                    <a:ln>
                      <a:noFill/>
                    </a:ln>
                  </pic:spPr>
                </pic:pic>
              </a:graphicData>
            </a:graphic>
          </wp:inline>
        </w:drawing>
      </w:r>
    </w:p>
    <w:p w14:paraId="03792A65" w14:textId="77777777" w:rsidR="0081296E" w:rsidRPr="00C847FB" w:rsidRDefault="0081296E" w:rsidP="0081296E">
      <w:pPr>
        <w:spacing w:after="0" w:line="240" w:lineRule="auto"/>
        <w:ind w:firstLine="544"/>
        <w:jc w:val="both"/>
        <w:rPr>
          <w:rFonts w:ascii="Times New Roman" w:eastAsia="Calibri" w:hAnsi="Times New Roman" w:cs="Times New Roman"/>
          <w:sz w:val="28"/>
          <w:szCs w:val="28"/>
          <w:lang w:val="ru-RU"/>
        </w:rPr>
      </w:pPr>
    </w:p>
    <w:p w14:paraId="5A5C0D9A" w14:textId="77777777" w:rsidR="0081296E" w:rsidRPr="00C847FB" w:rsidRDefault="0081296E" w:rsidP="0081296E">
      <w:pPr>
        <w:spacing w:after="0" w:line="360" w:lineRule="auto"/>
        <w:ind w:firstLine="544"/>
        <w:jc w:val="both"/>
        <w:rPr>
          <w:rFonts w:ascii="Times New Roman" w:eastAsia="Calibri" w:hAnsi="Times New Roman" w:cs="Times New Roman"/>
          <w:sz w:val="28"/>
          <w:szCs w:val="28"/>
          <w:lang w:val="ru-RU"/>
        </w:rPr>
      </w:pPr>
      <w:proofErr w:type="spellStart"/>
      <w:r w:rsidRPr="00C847FB">
        <w:rPr>
          <w:rFonts w:ascii="Times New Roman" w:eastAsia="Calibri" w:hAnsi="Times New Roman" w:cs="Times New Roman"/>
          <w:sz w:val="28"/>
          <w:szCs w:val="28"/>
          <w:lang w:val="ru-RU"/>
        </w:rPr>
        <w:t>Гуртожиток</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являє</w:t>
      </w:r>
      <w:proofErr w:type="spellEnd"/>
      <w:r w:rsidRPr="00C847FB">
        <w:rPr>
          <w:rFonts w:ascii="Times New Roman" w:eastAsia="Calibri" w:hAnsi="Times New Roman" w:cs="Times New Roman"/>
          <w:sz w:val="28"/>
          <w:szCs w:val="28"/>
          <w:lang w:val="ru-RU"/>
        </w:rPr>
        <w:t xml:space="preserve"> собою </w:t>
      </w:r>
      <w:proofErr w:type="spellStart"/>
      <w:r w:rsidRPr="00C847FB">
        <w:rPr>
          <w:rFonts w:ascii="Times New Roman" w:eastAsia="Calibri" w:hAnsi="Times New Roman" w:cs="Times New Roman"/>
          <w:sz w:val="28"/>
          <w:szCs w:val="28"/>
          <w:lang w:val="ru-RU"/>
        </w:rPr>
        <w:t>цегляний</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дев’ятиповерховий</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будинок</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із</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двома</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ліфтами</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орієнтовано</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головним</w:t>
      </w:r>
      <w:proofErr w:type="spellEnd"/>
      <w:r w:rsidRPr="00C847FB">
        <w:rPr>
          <w:rFonts w:ascii="Times New Roman" w:eastAsia="Calibri" w:hAnsi="Times New Roman" w:cs="Times New Roman"/>
          <w:sz w:val="28"/>
          <w:szCs w:val="28"/>
          <w:lang w:val="ru-RU"/>
        </w:rPr>
        <w:t xml:space="preserve"> фасадом на </w:t>
      </w:r>
      <w:proofErr w:type="spellStart"/>
      <w:proofErr w:type="gramStart"/>
      <w:r w:rsidRPr="00C847FB">
        <w:rPr>
          <w:rFonts w:ascii="Times New Roman" w:eastAsia="Calibri" w:hAnsi="Times New Roman" w:cs="Times New Roman"/>
          <w:sz w:val="28"/>
          <w:szCs w:val="28"/>
          <w:lang w:val="ru-RU"/>
        </w:rPr>
        <w:t>П</w:t>
      </w:r>
      <w:proofErr w:type="gramEnd"/>
      <w:r w:rsidRPr="00C847FB">
        <w:rPr>
          <w:rFonts w:ascii="Times New Roman" w:eastAsia="Calibri" w:hAnsi="Times New Roman" w:cs="Times New Roman"/>
          <w:sz w:val="28"/>
          <w:szCs w:val="28"/>
          <w:lang w:val="ru-RU"/>
        </w:rPr>
        <w:t>івніч</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Будинок</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двосекційний</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із</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блоковим</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компонуванням</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житлових</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приміщень</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з’єднаних</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сходово-ліфтовими</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холами</w:t>
      </w:r>
      <w:proofErr w:type="spellEnd"/>
      <w:r w:rsidRPr="00C847FB">
        <w:rPr>
          <w:rFonts w:ascii="Times New Roman" w:eastAsia="Calibri" w:hAnsi="Times New Roman" w:cs="Times New Roman"/>
          <w:sz w:val="28"/>
          <w:szCs w:val="28"/>
          <w:lang w:val="ru-RU"/>
        </w:rPr>
        <w:t xml:space="preserve">. Є </w:t>
      </w:r>
      <w:proofErr w:type="spellStart"/>
      <w:r w:rsidRPr="00C847FB">
        <w:rPr>
          <w:rFonts w:ascii="Times New Roman" w:eastAsia="Calibri" w:hAnsi="Times New Roman" w:cs="Times New Roman"/>
          <w:sz w:val="28"/>
          <w:szCs w:val="28"/>
          <w:lang w:val="ru-RU"/>
        </w:rPr>
        <w:t>пральна</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робоча</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кімната</w:t>
      </w:r>
      <w:proofErr w:type="spellEnd"/>
      <w:r w:rsidRPr="00C847FB">
        <w:rPr>
          <w:rFonts w:ascii="Times New Roman" w:eastAsia="Calibri" w:hAnsi="Times New Roman" w:cs="Times New Roman"/>
          <w:sz w:val="28"/>
          <w:szCs w:val="28"/>
          <w:lang w:val="ru-RU"/>
        </w:rPr>
        <w:t xml:space="preserve">. Блок </w:t>
      </w:r>
      <w:proofErr w:type="spellStart"/>
      <w:proofErr w:type="gramStart"/>
      <w:r w:rsidRPr="00C847FB">
        <w:rPr>
          <w:rFonts w:ascii="Times New Roman" w:eastAsia="Calibri" w:hAnsi="Times New Roman" w:cs="Times New Roman"/>
          <w:sz w:val="28"/>
          <w:szCs w:val="28"/>
          <w:lang w:val="ru-RU"/>
        </w:rPr>
        <w:t>нал</w:t>
      </w:r>
      <w:proofErr w:type="gramEnd"/>
      <w:r w:rsidRPr="00C847FB">
        <w:rPr>
          <w:rFonts w:ascii="Times New Roman" w:eastAsia="Calibri" w:hAnsi="Times New Roman" w:cs="Times New Roman"/>
          <w:sz w:val="28"/>
          <w:szCs w:val="28"/>
          <w:lang w:val="ru-RU"/>
        </w:rPr>
        <w:t>ічує</w:t>
      </w:r>
      <w:proofErr w:type="spellEnd"/>
      <w:r w:rsidRPr="00C847FB">
        <w:rPr>
          <w:rFonts w:ascii="Times New Roman" w:eastAsia="Calibri" w:hAnsi="Times New Roman" w:cs="Times New Roman"/>
          <w:sz w:val="28"/>
          <w:szCs w:val="28"/>
          <w:lang w:val="ru-RU"/>
        </w:rPr>
        <w:t xml:space="preserve"> 8 </w:t>
      </w:r>
      <w:proofErr w:type="spellStart"/>
      <w:r w:rsidRPr="00C847FB">
        <w:rPr>
          <w:rFonts w:ascii="Times New Roman" w:eastAsia="Calibri" w:hAnsi="Times New Roman" w:cs="Times New Roman"/>
          <w:sz w:val="28"/>
          <w:szCs w:val="28"/>
          <w:lang w:val="ru-RU"/>
        </w:rPr>
        <w:t>кімнат</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хол</w:t>
      </w:r>
      <w:proofErr w:type="spellEnd"/>
      <w:r w:rsidRPr="00C847FB">
        <w:rPr>
          <w:rFonts w:ascii="Times New Roman" w:eastAsia="Calibri" w:hAnsi="Times New Roman" w:cs="Times New Roman"/>
          <w:sz w:val="28"/>
          <w:szCs w:val="28"/>
          <w:lang w:val="ru-RU"/>
        </w:rPr>
        <w:t xml:space="preserve">, кухню. В </w:t>
      </w:r>
      <w:proofErr w:type="spellStart"/>
      <w:r w:rsidRPr="00C847FB">
        <w:rPr>
          <w:rFonts w:ascii="Times New Roman" w:eastAsia="Calibri" w:hAnsi="Times New Roman" w:cs="Times New Roman"/>
          <w:sz w:val="28"/>
          <w:szCs w:val="28"/>
          <w:lang w:val="ru-RU"/>
        </w:rPr>
        <w:t>кімнатах</w:t>
      </w:r>
      <w:proofErr w:type="spellEnd"/>
      <w:r w:rsidRPr="00C847FB">
        <w:rPr>
          <w:rFonts w:ascii="Times New Roman" w:eastAsia="Calibri" w:hAnsi="Times New Roman" w:cs="Times New Roman"/>
          <w:sz w:val="28"/>
          <w:szCs w:val="28"/>
          <w:lang w:val="ru-RU"/>
        </w:rPr>
        <w:t xml:space="preserve"> </w:t>
      </w:r>
      <w:proofErr w:type="spellStart"/>
      <w:proofErr w:type="gramStart"/>
      <w:r w:rsidRPr="00C847FB">
        <w:rPr>
          <w:rFonts w:ascii="Times New Roman" w:eastAsia="Calibri" w:hAnsi="Times New Roman" w:cs="Times New Roman"/>
          <w:sz w:val="28"/>
          <w:szCs w:val="28"/>
          <w:lang w:val="ru-RU"/>
        </w:rPr>
        <w:t>проживає</w:t>
      </w:r>
      <w:proofErr w:type="spellEnd"/>
      <w:r w:rsidRPr="00C847FB">
        <w:rPr>
          <w:rFonts w:ascii="Times New Roman" w:eastAsia="Calibri" w:hAnsi="Times New Roman" w:cs="Times New Roman"/>
          <w:sz w:val="28"/>
          <w:szCs w:val="28"/>
          <w:lang w:val="ru-RU"/>
        </w:rPr>
        <w:t xml:space="preserve"> в</w:t>
      </w:r>
      <w:proofErr w:type="gramEnd"/>
      <w:r w:rsidRPr="00C847FB">
        <w:rPr>
          <w:rFonts w:ascii="Times New Roman" w:eastAsia="Calibri" w:hAnsi="Times New Roman" w:cs="Times New Roman"/>
          <w:sz w:val="28"/>
          <w:szCs w:val="28"/>
          <w:lang w:val="ru-RU"/>
        </w:rPr>
        <w:t xml:space="preserve">ід 2 до 4 людей. </w:t>
      </w:r>
      <w:proofErr w:type="spellStart"/>
      <w:r w:rsidRPr="00C847FB">
        <w:rPr>
          <w:rFonts w:ascii="Times New Roman" w:eastAsia="Calibri" w:hAnsi="Times New Roman" w:cs="Times New Roman"/>
          <w:sz w:val="28"/>
          <w:szCs w:val="28"/>
          <w:lang w:val="ru-RU"/>
        </w:rPr>
        <w:t>Будинок</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також</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має</w:t>
      </w:r>
      <w:proofErr w:type="spellEnd"/>
      <w:r w:rsidRPr="00C847FB">
        <w:rPr>
          <w:rFonts w:ascii="Times New Roman" w:eastAsia="Calibri" w:hAnsi="Times New Roman" w:cs="Times New Roman"/>
          <w:sz w:val="28"/>
          <w:szCs w:val="28"/>
          <w:lang w:val="ru-RU"/>
        </w:rPr>
        <w:t xml:space="preserve"> </w:t>
      </w:r>
      <w:proofErr w:type="spellStart"/>
      <w:proofErr w:type="gramStart"/>
      <w:r w:rsidRPr="00C847FB">
        <w:rPr>
          <w:rFonts w:ascii="Times New Roman" w:eastAsia="Calibri" w:hAnsi="Times New Roman" w:cs="Times New Roman"/>
          <w:sz w:val="28"/>
          <w:szCs w:val="28"/>
          <w:lang w:val="ru-RU"/>
        </w:rPr>
        <w:t>п</w:t>
      </w:r>
      <w:proofErr w:type="gramEnd"/>
      <w:r w:rsidRPr="00C847FB">
        <w:rPr>
          <w:rFonts w:ascii="Times New Roman" w:eastAsia="Calibri" w:hAnsi="Times New Roman" w:cs="Times New Roman"/>
          <w:sz w:val="28"/>
          <w:szCs w:val="28"/>
          <w:lang w:val="ru-RU"/>
        </w:rPr>
        <w:t>ідвально-</w:t>
      </w:r>
      <w:r w:rsidRPr="00C847FB">
        <w:rPr>
          <w:rFonts w:ascii="Times New Roman" w:eastAsia="Calibri" w:hAnsi="Times New Roman" w:cs="Times New Roman"/>
          <w:sz w:val="28"/>
          <w:szCs w:val="28"/>
          <w:lang w:val="ru-RU"/>
        </w:rPr>
        <w:lastRenderedPageBreak/>
        <w:t>службові</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приміщення</w:t>
      </w:r>
      <w:proofErr w:type="spellEnd"/>
      <w:r w:rsidRPr="00C847FB">
        <w:rPr>
          <w:rFonts w:ascii="Times New Roman" w:eastAsia="Calibri" w:hAnsi="Times New Roman" w:cs="Times New Roman"/>
          <w:sz w:val="28"/>
          <w:szCs w:val="28"/>
          <w:lang w:val="ru-RU"/>
        </w:rPr>
        <w:t xml:space="preserve">. Тип </w:t>
      </w:r>
      <w:proofErr w:type="spellStart"/>
      <w:r w:rsidRPr="00C847FB">
        <w:rPr>
          <w:rFonts w:ascii="Times New Roman" w:eastAsia="Calibri" w:hAnsi="Times New Roman" w:cs="Times New Roman"/>
          <w:sz w:val="28"/>
          <w:szCs w:val="28"/>
          <w:lang w:val="ru-RU"/>
        </w:rPr>
        <w:t>буді</w:t>
      </w:r>
      <w:proofErr w:type="gramStart"/>
      <w:r w:rsidRPr="00C847FB">
        <w:rPr>
          <w:rFonts w:ascii="Times New Roman" w:eastAsia="Calibri" w:hAnsi="Times New Roman" w:cs="Times New Roman"/>
          <w:sz w:val="28"/>
          <w:szCs w:val="28"/>
          <w:lang w:val="ru-RU"/>
        </w:rPr>
        <w:t>вл</w:t>
      </w:r>
      <w:proofErr w:type="gramEnd"/>
      <w:r w:rsidRPr="00C847FB">
        <w:rPr>
          <w:rFonts w:ascii="Times New Roman" w:eastAsia="Calibri" w:hAnsi="Times New Roman" w:cs="Times New Roman"/>
          <w:sz w:val="28"/>
          <w:szCs w:val="28"/>
          <w:lang w:val="ru-RU"/>
        </w:rPr>
        <w:t>і</w:t>
      </w:r>
      <w:proofErr w:type="spellEnd"/>
      <w:r w:rsidRPr="00C847FB">
        <w:rPr>
          <w:rFonts w:ascii="Times New Roman" w:eastAsia="Calibri" w:hAnsi="Times New Roman" w:cs="Times New Roman"/>
          <w:sz w:val="28"/>
          <w:szCs w:val="28"/>
          <w:lang w:val="ru-RU"/>
        </w:rPr>
        <w:t xml:space="preserve"> – </w:t>
      </w:r>
      <w:proofErr w:type="spellStart"/>
      <w:r w:rsidRPr="00C847FB">
        <w:rPr>
          <w:rFonts w:ascii="Times New Roman" w:eastAsia="Calibri" w:hAnsi="Times New Roman" w:cs="Times New Roman"/>
          <w:sz w:val="28"/>
          <w:szCs w:val="28"/>
          <w:lang w:val="ru-RU"/>
        </w:rPr>
        <w:t>житловий</w:t>
      </w:r>
      <w:proofErr w:type="spellEnd"/>
      <w:r w:rsidRPr="00C847FB">
        <w:rPr>
          <w:rFonts w:ascii="Times New Roman" w:eastAsia="Calibri" w:hAnsi="Times New Roman" w:cs="Times New Roman"/>
          <w:sz w:val="28"/>
          <w:szCs w:val="28"/>
          <w:lang w:val="ru-RU"/>
        </w:rPr>
        <w:t xml:space="preserve">. Склад </w:t>
      </w:r>
      <w:proofErr w:type="spellStart"/>
      <w:proofErr w:type="gramStart"/>
      <w:r w:rsidRPr="00C847FB">
        <w:rPr>
          <w:rFonts w:ascii="Times New Roman" w:eastAsia="Calibri" w:hAnsi="Times New Roman" w:cs="Times New Roman"/>
          <w:sz w:val="28"/>
          <w:szCs w:val="28"/>
          <w:lang w:val="ru-RU"/>
        </w:rPr>
        <w:t>ст</w:t>
      </w:r>
      <w:proofErr w:type="gramEnd"/>
      <w:r w:rsidRPr="00C847FB">
        <w:rPr>
          <w:rFonts w:ascii="Times New Roman" w:eastAsia="Calibri" w:hAnsi="Times New Roman" w:cs="Times New Roman"/>
          <w:sz w:val="28"/>
          <w:szCs w:val="28"/>
          <w:lang w:val="ru-RU"/>
        </w:rPr>
        <w:t>ін</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зовнішні</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стіни</w:t>
      </w:r>
      <w:proofErr w:type="spellEnd"/>
      <w:r w:rsidRPr="00C847FB">
        <w:rPr>
          <w:rFonts w:ascii="Times New Roman" w:eastAsia="Calibri" w:hAnsi="Times New Roman" w:cs="Times New Roman"/>
          <w:sz w:val="28"/>
          <w:szCs w:val="28"/>
          <w:lang w:val="ru-RU"/>
        </w:rPr>
        <w:t xml:space="preserve"> - з </w:t>
      </w:r>
      <w:proofErr w:type="spellStart"/>
      <w:r w:rsidRPr="00C847FB">
        <w:rPr>
          <w:rFonts w:ascii="Times New Roman" w:eastAsia="Calibri" w:hAnsi="Times New Roman" w:cs="Times New Roman"/>
          <w:sz w:val="28"/>
          <w:szCs w:val="28"/>
          <w:lang w:val="ru-RU"/>
        </w:rPr>
        <w:t>червоної</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цегли</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зовні</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обкладені</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плиткою</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покрівля</w:t>
      </w:r>
      <w:proofErr w:type="spellEnd"/>
      <w:r w:rsidRPr="00C847FB">
        <w:rPr>
          <w:rFonts w:ascii="Times New Roman" w:eastAsia="Calibri" w:hAnsi="Times New Roman" w:cs="Times New Roman"/>
          <w:sz w:val="28"/>
          <w:szCs w:val="28"/>
          <w:lang w:val="ru-RU"/>
        </w:rPr>
        <w:t xml:space="preserve"> плоска.</w:t>
      </w:r>
    </w:p>
    <w:p w14:paraId="1882AD88" w14:textId="703D31DD" w:rsidR="0081296E" w:rsidRPr="00C847FB" w:rsidRDefault="0081296E" w:rsidP="009C6AD3">
      <w:pPr>
        <w:spacing w:after="0" w:line="360" w:lineRule="auto"/>
        <w:ind w:firstLine="709"/>
        <w:jc w:val="both"/>
        <w:rPr>
          <w:rFonts w:ascii="Times New Roman" w:eastAsia="Calibri" w:hAnsi="Times New Roman" w:cs="Times New Roman"/>
          <w:sz w:val="28"/>
          <w:szCs w:val="28"/>
          <w:lang w:val="ru-RU"/>
        </w:rPr>
      </w:pPr>
      <w:proofErr w:type="spellStart"/>
      <w:r w:rsidRPr="00C847FB">
        <w:rPr>
          <w:rFonts w:ascii="Times New Roman" w:eastAsia="Calibri" w:hAnsi="Times New Roman" w:cs="Times New Roman"/>
          <w:sz w:val="28"/>
          <w:szCs w:val="28"/>
          <w:lang w:val="ru-RU"/>
        </w:rPr>
        <w:t>Мешканці</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гуртожитку</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використовують</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електричну</w:t>
      </w:r>
      <w:proofErr w:type="spellEnd"/>
      <w:r w:rsidRPr="00C847FB">
        <w:rPr>
          <w:rFonts w:ascii="Times New Roman" w:eastAsia="Calibri" w:hAnsi="Times New Roman" w:cs="Times New Roman"/>
          <w:sz w:val="28"/>
          <w:szCs w:val="28"/>
          <w:lang w:val="ru-RU"/>
        </w:rPr>
        <w:t xml:space="preserve"> та </w:t>
      </w:r>
      <w:proofErr w:type="spellStart"/>
      <w:r w:rsidRPr="00C847FB">
        <w:rPr>
          <w:rFonts w:ascii="Times New Roman" w:eastAsia="Calibri" w:hAnsi="Times New Roman" w:cs="Times New Roman"/>
          <w:sz w:val="28"/>
          <w:szCs w:val="28"/>
          <w:lang w:val="ru-RU"/>
        </w:rPr>
        <w:t>теплову</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енергію</w:t>
      </w:r>
      <w:proofErr w:type="spellEnd"/>
      <w:r w:rsidRPr="00C847FB">
        <w:rPr>
          <w:rFonts w:ascii="Times New Roman" w:eastAsia="Calibri" w:hAnsi="Times New Roman" w:cs="Times New Roman"/>
          <w:sz w:val="28"/>
          <w:szCs w:val="28"/>
          <w:lang w:val="ru-RU"/>
        </w:rPr>
        <w:t xml:space="preserve"> на </w:t>
      </w:r>
      <w:proofErr w:type="spellStart"/>
      <w:r w:rsidRPr="00C847FB">
        <w:rPr>
          <w:rFonts w:ascii="Times New Roman" w:eastAsia="Calibri" w:hAnsi="Times New Roman" w:cs="Times New Roman"/>
          <w:sz w:val="28"/>
          <w:szCs w:val="28"/>
          <w:lang w:val="ru-RU"/>
        </w:rPr>
        <w:t>опалення</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кімнат</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коридорів</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їдальні</w:t>
      </w:r>
      <w:proofErr w:type="spellEnd"/>
      <w:r w:rsidRPr="00C847FB">
        <w:rPr>
          <w:rFonts w:ascii="Times New Roman" w:eastAsia="Calibri" w:hAnsi="Times New Roman" w:cs="Times New Roman"/>
          <w:sz w:val="28"/>
          <w:szCs w:val="28"/>
          <w:lang w:val="ru-RU"/>
        </w:rPr>
        <w:t xml:space="preserve">, спортзалу </w:t>
      </w:r>
      <w:proofErr w:type="spellStart"/>
      <w:r w:rsidRPr="00C847FB">
        <w:rPr>
          <w:rFonts w:ascii="Times New Roman" w:eastAsia="Calibri" w:hAnsi="Times New Roman" w:cs="Times New Roman"/>
          <w:sz w:val="28"/>
          <w:szCs w:val="28"/>
          <w:lang w:val="ru-RU"/>
        </w:rPr>
        <w:t>тощо</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холодну</w:t>
      </w:r>
      <w:proofErr w:type="spellEnd"/>
      <w:r w:rsidRPr="00C847FB">
        <w:rPr>
          <w:rFonts w:ascii="Times New Roman" w:eastAsia="Calibri" w:hAnsi="Times New Roman" w:cs="Times New Roman"/>
          <w:sz w:val="28"/>
          <w:szCs w:val="28"/>
          <w:lang w:val="ru-RU"/>
        </w:rPr>
        <w:t xml:space="preserve"> та </w:t>
      </w:r>
      <w:proofErr w:type="spellStart"/>
      <w:r w:rsidRPr="00C847FB">
        <w:rPr>
          <w:rFonts w:ascii="Times New Roman" w:eastAsia="Calibri" w:hAnsi="Times New Roman" w:cs="Times New Roman"/>
          <w:sz w:val="28"/>
          <w:szCs w:val="28"/>
          <w:lang w:val="ru-RU"/>
        </w:rPr>
        <w:t>гарячу</w:t>
      </w:r>
      <w:proofErr w:type="spellEnd"/>
      <w:r w:rsidRPr="00C847FB">
        <w:rPr>
          <w:rFonts w:ascii="Times New Roman" w:eastAsia="Calibri" w:hAnsi="Times New Roman" w:cs="Times New Roman"/>
          <w:sz w:val="28"/>
          <w:szCs w:val="28"/>
          <w:lang w:val="ru-RU"/>
        </w:rPr>
        <w:t xml:space="preserve"> воду для </w:t>
      </w:r>
      <w:proofErr w:type="spellStart"/>
      <w:r w:rsidRPr="00C847FB">
        <w:rPr>
          <w:rFonts w:ascii="Times New Roman" w:eastAsia="Calibri" w:hAnsi="Times New Roman" w:cs="Times New Roman"/>
          <w:sz w:val="28"/>
          <w:szCs w:val="28"/>
          <w:lang w:val="ru-RU"/>
        </w:rPr>
        <w:t>побутових</w:t>
      </w:r>
      <w:proofErr w:type="spellEnd"/>
      <w:r w:rsidRPr="00C847FB">
        <w:rPr>
          <w:rFonts w:ascii="Times New Roman" w:eastAsia="Calibri" w:hAnsi="Times New Roman" w:cs="Times New Roman"/>
          <w:sz w:val="28"/>
          <w:szCs w:val="28"/>
          <w:lang w:val="ru-RU"/>
        </w:rPr>
        <w:t xml:space="preserve"> потреб; газ для </w:t>
      </w:r>
      <w:proofErr w:type="spellStart"/>
      <w:r w:rsidRPr="00C847FB">
        <w:rPr>
          <w:rFonts w:ascii="Times New Roman" w:eastAsia="Calibri" w:hAnsi="Times New Roman" w:cs="Times New Roman"/>
          <w:sz w:val="28"/>
          <w:szCs w:val="28"/>
          <w:lang w:val="ru-RU"/>
        </w:rPr>
        <w:t>газових</w:t>
      </w:r>
      <w:proofErr w:type="spellEnd"/>
      <w:r w:rsidRPr="00C847FB">
        <w:rPr>
          <w:rFonts w:ascii="Times New Roman" w:eastAsia="Calibri" w:hAnsi="Times New Roman" w:cs="Times New Roman"/>
          <w:sz w:val="28"/>
          <w:szCs w:val="28"/>
          <w:lang w:val="ru-RU"/>
        </w:rPr>
        <w:t xml:space="preserve"> плит.</w:t>
      </w:r>
    </w:p>
    <w:p w14:paraId="6847F30D" w14:textId="76AEDBC0" w:rsidR="0081296E" w:rsidRPr="00C847FB" w:rsidRDefault="0081296E" w:rsidP="009C6AD3">
      <w:pPr>
        <w:spacing w:after="160" w:line="259" w:lineRule="auto"/>
        <w:ind w:firstLine="709"/>
        <w:jc w:val="both"/>
        <w:rPr>
          <w:rFonts w:ascii="Calibri" w:eastAsia="Calibri" w:hAnsi="Calibri" w:cs="Times New Roman"/>
          <w:lang w:val="ru-RU"/>
        </w:rPr>
      </w:pPr>
      <w:proofErr w:type="spellStart"/>
      <w:r w:rsidRPr="00C847FB">
        <w:rPr>
          <w:rFonts w:ascii="Times New Roman" w:eastAsia="Calibri" w:hAnsi="Times New Roman" w:cs="Times New Roman"/>
          <w:sz w:val="28"/>
          <w:szCs w:val="28"/>
          <w:lang w:val="ru-RU"/>
        </w:rPr>
        <w:t>Геометричні</w:t>
      </w:r>
      <w:proofErr w:type="spellEnd"/>
      <w:r w:rsidRPr="00C847FB">
        <w:rPr>
          <w:rFonts w:ascii="Calibri" w:eastAsia="Calibri" w:hAnsi="Calibri" w:cs="Times New Roman"/>
          <w:lang w:val="ru-RU"/>
        </w:rPr>
        <w:t xml:space="preserve"> </w:t>
      </w:r>
      <w:proofErr w:type="spellStart"/>
      <w:r w:rsidRPr="00C847FB">
        <w:rPr>
          <w:rFonts w:ascii="Times New Roman" w:eastAsia="Calibri" w:hAnsi="Times New Roman" w:cs="Times New Roman"/>
          <w:sz w:val="28"/>
          <w:szCs w:val="28"/>
          <w:lang w:val="ru-RU"/>
        </w:rPr>
        <w:t>показники</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буді</w:t>
      </w:r>
      <w:proofErr w:type="gramStart"/>
      <w:r w:rsidRPr="00C847FB">
        <w:rPr>
          <w:rFonts w:ascii="Times New Roman" w:eastAsia="Calibri" w:hAnsi="Times New Roman" w:cs="Times New Roman"/>
          <w:sz w:val="28"/>
          <w:szCs w:val="28"/>
          <w:lang w:val="ru-RU"/>
        </w:rPr>
        <w:t>вл</w:t>
      </w:r>
      <w:proofErr w:type="gramEnd"/>
      <w:r w:rsidRPr="00C847FB">
        <w:rPr>
          <w:rFonts w:ascii="Times New Roman" w:eastAsia="Calibri" w:hAnsi="Times New Roman" w:cs="Times New Roman"/>
          <w:sz w:val="28"/>
          <w:szCs w:val="28"/>
          <w:lang w:val="ru-RU"/>
        </w:rPr>
        <w:t>і</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гуртожитку</w:t>
      </w:r>
      <w:proofErr w:type="spellEnd"/>
    </w:p>
    <w:tbl>
      <w:tblPr>
        <w:tblW w:w="8364" w:type="dxa"/>
        <w:tblInd w:w="108" w:type="dxa"/>
        <w:tblLayout w:type="fixed"/>
        <w:tblLook w:val="04A0" w:firstRow="1" w:lastRow="0" w:firstColumn="1" w:lastColumn="0" w:noHBand="0" w:noVBand="1"/>
      </w:tblPr>
      <w:tblGrid>
        <w:gridCol w:w="960"/>
        <w:gridCol w:w="3435"/>
        <w:gridCol w:w="1842"/>
        <w:gridCol w:w="2127"/>
      </w:tblGrid>
      <w:tr w:rsidR="0081296E" w:rsidRPr="00C847FB" w14:paraId="4FD40FA5" w14:textId="77777777" w:rsidTr="00B34344">
        <w:tc>
          <w:tcPr>
            <w:tcW w:w="960" w:type="dxa"/>
            <w:tcBorders>
              <w:top w:val="single" w:sz="6" w:space="0" w:color="auto"/>
              <w:left w:val="single" w:sz="6" w:space="0" w:color="auto"/>
              <w:bottom w:val="single" w:sz="4" w:space="0" w:color="auto"/>
              <w:right w:val="single" w:sz="4" w:space="0" w:color="auto"/>
            </w:tcBorders>
            <w:hideMark/>
          </w:tcPr>
          <w:p w14:paraId="2B441FDA"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1</w:t>
            </w:r>
          </w:p>
        </w:tc>
        <w:tc>
          <w:tcPr>
            <w:tcW w:w="3435" w:type="dxa"/>
            <w:tcBorders>
              <w:top w:val="single" w:sz="6" w:space="0" w:color="auto"/>
              <w:left w:val="single" w:sz="4" w:space="0" w:color="auto"/>
              <w:bottom w:val="single" w:sz="4" w:space="0" w:color="auto"/>
              <w:right w:val="single" w:sz="6" w:space="0" w:color="auto"/>
            </w:tcBorders>
            <w:hideMark/>
          </w:tcPr>
          <w:p w14:paraId="6F86B7C6" w14:textId="77777777" w:rsidR="0081296E" w:rsidRPr="00C847FB" w:rsidRDefault="0081296E" w:rsidP="00B34344">
            <w:pPr>
              <w:spacing w:after="0" w:line="240" w:lineRule="auto"/>
              <w:jc w:val="both"/>
              <w:rPr>
                <w:rFonts w:ascii="Times New Roman" w:eastAsia="Calibri" w:hAnsi="Times New Roman" w:cs="Times New Roman"/>
                <w:b/>
                <w:sz w:val="28"/>
                <w:szCs w:val="28"/>
                <w:lang w:val="ru-RU"/>
              </w:rPr>
            </w:pPr>
            <w:proofErr w:type="spellStart"/>
            <w:r w:rsidRPr="00C847FB">
              <w:rPr>
                <w:rFonts w:ascii="Times New Roman" w:eastAsia="Calibri" w:hAnsi="Times New Roman" w:cs="Times New Roman"/>
                <w:sz w:val="28"/>
                <w:szCs w:val="28"/>
                <w:lang w:val="ru-RU"/>
              </w:rPr>
              <w:t>Загальна</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площа</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зовнішніх</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огороджувальних</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конструкцій</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будинку</w:t>
            </w:r>
            <w:proofErr w:type="spellEnd"/>
          </w:p>
        </w:tc>
        <w:tc>
          <w:tcPr>
            <w:tcW w:w="1842" w:type="dxa"/>
            <w:tcBorders>
              <w:top w:val="single" w:sz="6" w:space="0" w:color="auto"/>
              <w:left w:val="nil"/>
              <w:bottom w:val="single" w:sz="4" w:space="0" w:color="auto"/>
              <w:right w:val="single" w:sz="6" w:space="0" w:color="auto"/>
            </w:tcBorders>
            <w:hideMark/>
          </w:tcPr>
          <w:p w14:paraId="1E450F02"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b/>
                <w:i/>
                <w:sz w:val="28"/>
                <w:szCs w:val="28"/>
                <w:lang w:val="en-US"/>
              </w:rPr>
              <w:t>F</w:t>
            </w:r>
            <w:r w:rsidRPr="00C847FB">
              <w:rPr>
                <w:rFonts w:ascii="Times New Roman" w:eastAsia="Calibri" w:hAnsi="Times New Roman" w:cs="Times New Roman"/>
                <w:b/>
                <w:iCs/>
                <w:sz w:val="28"/>
                <w:szCs w:val="28"/>
                <w:vertAlign w:val="subscript"/>
                <w:lang w:val="en-US"/>
              </w:rPr>
              <w:t>Σ</w:t>
            </w:r>
            <w:r w:rsidRPr="00C847FB">
              <w:rPr>
                <w:rFonts w:ascii="Times New Roman" w:eastAsia="Calibri" w:hAnsi="Times New Roman" w:cs="Times New Roman"/>
                <w:sz w:val="28"/>
                <w:szCs w:val="28"/>
                <w:lang w:val="ru-RU"/>
              </w:rPr>
              <w:t>, м</w:t>
            </w:r>
            <w:r w:rsidRPr="00C847FB">
              <w:rPr>
                <w:rFonts w:ascii="Times New Roman" w:eastAsia="Calibri" w:hAnsi="Times New Roman" w:cs="Times New Roman"/>
                <w:sz w:val="28"/>
                <w:szCs w:val="28"/>
                <w:vertAlign w:val="superscript"/>
                <w:lang w:val="ru-RU"/>
              </w:rPr>
              <w:t>2</w:t>
            </w:r>
          </w:p>
        </w:tc>
        <w:tc>
          <w:tcPr>
            <w:tcW w:w="2127" w:type="dxa"/>
            <w:tcBorders>
              <w:top w:val="single" w:sz="6" w:space="0" w:color="auto"/>
              <w:left w:val="nil"/>
              <w:bottom w:val="single" w:sz="4" w:space="0" w:color="auto"/>
              <w:right w:val="single" w:sz="6" w:space="0" w:color="auto"/>
            </w:tcBorders>
            <w:hideMark/>
          </w:tcPr>
          <w:p w14:paraId="5A5D7EBD"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6508,51</w:t>
            </w:r>
          </w:p>
        </w:tc>
      </w:tr>
      <w:tr w:rsidR="0081296E" w:rsidRPr="00C847FB" w14:paraId="410FFFFB" w14:textId="77777777" w:rsidTr="00B34344">
        <w:tc>
          <w:tcPr>
            <w:tcW w:w="960" w:type="dxa"/>
            <w:tcBorders>
              <w:top w:val="single" w:sz="4" w:space="0" w:color="auto"/>
              <w:left w:val="single" w:sz="6" w:space="0" w:color="auto"/>
              <w:bottom w:val="single" w:sz="4" w:space="0" w:color="auto"/>
              <w:right w:val="single" w:sz="4" w:space="0" w:color="auto"/>
            </w:tcBorders>
          </w:tcPr>
          <w:p w14:paraId="156917DE"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p>
        </w:tc>
        <w:tc>
          <w:tcPr>
            <w:tcW w:w="3435" w:type="dxa"/>
            <w:tcBorders>
              <w:top w:val="single" w:sz="4" w:space="0" w:color="auto"/>
              <w:left w:val="single" w:sz="4" w:space="0" w:color="auto"/>
              <w:bottom w:val="single" w:sz="4" w:space="0" w:color="auto"/>
              <w:right w:val="single" w:sz="6" w:space="0" w:color="auto"/>
            </w:tcBorders>
            <w:hideMark/>
          </w:tcPr>
          <w:p w14:paraId="7BC55AD7"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 xml:space="preserve">В </w:t>
            </w:r>
            <w:proofErr w:type="spellStart"/>
            <w:r w:rsidRPr="00C847FB">
              <w:rPr>
                <w:rFonts w:ascii="Times New Roman" w:eastAsia="Calibri" w:hAnsi="Times New Roman" w:cs="Times New Roman"/>
                <w:sz w:val="28"/>
                <w:szCs w:val="28"/>
                <w:lang w:val="ru-RU"/>
              </w:rPr>
              <w:t>т</w:t>
            </w:r>
            <w:proofErr w:type="gramStart"/>
            <w:r w:rsidRPr="00C847FB">
              <w:rPr>
                <w:rFonts w:ascii="Times New Roman" w:eastAsia="Calibri" w:hAnsi="Times New Roman" w:cs="Times New Roman"/>
                <w:sz w:val="28"/>
                <w:szCs w:val="28"/>
                <w:lang w:val="ru-RU"/>
              </w:rPr>
              <w:t>.ч</w:t>
            </w:r>
            <w:proofErr w:type="spellEnd"/>
            <w:proofErr w:type="gramEnd"/>
            <w:r w:rsidRPr="00C847FB">
              <w:rPr>
                <w:rFonts w:ascii="Times New Roman" w:eastAsia="Calibri" w:hAnsi="Times New Roman" w:cs="Times New Roman"/>
                <w:sz w:val="28"/>
                <w:szCs w:val="28"/>
                <w:lang w:val="ru-RU"/>
              </w:rPr>
              <w:t>:</w:t>
            </w:r>
          </w:p>
        </w:tc>
        <w:tc>
          <w:tcPr>
            <w:tcW w:w="1842" w:type="dxa"/>
            <w:tcBorders>
              <w:top w:val="single" w:sz="4" w:space="0" w:color="auto"/>
              <w:left w:val="nil"/>
              <w:bottom w:val="single" w:sz="4" w:space="0" w:color="auto"/>
              <w:right w:val="single" w:sz="6" w:space="0" w:color="auto"/>
            </w:tcBorders>
          </w:tcPr>
          <w:p w14:paraId="5D3AD6FA"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p>
        </w:tc>
        <w:tc>
          <w:tcPr>
            <w:tcW w:w="2127" w:type="dxa"/>
            <w:tcBorders>
              <w:top w:val="single" w:sz="4" w:space="0" w:color="auto"/>
              <w:left w:val="nil"/>
              <w:bottom w:val="single" w:sz="4" w:space="0" w:color="auto"/>
              <w:right w:val="single" w:sz="6" w:space="0" w:color="auto"/>
            </w:tcBorders>
          </w:tcPr>
          <w:p w14:paraId="35560BD0"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p>
        </w:tc>
      </w:tr>
      <w:tr w:rsidR="0081296E" w:rsidRPr="00C847FB" w14:paraId="51DC40E1" w14:textId="77777777" w:rsidTr="00B34344">
        <w:tc>
          <w:tcPr>
            <w:tcW w:w="960" w:type="dxa"/>
            <w:tcBorders>
              <w:top w:val="single" w:sz="4" w:space="0" w:color="auto"/>
              <w:left w:val="single" w:sz="6" w:space="0" w:color="auto"/>
              <w:bottom w:val="single" w:sz="4" w:space="0" w:color="auto"/>
              <w:right w:val="single" w:sz="4" w:space="0" w:color="auto"/>
            </w:tcBorders>
            <w:hideMark/>
          </w:tcPr>
          <w:p w14:paraId="1DDC1CB9"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2</w:t>
            </w:r>
          </w:p>
        </w:tc>
        <w:tc>
          <w:tcPr>
            <w:tcW w:w="3435" w:type="dxa"/>
            <w:tcBorders>
              <w:top w:val="single" w:sz="4" w:space="0" w:color="auto"/>
              <w:left w:val="single" w:sz="4" w:space="0" w:color="auto"/>
              <w:bottom w:val="single" w:sz="4" w:space="0" w:color="auto"/>
              <w:right w:val="single" w:sz="6" w:space="0" w:color="auto"/>
            </w:tcBorders>
            <w:hideMark/>
          </w:tcPr>
          <w:p w14:paraId="2046A533"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 xml:space="preserve">- </w:t>
            </w:r>
            <w:proofErr w:type="spellStart"/>
            <w:proofErr w:type="gramStart"/>
            <w:r w:rsidRPr="00C847FB">
              <w:rPr>
                <w:rFonts w:ascii="Times New Roman" w:eastAsia="Calibri" w:hAnsi="Times New Roman" w:cs="Times New Roman"/>
                <w:sz w:val="28"/>
                <w:szCs w:val="28"/>
                <w:lang w:val="ru-RU"/>
              </w:rPr>
              <w:t>ст</w:t>
            </w:r>
            <w:proofErr w:type="gramEnd"/>
            <w:r w:rsidRPr="00C847FB">
              <w:rPr>
                <w:rFonts w:ascii="Times New Roman" w:eastAsia="Calibri" w:hAnsi="Times New Roman" w:cs="Times New Roman"/>
                <w:sz w:val="28"/>
                <w:szCs w:val="28"/>
                <w:lang w:val="ru-RU"/>
              </w:rPr>
              <w:t>ін</w:t>
            </w:r>
            <w:proofErr w:type="spellEnd"/>
          </w:p>
        </w:tc>
        <w:tc>
          <w:tcPr>
            <w:tcW w:w="1842" w:type="dxa"/>
            <w:tcBorders>
              <w:top w:val="single" w:sz="4" w:space="0" w:color="auto"/>
              <w:left w:val="nil"/>
              <w:bottom w:val="single" w:sz="4" w:space="0" w:color="auto"/>
              <w:right w:val="single" w:sz="6" w:space="0" w:color="auto"/>
            </w:tcBorders>
            <w:hideMark/>
          </w:tcPr>
          <w:p w14:paraId="513C4DA6"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b/>
                <w:i/>
                <w:sz w:val="28"/>
                <w:szCs w:val="28"/>
                <w:lang w:val="en-US"/>
              </w:rPr>
              <w:t>F</w:t>
            </w:r>
            <w:proofErr w:type="spellStart"/>
            <w:r w:rsidRPr="00C847FB">
              <w:rPr>
                <w:rFonts w:ascii="Times New Roman" w:eastAsia="Calibri" w:hAnsi="Times New Roman" w:cs="Times New Roman"/>
                <w:b/>
                <w:iCs/>
                <w:sz w:val="28"/>
                <w:szCs w:val="28"/>
                <w:vertAlign w:val="subscript"/>
                <w:lang w:val="ru-RU"/>
              </w:rPr>
              <w:t>нп</w:t>
            </w:r>
            <w:proofErr w:type="spellEnd"/>
            <w:r w:rsidRPr="00C847FB">
              <w:rPr>
                <w:rFonts w:ascii="Times New Roman" w:eastAsia="Calibri" w:hAnsi="Times New Roman" w:cs="Times New Roman"/>
                <w:b/>
                <w:i/>
                <w:sz w:val="28"/>
                <w:szCs w:val="28"/>
                <w:lang w:val="ru-RU"/>
              </w:rPr>
              <w:t>,</w:t>
            </w:r>
            <w:r w:rsidRPr="00C847FB">
              <w:rPr>
                <w:rFonts w:ascii="Times New Roman" w:eastAsia="Calibri" w:hAnsi="Times New Roman" w:cs="Times New Roman"/>
                <w:sz w:val="28"/>
                <w:szCs w:val="28"/>
                <w:lang w:val="ru-RU"/>
              </w:rPr>
              <w:t xml:space="preserve"> м</w:t>
            </w:r>
            <w:r w:rsidRPr="00C847FB">
              <w:rPr>
                <w:rFonts w:ascii="Times New Roman" w:eastAsia="Calibri" w:hAnsi="Times New Roman" w:cs="Times New Roman"/>
                <w:sz w:val="28"/>
                <w:szCs w:val="28"/>
                <w:vertAlign w:val="superscript"/>
                <w:lang w:val="ru-RU"/>
              </w:rPr>
              <w:t>2</w:t>
            </w:r>
          </w:p>
        </w:tc>
        <w:tc>
          <w:tcPr>
            <w:tcW w:w="2127" w:type="dxa"/>
            <w:tcBorders>
              <w:top w:val="single" w:sz="4" w:space="0" w:color="auto"/>
              <w:left w:val="nil"/>
              <w:bottom w:val="single" w:sz="4" w:space="0" w:color="auto"/>
              <w:right w:val="single" w:sz="6" w:space="0" w:color="auto"/>
            </w:tcBorders>
            <w:hideMark/>
          </w:tcPr>
          <w:p w14:paraId="117BB505"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3675,9</w:t>
            </w:r>
          </w:p>
        </w:tc>
      </w:tr>
      <w:tr w:rsidR="0081296E" w:rsidRPr="00C847FB" w14:paraId="75B55AB8" w14:textId="77777777" w:rsidTr="00B34344">
        <w:tc>
          <w:tcPr>
            <w:tcW w:w="960" w:type="dxa"/>
            <w:tcBorders>
              <w:top w:val="single" w:sz="4" w:space="0" w:color="auto"/>
              <w:left w:val="single" w:sz="6" w:space="0" w:color="auto"/>
              <w:bottom w:val="single" w:sz="4" w:space="0" w:color="auto"/>
              <w:right w:val="single" w:sz="4" w:space="0" w:color="auto"/>
            </w:tcBorders>
            <w:hideMark/>
          </w:tcPr>
          <w:p w14:paraId="09B1DD32"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3</w:t>
            </w:r>
          </w:p>
        </w:tc>
        <w:tc>
          <w:tcPr>
            <w:tcW w:w="3435" w:type="dxa"/>
            <w:tcBorders>
              <w:top w:val="single" w:sz="4" w:space="0" w:color="auto"/>
              <w:left w:val="single" w:sz="4" w:space="0" w:color="auto"/>
              <w:bottom w:val="single" w:sz="4" w:space="0" w:color="auto"/>
              <w:right w:val="single" w:sz="6" w:space="0" w:color="auto"/>
            </w:tcBorders>
            <w:hideMark/>
          </w:tcPr>
          <w:p w14:paraId="077F7865"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вікон</w:t>
            </w:r>
            <w:proofErr w:type="spellEnd"/>
            <w:r w:rsidRPr="00C847FB">
              <w:rPr>
                <w:rFonts w:ascii="Times New Roman" w:eastAsia="Calibri" w:hAnsi="Times New Roman" w:cs="Times New Roman"/>
                <w:sz w:val="28"/>
                <w:szCs w:val="28"/>
                <w:lang w:val="ru-RU"/>
              </w:rPr>
              <w:t xml:space="preserve"> і балкон</w:t>
            </w:r>
            <w:proofErr w:type="gramStart"/>
            <w:r w:rsidRPr="00C847FB">
              <w:rPr>
                <w:rFonts w:ascii="Times New Roman" w:eastAsia="Calibri" w:hAnsi="Times New Roman" w:cs="Times New Roman"/>
                <w:sz w:val="28"/>
                <w:szCs w:val="28"/>
                <w:lang w:val="ru-RU"/>
              </w:rPr>
              <w:t>.</w:t>
            </w:r>
            <w:proofErr w:type="gramEnd"/>
            <w:r w:rsidRPr="00C847FB">
              <w:rPr>
                <w:rFonts w:ascii="Times New Roman" w:eastAsia="Calibri" w:hAnsi="Times New Roman" w:cs="Times New Roman"/>
                <w:sz w:val="28"/>
                <w:szCs w:val="28"/>
                <w:lang w:val="ru-RU"/>
              </w:rPr>
              <w:t xml:space="preserve"> </w:t>
            </w:r>
            <w:proofErr w:type="gramStart"/>
            <w:r w:rsidRPr="00C847FB">
              <w:rPr>
                <w:rFonts w:ascii="Times New Roman" w:eastAsia="Calibri" w:hAnsi="Times New Roman" w:cs="Times New Roman"/>
                <w:sz w:val="28"/>
                <w:szCs w:val="28"/>
                <w:lang w:val="ru-RU"/>
              </w:rPr>
              <w:t>д</w:t>
            </w:r>
            <w:proofErr w:type="gramEnd"/>
            <w:r w:rsidRPr="00C847FB">
              <w:rPr>
                <w:rFonts w:ascii="Times New Roman" w:eastAsia="Calibri" w:hAnsi="Times New Roman" w:cs="Times New Roman"/>
                <w:sz w:val="28"/>
                <w:szCs w:val="28"/>
                <w:lang w:val="ru-RU"/>
              </w:rPr>
              <w:t>верей</w:t>
            </w:r>
          </w:p>
        </w:tc>
        <w:tc>
          <w:tcPr>
            <w:tcW w:w="1842" w:type="dxa"/>
            <w:tcBorders>
              <w:top w:val="single" w:sz="4" w:space="0" w:color="auto"/>
              <w:left w:val="nil"/>
              <w:bottom w:val="single" w:sz="4" w:space="0" w:color="auto"/>
              <w:right w:val="single" w:sz="6" w:space="0" w:color="auto"/>
            </w:tcBorders>
            <w:hideMark/>
          </w:tcPr>
          <w:p w14:paraId="403A7B21"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b/>
                <w:i/>
                <w:sz w:val="28"/>
                <w:szCs w:val="28"/>
                <w:lang w:val="en-US"/>
              </w:rPr>
              <w:t>F</w:t>
            </w:r>
            <w:proofErr w:type="spellStart"/>
            <w:r w:rsidRPr="00C847FB">
              <w:rPr>
                <w:rFonts w:ascii="Times New Roman" w:eastAsia="Calibri" w:hAnsi="Times New Roman" w:cs="Times New Roman"/>
                <w:b/>
                <w:iCs/>
                <w:sz w:val="28"/>
                <w:szCs w:val="28"/>
                <w:vertAlign w:val="subscript"/>
                <w:lang w:val="ru-RU"/>
              </w:rPr>
              <w:t>сп</w:t>
            </w:r>
            <w:proofErr w:type="spellEnd"/>
            <w:r w:rsidRPr="00C847FB">
              <w:rPr>
                <w:rFonts w:ascii="Times New Roman" w:eastAsia="Calibri" w:hAnsi="Times New Roman" w:cs="Times New Roman"/>
                <w:sz w:val="28"/>
                <w:szCs w:val="28"/>
                <w:lang w:val="ru-RU"/>
              </w:rPr>
              <w:t>, м</w:t>
            </w:r>
            <w:r w:rsidRPr="00C847FB">
              <w:rPr>
                <w:rFonts w:ascii="Times New Roman" w:eastAsia="Calibri" w:hAnsi="Times New Roman" w:cs="Times New Roman"/>
                <w:sz w:val="28"/>
                <w:szCs w:val="28"/>
                <w:vertAlign w:val="superscript"/>
                <w:lang w:val="ru-RU"/>
              </w:rPr>
              <w:t>2</w:t>
            </w:r>
          </w:p>
        </w:tc>
        <w:tc>
          <w:tcPr>
            <w:tcW w:w="2127" w:type="dxa"/>
            <w:tcBorders>
              <w:top w:val="single" w:sz="4" w:space="0" w:color="auto"/>
              <w:left w:val="nil"/>
              <w:bottom w:val="single" w:sz="4" w:space="0" w:color="auto"/>
              <w:right w:val="single" w:sz="6" w:space="0" w:color="auto"/>
            </w:tcBorders>
            <w:hideMark/>
          </w:tcPr>
          <w:p w14:paraId="1E9282EC"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941,9</w:t>
            </w:r>
          </w:p>
        </w:tc>
      </w:tr>
      <w:tr w:rsidR="0081296E" w:rsidRPr="00C847FB" w14:paraId="5C1EA7E8" w14:textId="77777777" w:rsidTr="00B34344">
        <w:tc>
          <w:tcPr>
            <w:tcW w:w="960" w:type="dxa"/>
            <w:tcBorders>
              <w:top w:val="single" w:sz="4" w:space="0" w:color="auto"/>
              <w:left w:val="single" w:sz="6" w:space="0" w:color="auto"/>
              <w:bottom w:val="single" w:sz="4" w:space="0" w:color="auto"/>
              <w:right w:val="single" w:sz="4" w:space="0" w:color="auto"/>
            </w:tcBorders>
            <w:hideMark/>
          </w:tcPr>
          <w:p w14:paraId="49662D85"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4</w:t>
            </w:r>
          </w:p>
        </w:tc>
        <w:tc>
          <w:tcPr>
            <w:tcW w:w="3435" w:type="dxa"/>
            <w:tcBorders>
              <w:top w:val="single" w:sz="4" w:space="0" w:color="auto"/>
              <w:left w:val="single" w:sz="4" w:space="0" w:color="auto"/>
              <w:bottom w:val="single" w:sz="4" w:space="0" w:color="auto"/>
              <w:right w:val="single" w:sz="6" w:space="0" w:color="auto"/>
            </w:tcBorders>
            <w:hideMark/>
          </w:tcPr>
          <w:p w14:paraId="6FED17B6"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вітражів</w:t>
            </w:r>
            <w:proofErr w:type="spellEnd"/>
          </w:p>
        </w:tc>
        <w:tc>
          <w:tcPr>
            <w:tcW w:w="1842" w:type="dxa"/>
            <w:tcBorders>
              <w:top w:val="single" w:sz="4" w:space="0" w:color="auto"/>
              <w:left w:val="nil"/>
              <w:bottom w:val="single" w:sz="4" w:space="0" w:color="auto"/>
              <w:right w:val="single" w:sz="6" w:space="0" w:color="auto"/>
            </w:tcBorders>
            <w:hideMark/>
          </w:tcPr>
          <w:p w14:paraId="75B39D7F" w14:textId="77777777" w:rsidR="0081296E" w:rsidRPr="00C847FB" w:rsidRDefault="0081296E" w:rsidP="00B34344">
            <w:pPr>
              <w:spacing w:after="0" w:line="240" w:lineRule="auto"/>
              <w:jc w:val="center"/>
              <w:rPr>
                <w:rFonts w:ascii="Times New Roman" w:eastAsia="Calibri" w:hAnsi="Times New Roman" w:cs="Times New Roman"/>
                <w:b/>
                <w:i/>
                <w:sz w:val="28"/>
                <w:szCs w:val="28"/>
                <w:lang w:val="ru-RU"/>
              </w:rPr>
            </w:pPr>
            <w:r w:rsidRPr="00C847FB">
              <w:rPr>
                <w:rFonts w:ascii="Times New Roman" w:eastAsia="Calibri" w:hAnsi="Times New Roman" w:cs="Times New Roman"/>
                <w:b/>
                <w:i/>
                <w:sz w:val="28"/>
                <w:szCs w:val="28"/>
                <w:lang w:val="en-US"/>
              </w:rPr>
              <w:t>F</w:t>
            </w:r>
            <w:proofErr w:type="spellStart"/>
            <w:r w:rsidRPr="00C847FB">
              <w:rPr>
                <w:rFonts w:ascii="Times New Roman" w:eastAsia="Calibri" w:hAnsi="Times New Roman" w:cs="Times New Roman"/>
                <w:b/>
                <w:iCs/>
                <w:sz w:val="28"/>
                <w:szCs w:val="28"/>
                <w:vertAlign w:val="subscript"/>
                <w:lang w:val="ru-RU"/>
              </w:rPr>
              <w:t>сп</w:t>
            </w:r>
            <w:proofErr w:type="spellEnd"/>
            <w:r w:rsidRPr="00C847FB">
              <w:rPr>
                <w:rFonts w:ascii="Times New Roman" w:eastAsia="Calibri" w:hAnsi="Times New Roman" w:cs="Times New Roman"/>
                <w:sz w:val="28"/>
                <w:szCs w:val="28"/>
                <w:lang w:val="ru-RU"/>
              </w:rPr>
              <w:t>, м</w:t>
            </w:r>
            <w:r w:rsidRPr="00C847FB">
              <w:rPr>
                <w:rFonts w:ascii="Times New Roman" w:eastAsia="Calibri" w:hAnsi="Times New Roman" w:cs="Times New Roman"/>
                <w:sz w:val="28"/>
                <w:szCs w:val="28"/>
                <w:vertAlign w:val="superscript"/>
                <w:lang w:val="ru-RU"/>
              </w:rPr>
              <w:t>2</w:t>
            </w:r>
          </w:p>
        </w:tc>
        <w:tc>
          <w:tcPr>
            <w:tcW w:w="2127" w:type="dxa"/>
            <w:tcBorders>
              <w:top w:val="single" w:sz="4" w:space="0" w:color="auto"/>
              <w:left w:val="nil"/>
              <w:bottom w:val="single" w:sz="4" w:space="0" w:color="auto"/>
              <w:right w:val="single" w:sz="6" w:space="0" w:color="auto"/>
            </w:tcBorders>
            <w:hideMark/>
          </w:tcPr>
          <w:p w14:paraId="06ADFF0F"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w:t>
            </w:r>
          </w:p>
        </w:tc>
      </w:tr>
      <w:tr w:rsidR="0081296E" w:rsidRPr="00C847FB" w14:paraId="0FBB86F7" w14:textId="77777777" w:rsidTr="00B34344">
        <w:tc>
          <w:tcPr>
            <w:tcW w:w="960" w:type="dxa"/>
            <w:tcBorders>
              <w:top w:val="single" w:sz="4" w:space="0" w:color="auto"/>
              <w:left w:val="single" w:sz="6" w:space="0" w:color="auto"/>
              <w:bottom w:val="single" w:sz="4" w:space="0" w:color="auto"/>
              <w:right w:val="single" w:sz="4" w:space="0" w:color="auto"/>
            </w:tcBorders>
            <w:hideMark/>
          </w:tcPr>
          <w:p w14:paraId="1F1C57BC"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5</w:t>
            </w:r>
          </w:p>
        </w:tc>
        <w:tc>
          <w:tcPr>
            <w:tcW w:w="3435" w:type="dxa"/>
            <w:tcBorders>
              <w:top w:val="single" w:sz="4" w:space="0" w:color="auto"/>
              <w:left w:val="single" w:sz="4" w:space="0" w:color="auto"/>
              <w:bottom w:val="single" w:sz="4" w:space="0" w:color="auto"/>
              <w:right w:val="single" w:sz="6" w:space="0" w:color="auto"/>
            </w:tcBorders>
            <w:hideMark/>
          </w:tcPr>
          <w:p w14:paraId="1D5E82B8"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 xml:space="preserve">- </w:t>
            </w:r>
            <w:proofErr w:type="spellStart"/>
            <w:proofErr w:type="gramStart"/>
            <w:r w:rsidRPr="00C847FB">
              <w:rPr>
                <w:rFonts w:ascii="Times New Roman" w:eastAsia="Calibri" w:hAnsi="Times New Roman" w:cs="Times New Roman"/>
                <w:sz w:val="28"/>
                <w:szCs w:val="28"/>
                <w:lang w:val="ru-RU"/>
              </w:rPr>
              <w:t>л</w:t>
            </w:r>
            <w:proofErr w:type="gramEnd"/>
            <w:r w:rsidRPr="00C847FB">
              <w:rPr>
                <w:rFonts w:ascii="Times New Roman" w:eastAsia="Calibri" w:hAnsi="Times New Roman" w:cs="Times New Roman"/>
                <w:sz w:val="28"/>
                <w:szCs w:val="28"/>
                <w:lang w:val="ru-RU"/>
              </w:rPr>
              <w:t>іхтарів</w:t>
            </w:r>
            <w:proofErr w:type="spellEnd"/>
          </w:p>
        </w:tc>
        <w:tc>
          <w:tcPr>
            <w:tcW w:w="1842" w:type="dxa"/>
            <w:tcBorders>
              <w:top w:val="single" w:sz="4" w:space="0" w:color="auto"/>
              <w:left w:val="nil"/>
              <w:bottom w:val="single" w:sz="4" w:space="0" w:color="auto"/>
              <w:right w:val="single" w:sz="6" w:space="0" w:color="auto"/>
            </w:tcBorders>
            <w:hideMark/>
          </w:tcPr>
          <w:p w14:paraId="4DC981E4" w14:textId="77777777" w:rsidR="0081296E" w:rsidRPr="00C847FB" w:rsidRDefault="0081296E" w:rsidP="00B34344">
            <w:pPr>
              <w:spacing w:after="0" w:line="240" w:lineRule="auto"/>
              <w:jc w:val="center"/>
              <w:rPr>
                <w:rFonts w:ascii="Times New Roman" w:eastAsia="Calibri" w:hAnsi="Times New Roman" w:cs="Times New Roman"/>
                <w:b/>
                <w:i/>
                <w:sz w:val="28"/>
                <w:szCs w:val="28"/>
                <w:lang w:val="ru-RU"/>
              </w:rPr>
            </w:pPr>
            <w:r w:rsidRPr="00C847FB">
              <w:rPr>
                <w:rFonts w:ascii="Times New Roman" w:eastAsia="Calibri" w:hAnsi="Times New Roman" w:cs="Times New Roman"/>
                <w:b/>
                <w:i/>
                <w:sz w:val="28"/>
                <w:szCs w:val="28"/>
                <w:lang w:val="en-US"/>
              </w:rPr>
              <w:t>F</w:t>
            </w:r>
            <w:proofErr w:type="spellStart"/>
            <w:r w:rsidRPr="00C847FB">
              <w:rPr>
                <w:rFonts w:ascii="Times New Roman" w:eastAsia="Calibri" w:hAnsi="Times New Roman" w:cs="Times New Roman"/>
                <w:b/>
                <w:iCs/>
                <w:sz w:val="28"/>
                <w:szCs w:val="28"/>
                <w:vertAlign w:val="subscript"/>
                <w:lang w:val="ru-RU"/>
              </w:rPr>
              <w:t>сп</w:t>
            </w:r>
            <w:proofErr w:type="spellEnd"/>
            <w:r w:rsidRPr="00C847FB">
              <w:rPr>
                <w:rFonts w:ascii="Times New Roman" w:eastAsia="Calibri" w:hAnsi="Times New Roman" w:cs="Times New Roman"/>
                <w:sz w:val="28"/>
                <w:szCs w:val="28"/>
                <w:lang w:val="ru-RU"/>
              </w:rPr>
              <w:t>, м</w:t>
            </w:r>
            <w:r w:rsidRPr="00C847FB">
              <w:rPr>
                <w:rFonts w:ascii="Times New Roman" w:eastAsia="Calibri" w:hAnsi="Times New Roman" w:cs="Times New Roman"/>
                <w:sz w:val="28"/>
                <w:szCs w:val="28"/>
                <w:vertAlign w:val="superscript"/>
                <w:lang w:val="ru-RU"/>
              </w:rPr>
              <w:t>2</w:t>
            </w:r>
          </w:p>
        </w:tc>
        <w:tc>
          <w:tcPr>
            <w:tcW w:w="2127" w:type="dxa"/>
            <w:tcBorders>
              <w:top w:val="single" w:sz="4" w:space="0" w:color="auto"/>
              <w:left w:val="nil"/>
              <w:bottom w:val="single" w:sz="4" w:space="0" w:color="auto"/>
              <w:right w:val="single" w:sz="6" w:space="0" w:color="auto"/>
            </w:tcBorders>
            <w:hideMark/>
          </w:tcPr>
          <w:p w14:paraId="4688F8BF"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w:t>
            </w:r>
          </w:p>
        </w:tc>
      </w:tr>
      <w:tr w:rsidR="0081296E" w:rsidRPr="00C847FB" w14:paraId="5D5A3184" w14:textId="77777777" w:rsidTr="00B34344">
        <w:tc>
          <w:tcPr>
            <w:tcW w:w="960" w:type="dxa"/>
            <w:tcBorders>
              <w:top w:val="single" w:sz="4" w:space="0" w:color="auto"/>
              <w:left w:val="single" w:sz="6" w:space="0" w:color="auto"/>
              <w:bottom w:val="single" w:sz="4" w:space="0" w:color="auto"/>
              <w:right w:val="single" w:sz="4" w:space="0" w:color="auto"/>
            </w:tcBorders>
            <w:hideMark/>
          </w:tcPr>
          <w:p w14:paraId="28356176"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6</w:t>
            </w:r>
          </w:p>
        </w:tc>
        <w:tc>
          <w:tcPr>
            <w:tcW w:w="3435" w:type="dxa"/>
            <w:tcBorders>
              <w:top w:val="single" w:sz="4" w:space="0" w:color="auto"/>
              <w:left w:val="single" w:sz="4" w:space="0" w:color="auto"/>
              <w:bottom w:val="single" w:sz="4" w:space="0" w:color="auto"/>
              <w:right w:val="single" w:sz="6" w:space="0" w:color="auto"/>
            </w:tcBorders>
            <w:hideMark/>
          </w:tcPr>
          <w:p w14:paraId="22E8BA65"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w:t>
            </w:r>
            <w:proofErr w:type="spellStart"/>
            <w:r w:rsidRPr="00C847FB">
              <w:rPr>
                <w:rFonts w:ascii="Times New Roman" w:eastAsia="Calibri" w:hAnsi="Times New Roman" w:cs="Times New Roman"/>
                <w:sz w:val="28"/>
                <w:szCs w:val="28"/>
                <w:lang w:val="ru-RU"/>
              </w:rPr>
              <w:t>покриття</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суміщених</w:t>
            </w:r>
            <w:proofErr w:type="spellEnd"/>
            <w:r w:rsidRPr="00C847FB">
              <w:rPr>
                <w:rFonts w:ascii="Times New Roman" w:eastAsia="Calibri" w:hAnsi="Times New Roman" w:cs="Times New Roman"/>
                <w:sz w:val="28"/>
                <w:szCs w:val="28"/>
                <w:lang w:val="ru-RU"/>
              </w:rPr>
              <w:t>)</w:t>
            </w:r>
          </w:p>
        </w:tc>
        <w:tc>
          <w:tcPr>
            <w:tcW w:w="1842" w:type="dxa"/>
            <w:tcBorders>
              <w:top w:val="single" w:sz="4" w:space="0" w:color="auto"/>
              <w:left w:val="nil"/>
              <w:bottom w:val="single" w:sz="4" w:space="0" w:color="auto"/>
              <w:right w:val="single" w:sz="6" w:space="0" w:color="auto"/>
            </w:tcBorders>
            <w:hideMark/>
          </w:tcPr>
          <w:p w14:paraId="554375F4"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b/>
                <w:i/>
                <w:sz w:val="28"/>
                <w:szCs w:val="28"/>
                <w:lang w:val="en-US"/>
              </w:rPr>
              <w:t>F</w:t>
            </w:r>
            <w:r w:rsidRPr="00C847FB">
              <w:rPr>
                <w:rFonts w:ascii="Times New Roman" w:eastAsia="Calibri" w:hAnsi="Times New Roman" w:cs="Times New Roman"/>
                <w:b/>
                <w:iCs/>
                <w:sz w:val="28"/>
                <w:szCs w:val="28"/>
                <w:vertAlign w:val="subscript"/>
                <w:lang w:val="ru-RU"/>
              </w:rPr>
              <w:t>д</w:t>
            </w:r>
            <w:r w:rsidRPr="00C847FB">
              <w:rPr>
                <w:rFonts w:ascii="Times New Roman" w:eastAsia="Calibri" w:hAnsi="Times New Roman" w:cs="Times New Roman"/>
                <w:sz w:val="28"/>
                <w:szCs w:val="28"/>
                <w:lang w:val="ru-RU"/>
              </w:rPr>
              <w:t>, м</w:t>
            </w:r>
            <w:r w:rsidRPr="00C847FB">
              <w:rPr>
                <w:rFonts w:ascii="Times New Roman" w:eastAsia="Calibri" w:hAnsi="Times New Roman" w:cs="Times New Roman"/>
                <w:sz w:val="28"/>
                <w:szCs w:val="28"/>
                <w:vertAlign w:val="superscript"/>
                <w:lang w:val="ru-RU"/>
              </w:rPr>
              <w:t>2</w:t>
            </w:r>
          </w:p>
        </w:tc>
        <w:tc>
          <w:tcPr>
            <w:tcW w:w="2127" w:type="dxa"/>
            <w:tcBorders>
              <w:top w:val="single" w:sz="4" w:space="0" w:color="auto"/>
              <w:left w:val="nil"/>
              <w:bottom w:val="single" w:sz="4" w:space="0" w:color="auto"/>
              <w:right w:val="single" w:sz="6" w:space="0" w:color="auto"/>
            </w:tcBorders>
            <w:hideMark/>
          </w:tcPr>
          <w:p w14:paraId="1810F380"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w:t>
            </w:r>
          </w:p>
        </w:tc>
      </w:tr>
      <w:tr w:rsidR="0081296E" w:rsidRPr="00C847FB" w14:paraId="116147CA" w14:textId="77777777" w:rsidTr="00B34344">
        <w:tc>
          <w:tcPr>
            <w:tcW w:w="960" w:type="dxa"/>
            <w:tcBorders>
              <w:top w:val="nil"/>
              <w:left w:val="single" w:sz="6" w:space="0" w:color="auto"/>
              <w:bottom w:val="single" w:sz="4" w:space="0" w:color="auto"/>
              <w:right w:val="single" w:sz="4" w:space="0" w:color="auto"/>
            </w:tcBorders>
            <w:hideMark/>
          </w:tcPr>
          <w:p w14:paraId="682A81BF"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7</w:t>
            </w:r>
          </w:p>
        </w:tc>
        <w:tc>
          <w:tcPr>
            <w:tcW w:w="3435" w:type="dxa"/>
            <w:tcBorders>
              <w:top w:val="nil"/>
              <w:left w:val="single" w:sz="4" w:space="0" w:color="auto"/>
              <w:bottom w:val="single" w:sz="4" w:space="0" w:color="auto"/>
              <w:right w:val="single" w:sz="6" w:space="0" w:color="auto"/>
            </w:tcBorders>
            <w:hideMark/>
          </w:tcPr>
          <w:p w14:paraId="41C072B3"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w:t>
            </w:r>
            <w:proofErr w:type="spellStart"/>
            <w:r w:rsidRPr="00C847FB">
              <w:rPr>
                <w:rFonts w:ascii="Times New Roman" w:eastAsia="Calibri" w:hAnsi="Times New Roman" w:cs="Times New Roman"/>
                <w:sz w:val="28"/>
                <w:szCs w:val="28"/>
                <w:lang w:val="ru-RU"/>
              </w:rPr>
              <w:t>горищних</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перекритті</w:t>
            </w:r>
            <w:proofErr w:type="gramStart"/>
            <w:r w:rsidRPr="00C847FB">
              <w:rPr>
                <w:rFonts w:ascii="Times New Roman" w:eastAsia="Calibri" w:hAnsi="Times New Roman" w:cs="Times New Roman"/>
                <w:sz w:val="28"/>
                <w:szCs w:val="28"/>
                <w:lang w:val="ru-RU"/>
              </w:rPr>
              <w:t>в</w:t>
            </w:r>
            <w:proofErr w:type="spellEnd"/>
            <w:proofErr w:type="gramEnd"/>
            <w:r w:rsidRPr="00C847FB">
              <w:rPr>
                <w:rFonts w:ascii="Times New Roman" w:eastAsia="Calibri" w:hAnsi="Times New Roman" w:cs="Times New Roman"/>
                <w:sz w:val="28"/>
                <w:szCs w:val="28"/>
                <w:lang w:val="ru-RU"/>
              </w:rPr>
              <w:t xml:space="preserve"> (холодного горища)</w:t>
            </w:r>
          </w:p>
        </w:tc>
        <w:tc>
          <w:tcPr>
            <w:tcW w:w="1842" w:type="dxa"/>
            <w:tcBorders>
              <w:top w:val="nil"/>
              <w:left w:val="nil"/>
              <w:bottom w:val="single" w:sz="4" w:space="0" w:color="auto"/>
              <w:right w:val="single" w:sz="6" w:space="0" w:color="auto"/>
            </w:tcBorders>
            <w:hideMark/>
          </w:tcPr>
          <w:p w14:paraId="0EFD0F9A" w14:textId="77777777" w:rsidR="0081296E" w:rsidRPr="00C847FB" w:rsidRDefault="0081296E" w:rsidP="00B34344">
            <w:pPr>
              <w:spacing w:after="0" w:line="240" w:lineRule="auto"/>
              <w:jc w:val="center"/>
              <w:rPr>
                <w:rFonts w:ascii="Times New Roman" w:eastAsia="Calibri" w:hAnsi="Times New Roman" w:cs="Times New Roman"/>
                <w:b/>
                <w:i/>
                <w:sz w:val="28"/>
                <w:szCs w:val="28"/>
                <w:vertAlign w:val="superscript"/>
                <w:lang w:val="ru-RU"/>
              </w:rPr>
            </w:pPr>
            <w:r w:rsidRPr="00C847FB">
              <w:rPr>
                <w:rFonts w:ascii="Times New Roman" w:eastAsia="Calibri" w:hAnsi="Times New Roman" w:cs="Times New Roman"/>
                <w:b/>
                <w:i/>
                <w:sz w:val="28"/>
                <w:szCs w:val="28"/>
                <w:lang w:val="en-US"/>
              </w:rPr>
              <w:t>F</w:t>
            </w:r>
            <w:r w:rsidRPr="00C847FB">
              <w:rPr>
                <w:rFonts w:ascii="Times New Roman" w:eastAsia="Calibri" w:hAnsi="Times New Roman" w:cs="Times New Roman"/>
                <w:b/>
                <w:i/>
                <w:sz w:val="28"/>
                <w:szCs w:val="28"/>
                <w:vertAlign w:val="subscript"/>
                <w:lang w:val="ru-RU"/>
              </w:rPr>
              <w:t>д</w:t>
            </w:r>
            <w:r w:rsidRPr="00C847FB">
              <w:rPr>
                <w:rFonts w:ascii="Times New Roman" w:eastAsia="Calibri" w:hAnsi="Times New Roman" w:cs="Times New Roman"/>
                <w:b/>
                <w:i/>
                <w:sz w:val="28"/>
                <w:szCs w:val="28"/>
                <w:lang w:val="en-US"/>
              </w:rPr>
              <w:t>, м</w:t>
            </w:r>
            <w:r w:rsidRPr="00C847FB">
              <w:rPr>
                <w:rFonts w:ascii="Times New Roman" w:eastAsia="Calibri" w:hAnsi="Times New Roman" w:cs="Times New Roman"/>
                <w:b/>
                <w:i/>
                <w:sz w:val="28"/>
                <w:szCs w:val="28"/>
                <w:vertAlign w:val="superscript"/>
                <w:lang w:val="ru-RU"/>
              </w:rPr>
              <w:t>2</w:t>
            </w:r>
          </w:p>
        </w:tc>
        <w:tc>
          <w:tcPr>
            <w:tcW w:w="2127" w:type="dxa"/>
            <w:tcBorders>
              <w:top w:val="nil"/>
              <w:left w:val="nil"/>
              <w:bottom w:val="single" w:sz="4" w:space="0" w:color="auto"/>
              <w:right w:val="single" w:sz="6" w:space="0" w:color="auto"/>
            </w:tcBorders>
            <w:hideMark/>
          </w:tcPr>
          <w:p w14:paraId="1D4C40DE"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942,3</w:t>
            </w:r>
          </w:p>
        </w:tc>
      </w:tr>
      <w:tr w:rsidR="0081296E" w:rsidRPr="00C847FB" w14:paraId="3AD10A14" w14:textId="77777777" w:rsidTr="00B34344">
        <w:tc>
          <w:tcPr>
            <w:tcW w:w="960" w:type="dxa"/>
            <w:tcBorders>
              <w:top w:val="single" w:sz="4" w:space="0" w:color="auto"/>
              <w:left w:val="single" w:sz="6" w:space="0" w:color="auto"/>
              <w:bottom w:val="single" w:sz="4" w:space="0" w:color="auto"/>
              <w:right w:val="single" w:sz="4" w:space="0" w:color="auto"/>
            </w:tcBorders>
            <w:hideMark/>
          </w:tcPr>
          <w:p w14:paraId="5C0BBA44"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8</w:t>
            </w:r>
          </w:p>
        </w:tc>
        <w:tc>
          <w:tcPr>
            <w:tcW w:w="3435" w:type="dxa"/>
            <w:tcBorders>
              <w:top w:val="single" w:sz="4" w:space="0" w:color="auto"/>
              <w:left w:val="single" w:sz="4" w:space="0" w:color="auto"/>
              <w:bottom w:val="single" w:sz="4" w:space="0" w:color="auto"/>
              <w:right w:val="single" w:sz="6" w:space="0" w:color="auto"/>
            </w:tcBorders>
            <w:hideMark/>
          </w:tcPr>
          <w:p w14:paraId="48F5B126"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перекриттів</w:t>
            </w:r>
            <w:proofErr w:type="spellEnd"/>
            <w:r w:rsidRPr="00C847FB">
              <w:rPr>
                <w:rFonts w:ascii="Times New Roman" w:eastAsia="Calibri" w:hAnsi="Times New Roman" w:cs="Times New Roman"/>
                <w:sz w:val="28"/>
                <w:szCs w:val="28"/>
                <w:lang w:val="ru-RU"/>
              </w:rPr>
              <w:t xml:space="preserve"> над </w:t>
            </w:r>
            <w:proofErr w:type="spellStart"/>
            <w:r w:rsidRPr="00C847FB">
              <w:rPr>
                <w:rFonts w:ascii="Times New Roman" w:eastAsia="Calibri" w:hAnsi="Times New Roman" w:cs="Times New Roman"/>
                <w:sz w:val="28"/>
                <w:szCs w:val="28"/>
                <w:lang w:val="ru-RU"/>
              </w:rPr>
              <w:t>техпідпіллями</w:t>
            </w:r>
            <w:proofErr w:type="spellEnd"/>
          </w:p>
        </w:tc>
        <w:tc>
          <w:tcPr>
            <w:tcW w:w="1842" w:type="dxa"/>
            <w:tcBorders>
              <w:top w:val="single" w:sz="4" w:space="0" w:color="auto"/>
              <w:left w:val="nil"/>
              <w:bottom w:val="single" w:sz="4" w:space="0" w:color="auto"/>
              <w:right w:val="single" w:sz="6" w:space="0" w:color="auto"/>
            </w:tcBorders>
            <w:hideMark/>
          </w:tcPr>
          <w:p w14:paraId="1499CE9B" w14:textId="77777777" w:rsidR="0081296E" w:rsidRPr="00C847FB" w:rsidRDefault="0081296E" w:rsidP="00B34344">
            <w:pPr>
              <w:spacing w:after="0" w:line="240" w:lineRule="auto"/>
              <w:jc w:val="center"/>
              <w:rPr>
                <w:rFonts w:ascii="Times New Roman" w:eastAsia="Calibri" w:hAnsi="Times New Roman" w:cs="Times New Roman"/>
                <w:b/>
                <w:i/>
                <w:sz w:val="28"/>
                <w:szCs w:val="28"/>
                <w:vertAlign w:val="superscript"/>
                <w:lang w:val="ru-RU"/>
              </w:rPr>
            </w:pPr>
            <w:r w:rsidRPr="00C847FB">
              <w:rPr>
                <w:rFonts w:ascii="Times New Roman" w:eastAsia="Calibri" w:hAnsi="Times New Roman" w:cs="Times New Roman"/>
                <w:b/>
                <w:i/>
                <w:sz w:val="28"/>
                <w:szCs w:val="28"/>
                <w:lang w:val="en-US"/>
              </w:rPr>
              <w:t>F</w:t>
            </w:r>
            <w:r w:rsidRPr="00C847FB">
              <w:rPr>
                <w:rFonts w:ascii="Times New Roman" w:eastAsia="Calibri" w:hAnsi="Times New Roman" w:cs="Times New Roman"/>
                <w:b/>
                <w:i/>
                <w:sz w:val="28"/>
                <w:szCs w:val="28"/>
                <w:vertAlign w:val="subscript"/>
                <w:lang w:val="ru-RU"/>
              </w:rPr>
              <w:t>ц1</w:t>
            </w:r>
            <w:r w:rsidRPr="00C847FB">
              <w:rPr>
                <w:rFonts w:ascii="Times New Roman" w:eastAsia="Calibri" w:hAnsi="Times New Roman" w:cs="Times New Roman"/>
                <w:b/>
                <w:i/>
                <w:sz w:val="28"/>
                <w:szCs w:val="28"/>
                <w:lang w:val="en-US"/>
              </w:rPr>
              <w:t>, м</w:t>
            </w:r>
            <w:r w:rsidRPr="00C847FB">
              <w:rPr>
                <w:rFonts w:ascii="Times New Roman" w:eastAsia="Calibri" w:hAnsi="Times New Roman" w:cs="Times New Roman"/>
                <w:b/>
                <w:i/>
                <w:sz w:val="28"/>
                <w:szCs w:val="28"/>
                <w:vertAlign w:val="superscript"/>
                <w:lang w:val="ru-RU"/>
              </w:rPr>
              <w:t>2</w:t>
            </w:r>
          </w:p>
        </w:tc>
        <w:tc>
          <w:tcPr>
            <w:tcW w:w="2127" w:type="dxa"/>
            <w:tcBorders>
              <w:top w:val="single" w:sz="4" w:space="0" w:color="auto"/>
              <w:left w:val="nil"/>
              <w:bottom w:val="single" w:sz="4" w:space="0" w:color="auto"/>
              <w:right w:val="single" w:sz="6" w:space="0" w:color="auto"/>
            </w:tcBorders>
            <w:hideMark/>
          </w:tcPr>
          <w:p w14:paraId="6B97D4F1"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w:t>
            </w:r>
          </w:p>
        </w:tc>
      </w:tr>
      <w:tr w:rsidR="0081296E" w:rsidRPr="00C847FB" w14:paraId="020DFDD5" w14:textId="77777777" w:rsidTr="00B34344">
        <w:tc>
          <w:tcPr>
            <w:tcW w:w="960" w:type="dxa"/>
            <w:tcBorders>
              <w:top w:val="nil"/>
              <w:left w:val="single" w:sz="6" w:space="0" w:color="auto"/>
              <w:bottom w:val="single" w:sz="4" w:space="0" w:color="auto"/>
              <w:right w:val="single" w:sz="4" w:space="0" w:color="auto"/>
            </w:tcBorders>
            <w:hideMark/>
          </w:tcPr>
          <w:p w14:paraId="007C63BB"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9</w:t>
            </w:r>
          </w:p>
        </w:tc>
        <w:tc>
          <w:tcPr>
            <w:tcW w:w="3435" w:type="dxa"/>
            <w:tcBorders>
              <w:top w:val="nil"/>
              <w:left w:val="single" w:sz="4" w:space="0" w:color="auto"/>
              <w:bottom w:val="single" w:sz="4" w:space="0" w:color="auto"/>
              <w:right w:val="single" w:sz="6" w:space="0" w:color="auto"/>
            </w:tcBorders>
            <w:hideMark/>
          </w:tcPr>
          <w:p w14:paraId="3F0AB4D5"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перекриттів</w:t>
            </w:r>
            <w:proofErr w:type="spellEnd"/>
            <w:r w:rsidRPr="00C847FB">
              <w:rPr>
                <w:rFonts w:ascii="Times New Roman" w:eastAsia="Calibri" w:hAnsi="Times New Roman" w:cs="Times New Roman"/>
                <w:sz w:val="28"/>
                <w:szCs w:val="28"/>
                <w:lang w:val="ru-RU"/>
              </w:rPr>
              <w:t xml:space="preserve"> над </w:t>
            </w:r>
            <w:proofErr w:type="spellStart"/>
            <w:r w:rsidRPr="00C847FB">
              <w:rPr>
                <w:rFonts w:ascii="Times New Roman" w:eastAsia="Calibri" w:hAnsi="Times New Roman" w:cs="Times New Roman"/>
                <w:sz w:val="28"/>
                <w:szCs w:val="28"/>
                <w:lang w:val="ru-RU"/>
              </w:rPr>
              <w:t>неопалюваними</w:t>
            </w:r>
            <w:proofErr w:type="spellEnd"/>
            <w:r w:rsidRPr="00C847FB">
              <w:rPr>
                <w:rFonts w:ascii="Times New Roman" w:eastAsia="Calibri" w:hAnsi="Times New Roman" w:cs="Times New Roman"/>
                <w:sz w:val="28"/>
                <w:szCs w:val="28"/>
                <w:lang w:val="ru-RU"/>
              </w:rPr>
              <w:t xml:space="preserve"> </w:t>
            </w:r>
            <w:proofErr w:type="spellStart"/>
            <w:proofErr w:type="gramStart"/>
            <w:r w:rsidRPr="00C847FB">
              <w:rPr>
                <w:rFonts w:ascii="Times New Roman" w:eastAsia="Calibri" w:hAnsi="Times New Roman" w:cs="Times New Roman"/>
                <w:sz w:val="28"/>
                <w:szCs w:val="28"/>
                <w:lang w:val="ru-RU"/>
              </w:rPr>
              <w:t>п</w:t>
            </w:r>
            <w:proofErr w:type="gramEnd"/>
            <w:r w:rsidRPr="00C847FB">
              <w:rPr>
                <w:rFonts w:ascii="Times New Roman" w:eastAsia="Calibri" w:hAnsi="Times New Roman" w:cs="Times New Roman"/>
                <w:sz w:val="28"/>
                <w:szCs w:val="28"/>
                <w:lang w:val="ru-RU"/>
              </w:rPr>
              <w:t>ідвалами</w:t>
            </w:r>
            <w:proofErr w:type="spellEnd"/>
            <w:r w:rsidRPr="00C847FB">
              <w:rPr>
                <w:rFonts w:ascii="Times New Roman" w:eastAsia="Calibri" w:hAnsi="Times New Roman" w:cs="Times New Roman"/>
                <w:sz w:val="28"/>
                <w:szCs w:val="28"/>
                <w:lang w:val="ru-RU"/>
              </w:rPr>
              <w:t xml:space="preserve">  і </w:t>
            </w:r>
            <w:proofErr w:type="spellStart"/>
            <w:r w:rsidRPr="00C847FB">
              <w:rPr>
                <w:rFonts w:ascii="Times New Roman" w:eastAsia="Calibri" w:hAnsi="Times New Roman" w:cs="Times New Roman"/>
                <w:sz w:val="28"/>
                <w:szCs w:val="28"/>
                <w:lang w:val="ru-RU"/>
              </w:rPr>
              <w:t>підпіллями</w:t>
            </w:r>
            <w:proofErr w:type="spellEnd"/>
          </w:p>
        </w:tc>
        <w:tc>
          <w:tcPr>
            <w:tcW w:w="1842" w:type="dxa"/>
            <w:tcBorders>
              <w:top w:val="nil"/>
              <w:left w:val="nil"/>
              <w:bottom w:val="single" w:sz="4" w:space="0" w:color="auto"/>
              <w:right w:val="single" w:sz="6" w:space="0" w:color="auto"/>
            </w:tcBorders>
            <w:hideMark/>
          </w:tcPr>
          <w:p w14:paraId="18C81631" w14:textId="77777777" w:rsidR="0081296E" w:rsidRPr="00C847FB" w:rsidRDefault="0081296E" w:rsidP="00B34344">
            <w:pPr>
              <w:spacing w:after="0" w:line="240" w:lineRule="auto"/>
              <w:jc w:val="center"/>
              <w:rPr>
                <w:rFonts w:ascii="Times New Roman" w:eastAsia="Calibri" w:hAnsi="Times New Roman" w:cs="Times New Roman"/>
                <w:b/>
                <w:i/>
                <w:sz w:val="28"/>
                <w:szCs w:val="28"/>
                <w:vertAlign w:val="superscript"/>
                <w:lang w:val="en-US"/>
              </w:rPr>
            </w:pPr>
            <w:r w:rsidRPr="00C847FB">
              <w:rPr>
                <w:rFonts w:ascii="Times New Roman" w:eastAsia="Calibri" w:hAnsi="Times New Roman" w:cs="Times New Roman"/>
                <w:b/>
                <w:i/>
                <w:sz w:val="28"/>
                <w:szCs w:val="28"/>
                <w:lang w:val="en-US"/>
              </w:rPr>
              <w:t>F</w:t>
            </w:r>
            <w:r w:rsidRPr="00C847FB">
              <w:rPr>
                <w:rFonts w:ascii="Times New Roman" w:eastAsia="Calibri" w:hAnsi="Times New Roman" w:cs="Times New Roman"/>
                <w:b/>
                <w:i/>
                <w:sz w:val="28"/>
                <w:szCs w:val="28"/>
                <w:vertAlign w:val="subscript"/>
                <w:lang w:val="ru-RU"/>
              </w:rPr>
              <w:t>ц2</w:t>
            </w:r>
            <w:r w:rsidRPr="00C847FB">
              <w:rPr>
                <w:rFonts w:ascii="Times New Roman" w:eastAsia="Calibri" w:hAnsi="Times New Roman" w:cs="Times New Roman"/>
                <w:b/>
                <w:i/>
                <w:sz w:val="28"/>
                <w:szCs w:val="28"/>
                <w:lang w:val="en-US"/>
              </w:rPr>
              <w:t>, м</w:t>
            </w:r>
            <w:r w:rsidRPr="00C847FB">
              <w:rPr>
                <w:rFonts w:ascii="Times New Roman" w:eastAsia="Calibri" w:hAnsi="Times New Roman" w:cs="Times New Roman"/>
                <w:b/>
                <w:i/>
                <w:sz w:val="28"/>
                <w:szCs w:val="28"/>
                <w:vertAlign w:val="superscript"/>
                <w:lang w:val="en-US"/>
              </w:rPr>
              <w:t>2</w:t>
            </w:r>
          </w:p>
        </w:tc>
        <w:tc>
          <w:tcPr>
            <w:tcW w:w="2127" w:type="dxa"/>
            <w:tcBorders>
              <w:top w:val="nil"/>
              <w:left w:val="nil"/>
              <w:bottom w:val="single" w:sz="4" w:space="0" w:color="auto"/>
              <w:right w:val="single" w:sz="6" w:space="0" w:color="auto"/>
            </w:tcBorders>
            <w:hideMark/>
          </w:tcPr>
          <w:p w14:paraId="4F080754" w14:textId="77777777" w:rsidR="0081296E" w:rsidRPr="00C847FB" w:rsidRDefault="0081296E" w:rsidP="00B34344">
            <w:pPr>
              <w:spacing w:after="0" w:line="240" w:lineRule="auto"/>
              <w:jc w:val="center"/>
              <w:rPr>
                <w:rFonts w:ascii="Times New Roman" w:eastAsia="Calibri" w:hAnsi="Times New Roman" w:cs="Times New Roman"/>
                <w:sz w:val="28"/>
                <w:szCs w:val="28"/>
              </w:rPr>
            </w:pPr>
            <w:r w:rsidRPr="00C847FB">
              <w:rPr>
                <w:rFonts w:ascii="Times New Roman" w:eastAsia="Calibri" w:hAnsi="Times New Roman" w:cs="Times New Roman"/>
                <w:sz w:val="28"/>
                <w:szCs w:val="28"/>
                <w:lang w:val="ru-RU"/>
              </w:rPr>
              <w:t>489,5</w:t>
            </w:r>
          </w:p>
        </w:tc>
      </w:tr>
      <w:tr w:rsidR="0081296E" w:rsidRPr="00C847FB" w14:paraId="7DA4827C" w14:textId="77777777" w:rsidTr="00B34344">
        <w:tc>
          <w:tcPr>
            <w:tcW w:w="960" w:type="dxa"/>
            <w:tcBorders>
              <w:top w:val="nil"/>
              <w:left w:val="single" w:sz="6" w:space="0" w:color="auto"/>
              <w:bottom w:val="single" w:sz="4" w:space="0" w:color="auto"/>
              <w:right w:val="single" w:sz="4" w:space="0" w:color="auto"/>
            </w:tcBorders>
            <w:hideMark/>
          </w:tcPr>
          <w:p w14:paraId="6DCF7F76"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10</w:t>
            </w:r>
          </w:p>
        </w:tc>
        <w:tc>
          <w:tcPr>
            <w:tcW w:w="3435" w:type="dxa"/>
            <w:tcBorders>
              <w:top w:val="nil"/>
              <w:left w:val="single" w:sz="4" w:space="0" w:color="auto"/>
              <w:bottom w:val="single" w:sz="4" w:space="0" w:color="auto"/>
              <w:right w:val="single" w:sz="6" w:space="0" w:color="auto"/>
            </w:tcBorders>
            <w:hideMark/>
          </w:tcPr>
          <w:p w14:paraId="4C59BCB8"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перекриттів</w:t>
            </w:r>
            <w:proofErr w:type="spellEnd"/>
            <w:r w:rsidRPr="00C847FB">
              <w:rPr>
                <w:rFonts w:ascii="Times New Roman" w:eastAsia="Calibri" w:hAnsi="Times New Roman" w:cs="Times New Roman"/>
                <w:sz w:val="28"/>
                <w:szCs w:val="28"/>
                <w:lang w:val="ru-RU"/>
              </w:rPr>
              <w:t xml:space="preserve"> над </w:t>
            </w:r>
            <w:proofErr w:type="spellStart"/>
            <w:r w:rsidRPr="00C847FB">
              <w:rPr>
                <w:rFonts w:ascii="Times New Roman" w:eastAsia="Calibri" w:hAnsi="Times New Roman" w:cs="Times New Roman"/>
                <w:sz w:val="28"/>
                <w:szCs w:val="28"/>
                <w:lang w:val="ru-RU"/>
              </w:rPr>
              <w:t>проїздами</w:t>
            </w:r>
            <w:proofErr w:type="spellEnd"/>
            <w:r w:rsidRPr="00C847FB">
              <w:rPr>
                <w:rFonts w:ascii="Times New Roman" w:eastAsia="Calibri" w:hAnsi="Times New Roman" w:cs="Times New Roman"/>
                <w:sz w:val="28"/>
                <w:szCs w:val="28"/>
                <w:lang w:val="ru-RU"/>
              </w:rPr>
              <w:t xml:space="preserve"> і </w:t>
            </w:r>
            <w:proofErr w:type="gramStart"/>
            <w:r w:rsidRPr="00C847FB">
              <w:rPr>
                <w:rFonts w:ascii="Times New Roman" w:eastAsia="Calibri" w:hAnsi="Times New Roman" w:cs="Times New Roman"/>
                <w:sz w:val="28"/>
                <w:szCs w:val="28"/>
                <w:lang w:val="ru-RU"/>
              </w:rPr>
              <w:t>п</w:t>
            </w:r>
            <w:proofErr w:type="gramEnd"/>
            <w:r w:rsidRPr="00C847FB">
              <w:rPr>
                <w:rFonts w:ascii="Times New Roman" w:eastAsia="Calibri" w:hAnsi="Times New Roman" w:cs="Times New Roman"/>
                <w:sz w:val="28"/>
                <w:szCs w:val="28"/>
                <w:lang w:val="ru-RU"/>
              </w:rPr>
              <w:t xml:space="preserve">ід </w:t>
            </w:r>
            <w:proofErr w:type="spellStart"/>
            <w:r w:rsidRPr="00C847FB">
              <w:rPr>
                <w:rFonts w:ascii="Times New Roman" w:eastAsia="Calibri" w:hAnsi="Times New Roman" w:cs="Times New Roman"/>
                <w:sz w:val="28"/>
                <w:szCs w:val="28"/>
                <w:lang w:val="ru-RU"/>
              </w:rPr>
              <w:t>ер</w:t>
            </w:r>
            <w:r>
              <w:rPr>
                <w:rFonts w:ascii="Times New Roman" w:eastAsia="Calibri" w:hAnsi="Times New Roman" w:cs="Times New Roman"/>
                <w:sz w:val="28"/>
                <w:szCs w:val="28"/>
                <w:lang w:val="ru-RU"/>
              </w:rPr>
              <w:softHyphen/>
            </w:r>
            <w:r w:rsidRPr="00C847FB">
              <w:rPr>
                <w:rFonts w:ascii="Times New Roman" w:eastAsia="Calibri" w:hAnsi="Times New Roman" w:cs="Times New Roman"/>
                <w:sz w:val="28"/>
                <w:szCs w:val="28"/>
                <w:lang w:val="ru-RU"/>
              </w:rPr>
              <w:t>ке</w:t>
            </w:r>
            <w:r>
              <w:rPr>
                <w:rFonts w:ascii="Times New Roman" w:eastAsia="Calibri" w:hAnsi="Times New Roman" w:cs="Times New Roman"/>
                <w:sz w:val="28"/>
                <w:szCs w:val="28"/>
                <w:lang w:val="ru-RU"/>
              </w:rPr>
              <w:softHyphen/>
            </w:r>
            <w:r w:rsidRPr="00C847FB">
              <w:rPr>
                <w:rFonts w:ascii="Times New Roman" w:eastAsia="Calibri" w:hAnsi="Times New Roman" w:cs="Times New Roman"/>
                <w:sz w:val="28"/>
                <w:szCs w:val="28"/>
                <w:lang w:val="ru-RU"/>
              </w:rPr>
              <w:t>р</w:t>
            </w:r>
            <w:r>
              <w:rPr>
                <w:rFonts w:ascii="Times New Roman" w:eastAsia="Calibri" w:hAnsi="Times New Roman" w:cs="Times New Roman"/>
                <w:sz w:val="28"/>
                <w:szCs w:val="28"/>
                <w:lang w:val="ru-RU"/>
              </w:rPr>
              <w:softHyphen/>
            </w:r>
            <w:r w:rsidRPr="00C847FB">
              <w:rPr>
                <w:rFonts w:ascii="Times New Roman" w:eastAsia="Calibri" w:hAnsi="Times New Roman" w:cs="Times New Roman"/>
                <w:sz w:val="28"/>
                <w:szCs w:val="28"/>
                <w:lang w:val="ru-RU"/>
              </w:rPr>
              <w:t>ами</w:t>
            </w:r>
            <w:proofErr w:type="spellEnd"/>
          </w:p>
        </w:tc>
        <w:tc>
          <w:tcPr>
            <w:tcW w:w="1842" w:type="dxa"/>
            <w:tcBorders>
              <w:top w:val="nil"/>
              <w:left w:val="nil"/>
              <w:bottom w:val="single" w:sz="4" w:space="0" w:color="auto"/>
              <w:right w:val="single" w:sz="6" w:space="0" w:color="auto"/>
            </w:tcBorders>
            <w:hideMark/>
          </w:tcPr>
          <w:p w14:paraId="29A9AA26" w14:textId="77777777" w:rsidR="0081296E" w:rsidRPr="00C847FB" w:rsidRDefault="0081296E" w:rsidP="00B34344">
            <w:pPr>
              <w:spacing w:after="0" w:line="240" w:lineRule="auto"/>
              <w:jc w:val="center"/>
              <w:rPr>
                <w:rFonts w:ascii="Times New Roman" w:eastAsia="Calibri" w:hAnsi="Times New Roman" w:cs="Times New Roman"/>
                <w:b/>
                <w:i/>
                <w:sz w:val="28"/>
                <w:szCs w:val="28"/>
                <w:vertAlign w:val="superscript"/>
                <w:lang w:val="en-US"/>
              </w:rPr>
            </w:pPr>
            <w:r w:rsidRPr="00C847FB">
              <w:rPr>
                <w:rFonts w:ascii="Times New Roman" w:eastAsia="Calibri" w:hAnsi="Times New Roman" w:cs="Times New Roman"/>
                <w:b/>
                <w:i/>
                <w:sz w:val="28"/>
                <w:szCs w:val="28"/>
                <w:lang w:val="en-US"/>
              </w:rPr>
              <w:t>F</w:t>
            </w:r>
            <w:r w:rsidRPr="00C847FB">
              <w:rPr>
                <w:rFonts w:ascii="Times New Roman" w:eastAsia="Calibri" w:hAnsi="Times New Roman" w:cs="Times New Roman"/>
                <w:b/>
                <w:i/>
                <w:sz w:val="28"/>
                <w:szCs w:val="28"/>
                <w:vertAlign w:val="subscript"/>
                <w:lang w:val="ru-RU"/>
              </w:rPr>
              <w:t>ц3</w:t>
            </w:r>
            <w:r w:rsidRPr="00C847FB">
              <w:rPr>
                <w:rFonts w:ascii="Times New Roman" w:eastAsia="Calibri" w:hAnsi="Times New Roman" w:cs="Times New Roman"/>
                <w:b/>
                <w:i/>
                <w:sz w:val="28"/>
                <w:szCs w:val="28"/>
                <w:lang w:val="en-US"/>
              </w:rPr>
              <w:t>, м</w:t>
            </w:r>
            <w:r w:rsidRPr="00C847FB">
              <w:rPr>
                <w:rFonts w:ascii="Times New Roman" w:eastAsia="Calibri" w:hAnsi="Times New Roman" w:cs="Times New Roman"/>
                <w:b/>
                <w:i/>
                <w:sz w:val="28"/>
                <w:szCs w:val="28"/>
                <w:vertAlign w:val="superscript"/>
                <w:lang w:val="en-US"/>
              </w:rPr>
              <w:t>2</w:t>
            </w:r>
          </w:p>
        </w:tc>
        <w:tc>
          <w:tcPr>
            <w:tcW w:w="2127" w:type="dxa"/>
            <w:tcBorders>
              <w:top w:val="nil"/>
              <w:left w:val="nil"/>
              <w:bottom w:val="single" w:sz="4" w:space="0" w:color="auto"/>
              <w:right w:val="single" w:sz="6" w:space="0" w:color="auto"/>
            </w:tcBorders>
            <w:hideMark/>
          </w:tcPr>
          <w:p w14:paraId="6CF13C55" w14:textId="77777777" w:rsidR="0081296E" w:rsidRPr="00C847FB" w:rsidRDefault="0081296E" w:rsidP="00B34344">
            <w:pPr>
              <w:spacing w:after="0" w:line="240" w:lineRule="auto"/>
              <w:jc w:val="center"/>
              <w:rPr>
                <w:rFonts w:ascii="Times New Roman" w:eastAsia="Calibri" w:hAnsi="Times New Roman" w:cs="Times New Roman"/>
                <w:sz w:val="28"/>
                <w:szCs w:val="28"/>
              </w:rPr>
            </w:pPr>
            <w:r w:rsidRPr="00C847FB">
              <w:rPr>
                <w:rFonts w:ascii="Times New Roman" w:eastAsia="Calibri" w:hAnsi="Times New Roman" w:cs="Times New Roman"/>
                <w:sz w:val="28"/>
                <w:szCs w:val="28"/>
                <w:lang w:val="ru-RU"/>
              </w:rPr>
              <w:t>―</w:t>
            </w:r>
          </w:p>
        </w:tc>
      </w:tr>
      <w:tr w:rsidR="0081296E" w:rsidRPr="00C847FB" w14:paraId="2B667141" w14:textId="77777777" w:rsidTr="00B34344">
        <w:tc>
          <w:tcPr>
            <w:tcW w:w="960" w:type="dxa"/>
            <w:tcBorders>
              <w:top w:val="nil"/>
              <w:left w:val="single" w:sz="6" w:space="0" w:color="auto"/>
              <w:bottom w:val="single" w:sz="4" w:space="0" w:color="auto"/>
              <w:right w:val="single" w:sz="4" w:space="0" w:color="auto"/>
            </w:tcBorders>
            <w:hideMark/>
          </w:tcPr>
          <w:p w14:paraId="2B2EC7C2"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11</w:t>
            </w:r>
          </w:p>
        </w:tc>
        <w:tc>
          <w:tcPr>
            <w:tcW w:w="3435" w:type="dxa"/>
            <w:tcBorders>
              <w:top w:val="nil"/>
              <w:left w:val="single" w:sz="4" w:space="0" w:color="auto"/>
              <w:bottom w:val="single" w:sz="4" w:space="0" w:color="auto"/>
              <w:right w:val="single" w:sz="6" w:space="0" w:color="auto"/>
            </w:tcBorders>
            <w:hideMark/>
          </w:tcPr>
          <w:p w14:paraId="3CB228EE"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 xml:space="preserve">- </w:t>
            </w:r>
            <w:proofErr w:type="spellStart"/>
            <w:proofErr w:type="gramStart"/>
            <w:r w:rsidRPr="00C847FB">
              <w:rPr>
                <w:rFonts w:ascii="Times New Roman" w:eastAsia="Calibri" w:hAnsi="Times New Roman" w:cs="Times New Roman"/>
                <w:sz w:val="28"/>
                <w:szCs w:val="28"/>
                <w:lang w:val="ru-RU"/>
              </w:rPr>
              <w:t>п</w:t>
            </w:r>
            <w:proofErr w:type="gramEnd"/>
            <w:r w:rsidRPr="00C847FB">
              <w:rPr>
                <w:rFonts w:ascii="Times New Roman" w:eastAsia="Calibri" w:hAnsi="Times New Roman" w:cs="Times New Roman"/>
                <w:sz w:val="28"/>
                <w:szCs w:val="28"/>
                <w:lang w:val="ru-RU"/>
              </w:rPr>
              <w:t>ідлоги</w:t>
            </w:r>
            <w:proofErr w:type="spellEnd"/>
            <w:r w:rsidRPr="00C847FB">
              <w:rPr>
                <w:rFonts w:ascii="Times New Roman" w:eastAsia="Calibri" w:hAnsi="Times New Roman" w:cs="Times New Roman"/>
                <w:sz w:val="28"/>
                <w:szCs w:val="28"/>
                <w:lang w:val="ru-RU"/>
              </w:rPr>
              <w:t xml:space="preserve"> по </w:t>
            </w:r>
            <w:proofErr w:type="spellStart"/>
            <w:r w:rsidRPr="00C847FB">
              <w:rPr>
                <w:rFonts w:ascii="Times New Roman" w:eastAsia="Calibri" w:hAnsi="Times New Roman" w:cs="Times New Roman"/>
                <w:sz w:val="28"/>
                <w:szCs w:val="28"/>
                <w:lang w:val="ru-RU"/>
              </w:rPr>
              <w:t>ґрунту</w:t>
            </w:r>
            <w:proofErr w:type="spellEnd"/>
          </w:p>
        </w:tc>
        <w:tc>
          <w:tcPr>
            <w:tcW w:w="1842" w:type="dxa"/>
            <w:tcBorders>
              <w:top w:val="nil"/>
              <w:left w:val="nil"/>
              <w:bottom w:val="single" w:sz="4" w:space="0" w:color="auto"/>
              <w:right w:val="single" w:sz="6" w:space="0" w:color="auto"/>
            </w:tcBorders>
            <w:hideMark/>
          </w:tcPr>
          <w:p w14:paraId="19D908EE" w14:textId="77777777" w:rsidR="0081296E" w:rsidRPr="00C847FB" w:rsidRDefault="0081296E" w:rsidP="00B34344">
            <w:pPr>
              <w:spacing w:after="0" w:line="240" w:lineRule="auto"/>
              <w:jc w:val="center"/>
              <w:rPr>
                <w:rFonts w:ascii="Times New Roman" w:eastAsia="Calibri" w:hAnsi="Times New Roman" w:cs="Times New Roman"/>
                <w:b/>
                <w:i/>
                <w:sz w:val="28"/>
                <w:szCs w:val="28"/>
                <w:vertAlign w:val="superscript"/>
                <w:lang w:val="en-US"/>
              </w:rPr>
            </w:pPr>
            <w:r w:rsidRPr="00C847FB">
              <w:rPr>
                <w:rFonts w:ascii="Times New Roman" w:eastAsia="Calibri" w:hAnsi="Times New Roman" w:cs="Times New Roman"/>
                <w:b/>
                <w:i/>
                <w:sz w:val="28"/>
                <w:szCs w:val="28"/>
                <w:lang w:val="en-US"/>
              </w:rPr>
              <w:t>F</w:t>
            </w:r>
            <w:r w:rsidRPr="00C847FB">
              <w:rPr>
                <w:rFonts w:ascii="Times New Roman" w:eastAsia="Calibri" w:hAnsi="Times New Roman" w:cs="Times New Roman"/>
                <w:b/>
                <w:i/>
                <w:sz w:val="28"/>
                <w:szCs w:val="28"/>
                <w:vertAlign w:val="subscript"/>
                <w:lang w:val="ru-RU"/>
              </w:rPr>
              <w:t>ц</w:t>
            </w:r>
            <w:r w:rsidRPr="00C847FB">
              <w:rPr>
                <w:rFonts w:ascii="Times New Roman" w:eastAsia="Calibri" w:hAnsi="Times New Roman" w:cs="Times New Roman"/>
                <w:b/>
                <w:i/>
                <w:sz w:val="28"/>
                <w:szCs w:val="28"/>
                <w:lang w:val="en-US"/>
              </w:rPr>
              <w:t>, м</w:t>
            </w:r>
            <w:r w:rsidRPr="00C847FB">
              <w:rPr>
                <w:rFonts w:ascii="Times New Roman" w:eastAsia="Calibri" w:hAnsi="Times New Roman" w:cs="Times New Roman"/>
                <w:b/>
                <w:i/>
                <w:sz w:val="28"/>
                <w:szCs w:val="28"/>
                <w:vertAlign w:val="superscript"/>
                <w:lang w:val="en-US"/>
              </w:rPr>
              <w:t>2</w:t>
            </w:r>
          </w:p>
        </w:tc>
        <w:tc>
          <w:tcPr>
            <w:tcW w:w="2127" w:type="dxa"/>
            <w:tcBorders>
              <w:top w:val="nil"/>
              <w:left w:val="nil"/>
              <w:bottom w:val="single" w:sz="4" w:space="0" w:color="auto"/>
              <w:right w:val="single" w:sz="6" w:space="0" w:color="auto"/>
            </w:tcBorders>
            <w:hideMark/>
          </w:tcPr>
          <w:p w14:paraId="36385D77" w14:textId="77777777" w:rsidR="0081296E" w:rsidRPr="00C847FB" w:rsidRDefault="0081296E" w:rsidP="00B34344">
            <w:pPr>
              <w:spacing w:after="0" w:line="240" w:lineRule="auto"/>
              <w:jc w:val="center"/>
              <w:rPr>
                <w:rFonts w:ascii="Times New Roman" w:eastAsia="Calibri" w:hAnsi="Times New Roman" w:cs="Times New Roman"/>
                <w:sz w:val="28"/>
                <w:szCs w:val="28"/>
              </w:rPr>
            </w:pPr>
            <w:r w:rsidRPr="00C847FB">
              <w:rPr>
                <w:rFonts w:ascii="Times New Roman" w:eastAsia="Calibri" w:hAnsi="Times New Roman" w:cs="Times New Roman"/>
                <w:sz w:val="28"/>
                <w:szCs w:val="28"/>
                <w:lang w:val="ru-RU"/>
              </w:rPr>
              <w:t>452,8</w:t>
            </w:r>
          </w:p>
        </w:tc>
      </w:tr>
      <w:tr w:rsidR="0081296E" w:rsidRPr="00C847FB" w14:paraId="3D488D2F" w14:textId="77777777" w:rsidTr="00B34344">
        <w:tc>
          <w:tcPr>
            <w:tcW w:w="960" w:type="dxa"/>
            <w:tcBorders>
              <w:top w:val="nil"/>
              <w:left w:val="single" w:sz="6" w:space="0" w:color="auto"/>
              <w:bottom w:val="single" w:sz="4" w:space="0" w:color="auto"/>
              <w:right w:val="single" w:sz="4" w:space="0" w:color="auto"/>
            </w:tcBorders>
            <w:hideMark/>
          </w:tcPr>
          <w:p w14:paraId="141387FC"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12</w:t>
            </w:r>
          </w:p>
        </w:tc>
        <w:tc>
          <w:tcPr>
            <w:tcW w:w="3435" w:type="dxa"/>
            <w:tcBorders>
              <w:top w:val="nil"/>
              <w:left w:val="single" w:sz="4" w:space="0" w:color="auto"/>
              <w:bottom w:val="single" w:sz="4" w:space="0" w:color="auto"/>
              <w:right w:val="single" w:sz="6" w:space="0" w:color="auto"/>
            </w:tcBorders>
            <w:hideMark/>
          </w:tcPr>
          <w:p w14:paraId="4C5478F5"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proofErr w:type="spellStart"/>
            <w:r w:rsidRPr="00C847FB">
              <w:rPr>
                <w:rFonts w:ascii="Times New Roman" w:eastAsia="Calibri" w:hAnsi="Times New Roman" w:cs="Times New Roman"/>
                <w:sz w:val="28"/>
                <w:szCs w:val="28"/>
                <w:lang w:val="ru-RU"/>
              </w:rPr>
              <w:t>Площа</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опалювал</w:t>
            </w:r>
            <w:proofErr w:type="spellEnd"/>
            <w:r w:rsidRPr="00C847FB">
              <w:rPr>
                <w:rFonts w:ascii="Times New Roman" w:eastAsia="Calibri" w:hAnsi="Times New Roman" w:cs="Times New Roman"/>
                <w:sz w:val="28"/>
                <w:szCs w:val="28"/>
                <w:lang w:val="ru-RU"/>
              </w:rPr>
              <w:t xml:space="preserve">. </w:t>
            </w:r>
          </w:p>
        </w:tc>
        <w:tc>
          <w:tcPr>
            <w:tcW w:w="1842" w:type="dxa"/>
            <w:tcBorders>
              <w:top w:val="nil"/>
              <w:left w:val="nil"/>
              <w:bottom w:val="single" w:sz="4" w:space="0" w:color="auto"/>
              <w:right w:val="single" w:sz="6" w:space="0" w:color="auto"/>
            </w:tcBorders>
            <w:hideMark/>
          </w:tcPr>
          <w:p w14:paraId="5FB12180" w14:textId="77777777" w:rsidR="0081296E" w:rsidRPr="00C847FB" w:rsidRDefault="0081296E" w:rsidP="00B34344">
            <w:pPr>
              <w:spacing w:after="0" w:line="240" w:lineRule="auto"/>
              <w:jc w:val="center"/>
              <w:rPr>
                <w:rFonts w:ascii="Times New Roman" w:eastAsia="Calibri" w:hAnsi="Times New Roman" w:cs="Times New Roman"/>
                <w:b/>
                <w:i/>
                <w:sz w:val="28"/>
                <w:szCs w:val="28"/>
                <w:vertAlign w:val="superscript"/>
                <w:lang w:val="ru-RU"/>
              </w:rPr>
            </w:pPr>
            <w:proofErr w:type="spellStart"/>
            <w:r w:rsidRPr="00C847FB">
              <w:rPr>
                <w:rFonts w:ascii="Times New Roman" w:eastAsia="Calibri" w:hAnsi="Times New Roman" w:cs="Times New Roman"/>
                <w:b/>
                <w:i/>
                <w:sz w:val="28"/>
                <w:szCs w:val="28"/>
                <w:lang w:val="en-US"/>
              </w:rPr>
              <w:t>F</w:t>
            </w:r>
            <w:r w:rsidRPr="00C847FB">
              <w:rPr>
                <w:rFonts w:ascii="Times New Roman" w:eastAsia="Calibri" w:hAnsi="Times New Roman" w:cs="Times New Roman"/>
                <w:b/>
                <w:i/>
                <w:sz w:val="28"/>
                <w:szCs w:val="28"/>
                <w:vertAlign w:val="subscript"/>
                <w:lang w:val="en-US"/>
              </w:rPr>
              <w:t>h</w:t>
            </w:r>
            <w:proofErr w:type="spellEnd"/>
            <w:r w:rsidRPr="00C847FB">
              <w:rPr>
                <w:rFonts w:ascii="Times New Roman" w:eastAsia="Calibri" w:hAnsi="Times New Roman" w:cs="Times New Roman"/>
                <w:b/>
                <w:i/>
                <w:sz w:val="28"/>
                <w:szCs w:val="28"/>
                <w:lang w:val="ru-RU"/>
              </w:rPr>
              <w:t>, м</w:t>
            </w:r>
            <w:r w:rsidRPr="00C847FB">
              <w:rPr>
                <w:rFonts w:ascii="Times New Roman" w:eastAsia="Calibri" w:hAnsi="Times New Roman" w:cs="Times New Roman"/>
                <w:b/>
                <w:i/>
                <w:sz w:val="28"/>
                <w:szCs w:val="28"/>
                <w:vertAlign w:val="superscript"/>
                <w:lang w:val="ru-RU"/>
              </w:rPr>
              <w:t>2</w:t>
            </w:r>
          </w:p>
        </w:tc>
        <w:tc>
          <w:tcPr>
            <w:tcW w:w="2127" w:type="dxa"/>
            <w:tcBorders>
              <w:top w:val="nil"/>
              <w:left w:val="nil"/>
              <w:bottom w:val="single" w:sz="4" w:space="0" w:color="auto"/>
              <w:right w:val="single" w:sz="6" w:space="0" w:color="auto"/>
            </w:tcBorders>
            <w:hideMark/>
          </w:tcPr>
          <w:p w14:paraId="295F04D1"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9291,1</w:t>
            </w:r>
          </w:p>
        </w:tc>
      </w:tr>
      <w:tr w:rsidR="0081296E" w:rsidRPr="00C847FB" w14:paraId="2712FCBD" w14:textId="77777777" w:rsidTr="00B34344">
        <w:tc>
          <w:tcPr>
            <w:tcW w:w="960" w:type="dxa"/>
            <w:tcBorders>
              <w:top w:val="nil"/>
              <w:left w:val="single" w:sz="6" w:space="0" w:color="auto"/>
              <w:bottom w:val="single" w:sz="4" w:space="0" w:color="auto"/>
              <w:right w:val="single" w:sz="4" w:space="0" w:color="auto"/>
            </w:tcBorders>
            <w:hideMark/>
          </w:tcPr>
          <w:p w14:paraId="235D13F3"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13</w:t>
            </w:r>
          </w:p>
        </w:tc>
        <w:tc>
          <w:tcPr>
            <w:tcW w:w="3435" w:type="dxa"/>
            <w:tcBorders>
              <w:top w:val="nil"/>
              <w:left w:val="single" w:sz="4" w:space="0" w:color="auto"/>
              <w:bottom w:val="single" w:sz="4" w:space="0" w:color="auto"/>
              <w:right w:val="single" w:sz="6" w:space="0" w:color="auto"/>
            </w:tcBorders>
            <w:hideMark/>
          </w:tcPr>
          <w:p w14:paraId="44D31CE1"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proofErr w:type="spellStart"/>
            <w:r w:rsidRPr="00C847FB">
              <w:rPr>
                <w:rFonts w:ascii="Times New Roman" w:eastAsia="Calibri" w:hAnsi="Times New Roman" w:cs="Times New Roman"/>
                <w:sz w:val="28"/>
                <w:szCs w:val="28"/>
                <w:lang w:val="ru-RU"/>
              </w:rPr>
              <w:t>Корисна</w:t>
            </w:r>
            <w:proofErr w:type="spellEnd"/>
            <w:r w:rsidRPr="00C847FB">
              <w:rPr>
                <w:rFonts w:ascii="Times New Roman" w:eastAsia="Calibri" w:hAnsi="Times New Roman" w:cs="Times New Roman"/>
                <w:sz w:val="28"/>
                <w:szCs w:val="28"/>
                <w:lang w:val="ru-RU"/>
              </w:rPr>
              <w:t xml:space="preserve"> пл. для громад</w:t>
            </w:r>
            <w:proofErr w:type="gramStart"/>
            <w:r w:rsidRPr="00C847FB">
              <w:rPr>
                <w:rFonts w:ascii="Times New Roman" w:eastAsia="Calibri" w:hAnsi="Times New Roman" w:cs="Times New Roman"/>
                <w:sz w:val="28"/>
                <w:szCs w:val="28"/>
                <w:lang w:val="ru-RU"/>
              </w:rPr>
              <w:t>.</w:t>
            </w:r>
            <w:proofErr w:type="gramEnd"/>
            <w:r w:rsidRPr="00C847FB">
              <w:rPr>
                <w:rFonts w:ascii="Times New Roman" w:eastAsia="Calibri" w:hAnsi="Times New Roman" w:cs="Times New Roman"/>
                <w:sz w:val="28"/>
                <w:szCs w:val="28"/>
                <w:lang w:val="ru-RU"/>
              </w:rPr>
              <w:t xml:space="preserve"> </w:t>
            </w:r>
            <w:proofErr w:type="spellStart"/>
            <w:proofErr w:type="gramStart"/>
            <w:r w:rsidRPr="00C847FB">
              <w:rPr>
                <w:rFonts w:ascii="Times New Roman" w:eastAsia="Calibri" w:hAnsi="Times New Roman" w:cs="Times New Roman"/>
                <w:sz w:val="28"/>
                <w:szCs w:val="28"/>
                <w:lang w:val="ru-RU"/>
              </w:rPr>
              <w:t>б</w:t>
            </w:r>
            <w:proofErr w:type="gramEnd"/>
            <w:r w:rsidRPr="00C847FB">
              <w:rPr>
                <w:rFonts w:ascii="Times New Roman" w:eastAsia="Calibri" w:hAnsi="Times New Roman" w:cs="Times New Roman"/>
                <w:sz w:val="28"/>
                <w:szCs w:val="28"/>
                <w:lang w:val="ru-RU"/>
              </w:rPr>
              <w:t>удин</w:t>
            </w:r>
            <w:proofErr w:type="spellEnd"/>
            <w:r w:rsidRPr="00C847FB">
              <w:rPr>
                <w:rFonts w:ascii="Times New Roman" w:eastAsia="Calibri" w:hAnsi="Times New Roman" w:cs="Times New Roman"/>
                <w:sz w:val="28"/>
                <w:szCs w:val="28"/>
                <w:lang w:val="ru-RU"/>
              </w:rPr>
              <w:t>.</w:t>
            </w:r>
          </w:p>
        </w:tc>
        <w:tc>
          <w:tcPr>
            <w:tcW w:w="1842" w:type="dxa"/>
            <w:tcBorders>
              <w:top w:val="nil"/>
              <w:left w:val="nil"/>
              <w:bottom w:val="single" w:sz="4" w:space="0" w:color="auto"/>
              <w:right w:val="single" w:sz="6" w:space="0" w:color="auto"/>
            </w:tcBorders>
            <w:hideMark/>
          </w:tcPr>
          <w:p w14:paraId="7207C824" w14:textId="77777777" w:rsidR="0081296E" w:rsidRPr="00C847FB" w:rsidRDefault="0081296E" w:rsidP="00B34344">
            <w:pPr>
              <w:spacing w:after="0" w:line="240" w:lineRule="auto"/>
              <w:jc w:val="center"/>
              <w:rPr>
                <w:rFonts w:ascii="Times New Roman" w:eastAsia="Calibri" w:hAnsi="Times New Roman" w:cs="Times New Roman"/>
                <w:b/>
                <w:i/>
                <w:sz w:val="28"/>
                <w:szCs w:val="28"/>
                <w:vertAlign w:val="superscript"/>
                <w:lang w:val="ru-RU"/>
              </w:rPr>
            </w:pPr>
            <w:proofErr w:type="spellStart"/>
            <w:r w:rsidRPr="00C847FB">
              <w:rPr>
                <w:rFonts w:ascii="Times New Roman" w:eastAsia="Calibri" w:hAnsi="Times New Roman" w:cs="Times New Roman"/>
                <w:b/>
                <w:i/>
                <w:sz w:val="28"/>
                <w:szCs w:val="28"/>
                <w:lang w:val="en-US"/>
              </w:rPr>
              <w:t>F</w:t>
            </w:r>
            <w:r w:rsidRPr="00C847FB">
              <w:rPr>
                <w:rFonts w:ascii="Times New Roman" w:eastAsia="Calibri" w:hAnsi="Times New Roman" w:cs="Times New Roman"/>
                <w:b/>
                <w:i/>
                <w:sz w:val="28"/>
                <w:szCs w:val="28"/>
                <w:vertAlign w:val="subscript"/>
                <w:lang w:val="en-US"/>
              </w:rPr>
              <w:t>l</w:t>
            </w:r>
            <w:proofErr w:type="spellEnd"/>
            <w:r w:rsidRPr="00C847FB">
              <w:rPr>
                <w:rFonts w:ascii="Times New Roman" w:eastAsia="Calibri" w:hAnsi="Times New Roman" w:cs="Times New Roman"/>
                <w:b/>
                <w:i/>
                <w:sz w:val="28"/>
                <w:szCs w:val="28"/>
                <w:lang w:val="ru-RU"/>
              </w:rPr>
              <w:t>, м</w:t>
            </w:r>
            <w:r w:rsidRPr="00C847FB">
              <w:rPr>
                <w:rFonts w:ascii="Times New Roman" w:eastAsia="Calibri" w:hAnsi="Times New Roman" w:cs="Times New Roman"/>
                <w:b/>
                <w:i/>
                <w:sz w:val="28"/>
                <w:szCs w:val="28"/>
                <w:vertAlign w:val="superscript"/>
                <w:lang w:val="ru-RU"/>
              </w:rPr>
              <w:t>2</w:t>
            </w:r>
          </w:p>
        </w:tc>
        <w:tc>
          <w:tcPr>
            <w:tcW w:w="2127" w:type="dxa"/>
            <w:tcBorders>
              <w:top w:val="nil"/>
              <w:left w:val="nil"/>
              <w:bottom w:val="single" w:sz="4" w:space="0" w:color="auto"/>
              <w:right w:val="single" w:sz="6" w:space="0" w:color="auto"/>
            </w:tcBorders>
            <w:hideMark/>
          </w:tcPr>
          <w:p w14:paraId="2F95F634"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w:t>
            </w:r>
          </w:p>
        </w:tc>
      </w:tr>
      <w:tr w:rsidR="0081296E" w:rsidRPr="00C847FB" w14:paraId="361BE7B0" w14:textId="77777777" w:rsidTr="00B34344">
        <w:tc>
          <w:tcPr>
            <w:tcW w:w="960" w:type="dxa"/>
            <w:tcBorders>
              <w:top w:val="single" w:sz="4" w:space="0" w:color="auto"/>
              <w:left w:val="single" w:sz="6" w:space="0" w:color="auto"/>
              <w:bottom w:val="single" w:sz="4" w:space="0" w:color="auto"/>
              <w:right w:val="single" w:sz="4" w:space="0" w:color="auto"/>
            </w:tcBorders>
            <w:hideMark/>
          </w:tcPr>
          <w:p w14:paraId="1E769BF4"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14</w:t>
            </w:r>
          </w:p>
        </w:tc>
        <w:tc>
          <w:tcPr>
            <w:tcW w:w="3435" w:type="dxa"/>
            <w:tcBorders>
              <w:top w:val="single" w:sz="4" w:space="0" w:color="auto"/>
              <w:left w:val="single" w:sz="4" w:space="0" w:color="auto"/>
              <w:bottom w:val="single" w:sz="4" w:space="0" w:color="auto"/>
              <w:right w:val="single" w:sz="6" w:space="0" w:color="auto"/>
            </w:tcBorders>
            <w:hideMark/>
          </w:tcPr>
          <w:p w14:paraId="4749A972"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proofErr w:type="spellStart"/>
            <w:r w:rsidRPr="00C847FB">
              <w:rPr>
                <w:rFonts w:ascii="Times New Roman" w:eastAsia="Calibri" w:hAnsi="Times New Roman" w:cs="Times New Roman"/>
                <w:sz w:val="28"/>
                <w:szCs w:val="28"/>
                <w:lang w:val="ru-RU"/>
              </w:rPr>
              <w:t>Площа</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житлових</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приміщень</w:t>
            </w:r>
            <w:proofErr w:type="spellEnd"/>
            <w:r w:rsidRPr="00C847FB">
              <w:rPr>
                <w:rFonts w:ascii="Times New Roman" w:eastAsia="Calibri" w:hAnsi="Times New Roman" w:cs="Times New Roman"/>
                <w:sz w:val="28"/>
                <w:szCs w:val="28"/>
                <w:lang w:val="ru-RU"/>
              </w:rPr>
              <w:t xml:space="preserve"> і кухонь</w:t>
            </w:r>
          </w:p>
        </w:tc>
        <w:tc>
          <w:tcPr>
            <w:tcW w:w="1842" w:type="dxa"/>
            <w:tcBorders>
              <w:top w:val="single" w:sz="4" w:space="0" w:color="auto"/>
              <w:left w:val="nil"/>
              <w:bottom w:val="single" w:sz="4" w:space="0" w:color="auto"/>
              <w:right w:val="single" w:sz="6" w:space="0" w:color="auto"/>
            </w:tcBorders>
            <w:hideMark/>
          </w:tcPr>
          <w:p w14:paraId="6FF65107" w14:textId="77777777" w:rsidR="0081296E" w:rsidRPr="00C847FB" w:rsidRDefault="0081296E" w:rsidP="00B34344">
            <w:pPr>
              <w:spacing w:after="0" w:line="240" w:lineRule="auto"/>
              <w:jc w:val="center"/>
              <w:rPr>
                <w:rFonts w:ascii="Times New Roman" w:eastAsia="Calibri" w:hAnsi="Times New Roman" w:cs="Times New Roman"/>
                <w:b/>
                <w:i/>
                <w:sz w:val="28"/>
                <w:szCs w:val="28"/>
                <w:vertAlign w:val="superscript"/>
                <w:lang w:val="ru-RU"/>
              </w:rPr>
            </w:pPr>
            <w:proofErr w:type="spellStart"/>
            <w:r w:rsidRPr="00C847FB">
              <w:rPr>
                <w:rFonts w:ascii="Times New Roman" w:eastAsia="Calibri" w:hAnsi="Times New Roman" w:cs="Times New Roman"/>
                <w:b/>
                <w:i/>
                <w:sz w:val="28"/>
                <w:szCs w:val="28"/>
                <w:lang w:val="en-US"/>
              </w:rPr>
              <w:t>F</w:t>
            </w:r>
            <w:r w:rsidRPr="00C847FB">
              <w:rPr>
                <w:rFonts w:ascii="Times New Roman" w:eastAsia="Calibri" w:hAnsi="Times New Roman" w:cs="Times New Roman"/>
                <w:b/>
                <w:i/>
                <w:sz w:val="28"/>
                <w:szCs w:val="28"/>
                <w:vertAlign w:val="subscript"/>
                <w:lang w:val="en-US"/>
              </w:rPr>
              <w:t>l</w:t>
            </w:r>
            <w:proofErr w:type="spellEnd"/>
            <w:r w:rsidRPr="00C847FB">
              <w:rPr>
                <w:rFonts w:ascii="Times New Roman" w:eastAsia="Calibri" w:hAnsi="Times New Roman" w:cs="Times New Roman"/>
                <w:b/>
                <w:i/>
                <w:sz w:val="28"/>
                <w:szCs w:val="28"/>
                <w:lang w:val="ru-RU"/>
              </w:rPr>
              <w:t>, м</w:t>
            </w:r>
            <w:r w:rsidRPr="00C847FB">
              <w:rPr>
                <w:rFonts w:ascii="Times New Roman" w:eastAsia="Calibri" w:hAnsi="Times New Roman" w:cs="Times New Roman"/>
                <w:b/>
                <w:i/>
                <w:sz w:val="28"/>
                <w:szCs w:val="28"/>
                <w:vertAlign w:val="superscript"/>
                <w:lang w:val="ru-RU"/>
              </w:rPr>
              <w:t>2</w:t>
            </w:r>
          </w:p>
        </w:tc>
        <w:tc>
          <w:tcPr>
            <w:tcW w:w="2127" w:type="dxa"/>
            <w:tcBorders>
              <w:top w:val="single" w:sz="4" w:space="0" w:color="auto"/>
              <w:left w:val="nil"/>
              <w:bottom w:val="single" w:sz="4" w:space="0" w:color="auto"/>
              <w:right w:val="single" w:sz="6" w:space="0" w:color="auto"/>
            </w:tcBorders>
            <w:hideMark/>
          </w:tcPr>
          <w:p w14:paraId="578F78D8"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5555,6</w:t>
            </w:r>
          </w:p>
        </w:tc>
      </w:tr>
      <w:tr w:rsidR="0081296E" w:rsidRPr="00C847FB" w14:paraId="43695CF3" w14:textId="77777777" w:rsidTr="00B34344">
        <w:tc>
          <w:tcPr>
            <w:tcW w:w="960" w:type="dxa"/>
            <w:tcBorders>
              <w:top w:val="nil"/>
              <w:left w:val="single" w:sz="6" w:space="0" w:color="auto"/>
              <w:bottom w:val="single" w:sz="4" w:space="0" w:color="auto"/>
              <w:right w:val="single" w:sz="4" w:space="0" w:color="auto"/>
            </w:tcBorders>
            <w:hideMark/>
          </w:tcPr>
          <w:p w14:paraId="67941005"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15</w:t>
            </w:r>
          </w:p>
        </w:tc>
        <w:tc>
          <w:tcPr>
            <w:tcW w:w="3435" w:type="dxa"/>
            <w:tcBorders>
              <w:top w:val="nil"/>
              <w:left w:val="single" w:sz="4" w:space="0" w:color="auto"/>
              <w:bottom w:val="single" w:sz="4" w:space="0" w:color="auto"/>
              <w:right w:val="single" w:sz="6" w:space="0" w:color="auto"/>
            </w:tcBorders>
            <w:hideMark/>
          </w:tcPr>
          <w:p w14:paraId="36377BCA"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proofErr w:type="spellStart"/>
            <w:r w:rsidRPr="00C847FB">
              <w:rPr>
                <w:rFonts w:ascii="Times New Roman" w:eastAsia="Calibri" w:hAnsi="Times New Roman" w:cs="Times New Roman"/>
                <w:sz w:val="28"/>
                <w:szCs w:val="28"/>
                <w:lang w:val="ru-RU"/>
              </w:rPr>
              <w:t>Розрах.пл</w:t>
            </w:r>
            <w:proofErr w:type="spellEnd"/>
            <w:proofErr w:type="gramStart"/>
            <w:r w:rsidRPr="00C847FB">
              <w:rPr>
                <w:rFonts w:ascii="Times New Roman" w:eastAsia="Calibri" w:hAnsi="Times New Roman" w:cs="Times New Roman"/>
                <w:sz w:val="28"/>
                <w:szCs w:val="28"/>
                <w:lang w:val="ru-RU"/>
              </w:rPr>
              <w:t>.(</w:t>
            </w:r>
            <w:proofErr w:type="gramEnd"/>
            <w:r w:rsidRPr="00C847FB">
              <w:rPr>
                <w:rFonts w:ascii="Times New Roman" w:eastAsia="Calibri" w:hAnsi="Times New Roman" w:cs="Times New Roman"/>
                <w:sz w:val="28"/>
                <w:szCs w:val="28"/>
                <w:lang w:val="ru-RU"/>
              </w:rPr>
              <w:t xml:space="preserve">для гром. </w:t>
            </w:r>
            <w:proofErr w:type="spellStart"/>
            <w:r w:rsidRPr="00C847FB">
              <w:rPr>
                <w:rFonts w:ascii="Times New Roman" w:eastAsia="Calibri" w:hAnsi="Times New Roman" w:cs="Times New Roman"/>
                <w:sz w:val="28"/>
                <w:szCs w:val="28"/>
                <w:lang w:val="ru-RU"/>
              </w:rPr>
              <w:t>будинків</w:t>
            </w:r>
            <w:proofErr w:type="spellEnd"/>
            <w:r w:rsidRPr="00C847FB">
              <w:rPr>
                <w:rFonts w:ascii="Times New Roman" w:eastAsia="Calibri" w:hAnsi="Times New Roman" w:cs="Times New Roman"/>
                <w:sz w:val="28"/>
                <w:szCs w:val="28"/>
                <w:lang w:val="ru-RU"/>
              </w:rPr>
              <w:t>)</w:t>
            </w:r>
          </w:p>
        </w:tc>
        <w:tc>
          <w:tcPr>
            <w:tcW w:w="1842" w:type="dxa"/>
            <w:tcBorders>
              <w:top w:val="nil"/>
              <w:left w:val="nil"/>
              <w:bottom w:val="single" w:sz="4" w:space="0" w:color="auto"/>
              <w:right w:val="single" w:sz="6" w:space="0" w:color="auto"/>
            </w:tcBorders>
            <w:hideMark/>
          </w:tcPr>
          <w:p w14:paraId="0994C469" w14:textId="77777777" w:rsidR="0081296E" w:rsidRPr="00C847FB" w:rsidRDefault="0081296E" w:rsidP="00B34344">
            <w:pPr>
              <w:spacing w:after="0" w:line="240" w:lineRule="auto"/>
              <w:jc w:val="center"/>
              <w:rPr>
                <w:rFonts w:ascii="Times New Roman" w:eastAsia="Calibri" w:hAnsi="Times New Roman" w:cs="Times New Roman"/>
                <w:b/>
                <w:i/>
                <w:sz w:val="28"/>
                <w:szCs w:val="28"/>
                <w:vertAlign w:val="superscript"/>
                <w:lang w:val="en-US"/>
              </w:rPr>
            </w:pPr>
            <w:proofErr w:type="spellStart"/>
            <w:r w:rsidRPr="00C847FB">
              <w:rPr>
                <w:rFonts w:ascii="Times New Roman" w:eastAsia="Calibri" w:hAnsi="Times New Roman" w:cs="Times New Roman"/>
                <w:b/>
                <w:i/>
                <w:sz w:val="28"/>
                <w:szCs w:val="28"/>
                <w:lang w:val="en-US"/>
              </w:rPr>
              <w:t>F</w:t>
            </w:r>
            <w:r w:rsidRPr="00C847FB">
              <w:rPr>
                <w:rFonts w:ascii="Times New Roman" w:eastAsia="Calibri" w:hAnsi="Times New Roman" w:cs="Times New Roman"/>
                <w:b/>
                <w:i/>
                <w:sz w:val="28"/>
                <w:szCs w:val="28"/>
                <w:vertAlign w:val="subscript"/>
                <w:lang w:val="en-US"/>
              </w:rPr>
              <w:t>l</w:t>
            </w:r>
            <w:proofErr w:type="spellEnd"/>
            <w:r w:rsidRPr="00C847FB">
              <w:rPr>
                <w:rFonts w:ascii="Times New Roman" w:eastAsia="Calibri" w:hAnsi="Times New Roman" w:cs="Times New Roman"/>
                <w:b/>
                <w:i/>
                <w:sz w:val="28"/>
                <w:szCs w:val="28"/>
                <w:lang w:val="en-US"/>
              </w:rPr>
              <w:t>, м</w:t>
            </w:r>
            <w:r w:rsidRPr="00C847FB">
              <w:rPr>
                <w:rFonts w:ascii="Times New Roman" w:eastAsia="Calibri" w:hAnsi="Times New Roman" w:cs="Times New Roman"/>
                <w:b/>
                <w:i/>
                <w:sz w:val="28"/>
                <w:szCs w:val="28"/>
                <w:vertAlign w:val="superscript"/>
                <w:lang w:val="en-US"/>
              </w:rPr>
              <w:t>2</w:t>
            </w:r>
          </w:p>
        </w:tc>
        <w:tc>
          <w:tcPr>
            <w:tcW w:w="2127" w:type="dxa"/>
            <w:tcBorders>
              <w:top w:val="nil"/>
              <w:left w:val="nil"/>
              <w:bottom w:val="single" w:sz="4" w:space="0" w:color="auto"/>
              <w:right w:val="single" w:sz="6" w:space="0" w:color="auto"/>
            </w:tcBorders>
            <w:hideMark/>
          </w:tcPr>
          <w:p w14:paraId="2B3FA352" w14:textId="77777777" w:rsidR="0081296E" w:rsidRPr="00C847FB" w:rsidRDefault="0081296E" w:rsidP="00B34344">
            <w:pPr>
              <w:spacing w:after="0" w:line="240" w:lineRule="auto"/>
              <w:jc w:val="center"/>
              <w:rPr>
                <w:rFonts w:ascii="Times New Roman" w:eastAsia="Calibri" w:hAnsi="Times New Roman" w:cs="Times New Roman"/>
                <w:sz w:val="28"/>
                <w:szCs w:val="28"/>
              </w:rPr>
            </w:pPr>
            <w:r w:rsidRPr="00C847FB">
              <w:rPr>
                <w:rFonts w:ascii="Times New Roman" w:eastAsia="Calibri" w:hAnsi="Times New Roman" w:cs="Times New Roman"/>
                <w:sz w:val="28"/>
                <w:szCs w:val="28"/>
                <w:lang w:val="ru-RU"/>
              </w:rPr>
              <w:t>―</w:t>
            </w:r>
          </w:p>
        </w:tc>
      </w:tr>
      <w:tr w:rsidR="0081296E" w:rsidRPr="00C847FB" w14:paraId="63433227" w14:textId="77777777" w:rsidTr="00B34344">
        <w:tc>
          <w:tcPr>
            <w:tcW w:w="960" w:type="dxa"/>
            <w:tcBorders>
              <w:top w:val="single" w:sz="4" w:space="0" w:color="auto"/>
              <w:left w:val="single" w:sz="6" w:space="0" w:color="auto"/>
              <w:bottom w:val="single" w:sz="4" w:space="0" w:color="auto"/>
              <w:right w:val="single" w:sz="4" w:space="0" w:color="auto"/>
            </w:tcBorders>
            <w:hideMark/>
          </w:tcPr>
          <w:p w14:paraId="3C1FC027"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16</w:t>
            </w:r>
          </w:p>
        </w:tc>
        <w:tc>
          <w:tcPr>
            <w:tcW w:w="3435" w:type="dxa"/>
            <w:tcBorders>
              <w:top w:val="single" w:sz="4" w:space="0" w:color="auto"/>
              <w:left w:val="single" w:sz="4" w:space="0" w:color="auto"/>
              <w:bottom w:val="single" w:sz="4" w:space="0" w:color="auto"/>
              <w:right w:val="single" w:sz="6" w:space="0" w:color="auto"/>
            </w:tcBorders>
            <w:hideMark/>
          </w:tcPr>
          <w:p w14:paraId="291B64E5"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proofErr w:type="spellStart"/>
            <w:r w:rsidRPr="00C847FB">
              <w:rPr>
                <w:rFonts w:ascii="Times New Roman" w:eastAsia="Calibri" w:hAnsi="Times New Roman" w:cs="Times New Roman"/>
                <w:sz w:val="28"/>
                <w:szCs w:val="28"/>
                <w:lang w:val="ru-RU"/>
              </w:rPr>
              <w:t>Опалюваний</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об’є</w:t>
            </w:r>
            <w:proofErr w:type="gramStart"/>
            <w:r w:rsidRPr="00C847FB">
              <w:rPr>
                <w:rFonts w:ascii="Times New Roman" w:eastAsia="Calibri" w:hAnsi="Times New Roman" w:cs="Times New Roman"/>
                <w:sz w:val="28"/>
                <w:szCs w:val="28"/>
                <w:lang w:val="ru-RU"/>
              </w:rPr>
              <w:t>м</w:t>
            </w:r>
            <w:proofErr w:type="spellEnd"/>
            <w:proofErr w:type="gramEnd"/>
          </w:p>
        </w:tc>
        <w:tc>
          <w:tcPr>
            <w:tcW w:w="1842" w:type="dxa"/>
            <w:tcBorders>
              <w:top w:val="single" w:sz="4" w:space="0" w:color="auto"/>
              <w:left w:val="nil"/>
              <w:bottom w:val="single" w:sz="4" w:space="0" w:color="auto"/>
              <w:right w:val="single" w:sz="6" w:space="0" w:color="auto"/>
            </w:tcBorders>
            <w:hideMark/>
          </w:tcPr>
          <w:p w14:paraId="1AFA7F08" w14:textId="77777777" w:rsidR="0081296E" w:rsidRPr="00C847FB" w:rsidRDefault="0081296E" w:rsidP="00B34344">
            <w:pPr>
              <w:spacing w:after="0" w:line="240" w:lineRule="auto"/>
              <w:jc w:val="center"/>
              <w:rPr>
                <w:rFonts w:ascii="Times New Roman" w:eastAsia="Calibri" w:hAnsi="Times New Roman" w:cs="Times New Roman"/>
                <w:b/>
                <w:i/>
                <w:sz w:val="28"/>
                <w:szCs w:val="28"/>
                <w:vertAlign w:val="superscript"/>
                <w:lang w:val="en-US"/>
              </w:rPr>
            </w:pPr>
            <w:proofErr w:type="spellStart"/>
            <w:r w:rsidRPr="00C847FB">
              <w:rPr>
                <w:rFonts w:ascii="Times New Roman" w:eastAsia="Calibri" w:hAnsi="Times New Roman" w:cs="Times New Roman"/>
                <w:b/>
                <w:i/>
                <w:sz w:val="28"/>
                <w:szCs w:val="28"/>
                <w:lang w:val="en-US"/>
              </w:rPr>
              <w:t>V</w:t>
            </w:r>
            <w:r w:rsidRPr="00C847FB">
              <w:rPr>
                <w:rFonts w:ascii="Times New Roman" w:eastAsia="Calibri" w:hAnsi="Times New Roman" w:cs="Times New Roman"/>
                <w:b/>
                <w:i/>
                <w:sz w:val="28"/>
                <w:szCs w:val="28"/>
                <w:vertAlign w:val="subscript"/>
                <w:lang w:val="en-US"/>
              </w:rPr>
              <w:t>h</w:t>
            </w:r>
            <w:proofErr w:type="spellEnd"/>
            <w:r w:rsidRPr="00C847FB">
              <w:rPr>
                <w:rFonts w:ascii="Times New Roman" w:eastAsia="Calibri" w:hAnsi="Times New Roman" w:cs="Times New Roman"/>
                <w:b/>
                <w:i/>
                <w:sz w:val="28"/>
                <w:szCs w:val="28"/>
                <w:lang w:val="en-US"/>
              </w:rPr>
              <w:t>, м</w:t>
            </w:r>
            <w:r w:rsidRPr="00C847FB">
              <w:rPr>
                <w:rFonts w:ascii="Times New Roman" w:eastAsia="Calibri" w:hAnsi="Times New Roman" w:cs="Times New Roman"/>
                <w:b/>
                <w:i/>
                <w:sz w:val="28"/>
                <w:szCs w:val="28"/>
                <w:vertAlign w:val="superscript"/>
                <w:lang w:val="en-US"/>
              </w:rPr>
              <w:t>3</w:t>
            </w:r>
          </w:p>
        </w:tc>
        <w:tc>
          <w:tcPr>
            <w:tcW w:w="2127" w:type="dxa"/>
            <w:tcBorders>
              <w:top w:val="single" w:sz="4" w:space="0" w:color="auto"/>
              <w:left w:val="nil"/>
              <w:bottom w:val="single" w:sz="4" w:space="0" w:color="auto"/>
              <w:right w:val="single" w:sz="6" w:space="0" w:color="auto"/>
            </w:tcBorders>
            <w:hideMark/>
          </w:tcPr>
          <w:p w14:paraId="16E82795" w14:textId="77777777" w:rsidR="0081296E" w:rsidRPr="00C847FB" w:rsidRDefault="0081296E" w:rsidP="00B34344">
            <w:pPr>
              <w:spacing w:after="0" w:line="240" w:lineRule="auto"/>
              <w:jc w:val="center"/>
              <w:rPr>
                <w:rFonts w:ascii="Times New Roman" w:eastAsia="Calibri" w:hAnsi="Times New Roman" w:cs="Times New Roman"/>
                <w:sz w:val="28"/>
                <w:szCs w:val="28"/>
              </w:rPr>
            </w:pPr>
            <w:r w:rsidRPr="00C847FB">
              <w:rPr>
                <w:rFonts w:ascii="Times New Roman" w:eastAsia="Calibri" w:hAnsi="Times New Roman" w:cs="Times New Roman"/>
                <w:sz w:val="28"/>
                <w:szCs w:val="28"/>
                <w:lang w:val="ru-RU"/>
              </w:rPr>
              <w:t>23417,4</w:t>
            </w:r>
          </w:p>
        </w:tc>
      </w:tr>
      <w:tr w:rsidR="0081296E" w:rsidRPr="00C847FB" w14:paraId="29B01110" w14:textId="77777777" w:rsidTr="00B34344">
        <w:tc>
          <w:tcPr>
            <w:tcW w:w="960" w:type="dxa"/>
            <w:tcBorders>
              <w:top w:val="nil"/>
              <w:left w:val="single" w:sz="6" w:space="0" w:color="auto"/>
              <w:bottom w:val="single" w:sz="4" w:space="0" w:color="auto"/>
              <w:right w:val="single" w:sz="4" w:space="0" w:color="auto"/>
            </w:tcBorders>
            <w:hideMark/>
          </w:tcPr>
          <w:p w14:paraId="23E7F6C2"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17</w:t>
            </w:r>
          </w:p>
        </w:tc>
        <w:tc>
          <w:tcPr>
            <w:tcW w:w="3435" w:type="dxa"/>
            <w:tcBorders>
              <w:top w:val="nil"/>
              <w:left w:val="single" w:sz="4" w:space="0" w:color="auto"/>
              <w:bottom w:val="single" w:sz="4" w:space="0" w:color="auto"/>
              <w:right w:val="single" w:sz="6" w:space="0" w:color="auto"/>
            </w:tcBorders>
            <w:hideMark/>
          </w:tcPr>
          <w:p w14:paraId="14F23C3B"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proofErr w:type="spellStart"/>
            <w:r w:rsidRPr="00C847FB">
              <w:rPr>
                <w:rFonts w:ascii="Times New Roman" w:eastAsia="Calibri" w:hAnsi="Times New Roman" w:cs="Times New Roman"/>
                <w:sz w:val="28"/>
                <w:szCs w:val="28"/>
                <w:lang w:val="ru-RU"/>
              </w:rPr>
              <w:t>Коефіцієнт</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скління</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фасадів</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будинку</w:t>
            </w:r>
            <w:proofErr w:type="spellEnd"/>
          </w:p>
        </w:tc>
        <w:tc>
          <w:tcPr>
            <w:tcW w:w="1842" w:type="dxa"/>
            <w:tcBorders>
              <w:top w:val="nil"/>
              <w:left w:val="nil"/>
              <w:bottom w:val="single" w:sz="4" w:space="0" w:color="auto"/>
              <w:right w:val="single" w:sz="6" w:space="0" w:color="auto"/>
            </w:tcBorders>
            <w:hideMark/>
          </w:tcPr>
          <w:p w14:paraId="2BFD6F6A" w14:textId="77777777" w:rsidR="0081296E" w:rsidRPr="00C847FB" w:rsidRDefault="0081296E" w:rsidP="00B34344">
            <w:pPr>
              <w:spacing w:after="0" w:line="240" w:lineRule="auto"/>
              <w:jc w:val="center"/>
              <w:rPr>
                <w:rFonts w:ascii="Times New Roman" w:eastAsia="Calibri" w:hAnsi="Times New Roman" w:cs="Times New Roman"/>
                <w:b/>
                <w:i/>
                <w:sz w:val="28"/>
                <w:szCs w:val="28"/>
                <w:lang w:val="en-US"/>
              </w:rPr>
            </w:pPr>
            <w:r w:rsidRPr="00C847FB">
              <w:rPr>
                <w:rFonts w:ascii="Times New Roman" w:eastAsia="Calibri" w:hAnsi="Times New Roman" w:cs="Times New Roman"/>
                <w:b/>
                <w:i/>
                <w:sz w:val="28"/>
                <w:szCs w:val="28"/>
                <w:lang w:val="en-US"/>
              </w:rPr>
              <w:t>F</w:t>
            </w:r>
          </w:p>
        </w:tc>
        <w:tc>
          <w:tcPr>
            <w:tcW w:w="2127" w:type="dxa"/>
            <w:tcBorders>
              <w:top w:val="nil"/>
              <w:left w:val="nil"/>
              <w:bottom w:val="single" w:sz="4" w:space="0" w:color="auto"/>
              <w:right w:val="single" w:sz="6" w:space="0" w:color="auto"/>
            </w:tcBorders>
            <w:hideMark/>
          </w:tcPr>
          <w:p w14:paraId="34A7F007" w14:textId="77777777" w:rsidR="0081296E" w:rsidRPr="00C847FB" w:rsidRDefault="0081296E" w:rsidP="00B34344">
            <w:pPr>
              <w:spacing w:after="0" w:line="240" w:lineRule="auto"/>
              <w:jc w:val="center"/>
              <w:rPr>
                <w:rFonts w:ascii="Times New Roman" w:eastAsia="Calibri" w:hAnsi="Times New Roman" w:cs="Times New Roman"/>
                <w:sz w:val="28"/>
                <w:szCs w:val="28"/>
              </w:rPr>
            </w:pPr>
            <w:r w:rsidRPr="00C847FB">
              <w:rPr>
                <w:rFonts w:ascii="Times New Roman" w:eastAsia="Calibri" w:hAnsi="Times New Roman" w:cs="Times New Roman"/>
                <w:sz w:val="28"/>
                <w:szCs w:val="28"/>
                <w:lang w:val="ru-RU"/>
              </w:rPr>
              <w:t>0,2</w:t>
            </w:r>
          </w:p>
        </w:tc>
      </w:tr>
      <w:tr w:rsidR="0081296E" w:rsidRPr="00C847FB" w14:paraId="4A101760" w14:textId="77777777" w:rsidTr="00B34344">
        <w:tc>
          <w:tcPr>
            <w:tcW w:w="960" w:type="dxa"/>
            <w:tcBorders>
              <w:top w:val="single" w:sz="4" w:space="0" w:color="auto"/>
              <w:left w:val="single" w:sz="6" w:space="0" w:color="auto"/>
              <w:bottom w:val="single" w:sz="4" w:space="0" w:color="auto"/>
              <w:right w:val="single" w:sz="4" w:space="0" w:color="auto"/>
            </w:tcBorders>
            <w:hideMark/>
          </w:tcPr>
          <w:p w14:paraId="628B6874" w14:textId="77777777" w:rsidR="0081296E" w:rsidRPr="00C847FB" w:rsidRDefault="0081296E" w:rsidP="00B34344">
            <w:pPr>
              <w:spacing w:after="0" w:line="240" w:lineRule="auto"/>
              <w:jc w:val="center"/>
              <w:rPr>
                <w:rFonts w:ascii="Times New Roman" w:eastAsia="Calibri" w:hAnsi="Times New Roman" w:cs="Times New Roman"/>
                <w:sz w:val="28"/>
                <w:szCs w:val="28"/>
                <w:lang w:val="ru-RU"/>
              </w:rPr>
            </w:pPr>
            <w:r w:rsidRPr="00C847FB">
              <w:rPr>
                <w:rFonts w:ascii="Times New Roman" w:eastAsia="Calibri" w:hAnsi="Times New Roman" w:cs="Times New Roman"/>
                <w:sz w:val="28"/>
                <w:szCs w:val="28"/>
                <w:lang w:val="ru-RU"/>
              </w:rPr>
              <w:t>18</w:t>
            </w:r>
          </w:p>
        </w:tc>
        <w:tc>
          <w:tcPr>
            <w:tcW w:w="3435" w:type="dxa"/>
            <w:tcBorders>
              <w:top w:val="single" w:sz="4" w:space="0" w:color="auto"/>
              <w:left w:val="single" w:sz="4" w:space="0" w:color="auto"/>
              <w:bottom w:val="single" w:sz="4" w:space="0" w:color="auto"/>
              <w:right w:val="single" w:sz="6" w:space="0" w:color="auto"/>
            </w:tcBorders>
            <w:hideMark/>
          </w:tcPr>
          <w:p w14:paraId="19331B96" w14:textId="77777777" w:rsidR="0081296E" w:rsidRPr="00C847FB" w:rsidRDefault="0081296E" w:rsidP="00B34344">
            <w:pPr>
              <w:spacing w:after="0" w:line="240" w:lineRule="auto"/>
              <w:jc w:val="both"/>
              <w:rPr>
                <w:rFonts w:ascii="Times New Roman" w:eastAsia="Calibri" w:hAnsi="Times New Roman" w:cs="Times New Roman"/>
                <w:sz w:val="28"/>
                <w:szCs w:val="28"/>
                <w:lang w:val="ru-RU"/>
              </w:rPr>
            </w:pPr>
            <w:proofErr w:type="spellStart"/>
            <w:r w:rsidRPr="00C847FB">
              <w:rPr>
                <w:rFonts w:ascii="Times New Roman" w:eastAsia="Calibri" w:hAnsi="Times New Roman" w:cs="Times New Roman"/>
                <w:sz w:val="28"/>
                <w:szCs w:val="28"/>
                <w:lang w:val="ru-RU"/>
              </w:rPr>
              <w:t>Показник</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компактності</w:t>
            </w:r>
            <w:proofErr w:type="spellEnd"/>
            <w:r w:rsidRPr="00C847FB">
              <w:rPr>
                <w:rFonts w:ascii="Times New Roman" w:eastAsia="Calibri" w:hAnsi="Times New Roman" w:cs="Times New Roman"/>
                <w:sz w:val="28"/>
                <w:szCs w:val="28"/>
                <w:lang w:val="ru-RU"/>
              </w:rPr>
              <w:t xml:space="preserve"> </w:t>
            </w:r>
            <w:proofErr w:type="spellStart"/>
            <w:r w:rsidRPr="00C847FB">
              <w:rPr>
                <w:rFonts w:ascii="Times New Roman" w:eastAsia="Calibri" w:hAnsi="Times New Roman" w:cs="Times New Roman"/>
                <w:sz w:val="28"/>
                <w:szCs w:val="28"/>
                <w:lang w:val="ru-RU"/>
              </w:rPr>
              <w:t>будинку</w:t>
            </w:r>
            <w:proofErr w:type="spellEnd"/>
          </w:p>
        </w:tc>
        <w:tc>
          <w:tcPr>
            <w:tcW w:w="1842" w:type="dxa"/>
            <w:tcBorders>
              <w:top w:val="single" w:sz="4" w:space="0" w:color="auto"/>
              <w:left w:val="nil"/>
              <w:bottom w:val="single" w:sz="4" w:space="0" w:color="auto"/>
              <w:right w:val="single" w:sz="6" w:space="0" w:color="auto"/>
            </w:tcBorders>
            <w:hideMark/>
          </w:tcPr>
          <w:p w14:paraId="58B5FD1E" w14:textId="77777777" w:rsidR="0081296E" w:rsidRPr="00C847FB" w:rsidRDefault="0081296E" w:rsidP="00B34344">
            <w:pPr>
              <w:spacing w:after="0" w:line="240" w:lineRule="auto"/>
              <w:jc w:val="center"/>
              <w:rPr>
                <w:rFonts w:ascii="Times New Roman" w:eastAsia="Calibri" w:hAnsi="Times New Roman" w:cs="Times New Roman"/>
                <w:b/>
                <w:i/>
                <w:sz w:val="28"/>
                <w:szCs w:val="28"/>
                <w:lang w:val="en-US"/>
              </w:rPr>
            </w:pPr>
            <w:proofErr w:type="spellStart"/>
            <w:r w:rsidRPr="00C847FB">
              <w:rPr>
                <w:rFonts w:ascii="Times New Roman" w:eastAsia="Calibri" w:hAnsi="Times New Roman" w:cs="Times New Roman"/>
                <w:b/>
                <w:i/>
                <w:sz w:val="28"/>
                <w:szCs w:val="28"/>
                <w:lang w:val="en-US"/>
              </w:rPr>
              <w:t>K</w:t>
            </w:r>
            <w:r w:rsidRPr="00C847FB">
              <w:rPr>
                <w:rFonts w:ascii="Times New Roman" w:eastAsia="Calibri" w:hAnsi="Times New Roman" w:cs="Times New Roman"/>
                <w:b/>
                <w:i/>
                <w:sz w:val="28"/>
                <w:szCs w:val="28"/>
                <w:vertAlign w:val="subscript"/>
                <w:lang w:val="en-US"/>
              </w:rPr>
              <w:t>k</w:t>
            </w:r>
            <w:proofErr w:type="spellEnd"/>
            <w:r w:rsidRPr="00C847FB">
              <w:rPr>
                <w:rFonts w:ascii="Times New Roman" w:eastAsia="Calibri" w:hAnsi="Times New Roman" w:cs="Times New Roman"/>
                <w:b/>
                <w:i/>
                <w:sz w:val="28"/>
                <w:szCs w:val="28"/>
                <w:lang w:val="en-US"/>
              </w:rPr>
              <w:t xml:space="preserve"> буд</w:t>
            </w:r>
          </w:p>
        </w:tc>
        <w:tc>
          <w:tcPr>
            <w:tcW w:w="2127" w:type="dxa"/>
            <w:tcBorders>
              <w:top w:val="single" w:sz="4" w:space="0" w:color="auto"/>
              <w:left w:val="nil"/>
              <w:bottom w:val="single" w:sz="4" w:space="0" w:color="auto"/>
              <w:right w:val="single" w:sz="6" w:space="0" w:color="auto"/>
            </w:tcBorders>
            <w:hideMark/>
          </w:tcPr>
          <w:p w14:paraId="58BC4781" w14:textId="77777777" w:rsidR="0081296E" w:rsidRPr="00C847FB" w:rsidRDefault="0081296E" w:rsidP="00B34344">
            <w:pPr>
              <w:spacing w:after="0" w:line="240" w:lineRule="auto"/>
              <w:jc w:val="center"/>
              <w:rPr>
                <w:rFonts w:ascii="Times New Roman" w:eastAsia="Calibri" w:hAnsi="Times New Roman" w:cs="Times New Roman"/>
                <w:sz w:val="28"/>
                <w:szCs w:val="28"/>
              </w:rPr>
            </w:pPr>
            <w:r w:rsidRPr="00C847FB">
              <w:rPr>
                <w:rFonts w:ascii="Times New Roman" w:eastAsia="Calibri" w:hAnsi="Times New Roman" w:cs="Times New Roman"/>
                <w:sz w:val="28"/>
                <w:szCs w:val="28"/>
                <w:lang w:val="ru-RU"/>
              </w:rPr>
              <w:t>0,28</w:t>
            </w:r>
          </w:p>
        </w:tc>
      </w:tr>
    </w:tbl>
    <w:p w14:paraId="665D8CD9" w14:textId="77777777" w:rsidR="00025721" w:rsidRDefault="00025721" w:rsidP="00AE11C4">
      <w:pPr>
        <w:jc w:val="both"/>
        <w:rPr>
          <w:rFonts w:ascii="Times New Roman" w:hAnsi="Times New Roman" w:cs="Times New Roman"/>
          <w:sz w:val="28"/>
          <w:szCs w:val="28"/>
        </w:rPr>
      </w:pPr>
    </w:p>
    <w:p w14:paraId="2DF14BE8" w14:textId="77777777" w:rsidR="00134845" w:rsidRDefault="00134845" w:rsidP="00B34344">
      <w:pPr>
        <w:spacing w:after="160" w:line="259" w:lineRule="auto"/>
        <w:jc w:val="center"/>
        <w:rPr>
          <w:rFonts w:ascii="Times New Roman" w:eastAsia="Calibri" w:hAnsi="Times New Roman" w:cs="Times New Roman"/>
          <w:sz w:val="28"/>
          <w:szCs w:val="28"/>
        </w:rPr>
      </w:pPr>
    </w:p>
    <w:p w14:paraId="1CF9CC6A" w14:textId="31A81B2B" w:rsidR="00134845" w:rsidRDefault="00134845" w:rsidP="00B34344">
      <w:pPr>
        <w:spacing w:after="160" w:line="259" w:lineRule="auto"/>
        <w:jc w:val="center"/>
        <w:rPr>
          <w:rFonts w:ascii="Times New Roman" w:eastAsia="Calibri" w:hAnsi="Times New Roman" w:cs="Times New Roman"/>
          <w:sz w:val="28"/>
          <w:szCs w:val="28"/>
        </w:rPr>
      </w:pPr>
    </w:p>
    <w:p w14:paraId="4E871385" w14:textId="77777777" w:rsidR="00C66909" w:rsidRPr="00D569A5" w:rsidRDefault="00C66909" w:rsidP="00153641">
      <w:pPr>
        <w:pStyle w:val="a9"/>
        <w:numPr>
          <w:ilvl w:val="0"/>
          <w:numId w:val="24"/>
        </w:numPr>
        <w:spacing w:after="0" w:line="240" w:lineRule="auto"/>
        <w:rPr>
          <w:rFonts w:ascii="Times New Roman" w:hAnsi="Times New Roman"/>
          <w:sz w:val="28"/>
          <w:szCs w:val="28"/>
          <w:lang w:val="uk-UA"/>
        </w:rPr>
      </w:pPr>
      <w:r w:rsidRPr="00D569A5">
        <w:rPr>
          <w:rFonts w:ascii="Times New Roman" w:hAnsi="Times New Roman"/>
          <w:sz w:val="28"/>
          <w:szCs w:val="28"/>
          <w:lang w:val="uk-UA"/>
        </w:rPr>
        <w:lastRenderedPageBreak/>
        <w:t>ЗАГАЛЬНІ ВІДОМОСТІ ПРО ОБ’ЄКТ ДОСЛІДЖЕННЯ</w:t>
      </w:r>
    </w:p>
    <w:p w14:paraId="2F04B6A6" w14:textId="77777777" w:rsidR="00C66909" w:rsidRPr="00D569A5" w:rsidRDefault="00C66909" w:rsidP="00C66909">
      <w:pPr>
        <w:pStyle w:val="a9"/>
        <w:ind w:left="1069"/>
        <w:rPr>
          <w:rFonts w:ascii="Times New Roman" w:hAnsi="Times New Roman"/>
          <w:sz w:val="28"/>
          <w:szCs w:val="28"/>
          <w:lang w:val="uk-UA"/>
        </w:rPr>
      </w:pPr>
    </w:p>
    <w:p w14:paraId="62DFD645" w14:textId="77777777" w:rsidR="00C66909" w:rsidRPr="00874BBD" w:rsidRDefault="00C66909" w:rsidP="00D569A5">
      <w:pPr>
        <w:pStyle w:val="a9"/>
        <w:spacing w:line="360" w:lineRule="auto"/>
        <w:ind w:left="1069"/>
        <w:rPr>
          <w:rFonts w:ascii="Times New Roman" w:hAnsi="Times New Roman"/>
          <w:sz w:val="28"/>
          <w:szCs w:val="28"/>
        </w:rPr>
      </w:pPr>
      <w:r w:rsidRPr="00542CC9">
        <w:rPr>
          <w:rFonts w:ascii="Times New Roman" w:hAnsi="Times New Roman"/>
          <w:sz w:val="28"/>
          <w:szCs w:val="28"/>
        </w:rPr>
        <w:t xml:space="preserve">1.1 </w:t>
      </w:r>
      <w:proofErr w:type="spellStart"/>
      <w:r w:rsidRPr="00542CC9">
        <w:rPr>
          <w:rFonts w:ascii="Times New Roman" w:hAnsi="Times New Roman"/>
          <w:sz w:val="28"/>
          <w:szCs w:val="28"/>
        </w:rPr>
        <w:t>Загальна</w:t>
      </w:r>
      <w:proofErr w:type="spellEnd"/>
      <w:r w:rsidRPr="00542CC9">
        <w:rPr>
          <w:rFonts w:ascii="Times New Roman" w:hAnsi="Times New Roman"/>
          <w:sz w:val="28"/>
          <w:szCs w:val="28"/>
        </w:rPr>
        <w:t xml:space="preserve"> характеристика теплонасосно</w:t>
      </w:r>
      <w:r>
        <w:rPr>
          <w:rFonts w:ascii="Times New Roman" w:hAnsi="Times New Roman"/>
          <w:sz w:val="28"/>
          <w:szCs w:val="28"/>
        </w:rPr>
        <w:t xml:space="preserve">ї </w:t>
      </w:r>
      <w:proofErr w:type="spellStart"/>
      <w:r>
        <w:rPr>
          <w:rFonts w:ascii="Times New Roman" w:hAnsi="Times New Roman"/>
          <w:sz w:val="28"/>
          <w:szCs w:val="28"/>
        </w:rPr>
        <w:t>технології</w:t>
      </w:r>
      <w:proofErr w:type="spellEnd"/>
    </w:p>
    <w:p w14:paraId="38AB4CD7" w14:textId="77777777" w:rsidR="00D569A5" w:rsidRDefault="00C66909" w:rsidP="00D569A5">
      <w:pPr>
        <w:spacing w:line="360" w:lineRule="auto"/>
        <w:ind w:firstLine="709"/>
        <w:jc w:val="both"/>
        <w:rPr>
          <w:rFonts w:ascii="Times New Roman" w:eastAsia="Times New Roman" w:hAnsi="Times New Roman" w:cs="Times New Roman"/>
          <w:color w:val="151515"/>
          <w:sz w:val="28"/>
          <w:szCs w:val="28"/>
        </w:rPr>
      </w:pPr>
      <w:r w:rsidRPr="00542CC9">
        <w:rPr>
          <w:rFonts w:ascii="Times New Roman" w:hAnsi="Times New Roman"/>
          <w:sz w:val="28"/>
          <w:szCs w:val="28"/>
        </w:rPr>
        <w:t xml:space="preserve">Теплові насоси – це компактні економічні й екологічно чисті системи, що дозволяють отримати теплову енергію для гарячого водопостачання й опалювання будівель за рахунок використання тепла низько потенційного джерела (теплоти ґрунту, ґрунтових та артезіанських вод, озер, морів, тепло повітря) шляхом перенесення його до теплоносія із вищою температурою. </w:t>
      </w:r>
      <w:r w:rsidRPr="00C7093F">
        <w:rPr>
          <w:rFonts w:ascii="Times New Roman" w:hAnsi="Times New Roman"/>
          <w:sz w:val="28"/>
          <w:szCs w:val="28"/>
        </w:rPr>
        <w:t>Незалежно від того, яка технологія використовується, теплові насоси стабільно працюють навіть при низьких температурах навколишнього середовища</w:t>
      </w:r>
      <w:r>
        <w:rPr>
          <w:rFonts w:ascii="Times New Roman" w:hAnsi="Times New Roman"/>
          <w:sz w:val="28"/>
          <w:szCs w:val="28"/>
        </w:rPr>
        <w:t xml:space="preserve"> </w:t>
      </w:r>
      <w:r>
        <w:rPr>
          <w:rFonts w:ascii="Times New Roman" w:hAnsi="Times New Roman" w:cs="Times New Roman"/>
          <w:sz w:val="28"/>
          <w:szCs w:val="28"/>
        </w:rPr>
        <w:t>[20,21</w:t>
      </w:r>
      <w:r w:rsidRPr="0085669B">
        <w:rPr>
          <w:rFonts w:ascii="Times New Roman" w:hAnsi="Times New Roman" w:cs="Times New Roman"/>
          <w:sz w:val="28"/>
          <w:szCs w:val="28"/>
        </w:rPr>
        <w:t>]</w:t>
      </w:r>
      <w:r>
        <w:rPr>
          <w:rFonts w:ascii="Times New Roman" w:hAnsi="Times New Roman" w:cs="Times New Roman"/>
          <w:sz w:val="28"/>
          <w:szCs w:val="28"/>
        </w:rPr>
        <w:t>.</w:t>
      </w:r>
      <w:r w:rsidRPr="00C7093F">
        <w:rPr>
          <w:rFonts w:ascii="Times New Roman" w:hAnsi="Times New Roman"/>
          <w:sz w:val="28"/>
          <w:szCs w:val="28"/>
        </w:rPr>
        <w:t xml:space="preserve"> Необхідна кількість теплової енергії тепловим насосам забезпечується частково з навколишнього середовища, а частково за рахунок електричної енергії (при значному зниженні температури навколишнього середовища, споживання електроенергії тепловим насосом збільшується). </w:t>
      </w:r>
      <w:r w:rsidRPr="000B2E26">
        <w:rPr>
          <w:rFonts w:ascii="Times New Roman" w:hAnsi="Times New Roman"/>
          <w:sz w:val="28"/>
          <w:szCs w:val="28"/>
        </w:rPr>
        <w:t>Основною характеристикою теплового насосу є коефіцієнт перетворення СОР (</w:t>
      </w:r>
      <w:r w:rsidRPr="00E95534">
        <w:rPr>
          <w:rFonts w:ascii="Times New Roman" w:hAnsi="Times New Roman"/>
          <w:sz w:val="28"/>
          <w:szCs w:val="28"/>
          <w:lang w:val="en-US"/>
        </w:rPr>
        <w:t>Coefficient</w:t>
      </w:r>
      <w:r w:rsidRPr="000B2E26">
        <w:rPr>
          <w:rFonts w:ascii="Times New Roman" w:hAnsi="Times New Roman"/>
          <w:sz w:val="28"/>
          <w:szCs w:val="28"/>
        </w:rPr>
        <w:t xml:space="preserve"> </w:t>
      </w:r>
      <w:r w:rsidRPr="00E95534">
        <w:rPr>
          <w:rFonts w:ascii="Times New Roman" w:hAnsi="Times New Roman"/>
          <w:sz w:val="28"/>
          <w:szCs w:val="28"/>
          <w:lang w:val="en-US"/>
        </w:rPr>
        <w:t>of</w:t>
      </w:r>
      <w:r w:rsidRPr="000B2E26">
        <w:rPr>
          <w:rFonts w:ascii="Times New Roman" w:hAnsi="Times New Roman"/>
          <w:sz w:val="28"/>
          <w:szCs w:val="28"/>
        </w:rPr>
        <w:t xml:space="preserve"> </w:t>
      </w:r>
      <w:r w:rsidRPr="00E95534">
        <w:rPr>
          <w:rFonts w:ascii="Times New Roman" w:hAnsi="Times New Roman"/>
          <w:sz w:val="28"/>
          <w:szCs w:val="28"/>
          <w:lang w:val="en-US"/>
        </w:rPr>
        <w:t>Performance</w:t>
      </w:r>
      <w:r w:rsidRPr="000B2E26">
        <w:rPr>
          <w:rFonts w:ascii="Times New Roman" w:hAnsi="Times New Roman"/>
          <w:sz w:val="28"/>
          <w:szCs w:val="28"/>
        </w:rPr>
        <w:t xml:space="preserve"> </w:t>
      </w:r>
      <w:r>
        <w:rPr>
          <w:rFonts w:ascii="Times New Roman" w:hAnsi="Times New Roman"/>
          <w:sz w:val="28"/>
          <w:szCs w:val="28"/>
        </w:rPr>
        <w:t>,</w:t>
      </w:r>
      <w:r w:rsidRPr="000B2E26">
        <w:rPr>
          <w:rFonts w:ascii="Times New Roman" w:hAnsi="Times New Roman"/>
          <w:sz w:val="28"/>
          <w:szCs w:val="28"/>
        </w:rPr>
        <w:softHyphen/>
        <w:t xml:space="preserve">англ.), який характеризує співвідношення кількості теплової енергії, яка виробляється тепловим насосом та електричної енергії, яка ним споживається. </w:t>
      </w:r>
      <w:r>
        <w:rPr>
          <w:rFonts w:ascii="Times New Roman" w:hAnsi="Times New Roman"/>
          <w:sz w:val="28"/>
          <w:szCs w:val="28"/>
        </w:rPr>
        <w:t>Функціональні особливості теплових насосів з урахуванням джерел низькопотенційного тепла та виду теплоносія вказані в табл.1.1</w:t>
      </w:r>
      <w:r w:rsidRPr="00322B48">
        <w:rPr>
          <w:rFonts w:ascii="Times New Roman" w:eastAsia="Times New Roman" w:hAnsi="Times New Roman" w:cs="Times New Roman"/>
          <w:color w:val="151515"/>
          <w:sz w:val="28"/>
          <w:szCs w:val="28"/>
        </w:rPr>
        <w:t>[</w:t>
      </w:r>
      <w:r>
        <w:rPr>
          <w:rFonts w:ascii="Times New Roman" w:eastAsia="Times New Roman" w:hAnsi="Times New Roman" w:cs="Times New Roman"/>
          <w:color w:val="151515"/>
          <w:sz w:val="28"/>
          <w:szCs w:val="28"/>
        </w:rPr>
        <w:t>5,10</w:t>
      </w:r>
      <w:r w:rsidRPr="00322B48">
        <w:rPr>
          <w:rFonts w:ascii="Times New Roman" w:eastAsia="Times New Roman" w:hAnsi="Times New Roman" w:cs="Times New Roman"/>
          <w:color w:val="151515"/>
          <w:sz w:val="28"/>
          <w:szCs w:val="28"/>
        </w:rPr>
        <w:t>].</w:t>
      </w:r>
    </w:p>
    <w:p w14:paraId="35748741" w14:textId="119267F8" w:rsidR="00C66909" w:rsidRPr="00F54293" w:rsidRDefault="00C66909" w:rsidP="00D569A5">
      <w:pPr>
        <w:spacing w:line="360" w:lineRule="auto"/>
        <w:ind w:firstLine="709"/>
        <w:jc w:val="right"/>
        <w:rPr>
          <w:rFonts w:ascii="Times New Roman" w:hAnsi="Times New Roman"/>
          <w:sz w:val="28"/>
          <w:szCs w:val="28"/>
        </w:rPr>
      </w:pPr>
      <w:r>
        <w:rPr>
          <w:rFonts w:ascii="Times New Roman" w:hAnsi="Times New Roman"/>
          <w:sz w:val="28"/>
          <w:szCs w:val="28"/>
        </w:rPr>
        <w:t>Таблиця 1.1</w:t>
      </w:r>
    </w:p>
    <w:tbl>
      <w:tblPr>
        <w:tblStyle w:val="aa"/>
        <w:tblW w:w="9770" w:type="dxa"/>
        <w:tblLook w:val="04A0" w:firstRow="1" w:lastRow="0" w:firstColumn="1" w:lastColumn="0" w:noHBand="0" w:noVBand="1"/>
      </w:tblPr>
      <w:tblGrid>
        <w:gridCol w:w="1838"/>
        <w:gridCol w:w="1985"/>
        <w:gridCol w:w="2268"/>
        <w:gridCol w:w="3679"/>
      </w:tblGrid>
      <w:tr w:rsidR="00C66909" w14:paraId="480721C3" w14:textId="77777777" w:rsidTr="006A616A">
        <w:tc>
          <w:tcPr>
            <w:tcW w:w="1838" w:type="dxa"/>
          </w:tcPr>
          <w:p w14:paraId="52759FC1" w14:textId="77777777" w:rsidR="00C66909" w:rsidRPr="00AC1923" w:rsidRDefault="00C66909" w:rsidP="006A616A">
            <w:pPr>
              <w:jc w:val="center"/>
              <w:rPr>
                <w:rFonts w:ascii="Times New Roman" w:hAnsi="Times New Roman"/>
              </w:rPr>
            </w:pPr>
            <w:r w:rsidRPr="00AC1923">
              <w:rPr>
                <w:rFonts w:ascii="Times New Roman" w:hAnsi="Times New Roman"/>
              </w:rPr>
              <w:t>Тип теплового насосу</w:t>
            </w:r>
          </w:p>
        </w:tc>
        <w:tc>
          <w:tcPr>
            <w:tcW w:w="1985" w:type="dxa"/>
          </w:tcPr>
          <w:p w14:paraId="057E9279" w14:textId="77777777" w:rsidR="00C66909" w:rsidRPr="00AC1923" w:rsidRDefault="00C66909" w:rsidP="006A616A">
            <w:pPr>
              <w:jc w:val="center"/>
              <w:rPr>
                <w:rFonts w:ascii="Times New Roman" w:hAnsi="Times New Roman"/>
              </w:rPr>
            </w:pPr>
            <w:r>
              <w:rPr>
                <w:rFonts w:ascii="Times New Roman" w:hAnsi="Times New Roman"/>
              </w:rPr>
              <w:t>Джерело теплової енергії</w:t>
            </w:r>
          </w:p>
        </w:tc>
        <w:tc>
          <w:tcPr>
            <w:tcW w:w="2268" w:type="dxa"/>
          </w:tcPr>
          <w:p w14:paraId="63C5D9E3" w14:textId="77777777" w:rsidR="00C66909" w:rsidRPr="00AC1923" w:rsidRDefault="00C66909" w:rsidP="006A616A">
            <w:pPr>
              <w:jc w:val="center"/>
              <w:rPr>
                <w:rFonts w:ascii="Times New Roman" w:hAnsi="Times New Roman"/>
              </w:rPr>
            </w:pPr>
            <w:r>
              <w:rPr>
                <w:rFonts w:ascii="Times New Roman" w:hAnsi="Times New Roman"/>
              </w:rPr>
              <w:t>Теплоносій, що нагрівається</w:t>
            </w:r>
          </w:p>
        </w:tc>
        <w:tc>
          <w:tcPr>
            <w:tcW w:w="3679" w:type="dxa"/>
          </w:tcPr>
          <w:p w14:paraId="3844C091" w14:textId="77777777" w:rsidR="00C66909" w:rsidRDefault="00C66909" w:rsidP="006A616A">
            <w:pPr>
              <w:jc w:val="center"/>
              <w:rPr>
                <w:rFonts w:ascii="Times New Roman" w:hAnsi="Times New Roman"/>
              </w:rPr>
            </w:pPr>
          </w:p>
          <w:p w14:paraId="409C521E" w14:textId="77777777" w:rsidR="00C66909" w:rsidRPr="00AC1923" w:rsidRDefault="00C66909" w:rsidP="006A616A">
            <w:pPr>
              <w:jc w:val="center"/>
              <w:rPr>
                <w:rFonts w:ascii="Times New Roman" w:hAnsi="Times New Roman"/>
              </w:rPr>
            </w:pPr>
            <w:r>
              <w:rPr>
                <w:rFonts w:ascii="Times New Roman" w:hAnsi="Times New Roman"/>
              </w:rPr>
              <w:t>Загальні особливості</w:t>
            </w:r>
          </w:p>
        </w:tc>
      </w:tr>
      <w:tr w:rsidR="00C66909" w14:paraId="49F291E9" w14:textId="77777777" w:rsidTr="006A616A">
        <w:tc>
          <w:tcPr>
            <w:tcW w:w="1838" w:type="dxa"/>
          </w:tcPr>
          <w:p w14:paraId="54A72003" w14:textId="77777777" w:rsidR="00C66909" w:rsidRPr="00AC1923" w:rsidRDefault="00C66909" w:rsidP="006A616A">
            <w:pPr>
              <w:ind w:left="-120"/>
              <w:rPr>
                <w:rFonts w:ascii="Times New Roman" w:hAnsi="Times New Roman"/>
              </w:rPr>
            </w:pPr>
            <w:r>
              <w:rPr>
                <w:rFonts w:ascii="Times New Roman" w:hAnsi="Times New Roman"/>
              </w:rPr>
              <w:t>Повітря-повітря</w:t>
            </w:r>
          </w:p>
        </w:tc>
        <w:tc>
          <w:tcPr>
            <w:tcW w:w="1985" w:type="dxa"/>
          </w:tcPr>
          <w:p w14:paraId="2A83FBB1" w14:textId="77777777" w:rsidR="00C66909" w:rsidRPr="00AC1923" w:rsidRDefault="00C66909" w:rsidP="006A616A">
            <w:pPr>
              <w:rPr>
                <w:rFonts w:ascii="Times New Roman" w:hAnsi="Times New Roman"/>
              </w:rPr>
            </w:pPr>
            <w:r>
              <w:rPr>
                <w:rFonts w:ascii="Times New Roman" w:hAnsi="Times New Roman"/>
              </w:rPr>
              <w:t>Атмосферне повітря</w:t>
            </w:r>
          </w:p>
        </w:tc>
        <w:tc>
          <w:tcPr>
            <w:tcW w:w="2268" w:type="dxa"/>
          </w:tcPr>
          <w:p w14:paraId="245B7EA8" w14:textId="77777777" w:rsidR="00C66909" w:rsidRPr="00AC1923" w:rsidRDefault="00C66909" w:rsidP="006A616A">
            <w:pPr>
              <w:rPr>
                <w:rFonts w:ascii="Times New Roman" w:hAnsi="Times New Roman"/>
              </w:rPr>
            </w:pPr>
            <w:r>
              <w:rPr>
                <w:rFonts w:ascii="Times New Roman" w:hAnsi="Times New Roman"/>
              </w:rPr>
              <w:t>Повітря всередині приміщення</w:t>
            </w:r>
          </w:p>
        </w:tc>
        <w:tc>
          <w:tcPr>
            <w:tcW w:w="3679" w:type="dxa"/>
          </w:tcPr>
          <w:p w14:paraId="6516C633" w14:textId="77777777" w:rsidR="00C66909" w:rsidRDefault="00C66909" w:rsidP="00153641">
            <w:pPr>
              <w:pStyle w:val="a9"/>
              <w:numPr>
                <w:ilvl w:val="0"/>
                <w:numId w:val="20"/>
              </w:numPr>
              <w:ind w:left="323" w:hanging="425"/>
              <w:rPr>
                <w:rFonts w:ascii="Times New Roman" w:hAnsi="Times New Roman"/>
              </w:rPr>
            </w:pPr>
            <w:proofErr w:type="spellStart"/>
            <w:r w:rsidRPr="001A14A0">
              <w:rPr>
                <w:rFonts w:ascii="Times New Roman" w:hAnsi="Times New Roman"/>
              </w:rPr>
              <w:t>Відносно</w:t>
            </w:r>
            <w:proofErr w:type="spellEnd"/>
            <w:r w:rsidRPr="001A14A0">
              <w:rPr>
                <w:rFonts w:ascii="Times New Roman" w:hAnsi="Times New Roman"/>
              </w:rPr>
              <w:t xml:space="preserve"> </w:t>
            </w:r>
            <w:proofErr w:type="spellStart"/>
            <w:r w:rsidRPr="001A14A0">
              <w:rPr>
                <w:rFonts w:ascii="Times New Roman" w:hAnsi="Times New Roman"/>
              </w:rPr>
              <w:t>високий</w:t>
            </w:r>
            <w:proofErr w:type="spellEnd"/>
            <w:r w:rsidRPr="001A14A0">
              <w:rPr>
                <w:rFonts w:ascii="Times New Roman" w:hAnsi="Times New Roman"/>
              </w:rPr>
              <w:t xml:space="preserve"> </w:t>
            </w:r>
            <w:proofErr w:type="spellStart"/>
            <w:r w:rsidRPr="001A14A0">
              <w:rPr>
                <w:rFonts w:ascii="Times New Roman" w:hAnsi="Times New Roman"/>
              </w:rPr>
              <w:t>середньорічний</w:t>
            </w:r>
            <w:proofErr w:type="spellEnd"/>
            <w:r w:rsidRPr="001A14A0">
              <w:rPr>
                <w:rFonts w:ascii="Times New Roman" w:hAnsi="Times New Roman"/>
              </w:rPr>
              <w:t xml:space="preserve"> </w:t>
            </w:r>
            <w:proofErr w:type="spellStart"/>
            <w:r w:rsidRPr="001A14A0">
              <w:rPr>
                <w:rFonts w:ascii="Times New Roman" w:hAnsi="Times New Roman"/>
              </w:rPr>
              <w:t>коефіцієнт</w:t>
            </w:r>
            <w:proofErr w:type="spellEnd"/>
            <w:r w:rsidRPr="001A14A0">
              <w:rPr>
                <w:rFonts w:ascii="Times New Roman" w:hAnsi="Times New Roman"/>
              </w:rPr>
              <w:t xml:space="preserve"> </w:t>
            </w:r>
            <w:proofErr w:type="spellStart"/>
            <w:r w:rsidRPr="001A14A0">
              <w:rPr>
                <w:rFonts w:ascii="Times New Roman" w:hAnsi="Times New Roman"/>
              </w:rPr>
              <w:t>перетворення</w:t>
            </w:r>
            <w:proofErr w:type="spellEnd"/>
            <w:r w:rsidRPr="001A14A0">
              <w:rPr>
                <w:rFonts w:ascii="Times New Roman" w:hAnsi="Times New Roman"/>
              </w:rPr>
              <w:t xml:space="preserve"> СОР</w:t>
            </w:r>
          </w:p>
          <w:p w14:paraId="35BE8432" w14:textId="77777777" w:rsidR="00C66909" w:rsidRDefault="00C66909" w:rsidP="00153641">
            <w:pPr>
              <w:pStyle w:val="a9"/>
              <w:numPr>
                <w:ilvl w:val="0"/>
                <w:numId w:val="20"/>
              </w:numPr>
              <w:ind w:left="323" w:hanging="425"/>
              <w:rPr>
                <w:rFonts w:ascii="Times New Roman" w:hAnsi="Times New Roman"/>
              </w:rPr>
            </w:pPr>
            <w:proofErr w:type="spellStart"/>
            <w:r>
              <w:rPr>
                <w:rFonts w:ascii="Times New Roman" w:hAnsi="Times New Roman"/>
              </w:rPr>
              <w:t>Можливість</w:t>
            </w:r>
            <w:proofErr w:type="spellEnd"/>
            <w:r>
              <w:rPr>
                <w:rFonts w:ascii="Times New Roman" w:hAnsi="Times New Roman"/>
              </w:rPr>
              <w:t xml:space="preserve"> </w:t>
            </w:r>
            <w:proofErr w:type="spellStart"/>
            <w:r>
              <w:rPr>
                <w:rFonts w:ascii="Times New Roman" w:hAnsi="Times New Roman"/>
              </w:rPr>
              <w:t>використання</w:t>
            </w:r>
            <w:proofErr w:type="spellEnd"/>
            <w:r>
              <w:rPr>
                <w:rFonts w:ascii="Times New Roman" w:hAnsi="Times New Roman"/>
              </w:rPr>
              <w:t xml:space="preserve"> </w:t>
            </w:r>
            <w:proofErr w:type="spellStart"/>
            <w:r>
              <w:rPr>
                <w:rFonts w:ascii="Times New Roman" w:hAnsi="Times New Roman"/>
              </w:rPr>
              <w:t>існуючих</w:t>
            </w:r>
            <w:proofErr w:type="spellEnd"/>
            <w:r>
              <w:rPr>
                <w:rFonts w:ascii="Times New Roman" w:hAnsi="Times New Roman"/>
              </w:rPr>
              <w:t xml:space="preserve"> систем </w:t>
            </w:r>
            <w:proofErr w:type="spellStart"/>
            <w:r>
              <w:rPr>
                <w:rFonts w:ascii="Times New Roman" w:hAnsi="Times New Roman"/>
              </w:rPr>
              <w:t>кондиціонування</w:t>
            </w:r>
            <w:proofErr w:type="spellEnd"/>
            <w:r>
              <w:rPr>
                <w:rFonts w:ascii="Times New Roman" w:hAnsi="Times New Roman"/>
              </w:rPr>
              <w:t xml:space="preserve"> та </w:t>
            </w:r>
            <w:proofErr w:type="spellStart"/>
            <w:r>
              <w:rPr>
                <w:rFonts w:ascii="Times New Roman" w:hAnsi="Times New Roman"/>
              </w:rPr>
              <w:t>вентиляції</w:t>
            </w:r>
            <w:proofErr w:type="spellEnd"/>
            <w:r>
              <w:rPr>
                <w:rFonts w:ascii="Times New Roman" w:hAnsi="Times New Roman"/>
              </w:rPr>
              <w:t xml:space="preserve"> для </w:t>
            </w:r>
            <w:proofErr w:type="spellStart"/>
            <w:r>
              <w:rPr>
                <w:rFonts w:ascii="Times New Roman" w:hAnsi="Times New Roman"/>
              </w:rPr>
              <w:t>опалення</w:t>
            </w:r>
            <w:proofErr w:type="spellEnd"/>
          </w:p>
          <w:p w14:paraId="68E23AB1" w14:textId="77777777" w:rsidR="00C66909" w:rsidRPr="001A14A0" w:rsidRDefault="00C66909" w:rsidP="00153641">
            <w:pPr>
              <w:pStyle w:val="a9"/>
              <w:numPr>
                <w:ilvl w:val="0"/>
                <w:numId w:val="20"/>
              </w:numPr>
              <w:ind w:left="323" w:hanging="425"/>
              <w:rPr>
                <w:rFonts w:ascii="Times New Roman" w:hAnsi="Times New Roman"/>
              </w:rPr>
            </w:pPr>
            <w:proofErr w:type="spellStart"/>
            <w:r>
              <w:rPr>
                <w:rFonts w:ascii="Times New Roman" w:hAnsi="Times New Roman"/>
              </w:rPr>
              <w:t>Неможливо</w:t>
            </w:r>
            <w:proofErr w:type="spellEnd"/>
            <w:r>
              <w:rPr>
                <w:rFonts w:ascii="Times New Roman" w:hAnsi="Times New Roman"/>
              </w:rPr>
              <w:t xml:space="preserve"> </w:t>
            </w:r>
            <w:proofErr w:type="spellStart"/>
            <w:r>
              <w:rPr>
                <w:rFonts w:ascii="Times New Roman" w:hAnsi="Times New Roman"/>
              </w:rPr>
              <w:t>використовувати</w:t>
            </w:r>
            <w:proofErr w:type="spellEnd"/>
            <w:r>
              <w:rPr>
                <w:rFonts w:ascii="Times New Roman" w:hAnsi="Times New Roman"/>
              </w:rPr>
              <w:t xml:space="preserve"> для систем ГВП</w:t>
            </w:r>
          </w:p>
        </w:tc>
      </w:tr>
      <w:tr w:rsidR="00C66909" w14:paraId="6AA3E545" w14:textId="77777777" w:rsidTr="006A616A">
        <w:tc>
          <w:tcPr>
            <w:tcW w:w="1838" w:type="dxa"/>
          </w:tcPr>
          <w:p w14:paraId="79D469EA" w14:textId="77777777" w:rsidR="00C66909" w:rsidRPr="00AC1923" w:rsidRDefault="00C66909" w:rsidP="006A616A">
            <w:pPr>
              <w:rPr>
                <w:rFonts w:ascii="Times New Roman" w:hAnsi="Times New Roman"/>
              </w:rPr>
            </w:pPr>
            <w:r>
              <w:rPr>
                <w:rFonts w:ascii="Times New Roman" w:hAnsi="Times New Roman"/>
              </w:rPr>
              <w:t>Повітря-вода</w:t>
            </w:r>
          </w:p>
        </w:tc>
        <w:tc>
          <w:tcPr>
            <w:tcW w:w="1985" w:type="dxa"/>
          </w:tcPr>
          <w:p w14:paraId="64F020C7" w14:textId="77777777" w:rsidR="00C66909" w:rsidRPr="00AC1923" w:rsidRDefault="00C66909" w:rsidP="006A616A">
            <w:pPr>
              <w:rPr>
                <w:rFonts w:ascii="Times New Roman" w:hAnsi="Times New Roman"/>
              </w:rPr>
            </w:pPr>
            <w:r>
              <w:rPr>
                <w:rFonts w:ascii="Times New Roman" w:hAnsi="Times New Roman"/>
              </w:rPr>
              <w:t>Атмосферне повітря</w:t>
            </w:r>
          </w:p>
        </w:tc>
        <w:tc>
          <w:tcPr>
            <w:tcW w:w="2268" w:type="dxa"/>
          </w:tcPr>
          <w:p w14:paraId="6B266C59" w14:textId="77777777" w:rsidR="00C66909" w:rsidRPr="00AC1923" w:rsidRDefault="00C66909" w:rsidP="006A616A">
            <w:pPr>
              <w:rPr>
                <w:rFonts w:ascii="Times New Roman" w:hAnsi="Times New Roman"/>
              </w:rPr>
            </w:pPr>
            <w:r>
              <w:rPr>
                <w:rFonts w:ascii="Times New Roman" w:hAnsi="Times New Roman"/>
              </w:rPr>
              <w:t>Вода для опалення та ГВП</w:t>
            </w:r>
          </w:p>
        </w:tc>
        <w:tc>
          <w:tcPr>
            <w:tcW w:w="3679" w:type="dxa"/>
          </w:tcPr>
          <w:p w14:paraId="3C178E6A" w14:textId="77777777" w:rsidR="00C66909" w:rsidRDefault="00C66909" w:rsidP="00153641">
            <w:pPr>
              <w:pStyle w:val="a9"/>
              <w:numPr>
                <w:ilvl w:val="0"/>
                <w:numId w:val="21"/>
              </w:numPr>
              <w:ind w:left="178" w:hanging="291"/>
              <w:rPr>
                <w:rFonts w:ascii="Times New Roman" w:hAnsi="Times New Roman"/>
              </w:rPr>
            </w:pPr>
            <w:proofErr w:type="spellStart"/>
            <w:r>
              <w:rPr>
                <w:rFonts w:ascii="Times New Roman" w:hAnsi="Times New Roman"/>
              </w:rPr>
              <w:t>Більш</w:t>
            </w:r>
            <w:proofErr w:type="spellEnd"/>
            <w:r>
              <w:rPr>
                <w:rFonts w:ascii="Times New Roman" w:hAnsi="Times New Roman"/>
              </w:rPr>
              <w:t xml:space="preserve"> </w:t>
            </w:r>
            <w:proofErr w:type="gramStart"/>
            <w:r>
              <w:rPr>
                <w:rFonts w:ascii="Times New Roman" w:hAnsi="Times New Roman"/>
              </w:rPr>
              <w:t>доступна</w:t>
            </w:r>
            <w:proofErr w:type="gramEnd"/>
            <w:r>
              <w:rPr>
                <w:rFonts w:ascii="Times New Roman" w:hAnsi="Times New Roman"/>
              </w:rPr>
              <w:t xml:space="preserve"> </w:t>
            </w:r>
            <w:proofErr w:type="spellStart"/>
            <w:r>
              <w:rPr>
                <w:rFonts w:ascii="Times New Roman" w:hAnsi="Times New Roman"/>
              </w:rPr>
              <w:t>ціна</w:t>
            </w:r>
            <w:proofErr w:type="spellEnd"/>
            <w:r>
              <w:rPr>
                <w:rFonts w:ascii="Times New Roman" w:hAnsi="Times New Roman"/>
              </w:rPr>
              <w:t xml:space="preserve"> (у </w:t>
            </w:r>
            <w:proofErr w:type="spellStart"/>
            <w:r>
              <w:rPr>
                <w:rFonts w:ascii="Times New Roman" w:hAnsi="Times New Roman"/>
              </w:rPr>
              <w:t>порівнянні</w:t>
            </w:r>
            <w:proofErr w:type="spellEnd"/>
            <w:r>
              <w:rPr>
                <w:rFonts w:ascii="Times New Roman" w:hAnsi="Times New Roman"/>
              </w:rPr>
              <w:t xml:space="preserve"> з </w:t>
            </w:r>
            <w:proofErr w:type="spellStart"/>
            <w:r>
              <w:rPr>
                <w:rFonts w:ascii="Times New Roman" w:hAnsi="Times New Roman"/>
              </w:rPr>
              <w:t>іншими</w:t>
            </w:r>
            <w:proofErr w:type="spellEnd"/>
            <w:r>
              <w:rPr>
                <w:rFonts w:ascii="Times New Roman" w:hAnsi="Times New Roman"/>
              </w:rPr>
              <w:t xml:space="preserve"> типами)</w:t>
            </w:r>
          </w:p>
          <w:p w14:paraId="6EBF4A8D" w14:textId="77777777" w:rsidR="00C66909" w:rsidRDefault="00C66909" w:rsidP="00153641">
            <w:pPr>
              <w:pStyle w:val="a9"/>
              <w:numPr>
                <w:ilvl w:val="0"/>
                <w:numId w:val="21"/>
              </w:numPr>
              <w:ind w:left="178" w:hanging="291"/>
              <w:rPr>
                <w:rFonts w:ascii="Times New Roman" w:hAnsi="Times New Roman"/>
              </w:rPr>
            </w:pPr>
            <w:proofErr w:type="spellStart"/>
            <w:r>
              <w:rPr>
                <w:rFonts w:ascii="Times New Roman" w:hAnsi="Times New Roman"/>
              </w:rPr>
              <w:t>Можливість</w:t>
            </w:r>
            <w:proofErr w:type="spellEnd"/>
            <w:r>
              <w:rPr>
                <w:rFonts w:ascii="Times New Roman" w:hAnsi="Times New Roman"/>
              </w:rPr>
              <w:t xml:space="preserve"> </w:t>
            </w:r>
            <w:proofErr w:type="spellStart"/>
            <w:r>
              <w:rPr>
                <w:rFonts w:ascii="Times New Roman" w:hAnsi="Times New Roman"/>
              </w:rPr>
              <w:t>використання</w:t>
            </w:r>
            <w:proofErr w:type="spellEnd"/>
            <w:r>
              <w:rPr>
                <w:rFonts w:ascii="Times New Roman" w:hAnsi="Times New Roman"/>
              </w:rPr>
              <w:t xml:space="preserve"> для </w:t>
            </w:r>
            <w:proofErr w:type="spellStart"/>
            <w:r>
              <w:rPr>
                <w:rFonts w:ascii="Times New Roman" w:hAnsi="Times New Roman"/>
              </w:rPr>
              <w:t>водяних</w:t>
            </w:r>
            <w:proofErr w:type="spellEnd"/>
            <w:r>
              <w:rPr>
                <w:rFonts w:ascii="Times New Roman" w:hAnsi="Times New Roman"/>
              </w:rPr>
              <w:t xml:space="preserve"> систем </w:t>
            </w:r>
            <w:proofErr w:type="spellStart"/>
            <w:r>
              <w:rPr>
                <w:rFonts w:ascii="Times New Roman" w:hAnsi="Times New Roman"/>
              </w:rPr>
              <w:t>опалення</w:t>
            </w:r>
            <w:proofErr w:type="spellEnd"/>
            <w:r>
              <w:rPr>
                <w:rFonts w:ascii="Times New Roman" w:hAnsi="Times New Roman"/>
              </w:rPr>
              <w:t xml:space="preserve"> та ГВП</w:t>
            </w:r>
          </w:p>
          <w:p w14:paraId="3B9BFF74" w14:textId="77777777" w:rsidR="00C66909" w:rsidRPr="001A14A0" w:rsidRDefault="00C66909" w:rsidP="00153641">
            <w:pPr>
              <w:pStyle w:val="a9"/>
              <w:numPr>
                <w:ilvl w:val="0"/>
                <w:numId w:val="21"/>
              </w:numPr>
              <w:ind w:left="178" w:hanging="291"/>
              <w:rPr>
                <w:rFonts w:ascii="Times New Roman" w:hAnsi="Times New Roman"/>
              </w:rPr>
            </w:pPr>
            <w:proofErr w:type="spellStart"/>
            <w:r>
              <w:rPr>
                <w:rFonts w:ascii="Times New Roman" w:hAnsi="Times New Roman"/>
              </w:rPr>
              <w:t>Кондиціонування</w:t>
            </w:r>
            <w:proofErr w:type="spellEnd"/>
            <w:r>
              <w:rPr>
                <w:rFonts w:ascii="Times New Roman" w:hAnsi="Times New Roman"/>
              </w:rPr>
              <w:t xml:space="preserve"> </w:t>
            </w:r>
            <w:proofErr w:type="spellStart"/>
            <w:r>
              <w:rPr>
                <w:rFonts w:ascii="Times New Roman" w:hAnsi="Times New Roman"/>
              </w:rPr>
              <w:t>забезпечується</w:t>
            </w:r>
            <w:proofErr w:type="spellEnd"/>
            <w:r>
              <w:rPr>
                <w:rFonts w:ascii="Times New Roman" w:hAnsi="Times New Roman"/>
              </w:rPr>
              <w:t xml:space="preserve"> з невеликими </w:t>
            </w:r>
            <w:proofErr w:type="spellStart"/>
            <w:r>
              <w:rPr>
                <w:rFonts w:ascii="Times New Roman" w:hAnsi="Times New Roman"/>
              </w:rPr>
              <w:t>тепловтратами</w:t>
            </w:r>
            <w:proofErr w:type="spellEnd"/>
            <w:r>
              <w:rPr>
                <w:rFonts w:ascii="Times New Roman" w:hAnsi="Times New Roman"/>
              </w:rPr>
              <w:t xml:space="preserve"> </w:t>
            </w:r>
          </w:p>
        </w:tc>
      </w:tr>
      <w:tr w:rsidR="00C66909" w14:paraId="7A35CBBA" w14:textId="77777777" w:rsidTr="006A616A">
        <w:tc>
          <w:tcPr>
            <w:tcW w:w="1838" w:type="dxa"/>
          </w:tcPr>
          <w:p w14:paraId="2C9F89FE" w14:textId="77777777" w:rsidR="00C66909" w:rsidRPr="00AC1923" w:rsidRDefault="00C66909" w:rsidP="006A616A">
            <w:pPr>
              <w:rPr>
                <w:rFonts w:ascii="Times New Roman" w:hAnsi="Times New Roman"/>
              </w:rPr>
            </w:pPr>
            <w:r>
              <w:rPr>
                <w:rFonts w:ascii="Times New Roman" w:hAnsi="Times New Roman"/>
              </w:rPr>
              <w:t>Вода-вода</w:t>
            </w:r>
          </w:p>
        </w:tc>
        <w:tc>
          <w:tcPr>
            <w:tcW w:w="1985" w:type="dxa"/>
          </w:tcPr>
          <w:p w14:paraId="7F7DADC3" w14:textId="77777777" w:rsidR="00C66909" w:rsidRPr="00AC1923" w:rsidRDefault="00C66909" w:rsidP="006A616A">
            <w:pPr>
              <w:rPr>
                <w:rFonts w:ascii="Times New Roman" w:hAnsi="Times New Roman"/>
              </w:rPr>
            </w:pPr>
            <w:r>
              <w:rPr>
                <w:rFonts w:ascii="Times New Roman" w:hAnsi="Times New Roman"/>
              </w:rPr>
              <w:t>Вода (природних або техногенних джерел)</w:t>
            </w:r>
          </w:p>
        </w:tc>
        <w:tc>
          <w:tcPr>
            <w:tcW w:w="2268" w:type="dxa"/>
          </w:tcPr>
          <w:p w14:paraId="137FFF8A" w14:textId="77777777" w:rsidR="00C66909" w:rsidRPr="00AC1923" w:rsidRDefault="00C66909" w:rsidP="006A616A">
            <w:pPr>
              <w:rPr>
                <w:rFonts w:ascii="Times New Roman" w:hAnsi="Times New Roman"/>
              </w:rPr>
            </w:pPr>
            <w:r>
              <w:rPr>
                <w:rFonts w:ascii="Times New Roman" w:hAnsi="Times New Roman"/>
              </w:rPr>
              <w:t>Вода для опалення та ГВП</w:t>
            </w:r>
          </w:p>
        </w:tc>
        <w:tc>
          <w:tcPr>
            <w:tcW w:w="3679" w:type="dxa"/>
          </w:tcPr>
          <w:p w14:paraId="307B019D" w14:textId="77777777" w:rsidR="00C66909" w:rsidRDefault="00C66909" w:rsidP="00153641">
            <w:pPr>
              <w:pStyle w:val="a9"/>
              <w:numPr>
                <w:ilvl w:val="0"/>
                <w:numId w:val="22"/>
              </w:numPr>
              <w:ind w:left="170" w:hanging="283"/>
              <w:rPr>
                <w:rFonts w:ascii="Times New Roman" w:hAnsi="Times New Roman"/>
              </w:rPr>
            </w:pPr>
            <w:proofErr w:type="spellStart"/>
            <w:r w:rsidRPr="00FC6294">
              <w:rPr>
                <w:rFonts w:ascii="Times New Roman" w:hAnsi="Times New Roman"/>
              </w:rPr>
              <w:t>Максимальний</w:t>
            </w:r>
            <w:proofErr w:type="spellEnd"/>
            <w:r w:rsidRPr="00FC6294">
              <w:rPr>
                <w:rFonts w:ascii="Times New Roman" w:hAnsi="Times New Roman"/>
              </w:rPr>
              <w:t xml:space="preserve"> </w:t>
            </w:r>
            <w:proofErr w:type="spellStart"/>
            <w:r w:rsidRPr="00FC6294">
              <w:rPr>
                <w:rFonts w:ascii="Times New Roman" w:hAnsi="Times New Roman"/>
              </w:rPr>
              <w:t>середньорічний</w:t>
            </w:r>
            <w:proofErr w:type="spellEnd"/>
            <w:r w:rsidRPr="00FC6294">
              <w:rPr>
                <w:rFonts w:ascii="Times New Roman" w:hAnsi="Times New Roman"/>
              </w:rPr>
              <w:t xml:space="preserve"> </w:t>
            </w:r>
            <w:proofErr w:type="spellStart"/>
            <w:r w:rsidRPr="00FC6294">
              <w:rPr>
                <w:rFonts w:ascii="Times New Roman" w:hAnsi="Times New Roman"/>
              </w:rPr>
              <w:t>коефіцієнт</w:t>
            </w:r>
            <w:proofErr w:type="spellEnd"/>
            <w:r w:rsidRPr="00FC6294">
              <w:rPr>
                <w:rFonts w:ascii="Times New Roman" w:hAnsi="Times New Roman"/>
              </w:rPr>
              <w:t xml:space="preserve"> </w:t>
            </w:r>
            <w:proofErr w:type="spellStart"/>
            <w:r w:rsidRPr="00FC6294">
              <w:rPr>
                <w:rFonts w:ascii="Times New Roman" w:hAnsi="Times New Roman"/>
              </w:rPr>
              <w:t>перетворення</w:t>
            </w:r>
            <w:proofErr w:type="spellEnd"/>
            <w:r w:rsidRPr="00FC6294">
              <w:rPr>
                <w:rFonts w:ascii="Times New Roman" w:hAnsi="Times New Roman"/>
              </w:rPr>
              <w:t xml:space="preserve"> СОР</w:t>
            </w:r>
          </w:p>
          <w:p w14:paraId="79F9AB83" w14:textId="77777777" w:rsidR="00C66909" w:rsidRPr="00FC6294" w:rsidRDefault="00C66909" w:rsidP="00153641">
            <w:pPr>
              <w:pStyle w:val="a9"/>
              <w:numPr>
                <w:ilvl w:val="0"/>
                <w:numId w:val="22"/>
              </w:numPr>
              <w:ind w:left="170" w:hanging="283"/>
              <w:rPr>
                <w:rFonts w:ascii="Times New Roman" w:hAnsi="Times New Roman"/>
              </w:rPr>
            </w:pPr>
            <w:proofErr w:type="spellStart"/>
            <w:r>
              <w:rPr>
                <w:rFonts w:ascii="Times New Roman" w:hAnsi="Times New Roman"/>
              </w:rPr>
              <w:t>Порівнено</w:t>
            </w:r>
            <w:proofErr w:type="spellEnd"/>
            <w:r>
              <w:rPr>
                <w:rFonts w:ascii="Times New Roman" w:hAnsi="Times New Roman"/>
              </w:rPr>
              <w:t xml:space="preserve"> </w:t>
            </w:r>
            <w:proofErr w:type="spellStart"/>
            <w:r>
              <w:rPr>
                <w:rFonts w:ascii="Times New Roman" w:hAnsi="Times New Roman"/>
              </w:rPr>
              <w:t>високі</w:t>
            </w:r>
            <w:proofErr w:type="spellEnd"/>
            <w:r>
              <w:rPr>
                <w:rFonts w:ascii="Times New Roman" w:hAnsi="Times New Roman"/>
              </w:rPr>
              <w:t xml:space="preserve"> </w:t>
            </w:r>
            <w:proofErr w:type="spellStart"/>
            <w:r>
              <w:rPr>
                <w:rFonts w:ascii="Times New Roman" w:hAnsi="Times New Roman"/>
              </w:rPr>
              <w:t>затрати</w:t>
            </w:r>
            <w:proofErr w:type="spellEnd"/>
            <w:r>
              <w:rPr>
                <w:rFonts w:ascii="Times New Roman" w:hAnsi="Times New Roman"/>
              </w:rPr>
              <w:t xml:space="preserve"> на </w:t>
            </w:r>
            <w:proofErr w:type="spellStart"/>
            <w:r>
              <w:rPr>
                <w:rFonts w:ascii="Times New Roman" w:hAnsi="Times New Roman"/>
              </w:rPr>
              <w:t>впровадження</w:t>
            </w:r>
            <w:proofErr w:type="spellEnd"/>
            <w:r>
              <w:rPr>
                <w:rFonts w:ascii="Times New Roman" w:hAnsi="Times New Roman"/>
              </w:rPr>
              <w:t xml:space="preserve">, </w:t>
            </w:r>
            <w:proofErr w:type="spellStart"/>
            <w:r>
              <w:rPr>
                <w:rFonts w:ascii="Times New Roman" w:hAnsi="Times New Roman"/>
              </w:rPr>
              <w:t>які</w:t>
            </w:r>
            <w:proofErr w:type="spellEnd"/>
            <w:r>
              <w:rPr>
                <w:rFonts w:ascii="Times New Roman" w:hAnsi="Times New Roman"/>
              </w:rPr>
              <w:t xml:space="preserve"> </w:t>
            </w:r>
            <w:proofErr w:type="spellStart"/>
            <w:r>
              <w:rPr>
                <w:rFonts w:ascii="Times New Roman" w:hAnsi="Times New Roman"/>
              </w:rPr>
              <w:t>обумовлені</w:t>
            </w:r>
            <w:proofErr w:type="spellEnd"/>
            <w:r>
              <w:rPr>
                <w:rFonts w:ascii="Times New Roman" w:hAnsi="Times New Roman"/>
              </w:rPr>
              <w:t xml:space="preserve"> </w:t>
            </w:r>
            <w:proofErr w:type="spellStart"/>
            <w:r>
              <w:rPr>
                <w:rFonts w:ascii="Times New Roman" w:hAnsi="Times New Roman"/>
              </w:rPr>
              <w:lastRenderedPageBreak/>
              <w:t>прокладанням</w:t>
            </w:r>
            <w:proofErr w:type="spellEnd"/>
            <w:r>
              <w:rPr>
                <w:rFonts w:ascii="Times New Roman" w:hAnsi="Times New Roman"/>
              </w:rPr>
              <w:t xml:space="preserve"> </w:t>
            </w:r>
            <w:proofErr w:type="spellStart"/>
            <w:r>
              <w:rPr>
                <w:rFonts w:ascii="Times New Roman" w:hAnsi="Times New Roman"/>
              </w:rPr>
              <w:t>трубопроводів</w:t>
            </w:r>
            <w:proofErr w:type="spellEnd"/>
            <w:r>
              <w:rPr>
                <w:rFonts w:ascii="Times New Roman" w:hAnsi="Times New Roman"/>
              </w:rPr>
              <w:t xml:space="preserve">, </w:t>
            </w:r>
            <w:proofErr w:type="spellStart"/>
            <w:r>
              <w:rPr>
                <w:rFonts w:ascii="Times New Roman" w:hAnsi="Times New Roman"/>
              </w:rPr>
              <w:t>будівництвом</w:t>
            </w:r>
            <w:proofErr w:type="spellEnd"/>
            <w:r>
              <w:rPr>
                <w:rFonts w:ascii="Times New Roman" w:hAnsi="Times New Roman"/>
              </w:rPr>
              <w:t xml:space="preserve"> </w:t>
            </w:r>
            <w:proofErr w:type="spellStart"/>
            <w:r>
              <w:rPr>
                <w:rFonts w:ascii="Times New Roman" w:hAnsi="Times New Roman"/>
              </w:rPr>
              <w:t>насосної</w:t>
            </w:r>
            <w:proofErr w:type="spellEnd"/>
            <w:r>
              <w:rPr>
                <w:rFonts w:ascii="Times New Roman" w:hAnsi="Times New Roman"/>
              </w:rPr>
              <w:t xml:space="preserve"> </w:t>
            </w:r>
            <w:proofErr w:type="spellStart"/>
            <w:r>
              <w:rPr>
                <w:rFonts w:ascii="Times New Roman" w:hAnsi="Times New Roman"/>
              </w:rPr>
              <w:t>станції</w:t>
            </w:r>
            <w:proofErr w:type="spellEnd"/>
            <w:r>
              <w:rPr>
                <w:rFonts w:ascii="Times New Roman" w:hAnsi="Times New Roman"/>
              </w:rPr>
              <w:t xml:space="preserve"> </w:t>
            </w:r>
            <w:proofErr w:type="spellStart"/>
            <w:r>
              <w:rPr>
                <w:rFonts w:ascii="Times New Roman" w:hAnsi="Times New Roman"/>
              </w:rPr>
              <w:t>тощо</w:t>
            </w:r>
            <w:proofErr w:type="spellEnd"/>
          </w:p>
        </w:tc>
      </w:tr>
      <w:tr w:rsidR="00C66909" w14:paraId="3957CD19" w14:textId="77777777" w:rsidTr="006A616A">
        <w:tc>
          <w:tcPr>
            <w:tcW w:w="1838" w:type="dxa"/>
          </w:tcPr>
          <w:p w14:paraId="7CD5AA9C" w14:textId="77777777" w:rsidR="00C66909" w:rsidRPr="00AC1923" w:rsidRDefault="00C66909" w:rsidP="006A616A">
            <w:pPr>
              <w:rPr>
                <w:rFonts w:ascii="Times New Roman" w:hAnsi="Times New Roman"/>
              </w:rPr>
            </w:pPr>
            <w:proofErr w:type="spellStart"/>
            <w:r>
              <w:rPr>
                <w:rFonts w:ascii="Times New Roman" w:hAnsi="Times New Roman"/>
              </w:rPr>
              <w:lastRenderedPageBreak/>
              <w:t>Грунт-вода</w:t>
            </w:r>
            <w:proofErr w:type="spellEnd"/>
            <w:r>
              <w:rPr>
                <w:rFonts w:ascii="Times New Roman" w:hAnsi="Times New Roman"/>
              </w:rPr>
              <w:t xml:space="preserve"> </w:t>
            </w:r>
          </w:p>
        </w:tc>
        <w:tc>
          <w:tcPr>
            <w:tcW w:w="1985" w:type="dxa"/>
          </w:tcPr>
          <w:p w14:paraId="2BFF0F3F" w14:textId="77777777" w:rsidR="00C66909" w:rsidRPr="00AC1923" w:rsidRDefault="00C66909" w:rsidP="006A616A">
            <w:pPr>
              <w:rPr>
                <w:rFonts w:ascii="Times New Roman" w:hAnsi="Times New Roman"/>
              </w:rPr>
            </w:pPr>
            <w:proofErr w:type="spellStart"/>
            <w:r>
              <w:rPr>
                <w:rFonts w:ascii="Times New Roman" w:hAnsi="Times New Roman"/>
              </w:rPr>
              <w:t>Грунт</w:t>
            </w:r>
            <w:proofErr w:type="spellEnd"/>
            <w:r>
              <w:rPr>
                <w:rFonts w:ascii="Times New Roman" w:hAnsi="Times New Roman"/>
              </w:rPr>
              <w:t xml:space="preserve"> або ґрунтові води</w:t>
            </w:r>
          </w:p>
        </w:tc>
        <w:tc>
          <w:tcPr>
            <w:tcW w:w="2268" w:type="dxa"/>
          </w:tcPr>
          <w:p w14:paraId="72F89F01" w14:textId="77777777" w:rsidR="00C66909" w:rsidRPr="00AC1923" w:rsidRDefault="00C66909" w:rsidP="006A616A">
            <w:pPr>
              <w:rPr>
                <w:rFonts w:ascii="Times New Roman" w:hAnsi="Times New Roman"/>
              </w:rPr>
            </w:pPr>
            <w:r>
              <w:rPr>
                <w:rFonts w:ascii="Times New Roman" w:hAnsi="Times New Roman"/>
              </w:rPr>
              <w:t>Вода для опалення та ГВП</w:t>
            </w:r>
          </w:p>
        </w:tc>
        <w:tc>
          <w:tcPr>
            <w:tcW w:w="3679" w:type="dxa"/>
          </w:tcPr>
          <w:p w14:paraId="46F8CF44" w14:textId="77777777" w:rsidR="00C66909" w:rsidRDefault="00C66909" w:rsidP="00153641">
            <w:pPr>
              <w:pStyle w:val="a9"/>
              <w:numPr>
                <w:ilvl w:val="0"/>
                <w:numId w:val="23"/>
              </w:numPr>
              <w:ind w:left="170" w:hanging="283"/>
              <w:rPr>
                <w:rFonts w:ascii="Times New Roman" w:hAnsi="Times New Roman"/>
              </w:rPr>
            </w:pPr>
            <w:proofErr w:type="spellStart"/>
            <w:r>
              <w:rPr>
                <w:rFonts w:ascii="Times New Roman" w:hAnsi="Times New Roman"/>
              </w:rPr>
              <w:t>Постійна</w:t>
            </w:r>
            <w:proofErr w:type="spellEnd"/>
            <w:r>
              <w:rPr>
                <w:rFonts w:ascii="Times New Roman" w:hAnsi="Times New Roman"/>
              </w:rPr>
              <w:t xml:space="preserve"> температура </w:t>
            </w:r>
            <w:proofErr w:type="spellStart"/>
            <w:r>
              <w:rPr>
                <w:rFonts w:ascii="Times New Roman" w:hAnsi="Times New Roman"/>
              </w:rPr>
              <w:t>джерела</w:t>
            </w:r>
            <w:proofErr w:type="spellEnd"/>
            <w:r>
              <w:rPr>
                <w:rFonts w:ascii="Times New Roman" w:hAnsi="Times New Roman"/>
              </w:rPr>
              <w:t xml:space="preserve"> </w:t>
            </w:r>
            <w:proofErr w:type="spellStart"/>
            <w:r>
              <w:rPr>
                <w:rFonts w:ascii="Times New Roman" w:hAnsi="Times New Roman"/>
              </w:rPr>
              <w:t>теплоенергії</w:t>
            </w:r>
            <w:proofErr w:type="spellEnd"/>
            <w:r>
              <w:rPr>
                <w:rFonts w:ascii="Times New Roman" w:hAnsi="Times New Roman"/>
              </w:rPr>
              <w:t xml:space="preserve"> </w:t>
            </w:r>
            <w:proofErr w:type="spellStart"/>
            <w:r>
              <w:rPr>
                <w:rFonts w:ascii="Times New Roman" w:hAnsi="Times New Roman"/>
              </w:rPr>
              <w:t>протягом</w:t>
            </w:r>
            <w:proofErr w:type="spellEnd"/>
            <w:r>
              <w:rPr>
                <w:rFonts w:ascii="Times New Roman" w:hAnsi="Times New Roman"/>
              </w:rPr>
              <w:t xml:space="preserve"> року</w:t>
            </w:r>
          </w:p>
          <w:p w14:paraId="52343EBD" w14:textId="77777777" w:rsidR="00C66909" w:rsidRPr="0033014F" w:rsidRDefault="00C66909" w:rsidP="00153641">
            <w:pPr>
              <w:pStyle w:val="a9"/>
              <w:numPr>
                <w:ilvl w:val="0"/>
                <w:numId w:val="23"/>
              </w:numPr>
              <w:ind w:left="170" w:hanging="283"/>
              <w:rPr>
                <w:rFonts w:ascii="Times New Roman" w:hAnsi="Times New Roman"/>
              </w:rPr>
            </w:pPr>
            <w:proofErr w:type="spellStart"/>
            <w:r>
              <w:rPr>
                <w:rFonts w:ascii="Times New Roman" w:hAnsi="Times New Roman"/>
              </w:rPr>
              <w:t>Значні</w:t>
            </w:r>
            <w:proofErr w:type="spellEnd"/>
            <w:r>
              <w:rPr>
                <w:rFonts w:ascii="Times New Roman" w:hAnsi="Times New Roman"/>
              </w:rPr>
              <w:t xml:space="preserve"> </w:t>
            </w:r>
            <w:proofErr w:type="spellStart"/>
            <w:r>
              <w:rPr>
                <w:rFonts w:ascii="Times New Roman" w:hAnsi="Times New Roman"/>
              </w:rPr>
              <w:t>затрати</w:t>
            </w:r>
            <w:proofErr w:type="spellEnd"/>
            <w:r>
              <w:rPr>
                <w:rFonts w:ascii="Times New Roman" w:hAnsi="Times New Roman"/>
              </w:rPr>
              <w:t xml:space="preserve"> на </w:t>
            </w:r>
            <w:proofErr w:type="spellStart"/>
            <w:r>
              <w:rPr>
                <w:rFonts w:ascii="Times New Roman" w:hAnsi="Times New Roman"/>
              </w:rPr>
              <w:t>прокладання</w:t>
            </w:r>
            <w:proofErr w:type="spellEnd"/>
            <w:r>
              <w:rPr>
                <w:rFonts w:ascii="Times New Roman" w:hAnsi="Times New Roman"/>
              </w:rPr>
              <w:t xml:space="preserve"> </w:t>
            </w:r>
            <w:proofErr w:type="spellStart"/>
            <w:r>
              <w:rPr>
                <w:rFonts w:ascii="Times New Roman" w:hAnsi="Times New Roman"/>
              </w:rPr>
              <w:t>земляних</w:t>
            </w:r>
            <w:proofErr w:type="spellEnd"/>
            <w:r>
              <w:rPr>
                <w:rFonts w:ascii="Times New Roman" w:hAnsi="Times New Roman"/>
              </w:rPr>
              <w:t xml:space="preserve"> </w:t>
            </w:r>
            <w:proofErr w:type="spellStart"/>
            <w:r>
              <w:rPr>
                <w:rFonts w:ascii="Times New Roman" w:hAnsi="Times New Roman"/>
              </w:rPr>
              <w:t>зонді</w:t>
            </w:r>
            <w:proofErr w:type="gramStart"/>
            <w:r>
              <w:rPr>
                <w:rFonts w:ascii="Times New Roman" w:hAnsi="Times New Roman"/>
              </w:rPr>
              <w:t>в</w:t>
            </w:r>
            <w:proofErr w:type="spellEnd"/>
            <w:proofErr w:type="gramEnd"/>
          </w:p>
        </w:tc>
      </w:tr>
    </w:tbl>
    <w:p w14:paraId="2AAAF015" w14:textId="77777777" w:rsidR="00C66909" w:rsidRDefault="00C66909" w:rsidP="00C66909">
      <w:pPr>
        <w:jc w:val="center"/>
        <w:rPr>
          <w:rFonts w:ascii="Times New Roman" w:hAnsi="Times New Roman"/>
          <w:sz w:val="28"/>
          <w:szCs w:val="28"/>
        </w:rPr>
      </w:pPr>
    </w:p>
    <w:p w14:paraId="4DA12235" w14:textId="39AA1A9B" w:rsidR="00A0309C" w:rsidRDefault="00C66909" w:rsidP="00A0309C">
      <w:pPr>
        <w:ind w:firstLine="709"/>
        <w:rPr>
          <w:rFonts w:ascii="Times New Roman" w:hAnsi="Times New Roman"/>
          <w:sz w:val="28"/>
          <w:szCs w:val="28"/>
        </w:rPr>
      </w:pPr>
      <w:r>
        <w:rPr>
          <w:rFonts w:ascii="Times New Roman" w:hAnsi="Times New Roman"/>
          <w:sz w:val="28"/>
          <w:szCs w:val="28"/>
        </w:rPr>
        <w:t xml:space="preserve">Рекомендації щодо вибору теплових насосів </w:t>
      </w:r>
      <w:r>
        <w:rPr>
          <w:rFonts w:ascii="Times New Roman" w:hAnsi="Times New Roman" w:cs="Times New Roman"/>
          <w:sz w:val="28"/>
          <w:szCs w:val="28"/>
        </w:rPr>
        <w:t>[5</w:t>
      </w:r>
      <w:r w:rsidRPr="0085669B">
        <w:rPr>
          <w:rFonts w:ascii="Times New Roman" w:hAnsi="Times New Roman" w:cs="Times New Roman"/>
          <w:sz w:val="28"/>
          <w:szCs w:val="28"/>
        </w:rPr>
        <w:t xml:space="preserve"> ]</w:t>
      </w:r>
      <w:r>
        <w:rPr>
          <w:rFonts w:ascii="Times New Roman" w:hAnsi="Times New Roman"/>
          <w:sz w:val="28"/>
          <w:szCs w:val="28"/>
        </w:rPr>
        <w:t>в табл.1.</w:t>
      </w:r>
      <w:r w:rsidR="00A0309C">
        <w:rPr>
          <w:rFonts w:ascii="Times New Roman" w:hAnsi="Times New Roman"/>
          <w:sz w:val="28"/>
          <w:szCs w:val="28"/>
        </w:rPr>
        <w:t>2</w:t>
      </w:r>
    </w:p>
    <w:p w14:paraId="1370FD4B" w14:textId="3CEC3B06" w:rsidR="00C66909" w:rsidRDefault="00C66909" w:rsidP="00A0309C">
      <w:pPr>
        <w:jc w:val="right"/>
        <w:rPr>
          <w:rFonts w:ascii="Times New Roman" w:hAnsi="Times New Roman"/>
          <w:sz w:val="28"/>
          <w:szCs w:val="28"/>
        </w:rPr>
      </w:pPr>
      <w:r>
        <w:rPr>
          <w:rFonts w:ascii="Times New Roman" w:hAnsi="Times New Roman"/>
          <w:sz w:val="28"/>
          <w:szCs w:val="28"/>
        </w:rPr>
        <w:t xml:space="preserve">Таблиця 1.2 </w:t>
      </w:r>
    </w:p>
    <w:tbl>
      <w:tblPr>
        <w:tblStyle w:val="aa"/>
        <w:tblW w:w="0" w:type="auto"/>
        <w:tblLook w:val="04A0" w:firstRow="1" w:lastRow="0" w:firstColumn="1" w:lastColumn="0" w:noHBand="0" w:noVBand="1"/>
      </w:tblPr>
      <w:tblGrid>
        <w:gridCol w:w="2140"/>
        <w:gridCol w:w="1819"/>
        <w:gridCol w:w="1989"/>
        <w:gridCol w:w="1675"/>
        <w:gridCol w:w="1947"/>
      </w:tblGrid>
      <w:tr w:rsidR="00C66909" w14:paraId="42671B0B" w14:textId="77777777" w:rsidTr="006A616A">
        <w:tc>
          <w:tcPr>
            <w:tcW w:w="2150" w:type="dxa"/>
            <w:vMerge w:val="restart"/>
          </w:tcPr>
          <w:p w14:paraId="70B1EDA6" w14:textId="77777777" w:rsidR="00C66909" w:rsidRPr="00E95534" w:rsidRDefault="00C66909" w:rsidP="006A616A">
            <w:pPr>
              <w:jc w:val="center"/>
              <w:rPr>
                <w:rFonts w:ascii="Times New Roman" w:hAnsi="Times New Roman"/>
              </w:rPr>
            </w:pPr>
          </w:p>
        </w:tc>
        <w:tc>
          <w:tcPr>
            <w:tcW w:w="7478" w:type="dxa"/>
            <w:gridSpan w:val="4"/>
          </w:tcPr>
          <w:p w14:paraId="74F6FD7A" w14:textId="77777777" w:rsidR="00C66909" w:rsidRPr="00E95534" w:rsidRDefault="00C66909" w:rsidP="006A616A">
            <w:pPr>
              <w:jc w:val="center"/>
              <w:rPr>
                <w:rFonts w:ascii="Times New Roman" w:hAnsi="Times New Roman"/>
              </w:rPr>
            </w:pPr>
            <w:r>
              <w:rPr>
                <w:rFonts w:ascii="Times New Roman" w:hAnsi="Times New Roman"/>
              </w:rPr>
              <w:t>Система теплопостачання</w:t>
            </w:r>
          </w:p>
        </w:tc>
      </w:tr>
      <w:tr w:rsidR="00C66909" w14:paraId="1E1094AD" w14:textId="77777777" w:rsidTr="006A616A">
        <w:tc>
          <w:tcPr>
            <w:tcW w:w="2150" w:type="dxa"/>
            <w:vMerge/>
          </w:tcPr>
          <w:p w14:paraId="08855A3A" w14:textId="77777777" w:rsidR="00C66909" w:rsidRPr="00E95534" w:rsidRDefault="00C66909" w:rsidP="006A616A">
            <w:pPr>
              <w:jc w:val="center"/>
              <w:rPr>
                <w:rFonts w:ascii="Times New Roman" w:hAnsi="Times New Roman"/>
              </w:rPr>
            </w:pPr>
          </w:p>
        </w:tc>
        <w:tc>
          <w:tcPr>
            <w:tcW w:w="3830" w:type="dxa"/>
            <w:gridSpan w:val="2"/>
          </w:tcPr>
          <w:p w14:paraId="7EE325C1" w14:textId="77777777" w:rsidR="00C66909" w:rsidRPr="00E95534" w:rsidRDefault="00C66909" w:rsidP="006A616A">
            <w:pPr>
              <w:jc w:val="center"/>
              <w:rPr>
                <w:rFonts w:ascii="Times New Roman" w:hAnsi="Times New Roman"/>
              </w:rPr>
            </w:pPr>
            <w:r>
              <w:rPr>
                <w:rFonts w:ascii="Times New Roman" w:hAnsi="Times New Roman"/>
              </w:rPr>
              <w:t xml:space="preserve">Автономна </w:t>
            </w:r>
          </w:p>
        </w:tc>
        <w:tc>
          <w:tcPr>
            <w:tcW w:w="3648" w:type="dxa"/>
            <w:gridSpan w:val="2"/>
          </w:tcPr>
          <w:p w14:paraId="6B2C5047" w14:textId="77777777" w:rsidR="00C66909" w:rsidRPr="00E95534" w:rsidRDefault="00C66909" w:rsidP="006A616A">
            <w:pPr>
              <w:jc w:val="center"/>
              <w:rPr>
                <w:rFonts w:ascii="Times New Roman" w:hAnsi="Times New Roman"/>
              </w:rPr>
            </w:pPr>
            <w:r>
              <w:rPr>
                <w:rFonts w:ascii="Times New Roman" w:hAnsi="Times New Roman"/>
              </w:rPr>
              <w:t xml:space="preserve">Централізована </w:t>
            </w:r>
          </w:p>
        </w:tc>
      </w:tr>
      <w:tr w:rsidR="00C66909" w14:paraId="23F9B889" w14:textId="77777777" w:rsidTr="006A616A">
        <w:tc>
          <w:tcPr>
            <w:tcW w:w="2150" w:type="dxa"/>
            <w:vMerge/>
          </w:tcPr>
          <w:p w14:paraId="7D248570" w14:textId="77777777" w:rsidR="00C66909" w:rsidRPr="00E95534" w:rsidRDefault="00C66909" w:rsidP="006A616A">
            <w:pPr>
              <w:jc w:val="center"/>
              <w:rPr>
                <w:rFonts w:ascii="Times New Roman" w:hAnsi="Times New Roman"/>
              </w:rPr>
            </w:pPr>
          </w:p>
        </w:tc>
        <w:tc>
          <w:tcPr>
            <w:tcW w:w="1831" w:type="dxa"/>
          </w:tcPr>
          <w:p w14:paraId="7D201CA9" w14:textId="77777777" w:rsidR="00C66909" w:rsidRPr="00E95534" w:rsidRDefault="00C66909" w:rsidP="006A616A">
            <w:pPr>
              <w:jc w:val="center"/>
              <w:rPr>
                <w:rFonts w:ascii="Times New Roman" w:hAnsi="Times New Roman"/>
              </w:rPr>
            </w:pPr>
            <w:r>
              <w:rPr>
                <w:rFonts w:ascii="Times New Roman" w:hAnsi="Times New Roman"/>
              </w:rPr>
              <w:t>ГВП</w:t>
            </w:r>
          </w:p>
        </w:tc>
        <w:tc>
          <w:tcPr>
            <w:tcW w:w="1999" w:type="dxa"/>
          </w:tcPr>
          <w:p w14:paraId="53F86CB7" w14:textId="77777777" w:rsidR="00C66909" w:rsidRPr="00E95534" w:rsidRDefault="00C66909" w:rsidP="006A616A">
            <w:pPr>
              <w:jc w:val="center"/>
              <w:rPr>
                <w:rFonts w:ascii="Times New Roman" w:hAnsi="Times New Roman"/>
              </w:rPr>
            </w:pPr>
            <w:r>
              <w:rPr>
                <w:rFonts w:ascii="Times New Roman" w:hAnsi="Times New Roman"/>
              </w:rPr>
              <w:t xml:space="preserve">Опалення </w:t>
            </w:r>
          </w:p>
        </w:tc>
        <w:tc>
          <w:tcPr>
            <w:tcW w:w="1691" w:type="dxa"/>
          </w:tcPr>
          <w:p w14:paraId="7C6F82EA" w14:textId="77777777" w:rsidR="00C66909" w:rsidRPr="00E95534" w:rsidRDefault="00C66909" w:rsidP="006A616A">
            <w:pPr>
              <w:jc w:val="center"/>
              <w:rPr>
                <w:rFonts w:ascii="Times New Roman" w:hAnsi="Times New Roman"/>
              </w:rPr>
            </w:pPr>
            <w:r>
              <w:rPr>
                <w:rFonts w:ascii="Times New Roman" w:hAnsi="Times New Roman"/>
              </w:rPr>
              <w:t xml:space="preserve">ГВП </w:t>
            </w:r>
          </w:p>
        </w:tc>
        <w:tc>
          <w:tcPr>
            <w:tcW w:w="1957" w:type="dxa"/>
          </w:tcPr>
          <w:p w14:paraId="5CFE546D" w14:textId="77777777" w:rsidR="00C66909" w:rsidRPr="00E95534" w:rsidRDefault="00C66909" w:rsidP="006A616A">
            <w:pPr>
              <w:jc w:val="center"/>
              <w:rPr>
                <w:rFonts w:ascii="Times New Roman" w:hAnsi="Times New Roman"/>
              </w:rPr>
            </w:pPr>
            <w:r>
              <w:rPr>
                <w:rFonts w:ascii="Times New Roman" w:hAnsi="Times New Roman"/>
              </w:rPr>
              <w:t xml:space="preserve">Опалення </w:t>
            </w:r>
          </w:p>
        </w:tc>
      </w:tr>
      <w:tr w:rsidR="00C66909" w14:paraId="3BB398B0" w14:textId="77777777" w:rsidTr="006A616A">
        <w:tc>
          <w:tcPr>
            <w:tcW w:w="2150" w:type="dxa"/>
          </w:tcPr>
          <w:p w14:paraId="3E291891" w14:textId="77777777" w:rsidR="00C66909" w:rsidRPr="00E95534" w:rsidRDefault="00C66909" w:rsidP="006A616A">
            <w:pPr>
              <w:rPr>
                <w:rFonts w:ascii="Times New Roman" w:hAnsi="Times New Roman"/>
              </w:rPr>
            </w:pPr>
            <w:r>
              <w:rPr>
                <w:rFonts w:ascii="Times New Roman" w:hAnsi="Times New Roman"/>
              </w:rPr>
              <w:t xml:space="preserve">Потенційне </w:t>
            </w:r>
            <w:proofErr w:type="spellStart"/>
            <w:r>
              <w:rPr>
                <w:rFonts w:ascii="Times New Roman" w:hAnsi="Times New Roman"/>
              </w:rPr>
              <w:t>теплозабезпечення</w:t>
            </w:r>
            <w:proofErr w:type="spellEnd"/>
          </w:p>
        </w:tc>
        <w:tc>
          <w:tcPr>
            <w:tcW w:w="1831" w:type="dxa"/>
          </w:tcPr>
          <w:p w14:paraId="49A04060" w14:textId="77777777" w:rsidR="00C66909" w:rsidRPr="00E95534" w:rsidRDefault="00C66909" w:rsidP="006A616A">
            <w:pPr>
              <w:jc w:val="center"/>
              <w:rPr>
                <w:rFonts w:ascii="Times New Roman" w:hAnsi="Times New Roman"/>
              </w:rPr>
            </w:pPr>
            <w:r>
              <w:rPr>
                <w:rFonts w:ascii="Times New Roman" w:hAnsi="Times New Roman"/>
              </w:rPr>
              <w:t>До 100 %</w:t>
            </w:r>
          </w:p>
        </w:tc>
        <w:tc>
          <w:tcPr>
            <w:tcW w:w="1999" w:type="dxa"/>
          </w:tcPr>
          <w:p w14:paraId="23D28A94" w14:textId="77777777" w:rsidR="00C66909" w:rsidRPr="00E95534" w:rsidRDefault="00C66909" w:rsidP="006A616A">
            <w:pPr>
              <w:jc w:val="center"/>
              <w:rPr>
                <w:rFonts w:ascii="Times New Roman" w:hAnsi="Times New Roman"/>
              </w:rPr>
            </w:pPr>
            <w:r>
              <w:rPr>
                <w:rFonts w:ascii="Times New Roman" w:hAnsi="Times New Roman"/>
              </w:rPr>
              <w:t>До 90 %</w:t>
            </w:r>
          </w:p>
        </w:tc>
        <w:tc>
          <w:tcPr>
            <w:tcW w:w="1691" w:type="dxa"/>
          </w:tcPr>
          <w:p w14:paraId="5F1B123A" w14:textId="77777777" w:rsidR="00C66909" w:rsidRPr="00E95534" w:rsidRDefault="00C66909" w:rsidP="006A616A">
            <w:pPr>
              <w:jc w:val="center"/>
              <w:rPr>
                <w:rFonts w:ascii="Times New Roman" w:hAnsi="Times New Roman"/>
              </w:rPr>
            </w:pPr>
            <w:r>
              <w:rPr>
                <w:rFonts w:ascii="Times New Roman" w:hAnsi="Times New Roman"/>
              </w:rPr>
              <w:t>До 100 %</w:t>
            </w:r>
          </w:p>
        </w:tc>
        <w:tc>
          <w:tcPr>
            <w:tcW w:w="1957" w:type="dxa"/>
          </w:tcPr>
          <w:p w14:paraId="2C971955" w14:textId="77777777" w:rsidR="00C66909" w:rsidRPr="00E95534" w:rsidRDefault="00C66909" w:rsidP="006A616A">
            <w:pPr>
              <w:jc w:val="center"/>
              <w:rPr>
                <w:rFonts w:ascii="Times New Roman" w:hAnsi="Times New Roman"/>
              </w:rPr>
            </w:pPr>
            <w:r>
              <w:rPr>
                <w:rFonts w:ascii="Times New Roman" w:hAnsi="Times New Roman"/>
              </w:rPr>
              <w:t>До 80 %</w:t>
            </w:r>
          </w:p>
        </w:tc>
      </w:tr>
      <w:tr w:rsidR="00C66909" w14:paraId="3731F630" w14:textId="77777777" w:rsidTr="006A616A">
        <w:tc>
          <w:tcPr>
            <w:tcW w:w="2150" w:type="dxa"/>
          </w:tcPr>
          <w:p w14:paraId="73F5645D" w14:textId="77777777" w:rsidR="00C66909" w:rsidRPr="00E95534" w:rsidRDefault="00C66909" w:rsidP="006A616A">
            <w:pPr>
              <w:rPr>
                <w:rFonts w:ascii="Times New Roman" w:hAnsi="Times New Roman"/>
              </w:rPr>
            </w:pPr>
            <w:r>
              <w:rPr>
                <w:rFonts w:ascii="Times New Roman" w:hAnsi="Times New Roman"/>
              </w:rPr>
              <w:t xml:space="preserve">Потенційні </w:t>
            </w:r>
            <w:proofErr w:type="spellStart"/>
            <w:r>
              <w:rPr>
                <w:rFonts w:ascii="Times New Roman" w:hAnsi="Times New Roman"/>
              </w:rPr>
              <w:t>об</w:t>
            </w:r>
            <w:r w:rsidRPr="00C22033">
              <w:rPr>
                <w:rFonts w:ascii="Times New Roman" w:hAnsi="Times New Roman"/>
              </w:rPr>
              <w:t>’</w:t>
            </w:r>
            <w:r>
              <w:rPr>
                <w:rFonts w:ascii="Times New Roman" w:hAnsi="Times New Roman"/>
              </w:rPr>
              <w:t>екти</w:t>
            </w:r>
            <w:proofErr w:type="spellEnd"/>
            <w:r>
              <w:rPr>
                <w:rFonts w:ascii="Times New Roman" w:hAnsi="Times New Roman"/>
              </w:rPr>
              <w:t xml:space="preserve"> застосування </w:t>
            </w:r>
          </w:p>
        </w:tc>
        <w:tc>
          <w:tcPr>
            <w:tcW w:w="1831" w:type="dxa"/>
          </w:tcPr>
          <w:p w14:paraId="2818281E" w14:textId="77777777" w:rsidR="00C66909" w:rsidRPr="00E95534" w:rsidRDefault="00C66909" w:rsidP="006A616A">
            <w:pPr>
              <w:rPr>
                <w:rFonts w:ascii="Times New Roman" w:hAnsi="Times New Roman"/>
              </w:rPr>
            </w:pPr>
            <w:r>
              <w:rPr>
                <w:rFonts w:ascii="Times New Roman" w:hAnsi="Times New Roman"/>
              </w:rPr>
              <w:t xml:space="preserve">Лікарні, пологові будинки, школи, </w:t>
            </w:r>
            <w:proofErr w:type="spellStart"/>
            <w:r>
              <w:rPr>
                <w:rFonts w:ascii="Times New Roman" w:hAnsi="Times New Roman"/>
              </w:rPr>
              <w:t>дитччі</w:t>
            </w:r>
            <w:proofErr w:type="spellEnd"/>
            <w:r>
              <w:rPr>
                <w:rFonts w:ascii="Times New Roman" w:hAnsi="Times New Roman"/>
              </w:rPr>
              <w:t xml:space="preserve"> садки, басейни, гуртожитки, готелі та інші об</w:t>
            </w:r>
            <w:r w:rsidRPr="00C22033">
              <w:rPr>
                <w:rFonts w:ascii="Times New Roman" w:hAnsi="Times New Roman"/>
              </w:rPr>
              <w:t>’</w:t>
            </w:r>
            <w:r>
              <w:rPr>
                <w:rFonts w:ascii="Times New Roman" w:hAnsi="Times New Roman"/>
              </w:rPr>
              <w:t>єкти комунального, житлового сектору</w:t>
            </w:r>
          </w:p>
        </w:tc>
        <w:tc>
          <w:tcPr>
            <w:tcW w:w="1999" w:type="dxa"/>
          </w:tcPr>
          <w:p w14:paraId="41C7C2C4" w14:textId="77777777" w:rsidR="00C66909" w:rsidRPr="00E95534" w:rsidRDefault="00C66909" w:rsidP="006A616A">
            <w:pPr>
              <w:rPr>
                <w:rFonts w:ascii="Times New Roman" w:hAnsi="Times New Roman"/>
              </w:rPr>
            </w:pPr>
            <w:r>
              <w:rPr>
                <w:rFonts w:ascii="Times New Roman" w:hAnsi="Times New Roman"/>
              </w:rPr>
              <w:t>Всі об</w:t>
            </w:r>
            <w:r w:rsidRPr="00C22033">
              <w:rPr>
                <w:rFonts w:ascii="Times New Roman" w:hAnsi="Times New Roman"/>
              </w:rPr>
              <w:t>’</w:t>
            </w:r>
            <w:r>
              <w:rPr>
                <w:rFonts w:ascii="Times New Roman" w:hAnsi="Times New Roman"/>
              </w:rPr>
              <w:t>єкти приєднані до централізованого теплопостачання</w:t>
            </w:r>
          </w:p>
        </w:tc>
        <w:tc>
          <w:tcPr>
            <w:tcW w:w="1691" w:type="dxa"/>
          </w:tcPr>
          <w:p w14:paraId="2787B810" w14:textId="77777777" w:rsidR="00C66909" w:rsidRPr="00E95534" w:rsidRDefault="00C66909" w:rsidP="006A616A">
            <w:pPr>
              <w:rPr>
                <w:rFonts w:ascii="Times New Roman" w:hAnsi="Times New Roman"/>
              </w:rPr>
            </w:pPr>
          </w:p>
        </w:tc>
        <w:tc>
          <w:tcPr>
            <w:tcW w:w="1957" w:type="dxa"/>
          </w:tcPr>
          <w:p w14:paraId="1CAD1601" w14:textId="77777777" w:rsidR="00C66909" w:rsidRPr="00E95534" w:rsidRDefault="00C66909" w:rsidP="006A616A">
            <w:pPr>
              <w:rPr>
                <w:rFonts w:ascii="Times New Roman" w:hAnsi="Times New Roman"/>
              </w:rPr>
            </w:pPr>
          </w:p>
        </w:tc>
      </w:tr>
      <w:tr w:rsidR="00C66909" w14:paraId="3D96CACC" w14:textId="77777777" w:rsidTr="006A616A">
        <w:tc>
          <w:tcPr>
            <w:tcW w:w="2150" w:type="dxa"/>
          </w:tcPr>
          <w:p w14:paraId="12BE5067" w14:textId="77777777" w:rsidR="00C66909" w:rsidRPr="00E95534" w:rsidRDefault="00C66909" w:rsidP="006A616A">
            <w:pPr>
              <w:rPr>
                <w:rFonts w:ascii="Times New Roman" w:hAnsi="Times New Roman"/>
              </w:rPr>
            </w:pPr>
            <w:r>
              <w:rPr>
                <w:rFonts w:ascii="Times New Roman" w:hAnsi="Times New Roman"/>
              </w:rPr>
              <w:t>Додаткова система теплопостачання, додаткове обладнання</w:t>
            </w:r>
          </w:p>
        </w:tc>
        <w:tc>
          <w:tcPr>
            <w:tcW w:w="1831" w:type="dxa"/>
          </w:tcPr>
          <w:p w14:paraId="2A1F4567" w14:textId="77777777" w:rsidR="00C66909" w:rsidRPr="00E95534" w:rsidRDefault="00C66909" w:rsidP="006A616A">
            <w:pPr>
              <w:rPr>
                <w:rFonts w:ascii="Times New Roman" w:hAnsi="Times New Roman"/>
              </w:rPr>
            </w:pPr>
            <w:r>
              <w:rPr>
                <w:rFonts w:ascii="Times New Roman" w:hAnsi="Times New Roman"/>
              </w:rPr>
              <w:t>Бак-акумулятор</w:t>
            </w:r>
          </w:p>
        </w:tc>
        <w:tc>
          <w:tcPr>
            <w:tcW w:w="1999" w:type="dxa"/>
          </w:tcPr>
          <w:p w14:paraId="0CB64CEC" w14:textId="77777777" w:rsidR="00C66909" w:rsidRPr="00E95534" w:rsidRDefault="00C66909" w:rsidP="006A616A">
            <w:pPr>
              <w:rPr>
                <w:rFonts w:ascii="Times New Roman" w:hAnsi="Times New Roman"/>
              </w:rPr>
            </w:pPr>
            <w:r>
              <w:rPr>
                <w:rFonts w:ascii="Times New Roman" w:hAnsi="Times New Roman"/>
              </w:rPr>
              <w:t>Обов</w:t>
            </w:r>
            <w:r w:rsidRPr="00C22033">
              <w:rPr>
                <w:rFonts w:ascii="Times New Roman" w:hAnsi="Times New Roman"/>
              </w:rPr>
              <w:t>’</w:t>
            </w:r>
            <w:r>
              <w:rPr>
                <w:rFonts w:ascii="Times New Roman" w:hAnsi="Times New Roman"/>
              </w:rPr>
              <w:t>язкова система резервного теплопостачання (напр. газовий або електричний котел), потрібен бак-акумулятор</w:t>
            </w:r>
          </w:p>
        </w:tc>
        <w:tc>
          <w:tcPr>
            <w:tcW w:w="1691" w:type="dxa"/>
          </w:tcPr>
          <w:p w14:paraId="48B1BEAB" w14:textId="77777777" w:rsidR="00C66909" w:rsidRPr="00E95534" w:rsidRDefault="00C66909" w:rsidP="006A616A">
            <w:pPr>
              <w:rPr>
                <w:rFonts w:ascii="Times New Roman" w:hAnsi="Times New Roman"/>
              </w:rPr>
            </w:pPr>
            <w:r>
              <w:rPr>
                <w:rFonts w:ascii="Times New Roman" w:hAnsi="Times New Roman"/>
              </w:rPr>
              <w:t>Бак-акумулятор</w:t>
            </w:r>
          </w:p>
        </w:tc>
        <w:tc>
          <w:tcPr>
            <w:tcW w:w="1957" w:type="dxa"/>
          </w:tcPr>
          <w:p w14:paraId="65EC8427" w14:textId="77777777" w:rsidR="00C66909" w:rsidRPr="00E95534" w:rsidRDefault="00C66909" w:rsidP="006A616A">
            <w:pPr>
              <w:rPr>
                <w:rFonts w:ascii="Times New Roman" w:hAnsi="Times New Roman"/>
              </w:rPr>
            </w:pPr>
            <w:r>
              <w:rPr>
                <w:rFonts w:ascii="Times New Roman" w:hAnsi="Times New Roman"/>
              </w:rPr>
              <w:t>Обов</w:t>
            </w:r>
            <w:r w:rsidRPr="00C22033">
              <w:rPr>
                <w:rFonts w:ascii="Times New Roman" w:hAnsi="Times New Roman"/>
              </w:rPr>
              <w:t>’</w:t>
            </w:r>
            <w:r>
              <w:rPr>
                <w:rFonts w:ascii="Times New Roman" w:hAnsi="Times New Roman"/>
              </w:rPr>
              <w:t>язкова система резервного теплопостачання (напр. газовий або електричний котел), потрібен бак-акумулятор</w:t>
            </w:r>
          </w:p>
        </w:tc>
      </w:tr>
      <w:tr w:rsidR="00C66909" w14:paraId="2CD9B682" w14:textId="77777777" w:rsidTr="006A616A">
        <w:tc>
          <w:tcPr>
            <w:tcW w:w="2150" w:type="dxa"/>
          </w:tcPr>
          <w:p w14:paraId="5CEECCE6" w14:textId="77777777" w:rsidR="00C66909" w:rsidRPr="00E95534" w:rsidRDefault="00C66909" w:rsidP="006A616A">
            <w:pPr>
              <w:rPr>
                <w:rFonts w:ascii="Times New Roman" w:hAnsi="Times New Roman"/>
              </w:rPr>
            </w:pPr>
            <w:r>
              <w:rPr>
                <w:rFonts w:ascii="Times New Roman" w:hAnsi="Times New Roman"/>
              </w:rPr>
              <w:t>Розміщення теплового насосу</w:t>
            </w:r>
          </w:p>
        </w:tc>
        <w:tc>
          <w:tcPr>
            <w:tcW w:w="3830" w:type="dxa"/>
            <w:gridSpan w:val="2"/>
          </w:tcPr>
          <w:p w14:paraId="503776C2" w14:textId="77777777" w:rsidR="00C66909" w:rsidRPr="00E95534" w:rsidRDefault="00C66909" w:rsidP="006A616A">
            <w:pPr>
              <w:rPr>
                <w:rFonts w:ascii="Times New Roman" w:hAnsi="Times New Roman"/>
              </w:rPr>
            </w:pPr>
            <w:r>
              <w:rPr>
                <w:rFonts w:ascii="Times New Roman" w:hAnsi="Times New Roman"/>
              </w:rPr>
              <w:t>Безпосередньо у споживача</w:t>
            </w:r>
          </w:p>
        </w:tc>
        <w:tc>
          <w:tcPr>
            <w:tcW w:w="3648" w:type="dxa"/>
            <w:gridSpan w:val="2"/>
          </w:tcPr>
          <w:p w14:paraId="7AD3DD32" w14:textId="77777777" w:rsidR="00C66909" w:rsidRPr="00E95534" w:rsidRDefault="00C66909" w:rsidP="006A616A">
            <w:pPr>
              <w:rPr>
                <w:rFonts w:ascii="Times New Roman" w:hAnsi="Times New Roman"/>
              </w:rPr>
            </w:pPr>
            <w:r>
              <w:rPr>
                <w:rFonts w:ascii="Times New Roman" w:hAnsi="Times New Roman"/>
              </w:rPr>
              <w:t>На міській або районній котельні. В окремій будівлі</w:t>
            </w:r>
          </w:p>
        </w:tc>
      </w:tr>
    </w:tbl>
    <w:p w14:paraId="0B23E699" w14:textId="77777777" w:rsidR="00C66909" w:rsidRDefault="00C66909" w:rsidP="00D569A5">
      <w:pPr>
        <w:spacing w:line="360" w:lineRule="auto"/>
        <w:rPr>
          <w:rFonts w:ascii="Times New Roman" w:hAnsi="Times New Roman"/>
          <w:sz w:val="28"/>
          <w:szCs w:val="28"/>
        </w:rPr>
      </w:pPr>
    </w:p>
    <w:p w14:paraId="7B523AE5" w14:textId="77777777" w:rsidR="00C66909" w:rsidRDefault="00C66909" w:rsidP="00D569A5">
      <w:pPr>
        <w:shd w:val="clear" w:color="auto" w:fill="FFFFFF"/>
        <w:spacing w:after="115" w:line="360" w:lineRule="auto"/>
        <w:ind w:firstLine="709"/>
        <w:jc w:val="both"/>
        <w:rPr>
          <w:rFonts w:ascii="Times New Roman" w:eastAsia="Times New Roman" w:hAnsi="Times New Roman" w:cs="Times New Roman"/>
          <w:color w:val="151515"/>
          <w:sz w:val="28"/>
          <w:szCs w:val="28"/>
        </w:rPr>
      </w:pPr>
      <w:r>
        <w:rPr>
          <w:rFonts w:ascii="Times New Roman" w:eastAsia="Times New Roman" w:hAnsi="Times New Roman" w:cs="Times New Roman"/>
          <w:color w:val="151515"/>
          <w:sz w:val="28"/>
          <w:szCs w:val="28"/>
        </w:rPr>
        <w:t>Тепер доцільно буде розглянути цінову ефективність використання ТН разом з іншими типами теплогенераторів (Табл.1.3) відносно вартості виробленої енергії та витрат на енергоресурс.</w:t>
      </w:r>
    </w:p>
    <w:p w14:paraId="1CAA4FB1" w14:textId="4107A841" w:rsidR="00C66909" w:rsidRDefault="00C66909" w:rsidP="00C66909">
      <w:pPr>
        <w:shd w:val="clear" w:color="auto" w:fill="FFFFFF"/>
        <w:spacing w:after="115" w:line="360" w:lineRule="auto"/>
        <w:jc w:val="right"/>
        <w:rPr>
          <w:rFonts w:ascii="Times New Roman" w:eastAsia="Times New Roman" w:hAnsi="Times New Roman" w:cs="Times New Roman"/>
          <w:color w:val="151515"/>
          <w:sz w:val="28"/>
          <w:szCs w:val="28"/>
        </w:rPr>
      </w:pPr>
      <w:r>
        <w:rPr>
          <w:rFonts w:ascii="Times New Roman" w:eastAsia="Times New Roman" w:hAnsi="Times New Roman" w:cs="Times New Roman"/>
          <w:color w:val="151515"/>
          <w:sz w:val="28"/>
          <w:szCs w:val="28"/>
        </w:rPr>
        <w:t>Таблиця 1.3</w:t>
      </w:r>
    </w:p>
    <w:tbl>
      <w:tblPr>
        <w:tblStyle w:val="aa"/>
        <w:tblW w:w="0" w:type="auto"/>
        <w:tblInd w:w="250" w:type="dxa"/>
        <w:tblLook w:val="04A0" w:firstRow="1" w:lastRow="0" w:firstColumn="1" w:lastColumn="0" w:noHBand="0" w:noVBand="1"/>
      </w:tblPr>
      <w:tblGrid>
        <w:gridCol w:w="3733"/>
        <w:gridCol w:w="3071"/>
        <w:gridCol w:w="1843"/>
      </w:tblGrid>
      <w:tr w:rsidR="00C66909" w14:paraId="5AB248FC" w14:textId="77777777" w:rsidTr="00D569A5">
        <w:tc>
          <w:tcPr>
            <w:tcW w:w="3733" w:type="dxa"/>
            <w:tcBorders>
              <w:top w:val="single" w:sz="4" w:space="0" w:color="auto"/>
              <w:left w:val="single" w:sz="4" w:space="0" w:color="auto"/>
              <w:bottom w:val="single" w:sz="4" w:space="0" w:color="auto"/>
              <w:right w:val="single" w:sz="4" w:space="0" w:color="auto"/>
            </w:tcBorders>
            <w:hideMark/>
          </w:tcPr>
          <w:p w14:paraId="4CBFED60" w14:textId="77777777" w:rsidR="00C66909" w:rsidRDefault="00C66909" w:rsidP="00BE02A9">
            <w:pPr>
              <w:spacing w:after="115"/>
              <w:jc w:val="both"/>
              <w:rPr>
                <w:rFonts w:ascii="Times New Roman" w:eastAsia="Times New Roman" w:hAnsi="Times New Roman"/>
                <w:color w:val="151515"/>
                <w:sz w:val="28"/>
                <w:szCs w:val="28"/>
              </w:rPr>
            </w:pPr>
            <w:r>
              <w:rPr>
                <w:rFonts w:ascii="Times New Roman" w:eastAsia="Times New Roman" w:hAnsi="Times New Roman"/>
                <w:color w:val="151515"/>
                <w:sz w:val="28"/>
                <w:szCs w:val="28"/>
              </w:rPr>
              <w:t xml:space="preserve">Обладнання   </w:t>
            </w:r>
          </w:p>
        </w:tc>
        <w:tc>
          <w:tcPr>
            <w:tcW w:w="3071" w:type="dxa"/>
            <w:tcBorders>
              <w:top w:val="single" w:sz="4" w:space="0" w:color="auto"/>
              <w:left w:val="single" w:sz="4" w:space="0" w:color="auto"/>
              <w:bottom w:val="single" w:sz="4" w:space="0" w:color="auto"/>
              <w:right w:val="single" w:sz="4" w:space="0" w:color="auto"/>
            </w:tcBorders>
            <w:hideMark/>
          </w:tcPr>
          <w:p w14:paraId="4800AF3F" w14:textId="6C6FC2B8" w:rsidR="00C66909" w:rsidRPr="00C70104" w:rsidRDefault="00C66909" w:rsidP="00D569A5">
            <w:pPr>
              <w:spacing w:after="115"/>
              <w:ind w:hanging="161"/>
              <w:rPr>
                <w:rFonts w:ascii="Times New Roman" w:eastAsia="Times New Roman" w:hAnsi="Times New Roman"/>
                <w:color w:val="151515"/>
                <w:sz w:val="28"/>
                <w:szCs w:val="28"/>
              </w:rPr>
            </w:pPr>
            <w:r>
              <w:rPr>
                <w:rFonts w:ascii="Times New Roman" w:eastAsia="Times New Roman" w:hAnsi="Times New Roman"/>
                <w:color w:val="151515"/>
                <w:sz w:val="28"/>
                <w:szCs w:val="28"/>
              </w:rPr>
              <w:t xml:space="preserve"> Вартість енергії, </w:t>
            </w:r>
            <w:proofErr w:type="spellStart"/>
            <w:r>
              <w:rPr>
                <w:rFonts w:ascii="Times New Roman" w:eastAsia="Times New Roman" w:hAnsi="Times New Roman"/>
                <w:color w:val="000000"/>
                <w:sz w:val="28"/>
                <w:szCs w:val="28"/>
                <w:lang w:eastAsia="uk-UA"/>
              </w:rPr>
              <w:t>грн</w:t>
            </w:r>
            <w:proofErr w:type="spellEnd"/>
            <w:r>
              <w:rPr>
                <w:rFonts w:ascii="Times New Roman" w:eastAsia="Times New Roman" w:hAnsi="Times New Roman"/>
                <w:color w:val="000000"/>
                <w:sz w:val="28"/>
                <w:szCs w:val="28"/>
                <w:lang w:eastAsia="uk-UA"/>
              </w:rPr>
              <w:t>/кВт* год</w:t>
            </w:r>
          </w:p>
        </w:tc>
        <w:tc>
          <w:tcPr>
            <w:tcW w:w="1843" w:type="dxa"/>
            <w:tcBorders>
              <w:top w:val="single" w:sz="4" w:space="0" w:color="auto"/>
              <w:left w:val="single" w:sz="4" w:space="0" w:color="auto"/>
              <w:bottom w:val="single" w:sz="4" w:space="0" w:color="auto"/>
              <w:right w:val="single" w:sz="4" w:space="0" w:color="auto"/>
            </w:tcBorders>
            <w:hideMark/>
          </w:tcPr>
          <w:p w14:paraId="5D4FD52F" w14:textId="77777777" w:rsidR="00C66909" w:rsidRDefault="00C66909" w:rsidP="00BE02A9">
            <w:pPr>
              <w:spacing w:after="115"/>
              <w:jc w:val="both"/>
              <w:rPr>
                <w:rFonts w:ascii="Times New Roman" w:eastAsia="Times New Roman" w:hAnsi="Times New Roman"/>
                <w:color w:val="151515"/>
                <w:sz w:val="28"/>
                <w:szCs w:val="28"/>
              </w:rPr>
            </w:pPr>
            <w:r>
              <w:rPr>
                <w:rFonts w:ascii="Times New Roman" w:eastAsia="Times New Roman" w:hAnsi="Times New Roman"/>
                <w:color w:val="151515"/>
                <w:sz w:val="28"/>
                <w:szCs w:val="28"/>
              </w:rPr>
              <w:t xml:space="preserve"> Щомісячні витрати, грн.</w:t>
            </w:r>
          </w:p>
        </w:tc>
      </w:tr>
      <w:tr w:rsidR="00C66909" w14:paraId="180306DE" w14:textId="77777777" w:rsidTr="00D569A5">
        <w:tc>
          <w:tcPr>
            <w:tcW w:w="3733" w:type="dxa"/>
            <w:tcBorders>
              <w:top w:val="single" w:sz="4" w:space="0" w:color="auto"/>
              <w:left w:val="single" w:sz="4" w:space="0" w:color="auto"/>
              <w:bottom w:val="single" w:sz="4" w:space="0" w:color="auto"/>
              <w:right w:val="single" w:sz="4" w:space="0" w:color="auto"/>
            </w:tcBorders>
            <w:hideMark/>
          </w:tcPr>
          <w:p w14:paraId="04A6CE62" w14:textId="77777777" w:rsidR="00C66909" w:rsidRDefault="00C66909" w:rsidP="00BE02A9">
            <w:pPr>
              <w:spacing w:after="115"/>
              <w:jc w:val="both"/>
              <w:rPr>
                <w:rFonts w:ascii="Times New Roman" w:eastAsia="Times New Roman" w:hAnsi="Times New Roman"/>
                <w:color w:val="151515"/>
                <w:sz w:val="28"/>
                <w:szCs w:val="28"/>
              </w:rPr>
            </w:pPr>
            <w:r>
              <w:rPr>
                <w:rFonts w:ascii="Times New Roman" w:eastAsia="Times New Roman" w:hAnsi="Times New Roman"/>
                <w:color w:val="151515"/>
                <w:sz w:val="28"/>
                <w:szCs w:val="28"/>
              </w:rPr>
              <w:t>Електричний котел</w:t>
            </w:r>
          </w:p>
        </w:tc>
        <w:tc>
          <w:tcPr>
            <w:tcW w:w="3071" w:type="dxa"/>
            <w:tcBorders>
              <w:top w:val="single" w:sz="4" w:space="0" w:color="auto"/>
              <w:left w:val="single" w:sz="4" w:space="0" w:color="auto"/>
              <w:bottom w:val="single" w:sz="4" w:space="0" w:color="auto"/>
              <w:right w:val="single" w:sz="4" w:space="0" w:color="auto"/>
            </w:tcBorders>
            <w:hideMark/>
          </w:tcPr>
          <w:p w14:paraId="0E48291F" w14:textId="77777777" w:rsidR="00C66909" w:rsidRPr="00C70104" w:rsidRDefault="00C66909" w:rsidP="00BE02A9">
            <w:pPr>
              <w:spacing w:after="115"/>
              <w:jc w:val="both"/>
              <w:rPr>
                <w:rFonts w:ascii="Times New Roman" w:eastAsia="Times New Roman" w:hAnsi="Times New Roman"/>
                <w:color w:val="151515"/>
                <w:sz w:val="28"/>
                <w:szCs w:val="28"/>
              </w:rPr>
            </w:pPr>
            <w:r>
              <w:rPr>
                <w:rFonts w:ascii="Times New Roman" w:eastAsia="Times New Roman" w:hAnsi="Times New Roman"/>
                <w:color w:val="000000"/>
                <w:sz w:val="28"/>
                <w:szCs w:val="28"/>
                <w:lang w:eastAsia="uk-UA"/>
              </w:rPr>
              <w:t xml:space="preserve">1.54 </w:t>
            </w:r>
            <w:proofErr w:type="spellStart"/>
            <w:r>
              <w:rPr>
                <w:rFonts w:ascii="Times New Roman" w:eastAsia="Times New Roman" w:hAnsi="Times New Roman"/>
                <w:color w:val="000000"/>
                <w:sz w:val="28"/>
                <w:szCs w:val="28"/>
                <w:lang w:eastAsia="uk-UA"/>
              </w:rPr>
              <w:t>грн</w:t>
            </w:r>
            <w:proofErr w:type="spellEnd"/>
            <w:r>
              <w:rPr>
                <w:rFonts w:ascii="Times New Roman" w:eastAsia="Times New Roman" w:hAnsi="Times New Roman"/>
                <w:color w:val="000000"/>
                <w:sz w:val="28"/>
                <w:szCs w:val="28"/>
                <w:lang w:eastAsia="uk-UA"/>
              </w:rPr>
              <w:t>/кВт* год</w:t>
            </w:r>
          </w:p>
        </w:tc>
        <w:tc>
          <w:tcPr>
            <w:tcW w:w="1843" w:type="dxa"/>
            <w:tcBorders>
              <w:top w:val="single" w:sz="4" w:space="0" w:color="auto"/>
              <w:left w:val="single" w:sz="4" w:space="0" w:color="auto"/>
              <w:bottom w:val="single" w:sz="4" w:space="0" w:color="auto"/>
              <w:right w:val="single" w:sz="4" w:space="0" w:color="auto"/>
            </w:tcBorders>
            <w:hideMark/>
          </w:tcPr>
          <w:p w14:paraId="015E417D" w14:textId="77777777" w:rsidR="00C66909" w:rsidRDefault="00C66909" w:rsidP="00BE02A9">
            <w:pPr>
              <w:spacing w:after="115"/>
              <w:jc w:val="both"/>
              <w:rPr>
                <w:rFonts w:ascii="Times New Roman" w:eastAsia="Times New Roman" w:hAnsi="Times New Roman"/>
                <w:color w:val="151515"/>
                <w:sz w:val="28"/>
                <w:szCs w:val="28"/>
              </w:rPr>
            </w:pPr>
            <w:r>
              <w:rPr>
                <w:rFonts w:ascii="Times New Roman" w:eastAsia="Times New Roman" w:hAnsi="Times New Roman"/>
                <w:color w:val="000000"/>
                <w:sz w:val="28"/>
                <w:szCs w:val="28"/>
                <w:lang w:eastAsia="uk-UA"/>
              </w:rPr>
              <w:t>6930.0 грн</w:t>
            </w:r>
          </w:p>
        </w:tc>
      </w:tr>
      <w:tr w:rsidR="00C66909" w14:paraId="0D980896" w14:textId="77777777" w:rsidTr="00D569A5">
        <w:tc>
          <w:tcPr>
            <w:tcW w:w="3733" w:type="dxa"/>
            <w:tcBorders>
              <w:top w:val="single" w:sz="4" w:space="0" w:color="auto"/>
              <w:left w:val="single" w:sz="4" w:space="0" w:color="auto"/>
              <w:bottom w:val="single" w:sz="4" w:space="0" w:color="auto"/>
              <w:right w:val="single" w:sz="4" w:space="0" w:color="auto"/>
            </w:tcBorders>
            <w:hideMark/>
          </w:tcPr>
          <w:p w14:paraId="472B3DCD" w14:textId="77777777" w:rsidR="00C66909" w:rsidRDefault="00C66909" w:rsidP="00BE02A9">
            <w:pPr>
              <w:spacing w:after="115"/>
              <w:jc w:val="both"/>
              <w:rPr>
                <w:rFonts w:ascii="Times New Roman" w:eastAsia="Times New Roman" w:hAnsi="Times New Roman"/>
                <w:color w:val="151515"/>
                <w:sz w:val="28"/>
                <w:szCs w:val="28"/>
              </w:rPr>
            </w:pPr>
            <w:r>
              <w:rPr>
                <w:rFonts w:ascii="Times New Roman" w:eastAsia="Times New Roman" w:hAnsi="Times New Roman"/>
                <w:color w:val="151515"/>
                <w:sz w:val="28"/>
                <w:szCs w:val="28"/>
              </w:rPr>
              <w:t>Газовий котел</w:t>
            </w:r>
          </w:p>
        </w:tc>
        <w:tc>
          <w:tcPr>
            <w:tcW w:w="3071" w:type="dxa"/>
            <w:tcBorders>
              <w:top w:val="single" w:sz="4" w:space="0" w:color="auto"/>
              <w:left w:val="single" w:sz="4" w:space="0" w:color="auto"/>
              <w:bottom w:val="single" w:sz="4" w:space="0" w:color="auto"/>
              <w:right w:val="single" w:sz="4" w:space="0" w:color="auto"/>
            </w:tcBorders>
            <w:hideMark/>
          </w:tcPr>
          <w:p w14:paraId="60EECDEE" w14:textId="77777777" w:rsidR="00C66909" w:rsidRDefault="00C66909" w:rsidP="00BE02A9">
            <w:pPr>
              <w:spacing w:after="115"/>
              <w:jc w:val="both"/>
              <w:rPr>
                <w:rFonts w:ascii="Times New Roman" w:eastAsia="Times New Roman" w:hAnsi="Times New Roman"/>
                <w:color w:val="151515"/>
                <w:sz w:val="28"/>
                <w:szCs w:val="28"/>
              </w:rPr>
            </w:pPr>
            <w:r>
              <w:rPr>
                <w:rFonts w:ascii="Times New Roman" w:eastAsia="Times New Roman" w:hAnsi="Times New Roman"/>
                <w:color w:val="000000"/>
                <w:sz w:val="28"/>
                <w:szCs w:val="28"/>
                <w:lang w:eastAsia="uk-UA"/>
              </w:rPr>
              <w:t xml:space="preserve">6.879 </w:t>
            </w:r>
            <w:proofErr w:type="spellStart"/>
            <w:r>
              <w:rPr>
                <w:rFonts w:ascii="Times New Roman" w:eastAsia="Times New Roman" w:hAnsi="Times New Roman"/>
                <w:color w:val="000000"/>
                <w:sz w:val="28"/>
                <w:szCs w:val="28"/>
                <w:lang w:eastAsia="uk-UA"/>
              </w:rPr>
              <w:t>грн</w:t>
            </w:r>
            <w:proofErr w:type="spellEnd"/>
            <w:r>
              <w:rPr>
                <w:rFonts w:ascii="Times New Roman" w:eastAsia="Times New Roman" w:hAnsi="Times New Roman"/>
                <w:color w:val="000000"/>
                <w:sz w:val="28"/>
                <w:szCs w:val="28"/>
                <w:lang w:eastAsia="uk-UA"/>
              </w:rPr>
              <w:t>/м3</w:t>
            </w:r>
          </w:p>
        </w:tc>
        <w:tc>
          <w:tcPr>
            <w:tcW w:w="1843" w:type="dxa"/>
            <w:tcBorders>
              <w:top w:val="single" w:sz="4" w:space="0" w:color="auto"/>
              <w:left w:val="single" w:sz="4" w:space="0" w:color="auto"/>
              <w:bottom w:val="single" w:sz="4" w:space="0" w:color="auto"/>
              <w:right w:val="single" w:sz="4" w:space="0" w:color="auto"/>
            </w:tcBorders>
            <w:hideMark/>
          </w:tcPr>
          <w:p w14:paraId="445F0D8F" w14:textId="77777777" w:rsidR="00C66909" w:rsidRDefault="00C66909" w:rsidP="00BE02A9">
            <w:pPr>
              <w:spacing w:after="115"/>
              <w:jc w:val="both"/>
              <w:rPr>
                <w:rFonts w:ascii="Times New Roman" w:eastAsia="Times New Roman" w:hAnsi="Times New Roman"/>
                <w:color w:val="151515"/>
                <w:sz w:val="28"/>
                <w:szCs w:val="28"/>
              </w:rPr>
            </w:pPr>
            <w:r>
              <w:rPr>
                <w:rFonts w:ascii="Times New Roman" w:eastAsia="Times New Roman" w:hAnsi="Times New Roman"/>
                <w:color w:val="000000"/>
                <w:sz w:val="28"/>
                <w:szCs w:val="28"/>
                <w:lang w:eastAsia="uk-UA"/>
              </w:rPr>
              <w:t>3870.0 грн</w:t>
            </w:r>
          </w:p>
        </w:tc>
      </w:tr>
      <w:tr w:rsidR="00C66909" w14:paraId="61AF4C09" w14:textId="77777777" w:rsidTr="00D569A5">
        <w:tc>
          <w:tcPr>
            <w:tcW w:w="3733" w:type="dxa"/>
            <w:tcBorders>
              <w:top w:val="single" w:sz="4" w:space="0" w:color="auto"/>
              <w:left w:val="single" w:sz="4" w:space="0" w:color="auto"/>
              <w:bottom w:val="single" w:sz="4" w:space="0" w:color="auto"/>
              <w:right w:val="single" w:sz="4" w:space="0" w:color="auto"/>
            </w:tcBorders>
            <w:hideMark/>
          </w:tcPr>
          <w:p w14:paraId="1C8E099B" w14:textId="77777777" w:rsidR="00C66909" w:rsidRDefault="00C66909" w:rsidP="00BE02A9">
            <w:pPr>
              <w:spacing w:after="115"/>
              <w:jc w:val="both"/>
              <w:rPr>
                <w:rFonts w:ascii="Times New Roman" w:eastAsia="Times New Roman" w:hAnsi="Times New Roman"/>
                <w:color w:val="151515"/>
                <w:sz w:val="28"/>
                <w:szCs w:val="28"/>
              </w:rPr>
            </w:pPr>
            <w:r>
              <w:rPr>
                <w:rFonts w:ascii="Times New Roman" w:eastAsia="Times New Roman" w:hAnsi="Times New Roman"/>
                <w:color w:val="151515"/>
                <w:sz w:val="28"/>
                <w:szCs w:val="28"/>
              </w:rPr>
              <w:t>Дров</w:t>
            </w:r>
            <w:r>
              <w:rPr>
                <w:rFonts w:ascii="Times New Roman" w:eastAsia="Times New Roman" w:hAnsi="Times New Roman"/>
                <w:color w:val="151515"/>
                <w:sz w:val="28"/>
                <w:szCs w:val="28"/>
                <w:lang w:val="en-US"/>
              </w:rPr>
              <w:t>’</w:t>
            </w:r>
            <w:proofErr w:type="spellStart"/>
            <w:r>
              <w:rPr>
                <w:rFonts w:ascii="Times New Roman" w:eastAsia="Times New Roman" w:hAnsi="Times New Roman"/>
                <w:color w:val="151515"/>
                <w:sz w:val="28"/>
                <w:szCs w:val="28"/>
              </w:rPr>
              <w:t>яний</w:t>
            </w:r>
            <w:proofErr w:type="spellEnd"/>
            <w:r>
              <w:rPr>
                <w:rFonts w:ascii="Times New Roman" w:eastAsia="Times New Roman" w:hAnsi="Times New Roman"/>
                <w:color w:val="151515"/>
                <w:sz w:val="28"/>
                <w:szCs w:val="28"/>
              </w:rPr>
              <w:t xml:space="preserve">(або </w:t>
            </w:r>
            <w:proofErr w:type="spellStart"/>
            <w:r>
              <w:rPr>
                <w:rFonts w:ascii="Times New Roman" w:eastAsia="Times New Roman" w:hAnsi="Times New Roman"/>
                <w:color w:val="151515"/>
                <w:sz w:val="28"/>
                <w:szCs w:val="28"/>
              </w:rPr>
              <w:t>пелети</w:t>
            </w:r>
            <w:proofErr w:type="spellEnd"/>
            <w:r>
              <w:rPr>
                <w:rFonts w:ascii="Times New Roman" w:eastAsia="Times New Roman" w:hAnsi="Times New Roman"/>
                <w:color w:val="151515"/>
                <w:sz w:val="28"/>
                <w:szCs w:val="28"/>
              </w:rPr>
              <w:t>) котел</w:t>
            </w:r>
          </w:p>
        </w:tc>
        <w:tc>
          <w:tcPr>
            <w:tcW w:w="3071" w:type="dxa"/>
            <w:tcBorders>
              <w:top w:val="single" w:sz="4" w:space="0" w:color="auto"/>
              <w:left w:val="single" w:sz="4" w:space="0" w:color="auto"/>
              <w:bottom w:val="single" w:sz="4" w:space="0" w:color="auto"/>
              <w:right w:val="single" w:sz="4" w:space="0" w:color="auto"/>
            </w:tcBorders>
          </w:tcPr>
          <w:p w14:paraId="5041A4A2" w14:textId="77777777" w:rsidR="00C66909" w:rsidRDefault="00C66909" w:rsidP="00BE02A9">
            <w:pPr>
              <w:spacing w:after="115"/>
              <w:jc w:val="both"/>
              <w:rPr>
                <w:rFonts w:ascii="Times New Roman" w:eastAsia="Times New Roman" w:hAnsi="Times New Roman"/>
                <w:color w:val="151515"/>
                <w:sz w:val="28"/>
                <w:szCs w:val="28"/>
              </w:rPr>
            </w:pPr>
            <w:r>
              <w:rPr>
                <w:rFonts w:ascii="Times New Roman" w:eastAsia="Times New Roman" w:hAnsi="Times New Roman"/>
                <w:color w:val="000000"/>
                <w:sz w:val="28"/>
                <w:szCs w:val="28"/>
                <w:lang w:eastAsia="uk-UA"/>
              </w:rPr>
              <w:t xml:space="preserve">3.5 </w:t>
            </w:r>
            <w:proofErr w:type="spellStart"/>
            <w:r>
              <w:rPr>
                <w:rFonts w:ascii="Times New Roman" w:eastAsia="Times New Roman" w:hAnsi="Times New Roman"/>
                <w:color w:val="000000"/>
                <w:sz w:val="28"/>
                <w:szCs w:val="28"/>
                <w:lang w:eastAsia="uk-UA"/>
              </w:rPr>
              <w:t>грн</w:t>
            </w:r>
            <w:proofErr w:type="spellEnd"/>
            <w:r>
              <w:rPr>
                <w:rFonts w:ascii="Times New Roman" w:eastAsia="Times New Roman" w:hAnsi="Times New Roman"/>
                <w:color w:val="000000"/>
                <w:sz w:val="28"/>
                <w:szCs w:val="28"/>
                <w:lang w:eastAsia="uk-UA"/>
              </w:rPr>
              <w:t>/кг</w:t>
            </w:r>
          </w:p>
        </w:tc>
        <w:tc>
          <w:tcPr>
            <w:tcW w:w="1843" w:type="dxa"/>
            <w:tcBorders>
              <w:top w:val="single" w:sz="4" w:space="0" w:color="auto"/>
              <w:left w:val="single" w:sz="4" w:space="0" w:color="auto"/>
              <w:bottom w:val="single" w:sz="4" w:space="0" w:color="auto"/>
              <w:right w:val="single" w:sz="4" w:space="0" w:color="auto"/>
            </w:tcBorders>
          </w:tcPr>
          <w:p w14:paraId="50803648" w14:textId="77777777" w:rsidR="00C66909" w:rsidRDefault="00C66909" w:rsidP="00BE02A9">
            <w:pPr>
              <w:spacing w:after="115"/>
              <w:jc w:val="both"/>
              <w:rPr>
                <w:rFonts w:ascii="Times New Roman" w:eastAsia="Times New Roman" w:hAnsi="Times New Roman"/>
                <w:color w:val="151515"/>
                <w:sz w:val="28"/>
                <w:szCs w:val="28"/>
              </w:rPr>
            </w:pPr>
            <w:r>
              <w:rPr>
                <w:rFonts w:ascii="Times New Roman" w:eastAsia="Times New Roman" w:hAnsi="Times New Roman"/>
                <w:color w:val="000000"/>
                <w:sz w:val="28"/>
                <w:szCs w:val="28"/>
                <w:lang w:eastAsia="uk-UA"/>
              </w:rPr>
              <w:t>3937.5 грн</w:t>
            </w:r>
          </w:p>
        </w:tc>
      </w:tr>
      <w:tr w:rsidR="00C66909" w14:paraId="7C237359" w14:textId="77777777" w:rsidTr="00D569A5">
        <w:tc>
          <w:tcPr>
            <w:tcW w:w="3733" w:type="dxa"/>
            <w:tcBorders>
              <w:top w:val="single" w:sz="4" w:space="0" w:color="auto"/>
              <w:left w:val="single" w:sz="4" w:space="0" w:color="auto"/>
              <w:bottom w:val="single" w:sz="4" w:space="0" w:color="auto"/>
              <w:right w:val="single" w:sz="4" w:space="0" w:color="auto"/>
            </w:tcBorders>
            <w:hideMark/>
          </w:tcPr>
          <w:p w14:paraId="1D04DF72" w14:textId="594B3903" w:rsidR="00C66909" w:rsidRDefault="00C66909" w:rsidP="00D569A5">
            <w:pPr>
              <w:spacing w:after="115"/>
              <w:rPr>
                <w:rFonts w:ascii="Times New Roman" w:eastAsia="Times New Roman" w:hAnsi="Times New Roman"/>
                <w:color w:val="151515"/>
                <w:sz w:val="28"/>
                <w:szCs w:val="28"/>
              </w:rPr>
            </w:pPr>
            <w:r>
              <w:rPr>
                <w:rFonts w:ascii="Times New Roman" w:eastAsia="Times New Roman" w:hAnsi="Times New Roman"/>
                <w:color w:val="000000"/>
                <w:sz w:val="28"/>
                <w:szCs w:val="28"/>
                <w:lang w:eastAsia="uk-UA"/>
              </w:rPr>
              <w:t xml:space="preserve">Тепловий насос (приклад </w:t>
            </w:r>
            <w:proofErr w:type="spellStart"/>
            <w:r>
              <w:rPr>
                <w:rFonts w:ascii="Times New Roman" w:eastAsia="Times New Roman" w:hAnsi="Times New Roman"/>
                <w:color w:val="000000"/>
                <w:sz w:val="28"/>
                <w:szCs w:val="28"/>
                <w:lang w:eastAsia="uk-UA"/>
              </w:rPr>
              <w:t>Vailliant</w:t>
            </w:r>
            <w:proofErr w:type="spellEnd"/>
            <w:r>
              <w:rPr>
                <w:rFonts w:ascii="Times New Roman" w:eastAsia="Times New Roman" w:hAnsi="Times New Roman"/>
                <w:color w:val="000000"/>
                <w:sz w:val="28"/>
                <w:szCs w:val="28"/>
                <w:lang w:eastAsia="uk-UA"/>
              </w:rPr>
              <w:t>)</w:t>
            </w:r>
          </w:p>
        </w:tc>
        <w:tc>
          <w:tcPr>
            <w:tcW w:w="3071" w:type="dxa"/>
            <w:tcBorders>
              <w:top w:val="single" w:sz="4" w:space="0" w:color="auto"/>
              <w:left w:val="single" w:sz="4" w:space="0" w:color="auto"/>
              <w:bottom w:val="single" w:sz="4" w:space="0" w:color="auto"/>
              <w:right w:val="single" w:sz="4" w:space="0" w:color="auto"/>
            </w:tcBorders>
            <w:hideMark/>
          </w:tcPr>
          <w:p w14:paraId="5EFCDAA6" w14:textId="77777777" w:rsidR="00C66909" w:rsidRDefault="00C66909" w:rsidP="00BE02A9">
            <w:pPr>
              <w:spacing w:after="115"/>
              <w:jc w:val="both"/>
              <w:rPr>
                <w:rFonts w:ascii="Times New Roman" w:eastAsia="Times New Roman" w:hAnsi="Times New Roman"/>
                <w:color w:val="151515"/>
                <w:sz w:val="28"/>
                <w:szCs w:val="28"/>
              </w:rPr>
            </w:pPr>
            <w:r>
              <w:rPr>
                <w:rFonts w:ascii="Times New Roman" w:eastAsia="Times New Roman" w:hAnsi="Times New Roman"/>
                <w:color w:val="000000"/>
                <w:sz w:val="28"/>
                <w:szCs w:val="28"/>
                <w:lang w:eastAsia="uk-UA"/>
              </w:rPr>
              <w:t xml:space="preserve">1.54 </w:t>
            </w:r>
            <w:proofErr w:type="spellStart"/>
            <w:r>
              <w:rPr>
                <w:rFonts w:ascii="Times New Roman" w:eastAsia="Times New Roman" w:hAnsi="Times New Roman"/>
                <w:color w:val="000000"/>
                <w:sz w:val="28"/>
                <w:szCs w:val="28"/>
                <w:lang w:eastAsia="uk-UA"/>
              </w:rPr>
              <w:t>грн</w:t>
            </w:r>
            <w:proofErr w:type="spellEnd"/>
            <w:r>
              <w:rPr>
                <w:rFonts w:ascii="Times New Roman" w:eastAsia="Times New Roman" w:hAnsi="Times New Roman"/>
                <w:color w:val="000000"/>
                <w:sz w:val="28"/>
                <w:szCs w:val="28"/>
                <w:lang w:eastAsia="uk-UA"/>
              </w:rPr>
              <w:t>/кВт час </w:t>
            </w:r>
          </w:p>
        </w:tc>
        <w:tc>
          <w:tcPr>
            <w:tcW w:w="1843" w:type="dxa"/>
            <w:tcBorders>
              <w:top w:val="single" w:sz="4" w:space="0" w:color="auto"/>
              <w:left w:val="single" w:sz="4" w:space="0" w:color="auto"/>
              <w:bottom w:val="single" w:sz="4" w:space="0" w:color="auto"/>
              <w:right w:val="single" w:sz="4" w:space="0" w:color="auto"/>
            </w:tcBorders>
            <w:hideMark/>
          </w:tcPr>
          <w:p w14:paraId="255D0206" w14:textId="77777777" w:rsidR="00C66909" w:rsidRDefault="00C66909" w:rsidP="00BE02A9">
            <w:pPr>
              <w:spacing w:after="115"/>
              <w:jc w:val="both"/>
              <w:rPr>
                <w:rFonts w:ascii="Times New Roman" w:eastAsia="Times New Roman" w:hAnsi="Times New Roman"/>
                <w:color w:val="151515"/>
                <w:sz w:val="28"/>
                <w:szCs w:val="28"/>
              </w:rPr>
            </w:pPr>
            <w:r>
              <w:rPr>
                <w:rFonts w:ascii="Times New Roman" w:eastAsia="Times New Roman" w:hAnsi="Times New Roman"/>
                <w:color w:val="000000"/>
                <w:sz w:val="28"/>
                <w:szCs w:val="28"/>
                <w:lang w:eastAsia="uk-UA"/>
              </w:rPr>
              <w:t>1732.5 грн</w:t>
            </w:r>
          </w:p>
        </w:tc>
      </w:tr>
    </w:tbl>
    <w:p w14:paraId="770D0EFF" w14:textId="77777777" w:rsidR="00C66909" w:rsidRDefault="00C66909" w:rsidP="00C66909">
      <w:pPr>
        <w:shd w:val="clear" w:color="auto" w:fill="FFFFFF"/>
        <w:spacing w:after="115" w:line="360" w:lineRule="auto"/>
        <w:ind w:left="567"/>
        <w:jc w:val="both"/>
        <w:rPr>
          <w:rFonts w:ascii="Times New Roman" w:eastAsia="Times New Roman" w:hAnsi="Times New Roman" w:cs="Times New Roman"/>
          <w:b/>
          <w:color w:val="151515"/>
          <w:sz w:val="28"/>
          <w:szCs w:val="28"/>
        </w:rPr>
      </w:pPr>
    </w:p>
    <w:p w14:paraId="4B053B9B" w14:textId="03C1BC1E" w:rsidR="00C66909" w:rsidRDefault="00C66909" w:rsidP="00A0309C">
      <w:pPr>
        <w:shd w:val="clear" w:color="auto" w:fill="FFFFFF"/>
        <w:spacing w:after="115" w:line="360" w:lineRule="auto"/>
        <w:ind w:firstLine="709"/>
        <w:jc w:val="both"/>
        <w:rPr>
          <w:rFonts w:ascii="Times New Roman" w:eastAsia="Times New Roman" w:hAnsi="Times New Roman" w:cs="Times New Roman"/>
          <w:color w:val="151515"/>
          <w:sz w:val="28"/>
          <w:szCs w:val="28"/>
        </w:rPr>
      </w:pPr>
      <w:r>
        <w:rPr>
          <w:rFonts w:ascii="Times New Roman" w:eastAsia="Times New Roman" w:hAnsi="Times New Roman" w:cs="Times New Roman"/>
          <w:color w:val="151515"/>
          <w:sz w:val="28"/>
          <w:szCs w:val="28"/>
        </w:rPr>
        <w:lastRenderedPageBreak/>
        <w:t>За даними табл. 1.3 можна зробити висновки, що в ціновому аспекті використання ТН більш вигідно, ніж електричного котла в 4 рази, і більш ніж у 2 рази  у порівнянні з газовими та дров’яними (</w:t>
      </w:r>
      <w:proofErr w:type="spellStart"/>
      <w:r>
        <w:rPr>
          <w:rFonts w:ascii="Times New Roman" w:eastAsia="Times New Roman" w:hAnsi="Times New Roman" w:cs="Times New Roman"/>
          <w:color w:val="151515"/>
          <w:sz w:val="28"/>
          <w:szCs w:val="28"/>
        </w:rPr>
        <w:t>пелети</w:t>
      </w:r>
      <w:proofErr w:type="spellEnd"/>
      <w:r>
        <w:rPr>
          <w:rFonts w:ascii="Times New Roman" w:eastAsia="Times New Roman" w:hAnsi="Times New Roman" w:cs="Times New Roman"/>
          <w:color w:val="151515"/>
          <w:sz w:val="28"/>
          <w:szCs w:val="28"/>
        </w:rPr>
        <w:t xml:space="preserve">) котлами. Перешкодою у використанні ТН залишаються значні первісні </w:t>
      </w:r>
      <w:proofErr w:type="spellStart"/>
      <w:r>
        <w:rPr>
          <w:rFonts w:ascii="Times New Roman" w:eastAsia="Times New Roman" w:hAnsi="Times New Roman" w:cs="Times New Roman"/>
          <w:color w:val="151515"/>
          <w:sz w:val="28"/>
          <w:szCs w:val="28"/>
        </w:rPr>
        <w:t>капіталовкладання</w:t>
      </w:r>
      <w:proofErr w:type="spellEnd"/>
      <w:r>
        <w:rPr>
          <w:rFonts w:ascii="Times New Roman" w:eastAsia="Times New Roman" w:hAnsi="Times New Roman" w:cs="Times New Roman"/>
          <w:color w:val="151515"/>
          <w:sz w:val="28"/>
          <w:szCs w:val="28"/>
        </w:rPr>
        <w:t>.</w:t>
      </w:r>
    </w:p>
    <w:p w14:paraId="22CC8399" w14:textId="77777777" w:rsidR="00C66909" w:rsidRPr="00357258" w:rsidRDefault="00C66909" w:rsidP="00AF5D3F">
      <w:pPr>
        <w:spacing w:line="360" w:lineRule="auto"/>
        <w:ind w:firstLine="709"/>
        <w:jc w:val="center"/>
        <w:rPr>
          <w:rFonts w:ascii="Times New Roman" w:hAnsi="Times New Roman"/>
          <w:sz w:val="28"/>
          <w:szCs w:val="28"/>
        </w:rPr>
      </w:pPr>
      <w:r>
        <w:rPr>
          <w:rFonts w:ascii="Times New Roman" w:hAnsi="Times New Roman"/>
          <w:sz w:val="28"/>
          <w:szCs w:val="28"/>
        </w:rPr>
        <w:t>Особливості використання</w:t>
      </w:r>
      <w:r w:rsidRPr="00C70104">
        <w:rPr>
          <w:rFonts w:ascii="Times New Roman" w:hAnsi="Times New Roman"/>
          <w:sz w:val="28"/>
          <w:szCs w:val="28"/>
        </w:rPr>
        <w:t xml:space="preserve"> атмосферного повітря</w:t>
      </w:r>
      <w:r>
        <w:rPr>
          <w:rFonts w:ascii="Times New Roman" w:hAnsi="Times New Roman"/>
          <w:sz w:val="28"/>
          <w:szCs w:val="28"/>
        </w:rPr>
        <w:t xml:space="preserve"> в якості низькопотенційного джерела енергії</w:t>
      </w:r>
      <w:r>
        <w:rPr>
          <w:rFonts w:ascii="Times New Roman" w:hAnsi="Times New Roman" w:cs="Times New Roman"/>
          <w:sz w:val="28"/>
          <w:szCs w:val="28"/>
        </w:rPr>
        <w:t>[5,9,10,18</w:t>
      </w:r>
      <w:r w:rsidRPr="0085669B">
        <w:rPr>
          <w:rFonts w:ascii="Times New Roman" w:hAnsi="Times New Roman" w:cs="Times New Roman"/>
          <w:sz w:val="28"/>
          <w:szCs w:val="28"/>
        </w:rPr>
        <w:t xml:space="preserve"> ]</w:t>
      </w:r>
      <w:r>
        <w:rPr>
          <w:rFonts w:ascii="Times New Roman" w:hAnsi="Times New Roman"/>
          <w:sz w:val="28"/>
          <w:szCs w:val="28"/>
        </w:rPr>
        <w:t>.</w:t>
      </w:r>
    </w:p>
    <w:p w14:paraId="1AE159B4" w14:textId="71D80ABC" w:rsidR="00C66909" w:rsidRDefault="00C66909" w:rsidP="00AF5D3F">
      <w:pPr>
        <w:spacing w:line="360" w:lineRule="auto"/>
        <w:ind w:firstLine="709"/>
        <w:jc w:val="both"/>
        <w:rPr>
          <w:rFonts w:ascii="Times New Roman" w:hAnsi="Times New Roman"/>
          <w:sz w:val="28"/>
          <w:szCs w:val="28"/>
        </w:rPr>
      </w:pPr>
      <w:r>
        <w:rPr>
          <w:rFonts w:ascii="Times New Roman" w:hAnsi="Times New Roman"/>
          <w:sz w:val="28"/>
          <w:szCs w:val="28"/>
        </w:rPr>
        <w:t>Енергетичний потенціал навколишнього атмосферного повітря залежить від пори року. При цьому температура повітря коливається від +1</w:t>
      </w:r>
      <w:bookmarkStart w:id="2" w:name="_Hlk56933613"/>
      <w:r>
        <w:rPr>
          <w:rFonts w:ascii="Times New Roman" w:hAnsi="Times New Roman"/>
          <w:sz w:val="28"/>
          <w:szCs w:val="28"/>
        </w:rPr>
        <w:t>5</w:t>
      </w:r>
      <w:r w:rsidRPr="00C3160C">
        <w:rPr>
          <w:rFonts w:ascii="Times New Roman" w:hAnsi="Times New Roman"/>
          <w:vertAlign w:val="superscript"/>
        </w:rPr>
        <w:t>0</w:t>
      </w:r>
      <w:r>
        <w:rPr>
          <w:rFonts w:ascii="Times New Roman" w:hAnsi="Times New Roman"/>
          <w:sz w:val="28"/>
          <w:szCs w:val="28"/>
        </w:rPr>
        <w:t>С</w:t>
      </w:r>
      <w:bookmarkEnd w:id="2"/>
      <w:r>
        <w:rPr>
          <w:rFonts w:ascii="Times New Roman" w:hAnsi="Times New Roman"/>
          <w:sz w:val="28"/>
          <w:szCs w:val="28"/>
        </w:rPr>
        <w:t xml:space="preserve"> до +35</w:t>
      </w:r>
      <w:r w:rsidRPr="00C3160C">
        <w:rPr>
          <w:rFonts w:ascii="Times New Roman" w:hAnsi="Times New Roman"/>
          <w:vertAlign w:val="superscript"/>
        </w:rPr>
        <w:t>0</w:t>
      </w:r>
      <w:r>
        <w:rPr>
          <w:rFonts w:ascii="Times New Roman" w:hAnsi="Times New Roman"/>
          <w:sz w:val="28"/>
          <w:szCs w:val="28"/>
        </w:rPr>
        <w:t>С влітку та від-25</w:t>
      </w:r>
      <w:r w:rsidRPr="00C3160C">
        <w:rPr>
          <w:rFonts w:ascii="Times New Roman" w:hAnsi="Times New Roman"/>
          <w:vertAlign w:val="superscript"/>
        </w:rPr>
        <w:t>0</w:t>
      </w:r>
      <w:r>
        <w:rPr>
          <w:rFonts w:ascii="Times New Roman" w:hAnsi="Times New Roman"/>
          <w:sz w:val="28"/>
          <w:szCs w:val="28"/>
        </w:rPr>
        <w:t>С до +10</w:t>
      </w:r>
      <w:r w:rsidRPr="00C3160C">
        <w:rPr>
          <w:rFonts w:ascii="Times New Roman" w:hAnsi="Times New Roman"/>
          <w:vertAlign w:val="superscript"/>
        </w:rPr>
        <w:t>0</w:t>
      </w:r>
      <w:r>
        <w:rPr>
          <w:rFonts w:ascii="Times New Roman" w:hAnsi="Times New Roman"/>
          <w:sz w:val="28"/>
          <w:szCs w:val="28"/>
        </w:rPr>
        <w:t>С взимку. Однак, незважаючи на це, сучасні технології дозволяють використовувати навколишнє повітря в якості джерела теплової енергії майже цілорічно (до -15</w:t>
      </w:r>
      <w:r w:rsidRPr="00C3160C">
        <w:rPr>
          <w:rFonts w:ascii="Times New Roman" w:hAnsi="Times New Roman"/>
          <w:vertAlign w:val="superscript"/>
        </w:rPr>
        <w:t>0</w:t>
      </w:r>
      <w:r>
        <w:rPr>
          <w:rFonts w:ascii="Times New Roman" w:hAnsi="Times New Roman"/>
          <w:sz w:val="28"/>
          <w:szCs w:val="28"/>
        </w:rPr>
        <w:t>С-20</w:t>
      </w:r>
      <w:r w:rsidRPr="00C3160C">
        <w:rPr>
          <w:rFonts w:ascii="Times New Roman" w:hAnsi="Times New Roman"/>
          <w:vertAlign w:val="superscript"/>
        </w:rPr>
        <w:t>0</w:t>
      </w:r>
      <w:r>
        <w:rPr>
          <w:rFonts w:ascii="Times New Roman" w:hAnsi="Times New Roman"/>
          <w:sz w:val="28"/>
          <w:szCs w:val="28"/>
        </w:rPr>
        <w:t>С).</w:t>
      </w:r>
    </w:p>
    <w:p w14:paraId="523B0F0E" w14:textId="5094A703" w:rsidR="00C66909" w:rsidRDefault="00C66909" w:rsidP="00AF5D3F">
      <w:pPr>
        <w:spacing w:line="360" w:lineRule="auto"/>
        <w:ind w:firstLine="709"/>
        <w:jc w:val="both"/>
        <w:rPr>
          <w:rFonts w:ascii="Times New Roman" w:hAnsi="Times New Roman"/>
          <w:sz w:val="28"/>
          <w:szCs w:val="28"/>
        </w:rPr>
      </w:pPr>
      <w:r>
        <w:rPr>
          <w:rFonts w:ascii="Times New Roman" w:hAnsi="Times New Roman"/>
          <w:sz w:val="28"/>
          <w:szCs w:val="28"/>
        </w:rPr>
        <w:t xml:space="preserve">Завдяки широкому діапазону потужностей, такі теплові насоси мають дуже широкий спектр застосування, і можуть бути використані для опалення як приватних будинків, так і великих громадських (шкіл, дитячих садочків, лікарень, бізнес-центрів тощо) і житлових будівель </w:t>
      </w:r>
      <w:r>
        <w:rPr>
          <w:rFonts w:ascii="Times New Roman" w:hAnsi="Times New Roman" w:cs="Times New Roman"/>
          <w:sz w:val="28"/>
          <w:szCs w:val="28"/>
        </w:rPr>
        <w:t>[4,5</w:t>
      </w:r>
      <w:r w:rsidRPr="0085669B">
        <w:rPr>
          <w:rFonts w:ascii="Times New Roman" w:hAnsi="Times New Roman" w:cs="Times New Roman"/>
          <w:sz w:val="28"/>
          <w:szCs w:val="28"/>
        </w:rPr>
        <w:t>]</w:t>
      </w:r>
    </w:p>
    <w:p w14:paraId="3EBD5C8F" w14:textId="77777777" w:rsidR="00C66909" w:rsidRDefault="00C66909" w:rsidP="00C66909">
      <w:pPr>
        <w:spacing w:line="360" w:lineRule="auto"/>
        <w:ind w:firstLine="709"/>
        <w:rPr>
          <w:rFonts w:ascii="Times New Roman" w:hAnsi="Times New Roman"/>
          <w:sz w:val="28"/>
          <w:szCs w:val="28"/>
        </w:rPr>
      </w:pPr>
      <w:r>
        <w:rPr>
          <w:rFonts w:ascii="Times New Roman" w:hAnsi="Times New Roman"/>
          <w:sz w:val="28"/>
          <w:szCs w:val="28"/>
        </w:rPr>
        <w:t>Переваги використання атмосферного повітря:</w:t>
      </w:r>
    </w:p>
    <w:p w14:paraId="0194B6F0" w14:textId="77777777" w:rsidR="00C66909" w:rsidRDefault="00C66909" w:rsidP="00153641">
      <w:pPr>
        <w:pStyle w:val="a9"/>
        <w:numPr>
          <w:ilvl w:val="0"/>
          <w:numId w:val="19"/>
        </w:numPr>
        <w:spacing w:after="0" w:line="360" w:lineRule="auto"/>
        <w:rPr>
          <w:rFonts w:ascii="Times New Roman" w:hAnsi="Times New Roman"/>
          <w:sz w:val="28"/>
          <w:szCs w:val="28"/>
        </w:rPr>
      </w:pPr>
      <w:proofErr w:type="spellStart"/>
      <w:r>
        <w:rPr>
          <w:rFonts w:ascii="Times New Roman" w:hAnsi="Times New Roman"/>
          <w:sz w:val="28"/>
          <w:szCs w:val="28"/>
        </w:rPr>
        <w:t>відмінна</w:t>
      </w:r>
      <w:proofErr w:type="spellEnd"/>
      <w:r>
        <w:rPr>
          <w:rFonts w:ascii="Times New Roman" w:hAnsi="Times New Roman"/>
          <w:sz w:val="28"/>
          <w:szCs w:val="28"/>
        </w:rPr>
        <w:t xml:space="preserve"> </w:t>
      </w:r>
      <w:proofErr w:type="spellStart"/>
      <w:r>
        <w:rPr>
          <w:rFonts w:ascii="Times New Roman" w:hAnsi="Times New Roman"/>
          <w:sz w:val="28"/>
          <w:szCs w:val="28"/>
        </w:rPr>
        <w:t>доступність</w:t>
      </w:r>
      <w:proofErr w:type="spellEnd"/>
      <w:r>
        <w:rPr>
          <w:rFonts w:ascii="Times New Roman" w:hAnsi="Times New Roman"/>
          <w:sz w:val="28"/>
          <w:szCs w:val="28"/>
        </w:rPr>
        <w:t xml:space="preserve"> до </w:t>
      </w:r>
      <w:proofErr w:type="spellStart"/>
      <w:r>
        <w:rPr>
          <w:rFonts w:ascii="Times New Roman" w:hAnsi="Times New Roman"/>
          <w:sz w:val="28"/>
          <w:szCs w:val="28"/>
        </w:rPr>
        <w:t>джерела</w:t>
      </w:r>
      <w:proofErr w:type="spellEnd"/>
      <w:r>
        <w:rPr>
          <w:rFonts w:ascii="Times New Roman" w:hAnsi="Times New Roman"/>
          <w:sz w:val="28"/>
          <w:szCs w:val="28"/>
        </w:rPr>
        <w:t xml:space="preserve"> </w:t>
      </w:r>
      <w:proofErr w:type="spellStart"/>
      <w:r>
        <w:rPr>
          <w:rFonts w:ascii="Times New Roman" w:hAnsi="Times New Roman"/>
          <w:sz w:val="28"/>
          <w:szCs w:val="28"/>
        </w:rPr>
        <w:t>енергії</w:t>
      </w:r>
      <w:proofErr w:type="spellEnd"/>
      <w:r>
        <w:rPr>
          <w:rFonts w:ascii="Times New Roman" w:hAnsi="Times New Roman"/>
          <w:sz w:val="28"/>
          <w:szCs w:val="28"/>
        </w:rPr>
        <w:t xml:space="preserve"> без </w:t>
      </w:r>
      <w:proofErr w:type="spellStart"/>
      <w:r>
        <w:rPr>
          <w:rFonts w:ascii="Times New Roman" w:hAnsi="Times New Roman"/>
          <w:sz w:val="28"/>
          <w:szCs w:val="28"/>
        </w:rPr>
        <w:t>переоснащення</w:t>
      </w:r>
      <w:proofErr w:type="spellEnd"/>
      <w:r>
        <w:rPr>
          <w:rFonts w:ascii="Times New Roman" w:hAnsi="Times New Roman"/>
          <w:sz w:val="28"/>
          <w:szCs w:val="28"/>
        </w:rPr>
        <w:t>;</w:t>
      </w:r>
    </w:p>
    <w:p w14:paraId="413AD8A0" w14:textId="77777777" w:rsidR="00C66909" w:rsidRDefault="00C66909" w:rsidP="00153641">
      <w:pPr>
        <w:pStyle w:val="a9"/>
        <w:numPr>
          <w:ilvl w:val="0"/>
          <w:numId w:val="19"/>
        </w:numPr>
        <w:spacing w:after="0" w:line="360" w:lineRule="auto"/>
        <w:rPr>
          <w:rFonts w:ascii="Times New Roman" w:hAnsi="Times New Roman"/>
          <w:sz w:val="28"/>
          <w:szCs w:val="28"/>
        </w:rPr>
      </w:pPr>
      <w:r>
        <w:rPr>
          <w:rFonts w:ascii="Times New Roman" w:hAnsi="Times New Roman"/>
          <w:sz w:val="28"/>
          <w:szCs w:val="28"/>
        </w:rPr>
        <w:t xml:space="preserve">не </w:t>
      </w:r>
      <w:proofErr w:type="spellStart"/>
      <w:r>
        <w:rPr>
          <w:rFonts w:ascii="Times New Roman" w:hAnsi="Times New Roman"/>
          <w:sz w:val="28"/>
          <w:szCs w:val="28"/>
        </w:rPr>
        <w:t>потрібно</w:t>
      </w:r>
      <w:proofErr w:type="spellEnd"/>
      <w:r>
        <w:rPr>
          <w:rFonts w:ascii="Times New Roman" w:hAnsi="Times New Roman"/>
          <w:sz w:val="28"/>
          <w:szCs w:val="28"/>
        </w:rPr>
        <w:t xml:space="preserve"> </w:t>
      </w:r>
      <w:proofErr w:type="spellStart"/>
      <w:r>
        <w:rPr>
          <w:rFonts w:ascii="Times New Roman" w:hAnsi="Times New Roman"/>
          <w:sz w:val="28"/>
          <w:szCs w:val="28"/>
        </w:rPr>
        <w:t>дозволу</w:t>
      </w:r>
      <w:proofErr w:type="spellEnd"/>
      <w:r>
        <w:rPr>
          <w:rFonts w:ascii="Times New Roman" w:hAnsi="Times New Roman"/>
          <w:sz w:val="28"/>
          <w:szCs w:val="28"/>
        </w:rPr>
        <w:t>;</w:t>
      </w:r>
    </w:p>
    <w:p w14:paraId="099537E3" w14:textId="77777777" w:rsidR="00C66909" w:rsidRDefault="00C66909" w:rsidP="00153641">
      <w:pPr>
        <w:pStyle w:val="a9"/>
        <w:numPr>
          <w:ilvl w:val="0"/>
          <w:numId w:val="19"/>
        </w:numPr>
        <w:spacing w:after="0" w:line="360" w:lineRule="auto"/>
        <w:rPr>
          <w:rFonts w:ascii="Times New Roman" w:hAnsi="Times New Roman"/>
          <w:sz w:val="28"/>
          <w:szCs w:val="28"/>
        </w:rPr>
      </w:pPr>
      <w:proofErr w:type="spellStart"/>
      <w:r>
        <w:rPr>
          <w:rFonts w:ascii="Times New Roman" w:hAnsi="Times New Roman"/>
          <w:sz w:val="28"/>
          <w:szCs w:val="28"/>
        </w:rPr>
        <w:t>компактні</w:t>
      </w:r>
      <w:proofErr w:type="spellEnd"/>
      <w:r>
        <w:rPr>
          <w:rFonts w:ascii="Times New Roman" w:hAnsi="Times New Roman"/>
          <w:sz w:val="28"/>
          <w:szCs w:val="28"/>
        </w:rPr>
        <w:t xml:space="preserve"> </w:t>
      </w:r>
      <w:proofErr w:type="spellStart"/>
      <w:r>
        <w:rPr>
          <w:rFonts w:ascii="Times New Roman" w:hAnsi="Times New Roman"/>
          <w:sz w:val="28"/>
          <w:szCs w:val="28"/>
        </w:rPr>
        <w:t>розміри</w:t>
      </w:r>
      <w:proofErr w:type="spellEnd"/>
      <w:r>
        <w:rPr>
          <w:rFonts w:ascii="Times New Roman" w:hAnsi="Times New Roman"/>
          <w:sz w:val="28"/>
          <w:szCs w:val="28"/>
        </w:rPr>
        <w:t>;</w:t>
      </w:r>
    </w:p>
    <w:p w14:paraId="3C8DC287" w14:textId="77777777" w:rsidR="00C66909" w:rsidRDefault="00C66909" w:rsidP="00153641">
      <w:pPr>
        <w:pStyle w:val="a9"/>
        <w:numPr>
          <w:ilvl w:val="0"/>
          <w:numId w:val="19"/>
        </w:numPr>
        <w:spacing w:after="0" w:line="360" w:lineRule="auto"/>
        <w:rPr>
          <w:rFonts w:ascii="Times New Roman" w:hAnsi="Times New Roman"/>
          <w:sz w:val="28"/>
          <w:szCs w:val="28"/>
        </w:rPr>
      </w:pPr>
      <w:proofErr w:type="spellStart"/>
      <w:r>
        <w:rPr>
          <w:rFonts w:ascii="Times New Roman" w:hAnsi="Times New Roman"/>
          <w:sz w:val="28"/>
          <w:szCs w:val="28"/>
        </w:rPr>
        <w:t>найнижчі</w:t>
      </w:r>
      <w:proofErr w:type="spellEnd"/>
      <w:r>
        <w:rPr>
          <w:rFonts w:ascii="Times New Roman" w:hAnsi="Times New Roman"/>
          <w:sz w:val="28"/>
          <w:szCs w:val="28"/>
        </w:rPr>
        <w:t xml:space="preserve"> </w:t>
      </w:r>
      <w:proofErr w:type="spellStart"/>
      <w:r>
        <w:rPr>
          <w:rFonts w:ascii="Times New Roman" w:hAnsi="Times New Roman"/>
          <w:sz w:val="28"/>
          <w:szCs w:val="28"/>
        </w:rPr>
        <w:t>інвестиційні</w:t>
      </w:r>
      <w:proofErr w:type="spellEnd"/>
      <w:r>
        <w:rPr>
          <w:rFonts w:ascii="Times New Roman" w:hAnsi="Times New Roman"/>
          <w:sz w:val="28"/>
          <w:szCs w:val="28"/>
        </w:rPr>
        <w:t xml:space="preserve"> </w:t>
      </w:r>
      <w:proofErr w:type="spellStart"/>
      <w:r>
        <w:rPr>
          <w:rFonts w:ascii="Times New Roman" w:hAnsi="Times New Roman"/>
          <w:sz w:val="28"/>
          <w:szCs w:val="28"/>
        </w:rPr>
        <w:t>витрати</w:t>
      </w:r>
      <w:proofErr w:type="spellEnd"/>
      <w:r>
        <w:rPr>
          <w:rFonts w:ascii="Times New Roman" w:hAnsi="Times New Roman"/>
          <w:sz w:val="28"/>
          <w:szCs w:val="28"/>
        </w:rPr>
        <w:t>;</w:t>
      </w:r>
    </w:p>
    <w:p w14:paraId="256C7E53" w14:textId="77777777" w:rsidR="00C66909" w:rsidRDefault="00C66909" w:rsidP="00153641">
      <w:pPr>
        <w:pStyle w:val="a9"/>
        <w:numPr>
          <w:ilvl w:val="0"/>
          <w:numId w:val="19"/>
        </w:numPr>
        <w:spacing w:after="0" w:line="360" w:lineRule="auto"/>
        <w:rPr>
          <w:rFonts w:ascii="Times New Roman" w:hAnsi="Times New Roman"/>
          <w:sz w:val="28"/>
          <w:szCs w:val="28"/>
        </w:rPr>
      </w:pPr>
      <w:proofErr w:type="spellStart"/>
      <w:r>
        <w:rPr>
          <w:rFonts w:ascii="Times New Roman" w:hAnsi="Times New Roman"/>
          <w:sz w:val="28"/>
          <w:szCs w:val="28"/>
        </w:rPr>
        <w:t>відмінно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п</w:t>
      </w:r>
      <w:proofErr w:type="gramEnd"/>
      <w:r>
        <w:rPr>
          <w:rFonts w:ascii="Times New Roman" w:hAnsi="Times New Roman"/>
          <w:sz w:val="28"/>
          <w:szCs w:val="28"/>
        </w:rPr>
        <w:t>ідходить</w:t>
      </w:r>
      <w:proofErr w:type="spellEnd"/>
      <w:r>
        <w:rPr>
          <w:rFonts w:ascii="Times New Roman" w:hAnsi="Times New Roman"/>
          <w:sz w:val="28"/>
          <w:szCs w:val="28"/>
        </w:rPr>
        <w:t xml:space="preserve"> для </w:t>
      </w:r>
      <w:proofErr w:type="spellStart"/>
      <w:r>
        <w:rPr>
          <w:rFonts w:ascii="Times New Roman" w:hAnsi="Times New Roman"/>
          <w:sz w:val="28"/>
          <w:szCs w:val="28"/>
        </w:rPr>
        <w:t>модернізації</w:t>
      </w:r>
      <w:proofErr w:type="spellEnd"/>
      <w:r>
        <w:rPr>
          <w:rFonts w:ascii="Times New Roman" w:hAnsi="Times New Roman"/>
          <w:sz w:val="28"/>
          <w:szCs w:val="28"/>
        </w:rPr>
        <w:t xml:space="preserve"> </w:t>
      </w:r>
      <w:proofErr w:type="spellStart"/>
      <w:r>
        <w:rPr>
          <w:rFonts w:ascii="Times New Roman" w:hAnsi="Times New Roman"/>
          <w:sz w:val="28"/>
          <w:szCs w:val="28"/>
        </w:rPr>
        <w:t>старих</w:t>
      </w:r>
      <w:proofErr w:type="spellEnd"/>
      <w:r>
        <w:rPr>
          <w:rFonts w:ascii="Times New Roman" w:hAnsi="Times New Roman"/>
          <w:sz w:val="28"/>
          <w:szCs w:val="28"/>
        </w:rPr>
        <w:t xml:space="preserve"> систем </w:t>
      </w:r>
      <w:proofErr w:type="spellStart"/>
      <w:r>
        <w:rPr>
          <w:rFonts w:ascii="Times New Roman" w:hAnsi="Times New Roman"/>
          <w:sz w:val="28"/>
          <w:szCs w:val="28"/>
        </w:rPr>
        <w:t>опалення</w:t>
      </w:r>
      <w:proofErr w:type="spellEnd"/>
      <w:r>
        <w:rPr>
          <w:rFonts w:ascii="Times New Roman" w:hAnsi="Times New Roman"/>
          <w:sz w:val="28"/>
          <w:szCs w:val="28"/>
        </w:rPr>
        <w:t>.</w:t>
      </w:r>
    </w:p>
    <w:p w14:paraId="4E37025B" w14:textId="77777777" w:rsidR="00C66909" w:rsidRPr="003574A2" w:rsidRDefault="00C66909" w:rsidP="00C66909">
      <w:pPr>
        <w:spacing w:line="360" w:lineRule="auto"/>
        <w:ind w:firstLine="709"/>
        <w:rPr>
          <w:rFonts w:ascii="Times New Roman" w:hAnsi="Times New Roman"/>
          <w:sz w:val="28"/>
          <w:szCs w:val="28"/>
        </w:rPr>
      </w:pPr>
      <w:r w:rsidRPr="003574A2">
        <w:rPr>
          <w:rFonts w:ascii="Times New Roman" w:hAnsi="Times New Roman"/>
          <w:sz w:val="28"/>
          <w:szCs w:val="28"/>
        </w:rPr>
        <w:t>Системи теплопостачання/охолодження з повітряними тепловими насосами (у порівнянні з іншими типами ) мають найменші затрати на впровадження, так як не вимагають впровадження додаткових теплообмінних контурів, теплообмінників тощо.</w:t>
      </w:r>
    </w:p>
    <w:p w14:paraId="2F622C7C" w14:textId="77777777" w:rsidR="00C66909" w:rsidRDefault="00C66909" w:rsidP="00A0309C">
      <w:pPr>
        <w:spacing w:line="360" w:lineRule="auto"/>
        <w:ind w:firstLine="709"/>
        <w:jc w:val="both"/>
        <w:rPr>
          <w:rFonts w:ascii="Times New Roman" w:hAnsi="Times New Roman"/>
          <w:sz w:val="28"/>
          <w:szCs w:val="28"/>
        </w:rPr>
      </w:pPr>
      <w:r w:rsidRPr="003574A2">
        <w:rPr>
          <w:rFonts w:ascii="Times New Roman" w:hAnsi="Times New Roman"/>
          <w:sz w:val="28"/>
          <w:szCs w:val="28"/>
        </w:rPr>
        <w:t xml:space="preserve">Повітряні теплові насоси можуть нагрівати як повітря (тип «повітря-повітря»), яке направляється в приміщення для його обігріву, так і воду (тип «повітря-вода»), яка використовується в водяних системах опалення та </w:t>
      </w:r>
      <w:r w:rsidRPr="003574A2">
        <w:rPr>
          <w:rFonts w:ascii="Times New Roman" w:hAnsi="Times New Roman"/>
          <w:sz w:val="28"/>
          <w:szCs w:val="28"/>
        </w:rPr>
        <w:lastRenderedPageBreak/>
        <w:t xml:space="preserve">гарячого водопостачання. </w:t>
      </w:r>
      <w:r>
        <w:rPr>
          <w:rFonts w:ascii="Times New Roman" w:hAnsi="Times New Roman"/>
          <w:sz w:val="28"/>
          <w:szCs w:val="28"/>
        </w:rPr>
        <w:t>Конструктивно пристрої «повітря-вода» виконуються по двох компонувальних схемах: спліт і моно. У першому випадку установка складається із двох блоків, сполучених комунікаціями. Один, зовнішній, включає вентилятор і випарник (вмонтовується на ділянці недалеко від будинку або на фасаді). Другий, внутрішній, містить конденсатор і автоматику та встановлюється у приміщенні.</w:t>
      </w:r>
    </w:p>
    <w:p w14:paraId="64515933" w14:textId="3D4EE3E1" w:rsidR="00C66909" w:rsidRDefault="00C66909" w:rsidP="00C66909">
      <w:pPr>
        <w:pStyle w:val="af8"/>
        <w:shd w:val="clear" w:color="auto" w:fill="FFFFFF"/>
        <w:spacing w:line="360" w:lineRule="auto"/>
        <w:ind w:firstLine="567"/>
        <w:jc w:val="both"/>
        <w:rPr>
          <w:color w:val="151515"/>
          <w:sz w:val="28"/>
          <w:szCs w:val="28"/>
          <w:lang w:val="ru-RU"/>
        </w:rPr>
      </w:pPr>
      <w:proofErr w:type="spellStart"/>
      <w:r>
        <w:rPr>
          <w:color w:val="151515"/>
          <w:sz w:val="28"/>
          <w:szCs w:val="28"/>
          <w:lang w:val="ru-RU"/>
        </w:rPr>
        <w:t>Розглянемо</w:t>
      </w:r>
      <w:proofErr w:type="spellEnd"/>
      <w:r>
        <w:rPr>
          <w:color w:val="151515"/>
          <w:sz w:val="28"/>
          <w:szCs w:val="28"/>
          <w:lang w:val="ru-RU"/>
        </w:rPr>
        <w:t xml:space="preserve"> приклад: </w:t>
      </w:r>
      <w:proofErr w:type="spellStart"/>
      <w:r>
        <w:rPr>
          <w:color w:val="151515"/>
          <w:sz w:val="28"/>
          <w:szCs w:val="28"/>
          <w:lang w:val="ru-RU"/>
        </w:rPr>
        <w:t>скільки</w:t>
      </w:r>
      <w:proofErr w:type="spellEnd"/>
      <w:r>
        <w:rPr>
          <w:color w:val="151515"/>
          <w:sz w:val="28"/>
          <w:szCs w:val="28"/>
          <w:lang w:val="ru-RU"/>
        </w:rPr>
        <w:t xml:space="preserve"> тепла </w:t>
      </w:r>
      <w:proofErr w:type="spellStart"/>
      <w:r>
        <w:rPr>
          <w:color w:val="151515"/>
          <w:sz w:val="28"/>
          <w:szCs w:val="28"/>
          <w:lang w:val="ru-RU"/>
        </w:rPr>
        <w:t>можна</w:t>
      </w:r>
      <w:proofErr w:type="spellEnd"/>
      <w:r>
        <w:rPr>
          <w:color w:val="151515"/>
          <w:sz w:val="28"/>
          <w:szCs w:val="28"/>
          <w:lang w:val="ru-RU"/>
        </w:rPr>
        <w:t xml:space="preserve"> </w:t>
      </w:r>
      <w:proofErr w:type="spellStart"/>
      <w:r>
        <w:rPr>
          <w:color w:val="151515"/>
          <w:sz w:val="28"/>
          <w:szCs w:val="28"/>
          <w:lang w:val="ru-RU"/>
        </w:rPr>
        <w:t>відібрати</w:t>
      </w:r>
      <w:proofErr w:type="spellEnd"/>
      <w:r>
        <w:rPr>
          <w:color w:val="151515"/>
          <w:sz w:val="28"/>
          <w:szCs w:val="28"/>
          <w:lang w:val="ru-RU"/>
        </w:rPr>
        <w:t xml:space="preserve"> у 1 м</w:t>
      </w:r>
      <w:r>
        <w:rPr>
          <w:color w:val="151515"/>
          <w:sz w:val="28"/>
          <w:szCs w:val="28"/>
          <w:vertAlign w:val="superscript"/>
          <w:lang w:val="ru-RU"/>
        </w:rPr>
        <w:t>3</w:t>
      </w:r>
      <w:r>
        <w:rPr>
          <w:color w:val="151515"/>
          <w:sz w:val="28"/>
          <w:szCs w:val="28"/>
          <w:lang w:val="ru-RU"/>
        </w:rPr>
        <w:t xml:space="preserve"> </w:t>
      </w:r>
      <w:proofErr w:type="spellStart"/>
      <w:r>
        <w:rPr>
          <w:color w:val="151515"/>
          <w:sz w:val="28"/>
          <w:szCs w:val="28"/>
          <w:lang w:val="ru-RU"/>
        </w:rPr>
        <w:t>повітря</w:t>
      </w:r>
      <w:proofErr w:type="spellEnd"/>
      <w:r>
        <w:rPr>
          <w:color w:val="151515"/>
          <w:sz w:val="28"/>
          <w:szCs w:val="28"/>
          <w:lang w:val="ru-RU"/>
        </w:rPr>
        <w:t xml:space="preserve"> </w:t>
      </w:r>
      <w:proofErr w:type="gramStart"/>
      <w:r>
        <w:rPr>
          <w:color w:val="151515"/>
          <w:sz w:val="28"/>
          <w:szCs w:val="28"/>
          <w:lang w:val="ru-RU"/>
        </w:rPr>
        <w:t>при</w:t>
      </w:r>
      <w:proofErr w:type="gramEnd"/>
      <w:r>
        <w:rPr>
          <w:color w:val="151515"/>
          <w:sz w:val="28"/>
          <w:szCs w:val="28"/>
          <w:lang w:val="ru-RU"/>
        </w:rPr>
        <w:t xml:space="preserve"> </w:t>
      </w:r>
      <w:proofErr w:type="spellStart"/>
      <w:r>
        <w:rPr>
          <w:color w:val="151515"/>
          <w:sz w:val="28"/>
          <w:szCs w:val="28"/>
          <w:lang w:val="ru-RU"/>
        </w:rPr>
        <w:t>початковій</w:t>
      </w:r>
      <w:proofErr w:type="spellEnd"/>
      <w:r>
        <w:rPr>
          <w:color w:val="151515"/>
          <w:sz w:val="28"/>
          <w:szCs w:val="28"/>
          <w:lang w:val="ru-RU"/>
        </w:rPr>
        <w:t xml:space="preserve"> </w:t>
      </w:r>
      <w:proofErr w:type="spellStart"/>
      <w:r>
        <w:rPr>
          <w:color w:val="151515"/>
          <w:sz w:val="28"/>
          <w:szCs w:val="28"/>
          <w:lang w:val="ru-RU"/>
        </w:rPr>
        <w:t>температурі</w:t>
      </w:r>
      <w:proofErr w:type="spellEnd"/>
      <w:r>
        <w:rPr>
          <w:color w:val="151515"/>
          <w:sz w:val="28"/>
          <w:szCs w:val="28"/>
          <w:lang w:val="ru-RU"/>
        </w:rPr>
        <w:t xml:space="preserve"> -20</w:t>
      </w:r>
      <w:r w:rsidR="00AF5D3F" w:rsidRPr="00AF5D3F">
        <w:rPr>
          <w:vertAlign w:val="superscript"/>
          <w:lang w:val="ru-RU"/>
        </w:rPr>
        <w:t>0</w:t>
      </w:r>
      <w:r w:rsidR="00AF5D3F" w:rsidRPr="00AF5D3F">
        <w:rPr>
          <w:sz w:val="28"/>
          <w:szCs w:val="28"/>
          <w:lang w:val="ru-RU"/>
        </w:rPr>
        <w:t>С</w:t>
      </w:r>
      <w:r>
        <w:rPr>
          <w:color w:val="151515"/>
          <w:sz w:val="28"/>
          <w:szCs w:val="28"/>
          <w:lang w:val="ru-RU"/>
        </w:rPr>
        <w:t xml:space="preserve">, </w:t>
      </w:r>
      <w:proofErr w:type="spellStart"/>
      <w:r>
        <w:rPr>
          <w:color w:val="151515"/>
          <w:sz w:val="28"/>
          <w:szCs w:val="28"/>
          <w:lang w:val="ru-RU"/>
        </w:rPr>
        <w:t>якщо</w:t>
      </w:r>
      <w:proofErr w:type="spellEnd"/>
      <w:r>
        <w:rPr>
          <w:color w:val="151515"/>
          <w:sz w:val="28"/>
          <w:szCs w:val="28"/>
          <w:lang w:val="ru-RU"/>
        </w:rPr>
        <w:t xml:space="preserve"> </w:t>
      </w:r>
      <w:proofErr w:type="spellStart"/>
      <w:r>
        <w:rPr>
          <w:color w:val="151515"/>
          <w:sz w:val="28"/>
          <w:szCs w:val="28"/>
          <w:lang w:val="ru-RU"/>
        </w:rPr>
        <w:t>випарник</w:t>
      </w:r>
      <w:proofErr w:type="spellEnd"/>
      <w:r>
        <w:rPr>
          <w:color w:val="151515"/>
          <w:sz w:val="28"/>
          <w:szCs w:val="28"/>
          <w:lang w:val="ru-RU"/>
        </w:rPr>
        <w:t xml:space="preserve"> </w:t>
      </w:r>
      <w:r w:rsidR="00A0309C">
        <w:rPr>
          <w:color w:val="151515"/>
          <w:sz w:val="28"/>
          <w:szCs w:val="28"/>
          <w:lang w:val="ru-RU"/>
        </w:rPr>
        <w:t xml:space="preserve">ТН </w:t>
      </w:r>
      <w:proofErr w:type="spellStart"/>
      <w:r w:rsidR="00A0309C">
        <w:rPr>
          <w:color w:val="151515"/>
          <w:sz w:val="28"/>
          <w:szCs w:val="28"/>
          <w:lang w:val="ru-RU"/>
        </w:rPr>
        <w:t>здатний</w:t>
      </w:r>
      <w:proofErr w:type="spellEnd"/>
      <w:r>
        <w:rPr>
          <w:color w:val="151515"/>
          <w:sz w:val="28"/>
          <w:szCs w:val="28"/>
          <w:lang w:val="ru-RU"/>
        </w:rPr>
        <w:t xml:space="preserve"> </w:t>
      </w:r>
      <w:proofErr w:type="spellStart"/>
      <w:r>
        <w:rPr>
          <w:color w:val="151515"/>
          <w:sz w:val="28"/>
          <w:szCs w:val="28"/>
          <w:lang w:val="ru-RU"/>
        </w:rPr>
        <w:t>відібрати</w:t>
      </w:r>
      <w:proofErr w:type="spellEnd"/>
      <w:r>
        <w:rPr>
          <w:color w:val="151515"/>
          <w:sz w:val="28"/>
          <w:szCs w:val="28"/>
          <w:lang w:val="ru-RU"/>
        </w:rPr>
        <w:t xml:space="preserve"> </w:t>
      </w:r>
      <w:r>
        <w:rPr>
          <w:color w:val="151515"/>
          <w:sz w:val="28"/>
          <w:szCs w:val="28"/>
        </w:rPr>
        <w:t>Δ</w:t>
      </w:r>
      <w:r>
        <w:rPr>
          <w:color w:val="151515"/>
          <w:sz w:val="28"/>
          <w:szCs w:val="28"/>
          <w:lang w:val="ru-RU"/>
        </w:rPr>
        <w:t>10</w:t>
      </w:r>
      <w:r w:rsidR="00AF5D3F" w:rsidRPr="00AF5D3F">
        <w:rPr>
          <w:vertAlign w:val="superscript"/>
          <w:lang w:val="ru-RU"/>
        </w:rPr>
        <w:t>0</w:t>
      </w:r>
      <w:r w:rsidR="00AF5D3F" w:rsidRPr="00AF5D3F">
        <w:rPr>
          <w:sz w:val="28"/>
          <w:szCs w:val="28"/>
          <w:lang w:val="ru-RU"/>
        </w:rPr>
        <w:t>С</w:t>
      </w:r>
      <w:r>
        <w:rPr>
          <w:color w:val="151515"/>
          <w:sz w:val="28"/>
          <w:szCs w:val="28"/>
          <w:lang w:val="ru-RU"/>
        </w:rPr>
        <w:t>?</w:t>
      </w:r>
    </w:p>
    <w:p w14:paraId="1FD7F6A9" w14:textId="24039174" w:rsidR="00C66909" w:rsidRDefault="00C66909" w:rsidP="00C66909">
      <w:pPr>
        <w:pStyle w:val="af8"/>
        <w:shd w:val="clear" w:color="auto" w:fill="FFFFFF"/>
        <w:spacing w:line="360" w:lineRule="auto"/>
        <w:ind w:firstLine="567"/>
        <w:jc w:val="both"/>
        <w:rPr>
          <w:color w:val="151515"/>
          <w:sz w:val="28"/>
          <w:szCs w:val="28"/>
          <w:lang w:val="ru-RU"/>
        </w:rPr>
      </w:pPr>
      <w:proofErr w:type="spellStart"/>
      <w:r>
        <w:rPr>
          <w:color w:val="151515"/>
          <w:sz w:val="28"/>
          <w:szCs w:val="28"/>
          <w:lang w:val="ru-RU"/>
        </w:rPr>
        <w:t>Питома</w:t>
      </w:r>
      <w:proofErr w:type="spellEnd"/>
      <w:r>
        <w:rPr>
          <w:color w:val="151515"/>
          <w:sz w:val="28"/>
          <w:szCs w:val="28"/>
          <w:lang w:val="ru-RU"/>
        </w:rPr>
        <w:t xml:space="preserve"> </w:t>
      </w:r>
      <w:proofErr w:type="spellStart"/>
      <w:proofErr w:type="gramStart"/>
      <w:r>
        <w:rPr>
          <w:color w:val="151515"/>
          <w:sz w:val="28"/>
          <w:szCs w:val="28"/>
          <w:lang w:val="ru-RU"/>
        </w:rPr>
        <w:t>теплоємність</w:t>
      </w:r>
      <w:proofErr w:type="spellEnd"/>
      <w:r>
        <w:rPr>
          <w:color w:val="151515"/>
          <w:sz w:val="28"/>
          <w:szCs w:val="28"/>
          <w:lang w:val="ru-RU"/>
        </w:rPr>
        <w:t xml:space="preserve"> </w:t>
      </w:r>
      <w:proofErr w:type="spellStart"/>
      <w:r>
        <w:rPr>
          <w:color w:val="151515"/>
          <w:sz w:val="28"/>
          <w:szCs w:val="28"/>
          <w:lang w:val="ru-RU"/>
        </w:rPr>
        <w:t>повітря</w:t>
      </w:r>
      <w:proofErr w:type="spellEnd"/>
      <w:proofErr w:type="gramEnd"/>
      <w:r>
        <w:rPr>
          <w:color w:val="151515"/>
          <w:sz w:val="28"/>
          <w:szCs w:val="28"/>
          <w:lang w:val="ru-RU"/>
        </w:rPr>
        <w:t xml:space="preserve"> </w:t>
      </w:r>
      <w:proofErr w:type="spellStart"/>
      <w:r>
        <w:rPr>
          <w:color w:val="151515"/>
          <w:sz w:val="28"/>
          <w:szCs w:val="28"/>
          <w:lang w:val="ru-RU"/>
        </w:rPr>
        <w:t>дорівнює</w:t>
      </w:r>
      <w:proofErr w:type="spellEnd"/>
      <w:r>
        <w:rPr>
          <w:color w:val="151515"/>
          <w:sz w:val="28"/>
          <w:szCs w:val="28"/>
          <w:lang w:val="ru-RU"/>
        </w:rPr>
        <w:t xml:space="preserve"> 1003 Дж / кг * </w:t>
      </w:r>
      <w:r w:rsidR="00AF5D3F" w:rsidRPr="00AF5D3F">
        <w:rPr>
          <w:vertAlign w:val="superscript"/>
          <w:lang w:val="ru-RU"/>
        </w:rPr>
        <w:t>0</w:t>
      </w:r>
      <w:r w:rsidR="00AF5D3F" w:rsidRPr="00AF5D3F">
        <w:rPr>
          <w:sz w:val="28"/>
          <w:szCs w:val="28"/>
          <w:lang w:val="ru-RU"/>
        </w:rPr>
        <w:t>С</w:t>
      </w:r>
      <w:r>
        <w:rPr>
          <w:color w:val="151515"/>
          <w:sz w:val="28"/>
          <w:szCs w:val="28"/>
          <w:lang w:val="ru-RU"/>
        </w:rPr>
        <w:t xml:space="preserve">. </w:t>
      </w:r>
      <w:proofErr w:type="spellStart"/>
      <w:proofErr w:type="gramStart"/>
      <w:r>
        <w:rPr>
          <w:color w:val="151515"/>
          <w:sz w:val="28"/>
          <w:szCs w:val="28"/>
          <w:lang w:val="ru-RU"/>
        </w:rPr>
        <w:t>Щ</w:t>
      </w:r>
      <w:proofErr w:type="gramEnd"/>
      <w:r>
        <w:rPr>
          <w:color w:val="151515"/>
          <w:sz w:val="28"/>
          <w:szCs w:val="28"/>
          <w:lang w:val="ru-RU"/>
        </w:rPr>
        <w:t>ільність</w:t>
      </w:r>
      <w:proofErr w:type="spellEnd"/>
      <w:r>
        <w:rPr>
          <w:color w:val="151515"/>
          <w:sz w:val="28"/>
          <w:szCs w:val="28"/>
          <w:lang w:val="ru-RU"/>
        </w:rPr>
        <w:t xml:space="preserve"> </w:t>
      </w:r>
      <w:proofErr w:type="spellStart"/>
      <w:r>
        <w:rPr>
          <w:color w:val="151515"/>
          <w:sz w:val="28"/>
          <w:szCs w:val="28"/>
          <w:lang w:val="ru-RU"/>
        </w:rPr>
        <w:t>повітря</w:t>
      </w:r>
      <w:proofErr w:type="spellEnd"/>
      <w:r>
        <w:rPr>
          <w:color w:val="151515"/>
          <w:sz w:val="28"/>
          <w:szCs w:val="28"/>
          <w:lang w:val="ru-RU"/>
        </w:rPr>
        <w:t xml:space="preserve"> </w:t>
      </w:r>
      <w:proofErr w:type="spellStart"/>
      <w:r>
        <w:rPr>
          <w:color w:val="151515"/>
          <w:sz w:val="28"/>
          <w:szCs w:val="28"/>
          <w:lang w:val="ru-RU"/>
        </w:rPr>
        <w:t>дорівнює</w:t>
      </w:r>
      <w:proofErr w:type="spellEnd"/>
      <w:r>
        <w:rPr>
          <w:color w:val="151515"/>
          <w:sz w:val="28"/>
          <w:szCs w:val="28"/>
          <w:lang w:val="ru-RU"/>
        </w:rPr>
        <w:t xml:space="preserve"> 1,225 кг / м3. </w:t>
      </w:r>
      <w:proofErr w:type="spellStart"/>
      <w:r>
        <w:rPr>
          <w:color w:val="151515"/>
          <w:sz w:val="28"/>
          <w:szCs w:val="28"/>
          <w:lang w:val="ru-RU"/>
        </w:rPr>
        <w:t>Тоді</w:t>
      </w:r>
      <w:proofErr w:type="spellEnd"/>
      <w:r>
        <w:rPr>
          <w:color w:val="151515"/>
          <w:sz w:val="28"/>
          <w:szCs w:val="28"/>
          <w:lang w:val="ru-RU"/>
        </w:rPr>
        <w:t xml:space="preserve">: </w:t>
      </w:r>
      <w:r>
        <w:rPr>
          <w:i/>
          <w:color w:val="151515"/>
          <w:sz w:val="28"/>
          <w:szCs w:val="28"/>
        </w:rPr>
        <w:t>Q</w:t>
      </w:r>
      <w:r>
        <w:rPr>
          <w:color w:val="151515"/>
          <w:sz w:val="28"/>
          <w:szCs w:val="28"/>
          <w:lang w:val="ru-RU"/>
        </w:rPr>
        <w:t xml:space="preserve"> = 1003 </w:t>
      </w:r>
      <w:r>
        <w:rPr>
          <w:color w:val="151515"/>
          <w:sz w:val="28"/>
          <w:szCs w:val="28"/>
        </w:rPr>
        <w:t>x</w:t>
      </w:r>
      <w:r>
        <w:rPr>
          <w:color w:val="151515"/>
          <w:sz w:val="28"/>
          <w:szCs w:val="28"/>
          <w:lang w:val="ru-RU"/>
        </w:rPr>
        <w:t xml:space="preserve"> 1,225 </w:t>
      </w:r>
      <w:r>
        <w:rPr>
          <w:color w:val="151515"/>
          <w:sz w:val="28"/>
          <w:szCs w:val="28"/>
        </w:rPr>
        <w:t>x</w:t>
      </w:r>
      <w:r>
        <w:rPr>
          <w:color w:val="151515"/>
          <w:sz w:val="28"/>
          <w:szCs w:val="28"/>
          <w:lang w:val="ru-RU"/>
        </w:rPr>
        <w:t xml:space="preserve"> (-20 - (-30)) = 12286,75 [Дж].</w:t>
      </w:r>
    </w:p>
    <w:p w14:paraId="3B1E71E9" w14:textId="77777777" w:rsidR="00C66909" w:rsidRDefault="00C66909" w:rsidP="00C66909">
      <w:pPr>
        <w:pStyle w:val="af8"/>
        <w:shd w:val="clear" w:color="auto" w:fill="FFFFFF"/>
        <w:spacing w:line="360" w:lineRule="auto"/>
        <w:ind w:firstLine="567"/>
        <w:jc w:val="both"/>
        <w:rPr>
          <w:color w:val="151515"/>
          <w:sz w:val="28"/>
          <w:szCs w:val="28"/>
          <w:lang w:val="ru-RU"/>
        </w:rPr>
      </w:pPr>
      <w:proofErr w:type="spellStart"/>
      <w:r>
        <w:rPr>
          <w:color w:val="151515"/>
          <w:sz w:val="28"/>
          <w:szCs w:val="28"/>
          <w:lang w:val="ru-RU"/>
        </w:rPr>
        <w:t>Відповідь</w:t>
      </w:r>
      <w:proofErr w:type="spellEnd"/>
      <w:r>
        <w:rPr>
          <w:color w:val="151515"/>
          <w:sz w:val="28"/>
          <w:szCs w:val="28"/>
          <w:lang w:val="ru-RU"/>
        </w:rPr>
        <w:t xml:space="preserve"> буде </w:t>
      </w:r>
      <w:proofErr w:type="spellStart"/>
      <w:r>
        <w:rPr>
          <w:color w:val="151515"/>
          <w:sz w:val="28"/>
          <w:szCs w:val="28"/>
          <w:lang w:val="ru-RU"/>
        </w:rPr>
        <w:t>наступною</w:t>
      </w:r>
      <w:proofErr w:type="spellEnd"/>
      <w:r>
        <w:rPr>
          <w:color w:val="151515"/>
          <w:sz w:val="28"/>
          <w:szCs w:val="28"/>
          <w:lang w:val="ru-RU"/>
        </w:rPr>
        <w:t>: 1 м</w:t>
      </w:r>
      <w:r>
        <w:rPr>
          <w:color w:val="151515"/>
          <w:sz w:val="28"/>
          <w:szCs w:val="28"/>
          <w:vertAlign w:val="superscript"/>
          <w:lang w:val="ru-RU"/>
        </w:rPr>
        <w:t>3</w:t>
      </w:r>
      <w:r>
        <w:rPr>
          <w:color w:val="151515"/>
          <w:sz w:val="28"/>
          <w:szCs w:val="28"/>
          <w:lang w:val="ru-RU"/>
        </w:rPr>
        <w:t xml:space="preserve"> </w:t>
      </w:r>
      <w:proofErr w:type="spellStart"/>
      <w:r>
        <w:rPr>
          <w:color w:val="151515"/>
          <w:sz w:val="28"/>
          <w:szCs w:val="28"/>
          <w:lang w:val="ru-RU"/>
        </w:rPr>
        <w:t>повітря</w:t>
      </w:r>
      <w:proofErr w:type="spellEnd"/>
      <w:r>
        <w:rPr>
          <w:color w:val="151515"/>
          <w:sz w:val="28"/>
          <w:szCs w:val="28"/>
          <w:lang w:val="ru-RU"/>
        </w:rPr>
        <w:t xml:space="preserve"> </w:t>
      </w:r>
      <w:proofErr w:type="spellStart"/>
      <w:r>
        <w:rPr>
          <w:color w:val="151515"/>
          <w:sz w:val="28"/>
          <w:szCs w:val="28"/>
          <w:lang w:val="ru-RU"/>
        </w:rPr>
        <w:t>містить</w:t>
      </w:r>
      <w:proofErr w:type="spellEnd"/>
      <w:r>
        <w:rPr>
          <w:color w:val="151515"/>
          <w:sz w:val="28"/>
          <w:szCs w:val="28"/>
          <w:lang w:val="ru-RU"/>
        </w:rPr>
        <w:t xml:space="preserve"> </w:t>
      </w:r>
      <w:proofErr w:type="spellStart"/>
      <w:r>
        <w:rPr>
          <w:color w:val="151515"/>
          <w:sz w:val="28"/>
          <w:szCs w:val="28"/>
          <w:lang w:val="ru-RU"/>
        </w:rPr>
        <w:t>кількість</w:t>
      </w:r>
      <w:proofErr w:type="spellEnd"/>
      <w:r>
        <w:rPr>
          <w:color w:val="151515"/>
          <w:sz w:val="28"/>
          <w:szCs w:val="28"/>
          <w:lang w:val="ru-RU"/>
        </w:rPr>
        <w:t xml:space="preserve"> </w:t>
      </w:r>
      <w:proofErr w:type="spellStart"/>
      <w:r>
        <w:rPr>
          <w:color w:val="151515"/>
          <w:sz w:val="28"/>
          <w:szCs w:val="28"/>
          <w:lang w:val="ru-RU"/>
        </w:rPr>
        <w:t>теплоти</w:t>
      </w:r>
      <w:proofErr w:type="spellEnd"/>
      <w:r>
        <w:rPr>
          <w:color w:val="151515"/>
          <w:sz w:val="28"/>
          <w:szCs w:val="28"/>
          <w:lang w:val="ru-RU"/>
        </w:rPr>
        <w:t xml:space="preserve"> </w:t>
      </w:r>
      <w:proofErr w:type="spellStart"/>
      <w:r w:rsidRPr="00B00703">
        <w:rPr>
          <w:color w:val="151515"/>
          <w:sz w:val="28"/>
          <w:szCs w:val="28"/>
          <w:lang w:val="ru-RU"/>
        </w:rPr>
        <w:t>що</w:t>
      </w:r>
      <w:proofErr w:type="spellEnd"/>
      <w:r>
        <w:rPr>
          <w:color w:val="151515"/>
          <w:sz w:val="28"/>
          <w:szCs w:val="28"/>
          <w:lang w:val="ru-RU"/>
        </w:rPr>
        <w:t xml:space="preserve"> </w:t>
      </w:r>
      <w:proofErr w:type="spellStart"/>
      <w:r>
        <w:rPr>
          <w:color w:val="151515"/>
          <w:sz w:val="28"/>
          <w:szCs w:val="28"/>
          <w:lang w:val="ru-RU"/>
        </w:rPr>
        <w:t>дорівню</w:t>
      </w:r>
      <w:proofErr w:type="gramStart"/>
      <w:r>
        <w:rPr>
          <w:color w:val="151515"/>
          <w:sz w:val="28"/>
          <w:szCs w:val="28"/>
          <w:lang w:val="ru-RU"/>
        </w:rPr>
        <w:t>є</w:t>
      </w:r>
      <w:proofErr w:type="spellEnd"/>
      <w:r>
        <w:rPr>
          <w:color w:val="151515"/>
          <w:sz w:val="28"/>
          <w:szCs w:val="28"/>
          <w:lang w:val="ru-RU"/>
        </w:rPr>
        <w:t>:</w:t>
      </w:r>
      <w:proofErr w:type="gramEnd"/>
      <w:r>
        <w:rPr>
          <w:color w:val="151515"/>
          <w:sz w:val="28"/>
          <w:szCs w:val="28"/>
          <w:lang w:val="ru-RU"/>
        </w:rPr>
        <w:t xml:space="preserve"> </w:t>
      </w:r>
      <w:r>
        <w:rPr>
          <w:i/>
          <w:color w:val="151515"/>
          <w:sz w:val="28"/>
          <w:szCs w:val="28"/>
        </w:rPr>
        <w:t>Q</w:t>
      </w:r>
      <w:r>
        <w:rPr>
          <w:color w:val="151515"/>
          <w:sz w:val="28"/>
          <w:szCs w:val="28"/>
          <w:lang w:val="ru-RU"/>
        </w:rPr>
        <w:t xml:space="preserve"> = 12286</w:t>
      </w:r>
      <w:proofErr w:type="gramStart"/>
      <w:r>
        <w:rPr>
          <w:color w:val="151515"/>
          <w:sz w:val="28"/>
          <w:szCs w:val="28"/>
          <w:lang w:val="ru-RU"/>
        </w:rPr>
        <w:t>,75</w:t>
      </w:r>
      <w:proofErr w:type="gramEnd"/>
      <w:r>
        <w:rPr>
          <w:color w:val="151515"/>
          <w:sz w:val="28"/>
          <w:szCs w:val="28"/>
          <w:lang w:val="ru-RU"/>
        </w:rPr>
        <w:t xml:space="preserve"> [Дж] = 3,4 Вт * год</w:t>
      </w:r>
      <w:r>
        <w:rPr>
          <w:rFonts w:ascii="Arial" w:hAnsi="Arial" w:cs="Arial"/>
          <w:color w:val="151515"/>
          <w:lang w:val="ru-RU"/>
        </w:rPr>
        <w:t xml:space="preserve"> </w:t>
      </w:r>
      <w:r>
        <w:rPr>
          <w:color w:val="151515"/>
          <w:sz w:val="28"/>
          <w:szCs w:val="28"/>
        </w:rPr>
        <w:t> </w:t>
      </w:r>
    </w:p>
    <w:p w14:paraId="1A04BA2F" w14:textId="77777777" w:rsidR="00C66909" w:rsidRDefault="00C66909" w:rsidP="00C66909">
      <w:pPr>
        <w:pStyle w:val="af8"/>
        <w:shd w:val="clear" w:color="auto" w:fill="FFFFFF"/>
        <w:spacing w:before="0" w:beforeAutospacing="0" w:after="150" w:afterAutospacing="0" w:line="360" w:lineRule="auto"/>
        <w:ind w:firstLine="567"/>
        <w:contextualSpacing/>
        <w:jc w:val="both"/>
        <w:rPr>
          <w:color w:val="151515"/>
          <w:sz w:val="28"/>
          <w:szCs w:val="28"/>
          <w:lang w:val="ru-RU"/>
        </w:rPr>
      </w:pPr>
      <w:r>
        <w:rPr>
          <w:color w:val="151515"/>
          <w:sz w:val="28"/>
          <w:szCs w:val="28"/>
          <w:lang w:val="ru-RU"/>
        </w:rPr>
        <w:t xml:space="preserve">Як приклад, </w:t>
      </w:r>
      <w:proofErr w:type="spellStart"/>
      <w:r>
        <w:rPr>
          <w:color w:val="151515"/>
          <w:sz w:val="28"/>
          <w:szCs w:val="28"/>
          <w:lang w:val="ru-RU"/>
        </w:rPr>
        <w:t>вентилятори</w:t>
      </w:r>
      <w:proofErr w:type="spellEnd"/>
      <w:r>
        <w:rPr>
          <w:color w:val="151515"/>
          <w:sz w:val="28"/>
          <w:szCs w:val="28"/>
          <w:lang w:val="ru-RU"/>
        </w:rPr>
        <w:t xml:space="preserve"> </w:t>
      </w:r>
      <w:proofErr w:type="spellStart"/>
      <w:r>
        <w:rPr>
          <w:color w:val="151515"/>
          <w:sz w:val="28"/>
          <w:szCs w:val="28"/>
          <w:lang w:val="ru-RU"/>
        </w:rPr>
        <w:t>зовнішнього</w:t>
      </w:r>
      <w:proofErr w:type="spellEnd"/>
      <w:r>
        <w:rPr>
          <w:color w:val="151515"/>
          <w:sz w:val="28"/>
          <w:szCs w:val="28"/>
          <w:lang w:val="ru-RU"/>
        </w:rPr>
        <w:t xml:space="preserve"> блоку теплового насосу </w:t>
      </w:r>
      <w:proofErr w:type="spellStart"/>
      <w:r>
        <w:rPr>
          <w:color w:val="151515"/>
          <w:sz w:val="28"/>
          <w:szCs w:val="28"/>
          <w:lang w:val="ru-RU"/>
        </w:rPr>
        <w:t>фірми</w:t>
      </w:r>
      <w:proofErr w:type="spellEnd"/>
      <w:r>
        <w:rPr>
          <w:color w:val="151515"/>
          <w:sz w:val="28"/>
          <w:szCs w:val="28"/>
          <w:lang w:val="ru-RU"/>
        </w:rPr>
        <w:t xml:space="preserve"> </w:t>
      </w:r>
      <w:proofErr w:type="spellStart"/>
      <w:r>
        <w:rPr>
          <w:color w:val="151515"/>
          <w:sz w:val="28"/>
          <w:szCs w:val="28"/>
        </w:rPr>
        <w:t>Zubadan</w:t>
      </w:r>
      <w:proofErr w:type="spellEnd"/>
      <w:r>
        <w:rPr>
          <w:color w:val="151515"/>
          <w:sz w:val="28"/>
          <w:szCs w:val="28"/>
          <w:lang w:val="ru-RU"/>
        </w:rPr>
        <w:t xml:space="preserve"> </w:t>
      </w:r>
      <w:r>
        <w:rPr>
          <w:color w:val="151515"/>
          <w:sz w:val="28"/>
          <w:szCs w:val="28"/>
        </w:rPr>
        <w:t>PUHZ</w:t>
      </w:r>
      <w:r>
        <w:rPr>
          <w:color w:val="151515"/>
          <w:sz w:val="28"/>
          <w:szCs w:val="28"/>
          <w:lang w:val="ru-RU"/>
        </w:rPr>
        <w:t>-</w:t>
      </w:r>
      <w:r>
        <w:rPr>
          <w:color w:val="151515"/>
          <w:sz w:val="28"/>
          <w:szCs w:val="28"/>
        </w:rPr>
        <w:t>SHW</w:t>
      </w:r>
      <w:r>
        <w:rPr>
          <w:color w:val="151515"/>
          <w:sz w:val="28"/>
          <w:szCs w:val="28"/>
          <w:lang w:val="ru-RU"/>
        </w:rPr>
        <w:t>230</w:t>
      </w:r>
      <w:r>
        <w:rPr>
          <w:color w:val="151515"/>
          <w:sz w:val="28"/>
          <w:szCs w:val="28"/>
        </w:rPr>
        <w:t>YKA</w:t>
      </w:r>
      <w:r>
        <w:rPr>
          <w:color w:val="151515"/>
          <w:sz w:val="28"/>
          <w:szCs w:val="28"/>
          <w:lang w:val="ru-RU"/>
        </w:rPr>
        <w:t xml:space="preserve"> </w:t>
      </w:r>
      <w:proofErr w:type="spellStart"/>
      <w:r>
        <w:rPr>
          <w:color w:val="151515"/>
          <w:sz w:val="28"/>
          <w:szCs w:val="28"/>
          <w:lang w:val="ru-RU"/>
        </w:rPr>
        <w:t>мають</w:t>
      </w:r>
      <w:proofErr w:type="spellEnd"/>
      <w:r>
        <w:rPr>
          <w:color w:val="151515"/>
          <w:sz w:val="28"/>
          <w:szCs w:val="28"/>
          <w:lang w:val="ru-RU"/>
        </w:rPr>
        <w:t xml:space="preserve"> </w:t>
      </w:r>
      <w:proofErr w:type="spellStart"/>
      <w:r>
        <w:rPr>
          <w:color w:val="151515"/>
          <w:sz w:val="28"/>
          <w:szCs w:val="28"/>
          <w:lang w:val="ru-RU"/>
        </w:rPr>
        <w:t>максимальну</w:t>
      </w:r>
      <w:proofErr w:type="spellEnd"/>
      <w:r>
        <w:rPr>
          <w:color w:val="151515"/>
          <w:sz w:val="28"/>
          <w:szCs w:val="28"/>
          <w:lang w:val="ru-RU"/>
        </w:rPr>
        <w:t xml:space="preserve"> </w:t>
      </w:r>
      <w:proofErr w:type="spellStart"/>
      <w:r>
        <w:rPr>
          <w:color w:val="151515"/>
          <w:sz w:val="28"/>
          <w:szCs w:val="28"/>
          <w:lang w:val="ru-RU"/>
        </w:rPr>
        <w:t>продуктивність</w:t>
      </w:r>
      <w:proofErr w:type="spellEnd"/>
      <w:r>
        <w:rPr>
          <w:color w:val="151515"/>
          <w:sz w:val="28"/>
          <w:szCs w:val="28"/>
          <w:lang w:val="ru-RU"/>
        </w:rPr>
        <w:t xml:space="preserve"> 8400 м3 / год, </w:t>
      </w:r>
      <w:proofErr w:type="spellStart"/>
      <w:r>
        <w:rPr>
          <w:color w:val="151515"/>
          <w:sz w:val="28"/>
          <w:szCs w:val="28"/>
          <w:lang w:val="ru-RU"/>
        </w:rPr>
        <w:t>що</w:t>
      </w:r>
      <w:proofErr w:type="spellEnd"/>
      <w:r>
        <w:rPr>
          <w:color w:val="151515"/>
          <w:sz w:val="28"/>
          <w:szCs w:val="28"/>
          <w:lang w:val="ru-RU"/>
        </w:rPr>
        <w:t xml:space="preserve"> </w:t>
      </w:r>
      <w:proofErr w:type="spellStart"/>
      <w:r>
        <w:rPr>
          <w:color w:val="151515"/>
          <w:sz w:val="28"/>
          <w:szCs w:val="28"/>
          <w:lang w:val="ru-RU"/>
        </w:rPr>
        <w:t>дозволяє</w:t>
      </w:r>
      <w:proofErr w:type="spellEnd"/>
      <w:r>
        <w:rPr>
          <w:color w:val="151515"/>
          <w:sz w:val="28"/>
          <w:szCs w:val="28"/>
          <w:lang w:val="ru-RU"/>
        </w:rPr>
        <w:t xml:space="preserve"> «</w:t>
      </w:r>
      <w:proofErr w:type="spellStart"/>
      <w:r>
        <w:rPr>
          <w:color w:val="151515"/>
          <w:sz w:val="28"/>
          <w:szCs w:val="28"/>
          <w:lang w:val="ru-RU"/>
        </w:rPr>
        <w:t>витягувати</w:t>
      </w:r>
      <w:proofErr w:type="spellEnd"/>
      <w:r>
        <w:rPr>
          <w:color w:val="151515"/>
          <w:sz w:val="28"/>
          <w:szCs w:val="28"/>
          <w:lang w:val="ru-RU"/>
        </w:rPr>
        <w:t xml:space="preserve">» </w:t>
      </w:r>
      <w:r w:rsidRPr="008E19B6">
        <w:rPr>
          <w:sz w:val="28"/>
          <w:szCs w:val="28"/>
          <w:lang w:val="ru-RU"/>
        </w:rPr>
        <w:t xml:space="preserve">з </w:t>
      </w:r>
      <w:proofErr w:type="spellStart"/>
      <w:r w:rsidRPr="008E19B6">
        <w:rPr>
          <w:sz w:val="28"/>
          <w:szCs w:val="28"/>
          <w:lang w:val="ru-RU"/>
        </w:rPr>
        <w:t>зовнішнього</w:t>
      </w:r>
      <w:proofErr w:type="spellEnd"/>
      <w:r w:rsidRPr="008E19B6">
        <w:rPr>
          <w:sz w:val="28"/>
          <w:szCs w:val="28"/>
          <w:lang w:val="ru-RU"/>
        </w:rPr>
        <w:t xml:space="preserve"> </w:t>
      </w:r>
      <w:proofErr w:type="spellStart"/>
      <w:r w:rsidRPr="008E19B6">
        <w:rPr>
          <w:sz w:val="28"/>
          <w:szCs w:val="28"/>
          <w:lang w:val="ru-RU"/>
        </w:rPr>
        <w:t>повітря</w:t>
      </w:r>
      <w:proofErr w:type="spellEnd"/>
      <w:r w:rsidRPr="008E19B6">
        <w:rPr>
          <w:sz w:val="28"/>
          <w:szCs w:val="28"/>
          <w:lang w:val="ru-RU"/>
        </w:rPr>
        <w:t xml:space="preserve"> </w:t>
      </w:r>
      <w:r>
        <w:rPr>
          <w:color w:val="151515"/>
          <w:sz w:val="28"/>
          <w:szCs w:val="28"/>
          <w:lang w:val="ru-RU"/>
        </w:rPr>
        <w:t xml:space="preserve">до 28,56 кВт * год </w:t>
      </w:r>
      <w:proofErr w:type="spellStart"/>
      <w:r>
        <w:rPr>
          <w:color w:val="151515"/>
          <w:sz w:val="28"/>
          <w:szCs w:val="28"/>
          <w:lang w:val="ru-RU"/>
        </w:rPr>
        <w:t>теплової</w:t>
      </w:r>
      <w:proofErr w:type="spellEnd"/>
      <w:r>
        <w:rPr>
          <w:color w:val="151515"/>
          <w:sz w:val="28"/>
          <w:szCs w:val="28"/>
          <w:lang w:val="ru-RU"/>
        </w:rPr>
        <w:t xml:space="preserve"> </w:t>
      </w:r>
      <w:proofErr w:type="spellStart"/>
      <w:r>
        <w:rPr>
          <w:color w:val="151515"/>
          <w:sz w:val="28"/>
          <w:szCs w:val="28"/>
          <w:lang w:val="ru-RU"/>
        </w:rPr>
        <w:t>енергії</w:t>
      </w:r>
      <w:proofErr w:type="spellEnd"/>
      <w:r>
        <w:rPr>
          <w:color w:val="151515"/>
          <w:sz w:val="28"/>
          <w:szCs w:val="28"/>
          <w:lang w:val="ru-RU"/>
        </w:rPr>
        <w:t>.</w:t>
      </w:r>
    </w:p>
    <w:p w14:paraId="42675BF0" w14:textId="083748F7" w:rsidR="00C66909" w:rsidRPr="00357258" w:rsidRDefault="00C66909" w:rsidP="00AF5D3F">
      <w:pPr>
        <w:shd w:val="clear" w:color="auto" w:fill="FFFFFF"/>
        <w:spacing w:after="115" w:line="360" w:lineRule="auto"/>
        <w:jc w:val="center"/>
        <w:rPr>
          <w:rFonts w:ascii="Times New Roman" w:eastAsia="Times New Roman" w:hAnsi="Times New Roman" w:cs="Times New Roman"/>
          <w:color w:val="151515"/>
          <w:sz w:val="28"/>
          <w:szCs w:val="28"/>
        </w:rPr>
      </w:pPr>
      <w:r>
        <w:rPr>
          <w:rFonts w:ascii="Times New Roman" w:eastAsia="Times New Roman" w:hAnsi="Times New Roman" w:cs="Times New Roman"/>
          <w:b/>
          <w:color w:val="151515"/>
          <w:sz w:val="28"/>
          <w:szCs w:val="28"/>
        </w:rPr>
        <w:t>1</w:t>
      </w:r>
      <w:r w:rsidRPr="00357258">
        <w:rPr>
          <w:rFonts w:ascii="Times New Roman" w:eastAsia="Times New Roman" w:hAnsi="Times New Roman" w:cs="Times New Roman"/>
          <w:color w:val="151515"/>
          <w:sz w:val="28"/>
          <w:szCs w:val="28"/>
        </w:rPr>
        <w:t>.2 ВИКОРИСТАННЯ ТЕПЛОВИХ НАСОСІВ У СВІТІ ТА В УКРАЇНІ</w:t>
      </w:r>
    </w:p>
    <w:p w14:paraId="123EEF3D" w14:textId="77777777" w:rsidR="00C66909" w:rsidRPr="00357258" w:rsidRDefault="00C66909" w:rsidP="00AF5D3F">
      <w:pPr>
        <w:shd w:val="clear" w:color="auto" w:fill="FFFFFF"/>
        <w:spacing w:after="115" w:line="360" w:lineRule="auto"/>
        <w:ind w:left="567"/>
        <w:rPr>
          <w:sz w:val="28"/>
          <w:szCs w:val="28"/>
        </w:rPr>
      </w:pPr>
      <w:r w:rsidRPr="00357258">
        <w:rPr>
          <w:rFonts w:ascii="Times New Roman" w:eastAsia="Times New Roman" w:hAnsi="Times New Roman" w:cs="Times New Roman"/>
          <w:color w:val="151515"/>
          <w:sz w:val="28"/>
          <w:szCs w:val="28"/>
        </w:rPr>
        <w:t>1.</w:t>
      </w:r>
      <w:r>
        <w:rPr>
          <w:rFonts w:ascii="Times New Roman" w:eastAsia="Times New Roman" w:hAnsi="Times New Roman" w:cs="Times New Roman"/>
          <w:color w:val="151515"/>
          <w:sz w:val="28"/>
          <w:szCs w:val="28"/>
        </w:rPr>
        <w:t>2.1</w:t>
      </w:r>
      <w:r w:rsidRPr="00357258">
        <w:rPr>
          <w:rFonts w:ascii="Times New Roman" w:eastAsia="Times New Roman" w:hAnsi="Times New Roman" w:cs="Times New Roman"/>
          <w:color w:val="151515"/>
          <w:sz w:val="28"/>
          <w:szCs w:val="28"/>
        </w:rPr>
        <w:t xml:space="preserve"> Досвід використання теплових насосів у зарубіжних країнах</w:t>
      </w:r>
    </w:p>
    <w:p w14:paraId="136CC3F7" w14:textId="77777777" w:rsidR="00C66909" w:rsidRPr="00C66A8D" w:rsidRDefault="00C66909" w:rsidP="00C66909">
      <w:pPr>
        <w:pStyle w:val="28"/>
        <w:shd w:val="clear" w:color="auto" w:fill="auto"/>
        <w:spacing w:before="0" w:after="0" w:line="360" w:lineRule="auto"/>
        <w:ind w:right="285" w:firstLine="567"/>
        <w:jc w:val="both"/>
        <w:rPr>
          <w:sz w:val="28"/>
          <w:szCs w:val="28"/>
        </w:rPr>
      </w:pPr>
      <w:r w:rsidRPr="00C66A8D">
        <w:rPr>
          <w:sz w:val="28"/>
          <w:szCs w:val="28"/>
        </w:rPr>
        <w:t>Міжнародне Енергетичне Агентство (МЕА, латинська абревіатура IЕА), метою діяльності якого є забезпечення світової енергетичної безпеки і пошук шляхів поліпшення екології планети, поступово стає головним координатором політики впровадження теплонасосних технологій</w:t>
      </w:r>
      <w:r>
        <w:rPr>
          <w:sz w:val="28"/>
          <w:szCs w:val="28"/>
        </w:rPr>
        <w:t xml:space="preserve"> [3,12</w:t>
      </w:r>
      <w:r w:rsidRPr="00542CC9">
        <w:rPr>
          <w:sz w:val="28"/>
          <w:szCs w:val="28"/>
        </w:rPr>
        <w:t>]</w:t>
      </w:r>
      <w:r w:rsidRPr="00C66A8D">
        <w:rPr>
          <w:sz w:val="28"/>
          <w:szCs w:val="28"/>
        </w:rPr>
        <w:t>.</w:t>
      </w:r>
      <w:r>
        <w:rPr>
          <w:sz w:val="28"/>
          <w:szCs w:val="28"/>
        </w:rPr>
        <w:t xml:space="preserve"> Щорічно на базі МЕА проводиться конференція «Теплові насоси у сучасному світі»</w:t>
      </w:r>
      <w:r w:rsidRPr="00B832DE">
        <w:rPr>
          <w:sz w:val="28"/>
          <w:szCs w:val="28"/>
        </w:rPr>
        <w:t xml:space="preserve"> </w:t>
      </w:r>
      <w:r>
        <w:rPr>
          <w:sz w:val="28"/>
          <w:szCs w:val="28"/>
        </w:rPr>
        <w:t>[21</w:t>
      </w:r>
      <w:r w:rsidRPr="0085669B">
        <w:rPr>
          <w:sz w:val="28"/>
          <w:szCs w:val="28"/>
        </w:rPr>
        <w:t>]</w:t>
      </w:r>
      <w:r>
        <w:rPr>
          <w:sz w:val="28"/>
          <w:szCs w:val="28"/>
        </w:rPr>
        <w:t xml:space="preserve">. </w:t>
      </w:r>
      <w:r w:rsidRPr="00C66A8D">
        <w:rPr>
          <w:sz w:val="28"/>
          <w:szCs w:val="28"/>
        </w:rPr>
        <w:t>У доповідях конференцій підкреслюється</w:t>
      </w:r>
      <w:r w:rsidRPr="00632DBA">
        <w:rPr>
          <w:sz w:val="28"/>
          <w:szCs w:val="28"/>
        </w:rPr>
        <w:t xml:space="preserve"> </w:t>
      </w:r>
      <w:r w:rsidRPr="00C66A8D">
        <w:rPr>
          <w:sz w:val="28"/>
          <w:szCs w:val="28"/>
        </w:rPr>
        <w:t>стабільн</w:t>
      </w:r>
      <w:r>
        <w:rPr>
          <w:sz w:val="28"/>
          <w:szCs w:val="28"/>
        </w:rPr>
        <w:t xml:space="preserve">е </w:t>
      </w:r>
      <w:r w:rsidRPr="00C66A8D">
        <w:rPr>
          <w:sz w:val="28"/>
          <w:szCs w:val="28"/>
        </w:rPr>
        <w:t>збільшення</w:t>
      </w:r>
      <w:r>
        <w:rPr>
          <w:sz w:val="28"/>
          <w:szCs w:val="28"/>
        </w:rPr>
        <w:t xml:space="preserve"> використання ТН у світовому масштабі (Рис.1.1).  </w:t>
      </w:r>
    </w:p>
    <w:p w14:paraId="19270256" w14:textId="65EC26DA" w:rsidR="009C6AD3" w:rsidRDefault="00C66909" w:rsidP="00B34344">
      <w:pPr>
        <w:spacing w:after="160" w:line="259" w:lineRule="auto"/>
        <w:jc w:val="center"/>
        <w:rPr>
          <w:rFonts w:ascii="Times New Roman" w:eastAsia="Calibri" w:hAnsi="Times New Roman" w:cs="Times New Roman"/>
          <w:sz w:val="28"/>
          <w:szCs w:val="28"/>
        </w:rPr>
      </w:pPr>
      <w:r>
        <w:rPr>
          <w:noProof/>
          <w:lang w:eastAsia="uk-UA"/>
        </w:rPr>
        <w:lastRenderedPageBreak/>
        <w:drawing>
          <wp:inline distT="0" distB="0" distL="0" distR="0" wp14:anchorId="2F9B6398" wp14:editId="7748955B">
            <wp:extent cx="5410200" cy="2743200"/>
            <wp:effectExtent l="0" t="0" r="0" b="0"/>
            <wp:docPr id="45" name="Рисунок 45" descr="D:\_tmp\56568445\2.png"/>
            <wp:cNvGraphicFramePr/>
            <a:graphic xmlns:a="http://schemas.openxmlformats.org/drawingml/2006/main">
              <a:graphicData uri="http://schemas.openxmlformats.org/drawingml/2006/picture">
                <pic:pic xmlns:pic="http://schemas.openxmlformats.org/drawingml/2006/picture">
                  <pic:nvPicPr>
                    <pic:cNvPr id="1" name="Рисунок 1" descr="D:\_tmp\56568445\2.png"/>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10200" cy="2743200"/>
                    </a:xfrm>
                    <a:prstGeom prst="rect">
                      <a:avLst/>
                    </a:prstGeom>
                    <a:noFill/>
                    <a:ln>
                      <a:noFill/>
                    </a:ln>
                  </pic:spPr>
                </pic:pic>
              </a:graphicData>
            </a:graphic>
          </wp:inline>
        </w:drawing>
      </w:r>
    </w:p>
    <w:p w14:paraId="59C75AC8" w14:textId="77777777" w:rsidR="00E27FFA" w:rsidRPr="00EF0339" w:rsidRDefault="00E27FFA" w:rsidP="00E27FFA">
      <w:pPr>
        <w:shd w:val="clear" w:color="auto" w:fill="FFFFFF"/>
        <w:spacing w:after="115" w:line="360" w:lineRule="auto"/>
        <w:ind w:firstLine="567"/>
        <w:rPr>
          <w:rFonts w:ascii="Times New Roman" w:eastAsia="Times New Roman" w:hAnsi="Times New Roman" w:cs="Times New Roman"/>
          <w:color w:val="151515"/>
          <w:sz w:val="28"/>
          <w:szCs w:val="28"/>
        </w:rPr>
      </w:pPr>
      <w:r w:rsidRPr="00EF0339">
        <w:rPr>
          <w:rFonts w:ascii="Times New Roman" w:eastAsia="Times New Roman" w:hAnsi="Times New Roman" w:cs="Times New Roman"/>
          <w:color w:val="151515"/>
          <w:sz w:val="28"/>
          <w:szCs w:val="28"/>
        </w:rPr>
        <w:t>Рис</w:t>
      </w:r>
      <w:r>
        <w:rPr>
          <w:rFonts w:ascii="Times New Roman" w:eastAsia="Times New Roman" w:hAnsi="Times New Roman" w:cs="Times New Roman"/>
          <w:color w:val="151515"/>
          <w:sz w:val="28"/>
          <w:szCs w:val="28"/>
        </w:rPr>
        <w:t xml:space="preserve"> 1.1</w:t>
      </w:r>
      <w:r w:rsidRPr="00EF0339">
        <w:rPr>
          <w:rFonts w:ascii="Times New Roman" w:eastAsia="Times New Roman" w:hAnsi="Times New Roman" w:cs="Times New Roman"/>
          <w:color w:val="151515"/>
          <w:sz w:val="28"/>
          <w:szCs w:val="28"/>
        </w:rPr>
        <w:t>. Джерела відновлювальної енергії у світі.</w:t>
      </w:r>
    </w:p>
    <w:p w14:paraId="4FF28B8A" w14:textId="77777777" w:rsidR="00E27FFA" w:rsidRPr="00B832DE" w:rsidRDefault="00E27FFA" w:rsidP="00E27FFA">
      <w:pPr>
        <w:pStyle w:val="28"/>
        <w:shd w:val="clear" w:color="auto" w:fill="auto"/>
        <w:spacing w:before="0" w:after="0" w:line="360" w:lineRule="auto"/>
        <w:ind w:right="285" w:firstLine="567"/>
        <w:jc w:val="both"/>
        <w:rPr>
          <w:sz w:val="28"/>
          <w:szCs w:val="28"/>
        </w:rPr>
      </w:pPr>
      <w:r w:rsidRPr="00B832DE">
        <w:rPr>
          <w:sz w:val="28"/>
          <w:szCs w:val="28"/>
        </w:rPr>
        <w:t xml:space="preserve">У деяких країнах масштаби використання </w:t>
      </w:r>
      <w:r>
        <w:rPr>
          <w:sz w:val="28"/>
          <w:szCs w:val="28"/>
        </w:rPr>
        <w:t>ТН</w:t>
      </w:r>
      <w:r w:rsidRPr="00B832DE">
        <w:rPr>
          <w:sz w:val="28"/>
          <w:szCs w:val="28"/>
        </w:rPr>
        <w:t xml:space="preserve"> дуже вражають. Як приклади,  розглянемо кілька країн, які протягом багатьох років з успіхом використовують в повсякденному житті теплові насоси.</w:t>
      </w:r>
    </w:p>
    <w:p w14:paraId="26E001A7" w14:textId="4BF6E041" w:rsidR="00E27FFA" w:rsidRPr="00847B66" w:rsidRDefault="00E27FFA" w:rsidP="00AF5D3F">
      <w:pPr>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Д</w:t>
      </w:r>
      <w:r w:rsidRPr="00847B66">
        <w:rPr>
          <w:rFonts w:ascii="Times New Roman" w:hAnsi="Times New Roman" w:cs="Times New Roman"/>
          <w:b/>
          <w:sz w:val="28"/>
          <w:szCs w:val="28"/>
        </w:rPr>
        <w:t>освід Швеції</w:t>
      </w:r>
      <w:r>
        <w:rPr>
          <w:rFonts w:ascii="Times New Roman" w:hAnsi="Times New Roman" w:cs="Times New Roman"/>
          <w:b/>
          <w:sz w:val="28"/>
          <w:szCs w:val="28"/>
        </w:rPr>
        <w:t xml:space="preserve">: </w:t>
      </w:r>
      <w:r>
        <w:rPr>
          <w:rFonts w:ascii="Times New Roman" w:hAnsi="Times New Roman" w:cs="Times New Roman"/>
          <w:sz w:val="28"/>
          <w:szCs w:val="28"/>
        </w:rPr>
        <w:t>Країна  знаходиться на</w:t>
      </w:r>
      <w:r w:rsidRPr="00847B66">
        <w:rPr>
          <w:rFonts w:ascii="Times New Roman" w:hAnsi="Times New Roman" w:cs="Times New Roman"/>
          <w:sz w:val="28"/>
          <w:szCs w:val="28"/>
        </w:rPr>
        <w:t xml:space="preserve"> першому місці по впровадженню </w:t>
      </w:r>
      <w:r>
        <w:rPr>
          <w:rFonts w:ascii="Times New Roman" w:hAnsi="Times New Roman" w:cs="Times New Roman"/>
          <w:sz w:val="28"/>
          <w:szCs w:val="28"/>
        </w:rPr>
        <w:t xml:space="preserve">ТН </w:t>
      </w:r>
      <w:r w:rsidRPr="00847B66">
        <w:rPr>
          <w:rFonts w:ascii="Times New Roman" w:hAnsi="Times New Roman" w:cs="Times New Roman"/>
          <w:sz w:val="28"/>
          <w:szCs w:val="28"/>
        </w:rPr>
        <w:t>в повсякденне життя</w:t>
      </w:r>
      <w:r>
        <w:rPr>
          <w:rFonts w:ascii="Times New Roman" w:hAnsi="Times New Roman" w:cs="Times New Roman"/>
          <w:sz w:val="28"/>
          <w:szCs w:val="28"/>
        </w:rPr>
        <w:t>.</w:t>
      </w:r>
      <w:r w:rsidRPr="00847B66">
        <w:rPr>
          <w:rFonts w:ascii="Times New Roman" w:hAnsi="Times New Roman" w:cs="Times New Roman"/>
          <w:sz w:val="28"/>
          <w:szCs w:val="28"/>
        </w:rPr>
        <w:t xml:space="preserve"> </w:t>
      </w:r>
      <w:r>
        <w:rPr>
          <w:rFonts w:ascii="Times New Roman" w:hAnsi="Times New Roman" w:cs="Times New Roman"/>
          <w:sz w:val="28"/>
          <w:szCs w:val="28"/>
        </w:rPr>
        <w:t>П</w:t>
      </w:r>
      <w:r w:rsidRPr="00847B66">
        <w:rPr>
          <w:rFonts w:ascii="Times New Roman" w:hAnsi="Times New Roman" w:cs="Times New Roman"/>
          <w:sz w:val="28"/>
          <w:szCs w:val="28"/>
        </w:rPr>
        <w:t xml:space="preserve">итанням  енергоефективності та екології приділяється особлива увага. </w:t>
      </w:r>
      <w:r>
        <w:rPr>
          <w:rFonts w:ascii="Times New Roman" w:hAnsi="Times New Roman" w:cs="Times New Roman"/>
          <w:sz w:val="28"/>
          <w:szCs w:val="28"/>
        </w:rPr>
        <w:t>Більше</w:t>
      </w:r>
      <w:r w:rsidRPr="00847B66">
        <w:rPr>
          <w:rFonts w:ascii="Times New Roman" w:hAnsi="Times New Roman" w:cs="Times New Roman"/>
          <w:sz w:val="28"/>
          <w:szCs w:val="28"/>
        </w:rPr>
        <w:t xml:space="preserve"> половин</w:t>
      </w:r>
      <w:r>
        <w:rPr>
          <w:rFonts w:ascii="Times New Roman" w:hAnsi="Times New Roman" w:cs="Times New Roman"/>
          <w:sz w:val="28"/>
          <w:szCs w:val="28"/>
        </w:rPr>
        <w:t>и</w:t>
      </w:r>
      <w:r w:rsidRPr="00847B66">
        <w:rPr>
          <w:rFonts w:ascii="Times New Roman" w:hAnsi="Times New Roman" w:cs="Times New Roman"/>
          <w:sz w:val="28"/>
          <w:szCs w:val="28"/>
        </w:rPr>
        <w:t xml:space="preserve"> будинків в країні обігрівають з використанням </w:t>
      </w:r>
      <w:r>
        <w:rPr>
          <w:rFonts w:ascii="Times New Roman" w:hAnsi="Times New Roman" w:cs="Times New Roman"/>
          <w:sz w:val="28"/>
          <w:szCs w:val="28"/>
        </w:rPr>
        <w:t>ТН</w:t>
      </w:r>
      <w:r w:rsidRPr="00847B66">
        <w:rPr>
          <w:rFonts w:ascii="Times New Roman" w:hAnsi="Times New Roman" w:cs="Times New Roman"/>
          <w:sz w:val="28"/>
          <w:szCs w:val="28"/>
        </w:rPr>
        <w:t xml:space="preserve">. </w:t>
      </w:r>
    </w:p>
    <w:p w14:paraId="7AAC394F" w14:textId="77777777" w:rsidR="00E27FFA" w:rsidRPr="00847B66" w:rsidRDefault="00E27FFA" w:rsidP="00E27FFA">
      <w:pPr>
        <w:spacing w:line="360" w:lineRule="auto"/>
        <w:ind w:firstLine="567"/>
        <w:jc w:val="both"/>
        <w:rPr>
          <w:rFonts w:ascii="Times New Roman" w:hAnsi="Times New Roman" w:cs="Times New Roman"/>
          <w:sz w:val="28"/>
          <w:szCs w:val="28"/>
        </w:rPr>
      </w:pPr>
      <w:r w:rsidRPr="00847B66">
        <w:rPr>
          <w:rFonts w:ascii="Times New Roman" w:hAnsi="Times New Roman" w:cs="Times New Roman"/>
          <w:sz w:val="28"/>
          <w:szCs w:val="28"/>
        </w:rPr>
        <w:t>Першим містом, яке перевели на опалення</w:t>
      </w:r>
      <w:r>
        <w:rPr>
          <w:rFonts w:ascii="Times New Roman" w:hAnsi="Times New Roman" w:cs="Times New Roman"/>
          <w:sz w:val="28"/>
          <w:szCs w:val="28"/>
        </w:rPr>
        <w:t xml:space="preserve"> за допомогою ТН</w:t>
      </w:r>
      <w:r w:rsidRPr="00847B66">
        <w:rPr>
          <w:rFonts w:ascii="Times New Roman" w:hAnsi="Times New Roman" w:cs="Times New Roman"/>
          <w:sz w:val="28"/>
          <w:szCs w:val="28"/>
        </w:rPr>
        <w:t xml:space="preserve">, став Стокгольм. Майже вся шведська столиця обігрівається за рахунок морських </w:t>
      </w:r>
      <w:proofErr w:type="spellStart"/>
      <w:r w:rsidRPr="00847B66">
        <w:rPr>
          <w:rFonts w:ascii="Times New Roman" w:hAnsi="Times New Roman" w:cs="Times New Roman"/>
          <w:sz w:val="28"/>
          <w:szCs w:val="28"/>
        </w:rPr>
        <w:t>теплонасосів</w:t>
      </w:r>
      <w:proofErr w:type="spellEnd"/>
      <w:r w:rsidRPr="00847B66">
        <w:rPr>
          <w:rFonts w:ascii="Times New Roman" w:hAnsi="Times New Roman" w:cs="Times New Roman"/>
          <w:sz w:val="28"/>
          <w:szCs w:val="28"/>
        </w:rPr>
        <w:t xml:space="preserve"> </w:t>
      </w:r>
      <w:r>
        <w:rPr>
          <w:rFonts w:ascii="Times New Roman" w:hAnsi="Times New Roman" w:cs="Times New Roman"/>
          <w:sz w:val="28"/>
          <w:szCs w:val="28"/>
        </w:rPr>
        <w:t>(</w:t>
      </w:r>
      <w:r w:rsidRPr="00847B66">
        <w:rPr>
          <w:rFonts w:ascii="Times New Roman" w:hAnsi="Times New Roman" w:cs="Times New Roman"/>
          <w:sz w:val="28"/>
          <w:szCs w:val="28"/>
        </w:rPr>
        <w:t>джерелом теплової енергії є Балтійське море</w:t>
      </w:r>
      <w:r>
        <w:rPr>
          <w:rFonts w:ascii="Times New Roman" w:hAnsi="Times New Roman" w:cs="Times New Roman"/>
          <w:sz w:val="28"/>
          <w:szCs w:val="28"/>
        </w:rPr>
        <w:t>)</w:t>
      </w:r>
      <w:r w:rsidRPr="00847B66">
        <w:rPr>
          <w:rFonts w:ascii="Times New Roman" w:hAnsi="Times New Roman" w:cs="Times New Roman"/>
          <w:sz w:val="28"/>
          <w:szCs w:val="28"/>
        </w:rPr>
        <w:t xml:space="preserve">. Населені пункти, розташовані на узбережжі, користуються цією перевагою. В інших регіонах широке застосування знайшли повітряні </w:t>
      </w:r>
      <w:r>
        <w:rPr>
          <w:rFonts w:ascii="Times New Roman" w:hAnsi="Times New Roman" w:cs="Times New Roman"/>
          <w:sz w:val="28"/>
          <w:szCs w:val="28"/>
        </w:rPr>
        <w:t>ТН</w:t>
      </w:r>
      <w:r w:rsidRPr="00847B66">
        <w:rPr>
          <w:rFonts w:ascii="Times New Roman" w:hAnsi="Times New Roman" w:cs="Times New Roman"/>
          <w:sz w:val="28"/>
          <w:szCs w:val="28"/>
        </w:rPr>
        <w:t>. Велику популярність набуло поєднання системи «тепла підлога» з тепловим насосом. Завдяки цьому енергія, що постачається</w:t>
      </w:r>
      <w:r>
        <w:rPr>
          <w:rFonts w:ascii="Times New Roman" w:hAnsi="Times New Roman" w:cs="Times New Roman"/>
          <w:sz w:val="28"/>
          <w:szCs w:val="28"/>
        </w:rPr>
        <w:t xml:space="preserve"> ТН</w:t>
      </w:r>
      <w:r w:rsidRPr="00847B66">
        <w:rPr>
          <w:rFonts w:ascii="Times New Roman" w:hAnsi="Times New Roman" w:cs="Times New Roman"/>
          <w:sz w:val="28"/>
          <w:szCs w:val="28"/>
        </w:rPr>
        <w:t>, використовується з максимальною ефективністю.</w:t>
      </w:r>
      <w:r>
        <w:rPr>
          <w:rFonts w:ascii="Times New Roman" w:hAnsi="Times New Roman" w:cs="Times New Roman"/>
          <w:sz w:val="28"/>
          <w:szCs w:val="28"/>
        </w:rPr>
        <w:t xml:space="preserve"> Надзвичайно важливо те, що в</w:t>
      </w:r>
      <w:r w:rsidRPr="00847B66">
        <w:rPr>
          <w:rFonts w:ascii="Times New Roman" w:hAnsi="Times New Roman" w:cs="Times New Roman"/>
          <w:sz w:val="28"/>
          <w:szCs w:val="28"/>
        </w:rPr>
        <w:t xml:space="preserve"> Швеції </w:t>
      </w:r>
      <w:r>
        <w:rPr>
          <w:rFonts w:ascii="Times New Roman" w:hAnsi="Times New Roman" w:cs="Times New Roman"/>
          <w:sz w:val="28"/>
          <w:szCs w:val="28"/>
        </w:rPr>
        <w:t>діють програми державних дотацій при установці ТН. Саме це</w:t>
      </w:r>
      <w:r w:rsidRPr="00847B66">
        <w:rPr>
          <w:rFonts w:ascii="Times New Roman" w:hAnsi="Times New Roman" w:cs="Times New Roman"/>
          <w:sz w:val="28"/>
          <w:szCs w:val="28"/>
        </w:rPr>
        <w:t xml:space="preserve"> дозволило в короткі терміни значно скоротити витрати на опалення.</w:t>
      </w:r>
    </w:p>
    <w:p w14:paraId="3C1F7D24" w14:textId="674ACDCA" w:rsidR="00E27FFA" w:rsidRDefault="00E27FFA" w:rsidP="00AF5D3F">
      <w:pPr>
        <w:spacing w:line="360" w:lineRule="auto"/>
        <w:ind w:firstLine="709"/>
        <w:jc w:val="both"/>
        <w:rPr>
          <w:rFonts w:ascii="Times New Roman" w:hAnsi="Times New Roman" w:cs="Times New Roman"/>
          <w:sz w:val="28"/>
          <w:szCs w:val="28"/>
        </w:rPr>
      </w:pPr>
      <w:r w:rsidRPr="00847B66">
        <w:rPr>
          <w:rFonts w:ascii="Times New Roman" w:hAnsi="Times New Roman" w:cs="Times New Roman"/>
          <w:b/>
          <w:sz w:val="28"/>
          <w:szCs w:val="28"/>
        </w:rPr>
        <w:t>Досвід Німеччини</w:t>
      </w:r>
      <w:r>
        <w:rPr>
          <w:rFonts w:ascii="Times New Roman" w:hAnsi="Times New Roman" w:cs="Times New Roman"/>
          <w:b/>
          <w:sz w:val="28"/>
          <w:szCs w:val="28"/>
        </w:rPr>
        <w:t xml:space="preserve">: </w:t>
      </w:r>
      <w:r w:rsidRPr="00672491">
        <w:rPr>
          <w:rFonts w:ascii="Times New Roman" w:hAnsi="Times New Roman" w:cs="Times New Roman"/>
          <w:sz w:val="28"/>
          <w:szCs w:val="28"/>
        </w:rPr>
        <w:t xml:space="preserve">Німеччину </w:t>
      </w:r>
      <w:r>
        <w:rPr>
          <w:rFonts w:ascii="Times New Roman" w:hAnsi="Times New Roman" w:cs="Times New Roman"/>
          <w:sz w:val="28"/>
          <w:szCs w:val="28"/>
        </w:rPr>
        <w:t xml:space="preserve">також </w:t>
      </w:r>
      <w:r w:rsidRPr="00672491">
        <w:rPr>
          <w:rFonts w:ascii="Times New Roman" w:hAnsi="Times New Roman" w:cs="Times New Roman"/>
          <w:sz w:val="28"/>
          <w:szCs w:val="28"/>
        </w:rPr>
        <w:t>можна сміливо назвати найбільш просунутою країною з використання теплових насосів.</w:t>
      </w:r>
      <w:r>
        <w:rPr>
          <w:rFonts w:ascii="Times New Roman" w:hAnsi="Times New Roman" w:cs="Times New Roman"/>
          <w:sz w:val="28"/>
          <w:szCs w:val="28"/>
        </w:rPr>
        <w:t xml:space="preserve"> </w:t>
      </w:r>
      <w:r w:rsidRPr="00847B66">
        <w:rPr>
          <w:rFonts w:ascii="Times New Roman" w:hAnsi="Times New Roman" w:cs="Times New Roman"/>
          <w:sz w:val="28"/>
          <w:szCs w:val="28"/>
        </w:rPr>
        <w:t xml:space="preserve">Щоб підтримати </w:t>
      </w:r>
      <w:r w:rsidRPr="00847B66">
        <w:rPr>
          <w:rFonts w:ascii="Times New Roman" w:hAnsi="Times New Roman" w:cs="Times New Roman"/>
          <w:sz w:val="28"/>
          <w:szCs w:val="28"/>
        </w:rPr>
        <w:lastRenderedPageBreak/>
        <w:t>населення в переході на більш зручне і вигідне опалення, урядом надається фінансова допомога тим, хто хоче встановити тепловий насос.</w:t>
      </w:r>
      <w:r>
        <w:rPr>
          <w:rFonts w:ascii="Times New Roman" w:hAnsi="Times New Roman" w:cs="Times New Roman"/>
          <w:sz w:val="28"/>
          <w:szCs w:val="28"/>
        </w:rPr>
        <w:t xml:space="preserve"> </w:t>
      </w:r>
      <w:r w:rsidRPr="00847B66">
        <w:rPr>
          <w:rFonts w:ascii="Times New Roman" w:hAnsi="Times New Roman" w:cs="Times New Roman"/>
          <w:sz w:val="28"/>
          <w:szCs w:val="28"/>
        </w:rPr>
        <w:t xml:space="preserve">Споживачі швидко зрозуміли всю вигоду при використанні </w:t>
      </w:r>
      <w:r>
        <w:rPr>
          <w:rFonts w:ascii="Times New Roman" w:hAnsi="Times New Roman" w:cs="Times New Roman"/>
          <w:sz w:val="28"/>
          <w:szCs w:val="28"/>
        </w:rPr>
        <w:t>ТН як</w:t>
      </w:r>
      <w:r w:rsidRPr="00847B66">
        <w:rPr>
          <w:rFonts w:ascii="Times New Roman" w:hAnsi="Times New Roman" w:cs="Times New Roman"/>
          <w:sz w:val="28"/>
          <w:szCs w:val="28"/>
        </w:rPr>
        <w:t xml:space="preserve"> економічного і ефективного опалювального обладнання. Особливим попитом у Німеччині користуються насоси "Повітря-вода».</w:t>
      </w:r>
      <w:r>
        <w:rPr>
          <w:rFonts w:ascii="Times New Roman" w:hAnsi="Times New Roman" w:cs="Times New Roman"/>
          <w:sz w:val="28"/>
          <w:szCs w:val="28"/>
        </w:rPr>
        <w:t xml:space="preserve"> Т</w:t>
      </w:r>
      <w:r w:rsidRPr="00847B66">
        <w:rPr>
          <w:rFonts w:ascii="Times New Roman" w:hAnsi="Times New Roman" w:cs="Times New Roman"/>
          <w:sz w:val="28"/>
          <w:szCs w:val="28"/>
        </w:rPr>
        <w:t>еплові насоси стали доступні для більшості сімей Німеччини.</w:t>
      </w:r>
      <w:r>
        <w:rPr>
          <w:rFonts w:ascii="Times New Roman" w:hAnsi="Times New Roman" w:cs="Times New Roman"/>
          <w:sz w:val="28"/>
          <w:szCs w:val="28"/>
        </w:rPr>
        <w:t xml:space="preserve"> </w:t>
      </w:r>
      <w:r w:rsidRPr="00847B66">
        <w:rPr>
          <w:rFonts w:ascii="Times New Roman" w:hAnsi="Times New Roman" w:cs="Times New Roman"/>
          <w:sz w:val="28"/>
          <w:szCs w:val="28"/>
        </w:rPr>
        <w:t>Німці відзначають користь цього опалення: автоматика працює справно, атмосфера не забруднюється,</w:t>
      </w:r>
      <w:r>
        <w:rPr>
          <w:rFonts w:ascii="Times New Roman" w:hAnsi="Times New Roman" w:cs="Times New Roman"/>
          <w:sz w:val="28"/>
          <w:szCs w:val="28"/>
        </w:rPr>
        <w:t xml:space="preserve"> </w:t>
      </w:r>
      <w:r w:rsidRPr="00847B66">
        <w:rPr>
          <w:rFonts w:ascii="Times New Roman" w:hAnsi="Times New Roman" w:cs="Times New Roman"/>
          <w:sz w:val="28"/>
          <w:szCs w:val="28"/>
        </w:rPr>
        <w:t>тепло для будинку отриму</w:t>
      </w:r>
      <w:r>
        <w:rPr>
          <w:rFonts w:ascii="Times New Roman" w:hAnsi="Times New Roman" w:cs="Times New Roman"/>
          <w:sz w:val="28"/>
          <w:szCs w:val="28"/>
        </w:rPr>
        <w:t>ється</w:t>
      </w:r>
      <w:r w:rsidRPr="00847B66">
        <w:rPr>
          <w:rFonts w:ascii="Times New Roman" w:hAnsi="Times New Roman" w:cs="Times New Roman"/>
          <w:sz w:val="28"/>
          <w:szCs w:val="28"/>
        </w:rPr>
        <w:t xml:space="preserve"> фактично безкоштовно.</w:t>
      </w:r>
    </w:p>
    <w:p w14:paraId="1F10A838" w14:textId="6FE87F1E" w:rsidR="00E27FFA" w:rsidRPr="00847B66" w:rsidRDefault="00E27FFA" w:rsidP="00AF5D3F">
      <w:pPr>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Досв</w:t>
      </w:r>
      <w:r w:rsidRPr="00847B66">
        <w:rPr>
          <w:rFonts w:ascii="Times New Roman" w:hAnsi="Times New Roman" w:cs="Times New Roman"/>
          <w:b/>
          <w:sz w:val="28"/>
          <w:szCs w:val="28"/>
        </w:rPr>
        <w:t>ід США</w:t>
      </w:r>
      <w:r>
        <w:rPr>
          <w:rFonts w:ascii="Times New Roman" w:hAnsi="Times New Roman" w:cs="Times New Roman"/>
          <w:b/>
          <w:sz w:val="28"/>
          <w:szCs w:val="28"/>
        </w:rPr>
        <w:t xml:space="preserve">: </w:t>
      </w:r>
      <w:r w:rsidRPr="00847B66">
        <w:rPr>
          <w:rFonts w:ascii="Times New Roman" w:hAnsi="Times New Roman" w:cs="Times New Roman"/>
          <w:sz w:val="28"/>
          <w:szCs w:val="28"/>
        </w:rPr>
        <w:t>Для популяризації теплових насосів і для здешевлення використовуваних енергоносіїв уряд США пішов трохи іншим шляхом. Там був прийнятий закон, який зобов'язує компанії-забудовники встановлювати це опалювальне обладнання в усіх нових споруджуваних будинках.</w:t>
      </w:r>
      <w:r>
        <w:rPr>
          <w:rFonts w:ascii="Times New Roman" w:hAnsi="Times New Roman" w:cs="Times New Roman"/>
          <w:sz w:val="28"/>
          <w:szCs w:val="28"/>
        </w:rPr>
        <w:t xml:space="preserve"> Зараз в США щорічно</w:t>
      </w:r>
      <w:r w:rsidRPr="00847B66">
        <w:rPr>
          <w:rFonts w:ascii="Times New Roman" w:hAnsi="Times New Roman" w:cs="Times New Roman"/>
          <w:sz w:val="28"/>
          <w:szCs w:val="28"/>
        </w:rPr>
        <w:t xml:space="preserve"> випускається більше одного мільйона теплових насосів.</w:t>
      </w:r>
      <w:r>
        <w:rPr>
          <w:rFonts w:ascii="Times New Roman" w:hAnsi="Times New Roman" w:cs="Times New Roman"/>
          <w:sz w:val="28"/>
          <w:szCs w:val="28"/>
        </w:rPr>
        <w:t xml:space="preserve"> </w:t>
      </w:r>
    </w:p>
    <w:p w14:paraId="5D123386" w14:textId="77777777" w:rsidR="00E27FFA" w:rsidRDefault="00E27FFA" w:rsidP="00E27FF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США </w:t>
      </w:r>
      <w:r w:rsidRPr="00847B66">
        <w:rPr>
          <w:rFonts w:ascii="Times New Roman" w:hAnsi="Times New Roman" w:cs="Times New Roman"/>
          <w:sz w:val="28"/>
          <w:szCs w:val="28"/>
        </w:rPr>
        <w:t>широко використовують енергію сонця для опалення, підігріву води для побутових потреб і для басейнів. Комбінація сонячних колекторів з тепловим насосом підвищує ефективність системи опалення в рази.</w:t>
      </w:r>
      <w:r>
        <w:rPr>
          <w:rFonts w:ascii="Times New Roman" w:hAnsi="Times New Roman" w:cs="Times New Roman"/>
          <w:sz w:val="28"/>
          <w:szCs w:val="28"/>
        </w:rPr>
        <w:t xml:space="preserve"> </w:t>
      </w:r>
      <w:r w:rsidRPr="00847B66">
        <w:rPr>
          <w:rFonts w:ascii="Times New Roman" w:hAnsi="Times New Roman" w:cs="Times New Roman"/>
          <w:sz w:val="28"/>
          <w:szCs w:val="28"/>
        </w:rPr>
        <w:t>Використання сонячних колекторів дуже ефективно. Вони вловлюють сонячні промені круглий рік і навіть в похмуру погоду. Застосування колекторів для теплового насоса дозволяє забезпечити його необхідними 25% електроенергії, яка потрібна для його 100% -й продуктивності.</w:t>
      </w:r>
      <w:r>
        <w:rPr>
          <w:rFonts w:ascii="Times New Roman" w:hAnsi="Times New Roman" w:cs="Times New Roman"/>
          <w:sz w:val="28"/>
          <w:szCs w:val="28"/>
        </w:rPr>
        <w:t xml:space="preserve"> </w:t>
      </w:r>
      <w:r w:rsidRPr="00847B66">
        <w:rPr>
          <w:rFonts w:ascii="Times New Roman" w:hAnsi="Times New Roman" w:cs="Times New Roman"/>
          <w:sz w:val="28"/>
          <w:szCs w:val="28"/>
        </w:rPr>
        <w:t xml:space="preserve">На практиці робота двох систем, </w:t>
      </w:r>
      <w:proofErr w:type="spellStart"/>
      <w:r w:rsidRPr="00847B66">
        <w:rPr>
          <w:rFonts w:ascii="Times New Roman" w:hAnsi="Times New Roman" w:cs="Times New Roman"/>
          <w:sz w:val="28"/>
          <w:szCs w:val="28"/>
        </w:rPr>
        <w:t>теплонасоса</w:t>
      </w:r>
      <w:proofErr w:type="spellEnd"/>
      <w:r w:rsidRPr="00847B66">
        <w:rPr>
          <w:rFonts w:ascii="Times New Roman" w:hAnsi="Times New Roman" w:cs="Times New Roman"/>
          <w:sz w:val="28"/>
          <w:szCs w:val="28"/>
        </w:rPr>
        <w:t xml:space="preserve"> і колекторів, дає ні з чим не порівнянні переваги. Адже споживачі абсолютно не відчувають нестачі в електроенергії і теплі. До того ж витрат на тепло вони абсолютно не несуть.</w:t>
      </w:r>
    </w:p>
    <w:p w14:paraId="1E4F8AF3" w14:textId="76F8E3BE" w:rsidR="00E27FFA" w:rsidRPr="00847B66" w:rsidRDefault="00E27FFA" w:rsidP="00AF5D3F">
      <w:pPr>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Досв</w:t>
      </w:r>
      <w:r w:rsidRPr="00847B66">
        <w:rPr>
          <w:rFonts w:ascii="Times New Roman" w:hAnsi="Times New Roman" w:cs="Times New Roman"/>
          <w:b/>
          <w:sz w:val="28"/>
          <w:szCs w:val="28"/>
        </w:rPr>
        <w:t>ід Японії</w:t>
      </w:r>
      <w:r>
        <w:rPr>
          <w:rFonts w:ascii="Times New Roman" w:hAnsi="Times New Roman" w:cs="Times New Roman"/>
          <w:b/>
          <w:sz w:val="28"/>
          <w:szCs w:val="28"/>
        </w:rPr>
        <w:t xml:space="preserve">: </w:t>
      </w:r>
      <w:r w:rsidRPr="00847B66">
        <w:rPr>
          <w:rFonts w:ascii="Times New Roman" w:hAnsi="Times New Roman" w:cs="Times New Roman"/>
          <w:sz w:val="28"/>
          <w:szCs w:val="28"/>
        </w:rPr>
        <w:t>Японці виступають новаторами в багатьох областях, в тому числі і</w:t>
      </w:r>
      <w:r>
        <w:rPr>
          <w:rFonts w:ascii="Times New Roman" w:hAnsi="Times New Roman" w:cs="Times New Roman"/>
          <w:sz w:val="28"/>
          <w:szCs w:val="28"/>
        </w:rPr>
        <w:t xml:space="preserve"> в застосуванні ТН</w:t>
      </w:r>
      <w:r w:rsidRPr="00847B66">
        <w:rPr>
          <w:rFonts w:ascii="Times New Roman" w:hAnsi="Times New Roman" w:cs="Times New Roman"/>
          <w:sz w:val="28"/>
          <w:szCs w:val="28"/>
        </w:rPr>
        <w:t>.</w:t>
      </w:r>
      <w:r>
        <w:rPr>
          <w:rFonts w:ascii="Times New Roman" w:hAnsi="Times New Roman" w:cs="Times New Roman"/>
          <w:sz w:val="28"/>
          <w:szCs w:val="28"/>
        </w:rPr>
        <w:t xml:space="preserve"> Свого часу </w:t>
      </w:r>
      <w:r w:rsidRPr="00847B66">
        <w:rPr>
          <w:rFonts w:ascii="Times New Roman" w:hAnsi="Times New Roman" w:cs="Times New Roman"/>
          <w:sz w:val="28"/>
          <w:szCs w:val="28"/>
        </w:rPr>
        <w:t>уряд країни ініціював програму з вивчення наслідків застосування</w:t>
      </w:r>
      <w:r>
        <w:rPr>
          <w:rFonts w:ascii="Times New Roman" w:hAnsi="Times New Roman" w:cs="Times New Roman"/>
          <w:sz w:val="28"/>
          <w:szCs w:val="28"/>
        </w:rPr>
        <w:t xml:space="preserve"> ТН</w:t>
      </w:r>
      <w:r w:rsidRPr="00847B66">
        <w:rPr>
          <w:rFonts w:ascii="Times New Roman" w:hAnsi="Times New Roman" w:cs="Times New Roman"/>
          <w:sz w:val="28"/>
          <w:szCs w:val="28"/>
        </w:rPr>
        <w:t xml:space="preserve">. Не було виявлено жодного негативного фактора впливу на навколишнє середовище і на безпеку для людини. </w:t>
      </w:r>
      <w:r>
        <w:rPr>
          <w:rFonts w:ascii="Times New Roman" w:hAnsi="Times New Roman" w:cs="Times New Roman"/>
          <w:sz w:val="28"/>
          <w:szCs w:val="28"/>
        </w:rPr>
        <w:t xml:space="preserve">Далі для </w:t>
      </w:r>
      <w:r w:rsidRPr="00847B66">
        <w:rPr>
          <w:rFonts w:ascii="Times New Roman" w:hAnsi="Times New Roman" w:cs="Times New Roman"/>
          <w:sz w:val="28"/>
          <w:szCs w:val="28"/>
        </w:rPr>
        <w:t xml:space="preserve">забезпечення максимальної ефективності в цій області бізнес і влада </w:t>
      </w:r>
      <w:r>
        <w:rPr>
          <w:rFonts w:ascii="Times New Roman" w:hAnsi="Times New Roman" w:cs="Times New Roman"/>
          <w:sz w:val="28"/>
          <w:szCs w:val="28"/>
        </w:rPr>
        <w:t>почали працювати разом. В країні</w:t>
      </w:r>
      <w:r w:rsidRPr="00847B66">
        <w:rPr>
          <w:rFonts w:ascii="Times New Roman" w:hAnsi="Times New Roman" w:cs="Times New Roman"/>
          <w:sz w:val="28"/>
          <w:szCs w:val="28"/>
        </w:rPr>
        <w:t xml:space="preserve"> був створений фонд «Теплові насоси», який показав результативність своєї роботи.</w:t>
      </w:r>
      <w:r>
        <w:rPr>
          <w:rFonts w:ascii="Times New Roman" w:hAnsi="Times New Roman" w:cs="Times New Roman"/>
          <w:sz w:val="28"/>
          <w:szCs w:val="28"/>
        </w:rPr>
        <w:t xml:space="preserve"> </w:t>
      </w:r>
      <w:r w:rsidRPr="00BD3691">
        <w:rPr>
          <w:rFonts w:ascii="Times New Roman" w:hAnsi="Times New Roman" w:cs="Times New Roman"/>
          <w:sz w:val="28"/>
          <w:szCs w:val="28"/>
        </w:rPr>
        <w:t xml:space="preserve">Сьогодні в Японії найбільш </w:t>
      </w:r>
      <w:r w:rsidRPr="00BD3691">
        <w:rPr>
          <w:rFonts w:ascii="Times New Roman" w:hAnsi="Times New Roman" w:cs="Times New Roman"/>
          <w:sz w:val="28"/>
          <w:szCs w:val="28"/>
        </w:rPr>
        <w:lastRenderedPageBreak/>
        <w:t xml:space="preserve">популярними є насоси "Повітря-вода». До цього підштовхнули кліматичні умови в цьому регіоні. </w:t>
      </w:r>
      <w:r>
        <w:rPr>
          <w:rFonts w:ascii="Times New Roman" w:hAnsi="Times New Roman" w:cs="Times New Roman"/>
          <w:sz w:val="28"/>
          <w:szCs w:val="28"/>
        </w:rPr>
        <w:t>У</w:t>
      </w:r>
      <w:r w:rsidRPr="00847B66">
        <w:rPr>
          <w:rFonts w:ascii="Times New Roman" w:hAnsi="Times New Roman" w:cs="Times New Roman"/>
          <w:sz w:val="28"/>
          <w:szCs w:val="28"/>
        </w:rPr>
        <w:t>ряд</w:t>
      </w:r>
      <w:r>
        <w:rPr>
          <w:rFonts w:ascii="Times New Roman" w:hAnsi="Times New Roman" w:cs="Times New Roman"/>
          <w:sz w:val="28"/>
          <w:szCs w:val="28"/>
        </w:rPr>
        <w:t xml:space="preserve"> же</w:t>
      </w:r>
      <w:r w:rsidRPr="00847B66">
        <w:rPr>
          <w:rFonts w:ascii="Times New Roman" w:hAnsi="Times New Roman" w:cs="Times New Roman"/>
          <w:sz w:val="28"/>
          <w:szCs w:val="28"/>
        </w:rPr>
        <w:t xml:space="preserve"> впроваджує програми, які дозволяють отримувати субсидії при установці теплових насосів</w:t>
      </w:r>
      <w:r>
        <w:rPr>
          <w:rFonts w:ascii="Times New Roman" w:hAnsi="Times New Roman" w:cs="Times New Roman"/>
          <w:sz w:val="28"/>
          <w:szCs w:val="28"/>
        </w:rPr>
        <w:t xml:space="preserve"> для населення</w:t>
      </w:r>
      <w:r w:rsidRPr="00847B66">
        <w:rPr>
          <w:rFonts w:ascii="Times New Roman" w:hAnsi="Times New Roman" w:cs="Times New Roman"/>
          <w:sz w:val="28"/>
          <w:szCs w:val="28"/>
        </w:rPr>
        <w:t>.</w:t>
      </w:r>
    </w:p>
    <w:p w14:paraId="6C925C00" w14:textId="39111CA3" w:rsidR="00E27FFA" w:rsidRPr="00EC5E0C" w:rsidRDefault="00E27FFA" w:rsidP="00AF5D3F">
      <w:pPr>
        <w:tabs>
          <w:tab w:val="num" w:pos="1200"/>
        </w:tabs>
        <w:spacing w:line="360" w:lineRule="auto"/>
        <w:ind w:firstLine="709"/>
        <w:jc w:val="both"/>
        <w:rPr>
          <w:rFonts w:ascii="Times New Roman" w:hAnsi="Times New Roman" w:cs="Times New Roman"/>
          <w:sz w:val="28"/>
          <w:szCs w:val="28"/>
        </w:rPr>
      </w:pPr>
      <w:r w:rsidRPr="00EC5E0C">
        <w:rPr>
          <w:rFonts w:ascii="Times New Roman" w:hAnsi="Times New Roman" w:cs="Times New Roman"/>
          <w:sz w:val="28"/>
          <w:szCs w:val="28"/>
        </w:rPr>
        <w:t>З аналізу доповідей МЕА з питань ТН [</w:t>
      </w:r>
      <w:r>
        <w:rPr>
          <w:rFonts w:ascii="Times New Roman" w:hAnsi="Times New Roman" w:cs="Times New Roman"/>
          <w:sz w:val="28"/>
          <w:szCs w:val="28"/>
        </w:rPr>
        <w:t>20,21</w:t>
      </w:r>
      <w:r w:rsidRPr="00EC5E0C">
        <w:rPr>
          <w:rFonts w:ascii="Times New Roman" w:hAnsi="Times New Roman" w:cs="Times New Roman"/>
          <w:sz w:val="28"/>
          <w:szCs w:val="28"/>
        </w:rPr>
        <w:t xml:space="preserve">] можна зробити висновок, що останнім часом вектор виробництва </w:t>
      </w:r>
      <w:proofErr w:type="spellStart"/>
      <w:r w:rsidRPr="00EC5E0C">
        <w:rPr>
          <w:rFonts w:ascii="Times New Roman" w:hAnsi="Times New Roman" w:cs="Times New Roman"/>
          <w:sz w:val="28"/>
          <w:szCs w:val="28"/>
        </w:rPr>
        <w:t>теплонасосного</w:t>
      </w:r>
      <w:proofErr w:type="spellEnd"/>
      <w:r w:rsidRPr="00EC5E0C">
        <w:rPr>
          <w:rFonts w:ascii="Times New Roman" w:hAnsi="Times New Roman" w:cs="Times New Roman"/>
          <w:sz w:val="28"/>
          <w:szCs w:val="28"/>
        </w:rPr>
        <w:t xml:space="preserve"> обладнання поступово переміщується на азіатський континент. Японські компанії (</w:t>
      </w:r>
      <w:proofErr w:type="spellStart"/>
      <w:r w:rsidRPr="00EC5E0C">
        <w:rPr>
          <w:rFonts w:ascii="Times New Roman" w:hAnsi="Times New Roman" w:cs="Times New Roman"/>
          <w:sz w:val="28"/>
          <w:szCs w:val="28"/>
        </w:rPr>
        <w:t>Daikin</w:t>
      </w:r>
      <w:proofErr w:type="spellEnd"/>
      <w:r w:rsidRPr="00EC5E0C">
        <w:rPr>
          <w:rFonts w:ascii="Times New Roman" w:hAnsi="Times New Roman" w:cs="Times New Roman"/>
          <w:sz w:val="28"/>
          <w:szCs w:val="28"/>
        </w:rPr>
        <w:t xml:space="preserve">, </w:t>
      </w:r>
      <w:proofErr w:type="spellStart"/>
      <w:r w:rsidRPr="00EC5E0C">
        <w:rPr>
          <w:rFonts w:ascii="Times New Roman" w:hAnsi="Times New Roman" w:cs="Times New Roman"/>
          <w:sz w:val="28"/>
          <w:szCs w:val="28"/>
        </w:rPr>
        <w:t>Mitsubishi</w:t>
      </w:r>
      <w:proofErr w:type="spellEnd"/>
      <w:r w:rsidRPr="00EC5E0C">
        <w:rPr>
          <w:rFonts w:ascii="Times New Roman" w:hAnsi="Times New Roman" w:cs="Times New Roman"/>
          <w:sz w:val="28"/>
          <w:szCs w:val="28"/>
        </w:rPr>
        <w:t xml:space="preserve"> </w:t>
      </w:r>
      <w:proofErr w:type="spellStart"/>
      <w:r w:rsidRPr="00EC5E0C">
        <w:rPr>
          <w:rFonts w:ascii="Times New Roman" w:hAnsi="Times New Roman" w:cs="Times New Roman"/>
          <w:sz w:val="28"/>
          <w:szCs w:val="28"/>
        </w:rPr>
        <w:t>Electric</w:t>
      </w:r>
      <w:proofErr w:type="spellEnd"/>
      <w:r w:rsidRPr="00EC5E0C">
        <w:rPr>
          <w:rFonts w:ascii="Times New Roman" w:hAnsi="Times New Roman" w:cs="Times New Roman"/>
          <w:sz w:val="28"/>
          <w:szCs w:val="28"/>
        </w:rPr>
        <w:t xml:space="preserve"> і </w:t>
      </w:r>
      <w:proofErr w:type="spellStart"/>
      <w:r w:rsidRPr="00EC5E0C">
        <w:rPr>
          <w:rFonts w:ascii="Times New Roman" w:hAnsi="Times New Roman" w:cs="Times New Roman"/>
          <w:sz w:val="28"/>
          <w:szCs w:val="28"/>
        </w:rPr>
        <w:t>Hitachi</w:t>
      </w:r>
      <w:proofErr w:type="spellEnd"/>
      <w:r w:rsidRPr="00EC5E0C">
        <w:rPr>
          <w:rFonts w:ascii="Times New Roman" w:hAnsi="Times New Roman" w:cs="Times New Roman"/>
          <w:sz w:val="28"/>
          <w:szCs w:val="28"/>
        </w:rPr>
        <w:t xml:space="preserve">), </w:t>
      </w:r>
      <w:proofErr w:type="spellStart"/>
      <w:r w:rsidRPr="00EC5E0C">
        <w:rPr>
          <w:rFonts w:ascii="Times New Roman" w:hAnsi="Times New Roman" w:cs="Times New Roman"/>
          <w:sz w:val="28"/>
          <w:szCs w:val="28"/>
        </w:rPr>
        <w:t>південно-корейські</w:t>
      </w:r>
      <w:proofErr w:type="spellEnd"/>
      <w:r w:rsidRPr="00EC5E0C">
        <w:rPr>
          <w:rFonts w:ascii="Times New Roman" w:hAnsi="Times New Roman" w:cs="Times New Roman"/>
          <w:sz w:val="28"/>
          <w:szCs w:val="28"/>
        </w:rPr>
        <w:t xml:space="preserve"> (LG і </w:t>
      </w:r>
      <w:proofErr w:type="spellStart"/>
      <w:r w:rsidRPr="00EC5E0C">
        <w:rPr>
          <w:rFonts w:ascii="Times New Roman" w:hAnsi="Times New Roman" w:cs="Times New Roman"/>
          <w:sz w:val="28"/>
          <w:szCs w:val="28"/>
        </w:rPr>
        <w:t>Samsung</w:t>
      </w:r>
      <w:proofErr w:type="spellEnd"/>
      <w:r w:rsidRPr="00EC5E0C">
        <w:rPr>
          <w:rFonts w:ascii="Times New Roman" w:hAnsi="Times New Roman" w:cs="Times New Roman"/>
          <w:sz w:val="28"/>
          <w:szCs w:val="28"/>
        </w:rPr>
        <w:t>), китайські (</w:t>
      </w:r>
      <w:proofErr w:type="spellStart"/>
      <w:r w:rsidRPr="00EC5E0C">
        <w:rPr>
          <w:rFonts w:ascii="Times New Roman" w:hAnsi="Times New Roman" w:cs="Times New Roman"/>
          <w:sz w:val="28"/>
          <w:szCs w:val="28"/>
        </w:rPr>
        <w:t>Midea</w:t>
      </w:r>
      <w:proofErr w:type="spellEnd"/>
      <w:r w:rsidRPr="00EC5E0C">
        <w:rPr>
          <w:rFonts w:ascii="Times New Roman" w:hAnsi="Times New Roman" w:cs="Times New Roman"/>
          <w:sz w:val="28"/>
          <w:szCs w:val="28"/>
        </w:rPr>
        <w:t xml:space="preserve"> і </w:t>
      </w:r>
      <w:proofErr w:type="spellStart"/>
      <w:r w:rsidRPr="00EC5E0C">
        <w:rPr>
          <w:rFonts w:ascii="Times New Roman" w:hAnsi="Times New Roman" w:cs="Times New Roman"/>
          <w:sz w:val="28"/>
          <w:szCs w:val="28"/>
        </w:rPr>
        <w:t>Gree</w:t>
      </w:r>
      <w:proofErr w:type="spellEnd"/>
      <w:r w:rsidRPr="00EC5E0C">
        <w:rPr>
          <w:rFonts w:ascii="Times New Roman" w:hAnsi="Times New Roman" w:cs="Times New Roman"/>
          <w:sz w:val="28"/>
          <w:szCs w:val="28"/>
        </w:rPr>
        <w:t xml:space="preserve">) успішно вийшли на європейський ринок і зміцнюють тут свої позиції. </w:t>
      </w:r>
    </w:p>
    <w:p w14:paraId="45E05007" w14:textId="77777777" w:rsidR="00E27FFA" w:rsidRDefault="00E27FFA" w:rsidP="00AF5D3F">
      <w:pPr>
        <w:shd w:val="clear" w:color="auto" w:fill="FFFFFF"/>
        <w:spacing w:after="115" w:line="360" w:lineRule="auto"/>
        <w:ind w:firstLine="709"/>
        <w:jc w:val="both"/>
        <w:rPr>
          <w:rFonts w:ascii="Times New Roman" w:eastAsia="Times New Roman" w:hAnsi="Times New Roman" w:cs="Times New Roman"/>
          <w:color w:val="151515"/>
          <w:sz w:val="28"/>
          <w:szCs w:val="28"/>
        </w:rPr>
      </w:pPr>
      <w:r>
        <w:rPr>
          <w:rFonts w:ascii="Times New Roman" w:hAnsi="Times New Roman" w:cs="Times New Roman"/>
          <w:sz w:val="28"/>
          <w:szCs w:val="28"/>
        </w:rPr>
        <w:t>Я</w:t>
      </w:r>
      <w:r w:rsidRPr="00847B66">
        <w:rPr>
          <w:rFonts w:ascii="Times New Roman" w:hAnsi="Times New Roman" w:cs="Times New Roman"/>
          <w:sz w:val="28"/>
          <w:szCs w:val="28"/>
        </w:rPr>
        <w:t>к бачимо, в країнах з розвиненою економікою з розумом підходять до розробки нових програм по впровадженню зелених технологій, а також до різних енергетичних проектів. Така перспектива має всі шанси на створення в майбутньому розумних будинків, які забезпечать людей фактично безкоштовним теплом і електрикою.</w:t>
      </w:r>
      <w:r>
        <w:rPr>
          <w:rFonts w:ascii="Times New Roman" w:hAnsi="Times New Roman" w:cs="Times New Roman"/>
          <w:sz w:val="28"/>
          <w:szCs w:val="28"/>
        </w:rPr>
        <w:t xml:space="preserve"> </w:t>
      </w:r>
      <w:r w:rsidRPr="00847B66">
        <w:rPr>
          <w:rFonts w:ascii="Times New Roman" w:eastAsia="Times New Roman" w:hAnsi="Times New Roman" w:cs="Times New Roman"/>
          <w:color w:val="151515"/>
          <w:sz w:val="28"/>
          <w:szCs w:val="28"/>
        </w:rPr>
        <w:t xml:space="preserve">Головну роль в прискоренні розвитку ринку теплових насосів «повітря - вода» грають ініціативи європейських країн щодо заохочення використання </w:t>
      </w:r>
      <w:proofErr w:type="spellStart"/>
      <w:r w:rsidRPr="00847B66">
        <w:rPr>
          <w:rFonts w:ascii="Times New Roman" w:eastAsia="Times New Roman" w:hAnsi="Times New Roman" w:cs="Times New Roman"/>
          <w:color w:val="151515"/>
          <w:sz w:val="28"/>
          <w:szCs w:val="28"/>
        </w:rPr>
        <w:t>енергоефективного</w:t>
      </w:r>
      <w:proofErr w:type="spellEnd"/>
      <w:r w:rsidRPr="00847B66">
        <w:rPr>
          <w:rFonts w:ascii="Times New Roman" w:eastAsia="Times New Roman" w:hAnsi="Times New Roman" w:cs="Times New Roman"/>
          <w:color w:val="151515"/>
          <w:sz w:val="28"/>
          <w:szCs w:val="28"/>
        </w:rPr>
        <w:t xml:space="preserve"> обладнання і скорочення парникових викидів. Програма «20-20-20», прийнята Євросоюзом, передбачає знизити до 2020 року парникові викиди на 20% в порівнянні з рівнем 1990 року, збільшити на 20% кількість енергії, що отримується з поновлюваних джерел, і на 20% підвищити енергоефективність.</w:t>
      </w:r>
      <w:r>
        <w:rPr>
          <w:rFonts w:ascii="Times New Roman" w:eastAsia="Times New Roman" w:hAnsi="Times New Roman" w:cs="Times New Roman"/>
          <w:color w:val="151515"/>
          <w:sz w:val="28"/>
          <w:szCs w:val="28"/>
        </w:rPr>
        <w:t xml:space="preserve"> На даний час </w:t>
      </w:r>
      <w:r w:rsidRPr="00122303">
        <w:rPr>
          <w:rFonts w:ascii="Times New Roman" w:eastAsia="Times New Roman" w:hAnsi="Times New Roman" w:cs="Times New Roman"/>
          <w:color w:val="151515"/>
          <w:sz w:val="28"/>
          <w:szCs w:val="28"/>
        </w:rPr>
        <w:t xml:space="preserve">попит на теплові насоси </w:t>
      </w:r>
      <w:r>
        <w:rPr>
          <w:rFonts w:ascii="Times New Roman" w:eastAsia="Times New Roman" w:hAnsi="Times New Roman" w:cs="Times New Roman"/>
          <w:color w:val="151515"/>
          <w:sz w:val="28"/>
          <w:szCs w:val="28"/>
        </w:rPr>
        <w:t>збільшується</w:t>
      </w:r>
      <w:r w:rsidRPr="00122303">
        <w:rPr>
          <w:rFonts w:ascii="Times New Roman" w:eastAsia="Times New Roman" w:hAnsi="Times New Roman" w:cs="Times New Roman"/>
          <w:color w:val="151515"/>
          <w:sz w:val="28"/>
          <w:szCs w:val="28"/>
        </w:rPr>
        <w:t xml:space="preserve"> не стільки за рахунок </w:t>
      </w:r>
      <w:r>
        <w:rPr>
          <w:rFonts w:ascii="Times New Roman" w:eastAsia="Times New Roman" w:hAnsi="Times New Roman" w:cs="Times New Roman"/>
          <w:color w:val="151515"/>
          <w:sz w:val="28"/>
          <w:szCs w:val="28"/>
        </w:rPr>
        <w:t xml:space="preserve">державного </w:t>
      </w:r>
      <w:r w:rsidRPr="00122303">
        <w:rPr>
          <w:rFonts w:ascii="Times New Roman" w:eastAsia="Times New Roman" w:hAnsi="Times New Roman" w:cs="Times New Roman"/>
          <w:color w:val="151515"/>
          <w:sz w:val="28"/>
          <w:szCs w:val="28"/>
        </w:rPr>
        <w:t>стимулювання, скільки за рахунок посилення вимог до енер</w:t>
      </w:r>
      <w:r>
        <w:rPr>
          <w:rFonts w:ascii="Times New Roman" w:eastAsia="Times New Roman" w:hAnsi="Times New Roman" w:cs="Times New Roman"/>
          <w:color w:val="151515"/>
          <w:sz w:val="28"/>
          <w:szCs w:val="28"/>
        </w:rPr>
        <w:t>гоефективності нових будівель.</w:t>
      </w:r>
    </w:p>
    <w:p w14:paraId="496B0943" w14:textId="77777777" w:rsidR="00E27FFA" w:rsidRPr="005F60AE" w:rsidRDefault="00E27FFA" w:rsidP="00AF5D3F">
      <w:pPr>
        <w:shd w:val="clear" w:color="auto" w:fill="FFFFFF"/>
        <w:spacing w:after="115" w:line="360" w:lineRule="auto"/>
        <w:ind w:left="567" w:firstLine="142"/>
        <w:jc w:val="center"/>
        <w:rPr>
          <w:rFonts w:ascii="Times New Roman" w:eastAsia="Times New Roman" w:hAnsi="Times New Roman" w:cs="Times New Roman"/>
          <w:color w:val="151515"/>
          <w:sz w:val="28"/>
          <w:szCs w:val="28"/>
        </w:rPr>
      </w:pPr>
      <w:r>
        <w:rPr>
          <w:rFonts w:ascii="Times New Roman" w:eastAsia="Times New Roman" w:hAnsi="Times New Roman" w:cs="Times New Roman"/>
          <w:color w:val="151515"/>
          <w:sz w:val="28"/>
          <w:szCs w:val="28"/>
        </w:rPr>
        <w:t>1</w:t>
      </w:r>
      <w:r w:rsidRPr="005F60AE">
        <w:rPr>
          <w:rFonts w:ascii="Times New Roman" w:eastAsia="Times New Roman" w:hAnsi="Times New Roman" w:cs="Times New Roman"/>
          <w:color w:val="151515"/>
          <w:sz w:val="28"/>
          <w:szCs w:val="28"/>
        </w:rPr>
        <w:t>.2.</w:t>
      </w:r>
      <w:r>
        <w:rPr>
          <w:rFonts w:ascii="Times New Roman" w:eastAsia="Times New Roman" w:hAnsi="Times New Roman" w:cs="Times New Roman"/>
          <w:color w:val="151515"/>
          <w:sz w:val="28"/>
          <w:szCs w:val="28"/>
        </w:rPr>
        <w:t>2</w:t>
      </w:r>
      <w:r w:rsidRPr="005F60AE">
        <w:rPr>
          <w:rFonts w:ascii="Times New Roman" w:eastAsia="Times New Roman" w:hAnsi="Times New Roman" w:cs="Times New Roman"/>
          <w:color w:val="151515"/>
          <w:sz w:val="28"/>
          <w:szCs w:val="28"/>
        </w:rPr>
        <w:t xml:space="preserve"> Впровадження теплових насосів на підприємствах </w:t>
      </w:r>
      <w:r>
        <w:rPr>
          <w:rFonts w:ascii="Times New Roman" w:eastAsia="Times New Roman" w:hAnsi="Times New Roman" w:cs="Times New Roman"/>
          <w:color w:val="151515"/>
          <w:sz w:val="28"/>
          <w:szCs w:val="28"/>
        </w:rPr>
        <w:t>т</w:t>
      </w:r>
      <w:r w:rsidRPr="005F60AE">
        <w:rPr>
          <w:rFonts w:ascii="Times New Roman" w:eastAsia="Times New Roman" w:hAnsi="Times New Roman" w:cs="Times New Roman"/>
          <w:color w:val="151515"/>
          <w:sz w:val="28"/>
          <w:szCs w:val="28"/>
        </w:rPr>
        <w:t>а господарствах України</w:t>
      </w:r>
    </w:p>
    <w:p w14:paraId="2A4F3EAF" w14:textId="26929BAB" w:rsidR="00E27FFA" w:rsidRPr="00C66A8D" w:rsidRDefault="00E27FFA" w:rsidP="00E27FFA">
      <w:pPr>
        <w:pStyle w:val="28"/>
        <w:shd w:val="clear" w:color="auto" w:fill="auto"/>
        <w:spacing w:before="0" w:after="0" w:line="360" w:lineRule="auto"/>
        <w:ind w:right="285" w:firstLine="567"/>
        <w:jc w:val="both"/>
        <w:rPr>
          <w:sz w:val="28"/>
          <w:szCs w:val="28"/>
        </w:rPr>
      </w:pPr>
      <w:r>
        <w:rPr>
          <w:sz w:val="28"/>
          <w:szCs w:val="28"/>
        </w:rPr>
        <w:t>Ш</w:t>
      </w:r>
      <w:r w:rsidRPr="00C66A8D">
        <w:rPr>
          <w:sz w:val="28"/>
          <w:szCs w:val="28"/>
        </w:rPr>
        <w:t xml:space="preserve">видке і постійне зростання цін на природний газ протягом </w:t>
      </w:r>
      <w:r>
        <w:rPr>
          <w:sz w:val="28"/>
          <w:szCs w:val="28"/>
        </w:rPr>
        <w:t>останніх десятиліть</w:t>
      </w:r>
      <w:r w:rsidRPr="00C66A8D">
        <w:rPr>
          <w:sz w:val="28"/>
          <w:szCs w:val="28"/>
        </w:rPr>
        <w:t xml:space="preserve"> </w:t>
      </w:r>
      <w:r>
        <w:rPr>
          <w:sz w:val="28"/>
          <w:szCs w:val="28"/>
        </w:rPr>
        <w:t>поступово з</w:t>
      </w:r>
      <w:r w:rsidRPr="00C66A8D">
        <w:rPr>
          <w:sz w:val="28"/>
          <w:szCs w:val="28"/>
        </w:rPr>
        <w:t>роби</w:t>
      </w:r>
      <w:r>
        <w:rPr>
          <w:sz w:val="28"/>
          <w:szCs w:val="28"/>
        </w:rPr>
        <w:t>ло</w:t>
      </w:r>
      <w:r w:rsidRPr="00C66A8D">
        <w:rPr>
          <w:sz w:val="28"/>
          <w:szCs w:val="28"/>
        </w:rPr>
        <w:t xml:space="preserve"> </w:t>
      </w:r>
      <w:r>
        <w:rPr>
          <w:sz w:val="28"/>
          <w:szCs w:val="28"/>
        </w:rPr>
        <w:t>е</w:t>
      </w:r>
      <w:r w:rsidRPr="00C66A8D">
        <w:rPr>
          <w:sz w:val="28"/>
          <w:szCs w:val="28"/>
        </w:rPr>
        <w:t>кономічно неспроможним</w:t>
      </w:r>
      <w:r>
        <w:rPr>
          <w:sz w:val="28"/>
          <w:szCs w:val="28"/>
        </w:rPr>
        <w:t xml:space="preserve"> існування</w:t>
      </w:r>
      <w:r w:rsidRPr="00C66A8D">
        <w:rPr>
          <w:sz w:val="28"/>
          <w:szCs w:val="28"/>
        </w:rPr>
        <w:t xml:space="preserve"> системи централізованого теплопостачання України</w:t>
      </w:r>
      <w:r>
        <w:rPr>
          <w:sz w:val="28"/>
          <w:szCs w:val="28"/>
        </w:rPr>
        <w:t xml:space="preserve"> в її сучасному вигляді</w:t>
      </w:r>
      <w:r w:rsidRPr="00C66A8D">
        <w:rPr>
          <w:sz w:val="28"/>
          <w:szCs w:val="28"/>
        </w:rPr>
        <w:t>.</w:t>
      </w:r>
      <w:r>
        <w:rPr>
          <w:sz w:val="28"/>
          <w:szCs w:val="28"/>
        </w:rPr>
        <w:t xml:space="preserve"> Н</w:t>
      </w:r>
      <w:r w:rsidRPr="00C66A8D">
        <w:rPr>
          <w:sz w:val="28"/>
          <w:szCs w:val="28"/>
        </w:rPr>
        <w:t xml:space="preserve">изька енергетична ефективність вітчизняного теплопостачання, що супроводжується марнотратним використанням тепла у споживачів </w:t>
      </w:r>
      <w:r w:rsidRPr="00C66A8D">
        <w:rPr>
          <w:sz w:val="28"/>
          <w:szCs w:val="28"/>
        </w:rPr>
        <w:lastRenderedPageBreak/>
        <w:t>(втрати при транспортуванні, втрати через огороджувальні конструкції будівель, великий потенціал низькотемпературних викидів) провокує колосальні витрати енергії, що призводять до необхідності нарощування видобутку і спалювання величезних «зайвих» кількостей дорогого вуглеводневого палива. Загострюються екологічні проблеми, пов'язані зі збільшенням викидів шкідливих та парникових газів</w:t>
      </w:r>
      <w:r>
        <w:rPr>
          <w:sz w:val="28"/>
          <w:szCs w:val="28"/>
        </w:rPr>
        <w:t xml:space="preserve">. </w:t>
      </w:r>
      <w:r w:rsidRPr="00C66A8D">
        <w:rPr>
          <w:sz w:val="28"/>
          <w:szCs w:val="28"/>
        </w:rPr>
        <w:t>Зайві енерговитрати і величезні втрати тепла призводять до необґрунтованого подорожчання комунальних тарифів</w:t>
      </w:r>
      <w:r>
        <w:rPr>
          <w:sz w:val="28"/>
          <w:szCs w:val="28"/>
        </w:rPr>
        <w:t>. Саме тому в</w:t>
      </w:r>
      <w:r w:rsidRPr="00C66A8D">
        <w:rPr>
          <w:sz w:val="28"/>
          <w:szCs w:val="28"/>
        </w:rPr>
        <w:t xml:space="preserve"> Україні середня питома витрата умовного палива при опаленні об'єктів ЖКГ в 5 разів вище, ніж в більш холодній Швеції</w:t>
      </w:r>
      <w:r>
        <w:rPr>
          <w:sz w:val="28"/>
          <w:szCs w:val="28"/>
        </w:rPr>
        <w:t xml:space="preserve">. Також  більше 50% </w:t>
      </w:r>
      <w:r w:rsidRPr="00C66A8D">
        <w:rPr>
          <w:sz w:val="28"/>
          <w:szCs w:val="28"/>
        </w:rPr>
        <w:t>шведських комунальних та виробничих користувачів активно застосовують теплові насоси, які споживають у великих кількостях «дармову» природну поновлювану енергію.</w:t>
      </w:r>
      <w:r>
        <w:rPr>
          <w:sz w:val="28"/>
          <w:szCs w:val="28"/>
        </w:rPr>
        <w:t xml:space="preserve"> </w:t>
      </w:r>
    </w:p>
    <w:p w14:paraId="3D249644" w14:textId="77777777" w:rsidR="00E27FFA" w:rsidRDefault="00E27FFA" w:rsidP="00E27FFA">
      <w:pPr>
        <w:pStyle w:val="28"/>
        <w:shd w:val="clear" w:color="auto" w:fill="auto"/>
        <w:spacing w:before="0" w:after="0" w:line="360" w:lineRule="auto"/>
        <w:ind w:right="285" w:firstLine="567"/>
        <w:jc w:val="both"/>
        <w:rPr>
          <w:sz w:val="28"/>
          <w:szCs w:val="28"/>
        </w:rPr>
      </w:pPr>
      <w:r>
        <w:rPr>
          <w:sz w:val="28"/>
          <w:szCs w:val="28"/>
        </w:rPr>
        <w:t>Рівень</w:t>
      </w:r>
      <w:r w:rsidRPr="00C66A8D">
        <w:rPr>
          <w:sz w:val="28"/>
          <w:szCs w:val="28"/>
        </w:rPr>
        <w:t xml:space="preserve"> впроваджених </w:t>
      </w:r>
      <w:r>
        <w:rPr>
          <w:sz w:val="28"/>
          <w:szCs w:val="28"/>
        </w:rPr>
        <w:t xml:space="preserve">ТН в Україні  надзвичайно низький </w:t>
      </w:r>
      <w:r w:rsidRPr="00E87D3D">
        <w:rPr>
          <w:sz w:val="28"/>
          <w:szCs w:val="28"/>
        </w:rPr>
        <w:t xml:space="preserve"> </w:t>
      </w:r>
      <w:r>
        <w:rPr>
          <w:sz w:val="28"/>
          <w:szCs w:val="28"/>
        </w:rPr>
        <w:t>[13,19</w:t>
      </w:r>
      <w:r w:rsidRPr="0085669B">
        <w:rPr>
          <w:sz w:val="28"/>
          <w:szCs w:val="28"/>
        </w:rPr>
        <w:t>]</w:t>
      </w:r>
      <w:r>
        <w:rPr>
          <w:sz w:val="28"/>
          <w:szCs w:val="28"/>
        </w:rPr>
        <w:t xml:space="preserve">, </w:t>
      </w:r>
      <w:r w:rsidRPr="00C66A8D">
        <w:rPr>
          <w:sz w:val="28"/>
          <w:szCs w:val="28"/>
        </w:rPr>
        <w:t>а опалення приміщень за рахунок енергії низькотемпературних природних джерел поки розглядається рядовим споживачем як екзотика</w:t>
      </w:r>
      <w:r>
        <w:rPr>
          <w:sz w:val="28"/>
          <w:szCs w:val="28"/>
        </w:rPr>
        <w:t xml:space="preserve">. </w:t>
      </w:r>
      <w:r w:rsidRPr="00C66A8D">
        <w:rPr>
          <w:sz w:val="28"/>
          <w:szCs w:val="28"/>
        </w:rPr>
        <w:t xml:space="preserve">Оцінюючи ситуацію, що склалася, можна констатувати, що впровадження </w:t>
      </w:r>
      <w:proofErr w:type="spellStart"/>
      <w:r w:rsidRPr="00C66A8D">
        <w:rPr>
          <w:sz w:val="28"/>
          <w:szCs w:val="28"/>
        </w:rPr>
        <w:t>теплонасосного</w:t>
      </w:r>
      <w:proofErr w:type="spellEnd"/>
      <w:r w:rsidRPr="00C66A8D">
        <w:rPr>
          <w:sz w:val="28"/>
          <w:szCs w:val="28"/>
        </w:rPr>
        <w:t xml:space="preserve"> обладнання в Україні, безсумнівно, відбудеться, проте в найближчі 5-8 років воно буде проходити в основному за рахунок застосування імпортної техніки</w:t>
      </w:r>
      <w:r>
        <w:rPr>
          <w:sz w:val="28"/>
          <w:szCs w:val="28"/>
        </w:rPr>
        <w:t xml:space="preserve"> </w:t>
      </w:r>
      <w:r w:rsidRPr="00182347">
        <w:rPr>
          <w:sz w:val="28"/>
          <w:szCs w:val="28"/>
        </w:rPr>
        <w:t>[</w:t>
      </w:r>
      <w:r>
        <w:rPr>
          <w:sz w:val="28"/>
          <w:szCs w:val="28"/>
        </w:rPr>
        <w:t>19</w:t>
      </w:r>
      <w:r w:rsidRPr="00182347">
        <w:rPr>
          <w:sz w:val="28"/>
          <w:szCs w:val="28"/>
        </w:rPr>
        <w:t>]</w:t>
      </w:r>
      <w:r w:rsidRPr="00C66A8D">
        <w:rPr>
          <w:sz w:val="28"/>
          <w:szCs w:val="28"/>
        </w:rPr>
        <w:t>.</w:t>
      </w:r>
      <w:r>
        <w:rPr>
          <w:sz w:val="28"/>
          <w:szCs w:val="28"/>
        </w:rPr>
        <w:t xml:space="preserve"> </w:t>
      </w:r>
    </w:p>
    <w:p w14:paraId="3FA58E9D" w14:textId="534B74FC" w:rsidR="00E27FFA" w:rsidRPr="00C66A8D" w:rsidRDefault="00E27FFA" w:rsidP="00E27FFA">
      <w:pPr>
        <w:pStyle w:val="28"/>
        <w:shd w:val="clear" w:color="auto" w:fill="auto"/>
        <w:spacing w:before="0" w:after="0" w:line="360" w:lineRule="auto"/>
        <w:ind w:right="285" w:firstLine="567"/>
        <w:jc w:val="both"/>
        <w:rPr>
          <w:sz w:val="28"/>
          <w:szCs w:val="28"/>
        </w:rPr>
      </w:pPr>
      <w:r w:rsidRPr="00C66A8D">
        <w:rPr>
          <w:sz w:val="28"/>
          <w:szCs w:val="28"/>
        </w:rPr>
        <w:t>На міжнародній</w:t>
      </w:r>
      <w:r>
        <w:rPr>
          <w:sz w:val="28"/>
          <w:szCs w:val="28"/>
        </w:rPr>
        <w:t xml:space="preserve"> щорічній</w:t>
      </w:r>
      <w:r w:rsidRPr="00C66A8D">
        <w:rPr>
          <w:sz w:val="28"/>
          <w:szCs w:val="28"/>
        </w:rPr>
        <w:t xml:space="preserve"> конференції «Теплові насоси в країнах СНД»</w:t>
      </w:r>
      <w:r>
        <w:rPr>
          <w:sz w:val="28"/>
          <w:szCs w:val="28"/>
        </w:rPr>
        <w:t xml:space="preserve"> (листопад 2019 р.) було </w:t>
      </w:r>
      <w:r w:rsidRPr="00C66A8D">
        <w:rPr>
          <w:sz w:val="28"/>
          <w:szCs w:val="28"/>
        </w:rPr>
        <w:t xml:space="preserve">заявлено, що в секторі ЖКГ революційні перетворення будуть пов'язані з багаторазовим зниженням потреби будівель у тепловій енергії і з переходом від роздільних унітарних інженерних систем до комплексних інженерних систем </w:t>
      </w:r>
      <w:r>
        <w:rPr>
          <w:sz w:val="28"/>
          <w:szCs w:val="28"/>
        </w:rPr>
        <w:t>мікроклімату в будівлях різного призначення</w:t>
      </w:r>
      <w:r w:rsidRPr="00C66A8D">
        <w:rPr>
          <w:sz w:val="28"/>
          <w:szCs w:val="28"/>
        </w:rPr>
        <w:t xml:space="preserve">. Одним із шляхів в реалізації цієї мети в Україні є </w:t>
      </w:r>
      <w:proofErr w:type="spellStart"/>
      <w:r w:rsidRPr="00C66A8D">
        <w:rPr>
          <w:sz w:val="28"/>
          <w:szCs w:val="28"/>
        </w:rPr>
        <w:t>термомодернізація</w:t>
      </w:r>
      <w:proofErr w:type="spellEnd"/>
      <w:r w:rsidRPr="00C66A8D">
        <w:rPr>
          <w:sz w:val="28"/>
          <w:szCs w:val="28"/>
        </w:rPr>
        <w:t xml:space="preserve"> житлових будинків і, що випливає звідси, раціональність використання </w:t>
      </w:r>
      <w:r>
        <w:rPr>
          <w:sz w:val="28"/>
          <w:szCs w:val="28"/>
        </w:rPr>
        <w:t xml:space="preserve">ТН </w:t>
      </w:r>
      <w:r w:rsidRPr="00476345">
        <w:rPr>
          <w:sz w:val="28"/>
          <w:szCs w:val="28"/>
        </w:rPr>
        <w:t>[</w:t>
      </w:r>
      <w:r>
        <w:rPr>
          <w:sz w:val="28"/>
          <w:szCs w:val="28"/>
        </w:rPr>
        <w:t>11,29</w:t>
      </w:r>
      <w:r w:rsidRPr="00476345">
        <w:rPr>
          <w:sz w:val="28"/>
          <w:szCs w:val="28"/>
        </w:rPr>
        <w:t>]</w:t>
      </w:r>
      <w:r>
        <w:rPr>
          <w:sz w:val="28"/>
          <w:szCs w:val="28"/>
        </w:rPr>
        <w:t>.</w:t>
      </w:r>
    </w:p>
    <w:p w14:paraId="4D5CE3B1" w14:textId="77777777" w:rsidR="00E27FFA" w:rsidRDefault="00E27FFA" w:rsidP="00E27FFA">
      <w:pPr>
        <w:pStyle w:val="28"/>
        <w:spacing w:before="0" w:after="0" w:line="360" w:lineRule="auto"/>
        <w:ind w:right="285" w:firstLine="567"/>
        <w:jc w:val="both"/>
        <w:rPr>
          <w:sz w:val="28"/>
          <w:szCs w:val="28"/>
        </w:rPr>
      </w:pPr>
      <w:r>
        <w:rPr>
          <w:sz w:val="28"/>
          <w:szCs w:val="28"/>
        </w:rPr>
        <w:t>Г</w:t>
      </w:r>
      <w:r w:rsidRPr="00C66A8D">
        <w:rPr>
          <w:sz w:val="28"/>
          <w:szCs w:val="28"/>
        </w:rPr>
        <w:t xml:space="preserve">оловною перешкодою на шляху широкомасштабного впровадження ТН залишаються високі початкові капіталовкладення. Про це говорить вартість </w:t>
      </w:r>
      <w:proofErr w:type="spellStart"/>
      <w:r w:rsidRPr="00C66A8D">
        <w:rPr>
          <w:sz w:val="28"/>
          <w:szCs w:val="28"/>
        </w:rPr>
        <w:t>теплонасосного</w:t>
      </w:r>
      <w:proofErr w:type="spellEnd"/>
      <w:r w:rsidRPr="00C66A8D">
        <w:rPr>
          <w:sz w:val="28"/>
          <w:szCs w:val="28"/>
        </w:rPr>
        <w:t xml:space="preserve"> обладнання на українському ринку і питомі </w:t>
      </w:r>
      <w:r w:rsidRPr="00C66A8D">
        <w:rPr>
          <w:sz w:val="28"/>
          <w:szCs w:val="28"/>
        </w:rPr>
        <w:lastRenderedPageBreak/>
        <w:t xml:space="preserve">капіталовкладення на 1 кВт встановленої теплової потужності, представлені в </w:t>
      </w:r>
      <w:r>
        <w:rPr>
          <w:sz w:val="28"/>
          <w:szCs w:val="28"/>
        </w:rPr>
        <w:t>Т</w:t>
      </w:r>
      <w:r w:rsidRPr="00C66A8D">
        <w:rPr>
          <w:sz w:val="28"/>
          <w:szCs w:val="28"/>
        </w:rPr>
        <w:t>абл</w:t>
      </w:r>
      <w:r w:rsidRPr="00B7570A">
        <w:rPr>
          <w:sz w:val="28"/>
          <w:szCs w:val="28"/>
        </w:rPr>
        <w:t xml:space="preserve">. </w:t>
      </w:r>
      <w:r>
        <w:rPr>
          <w:sz w:val="28"/>
          <w:szCs w:val="28"/>
        </w:rPr>
        <w:t>1.4</w:t>
      </w:r>
      <w:r w:rsidRPr="005F60AE">
        <w:rPr>
          <w:sz w:val="28"/>
          <w:szCs w:val="28"/>
        </w:rPr>
        <w:t xml:space="preserve"> </w:t>
      </w:r>
      <w:r>
        <w:rPr>
          <w:sz w:val="28"/>
          <w:szCs w:val="28"/>
        </w:rPr>
        <w:t xml:space="preserve"> </w:t>
      </w:r>
      <w:r w:rsidRPr="00182347">
        <w:rPr>
          <w:sz w:val="28"/>
          <w:szCs w:val="28"/>
        </w:rPr>
        <w:t>[</w:t>
      </w:r>
      <w:r>
        <w:rPr>
          <w:sz w:val="28"/>
          <w:szCs w:val="28"/>
        </w:rPr>
        <w:t>5</w:t>
      </w:r>
      <w:r w:rsidRPr="00182347">
        <w:rPr>
          <w:sz w:val="28"/>
          <w:szCs w:val="28"/>
        </w:rPr>
        <w:t>]</w:t>
      </w:r>
      <w:r w:rsidRPr="00C66A8D">
        <w:rPr>
          <w:sz w:val="28"/>
          <w:szCs w:val="28"/>
        </w:rPr>
        <w:t>.</w:t>
      </w:r>
    </w:p>
    <w:p w14:paraId="7F97E227" w14:textId="77777777" w:rsidR="00E27FFA" w:rsidRPr="0016495C" w:rsidRDefault="00E27FFA" w:rsidP="00E27FFA">
      <w:pPr>
        <w:pStyle w:val="28"/>
        <w:shd w:val="clear" w:color="auto" w:fill="auto"/>
        <w:spacing w:before="0" w:after="0" w:line="360" w:lineRule="auto"/>
        <w:ind w:right="285"/>
        <w:jc w:val="right"/>
        <w:rPr>
          <w:sz w:val="28"/>
          <w:szCs w:val="28"/>
        </w:rPr>
      </w:pPr>
      <w:r w:rsidRPr="00B7570A">
        <w:rPr>
          <w:sz w:val="28"/>
          <w:szCs w:val="28"/>
        </w:rPr>
        <w:t xml:space="preserve">Таблиця </w:t>
      </w:r>
      <w:r>
        <w:rPr>
          <w:sz w:val="28"/>
          <w:szCs w:val="28"/>
        </w:rPr>
        <w:t>1.4</w:t>
      </w:r>
    </w:p>
    <w:tbl>
      <w:tblPr>
        <w:tblOverlap w:val="never"/>
        <w:tblW w:w="0" w:type="auto"/>
        <w:tblCellMar>
          <w:left w:w="10" w:type="dxa"/>
          <w:right w:w="10" w:type="dxa"/>
        </w:tblCellMar>
        <w:tblLook w:val="0000" w:firstRow="0" w:lastRow="0" w:firstColumn="0" w:lastColumn="0" w:noHBand="0" w:noVBand="0"/>
      </w:tblPr>
      <w:tblGrid>
        <w:gridCol w:w="3086"/>
        <w:gridCol w:w="2990"/>
        <w:gridCol w:w="3298"/>
      </w:tblGrid>
      <w:tr w:rsidR="00E27FFA" w:rsidRPr="0016495C" w14:paraId="752288F7" w14:textId="77777777" w:rsidTr="006A616A">
        <w:trPr>
          <w:trHeight w:hRule="exact" w:val="856"/>
        </w:trPr>
        <w:tc>
          <w:tcPr>
            <w:tcW w:w="3239" w:type="dxa"/>
            <w:tcBorders>
              <w:top w:val="single" w:sz="4" w:space="0" w:color="auto"/>
              <w:left w:val="single" w:sz="4" w:space="0" w:color="auto"/>
            </w:tcBorders>
            <w:shd w:val="clear" w:color="auto" w:fill="FFFFFF"/>
          </w:tcPr>
          <w:p w14:paraId="282CDA25" w14:textId="746ED264" w:rsidR="00E27FFA" w:rsidRPr="0016495C" w:rsidRDefault="00E27FFA" w:rsidP="00AF5D3F">
            <w:pPr>
              <w:spacing w:line="240" w:lineRule="auto"/>
              <w:jc w:val="center"/>
              <w:rPr>
                <w:rFonts w:ascii="Times New Roman" w:hAnsi="Times New Roman" w:cs="Times New Roman"/>
                <w:sz w:val="28"/>
                <w:szCs w:val="28"/>
              </w:rPr>
            </w:pPr>
            <w:proofErr w:type="spellStart"/>
            <w:r w:rsidRPr="0016495C">
              <w:rPr>
                <w:rStyle w:val="TimesNewRoman20pt0pt"/>
                <w:rFonts w:eastAsia="Courier New"/>
                <w:sz w:val="28"/>
                <w:szCs w:val="28"/>
              </w:rPr>
              <w:t>Діапазон</w:t>
            </w:r>
            <w:proofErr w:type="spellEnd"/>
            <w:r w:rsidRPr="0016495C">
              <w:rPr>
                <w:rStyle w:val="TimesNewRoman20pt0pt"/>
                <w:rFonts w:eastAsia="Courier New"/>
                <w:sz w:val="28"/>
                <w:szCs w:val="28"/>
              </w:rPr>
              <w:t xml:space="preserve"> </w:t>
            </w:r>
            <w:proofErr w:type="spellStart"/>
            <w:r w:rsidRPr="0016495C">
              <w:rPr>
                <w:rStyle w:val="TimesNewRoman20pt0pt"/>
                <w:rFonts w:eastAsia="Courier New"/>
                <w:sz w:val="28"/>
                <w:szCs w:val="28"/>
              </w:rPr>
              <w:t>потужностей</w:t>
            </w:r>
            <w:proofErr w:type="spellEnd"/>
            <w:r w:rsidR="00AF5D3F">
              <w:rPr>
                <w:rStyle w:val="TimesNewRoman20pt0pt"/>
                <w:rFonts w:eastAsia="Courier New"/>
                <w:sz w:val="28"/>
                <w:szCs w:val="28"/>
              </w:rPr>
              <w:t xml:space="preserve">, </w:t>
            </w:r>
            <w:r w:rsidRPr="0016495C">
              <w:rPr>
                <w:rStyle w:val="TimesNewRoman20pt0pt"/>
                <w:rFonts w:eastAsia="Courier New"/>
                <w:sz w:val="28"/>
                <w:szCs w:val="28"/>
              </w:rPr>
              <w:t>кВт</w:t>
            </w:r>
          </w:p>
        </w:tc>
        <w:tc>
          <w:tcPr>
            <w:tcW w:w="3195" w:type="dxa"/>
            <w:tcBorders>
              <w:top w:val="single" w:sz="4" w:space="0" w:color="auto"/>
              <w:left w:val="single" w:sz="4" w:space="0" w:color="auto"/>
            </w:tcBorders>
            <w:shd w:val="clear" w:color="auto" w:fill="FFFFFF"/>
          </w:tcPr>
          <w:p w14:paraId="5BB97CFB" w14:textId="5A8A390B" w:rsidR="00E27FFA" w:rsidRPr="0016495C" w:rsidRDefault="00E27FFA" w:rsidP="00AF5D3F">
            <w:pPr>
              <w:spacing w:line="240" w:lineRule="auto"/>
              <w:jc w:val="center"/>
              <w:rPr>
                <w:rFonts w:ascii="Times New Roman" w:hAnsi="Times New Roman" w:cs="Times New Roman"/>
                <w:sz w:val="28"/>
                <w:szCs w:val="28"/>
              </w:rPr>
            </w:pPr>
            <w:proofErr w:type="spellStart"/>
            <w:r w:rsidRPr="0016495C">
              <w:rPr>
                <w:rStyle w:val="TimesNewRoman20pt0pt"/>
                <w:rFonts w:eastAsia="Courier New"/>
                <w:sz w:val="28"/>
                <w:szCs w:val="28"/>
              </w:rPr>
              <w:t>Вартість</w:t>
            </w:r>
            <w:proofErr w:type="spellEnd"/>
            <w:r w:rsidRPr="0016495C">
              <w:rPr>
                <w:rStyle w:val="TimesNewRoman20pt0pt"/>
                <w:rFonts w:eastAsia="Courier New"/>
                <w:sz w:val="28"/>
                <w:szCs w:val="28"/>
              </w:rPr>
              <w:t xml:space="preserve"> тис</w:t>
            </w:r>
            <w:proofErr w:type="gramStart"/>
            <w:r w:rsidRPr="0016495C">
              <w:rPr>
                <w:rStyle w:val="TimesNewRoman20pt0pt"/>
                <w:rFonts w:eastAsia="Courier New"/>
                <w:sz w:val="28"/>
                <w:szCs w:val="28"/>
              </w:rPr>
              <w:t>.</w:t>
            </w:r>
            <w:r w:rsidR="00AF5D3F">
              <w:rPr>
                <w:rStyle w:val="TimesNewRoman20pt0pt"/>
                <w:rFonts w:eastAsia="Courier New"/>
                <w:sz w:val="28"/>
                <w:szCs w:val="28"/>
              </w:rPr>
              <w:t xml:space="preserve">, </w:t>
            </w:r>
            <w:proofErr w:type="gramEnd"/>
            <w:r w:rsidRPr="0016495C">
              <w:rPr>
                <w:rStyle w:val="TimesNewRoman20pt0pt"/>
                <w:rFonts w:eastAsia="Courier New"/>
                <w:sz w:val="28"/>
                <w:szCs w:val="28"/>
              </w:rPr>
              <w:t>дол. США</w:t>
            </w:r>
          </w:p>
        </w:tc>
        <w:tc>
          <w:tcPr>
            <w:tcW w:w="3407" w:type="dxa"/>
            <w:tcBorders>
              <w:top w:val="single" w:sz="4" w:space="0" w:color="auto"/>
              <w:left w:val="single" w:sz="4" w:space="0" w:color="auto"/>
              <w:right w:val="single" w:sz="4" w:space="0" w:color="auto"/>
            </w:tcBorders>
            <w:shd w:val="clear" w:color="auto" w:fill="FFFFFF"/>
          </w:tcPr>
          <w:p w14:paraId="75FC8FB8" w14:textId="77777777" w:rsidR="00E27FFA" w:rsidRPr="0016495C" w:rsidRDefault="00E27FFA" w:rsidP="00AF5D3F">
            <w:pPr>
              <w:spacing w:line="240" w:lineRule="auto"/>
              <w:jc w:val="center"/>
              <w:rPr>
                <w:rFonts w:ascii="Times New Roman" w:hAnsi="Times New Roman" w:cs="Times New Roman"/>
                <w:sz w:val="28"/>
                <w:szCs w:val="28"/>
              </w:rPr>
            </w:pPr>
            <w:proofErr w:type="spellStart"/>
            <w:r w:rsidRPr="0016495C">
              <w:rPr>
                <w:rStyle w:val="TimesNewRoman20pt0pt"/>
                <w:rFonts w:eastAsia="Courier New"/>
                <w:sz w:val="28"/>
                <w:szCs w:val="28"/>
              </w:rPr>
              <w:t>Питомі</w:t>
            </w:r>
            <w:proofErr w:type="spellEnd"/>
            <w:r w:rsidRPr="0016495C">
              <w:rPr>
                <w:rStyle w:val="TimesNewRoman20pt0pt"/>
                <w:rFonts w:eastAsia="Courier New"/>
                <w:sz w:val="28"/>
                <w:szCs w:val="28"/>
              </w:rPr>
              <w:t xml:space="preserve"> </w:t>
            </w:r>
            <w:proofErr w:type="spellStart"/>
            <w:r w:rsidRPr="0016495C">
              <w:rPr>
                <w:rStyle w:val="TimesNewRoman20pt0pt"/>
                <w:rFonts w:eastAsia="Courier New"/>
                <w:sz w:val="28"/>
                <w:szCs w:val="28"/>
              </w:rPr>
              <w:t>капіталовкладення</w:t>
            </w:r>
            <w:proofErr w:type="spellEnd"/>
            <w:r w:rsidRPr="0016495C">
              <w:rPr>
                <w:rStyle w:val="TimesNewRoman20pt0pt"/>
                <w:rFonts w:eastAsia="Courier New"/>
                <w:sz w:val="28"/>
                <w:szCs w:val="28"/>
              </w:rPr>
              <w:t xml:space="preserve"> тис</w:t>
            </w:r>
            <w:proofErr w:type="gramStart"/>
            <w:r w:rsidRPr="0016495C">
              <w:rPr>
                <w:rStyle w:val="TimesNewRoman20pt0pt"/>
                <w:rFonts w:eastAsia="Courier New"/>
                <w:sz w:val="28"/>
                <w:szCs w:val="28"/>
              </w:rPr>
              <w:t>.</w:t>
            </w:r>
            <w:proofErr w:type="gramEnd"/>
            <w:r w:rsidRPr="0016495C">
              <w:rPr>
                <w:rStyle w:val="TimesNewRoman20pt0pt"/>
                <w:rFonts w:eastAsia="Courier New"/>
                <w:sz w:val="28"/>
                <w:szCs w:val="28"/>
              </w:rPr>
              <w:t xml:space="preserve"> </w:t>
            </w:r>
            <w:proofErr w:type="gramStart"/>
            <w:r w:rsidRPr="0016495C">
              <w:rPr>
                <w:rStyle w:val="TimesNewRoman20pt0pt"/>
                <w:rFonts w:eastAsia="Courier New"/>
                <w:sz w:val="28"/>
                <w:szCs w:val="28"/>
              </w:rPr>
              <w:t>д</w:t>
            </w:r>
            <w:proofErr w:type="gramEnd"/>
            <w:r w:rsidRPr="0016495C">
              <w:rPr>
                <w:rStyle w:val="TimesNewRoman20pt0pt"/>
                <w:rFonts w:eastAsia="Courier New"/>
                <w:sz w:val="28"/>
                <w:szCs w:val="28"/>
              </w:rPr>
              <w:t>ол. США / кВт</w:t>
            </w:r>
          </w:p>
        </w:tc>
      </w:tr>
      <w:tr w:rsidR="00E27FFA" w:rsidRPr="0016495C" w14:paraId="04526C30" w14:textId="77777777" w:rsidTr="006A616A">
        <w:trPr>
          <w:trHeight w:hRule="exact" w:val="482"/>
        </w:trPr>
        <w:tc>
          <w:tcPr>
            <w:tcW w:w="3239" w:type="dxa"/>
            <w:tcBorders>
              <w:top w:val="single" w:sz="4" w:space="0" w:color="auto"/>
              <w:left w:val="single" w:sz="4" w:space="0" w:color="auto"/>
            </w:tcBorders>
            <w:shd w:val="clear" w:color="auto" w:fill="FFFFFF"/>
          </w:tcPr>
          <w:p w14:paraId="48ED6723" w14:textId="77777777" w:rsidR="00E27FFA" w:rsidRPr="0016495C" w:rsidRDefault="00E27FFA" w:rsidP="006A616A">
            <w:pPr>
              <w:spacing w:line="360" w:lineRule="auto"/>
              <w:jc w:val="center"/>
              <w:rPr>
                <w:rFonts w:ascii="Times New Roman" w:hAnsi="Times New Roman" w:cs="Times New Roman"/>
                <w:sz w:val="28"/>
                <w:szCs w:val="28"/>
              </w:rPr>
            </w:pPr>
            <w:r w:rsidRPr="0016495C">
              <w:rPr>
                <w:rStyle w:val="TimesNewRoman20pt0pt"/>
                <w:rFonts w:eastAsia="Courier New"/>
                <w:sz w:val="28"/>
                <w:szCs w:val="28"/>
              </w:rPr>
              <w:t>5-50</w:t>
            </w:r>
          </w:p>
        </w:tc>
        <w:tc>
          <w:tcPr>
            <w:tcW w:w="3195" w:type="dxa"/>
            <w:tcBorders>
              <w:top w:val="single" w:sz="4" w:space="0" w:color="auto"/>
              <w:left w:val="single" w:sz="4" w:space="0" w:color="auto"/>
            </w:tcBorders>
            <w:shd w:val="clear" w:color="auto" w:fill="FFFFFF"/>
          </w:tcPr>
          <w:p w14:paraId="569A89D9" w14:textId="77777777" w:rsidR="00E27FFA" w:rsidRPr="0016495C" w:rsidRDefault="00E27FFA" w:rsidP="006A616A">
            <w:pPr>
              <w:spacing w:line="360" w:lineRule="auto"/>
              <w:jc w:val="center"/>
              <w:rPr>
                <w:rFonts w:ascii="Times New Roman" w:hAnsi="Times New Roman" w:cs="Times New Roman"/>
                <w:sz w:val="28"/>
                <w:szCs w:val="28"/>
              </w:rPr>
            </w:pPr>
            <w:r w:rsidRPr="0016495C">
              <w:rPr>
                <w:rStyle w:val="TimesNewRoman20pt0pt"/>
                <w:rFonts w:eastAsia="Courier New"/>
                <w:sz w:val="28"/>
                <w:szCs w:val="28"/>
              </w:rPr>
              <w:t>6,0-18,0</w:t>
            </w:r>
          </w:p>
        </w:tc>
        <w:tc>
          <w:tcPr>
            <w:tcW w:w="3407" w:type="dxa"/>
            <w:tcBorders>
              <w:top w:val="single" w:sz="4" w:space="0" w:color="auto"/>
              <w:left w:val="single" w:sz="4" w:space="0" w:color="auto"/>
              <w:right w:val="single" w:sz="4" w:space="0" w:color="auto"/>
            </w:tcBorders>
            <w:shd w:val="clear" w:color="auto" w:fill="FFFFFF"/>
          </w:tcPr>
          <w:p w14:paraId="01A72566" w14:textId="77777777" w:rsidR="00E27FFA" w:rsidRPr="0016495C" w:rsidRDefault="00E27FFA" w:rsidP="006A616A">
            <w:pPr>
              <w:spacing w:line="360" w:lineRule="auto"/>
              <w:jc w:val="center"/>
              <w:rPr>
                <w:rFonts w:ascii="Times New Roman" w:hAnsi="Times New Roman" w:cs="Times New Roman"/>
                <w:sz w:val="28"/>
                <w:szCs w:val="28"/>
              </w:rPr>
            </w:pPr>
            <w:r w:rsidRPr="0016495C">
              <w:rPr>
                <w:rStyle w:val="TimesNewRoman20pt0pt"/>
                <w:rFonts w:eastAsia="Courier New"/>
                <w:sz w:val="28"/>
                <w:szCs w:val="28"/>
              </w:rPr>
              <w:t>0,36-1,2</w:t>
            </w:r>
          </w:p>
        </w:tc>
      </w:tr>
      <w:tr w:rsidR="00E27FFA" w:rsidRPr="0016495C" w14:paraId="27B74BA6" w14:textId="77777777" w:rsidTr="006A616A">
        <w:trPr>
          <w:trHeight w:hRule="exact" w:val="492"/>
        </w:trPr>
        <w:tc>
          <w:tcPr>
            <w:tcW w:w="3239" w:type="dxa"/>
            <w:tcBorders>
              <w:top w:val="single" w:sz="4" w:space="0" w:color="auto"/>
              <w:left w:val="single" w:sz="4" w:space="0" w:color="auto"/>
            </w:tcBorders>
            <w:shd w:val="clear" w:color="auto" w:fill="FFFFFF"/>
          </w:tcPr>
          <w:p w14:paraId="690D0E68" w14:textId="77777777" w:rsidR="00E27FFA" w:rsidRPr="0016495C" w:rsidRDefault="00E27FFA" w:rsidP="006A616A">
            <w:pPr>
              <w:spacing w:line="360" w:lineRule="auto"/>
              <w:jc w:val="center"/>
              <w:rPr>
                <w:rFonts w:ascii="Times New Roman" w:hAnsi="Times New Roman" w:cs="Times New Roman"/>
                <w:sz w:val="28"/>
                <w:szCs w:val="28"/>
              </w:rPr>
            </w:pPr>
            <w:r w:rsidRPr="0016495C">
              <w:rPr>
                <w:rStyle w:val="TimesNewRoman20pt0pt"/>
                <w:rFonts w:eastAsia="Courier New"/>
                <w:sz w:val="28"/>
                <w:szCs w:val="28"/>
              </w:rPr>
              <w:t>50-350</w:t>
            </w:r>
          </w:p>
        </w:tc>
        <w:tc>
          <w:tcPr>
            <w:tcW w:w="3195" w:type="dxa"/>
            <w:tcBorders>
              <w:top w:val="single" w:sz="4" w:space="0" w:color="auto"/>
              <w:left w:val="single" w:sz="4" w:space="0" w:color="auto"/>
            </w:tcBorders>
            <w:shd w:val="clear" w:color="auto" w:fill="FFFFFF"/>
          </w:tcPr>
          <w:p w14:paraId="34EE8E1F" w14:textId="77777777" w:rsidR="00E27FFA" w:rsidRPr="0016495C" w:rsidRDefault="00E27FFA" w:rsidP="006A616A">
            <w:pPr>
              <w:spacing w:line="360" w:lineRule="auto"/>
              <w:jc w:val="center"/>
              <w:rPr>
                <w:rFonts w:ascii="Times New Roman" w:hAnsi="Times New Roman" w:cs="Times New Roman"/>
                <w:sz w:val="28"/>
                <w:szCs w:val="28"/>
              </w:rPr>
            </w:pPr>
            <w:r w:rsidRPr="0016495C">
              <w:rPr>
                <w:rStyle w:val="TimesNewRoman20pt0pt"/>
                <w:rFonts w:eastAsia="Courier New"/>
                <w:sz w:val="28"/>
                <w:szCs w:val="28"/>
              </w:rPr>
              <w:t>17,0-40,0</w:t>
            </w:r>
          </w:p>
        </w:tc>
        <w:tc>
          <w:tcPr>
            <w:tcW w:w="3407" w:type="dxa"/>
            <w:tcBorders>
              <w:top w:val="single" w:sz="4" w:space="0" w:color="auto"/>
              <w:left w:val="single" w:sz="4" w:space="0" w:color="auto"/>
              <w:right w:val="single" w:sz="4" w:space="0" w:color="auto"/>
            </w:tcBorders>
            <w:shd w:val="clear" w:color="auto" w:fill="FFFFFF"/>
          </w:tcPr>
          <w:p w14:paraId="3ECF09C9" w14:textId="77777777" w:rsidR="00E27FFA" w:rsidRPr="0016495C" w:rsidRDefault="00E27FFA" w:rsidP="006A616A">
            <w:pPr>
              <w:spacing w:line="360" w:lineRule="auto"/>
              <w:jc w:val="center"/>
              <w:rPr>
                <w:rFonts w:ascii="Times New Roman" w:hAnsi="Times New Roman" w:cs="Times New Roman"/>
                <w:sz w:val="28"/>
                <w:szCs w:val="28"/>
              </w:rPr>
            </w:pPr>
            <w:r w:rsidRPr="0016495C">
              <w:rPr>
                <w:rStyle w:val="TimesNewRoman20pt0pt"/>
                <w:rFonts w:eastAsia="Courier New"/>
                <w:sz w:val="28"/>
                <w:szCs w:val="28"/>
              </w:rPr>
              <w:t>0,35-0,42</w:t>
            </w:r>
          </w:p>
        </w:tc>
      </w:tr>
      <w:tr w:rsidR="00E27FFA" w:rsidRPr="0016495C" w14:paraId="53EC1F34" w14:textId="77777777" w:rsidTr="006A616A">
        <w:trPr>
          <w:trHeight w:hRule="exact" w:val="531"/>
        </w:trPr>
        <w:tc>
          <w:tcPr>
            <w:tcW w:w="3239" w:type="dxa"/>
            <w:tcBorders>
              <w:top w:val="single" w:sz="4" w:space="0" w:color="auto"/>
              <w:left w:val="single" w:sz="4" w:space="0" w:color="auto"/>
              <w:bottom w:val="single" w:sz="4" w:space="0" w:color="auto"/>
            </w:tcBorders>
            <w:shd w:val="clear" w:color="auto" w:fill="FFFFFF"/>
          </w:tcPr>
          <w:p w14:paraId="3DDDDACC" w14:textId="77777777" w:rsidR="00E27FFA" w:rsidRPr="0016495C" w:rsidRDefault="00E27FFA" w:rsidP="006A616A">
            <w:pPr>
              <w:spacing w:line="360" w:lineRule="auto"/>
              <w:jc w:val="center"/>
              <w:rPr>
                <w:rFonts w:ascii="Times New Roman" w:hAnsi="Times New Roman" w:cs="Times New Roman"/>
                <w:sz w:val="28"/>
                <w:szCs w:val="28"/>
              </w:rPr>
            </w:pPr>
            <w:r w:rsidRPr="0016495C">
              <w:rPr>
                <w:rStyle w:val="TimesNewRoman20pt0pt"/>
                <w:rFonts w:eastAsia="Courier New"/>
                <w:sz w:val="28"/>
                <w:szCs w:val="28"/>
              </w:rPr>
              <w:t>350-1500</w:t>
            </w:r>
          </w:p>
        </w:tc>
        <w:tc>
          <w:tcPr>
            <w:tcW w:w="3195" w:type="dxa"/>
            <w:tcBorders>
              <w:top w:val="single" w:sz="4" w:space="0" w:color="auto"/>
              <w:left w:val="single" w:sz="4" w:space="0" w:color="auto"/>
              <w:bottom w:val="single" w:sz="4" w:space="0" w:color="auto"/>
            </w:tcBorders>
            <w:shd w:val="clear" w:color="auto" w:fill="FFFFFF"/>
          </w:tcPr>
          <w:p w14:paraId="031FA67F" w14:textId="77777777" w:rsidR="00E27FFA" w:rsidRPr="0016495C" w:rsidRDefault="00E27FFA" w:rsidP="006A616A">
            <w:pPr>
              <w:spacing w:line="360" w:lineRule="auto"/>
              <w:jc w:val="center"/>
              <w:rPr>
                <w:rFonts w:ascii="Times New Roman" w:hAnsi="Times New Roman" w:cs="Times New Roman"/>
                <w:sz w:val="28"/>
                <w:szCs w:val="28"/>
              </w:rPr>
            </w:pPr>
            <w:r w:rsidRPr="0016495C">
              <w:rPr>
                <w:rStyle w:val="TimesNewRoman20pt0pt"/>
                <w:rFonts w:eastAsia="Courier New"/>
                <w:sz w:val="28"/>
                <w:szCs w:val="28"/>
              </w:rPr>
              <w:t>50,0-200,0</w:t>
            </w:r>
          </w:p>
        </w:tc>
        <w:tc>
          <w:tcPr>
            <w:tcW w:w="3407" w:type="dxa"/>
            <w:tcBorders>
              <w:top w:val="single" w:sz="4" w:space="0" w:color="auto"/>
              <w:left w:val="single" w:sz="4" w:space="0" w:color="auto"/>
              <w:bottom w:val="single" w:sz="4" w:space="0" w:color="auto"/>
              <w:right w:val="single" w:sz="4" w:space="0" w:color="auto"/>
            </w:tcBorders>
            <w:shd w:val="clear" w:color="auto" w:fill="FFFFFF"/>
          </w:tcPr>
          <w:p w14:paraId="7042F634" w14:textId="77777777" w:rsidR="00E27FFA" w:rsidRPr="0016495C" w:rsidRDefault="00E27FFA" w:rsidP="006A616A">
            <w:pPr>
              <w:spacing w:line="360" w:lineRule="auto"/>
              <w:jc w:val="center"/>
              <w:rPr>
                <w:rFonts w:ascii="Times New Roman" w:hAnsi="Times New Roman" w:cs="Times New Roman"/>
                <w:sz w:val="28"/>
                <w:szCs w:val="28"/>
              </w:rPr>
            </w:pPr>
            <w:r w:rsidRPr="0016495C">
              <w:rPr>
                <w:rStyle w:val="TimesNewRoman20pt0pt"/>
                <w:rFonts w:eastAsia="Courier New"/>
                <w:sz w:val="28"/>
                <w:szCs w:val="28"/>
              </w:rPr>
              <w:t>0,18-0,35</w:t>
            </w:r>
          </w:p>
        </w:tc>
      </w:tr>
    </w:tbl>
    <w:p w14:paraId="2475F777" w14:textId="77777777" w:rsidR="00E27FFA" w:rsidRDefault="00E27FFA" w:rsidP="00E27FFA">
      <w:pPr>
        <w:pStyle w:val="28"/>
        <w:spacing w:before="0" w:after="0" w:line="360" w:lineRule="auto"/>
        <w:ind w:right="285" w:firstLine="567"/>
        <w:jc w:val="both"/>
        <w:rPr>
          <w:sz w:val="28"/>
          <w:szCs w:val="28"/>
        </w:rPr>
      </w:pPr>
      <w:r w:rsidRPr="00C66A8D">
        <w:rPr>
          <w:sz w:val="28"/>
          <w:szCs w:val="28"/>
        </w:rPr>
        <w:t>Серед можливих шляхів вирішення проблеми широкомасштабного впровадження</w:t>
      </w:r>
      <w:r>
        <w:rPr>
          <w:sz w:val="28"/>
          <w:szCs w:val="28"/>
        </w:rPr>
        <w:t xml:space="preserve"> ТН</w:t>
      </w:r>
      <w:r w:rsidRPr="00C66A8D">
        <w:rPr>
          <w:sz w:val="28"/>
          <w:szCs w:val="28"/>
        </w:rPr>
        <w:t>, здатних істотно знизити залежність України від імпорту газ</w:t>
      </w:r>
      <w:r>
        <w:rPr>
          <w:sz w:val="28"/>
          <w:szCs w:val="28"/>
        </w:rPr>
        <w:t>у</w:t>
      </w:r>
      <w:r w:rsidRPr="00C66A8D">
        <w:rPr>
          <w:sz w:val="28"/>
          <w:szCs w:val="28"/>
        </w:rPr>
        <w:t xml:space="preserve">, проглядається шлях вивчення вітчизняними фахівцями зарубіжних досягнень у галузі енергозбереження, застосування теплонасосних технологій в комунальному </w:t>
      </w:r>
      <w:r>
        <w:rPr>
          <w:sz w:val="28"/>
          <w:szCs w:val="28"/>
        </w:rPr>
        <w:t xml:space="preserve">та промислових </w:t>
      </w:r>
      <w:r w:rsidRPr="00C66A8D">
        <w:rPr>
          <w:sz w:val="28"/>
          <w:szCs w:val="28"/>
        </w:rPr>
        <w:t>сектор</w:t>
      </w:r>
      <w:r>
        <w:rPr>
          <w:sz w:val="28"/>
          <w:szCs w:val="28"/>
        </w:rPr>
        <w:t>ах.</w:t>
      </w:r>
      <w:r w:rsidRPr="00C66A8D">
        <w:rPr>
          <w:sz w:val="28"/>
          <w:szCs w:val="28"/>
        </w:rPr>
        <w:t xml:space="preserve"> </w:t>
      </w:r>
    </w:p>
    <w:p w14:paraId="5CA36772" w14:textId="77777777" w:rsidR="00E27FFA" w:rsidRPr="00C66A8D" w:rsidRDefault="00E27FFA" w:rsidP="00E27FFA">
      <w:pPr>
        <w:pStyle w:val="28"/>
        <w:spacing w:before="0" w:after="0" w:line="360" w:lineRule="auto"/>
        <w:ind w:right="285" w:firstLine="567"/>
        <w:jc w:val="both"/>
        <w:rPr>
          <w:sz w:val="28"/>
          <w:szCs w:val="28"/>
        </w:rPr>
      </w:pPr>
      <w:r w:rsidRPr="00C66A8D">
        <w:rPr>
          <w:sz w:val="28"/>
          <w:szCs w:val="28"/>
        </w:rPr>
        <w:t>На шляху до широкомасштабного впровадження досить чітко п</w:t>
      </w:r>
      <w:r>
        <w:rPr>
          <w:sz w:val="28"/>
          <w:szCs w:val="28"/>
        </w:rPr>
        <w:t>роглядаються наступні перешкоди</w:t>
      </w:r>
      <w:r w:rsidRPr="004132D6">
        <w:rPr>
          <w:sz w:val="28"/>
          <w:szCs w:val="28"/>
        </w:rPr>
        <w:t xml:space="preserve"> </w:t>
      </w:r>
      <w:r>
        <w:rPr>
          <w:sz w:val="28"/>
          <w:szCs w:val="28"/>
        </w:rPr>
        <w:t>[19</w:t>
      </w:r>
      <w:r w:rsidRPr="0085669B">
        <w:rPr>
          <w:sz w:val="28"/>
          <w:szCs w:val="28"/>
        </w:rPr>
        <w:t>]</w:t>
      </w:r>
      <w:r>
        <w:rPr>
          <w:sz w:val="28"/>
          <w:szCs w:val="28"/>
        </w:rPr>
        <w:t>:</w:t>
      </w:r>
    </w:p>
    <w:p w14:paraId="03C46ABE" w14:textId="77777777" w:rsidR="00E27FFA" w:rsidRPr="00C66A8D" w:rsidRDefault="00E27FFA" w:rsidP="00E27FFA">
      <w:pPr>
        <w:pStyle w:val="28"/>
        <w:spacing w:before="0" w:after="0" w:line="360" w:lineRule="auto"/>
        <w:ind w:right="285" w:firstLine="567"/>
        <w:jc w:val="both"/>
        <w:rPr>
          <w:sz w:val="28"/>
          <w:szCs w:val="28"/>
        </w:rPr>
      </w:pPr>
      <w:r w:rsidRPr="00C66A8D">
        <w:rPr>
          <w:sz w:val="28"/>
          <w:szCs w:val="28"/>
        </w:rPr>
        <w:t xml:space="preserve">- </w:t>
      </w:r>
      <w:r>
        <w:rPr>
          <w:sz w:val="28"/>
          <w:szCs w:val="28"/>
        </w:rPr>
        <w:t>дефіцит</w:t>
      </w:r>
      <w:r w:rsidRPr="00C66A8D">
        <w:rPr>
          <w:sz w:val="28"/>
          <w:szCs w:val="28"/>
        </w:rPr>
        <w:t xml:space="preserve"> фінансових коштів і інвестицій (державні програми з енергоефективності та  впровадження </w:t>
      </w:r>
      <w:r>
        <w:rPr>
          <w:sz w:val="28"/>
          <w:szCs w:val="28"/>
        </w:rPr>
        <w:t>ТН</w:t>
      </w:r>
      <w:r w:rsidRPr="00C66A8D">
        <w:rPr>
          <w:sz w:val="28"/>
          <w:szCs w:val="28"/>
        </w:rPr>
        <w:t xml:space="preserve"> практично не фінансуються);</w:t>
      </w:r>
    </w:p>
    <w:p w14:paraId="213FA4D6" w14:textId="77777777" w:rsidR="00E27FFA" w:rsidRPr="00C66A8D" w:rsidRDefault="00E27FFA" w:rsidP="00E27FFA">
      <w:pPr>
        <w:pStyle w:val="28"/>
        <w:spacing w:before="0" w:after="0" w:line="360" w:lineRule="auto"/>
        <w:ind w:right="285" w:firstLine="567"/>
        <w:jc w:val="both"/>
        <w:rPr>
          <w:sz w:val="28"/>
          <w:szCs w:val="28"/>
        </w:rPr>
      </w:pPr>
      <w:r w:rsidRPr="00C66A8D">
        <w:rPr>
          <w:sz w:val="28"/>
          <w:szCs w:val="28"/>
        </w:rPr>
        <w:t>- неефективне стимулювання учасників енергоринку за розробку і впровадження енергозберігаючих проектів та технологій;</w:t>
      </w:r>
    </w:p>
    <w:p w14:paraId="21A366DB" w14:textId="77777777" w:rsidR="00E27FFA" w:rsidRPr="00C66A8D" w:rsidRDefault="00E27FFA" w:rsidP="00E27FFA">
      <w:pPr>
        <w:pStyle w:val="28"/>
        <w:spacing w:before="0" w:after="0" w:line="360" w:lineRule="auto"/>
        <w:ind w:right="285" w:firstLine="567"/>
        <w:jc w:val="both"/>
        <w:rPr>
          <w:sz w:val="28"/>
          <w:szCs w:val="28"/>
        </w:rPr>
      </w:pPr>
      <w:r w:rsidRPr="00C66A8D">
        <w:rPr>
          <w:sz w:val="28"/>
          <w:szCs w:val="28"/>
        </w:rPr>
        <w:t>- недостатня зацікавленість керівників підприємств в економії енергії та неефективна державна (законодавча) підтримка енергозбереження;</w:t>
      </w:r>
    </w:p>
    <w:p w14:paraId="14ADB37B" w14:textId="77777777" w:rsidR="00E27FFA" w:rsidRDefault="00E27FFA" w:rsidP="00E27FFA">
      <w:pPr>
        <w:pStyle w:val="28"/>
        <w:spacing w:before="0" w:after="0" w:line="360" w:lineRule="auto"/>
        <w:ind w:right="285" w:firstLine="567"/>
        <w:jc w:val="both"/>
        <w:rPr>
          <w:sz w:val="28"/>
          <w:szCs w:val="28"/>
        </w:rPr>
      </w:pPr>
      <w:r w:rsidRPr="00C66A8D">
        <w:rPr>
          <w:sz w:val="28"/>
          <w:szCs w:val="28"/>
        </w:rPr>
        <w:t xml:space="preserve">- недостатня інформованість потенційних споживачів про </w:t>
      </w:r>
      <w:r>
        <w:rPr>
          <w:sz w:val="28"/>
          <w:szCs w:val="28"/>
        </w:rPr>
        <w:t>ТН;</w:t>
      </w:r>
    </w:p>
    <w:p w14:paraId="66CB39F1" w14:textId="77777777" w:rsidR="00E27FFA" w:rsidRPr="00C66A8D" w:rsidRDefault="00E27FFA" w:rsidP="00E27FFA">
      <w:pPr>
        <w:pStyle w:val="28"/>
        <w:spacing w:before="0" w:after="0" w:line="360" w:lineRule="auto"/>
        <w:ind w:right="285" w:firstLine="567"/>
        <w:jc w:val="both"/>
        <w:rPr>
          <w:sz w:val="28"/>
          <w:szCs w:val="28"/>
        </w:rPr>
      </w:pPr>
      <w:r w:rsidRPr="00C66A8D">
        <w:rPr>
          <w:sz w:val="28"/>
          <w:szCs w:val="28"/>
        </w:rPr>
        <w:t xml:space="preserve"> - відсутність пільгового тарифу на електроенергію для користувачів ТН;</w:t>
      </w:r>
    </w:p>
    <w:p w14:paraId="1D7ABE9A" w14:textId="77777777" w:rsidR="00E27FFA" w:rsidRPr="00C66A8D" w:rsidRDefault="00E27FFA" w:rsidP="00E27FFA">
      <w:pPr>
        <w:pStyle w:val="28"/>
        <w:spacing w:before="0" w:after="0" w:line="360" w:lineRule="auto"/>
        <w:ind w:right="285" w:firstLine="567"/>
        <w:jc w:val="both"/>
        <w:rPr>
          <w:sz w:val="28"/>
          <w:szCs w:val="28"/>
        </w:rPr>
      </w:pPr>
      <w:r w:rsidRPr="00C66A8D">
        <w:rPr>
          <w:sz w:val="28"/>
          <w:szCs w:val="28"/>
        </w:rPr>
        <w:t xml:space="preserve">-  </w:t>
      </w:r>
      <w:proofErr w:type="spellStart"/>
      <w:r w:rsidRPr="00C66A8D">
        <w:rPr>
          <w:sz w:val="28"/>
          <w:szCs w:val="28"/>
        </w:rPr>
        <w:t>непрогнозованість</w:t>
      </w:r>
      <w:proofErr w:type="spellEnd"/>
      <w:r w:rsidRPr="00C66A8D">
        <w:rPr>
          <w:sz w:val="28"/>
          <w:szCs w:val="28"/>
        </w:rPr>
        <w:t xml:space="preserve"> цін на електроенергію і паливо;</w:t>
      </w:r>
    </w:p>
    <w:p w14:paraId="08EECA94" w14:textId="77777777" w:rsidR="00E27FFA" w:rsidRPr="00C66A8D" w:rsidRDefault="00E27FFA" w:rsidP="00E27FFA">
      <w:pPr>
        <w:pStyle w:val="28"/>
        <w:spacing w:before="0" w:after="0" w:line="360" w:lineRule="auto"/>
        <w:ind w:right="285" w:firstLine="567"/>
        <w:jc w:val="both"/>
        <w:rPr>
          <w:sz w:val="28"/>
          <w:szCs w:val="28"/>
        </w:rPr>
      </w:pPr>
      <w:r w:rsidRPr="00C66A8D">
        <w:rPr>
          <w:sz w:val="28"/>
          <w:szCs w:val="28"/>
        </w:rPr>
        <w:t>- застаріла методика розрахунку тарифів на теплову та електричну енергію;</w:t>
      </w:r>
    </w:p>
    <w:p w14:paraId="4BDE3ED2" w14:textId="03BB3870" w:rsidR="00E27FFA" w:rsidRPr="00C66A8D" w:rsidRDefault="00E27FFA" w:rsidP="00E27FFA">
      <w:pPr>
        <w:pStyle w:val="28"/>
        <w:shd w:val="clear" w:color="auto" w:fill="auto"/>
        <w:spacing w:before="0" w:after="0" w:line="360" w:lineRule="auto"/>
        <w:ind w:right="285" w:firstLine="567"/>
        <w:jc w:val="both"/>
        <w:rPr>
          <w:sz w:val="28"/>
          <w:szCs w:val="28"/>
        </w:rPr>
      </w:pPr>
      <w:r w:rsidRPr="00C66A8D">
        <w:rPr>
          <w:sz w:val="28"/>
          <w:szCs w:val="28"/>
        </w:rPr>
        <w:t xml:space="preserve">- </w:t>
      </w:r>
      <w:r>
        <w:rPr>
          <w:sz w:val="28"/>
          <w:szCs w:val="28"/>
        </w:rPr>
        <w:t>відсутність в державі податкових пільг</w:t>
      </w:r>
      <w:r w:rsidRPr="00C66A8D">
        <w:rPr>
          <w:sz w:val="28"/>
          <w:szCs w:val="28"/>
        </w:rPr>
        <w:t xml:space="preserve"> при впровадженні енергозберігаючих технологій.</w:t>
      </w:r>
    </w:p>
    <w:p w14:paraId="281CDAD4" w14:textId="2C457FC4" w:rsidR="00E27FFA" w:rsidRDefault="00E27FFA" w:rsidP="00AF5D3F">
      <w:pPr>
        <w:pStyle w:val="28"/>
        <w:spacing w:before="0" w:after="0" w:line="360" w:lineRule="auto"/>
        <w:ind w:right="285" w:firstLine="709"/>
        <w:jc w:val="both"/>
        <w:rPr>
          <w:sz w:val="28"/>
          <w:szCs w:val="28"/>
        </w:rPr>
      </w:pPr>
      <w:r>
        <w:rPr>
          <w:sz w:val="28"/>
          <w:szCs w:val="28"/>
        </w:rPr>
        <w:t xml:space="preserve">Можна навести декілька прикладів </w:t>
      </w:r>
      <w:r w:rsidRPr="00C66A8D">
        <w:rPr>
          <w:sz w:val="28"/>
          <w:szCs w:val="28"/>
        </w:rPr>
        <w:t>впровадження теплонасосних систем</w:t>
      </w:r>
      <w:r>
        <w:rPr>
          <w:sz w:val="28"/>
          <w:szCs w:val="28"/>
        </w:rPr>
        <w:t xml:space="preserve"> в Україні.</w:t>
      </w:r>
      <w:r w:rsidRPr="00C66A8D">
        <w:rPr>
          <w:sz w:val="28"/>
          <w:szCs w:val="28"/>
        </w:rPr>
        <w:t xml:space="preserve"> </w:t>
      </w:r>
      <w:r>
        <w:rPr>
          <w:sz w:val="28"/>
          <w:szCs w:val="28"/>
        </w:rPr>
        <w:t>Так,</w:t>
      </w:r>
      <w:r w:rsidRPr="00C66A8D">
        <w:rPr>
          <w:sz w:val="28"/>
          <w:szCs w:val="28"/>
        </w:rPr>
        <w:t xml:space="preserve"> Південна залізниця</w:t>
      </w:r>
      <w:r>
        <w:rPr>
          <w:sz w:val="28"/>
          <w:szCs w:val="28"/>
        </w:rPr>
        <w:t xml:space="preserve"> фактично була першою</w:t>
      </w:r>
      <w:r w:rsidRPr="00C66A8D">
        <w:rPr>
          <w:sz w:val="28"/>
          <w:szCs w:val="28"/>
        </w:rPr>
        <w:t xml:space="preserve">, яка </w:t>
      </w:r>
      <w:r w:rsidRPr="00C66A8D">
        <w:rPr>
          <w:sz w:val="28"/>
          <w:szCs w:val="28"/>
        </w:rPr>
        <w:lastRenderedPageBreak/>
        <w:t xml:space="preserve">замінила </w:t>
      </w:r>
      <w:r>
        <w:rPr>
          <w:sz w:val="28"/>
          <w:szCs w:val="28"/>
        </w:rPr>
        <w:t xml:space="preserve">ще </w:t>
      </w:r>
      <w:r w:rsidRPr="00C66A8D">
        <w:rPr>
          <w:sz w:val="28"/>
          <w:szCs w:val="28"/>
        </w:rPr>
        <w:t>в 2006р</w:t>
      </w:r>
      <w:r>
        <w:rPr>
          <w:sz w:val="28"/>
          <w:szCs w:val="28"/>
        </w:rPr>
        <w:t>.</w:t>
      </w:r>
      <w:r w:rsidRPr="00C66A8D">
        <w:rPr>
          <w:sz w:val="28"/>
          <w:szCs w:val="28"/>
        </w:rPr>
        <w:t xml:space="preserve"> за допомогою НПП «</w:t>
      </w:r>
      <w:proofErr w:type="spellStart"/>
      <w:r w:rsidRPr="00C66A8D">
        <w:rPr>
          <w:sz w:val="28"/>
          <w:szCs w:val="28"/>
        </w:rPr>
        <w:t>Інсолар</w:t>
      </w:r>
      <w:proofErr w:type="spellEnd"/>
      <w:r w:rsidRPr="00C66A8D">
        <w:rPr>
          <w:sz w:val="28"/>
          <w:szCs w:val="28"/>
        </w:rPr>
        <w:t xml:space="preserve">» опалення вугільними котлами приміського вокзалу в Харкові на опаленням за допомогою ґрунтового </w:t>
      </w:r>
      <w:r>
        <w:rPr>
          <w:sz w:val="28"/>
          <w:szCs w:val="28"/>
        </w:rPr>
        <w:t xml:space="preserve">ТН </w:t>
      </w:r>
      <w:proofErr w:type="spellStart"/>
      <w:r w:rsidRPr="00C66A8D">
        <w:rPr>
          <w:sz w:val="28"/>
          <w:szCs w:val="28"/>
        </w:rPr>
        <w:t>Fighter</w:t>
      </w:r>
      <w:proofErr w:type="spellEnd"/>
      <w:r w:rsidRPr="00C66A8D">
        <w:rPr>
          <w:sz w:val="28"/>
          <w:szCs w:val="28"/>
        </w:rPr>
        <w:t xml:space="preserve">  виробництва NIBE Швеція [1</w:t>
      </w:r>
      <w:r>
        <w:rPr>
          <w:sz w:val="28"/>
          <w:szCs w:val="28"/>
        </w:rPr>
        <w:t>9</w:t>
      </w:r>
      <w:r w:rsidRPr="00C66A8D">
        <w:rPr>
          <w:sz w:val="28"/>
          <w:szCs w:val="28"/>
        </w:rPr>
        <w:t>].</w:t>
      </w:r>
      <w:r>
        <w:rPr>
          <w:sz w:val="28"/>
          <w:szCs w:val="28"/>
        </w:rPr>
        <w:t xml:space="preserve"> </w:t>
      </w:r>
      <w:r w:rsidRPr="00C66A8D">
        <w:rPr>
          <w:sz w:val="28"/>
          <w:szCs w:val="28"/>
        </w:rPr>
        <w:t>Нове обладнання, окрім опалення, дозволяє кондиціонувати повітря в жаркий літній час і забезпечує цілу станцію гарячою водою</w:t>
      </w:r>
      <w:r>
        <w:rPr>
          <w:sz w:val="28"/>
          <w:szCs w:val="28"/>
        </w:rPr>
        <w:t>.</w:t>
      </w:r>
      <w:r w:rsidRPr="00C66A8D">
        <w:rPr>
          <w:sz w:val="28"/>
          <w:szCs w:val="28"/>
        </w:rPr>
        <w:t xml:space="preserve"> Система успішно працює в автоматичному режимі вже понад </w:t>
      </w:r>
      <w:r>
        <w:rPr>
          <w:sz w:val="28"/>
          <w:szCs w:val="28"/>
        </w:rPr>
        <w:t>10</w:t>
      </w:r>
      <w:r w:rsidRPr="00C66A8D">
        <w:rPr>
          <w:sz w:val="28"/>
          <w:szCs w:val="28"/>
        </w:rPr>
        <w:t xml:space="preserve"> років. Річні експлуатаційні витрати знижені </w:t>
      </w:r>
      <w:r>
        <w:rPr>
          <w:sz w:val="28"/>
          <w:szCs w:val="28"/>
        </w:rPr>
        <w:t>у 4 рази.</w:t>
      </w:r>
      <w:r w:rsidRPr="00C66A8D">
        <w:rPr>
          <w:sz w:val="28"/>
          <w:szCs w:val="28"/>
        </w:rPr>
        <w:t xml:space="preserve"> Модернізація окупила себе за 2 роки</w:t>
      </w:r>
      <w:r>
        <w:rPr>
          <w:sz w:val="28"/>
          <w:szCs w:val="28"/>
        </w:rPr>
        <w:t>!</w:t>
      </w:r>
    </w:p>
    <w:p w14:paraId="7603B700" w14:textId="43238904" w:rsidR="00E27FFA" w:rsidRPr="00C66A8D" w:rsidRDefault="00E27FFA" w:rsidP="00AF5D3F">
      <w:pPr>
        <w:pStyle w:val="28"/>
        <w:spacing w:before="0" w:after="0" w:line="360" w:lineRule="auto"/>
        <w:ind w:right="285" w:firstLine="709"/>
        <w:jc w:val="both"/>
        <w:rPr>
          <w:sz w:val="28"/>
          <w:szCs w:val="28"/>
        </w:rPr>
      </w:pPr>
      <w:r w:rsidRPr="00C66A8D">
        <w:rPr>
          <w:sz w:val="28"/>
          <w:szCs w:val="28"/>
        </w:rPr>
        <w:t>Ф</w:t>
      </w:r>
      <w:r>
        <w:rPr>
          <w:sz w:val="28"/>
          <w:szCs w:val="28"/>
        </w:rPr>
        <w:t>ірма</w:t>
      </w:r>
      <w:r w:rsidRPr="00C66A8D">
        <w:rPr>
          <w:sz w:val="28"/>
          <w:szCs w:val="28"/>
        </w:rPr>
        <w:t xml:space="preserve"> «</w:t>
      </w:r>
      <w:proofErr w:type="spellStart"/>
      <w:r w:rsidRPr="00C66A8D">
        <w:rPr>
          <w:sz w:val="28"/>
          <w:szCs w:val="28"/>
        </w:rPr>
        <w:t>ПромЕко</w:t>
      </w:r>
      <w:proofErr w:type="spellEnd"/>
      <w:r w:rsidRPr="00C66A8D">
        <w:rPr>
          <w:sz w:val="28"/>
          <w:szCs w:val="28"/>
        </w:rPr>
        <w:t>» (</w:t>
      </w:r>
      <w:proofErr w:type="spellStart"/>
      <w:r w:rsidRPr="00C66A8D">
        <w:rPr>
          <w:sz w:val="28"/>
          <w:szCs w:val="28"/>
        </w:rPr>
        <w:t>м.Рівне</w:t>
      </w:r>
      <w:proofErr w:type="spellEnd"/>
      <w:r w:rsidRPr="00C66A8D">
        <w:rPr>
          <w:sz w:val="28"/>
          <w:szCs w:val="28"/>
        </w:rPr>
        <w:t>) для опалення середньої школи (834 учня і 5386</w:t>
      </w:r>
      <w:r>
        <w:rPr>
          <w:sz w:val="28"/>
          <w:szCs w:val="28"/>
        </w:rPr>
        <w:t xml:space="preserve"> </w:t>
      </w:r>
      <w:proofErr w:type="spellStart"/>
      <w:r>
        <w:rPr>
          <w:sz w:val="28"/>
          <w:szCs w:val="28"/>
        </w:rPr>
        <w:t>кв.</w:t>
      </w:r>
      <w:r w:rsidRPr="00C66A8D">
        <w:rPr>
          <w:sz w:val="28"/>
          <w:szCs w:val="28"/>
        </w:rPr>
        <w:t>м</w:t>
      </w:r>
      <w:proofErr w:type="spellEnd"/>
      <w:r w:rsidRPr="00C66A8D">
        <w:rPr>
          <w:sz w:val="28"/>
          <w:szCs w:val="28"/>
        </w:rPr>
        <w:t xml:space="preserve"> опалювальної площі) у </w:t>
      </w:r>
      <w:proofErr w:type="spellStart"/>
      <w:r w:rsidRPr="00C66A8D">
        <w:rPr>
          <w:sz w:val="28"/>
          <w:szCs w:val="28"/>
        </w:rPr>
        <w:t>м</w:t>
      </w:r>
      <w:r>
        <w:rPr>
          <w:sz w:val="28"/>
          <w:szCs w:val="28"/>
        </w:rPr>
        <w:t>.</w:t>
      </w:r>
      <w:r w:rsidRPr="00C66A8D">
        <w:rPr>
          <w:sz w:val="28"/>
          <w:szCs w:val="28"/>
        </w:rPr>
        <w:t>Зарічне</w:t>
      </w:r>
      <w:proofErr w:type="spellEnd"/>
      <w:r w:rsidRPr="00C66A8D">
        <w:rPr>
          <w:sz w:val="28"/>
          <w:szCs w:val="28"/>
        </w:rPr>
        <w:t xml:space="preserve"> застосувала теплові насоси «повітря-вода» </w:t>
      </w:r>
      <w:proofErr w:type="spellStart"/>
      <w:r w:rsidRPr="00C66A8D">
        <w:rPr>
          <w:sz w:val="28"/>
          <w:szCs w:val="28"/>
        </w:rPr>
        <w:t>Optima</w:t>
      </w:r>
      <w:proofErr w:type="spellEnd"/>
      <w:r w:rsidRPr="00C66A8D">
        <w:rPr>
          <w:sz w:val="28"/>
          <w:szCs w:val="28"/>
        </w:rPr>
        <w:t xml:space="preserve"> шведської фірми FVT і </w:t>
      </w:r>
      <w:proofErr w:type="spellStart"/>
      <w:r w:rsidRPr="00C66A8D">
        <w:rPr>
          <w:sz w:val="28"/>
          <w:szCs w:val="28"/>
        </w:rPr>
        <w:t>електрокотл</w:t>
      </w:r>
      <w:r>
        <w:rPr>
          <w:sz w:val="28"/>
          <w:szCs w:val="28"/>
        </w:rPr>
        <w:t>и</w:t>
      </w:r>
      <w:proofErr w:type="spellEnd"/>
      <w:r>
        <w:rPr>
          <w:sz w:val="28"/>
          <w:szCs w:val="28"/>
        </w:rPr>
        <w:t xml:space="preserve"> «Скат» чеського виробництва [</w:t>
      </w:r>
      <w:r w:rsidRPr="00C66A8D">
        <w:rPr>
          <w:sz w:val="28"/>
          <w:szCs w:val="28"/>
        </w:rPr>
        <w:t>5]. Середня вартість спожитих питомих енергоресурсів за результатами експлуатації системи опалення в 2012-2013 рр. виявилася нижче тарифів відпуску тепла від міської центральної теплової мережі в 3 рази.</w:t>
      </w:r>
    </w:p>
    <w:p w14:paraId="07907FDA" w14:textId="77777777" w:rsidR="00E27FFA" w:rsidRPr="00C66A8D" w:rsidRDefault="00E27FFA" w:rsidP="00E27FFA">
      <w:pPr>
        <w:pStyle w:val="28"/>
        <w:spacing w:before="0" w:after="0" w:line="360" w:lineRule="auto"/>
        <w:ind w:right="285" w:firstLine="567"/>
        <w:jc w:val="both"/>
        <w:rPr>
          <w:sz w:val="28"/>
          <w:szCs w:val="28"/>
        </w:rPr>
      </w:pPr>
      <w:r w:rsidRPr="00C66A8D">
        <w:rPr>
          <w:sz w:val="28"/>
          <w:szCs w:val="28"/>
        </w:rPr>
        <w:t>ТОВ «Прогрес XXI» застосувало для опалення адміністративної будівлі площею 2700 м</w:t>
      </w:r>
      <w:r w:rsidRPr="00C66A8D">
        <w:rPr>
          <w:sz w:val="28"/>
          <w:szCs w:val="28"/>
          <w:vertAlign w:val="superscript"/>
        </w:rPr>
        <w:t>2</w:t>
      </w:r>
      <w:r w:rsidRPr="00C66A8D">
        <w:rPr>
          <w:sz w:val="28"/>
          <w:szCs w:val="28"/>
        </w:rPr>
        <w:t xml:space="preserve"> в </w:t>
      </w:r>
      <w:proofErr w:type="spellStart"/>
      <w:r w:rsidRPr="00C66A8D">
        <w:rPr>
          <w:sz w:val="28"/>
          <w:szCs w:val="28"/>
        </w:rPr>
        <w:t>м.Києві</w:t>
      </w:r>
      <w:proofErr w:type="spellEnd"/>
      <w:r w:rsidRPr="00C66A8D">
        <w:rPr>
          <w:sz w:val="28"/>
          <w:szCs w:val="28"/>
        </w:rPr>
        <w:t xml:space="preserve"> шведські ґрунтові теплові насоси </w:t>
      </w:r>
      <w:proofErr w:type="spellStart"/>
      <w:r w:rsidRPr="00C66A8D">
        <w:rPr>
          <w:sz w:val="28"/>
          <w:szCs w:val="28"/>
        </w:rPr>
        <w:t>Thermia</w:t>
      </w:r>
      <w:proofErr w:type="spellEnd"/>
      <w:r w:rsidRPr="00C66A8D">
        <w:rPr>
          <w:sz w:val="28"/>
          <w:szCs w:val="28"/>
        </w:rPr>
        <w:t xml:space="preserve"> </w:t>
      </w:r>
      <w:proofErr w:type="spellStart"/>
      <w:r w:rsidRPr="00C66A8D">
        <w:rPr>
          <w:sz w:val="28"/>
          <w:szCs w:val="28"/>
        </w:rPr>
        <w:t>Robust</w:t>
      </w:r>
      <w:proofErr w:type="spellEnd"/>
      <w:r w:rsidRPr="00C66A8D">
        <w:rPr>
          <w:sz w:val="28"/>
          <w:szCs w:val="28"/>
        </w:rPr>
        <w:t xml:space="preserve"> і  </w:t>
      </w:r>
      <w:proofErr w:type="spellStart"/>
      <w:r w:rsidRPr="00C66A8D">
        <w:rPr>
          <w:sz w:val="28"/>
          <w:szCs w:val="28"/>
        </w:rPr>
        <w:t>електрокотел</w:t>
      </w:r>
      <w:proofErr w:type="spellEnd"/>
      <w:r w:rsidRPr="00C66A8D">
        <w:rPr>
          <w:sz w:val="28"/>
          <w:szCs w:val="28"/>
        </w:rPr>
        <w:t xml:space="preserve">. </w:t>
      </w:r>
      <w:proofErr w:type="spellStart"/>
      <w:r w:rsidRPr="00C66A8D">
        <w:rPr>
          <w:sz w:val="28"/>
          <w:szCs w:val="28"/>
        </w:rPr>
        <w:t>Низькопотенційна</w:t>
      </w:r>
      <w:proofErr w:type="spellEnd"/>
      <w:r w:rsidRPr="00C66A8D">
        <w:rPr>
          <w:sz w:val="28"/>
          <w:szCs w:val="28"/>
        </w:rPr>
        <w:t xml:space="preserve"> енергія відбиралася з 24 свердловин глибиною по 100м кожна. Система прийому тепла, що генерується тепловими насосами, комбінована: теплі підлоги, </w:t>
      </w:r>
      <w:proofErr w:type="spellStart"/>
      <w:r w:rsidRPr="00C66A8D">
        <w:rPr>
          <w:sz w:val="28"/>
          <w:szCs w:val="28"/>
        </w:rPr>
        <w:t>фанкойли</w:t>
      </w:r>
      <w:proofErr w:type="spellEnd"/>
      <w:r w:rsidRPr="00C66A8D">
        <w:rPr>
          <w:sz w:val="28"/>
          <w:szCs w:val="28"/>
        </w:rPr>
        <w:t xml:space="preserve"> і в середині конвектори. Система працює надійно, ефективно, проводиться моніторинг її експлуатації.</w:t>
      </w:r>
    </w:p>
    <w:p w14:paraId="4D85839E" w14:textId="77777777" w:rsidR="00E27FFA" w:rsidRDefault="00E27FFA" w:rsidP="00E27FFA">
      <w:pPr>
        <w:pStyle w:val="28"/>
        <w:shd w:val="clear" w:color="auto" w:fill="auto"/>
        <w:spacing w:before="0" w:after="0" w:line="360" w:lineRule="auto"/>
        <w:ind w:right="285" w:firstLine="567"/>
        <w:jc w:val="both"/>
        <w:rPr>
          <w:sz w:val="28"/>
          <w:szCs w:val="28"/>
        </w:rPr>
      </w:pPr>
      <w:r w:rsidRPr="00C66A8D">
        <w:rPr>
          <w:sz w:val="28"/>
          <w:szCs w:val="28"/>
        </w:rPr>
        <w:t>В ІТТФ НАН України (м Києва) виконаний проект опалення житлових мікрорайонів (</w:t>
      </w:r>
      <w:proofErr w:type="spellStart"/>
      <w:r w:rsidRPr="00C66A8D">
        <w:rPr>
          <w:sz w:val="28"/>
          <w:szCs w:val="28"/>
        </w:rPr>
        <w:t>Осокорки</w:t>
      </w:r>
      <w:proofErr w:type="spellEnd"/>
      <w:r w:rsidRPr="00C66A8D">
        <w:rPr>
          <w:sz w:val="28"/>
          <w:szCs w:val="28"/>
        </w:rPr>
        <w:t xml:space="preserve"> і </w:t>
      </w:r>
      <w:proofErr w:type="spellStart"/>
      <w:r w:rsidRPr="00C66A8D">
        <w:rPr>
          <w:sz w:val="28"/>
          <w:szCs w:val="28"/>
        </w:rPr>
        <w:t>Позняки</w:t>
      </w:r>
      <w:proofErr w:type="spellEnd"/>
      <w:r w:rsidRPr="00C66A8D">
        <w:rPr>
          <w:sz w:val="28"/>
          <w:szCs w:val="28"/>
        </w:rPr>
        <w:t>) за допомогою теплонасосної станції, замість будівництва нової котельні [1</w:t>
      </w:r>
      <w:r>
        <w:rPr>
          <w:sz w:val="28"/>
          <w:szCs w:val="28"/>
        </w:rPr>
        <w:t>9</w:t>
      </w:r>
      <w:r w:rsidRPr="00C66A8D">
        <w:rPr>
          <w:sz w:val="28"/>
          <w:szCs w:val="28"/>
        </w:rPr>
        <w:t xml:space="preserve">]. На </w:t>
      </w:r>
      <w:proofErr w:type="spellStart"/>
      <w:r w:rsidRPr="00C66A8D">
        <w:rPr>
          <w:sz w:val="28"/>
          <w:szCs w:val="28"/>
        </w:rPr>
        <w:t>теплонасосній</w:t>
      </w:r>
      <w:proofErr w:type="spellEnd"/>
      <w:r w:rsidRPr="00C66A8D">
        <w:rPr>
          <w:sz w:val="28"/>
          <w:szCs w:val="28"/>
        </w:rPr>
        <w:t xml:space="preserve"> станції, планується встановити потужні теплові насоси </w:t>
      </w:r>
      <w:proofErr w:type="spellStart"/>
      <w:r w:rsidRPr="00C66A8D">
        <w:rPr>
          <w:sz w:val="28"/>
          <w:szCs w:val="28"/>
        </w:rPr>
        <w:t>Unitop</w:t>
      </w:r>
      <w:proofErr w:type="spellEnd"/>
      <w:r w:rsidRPr="00C66A8D">
        <w:rPr>
          <w:sz w:val="28"/>
          <w:szCs w:val="28"/>
        </w:rPr>
        <w:t xml:space="preserve"> V 50YFG (одинична потужність ТН 20 МВт) .</w:t>
      </w:r>
    </w:p>
    <w:p w14:paraId="161731CC" w14:textId="77777777" w:rsidR="00E27FFA" w:rsidRDefault="00E27FFA" w:rsidP="00E27FFA">
      <w:pPr>
        <w:pStyle w:val="28"/>
        <w:shd w:val="clear" w:color="auto" w:fill="auto"/>
        <w:spacing w:before="0" w:after="0" w:line="360" w:lineRule="auto"/>
        <w:ind w:right="285" w:firstLine="567"/>
        <w:jc w:val="both"/>
        <w:rPr>
          <w:sz w:val="28"/>
          <w:szCs w:val="28"/>
        </w:rPr>
      </w:pPr>
      <w:r w:rsidRPr="00C66A8D">
        <w:rPr>
          <w:sz w:val="28"/>
          <w:szCs w:val="28"/>
        </w:rPr>
        <w:t xml:space="preserve">Нові стандарти будівництва </w:t>
      </w:r>
      <w:proofErr w:type="spellStart"/>
      <w:r w:rsidRPr="00C66A8D">
        <w:rPr>
          <w:sz w:val="28"/>
          <w:szCs w:val="28"/>
        </w:rPr>
        <w:t>енергоефективних</w:t>
      </w:r>
      <w:proofErr w:type="spellEnd"/>
      <w:r w:rsidRPr="00C66A8D">
        <w:rPr>
          <w:sz w:val="28"/>
          <w:szCs w:val="28"/>
        </w:rPr>
        <w:t xml:space="preserve"> будинків, які змін</w:t>
      </w:r>
      <w:r>
        <w:rPr>
          <w:sz w:val="28"/>
          <w:szCs w:val="28"/>
        </w:rPr>
        <w:t>юють</w:t>
      </w:r>
      <w:r w:rsidRPr="00C66A8D">
        <w:rPr>
          <w:sz w:val="28"/>
          <w:szCs w:val="28"/>
        </w:rPr>
        <w:t xml:space="preserve"> обличчя міст країн ЄС, звичайно, торкнуться і України. </w:t>
      </w:r>
      <w:r>
        <w:rPr>
          <w:sz w:val="28"/>
          <w:szCs w:val="28"/>
        </w:rPr>
        <w:t xml:space="preserve"> А ш</w:t>
      </w:r>
      <w:r w:rsidRPr="00C66A8D">
        <w:rPr>
          <w:sz w:val="28"/>
          <w:szCs w:val="28"/>
        </w:rPr>
        <w:t xml:space="preserve">видке і постійне зростання цін на природний газ протягом </w:t>
      </w:r>
      <w:r>
        <w:rPr>
          <w:sz w:val="28"/>
          <w:szCs w:val="28"/>
        </w:rPr>
        <w:t>останніх десятиліть</w:t>
      </w:r>
      <w:r w:rsidRPr="00C66A8D">
        <w:rPr>
          <w:sz w:val="28"/>
          <w:szCs w:val="28"/>
        </w:rPr>
        <w:t xml:space="preserve"> </w:t>
      </w:r>
      <w:r>
        <w:rPr>
          <w:sz w:val="28"/>
          <w:szCs w:val="28"/>
        </w:rPr>
        <w:t>з</w:t>
      </w:r>
      <w:r w:rsidRPr="00C66A8D">
        <w:rPr>
          <w:sz w:val="28"/>
          <w:szCs w:val="28"/>
        </w:rPr>
        <w:t>роб</w:t>
      </w:r>
      <w:r>
        <w:rPr>
          <w:sz w:val="28"/>
          <w:szCs w:val="28"/>
        </w:rPr>
        <w:t>ить</w:t>
      </w:r>
      <w:r w:rsidRPr="00C66A8D">
        <w:rPr>
          <w:sz w:val="28"/>
          <w:szCs w:val="28"/>
        </w:rPr>
        <w:t xml:space="preserve"> </w:t>
      </w:r>
      <w:r>
        <w:rPr>
          <w:sz w:val="28"/>
          <w:szCs w:val="28"/>
        </w:rPr>
        <w:t xml:space="preserve">поступово </w:t>
      </w:r>
      <w:r w:rsidRPr="00C66A8D">
        <w:rPr>
          <w:sz w:val="28"/>
          <w:szCs w:val="28"/>
        </w:rPr>
        <w:t>економічно неспроможним</w:t>
      </w:r>
      <w:r>
        <w:rPr>
          <w:sz w:val="28"/>
          <w:szCs w:val="28"/>
        </w:rPr>
        <w:t xml:space="preserve"> існування</w:t>
      </w:r>
      <w:r w:rsidRPr="00C66A8D">
        <w:rPr>
          <w:sz w:val="28"/>
          <w:szCs w:val="28"/>
        </w:rPr>
        <w:t xml:space="preserve"> системи централізованого теплопостачання України</w:t>
      </w:r>
      <w:r>
        <w:rPr>
          <w:sz w:val="28"/>
          <w:szCs w:val="28"/>
        </w:rPr>
        <w:t xml:space="preserve"> в її сучасному вигляді</w:t>
      </w:r>
      <w:r w:rsidRPr="00C66A8D">
        <w:rPr>
          <w:sz w:val="28"/>
          <w:szCs w:val="28"/>
        </w:rPr>
        <w:t xml:space="preserve">. </w:t>
      </w:r>
      <w:r w:rsidRPr="00C66A8D">
        <w:rPr>
          <w:sz w:val="28"/>
          <w:szCs w:val="28"/>
        </w:rPr>
        <w:lastRenderedPageBreak/>
        <w:t>Основні зміни за 10-15 наступних років, безумовно, відбудутьс</w:t>
      </w:r>
      <w:r>
        <w:rPr>
          <w:sz w:val="28"/>
          <w:szCs w:val="28"/>
        </w:rPr>
        <w:t>я в секторі житлових будівель [4</w:t>
      </w:r>
      <w:r w:rsidRPr="00C66A8D">
        <w:rPr>
          <w:sz w:val="28"/>
          <w:szCs w:val="28"/>
        </w:rPr>
        <w:t>].</w:t>
      </w:r>
    </w:p>
    <w:p w14:paraId="12DE1A15" w14:textId="77777777" w:rsidR="00E27FFA" w:rsidRPr="00C66A8D" w:rsidRDefault="00E27FFA" w:rsidP="00E27FFA">
      <w:pPr>
        <w:pStyle w:val="28"/>
        <w:shd w:val="clear" w:color="auto" w:fill="auto"/>
        <w:spacing w:before="0" w:after="0" w:line="360" w:lineRule="auto"/>
        <w:ind w:right="285" w:firstLine="567"/>
        <w:jc w:val="both"/>
        <w:rPr>
          <w:sz w:val="28"/>
          <w:szCs w:val="28"/>
        </w:rPr>
      </w:pPr>
      <w:r>
        <w:rPr>
          <w:sz w:val="28"/>
          <w:szCs w:val="28"/>
        </w:rPr>
        <w:t xml:space="preserve">В якості аргументації щодо переваг при застосуванні теплонасосних технологій на рис.1.2 надано графік залежності питомих витрат палива для ТН і водогрійного котла </w:t>
      </w:r>
      <w:r w:rsidRPr="00C66A8D">
        <w:rPr>
          <w:sz w:val="28"/>
          <w:szCs w:val="28"/>
        </w:rPr>
        <w:t>[</w:t>
      </w:r>
      <w:r>
        <w:rPr>
          <w:sz w:val="28"/>
          <w:szCs w:val="28"/>
        </w:rPr>
        <w:t>22</w:t>
      </w:r>
      <w:r w:rsidRPr="00FC407C">
        <w:rPr>
          <w:sz w:val="28"/>
          <w:szCs w:val="28"/>
        </w:rPr>
        <w:t xml:space="preserve"> </w:t>
      </w:r>
      <w:r w:rsidRPr="00C66A8D">
        <w:rPr>
          <w:sz w:val="28"/>
          <w:szCs w:val="28"/>
        </w:rPr>
        <w:t>]</w:t>
      </w:r>
      <w:r>
        <w:rPr>
          <w:sz w:val="28"/>
          <w:szCs w:val="28"/>
        </w:rPr>
        <w:t>.</w:t>
      </w:r>
    </w:p>
    <w:p w14:paraId="0A6CA679" w14:textId="77777777" w:rsidR="00AF5D3F" w:rsidRDefault="00E27FFA" w:rsidP="00AF5D3F">
      <w:pPr>
        <w:pStyle w:val="HTML"/>
        <w:shd w:val="clear" w:color="auto" w:fill="FFFFFF"/>
        <w:ind w:firstLine="567"/>
        <w:rPr>
          <w:rFonts w:ascii="Times New Roman" w:hAnsi="Times New Roman" w:cs="Times New Roman"/>
          <w:color w:val="212121"/>
          <w:sz w:val="28"/>
          <w:szCs w:val="28"/>
          <w:lang w:val="ru-RU"/>
        </w:rPr>
      </w:pPr>
      <w:r w:rsidRPr="00AB2D8F">
        <w:rPr>
          <w:rFonts w:ascii="Arial" w:eastAsia="Arial" w:hAnsi="Arial" w:cs="Arial"/>
          <w:noProof/>
          <w:color w:val="000000"/>
          <w:lang w:val="uk-UA" w:eastAsia="uk-UA"/>
        </w:rPr>
        <w:drawing>
          <wp:inline distT="0" distB="0" distL="0" distR="0" wp14:anchorId="1AF0B198" wp14:editId="1ED9E2D2">
            <wp:extent cx="4305300" cy="2316480"/>
            <wp:effectExtent l="0" t="0" r="0" b="7620"/>
            <wp:docPr id="46" name="Рисунок 4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05300" cy="2316480"/>
                    </a:xfrm>
                    <a:prstGeom prst="rect">
                      <a:avLst/>
                    </a:prstGeom>
                    <a:noFill/>
                    <a:ln>
                      <a:noFill/>
                    </a:ln>
                  </pic:spPr>
                </pic:pic>
              </a:graphicData>
            </a:graphic>
          </wp:inline>
        </w:drawing>
      </w:r>
      <w:r w:rsidRPr="00E27FFA">
        <w:rPr>
          <w:rFonts w:ascii="Times New Roman" w:hAnsi="Times New Roman" w:cs="Times New Roman"/>
          <w:color w:val="212121"/>
          <w:sz w:val="28"/>
          <w:szCs w:val="28"/>
          <w:lang w:val="ru-RU"/>
        </w:rPr>
        <w:t xml:space="preserve"> </w:t>
      </w:r>
    </w:p>
    <w:p w14:paraId="27377C39" w14:textId="6240CA0A" w:rsidR="00E27FFA" w:rsidRDefault="00E27FFA" w:rsidP="00AF5D3F">
      <w:pPr>
        <w:pStyle w:val="HTML"/>
        <w:shd w:val="clear" w:color="auto" w:fill="FFFFFF"/>
        <w:ind w:firstLine="567"/>
        <w:rPr>
          <w:rFonts w:ascii="Times New Roman" w:hAnsi="Times New Roman" w:cs="Times New Roman"/>
          <w:color w:val="212121"/>
          <w:sz w:val="28"/>
          <w:szCs w:val="28"/>
          <w:lang w:val="uk-UA"/>
        </w:rPr>
      </w:pPr>
      <w:r w:rsidRPr="0039525A">
        <w:rPr>
          <w:rFonts w:ascii="Times New Roman" w:hAnsi="Times New Roman" w:cs="Times New Roman"/>
          <w:color w:val="212121"/>
          <w:sz w:val="28"/>
          <w:szCs w:val="28"/>
          <w:lang w:val="uk-UA"/>
        </w:rPr>
        <w:t>Рис.</w:t>
      </w:r>
      <w:r>
        <w:rPr>
          <w:rFonts w:ascii="Times New Roman" w:hAnsi="Times New Roman" w:cs="Times New Roman"/>
          <w:color w:val="212121"/>
          <w:sz w:val="28"/>
          <w:szCs w:val="28"/>
          <w:lang w:val="uk-UA"/>
        </w:rPr>
        <w:t>1.2</w:t>
      </w:r>
      <w:r w:rsidR="00AF5D3F">
        <w:rPr>
          <w:rFonts w:ascii="Times New Roman" w:hAnsi="Times New Roman" w:cs="Times New Roman"/>
          <w:color w:val="212121"/>
          <w:sz w:val="28"/>
          <w:szCs w:val="28"/>
          <w:lang w:val="uk-UA"/>
        </w:rPr>
        <w:t xml:space="preserve"> </w:t>
      </w:r>
      <w:r>
        <w:rPr>
          <w:rFonts w:ascii="Times New Roman" w:hAnsi="Times New Roman" w:cs="Times New Roman"/>
          <w:color w:val="212121"/>
          <w:sz w:val="28"/>
          <w:szCs w:val="28"/>
          <w:lang w:val="uk-UA"/>
        </w:rPr>
        <w:t>Залежність питомої витрати палива (</w:t>
      </w:r>
      <w:r>
        <w:rPr>
          <w:rFonts w:ascii="Arial" w:eastAsia="Arial" w:hAnsi="Arial" w:cs="Arial"/>
          <w:i/>
          <w:color w:val="000000"/>
        </w:rPr>
        <w:t>b</w:t>
      </w:r>
      <w:proofErr w:type="spellStart"/>
      <w:r w:rsidRPr="00BB7033">
        <w:rPr>
          <w:rFonts w:ascii="Arial" w:eastAsia="Arial" w:hAnsi="Arial" w:cs="Arial"/>
          <w:i/>
          <w:color w:val="000000"/>
          <w:vertAlign w:val="subscript"/>
          <w:lang w:val="uk-UA"/>
        </w:rPr>
        <w:t>у</w:t>
      </w:r>
      <w:r w:rsidRPr="00BB7033">
        <w:rPr>
          <w:rFonts w:ascii="Arial" w:eastAsia="Arial" w:hAnsi="Arial" w:cs="Arial"/>
          <w:i/>
          <w:color w:val="000000"/>
          <w:vertAlign w:val="superscript"/>
          <w:lang w:val="uk-UA"/>
        </w:rPr>
        <w:t>вк</w:t>
      </w:r>
      <w:proofErr w:type="spellEnd"/>
      <w:r>
        <w:rPr>
          <w:rFonts w:ascii="Times New Roman" w:hAnsi="Times New Roman" w:cs="Times New Roman"/>
          <w:color w:val="212121"/>
          <w:sz w:val="28"/>
          <w:szCs w:val="28"/>
          <w:lang w:val="uk-UA"/>
        </w:rPr>
        <w:t>) для теплового</w:t>
      </w:r>
      <w:r w:rsidR="00AF5D3F">
        <w:rPr>
          <w:rFonts w:ascii="Times New Roman" w:hAnsi="Times New Roman" w:cs="Times New Roman"/>
          <w:color w:val="212121"/>
          <w:sz w:val="28"/>
          <w:szCs w:val="28"/>
          <w:lang w:val="uk-UA"/>
        </w:rPr>
        <w:t xml:space="preserve"> </w:t>
      </w:r>
      <w:r>
        <w:rPr>
          <w:rFonts w:ascii="Times New Roman" w:hAnsi="Times New Roman" w:cs="Times New Roman"/>
          <w:color w:val="212121"/>
          <w:sz w:val="28"/>
          <w:szCs w:val="28"/>
          <w:lang w:val="uk-UA"/>
        </w:rPr>
        <w:t xml:space="preserve">насосу </w:t>
      </w:r>
      <w:r w:rsidR="00AF5D3F">
        <w:rPr>
          <w:rFonts w:ascii="Times New Roman" w:hAnsi="Times New Roman" w:cs="Times New Roman"/>
          <w:color w:val="212121"/>
          <w:sz w:val="28"/>
          <w:szCs w:val="28"/>
          <w:lang w:val="uk-UA"/>
        </w:rPr>
        <w:t xml:space="preserve"> </w:t>
      </w:r>
      <w:r>
        <w:rPr>
          <w:rFonts w:ascii="Times New Roman" w:hAnsi="Times New Roman" w:cs="Times New Roman"/>
          <w:color w:val="212121"/>
          <w:sz w:val="28"/>
          <w:szCs w:val="28"/>
          <w:lang w:val="uk-UA"/>
        </w:rPr>
        <w:t>(</w:t>
      </w:r>
      <w:r w:rsidRPr="00F87E3A">
        <w:rPr>
          <w:rFonts w:ascii="Times New Roman" w:eastAsia="Arial" w:hAnsi="Times New Roman" w:cs="Times New Roman"/>
          <w:color w:val="000000"/>
          <w:sz w:val="28"/>
          <w:szCs w:val="28"/>
        </w:rPr>
        <w:t>φ</w:t>
      </w:r>
      <w:r>
        <w:rPr>
          <w:rFonts w:ascii="Arial" w:eastAsia="Arial" w:hAnsi="Arial" w:cs="Arial"/>
          <w:color w:val="000000"/>
          <w:lang w:val="uk-UA"/>
        </w:rPr>
        <w:t>- СОР)</w:t>
      </w:r>
      <w:r>
        <w:rPr>
          <w:rFonts w:ascii="Times New Roman" w:hAnsi="Times New Roman" w:cs="Times New Roman"/>
          <w:color w:val="212121"/>
          <w:sz w:val="28"/>
          <w:szCs w:val="28"/>
          <w:lang w:val="uk-UA"/>
        </w:rPr>
        <w:t xml:space="preserve"> і водогрійного котла</w:t>
      </w:r>
    </w:p>
    <w:p w14:paraId="16A55E6B" w14:textId="77777777" w:rsidR="00E27FFA" w:rsidRDefault="00E27FFA" w:rsidP="00AF5D3F">
      <w:pPr>
        <w:pStyle w:val="HTML"/>
        <w:shd w:val="clear" w:color="auto" w:fill="FFFFFF"/>
        <w:spacing w:line="360" w:lineRule="auto"/>
        <w:ind w:firstLine="567"/>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 xml:space="preserve">Показово, що на значному інтервалі величин СОР тепловий насос має суттєву перевагу відносно водогрійного котла. </w:t>
      </w:r>
    </w:p>
    <w:p w14:paraId="6123DBD4" w14:textId="77777777" w:rsidR="00E27FFA" w:rsidRDefault="00E27FFA" w:rsidP="00AF5D3F">
      <w:pPr>
        <w:pStyle w:val="HTML"/>
        <w:shd w:val="clear" w:color="auto" w:fill="FFFFFF"/>
        <w:spacing w:line="360" w:lineRule="auto"/>
        <w:ind w:firstLine="567"/>
        <w:rPr>
          <w:rFonts w:ascii="Times New Roman" w:hAnsi="Times New Roman" w:cs="Times New Roman"/>
          <w:color w:val="212121"/>
          <w:sz w:val="28"/>
          <w:szCs w:val="28"/>
          <w:lang w:val="uk-UA"/>
        </w:rPr>
      </w:pPr>
    </w:p>
    <w:p w14:paraId="37B52D42" w14:textId="77777777" w:rsidR="00E27FFA" w:rsidRDefault="00E27FFA" w:rsidP="00AF5D3F">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1.3 Алгоритм розробки інженерних рішень щодо</w:t>
      </w:r>
      <w:r w:rsidRPr="00D117F7">
        <w:rPr>
          <w:rFonts w:ascii="Times New Roman" w:hAnsi="Times New Roman" w:cs="Times New Roman"/>
          <w:sz w:val="28"/>
          <w:szCs w:val="28"/>
        </w:rPr>
        <w:t xml:space="preserve"> </w:t>
      </w:r>
      <w:r>
        <w:rPr>
          <w:rFonts w:ascii="Times New Roman" w:hAnsi="Times New Roman" w:cs="Times New Roman"/>
          <w:sz w:val="28"/>
          <w:szCs w:val="28"/>
        </w:rPr>
        <w:t>застосування ТНУ</w:t>
      </w:r>
    </w:p>
    <w:p w14:paraId="3C95FD44" w14:textId="77777777" w:rsidR="00E27FFA" w:rsidRDefault="00E27FFA" w:rsidP="00E27FFA">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В методичному плані </w:t>
      </w:r>
      <w:bookmarkStart w:id="3" w:name="_Hlk57569461"/>
      <w:r>
        <w:rPr>
          <w:rFonts w:ascii="Times New Roman" w:hAnsi="Times New Roman" w:cs="Times New Roman"/>
          <w:sz w:val="28"/>
          <w:szCs w:val="28"/>
        </w:rPr>
        <w:t xml:space="preserve">алгоритм розробки інженерних рішень щодо </w:t>
      </w:r>
      <w:bookmarkEnd w:id="3"/>
      <w:r>
        <w:rPr>
          <w:rFonts w:ascii="Times New Roman" w:hAnsi="Times New Roman" w:cs="Times New Roman"/>
          <w:sz w:val="28"/>
          <w:szCs w:val="28"/>
        </w:rPr>
        <w:t xml:space="preserve">застосування ТНУ для покриття потреб з теплової енергії для опалення та гарячого водопостачання може бути таким. </w:t>
      </w:r>
    </w:p>
    <w:p w14:paraId="6121EDB2" w14:textId="198C0FDB" w:rsidR="00E27FFA" w:rsidRDefault="00E27FFA" w:rsidP="00153641">
      <w:pPr>
        <w:pStyle w:val="a9"/>
        <w:numPr>
          <w:ilvl w:val="0"/>
          <w:numId w:val="25"/>
        </w:numPr>
        <w:spacing w:after="160" w:line="360" w:lineRule="auto"/>
        <w:rPr>
          <w:rFonts w:ascii="Times New Roman" w:hAnsi="Times New Roman"/>
          <w:sz w:val="28"/>
          <w:szCs w:val="28"/>
        </w:rPr>
      </w:pPr>
      <w:proofErr w:type="spellStart"/>
      <w:r>
        <w:rPr>
          <w:rFonts w:ascii="Times New Roman" w:hAnsi="Times New Roman"/>
          <w:sz w:val="28"/>
          <w:szCs w:val="28"/>
        </w:rPr>
        <w:t>Розробка</w:t>
      </w:r>
      <w:proofErr w:type="spellEnd"/>
      <w:r>
        <w:rPr>
          <w:rFonts w:ascii="Times New Roman" w:hAnsi="Times New Roman"/>
          <w:sz w:val="28"/>
          <w:szCs w:val="28"/>
        </w:rPr>
        <w:t xml:space="preserve"> та </w:t>
      </w:r>
      <w:proofErr w:type="spellStart"/>
      <w:r>
        <w:rPr>
          <w:rFonts w:ascii="Times New Roman" w:hAnsi="Times New Roman"/>
          <w:sz w:val="28"/>
          <w:szCs w:val="28"/>
        </w:rPr>
        <w:t>обґрунтування</w:t>
      </w:r>
      <w:proofErr w:type="spellEnd"/>
      <w:r>
        <w:rPr>
          <w:rFonts w:ascii="Times New Roman" w:hAnsi="Times New Roman"/>
          <w:sz w:val="28"/>
          <w:szCs w:val="28"/>
        </w:rPr>
        <w:t xml:space="preserve"> </w:t>
      </w:r>
      <w:proofErr w:type="spellStart"/>
      <w:r>
        <w:rPr>
          <w:rFonts w:ascii="Times New Roman" w:hAnsi="Times New Roman"/>
          <w:sz w:val="28"/>
          <w:szCs w:val="28"/>
        </w:rPr>
        <w:t>схеми</w:t>
      </w:r>
      <w:proofErr w:type="spellEnd"/>
      <w:r>
        <w:rPr>
          <w:rFonts w:ascii="Times New Roman" w:hAnsi="Times New Roman"/>
          <w:sz w:val="28"/>
          <w:szCs w:val="28"/>
        </w:rPr>
        <w:t xml:space="preserve"> СО, ГВП, СО + ГВП з </w:t>
      </w:r>
      <w:proofErr w:type="spellStart"/>
      <w:r>
        <w:rPr>
          <w:rFonts w:ascii="Times New Roman" w:hAnsi="Times New Roman"/>
          <w:sz w:val="28"/>
          <w:szCs w:val="28"/>
        </w:rPr>
        <w:t>використанням</w:t>
      </w:r>
      <w:proofErr w:type="spellEnd"/>
      <w:r>
        <w:rPr>
          <w:rFonts w:ascii="Times New Roman" w:hAnsi="Times New Roman"/>
          <w:sz w:val="28"/>
          <w:szCs w:val="28"/>
        </w:rPr>
        <w:t xml:space="preserve"> ТН. </w:t>
      </w:r>
      <w:proofErr w:type="spellStart"/>
      <w:r>
        <w:rPr>
          <w:rFonts w:ascii="Times New Roman" w:hAnsi="Times New Roman"/>
          <w:sz w:val="28"/>
          <w:szCs w:val="28"/>
        </w:rPr>
        <w:t>Зокрема</w:t>
      </w:r>
      <w:proofErr w:type="spellEnd"/>
      <w:r>
        <w:rPr>
          <w:rFonts w:ascii="Times New Roman" w:hAnsi="Times New Roman"/>
          <w:sz w:val="28"/>
          <w:szCs w:val="28"/>
        </w:rPr>
        <w:t xml:space="preserve"> </w:t>
      </w:r>
      <w:proofErr w:type="spellStart"/>
      <w:r>
        <w:rPr>
          <w:rFonts w:ascii="Times New Roman" w:hAnsi="Times New Roman"/>
          <w:sz w:val="28"/>
          <w:szCs w:val="28"/>
        </w:rPr>
        <w:t>визначається</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варіант</w:t>
      </w:r>
      <w:proofErr w:type="spellEnd"/>
      <w:r>
        <w:rPr>
          <w:rFonts w:ascii="Times New Roman" w:hAnsi="Times New Roman"/>
          <w:sz w:val="28"/>
          <w:szCs w:val="28"/>
        </w:rPr>
        <w:t xml:space="preserve"> теплогенерування </w:t>
      </w:r>
      <w:proofErr w:type="spellStart"/>
      <w:proofErr w:type="gramStart"/>
      <w:r>
        <w:rPr>
          <w:rFonts w:ascii="Times New Roman" w:hAnsi="Times New Roman"/>
          <w:sz w:val="28"/>
          <w:szCs w:val="28"/>
        </w:rPr>
        <w:t>обирається</w:t>
      </w:r>
      <w:proofErr w:type="spellEnd"/>
      <w:proofErr w:type="gramEnd"/>
      <w:r>
        <w:rPr>
          <w:rFonts w:ascii="Times New Roman" w:hAnsi="Times New Roman"/>
          <w:sz w:val="28"/>
          <w:szCs w:val="28"/>
        </w:rPr>
        <w:t xml:space="preserve"> (</w:t>
      </w:r>
      <w:proofErr w:type="spellStart"/>
      <w:r>
        <w:rPr>
          <w:rFonts w:ascii="Times New Roman" w:hAnsi="Times New Roman"/>
          <w:sz w:val="28"/>
          <w:szCs w:val="28"/>
        </w:rPr>
        <w:t>моновалентний</w:t>
      </w:r>
      <w:proofErr w:type="spellEnd"/>
      <w:r>
        <w:rPr>
          <w:rFonts w:ascii="Times New Roman" w:hAnsi="Times New Roman"/>
          <w:sz w:val="28"/>
          <w:szCs w:val="28"/>
        </w:rPr>
        <w:t xml:space="preserve">, </w:t>
      </w:r>
      <w:proofErr w:type="spellStart"/>
      <w:r>
        <w:rPr>
          <w:rFonts w:ascii="Times New Roman" w:hAnsi="Times New Roman"/>
          <w:sz w:val="28"/>
          <w:szCs w:val="28"/>
        </w:rPr>
        <w:t>бівалентний</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w:t>
      </w:r>
      <w:proofErr w:type="spellStart"/>
      <w:r>
        <w:rPr>
          <w:rFonts w:ascii="Times New Roman" w:hAnsi="Times New Roman"/>
          <w:sz w:val="28"/>
          <w:szCs w:val="28"/>
        </w:rPr>
        <w:t>бівалентний</w:t>
      </w:r>
      <w:proofErr w:type="spellEnd"/>
      <w:r>
        <w:rPr>
          <w:rFonts w:ascii="Times New Roman" w:hAnsi="Times New Roman"/>
          <w:sz w:val="28"/>
          <w:szCs w:val="28"/>
        </w:rPr>
        <w:t xml:space="preserve">, то </w:t>
      </w:r>
      <w:proofErr w:type="spellStart"/>
      <w:r>
        <w:rPr>
          <w:rFonts w:ascii="Times New Roman" w:hAnsi="Times New Roman"/>
          <w:sz w:val="28"/>
          <w:szCs w:val="28"/>
        </w:rPr>
        <w:t>необхідно</w:t>
      </w:r>
      <w:proofErr w:type="spellEnd"/>
      <w:r>
        <w:rPr>
          <w:rFonts w:ascii="Times New Roman" w:hAnsi="Times New Roman"/>
          <w:sz w:val="28"/>
          <w:szCs w:val="28"/>
        </w:rPr>
        <w:t xml:space="preserve"> </w:t>
      </w:r>
      <w:proofErr w:type="spellStart"/>
      <w:r>
        <w:rPr>
          <w:rFonts w:ascii="Times New Roman" w:hAnsi="Times New Roman"/>
          <w:sz w:val="28"/>
          <w:szCs w:val="28"/>
        </w:rPr>
        <w:t>визначитись</w:t>
      </w:r>
      <w:proofErr w:type="spellEnd"/>
      <w:r>
        <w:rPr>
          <w:rFonts w:ascii="Times New Roman" w:hAnsi="Times New Roman"/>
          <w:sz w:val="28"/>
          <w:szCs w:val="28"/>
        </w:rPr>
        <w:t xml:space="preserve"> з типом </w:t>
      </w:r>
      <w:proofErr w:type="gramStart"/>
      <w:r>
        <w:rPr>
          <w:rFonts w:ascii="Times New Roman" w:hAnsi="Times New Roman"/>
          <w:sz w:val="28"/>
          <w:szCs w:val="28"/>
        </w:rPr>
        <w:t>другого</w:t>
      </w:r>
      <w:proofErr w:type="gramEnd"/>
      <w:r>
        <w:rPr>
          <w:rFonts w:ascii="Times New Roman" w:hAnsi="Times New Roman"/>
          <w:sz w:val="28"/>
          <w:szCs w:val="28"/>
        </w:rPr>
        <w:t xml:space="preserve"> </w:t>
      </w:r>
      <w:proofErr w:type="spellStart"/>
      <w:r>
        <w:rPr>
          <w:rFonts w:ascii="Times New Roman" w:hAnsi="Times New Roman"/>
          <w:sz w:val="28"/>
          <w:szCs w:val="28"/>
        </w:rPr>
        <w:t>теплогенератора</w:t>
      </w:r>
      <w:proofErr w:type="spellEnd"/>
      <w:r>
        <w:rPr>
          <w:rFonts w:ascii="Times New Roman" w:hAnsi="Times New Roman"/>
          <w:sz w:val="28"/>
          <w:szCs w:val="28"/>
        </w:rPr>
        <w:t xml:space="preserve"> (</w:t>
      </w:r>
      <w:proofErr w:type="spellStart"/>
      <w:r>
        <w:rPr>
          <w:rFonts w:ascii="Times New Roman" w:hAnsi="Times New Roman"/>
          <w:sz w:val="28"/>
          <w:szCs w:val="28"/>
        </w:rPr>
        <w:t>геліосистема</w:t>
      </w:r>
      <w:proofErr w:type="spellEnd"/>
      <w:r>
        <w:rPr>
          <w:rFonts w:ascii="Times New Roman" w:hAnsi="Times New Roman"/>
          <w:sz w:val="28"/>
          <w:szCs w:val="28"/>
        </w:rPr>
        <w:t xml:space="preserve">, електробойле6р, котел та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енергоресурс</w:t>
      </w:r>
      <w:proofErr w:type="spellEnd"/>
      <w:r>
        <w:rPr>
          <w:rFonts w:ascii="Times New Roman" w:hAnsi="Times New Roman"/>
          <w:sz w:val="28"/>
          <w:szCs w:val="28"/>
        </w:rPr>
        <w:t xml:space="preserve">). </w:t>
      </w:r>
    </w:p>
    <w:p w14:paraId="6DA8B741" w14:textId="77777777" w:rsidR="00E27FFA" w:rsidRDefault="00E27FFA" w:rsidP="00153641">
      <w:pPr>
        <w:pStyle w:val="a9"/>
        <w:numPr>
          <w:ilvl w:val="0"/>
          <w:numId w:val="25"/>
        </w:numPr>
        <w:spacing w:after="160" w:line="360" w:lineRule="auto"/>
        <w:rPr>
          <w:rFonts w:ascii="Times New Roman" w:hAnsi="Times New Roman"/>
          <w:sz w:val="28"/>
          <w:szCs w:val="28"/>
        </w:rPr>
      </w:pPr>
      <w:proofErr w:type="spellStart"/>
      <w:r>
        <w:rPr>
          <w:rFonts w:ascii="Times New Roman" w:hAnsi="Times New Roman"/>
          <w:sz w:val="28"/>
          <w:szCs w:val="28"/>
        </w:rPr>
        <w:t>Виконати</w:t>
      </w:r>
      <w:proofErr w:type="spellEnd"/>
      <w:r>
        <w:rPr>
          <w:rFonts w:ascii="Times New Roman" w:hAnsi="Times New Roman"/>
          <w:sz w:val="28"/>
          <w:szCs w:val="28"/>
        </w:rPr>
        <w:t xml:space="preserve"> </w:t>
      </w:r>
      <w:proofErr w:type="spellStart"/>
      <w:r>
        <w:rPr>
          <w:rFonts w:ascii="Times New Roman" w:hAnsi="Times New Roman"/>
          <w:sz w:val="28"/>
          <w:szCs w:val="28"/>
        </w:rPr>
        <w:t>розрахунок</w:t>
      </w:r>
      <w:proofErr w:type="spellEnd"/>
      <w:r>
        <w:rPr>
          <w:rFonts w:ascii="Times New Roman" w:hAnsi="Times New Roman"/>
          <w:sz w:val="28"/>
          <w:szCs w:val="28"/>
        </w:rPr>
        <w:t xml:space="preserve"> </w:t>
      </w:r>
      <w:proofErr w:type="gramStart"/>
      <w:r>
        <w:rPr>
          <w:rFonts w:ascii="Times New Roman" w:hAnsi="Times New Roman"/>
          <w:sz w:val="28"/>
          <w:szCs w:val="28"/>
        </w:rPr>
        <w:t>теплового</w:t>
      </w:r>
      <w:proofErr w:type="gramEnd"/>
      <w:r>
        <w:rPr>
          <w:rFonts w:ascii="Times New Roman" w:hAnsi="Times New Roman"/>
          <w:sz w:val="28"/>
          <w:szCs w:val="28"/>
        </w:rPr>
        <w:t xml:space="preserve"> </w:t>
      </w:r>
      <w:proofErr w:type="spellStart"/>
      <w:r>
        <w:rPr>
          <w:rFonts w:ascii="Times New Roman" w:hAnsi="Times New Roman"/>
          <w:sz w:val="28"/>
          <w:szCs w:val="28"/>
        </w:rPr>
        <w:t>навантаження</w:t>
      </w:r>
      <w:proofErr w:type="spellEnd"/>
      <w:r>
        <w:rPr>
          <w:rFonts w:ascii="Times New Roman" w:hAnsi="Times New Roman"/>
          <w:sz w:val="28"/>
          <w:szCs w:val="28"/>
        </w:rPr>
        <w:t xml:space="preserve"> на СО, ГВП за </w:t>
      </w:r>
      <w:proofErr w:type="spellStart"/>
      <w:r>
        <w:rPr>
          <w:rFonts w:ascii="Times New Roman" w:hAnsi="Times New Roman"/>
          <w:sz w:val="28"/>
          <w:szCs w:val="28"/>
        </w:rPr>
        <w:t>існуючою</w:t>
      </w:r>
      <w:proofErr w:type="spellEnd"/>
      <w:r>
        <w:rPr>
          <w:rFonts w:ascii="Times New Roman" w:hAnsi="Times New Roman"/>
          <w:sz w:val="28"/>
          <w:szCs w:val="28"/>
        </w:rPr>
        <w:t xml:space="preserve"> нормативною базою. </w:t>
      </w:r>
      <w:proofErr w:type="spellStart"/>
      <w:r>
        <w:rPr>
          <w:rFonts w:ascii="Times New Roman" w:hAnsi="Times New Roman"/>
          <w:sz w:val="28"/>
          <w:szCs w:val="28"/>
        </w:rPr>
        <w:t>Визначитись</w:t>
      </w:r>
      <w:proofErr w:type="spellEnd"/>
      <w:r>
        <w:rPr>
          <w:rFonts w:ascii="Times New Roman" w:hAnsi="Times New Roman"/>
          <w:sz w:val="28"/>
          <w:szCs w:val="28"/>
        </w:rPr>
        <w:t xml:space="preserve"> з </w:t>
      </w:r>
      <w:proofErr w:type="spellStart"/>
      <w:r>
        <w:rPr>
          <w:rFonts w:ascii="Times New Roman" w:hAnsi="Times New Roman"/>
          <w:sz w:val="28"/>
          <w:szCs w:val="28"/>
        </w:rPr>
        <w:t>графіком</w:t>
      </w:r>
      <w:proofErr w:type="spellEnd"/>
      <w:r>
        <w:rPr>
          <w:rFonts w:ascii="Times New Roman" w:hAnsi="Times New Roman"/>
          <w:sz w:val="28"/>
          <w:szCs w:val="28"/>
        </w:rPr>
        <w:t xml:space="preserve"> </w:t>
      </w:r>
      <w:proofErr w:type="spellStart"/>
      <w:r>
        <w:rPr>
          <w:rFonts w:ascii="Times New Roman" w:hAnsi="Times New Roman"/>
          <w:sz w:val="28"/>
          <w:szCs w:val="28"/>
        </w:rPr>
        <w:t>навантаження</w:t>
      </w:r>
      <w:proofErr w:type="spellEnd"/>
      <w:r>
        <w:rPr>
          <w:rFonts w:ascii="Times New Roman" w:hAnsi="Times New Roman"/>
          <w:sz w:val="28"/>
          <w:szCs w:val="28"/>
        </w:rPr>
        <w:t xml:space="preserve"> (</w:t>
      </w:r>
      <w:proofErr w:type="spellStart"/>
      <w:r>
        <w:rPr>
          <w:rFonts w:ascii="Times New Roman" w:hAnsi="Times New Roman"/>
          <w:sz w:val="28"/>
          <w:szCs w:val="28"/>
        </w:rPr>
        <w:t>добовий</w:t>
      </w:r>
      <w:proofErr w:type="spellEnd"/>
      <w:r>
        <w:rPr>
          <w:rFonts w:ascii="Times New Roman" w:hAnsi="Times New Roman"/>
          <w:sz w:val="28"/>
          <w:szCs w:val="28"/>
        </w:rPr>
        <w:t xml:space="preserve">, </w:t>
      </w:r>
      <w:proofErr w:type="spellStart"/>
      <w:r>
        <w:rPr>
          <w:rFonts w:ascii="Times New Roman" w:hAnsi="Times New Roman"/>
          <w:sz w:val="28"/>
          <w:szCs w:val="28"/>
        </w:rPr>
        <w:t>тижневий</w:t>
      </w:r>
      <w:proofErr w:type="spellEnd"/>
      <w:r>
        <w:rPr>
          <w:rFonts w:ascii="Times New Roman" w:hAnsi="Times New Roman"/>
          <w:sz w:val="28"/>
          <w:szCs w:val="28"/>
        </w:rPr>
        <w:t xml:space="preserve">, </w:t>
      </w:r>
      <w:proofErr w:type="spellStart"/>
      <w:r>
        <w:rPr>
          <w:rFonts w:ascii="Times New Roman" w:hAnsi="Times New Roman"/>
          <w:sz w:val="28"/>
          <w:szCs w:val="28"/>
        </w:rPr>
        <w:t>місячний</w:t>
      </w:r>
      <w:proofErr w:type="spellEnd"/>
      <w:r>
        <w:rPr>
          <w:rFonts w:ascii="Times New Roman" w:hAnsi="Times New Roman"/>
          <w:sz w:val="28"/>
          <w:szCs w:val="28"/>
        </w:rPr>
        <w:t>).</w:t>
      </w:r>
    </w:p>
    <w:p w14:paraId="7C8B2089" w14:textId="77777777" w:rsidR="00E27FFA" w:rsidRDefault="00E27FFA" w:rsidP="00153641">
      <w:pPr>
        <w:pStyle w:val="a9"/>
        <w:numPr>
          <w:ilvl w:val="0"/>
          <w:numId w:val="25"/>
        </w:numPr>
        <w:spacing w:after="160" w:line="360" w:lineRule="auto"/>
        <w:rPr>
          <w:rFonts w:ascii="Times New Roman" w:hAnsi="Times New Roman"/>
          <w:sz w:val="28"/>
          <w:szCs w:val="28"/>
        </w:rPr>
      </w:pPr>
      <w:proofErr w:type="spellStart"/>
      <w:r>
        <w:rPr>
          <w:rFonts w:ascii="Times New Roman" w:hAnsi="Times New Roman"/>
          <w:sz w:val="28"/>
          <w:szCs w:val="28"/>
        </w:rPr>
        <w:lastRenderedPageBreak/>
        <w:t>Визначення</w:t>
      </w:r>
      <w:proofErr w:type="spellEnd"/>
      <w:r>
        <w:rPr>
          <w:rFonts w:ascii="Times New Roman" w:hAnsi="Times New Roman"/>
          <w:sz w:val="28"/>
          <w:szCs w:val="28"/>
        </w:rPr>
        <w:t xml:space="preserve"> та </w:t>
      </w:r>
      <w:proofErr w:type="spellStart"/>
      <w:r>
        <w:rPr>
          <w:rFonts w:ascii="Times New Roman" w:hAnsi="Times New Roman"/>
          <w:sz w:val="28"/>
          <w:szCs w:val="28"/>
        </w:rPr>
        <w:t>аналіз</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техн</w:t>
      </w:r>
      <w:proofErr w:type="gramEnd"/>
      <w:r>
        <w:rPr>
          <w:rFonts w:ascii="Times New Roman" w:hAnsi="Times New Roman"/>
          <w:sz w:val="28"/>
          <w:szCs w:val="28"/>
        </w:rPr>
        <w:t>іко-економічних</w:t>
      </w:r>
      <w:proofErr w:type="spellEnd"/>
      <w:r>
        <w:rPr>
          <w:rFonts w:ascii="Times New Roman" w:hAnsi="Times New Roman"/>
          <w:sz w:val="28"/>
          <w:szCs w:val="28"/>
        </w:rPr>
        <w:t xml:space="preserve"> показників ТНУ. На </w:t>
      </w:r>
      <w:proofErr w:type="spellStart"/>
      <w:r>
        <w:rPr>
          <w:rFonts w:ascii="Times New Roman" w:hAnsi="Times New Roman"/>
          <w:sz w:val="28"/>
          <w:szCs w:val="28"/>
        </w:rPr>
        <w:t>даному</w:t>
      </w:r>
      <w:proofErr w:type="spellEnd"/>
      <w:r>
        <w:rPr>
          <w:rFonts w:ascii="Times New Roman" w:hAnsi="Times New Roman"/>
          <w:sz w:val="28"/>
          <w:szCs w:val="28"/>
        </w:rPr>
        <w:t xml:space="preserve"> </w:t>
      </w:r>
      <w:proofErr w:type="spellStart"/>
      <w:r>
        <w:rPr>
          <w:rFonts w:ascii="Times New Roman" w:hAnsi="Times New Roman"/>
          <w:sz w:val="28"/>
          <w:szCs w:val="28"/>
        </w:rPr>
        <w:t>етапі</w:t>
      </w:r>
      <w:proofErr w:type="spellEnd"/>
      <w:r>
        <w:rPr>
          <w:rFonts w:ascii="Times New Roman" w:hAnsi="Times New Roman"/>
          <w:sz w:val="28"/>
          <w:szCs w:val="28"/>
        </w:rPr>
        <w:t xml:space="preserve"> </w:t>
      </w:r>
      <w:proofErr w:type="spellStart"/>
      <w:r>
        <w:rPr>
          <w:rFonts w:ascii="Times New Roman" w:hAnsi="Times New Roman"/>
          <w:sz w:val="28"/>
          <w:szCs w:val="28"/>
        </w:rPr>
        <w:t>необхідно</w:t>
      </w:r>
      <w:proofErr w:type="spellEnd"/>
      <w:r>
        <w:rPr>
          <w:rFonts w:ascii="Times New Roman" w:hAnsi="Times New Roman"/>
          <w:sz w:val="28"/>
          <w:szCs w:val="28"/>
        </w:rPr>
        <w:t>:</w:t>
      </w:r>
    </w:p>
    <w:p w14:paraId="006C2594" w14:textId="77777777" w:rsidR="00E27FFA" w:rsidRPr="008B063F" w:rsidRDefault="00E27FFA" w:rsidP="00153641">
      <w:pPr>
        <w:pStyle w:val="a9"/>
        <w:numPr>
          <w:ilvl w:val="0"/>
          <w:numId w:val="26"/>
        </w:numPr>
        <w:spacing w:after="160" w:line="360" w:lineRule="auto"/>
        <w:rPr>
          <w:rFonts w:ascii="Times New Roman" w:hAnsi="Times New Roman"/>
          <w:sz w:val="28"/>
          <w:szCs w:val="28"/>
        </w:rPr>
      </w:pPr>
      <w:r w:rsidRPr="008B063F">
        <w:rPr>
          <w:rFonts w:ascii="Times New Roman" w:hAnsi="Times New Roman"/>
          <w:sz w:val="28"/>
          <w:szCs w:val="28"/>
        </w:rPr>
        <w:t xml:space="preserve">Обрати тип ТН за </w:t>
      </w:r>
      <w:proofErr w:type="spellStart"/>
      <w:r w:rsidRPr="008B063F">
        <w:rPr>
          <w:rFonts w:ascii="Times New Roman" w:hAnsi="Times New Roman"/>
          <w:sz w:val="28"/>
          <w:szCs w:val="28"/>
        </w:rPr>
        <w:t>джерелом</w:t>
      </w:r>
      <w:proofErr w:type="spellEnd"/>
      <w:r w:rsidRPr="008B063F">
        <w:rPr>
          <w:rFonts w:ascii="Times New Roman" w:hAnsi="Times New Roman"/>
          <w:sz w:val="28"/>
          <w:szCs w:val="28"/>
        </w:rPr>
        <w:t xml:space="preserve"> низькопотенційного тепла (</w:t>
      </w:r>
      <w:proofErr w:type="spellStart"/>
      <w:r w:rsidRPr="008B063F">
        <w:rPr>
          <w:rFonts w:ascii="Times New Roman" w:hAnsi="Times New Roman"/>
          <w:sz w:val="28"/>
          <w:szCs w:val="28"/>
        </w:rPr>
        <w:t>повітря</w:t>
      </w:r>
      <w:proofErr w:type="spellEnd"/>
      <w:r w:rsidRPr="008B063F">
        <w:rPr>
          <w:rFonts w:ascii="Times New Roman" w:hAnsi="Times New Roman"/>
          <w:sz w:val="28"/>
          <w:szCs w:val="28"/>
        </w:rPr>
        <w:t xml:space="preserve">, </w:t>
      </w:r>
      <w:proofErr w:type="spellStart"/>
      <w:r w:rsidRPr="008B063F">
        <w:rPr>
          <w:rFonts w:ascii="Times New Roman" w:hAnsi="Times New Roman"/>
          <w:sz w:val="28"/>
          <w:szCs w:val="28"/>
        </w:rPr>
        <w:t>ґрунт</w:t>
      </w:r>
      <w:proofErr w:type="spellEnd"/>
      <w:r w:rsidRPr="008B063F">
        <w:rPr>
          <w:rFonts w:ascii="Times New Roman" w:hAnsi="Times New Roman"/>
          <w:sz w:val="28"/>
          <w:szCs w:val="28"/>
        </w:rPr>
        <w:t xml:space="preserve"> і т. д.) та </w:t>
      </w:r>
      <w:proofErr w:type="spellStart"/>
      <w:r w:rsidRPr="008B063F">
        <w:rPr>
          <w:rFonts w:ascii="Times New Roman" w:hAnsi="Times New Roman"/>
          <w:sz w:val="28"/>
          <w:szCs w:val="28"/>
        </w:rPr>
        <w:t>величини</w:t>
      </w:r>
      <w:proofErr w:type="spellEnd"/>
      <w:r w:rsidRPr="008B063F">
        <w:rPr>
          <w:rFonts w:ascii="Times New Roman" w:hAnsi="Times New Roman"/>
          <w:sz w:val="28"/>
          <w:szCs w:val="28"/>
        </w:rPr>
        <w:t xml:space="preserve"> теплового </w:t>
      </w:r>
      <w:proofErr w:type="spellStart"/>
      <w:r w:rsidRPr="008B063F">
        <w:rPr>
          <w:rFonts w:ascii="Times New Roman" w:hAnsi="Times New Roman"/>
          <w:sz w:val="28"/>
          <w:szCs w:val="28"/>
        </w:rPr>
        <w:t>навантаження</w:t>
      </w:r>
      <w:proofErr w:type="gramStart"/>
      <w:r w:rsidRPr="008B063F">
        <w:rPr>
          <w:rFonts w:ascii="Times New Roman" w:hAnsi="Times New Roman"/>
          <w:sz w:val="28"/>
          <w:szCs w:val="28"/>
        </w:rPr>
        <w:t>;Г</w:t>
      </w:r>
      <w:proofErr w:type="gramEnd"/>
      <w:r w:rsidRPr="008B063F">
        <w:rPr>
          <w:rFonts w:ascii="Times New Roman" w:hAnsi="Times New Roman"/>
          <w:sz w:val="28"/>
          <w:szCs w:val="28"/>
        </w:rPr>
        <w:t>рафік</w:t>
      </w:r>
      <w:proofErr w:type="spellEnd"/>
      <w:r w:rsidRPr="008B063F">
        <w:rPr>
          <w:rFonts w:ascii="Times New Roman" w:hAnsi="Times New Roman"/>
          <w:sz w:val="28"/>
          <w:szCs w:val="28"/>
        </w:rPr>
        <w:t xml:space="preserve"> </w:t>
      </w:r>
      <w:proofErr w:type="spellStart"/>
      <w:r w:rsidRPr="008B063F">
        <w:rPr>
          <w:rFonts w:ascii="Times New Roman" w:hAnsi="Times New Roman"/>
          <w:sz w:val="28"/>
          <w:szCs w:val="28"/>
        </w:rPr>
        <w:t>видачі</w:t>
      </w:r>
      <w:proofErr w:type="spellEnd"/>
      <w:r w:rsidRPr="008B063F">
        <w:rPr>
          <w:rFonts w:ascii="Times New Roman" w:hAnsi="Times New Roman"/>
          <w:sz w:val="28"/>
          <w:szCs w:val="28"/>
        </w:rPr>
        <w:t xml:space="preserve"> </w:t>
      </w:r>
      <w:proofErr w:type="spellStart"/>
      <w:r w:rsidRPr="008B063F">
        <w:rPr>
          <w:rFonts w:ascii="Times New Roman" w:hAnsi="Times New Roman"/>
          <w:sz w:val="28"/>
          <w:szCs w:val="28"/>
        </w:rPr>
        <w:t>теплової</w:t>
      </w:r>
      <w:proofErr w:type="spellEnd"/>
      <w:r w:rsidRPr="008B063F">
        <w:rPr>
          <w:rFonts w:ascii="Times New Roman" w:hAnsi="Times New Roman"/>
          <w:sz w:val="28"/>
          <w:szCs w:val="28"/>
        </w:rPr>
        <w:t xml:space="preserve"> </w:t>
      </w:r>
      <w:proofErr w:type="spellStart"/>
      <w:r w:rsidRPr="008B063F">
        <w:rPr>
          <w:rFonts w:ascii="Times New Roman" w:hAnsi="Times New Roman"/>
          <w:sz w:val="28"/>
          <w:szCs w:val="28"/>
        </w:rPr>
        <w:t>потужності</w:t>
      </w:r>
      <w:proofErr w:type="spellEnd"/>
      <w:r w:rsidRPr="008B063F">
        <w:rPr>
          <w:rFonts w:ascii="Times New Roman" w:hAnsi="Times New Roman"/>
          <w:sz w:val="28"/>
          <w:szCs w:val="28"/>
        </w:rPr>
        <w:t xml:space="preserve"> </w:t>
      </w:r>
      <w:proofErr w:type="spellStart"/>
      <w:r w:rsidRPr="008B063F">
        <w:rPr>
          <w:rFonts w:ascii="Times New Roman" w:hAnsi="Times New Roman"/>
          <w:sz w:val="28"/>
          <w:szCs w:val="28"/>
        </w:rPr>
        <w:t>залежно</w:t>
      </w:r>
      <w:proofErr w:type="spellEnd"/>
      <w:r w:rsidRPr="008B063F">
        <w:rPr>
          <w:rFonts w:ascii="Times New Roman" w:hAnsi="Times New Roman"/>
          <w:sz w:val="28"/>
          <w:szCs w:val="28"/>
        </w:rPr>
        <w:t xml:space="preserve"> від режиму роботи (</w:t>
      </w:r>
      <w:proofErr w:type="spellStart"/>
      <w:r w:rsidRPr="008B063F">
        <w:rPr>
          <w:rFonts w:ascii="Times New Roman" w:hAnsi="Times New Roman"/>
          <w:sz w:val="28"/>
          <w:szCs w:val="28"/>
        </w:rPr>
        <w:t>моновалентний</w:t>
      </w:r>
      <w:proofErr w:type="spellEnd"/>
      <w:r w:rsidRPr="008B063F">
        <w:rPr>
          <w:rFonts w:ascii="Times New Roman" w:hAnsi="Times New Roman"/>
          <w:sz w:val="28"/>
          <w:szCs w:val="28"/>
        </w:rPr>
        <w:t xml:space="preserve">, </w:t>
      </w:r>
      <w:proofErr w:type="spellStart"/>
      <w:r w:rsidRPr="008B063F">
        <w:rPr>
          <w:rFonts w:ascii="Times New Roman" w:hAnsi="Times New Roman"/>
          <w:sz w:val="28"/>
          <w:szCs w:val="28"/>
        </w:rPr>
        <w:t>бівалентний</w:t>
      </w:r>
      <w:proofErr w:type="spellEnd"/>
      <w:r w:rsidRPr="008B063F">
        <w:rPr>
          <w:rFonts w:ascii="Times New Roman" w:hAnsi="Times New Roman"/>
          <w:sz w:val="28"/>
          <w:szCs w:val="28"/>
        </w:rPr>
        <w:t xml:space="preserve">), </w:t>
      </w:r>
      <w:proofErr w:type="spellStart"/>
      <w:r w:rsidRPr="008B063F">
        <w:rPr>
          <w:rFonts w:ascii="Times New Roman" w:hAnsi="Times New Roman"/>
          <w:sz w:val="28"/>
          <w:szCs w:val="28"/>
        </w:rPr>
        <w:t>зовнішньої</w:t>
      </w:r>
      <w:proofErr w:type="spellEnd"/>
      <w:r w:rsidRPr="008B063F">
        <w:rPr>
          <w:rFonts w:ascii="Times New Roman" w:hAnsi="Times New Roman"/>
          <w:sz w:val="28"/>
          <w:szCs w:val="28"/>
        </w:rPr>
        <w:t xml:space="preserve"> </w:t>
      </w:r>
      <w:proofErr w:type="spellStart"/>
      <w:r w:rsidRPr="008B063F">
        <w:rPr>
          <w:rFonts w:ascii="Times New Roman" w:hAnsi="Times New Roman"/>
          <w:sz w:val="28"/>
          <w:szCs w:val="28"/>
        </w:rPr>
        <w:t>температури</w:t>
      </w:r>
      <w:proofErr w:type="spellEnd"/>
      <w:r w:rsidRPr="008B063F">
        <w:rPr>
          <w:rFonts w:ascii="Times New Roman" w:hAnsi="Times New Roman"/>
          <w:sz w:val="28"/>
          <w:szCs w:val="28"/>
        </w:rPr>
        <w:t xml:space="preserve">, </w:t>
      </w:r>
      <w:proofErr w:type="spellStart"/>
      <w:r w:rsidRPr="008B063F">
        <w:rPr>
          <w:rFonts w:ascii="Times New Roman" w:hAnsi="Times New Roman"/>
          <w:sz w:val="28"/>
          <w:szCs w:val="28"/>
        </w:rPr>
        <w:t>якщо</w:t>
      </w:r>
      <w:proofErr w:type="spellEnd"/>
      <w:r w:rsidRPr="008B063F">
        <w:rPr>
          <w:rFonts w:ascii="Times New Roman" w:hAnsi="Times New Roman"/>
          <w:sz w:val="28"/>
          <w:szCs w:val="28"/>
        </w:rPr>
        <w:t xml:space="preserve"> насос «</w:t>
      </w:r>
      <w:proofErr w:type="spellStart"/>
      <w:r w:rsidRPr="008B063F">
        <w:rPr>
          <w:rFonts w:ascii="Times New Roman" w:hAnsi="Times New Roman"/>
          <w:sz w:val="28"/>
          <w:szCs w:val="28"/>
        </w:rPr>
        <w:t>повітря</w:t>
      </w:r>
      <w:proofErr w:type="spellEnd"/>
      <w:r w:rsidRPr="008B063F">
        <w:rPr>
          <w:rFonts w:ascii="Times New Roman" w:hAnsi="Times New Roman"/>
          <w:sz w:val="28"/>
          <w:szCs w:val="28"/>
        </w:rPr>
        <w:t>-вода»;</w:t>
      </w:r>
    </w:p>
    <w:p w14:paraId="4FEA5157" w14:textId="77777777" w:rsidR="00E27FFA" w:rsidRDefault="00E27FFA" w:rsidP="00153641">
      <w:pPr>
        <w:pStyle w:val="a9"/>
        <w:numPr>
          <w:ilvl w:val="0"/>
          <w:numId w:val="26"/>
        </w:numPr>
        <w:spacing w:after="160" w:line="360" w:lineRule="auto"/>
        <w:rPr>
          <w:rFonts w:ascii="Times New Roman" w:hAnsi="Times New Roman"/>
          <w:sz w:val="28"/>
          <w:szCs w:val="28"/>
        </w:rPr>
      </w:pPr>
      <w:proofErr w:type="spellStart"/>
      <w:r>
        <w:rPr>
          <w:rFonts w:ascii="Times New Roman" w:hAnsi="Times New Roman"/>
          <w:sz w:val="28"/>
          <w:szCs w:val="28"/>
        </w:rPr>
        <w:t>Зведенні</w:t>
      </w:r>
      <w:proofErr w:type="spellEnd"/>
      <w:r>
        <w:rPr>
          <w:rFonts w:ascii="Times New Roman" w:hAnsi="Times New Roman"/>
          <w:sz w:val="28"/>
          <w:szCs w:val="28"/>
        </w:rPr>
        <w:t xml:space="preserve"> </w:t>
      </w:r>
      <w:proofErr w:type="spellStart"/>
      <w:r>
        <w:rPr>
          <w:rFonts w:ascii="Times New Roman" w:hAnsi="Times New Roman"/>
          <w:sz w:val="28"/>
          <w:szCs w:val="28"/>
        </w:rPr>
        <w:t>показники</w:t>
      </w:r>
      <w:proofErr w:type="spellEnd"/>
      <w:r>
        <w:rPr>
          <w:rFonts w:ascii="Times New Roman" w:hAnsi="Times New Roman"/>
          <w:sz w:val="28"/>
          <w:szCs w:val="28"/>
        </w:rPr>
        <w:t xml:space="preserve"> </w:t>
      </w:r>
      <w:proofErr w:type="spellStart"/>
      <w:r>
        <w:rPr>
          <w:rFonts w:ascii="Times New Roman" w:hAnsi="Times New Roman"/>
          <w:sz w:val="28"/>
          <w:szCs w:val="28"/>
        </w:rPr>
        <w:t>виробництва</w:t>
      </w:r>
      <w:proofErr w:type="spellEnd"/>
      <w:r>
        <w:rPr>
          <w:rFonts w:ascii="Times New Roman" w:hAnsi="Times New Roman"/>
          <w:sz w:val="28"/>
          <w:szCs w:val="28"/>
        </w:rPr>
        <w:t xml:space="preserve"> тепла за </w:t>
      </w:r>
      <w:proofErr w:type="spellStart"/>
      <w:r>
        <w:rPr>
          <w:rFonts w:ascii="Times New Roman" w:hAnsi="Times New Roman"/>
          <w:sz w:val="28"/>
          <w:szCs w:val="28"/>
        </w:rPr>
        <w:t>місяць</w:t>
      </w:r>
      <w:proofErr w:type="spellEnd"/>
      <w:r>
        <w:rPr>
          <w:rFonts w:ascii="Times New Roman" w:hAnsi="Times New Roman"/>
          <w:sz w:val="28"/>
          <w:szCs w:val="28"/>
        </w:rPr>
        <w:t xml:space="preserve">, сезон, </w:t>
      </w:r>
      <w:proofErr w:type="spellStart"/>
      <w:proofErr w:type="gramStart"/>
      <w:r>
        <w:rPr>
          <w:rFonts w:ascii="Times New Roman" w:hAnsi="Times New Roman"/>
          <w:sz w:val="28"/>
          <w:szCs w:val="28"/>
        </w:rPr>
        <w:t>р</w:t>
      </w:r>
      <w:proofErr w:type="gramEnd"/>
      <w:r>
        <w:rPr>
          <w:rFonts w:ascii="Times New Roman" w:hAnsi="Times New Roman"/>
          <w:sz w:val="28"/>
          <w:szCs w:val="28"/>
        </w:rPr>
        <w:t>ік</w:t>
      </w:r>
      <w:proofErr w:type="spellEnd"/>
      <w:r>
        <w:rPr>
          <w:rFonts w:ascii="Times New Roman" w:hAnsi="Times New Roman"/>
          <w:sz w:val="28"/>
          <w:szCs w:val="28"/>
        </w:rPr>
        <w:t>;</w:t>
      </w:r>
    </w:p>
    <w:p w14:paraId="6B3F67BF" w14:textId="77777777" w:rsidR="00E27FFA" w:rsidRDefault="00E27FFA" w:rsidP="00153641">
      <w:pPr>
        <w:pStyle w:val="a9"/>
        <w:numPr>
          <w:ilvl w:val="0"/>
          <w:numId w:val="26"/>
        </w:numPr>
        <w:spacing w:after="160" w:line="360" w:lineRule="auto"/>
        <w:rPr>
          <w:rFonts w:ascii="Times New Roman" w:hAnsi="Times New Roman"/>
          <w:sz w:val="28"/>
          <w:szCs w:val="28"/>
        </w:rPr>
      </w:pPr>
      <w:proofErr w:type="spellStart"/>
      <w:r>
        <w:rPr>
          <w:rFonts w:ascii="Times New Roman" w:hAnsi="Times New Roman"/>
          <w:sz w:val="28"/>
          <w:szCs w:val="28"/>
        </w:rPr>
        <w:t>Аналіз</w:t>
      </w:r>
      <w:proofErr w:type="spellEnd"/>
      <w:r>
        <w:rPr>
          <w:rFonts w:ascii="Times New Roman" w:hAnsi="Times New Roman"/>
          <w:sz w:val="28"/>
          <w:szCs w:val="28"/>
        </w:rPr>
        <w:t xml:space="preserve"> </w:t>
      </w:r>
      <w:proofErr w:type="spellStart"/>
      <w:r>
        <w:rPr>
          <w:rFonts w:ascii="Times New Roman" w:hAnsi="Times New Roman"/>
          <w:sz w:val="28"/>
          <w:szCs w:val="28"/>
        </w:rPr>
        <w:t>значень</w:t>
      </w:r>
      <w:proofErr w:type="spellEnd"/>
      <w:r>
        <w:rPr>
          <w:rFonts w:ascii="Times New Roman" w:hAnsi="Times New Roman"/>
          <w:sz w:val="28"/>
          <w:szCs w:val="28"/>
        </w:rPr>
        <w:t xml:space="preserve"> СОР;</w:t>
      </w:r>
    </w:p>
    <w:p w14:paraId="7A7BFA54" w14:textId="77777777" w:rsidR="00E27FFA" w:rsidRDefault="00E27FFA" w:rsidP="00153641">
      <w:pPr>
        <w:pStyle w:val="a9"/>
        <w:numPr>
          <w:ilvl w:val="0"/>
          <w:numId w:val="26"/>
        </w:numPr>
        <w:spacing w:after="160" w:line="360" w:lineRule="auto"/>
        <w:rPr>
          <w:rFonts w:ascii="Times New Roman" w:hAnsi="Times New Roman"/>
          <w:sz w:val="28"/>
          <w:szCs w:val="28"/>
        </w:rPr>
      </w:pPr>
      <w:proofErr w:type="spellStart"/>
      <w:r>
        <w:rPr>
          <w:rFonts w:ascii="Times New Roman" w:hAnsi="Times New Roman"/>
          <w:sz w:val="28"/>
          <w:szCs w:val="28"/>
        </w:rPr>
        <w:t>Витрати</w:t>
      </w:r>
      <w:proofErr w:type="spellEnd"/>
      <w:r>
        <w:rPr>
          <w:rFonts w:ascii="Times New Roman" w:hAnsi="Times New Roman"/>
          <w:sz w:val="28"/>
          <w:szCs w:val="28"/>
        </w:rPr>
        <w:t xml:space="preserve"> </w:t>
      </w:r>
      <w:proofErr w:type="spellStart"/>
      <w:r>
        <w:rPr>
          <w:rFonts w:ascii="Times New Roman" w:hAnsi="Times New Roman"/>
          <w:sz w:val="28"/>
          <w:szCs w:val="28"/>
        </w:rPr>
        <w:t>електричної</w:t>
      </w:r>
      <w:proofErr w:type="spellEnd"/>
      <w:r>
        <w:rPr>
          <w:rFonts w:ascii="Times New Roman" w:hAnsi="Times New Roman"/>
          <w:sz w:val="28"/>
          <w:szCs w:val="28"/>
        </w:rPr>
        <w:t xml:space="preserve"> </w:t>
      </w:r>
      <w:proofErr w:type="spellStart"/>
      <w:r>
        <w:rPr>
          <w:rFonts w:ascii="Times New Roman" w:hAnsi="Times New Roman"/>
          <w:sz w:val="28"/>
          <w:szCs w:val="28"/>
        </w:rPr>
        <w:t>енергії</w:t>
      </w:r>
      <w:proofErr w:type="spellEnd"/>
      <w:r>
        <w:rPr>
          <w:rFonts w:ascii="Times New Roman" w:hAnsi="Times New Roman"/>
          <w:sz w:val="28"/>
          <w:szCs w:val="28"/>
        </w:rPr>
        <w:t>.</w:t>
      </w:r>
    </w:p>
    <w:p w14:paraId="013F50BF" w14:textId="77777777" w:rsidR="00E27FFA" w:rsidRDefault="00E27FFA" w:rsidP="00153641">
      <w:pPr>
        <w:pStyle w:val="a9"/>
        <w:numPr>
          <w:ilvl w:val="0"/>
          <w:numId w:val="25"/>
        </w:numPr>
        <w:spacing w:after="160" w:line="360" w:lineRule="auto"/>
        <w:rPr>
          <w:rFonts w:ascii="Times New Roman" w:hAnsi="Times New Roman"/>
          <w:sz w:val="28"/>
          <w:szCs w:val="28"/>
        </w:rPr>
      </w:pPr>
      <w:proofErr w:type="spellStart"/>
      <w:r>
        <w:rPr>
          <w:rFonts w:ascii="Times New Roman" w:hAnsi="Times New Roman"/>
          <w:sz w:val="28"/>
          <w:szCs w:val="28"/>
        </w:rPr>
        <w:t>Вибі</w:t>
      </w:r>
      <w:proofErr w:type="gramStart"/>
      <w:r>
        <w:rPr>
          <w:rFonts w:ascii="Times New Roman" w:hAnsi="Times New Roman"/>
          <w:sz w:val="28"/>
          <w:szCs w:val="28"/>
        </w:rPr>
        <w:t>р</w:t>
      </w:r>
      <w:proofErr w:type="spellEnd"/>
      <w:proofErr w:type="gramEnd"/>
      <w:r>
        <w:rPr>
          <w:rFonts w:ascii="Times New Roman" w:hAnsi="Times New Roman"/>
          <w:sz w:val="28"/>
          <w:szCs w:val="28"/>
        </w:rPr>
        <w:t xml:space="preserve"> та </w:t>
      </w:r>
      <w:proofErr w:type="spellStart"/>
      <w:r>
        <w:rPr>
          <w:rFonts w:ascii="Times New Roman" w:hAnsi="Times New Roman"/>
          <w:sz w:val="28"/>
          <w:szCs w:val="28"/>
        </w:rPr>
        <w:t>розрахунок</w:t>
      </w:r>
      <w:proofErr w:type="spellEnd"/>
      <w:r>
        <w:rPr>
          <w:rFonts w:ascii="Times New Roman" w:hAnsi="Times New Roman"/>
          <w:sz w:val="28"/>
          <w:szCs w:val="28"/>
        </w:rPr>
        <w:t xml:space="preserve"> </w:t>
      </w:r>
      <w:proofErr w:type="spellStart"/>
      <w:r>
        <w:rPr>
          <w:rFonts w:ascii="Times New Roman" w:hAnsi="Times New Roman"/>
          <w:sz w:val="28"/>
          <w:szCs w:val="28"/>
        </w:rPr>
        <w:t>параметрів</w:t>
      </w:r>
      <w:proofErr w:type="spellEnd"/>
      <w:r>
        <w:rPr>
          <w:rFonts w:ascii="Times New Roman" w:hAnsi="Times New Roman"/>
          <w:sz w:val="28"/>
          <w:szCs w:val="28"/>
        </w:rPr>
        <w:t xml:space="preserve"> </w:t>
      </w:r>
      <w:proofErr w:type="spellStart"/>
      <w:r>
        <w:rPr>
          <w:rFonts w:ascii="Times New Roman" w:hAnsi="Times New Roman"/>
          <w:sz w:val="28"/>
          <w:szCs w:val="28"/>
        </w:rPr>
        <w:t>супутнього</w:t>
      </w:r>
      <w:proofErr w:type="spellEnd"/>
      <w:r>
        <w:rPr>
          <w:rFonts w:ascii="Times New Roman" w:hAnsi="Times New Roman"/>
          <w:sz w:val="28"/>
          <w:szCs w:val="28"/>
        </w:rPr>
        <w:t xml:space="preserve"> </w:t>
      </w:r>
      <w:proofErr w:type="spellStart"/>
      <w:r>
        <w:rPr>
          <w:rFonts w:ascii="Times New Roman" w:hAnsi="Times New Roman"/>
          <w:sz w:val="28"/>
          <w:szCs w:val="28"/>
        </w:rPr>
        <w:t>устаткування</w:t>
      </w:r>
      <w:proofErr w:type="spellEnd"/>
      <w:r>
        <w:rPr>
          <w:rFonts w:ascii="Times New Roman" w:hAnsi="Times New Roman"/>
          <w:sz w:val="28"/>
          <w:szCs w:val="28"/>
        </w:rPr>
        <w:t xml:space="preserve"> </w:t>
      </w:r>
      <w:proofErr w:type="spellStart"/>
      <w:r>
        <w:rPr>
          <w:rFonts w:ascii="Times New Roman" w:hAnsi="Times New Roman"/>
          <w:sz w:val="28"/>
          <w:szCs w:val="28"/>
        </w:rPr>
        <w:t>згідно</w:t>
      </w:r>
      <w:proofErr w:type="spellEnd"/>
      <w:r>
        <w:rPr>
          <w:rFonts w:ascii="Times New Roman" w:hAnsi="Times New Roman"/>
          <w:sz w:val="28"/>
          <w:szCs w:val="28"/>
        </w:rPr>
        <w:t xml:space="preserve"> </w:t>
      </w:r>
      <w:proofErr w:type="spellStart"/>
      <w:r>
        <w:rPr>
          <w:rFonts w:ascii="Times New Roman" w:hAnsi="Times New Roman"/>
          <w:sz w:val="28"/>
          <w:szCs w:val="28"/>
        </w:rPr>
        <w:t>розробленої</w:t>
      </w:r>
      <w:proofErr w:type="spellEnd"/>
      <w:r>
        <w:rPr>
          <w:rFonts w:ascii="Times New Roman" w:hAnsi="Times New Roman"/>
          <w:sz w:val="28"/>
          <w:szCs w:val="28"/>
        </w:rPr>
        <w:t xml:space="preserve"> </w:t>
      </w:r>
      <w:proofErr w:type="spellStart"/>
      <w:r>
        <w:rPr>
          <w:rFonts w:ascii="Times New Roman" w:hAnsi="Times New Roman"/>
          <w:sz w:val="28"/>
          <w:szCs w:val="28"/>
        </w:rPr>
        <w:t>схеми</w:t>
      </w:r>
      <w:proofErr w:type="spellEnd"/>
      <w:r>
        <w:rPr>
          <w:rFonts w:ascii="Times New Roman" w:hAnsi="Times New Roman"/>
          <w:sz w:val="28"/>
          <w:szCs w:val="28"/>
        </w:rPr>
        <w:t xml:space="preserve"> </w:t>
      </w:r>
      <w:proofErr w:type="spellStart"/>
      <w:r>
        <w:rPr>
          <w:rFonts w:ascii="Times New Roman" w:hAnsi="Times New Roman"/>
          <w:sz w:val="28"/>
          <w:szCs w:val="28"/>
        </w:rPr>
        <w:t>теплопостачання</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стосується</w:t>
      </w:r>
      <w:proofErr w:type="spellEnd"/>
      <w:r>
        <w:rPr>
          <w:rFonts w:ascii="Times New Roman" w:hAnsi="Times New Roman"/>
          <w:sz w:val="28"/>
          <w:szCs w:val="28"/>
        </w:rPr>
        <w:t xml:space="preserve"> </w:t>
      </w:r>
      <w:proofErr w:type="spellStart"/>
      <w:r>
        <w:rPr>
          <w:rFonts w:ascii="Times New Roman" w:hAnsi="Times New Roman"/>
          <w:sz w:val="28"/>
          <w:szCs w:val="28"/>
        </w:rPr>
        <w:t>насамперед</w:t>
      </w:r>
      <w:proofErr w:type="spellEnd"/>
      <w:r>
        <w:rPr>
          <w:rFonts w:ascii="Times New Roman" w:hAnsi="Times New Roman"/>
          <w:sz w:val="28"/>
          <w:szCs w:val="28"/>
        </w:rPr>
        <w:t>:</w:t>
      </w:r>
    </w:p>
    <w:p w14:paraId="750955F9" w14:textId="77777777" w:rsidR="00E27FFA" w:rsidRDefault="00E27FFA" w:rsidP="00153641">
      <w:pPr>
        <w:pStyle w:val="a9"/>
        <w:numPr>
          <w:ilvl w:val="0"/>
          <w:numId w:val="26"/>
        </w:numPr>
        <w:spacing w:after="160" w:line="360" w:lineRule="auto"/>
        <w:rPr>
          <w:rFonts w:ascii="Times New Roman" w:hAnsi="Times New Roman"/>
          <w:sz w:val="28"/>
          <w:szCs w:val="28"/>
        </w:rPr>
      </w:pPr>
      <w:r>
        <w:rPr>
          <w:rFonts w:ascii="Times New Roman" w:hAnsi="Times New Roman"/>
          <w:sz w:val="28"/>
          <w:szCs w:val="28"/>
        </w:rPr>
        <w:t>Ба</w:t>
      </w:r>
      <w:proofErr w:type="gramStart"/>
      <w:r>
        <w:rPr>
          <w:rFonts w:ascii="Times New Roman" w:hAnsi="Times New Roman"/>
          <w:sz w:val="28"/>
          <w:szCs w:val="28"/>
        </w:rPr>
        <w:t>к-</w:t>
      </w:r>
      <w:proofErr w:type="gramEnd"/>
      <w:r>
        <w:rPr>
          <w:rFonts w:ascii="Times New Roman" w:hAnsi="Times New Roman"/>
          <w:sz w:val="28"/>
          <w:szCs w:val="28"/>
        </w:rPr>
        <w:t xml:space="preserve"> </w:t>
      </w:r>
      <w:proofErr w:type="spellStart"/>
      <w:r>
        <w:rPr>
          <w:rFonts w:ascii="Times New Roman" w:hAnsi="Times New Roman"/>
          <w:sz w:val="28"/>
          <w:szCs w:val="28"/>
        </w:rPr>
        <w:t>акумулятор</w:t>
      </w:r>
      <w:proofErr w:type="spellEnd"/>
      <w:r>
        <w:rPr>
          <w:rFonts w:ascii="Times New Roman" w:hAnsi="Times New Roman"/>
          <w:sz w:val="28"/>
          <w:szCs w:val="28"/>
        </w:rPr>
        <w:t>;</w:t>
      </w:r>
    </w:p>
    <w:p w14:paraId="02342035" w14:textId="77777777" w:rsidR="00E27FFA" w:rsidRDefault="00E27FFA" w:rsidP="00153641">
      <w:pPr>
        <w:pStyle w:val="a9"/>
        <w:numPr>
          <w:ilvl w:val="0"/>
          <w:numId w:val="26"/>
        </w:numPr>
        <w:spacing w:after="160" w:line="360" w:lineRule="auto"/>
        <w:rPr>
          <w:rFonts w:ascii="Times New Roman" w:hAnsi="Times New Roman"/>
          <w:sz w:val="28"/>
          <w:szCs w:val="28"/>
        </w:rPr>
      </w:pPr>
      <w:proofErr w:type="spellStart"/>
      <w:r>
        <w:rPr>
          <w:rFonts w:ascii="Times New Roman" w:hAnsi="Times New Roman"/>
          <w:sz w:val="28"/>
          <w:szCs w:val="28"/>
        </w:rPr>
        <w:t>Теплообмінник</w:t>
      </w:r>
      <w:proofErr w:type="spellEnd"/>
      <w:r>
        <w:rPr>
          <w:rFonts w:ascii="Times New Roman" w:hAnsi="Times New Roman"/>
          <w:sz w:val="28"/>
          <w:szCs w:val="28"/>
        </w:rPr>
        <w:t xml:space="preserve"> </w:t>
      </w:r>
      <w:proofErr w:type="spellStart"/>
      <w:r>
        <w:rPr>
          <w:rFonts w:ascii="Times New Roman" w:hAnsi="Times New Roman"/>
          <w:sz w:val="28"/>
          <w:szCs w:val="28"/>
        </w:rPr>
        <w:t>зовнішній</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w:t>
      </w:r>
      <w:proofErr w:type="spellStart"/>
      <w:r>
        <w:rPr>
          <w:rFonts w:ascii="Times New Roman" w:hAnsi="Times New Roman"/>
          <w:sz w:val="28"/>
          <w:szCs w:val="28"/>
        </w:rPr>
        <w:t>передбачений</w:t>
      </w:r>
      <w:proofErr w:type="spellEnd"/>
      <w:r>
        <w:rPr>
          <w:rFonts w:ascii="Times New Roman" w:hAnsi="Times New Roman"/>
          <w:sz w:val="28"/>
          <w:szCs w:val="28"/>
        </w:rPr>
        <w:t xml:space="preserve"> схемою;</w:t>
      </w:r>
    </w:p>
    <w:p w14:paraId="24C43BBE" w14:textId="77777777" w:rsidR="00E27FFA" w:rsidRDefault="00E27FFA" w:rsidP="00153641">
      <w:pPr>
        <w:pStyle w:val="a9"/>
        <w:numPr>
          <w:ilvl w:val="0"/>
          <w:numId w:val="26"/>
        </w:numPr>
        <w:spacing w:after="160" w:line="360" w:lineRule="auto"/>
        <w:rPr>
          <w:rFonts w:ascii="Times New Roman" w:hAnsi="Times New Roman"/>
          <w:sz w:val="28"/>
          <w:szCs w:val="28"/>
        </w:rPr>
      </w:pPr>
      <w:proofErr w:type="spellStart"/>
      <w:r>
        <w:rPr>
          <w:rFonts w:ascii="Times New Roman" w:hAnsi="Times New Roman"/>
          <w:sz w:val="28"/>
          <w:szCs w:val="28"/>
        </w:rPr>
        <w:t>Циркуляційні</w:t>
      </w:r>
      <w:proofErr w:type="spellEnd"/>
      <w:r>
        <w:rPr>
          <w:rFonts w:ascii="Times New Roman" w:hAnsi="Times New Roman"/>
          <w:sz w:val="28"/>
          <w:szCs w:val="28"/>
        </w:rPr>
        <w:t xml:space="preserve"> насоси.</w:t>
      </w:r>
    </w:p>
    <w:p w14:paraId="17349B21" w14:textId="77777777" w:rsidR="00E27FFA" w:rsidRDefault="00E27FFA" w:rsidP="00153641">
      <w:pPr>
        <w:pStyle w:val="a9"/>
        <w:numPr>
          <w:ilvl w:val="0"/>
          <w:numId w:val="25"/>
        </w:numPr>
        <w:spacing w:after="160" w:line="360" w:lineRule="auto"/>
        <w:rPr>
          <w:rFonts w:ascii="Times New Roman" w:hAnsi="Times New Roman"/>
          <w:sz w:val="28"/>
          <w:szCs w:val="28"/>
        </w:rPr>
      </w:pPr>
      <w:proofErr w:type="spellStart"/>
      <w:r>
        <w:rPr>
          <w:rFonts w:ascii="Times New Roman" w:hAnsi="Times New Roman"/>
          <w:sz w:val="28"/>
          <w:szCs w:val="28"/>
        </w:rPr>
        <w:t>Вибі</w:t>
      </w:r>
      <w:proofErr w:type="gramStart"/>
      <w:r>
        <w:rPr>
          <w:rFonts w:ascii="Times New Roman" w:hAnsi="Times New Roman"/>
          <w:sz w:val="28"/>
          <w:szCs w:val="28"/>
        </w:rPr>
        <w:t>р</w:t>
      </w:r>
      <w:proofErr w:type="spellEnd"/>
      <w:proofErr w:type="gramEnd"/>
      <w:r>
        <w:rPr>
          <w:rFonts w:ascii="Times New Roman" w:hAnsi="Times New Roman"/>
          <w:sz w:val="28"/>
          <w:szCs w:val="28"/>
        </w:rPr>
        <w:t xml:space="preserve"> та </w:t>
      </w:r>
      <w:proofErr w:type="spellStart"/>
      <w:r>
        <w:rPr>
          <w:rFonts w:ascii="Times New Roman" w:hAnsi="Times New Roman"/>
          <w:sz w:val="28"/>
          <w:szCs w:val="28"/>
        </w:rPr>
        <w:t>аналіз</w:t>
      </w:r>
      <w:proofErr w:type="spellEnd"/>
      <w:r>
        <w:rPr>
          <w:rFonts w:ascii="Times New Roman" w:hAnsi="Times New Roman"/>
          <w:sz w:val="28"/>
          <w:szCs w:val="28"/>
        </w:rPr>
        <w:t xml:space="preserve"> характеристик </w:t>
      </w:r>
      <w:proofErr w:type="spellStart"/>
      <w:r>
        <w:rPr>
          <w:rFonts w:ascii="Times New Roman" w:hAnsi="Times New Roman"/>
          <w:sz w:val="28"/>
          <w:szCs w:val="28"/>
        </w:rPr>
        <w:t>допоміжного</w:t>
      </w:r>
      <w:proofErr w:type="spellEnd"/>
      <w:r>
        <w:rPr>
          <w:rFonts w:ascii="Times New Roman" w:hAnsi="Times New Roman"/>
          <w:sz w:val="28"/>
          <w:szCs w:val="28"/>
        </w:rPr>
        <w:t xml:space="preserve"> </w:t>
      </w:r>
      <w:proofErr w:type="spellStart"/>
      <w:r>
        <w:rPr>
          <w:rFonts w:ascii="Times New Roman" w:hAnsi="Times New Roman"/>
          <w:sz w:val="28"/>
          <w:szCs w:val="28"/>
        </w:rPr>
        <w:t>теплогенератора</w:t>
      </w:r>
      <w:proofErr w:type="spellEnd"/>
      <w:r>
        <w:rPr>
          <w:rFonts w:ascii="Times New Roman" w:hAnsi="Times New Roman"/>
          <w:sz w:val="28"/>
          <w:szCs w:val="28"/>
        </w:rPr>
        <w:t xml:space="preserve"> </w:t>
      </w:r>
    </w:p>
    <w:p w14:paraId="583006D2" w14:textId="77777777" w:rsidR="00E27FFA" w:rsidRDefault="00E27FFA" w:rsidP="00E27FFA">
      <w:pPr>
        <w:pStyle w:val="a9"/>
        <w:spacing w:after="160" w:line="360" w:lineRule="auto"/>
        <w:ind w:left="1069"/>
        <w:rPr>
          <w:rFonts w:ascii="Times New Roman" w:hAnsi="Times New Roman"/>
          <w:sz w:val="28"/>
          <w:szCs w:val="28"/>
        </w:rPr>
      </w:pPr>
      <w:r>
        <w:rPr>
          <w:rFonts w:ascii="Times New Roman" w:hAnsi="Times New Roman"/>
          <w:sz w:val="28"/>
          <w:szCs w:val="28"/>
        </w:rPr>
        <w:t>(за п. 1).</w:t>
      </w:r>
    </w:p>
    <w:p w14:paraId="45828B38" w14:textId="5D16A43C" w:rsidR="00E27FFA" w:rsidRDefault="00E27FFA" w:rsidP="00153641">
      <w:pPr>
        <w:pStyle w:val="a9"/>
        <w:numPr>
          <w:ilvl w:val="0"/>
          <w:numId w:val="25"/>
        </w:numPr>
        <w:spacing w:after="160" w:line="360" w:lineRule="auto"/>
        <w:rPr>
          <w:rFonts w:ascii="Times New Roman" w:hAnsi="Times New Roman"/>
          <w:sz w:val="28"/>
          <w:szCs w:val="28"/>
        </w:rPr>
      </w:pPr>
      <w:proofErr w:type="spellStart"/>
      <w:r>
        <w:rPr>
          <w:rFonts w:ascii="Times New Roman" w:hAnsi="Times New Roman"/>
          <w:sz w:val="28"/>
          <w:szCs w:val="28"/>
        </w:rPr>
        <w:t>Розробка</w:t>
      </w:r>
      <w:proofErr w:type="spellEnd"/>
      <w:r>
        <w:rPr>
          <w:rFonts w:ascii="Times New Roman" w:hAnsi="Times New Roman"/>
          <w:sz w:val="28"/>
          <w:szCs w:val="28"/>
        </w:rPr>
        <w:t xml:space="preserve"> </w:t>
      </w:r>
      <w:proofErr w:type="spellStart"/>
      <w:r>
        <w:rPr>
          <w:rFonts w:ascii="Times New Roman" w:hAnsi="Times New Roman"/>
          <w:sz w:val="28"/>
          <w:szCs w:val="28"/>
        </w:rPr>
        <w:t>питань</w:t>
      </w:r>
      <w:proofErr w:type="spellEnd"/>
      <w:r>
        <w:rPr>
          <w:rFonts w:ascii="Times New Roman" w:hAnsi="Times New Roman"/>
          <w:sz w:val="28"/>
          <w:szCs w:val="28"/>
        </w:rPr>
        <w:t xml:space="preserve"> з </w:t>
      </w:r>
      <w:proofErr w:type="spellStart"/>
      <w:r>
        <w:rPr>
          <w:rFonts w:ascii="Times New Roman" w:hAnsi="Times New Roman"/>
          <w:sz w:val="28"/>
          <w:szCs w:val="28"/>
        </w:rPr>
        <w:t>автоматизації</w:t>
      </w:r>
      <w:proofErr w:type="spellEnd"/>
      <w:r>
        <w:rPr>
          <w:rFonts w:ascii="Times New Roman" w:hAnsi="Times New Roman"/>
          <w:sz w:val="28"/>
          <w:szCs w:val="28"/>
        </w:rPr>
        <w:t xml:space="preserve"> для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моніторингу</w:t>
      </w:r>
      <w:proofErr w:type="spellEnd"/>
      <w:r>
        <w:rPr>
          <w:rFonts w:ascii="Times New Roman" w:hAnsi="Times New Roman"/>
          <w:sz w:val="28"/>
          <w:szCs w:val="28"/>
        </w:rPr>
        <w:t xml:space="preserve"> контролю та </w:t>
      </w:r>
      <w:proofErr w:type="spellStart"/>
      <w:r>
        <w:rPr>
          <w:rFonts w:ascii="Times New Roman" w:hAnsi="Times New Roman"/>
          <w:sz w:val="28"/>
          <w:szCs w:val="28"/>
        </w:rPr>
        <w:t>управління</w:t>
      </w:r>
      <w:proofErr w:type="spellEnd"/>
      <w:r>
        <w:rPr>
          <w:rFonts w:ascii="Times New Roman" w:hAnsi="Times New Roman"/>
          <w:sz w:val="28"/>
          <w:szCs w:val="28"/>
        </w:rPr>
        <w:t xml:space="preserve"> </w:t>
      </w:r>
      <w:proofErr w:type="spellStart"/>
      <w:r>
        <w:rPr>
          <w:rFonts w:ascii="Times New Roman" w:hAnsi="Times New Roman"/>
          <w:sz w:val="28"/>
          <w:szCs w:val="28"/>
        </w:rPr>
        <w:t>енергопостачанням</w:t>
      </w:r>
      <w:proofErr w:type="spellEnd"/>
      <w:r>
        <w:rPr>
          <w:rFonts w:ascii="Times New Roman" w:hAnsi="Times New Roman"/>
          <w:sz w:val="28"/>
          <w:szCs w:val="28"/>
        </w:rPr>
        <w:t>.</w:t>
      </w:r>
    </w:p>
    <w:p w14:paraId="3C23B085" w14:textId="29E5C445" w:rsidR="00E27FFA" w:rsidRPr="00E6511D" w:rsidRDefault="00E27FFA" w:rsidP="00153641">
      <w:pPr>
        <w:pStyle w:val="a9"/>
        <w:numPr>
          <w:ilvl w:val="0"/>
          <w:numId w:val="25"/>
        </w:numPr>
        <w:spacing w:after="160" w:line="360" w:lineRule="auto"/>
        <w:rPr>
          <w:rFonts w:ascii="Times New Roman" w:hAnsi="Times New Roman"/>
          <w:sz w:val="28"/>
          <w:szCs w:val="28"/>
        </w:rPr>
      </w:pPr>
      <w:r>
        <w:rPr>
          <w:rFonts w:ascii="Times New Roman" w:hAnsi="Times New Roman"/>
          <w:sz w:val="28"/>
          <w:szCs w:val="28"/>
        </w:rPr>
        <w:t xml:space="preserve">За результатами </w:t>
      </w:r>
      <w:proofErr w:type="spellStart"/>
      <w:r>
        <w:rPr>
          <w:rFonts w:ascii="Times New Roman" w:hAnsi="Times New Roman"/>
          <w:sz w:val="28"/>
          <w:szCs w:val="28"/>
        </w:rPr>
        <w:t>розробки</w:t>
      </w:r>
      <w:proofErr w:type="spellEnd"/>
      <w:r>
        <w:rPr>
          <w:rFonts w:ascii="Times New Roman" w:hAnsi="Times New Roman"/>
          <w:sz w:val="28"/>
          <w:szCs w:val="28"/>
        </w:rPr>
        <w:t xml:space="preserve"> </w:t>
      </w:r>
      <w:proofErr w:type="spellStart"/>
      <w:r>
        <w:rPr>
          <w:rFonts w:ascii="Times New Roman" w:hAnsi="Times New Roman"/>
          <w:sz w:val="28"/>
          <w:szCs w:val="28"/>
        </w:rPr>
        <w:t>інженерних</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р</w:t>
      </w:r>
      <w:proofErr w:type="gramEnd"/>
      <w:r>
        <w:rPr>
          <w:rFonts w:ascii="Times New Roman" w:hAnsi="Times New Roman"/>
          <w:sz w:val="28"/>
          <w:szCs w:val="28"/>
        </w:rPr>
        <w:t>ішень</w:t>
      </w:r>
      <w:proofErr w:type="spellEnd"/>
      <w:r>
        <w:rPr>
          <w:rFonts w:ascii="Times New Roman" w:hAnsi="Times New Roman"/>
          <w:sz w:val="28"/>
          <w:szCs w:val="28"/>
        </w:rPr>
        <w:t xml:space="preserve"> </w:t>
      </w:r>
      <w:proofErr w:type="spellStart"/>
      <w:r>
        <w:rPr>
          <w:rFonts w:ascii="Times New Roman" w:hAnsi="Times New Roman"/>
          <w:sz w:val="28"/>
          <w:szCs w:val="28"/>
        </w:rPr>
        <w:t>розраховують</w:t>
      </w:r>
      <w:proofErr w:type="spellEnd"/>
      <w:r>
        <w:rPr>
          <w:rFonts w:ascii="Times New Roman" w:hAnsi="Times New Roman"/>
          <w:sz w:val="28"/>
          <w:szCs w:val="28"/>
        </w:rPr>
        <w:t xml:space="preserve"> </w:t>
      </w:r>
      <w:proofErr w:type="spellStart"/>
      <w:r>
        <w:rPr>
          <w:rFonts w:ascii="Times New Roman" w:hAnsi="Times New Roman"/>
          <w:sz w:val="28"/>
          <w:szCs w:val="28"/>
        </w:rPr>
        <w:t>основні</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економічні</w:t>
      </w:r>
      <w:proofErr w:type="spellEnd"/>
      <w:r>
        <w:rPr>
          <w:rFonts w:ascii="Times New Roman" w:hAnsi="Times New Roman"/>
          <w:sz w:val="28"/>
          <w:szCs w:val="28"/>
        </w:rPr>
        <w:t xml:space="preserve"> </w:t>
      </w:r>
      <w:proofErr w:type="spellStart"/>
      <w:r>
        <w:rPr>
          <w:rFonts w:ascii="Times New Roman" w:hAnsi="Times New Roman"/>
          <w:sz w:val="28"/>
          <w:szCs w:val="28"/>
        </w:rPr>
        <w:t>показники</w:t>
      </w:r>
      <w:proofErr w:type="spellEnd"/>
      <w:r>
        <w:rPr>
          <w:rFonts w:ascii="Times New Roman" w:hAnsi="Times New Roman"/>
          <w:sz w:val="28"/>
          <w:szCs w:val="28"/>
        </w:rPr>
        <w:t xml:space="preserve"> </w:t>
      </w:r>
      <w:proofErr w:type="spellStart"/>
      <w:r>
        <w:rPr>
          <w:rFonts w:ascii="Times New Roman" w:hAnsi="Times New Roman"/>
          <w:sz w:val="28"/>
          <w:szCs w:val="28"/>
        </w:rPr>
        <w:t>інноваційного</w:t>
      </w:r>
      <w:proofErr w:type="spellEnd"/>
      <w:r>
        <w:rPr>
          <w:rFonts w:ascii="Times New Roman" w:hAnsi="Times New Roman"/>
          <w:sz w:val="28"/>
          <w:szCs w:val="28"/>
        </w:rPr>
        <w:t xml:space="preserve"> проекту (</w:t>
      </w:r>
      <w:proofErr w:type="spellStart"/>
      <w:r>
        <w:rPr>
          <w:rFonts w:ascii="Times New Roman" w:hAnsi="Times New Roman"/>
          <w:sz w:val="28"/>
          <w:szCs w:val="28"/>
        </w:rPr>
        <w:t>інвестиційні</w:t>
      </w:r>
      <w:proofErr w:type="spellEnd"/>
      <w:r>
        <w:rPr>
          <w:rFonts w:ascii="Times New Roman" w:hAnsi="Times New Roman"/>
          <w:sz w:val="28"/>
          <w:szCs w:val="28"/>
        </w:rPr>
        <w:t xml:space="preserve"> </w:t>
      </w:r>
      <w:proofErr w:type="spellStart"/>
      <w:r>
        <w:rPr>
          <w:rFonts w:ascii="Times New Roman" w:hAnsi="Times New Roman"/>
          <w:sz w:val="28"/>
          <w:szCs w:val="28"/>
        </w:rPr>
        <w:t>витрати</w:t>
      </w:r>
      <w:proofErr w:type="spellEnd"/>
      <w:r>
        <w:rPr>
          <w:rFonts w:ascii="Times New Roman" w:hAnsi="Times New Roman"/>
          <w:sz w:val="28"/>
          <w:szCs w:val="28"/>
        </w:rPr>
        <w:t xml:space="preserve">, </w:t>
      </w:r>
      <w:proofErr w:type="spellStart"/>
      <w:r>
        <w:rPr>
          <w:rFonts w:ascii="Times New Roman" w:hAnsi="Times New Roman"/>
          <w:sz w:val="28"/>
          <w:szCs w:val="28"/>
        </w:rPr>
        <w:t>експлуатаційні</w:t>
      </w:r>
      <w:proofErr w:type="spellEnd"/>
      <w:r>
        <w:rPr>
          <w:rFonts w:ascii="Times New Roman" w:hAnsi="Times New Roman"/>
          <w:sz w:val="28"/>
          <w:szCs w:val="28"/>
        </w:rPr>
        <w:t xml:space="preserve"> </w:t>
      </w:r>
      <w:proofErr w:type="spellStart"/>
      <w:r>
        <w:rPr>
          <w:rFonts w:ascii="Times New Roman" w:hAnsi="Times New Roman"/>
          <w:sz w:val="28"/>
          <w:szCs w:val="28"/>
        </w:rPr>
        <w:t>витрати</w:t>
      </w:r>
      <w:proofErr w:type="spellEnd"/>
      <w:r>
        <w:rPr>
          <w:rFonts w:ascii="Times New Roman" w:hAnsi="Times New Roman"/>
          <w:sz w:val="28"/>
          <w:szCs w:val="28"/>
        </w:rPr>
        <w:t xml:space="preserve">, </w:t>
      </w:r>
      <w:proofErr w:type="spellStart"/>
      <w:r>
        <w:rPr>
          <w:rFonts w:ascii="Times New Roman" w:hAnsi="Times New Roman"/>
          <w:sz w:val="28"/>
          <w:szCs w:val="28"/>
        </w:rPr>
        <w:t>термін</w:t>
      </w:r>
      <w:proofErr w:type="spellEnd"/>
      <w:r>
        <w:rPr>
          <w:rFonts w:ascii="Times New Roman" w:hAnsi="Times New Roman"/>
          <w:sz w:val="28"/>
          <w:szCs w:val="28"/>
        </w:rPr>
        <w:t xml:space="preserve"> </w:t>
      </w:r>
      <w:proofErr w:type="spellStart"/>
      <w:r>
        <w:rPr>
          <w:rFonts w:ascii="Times New Roman" w:hAnsi="Times New Roman"/>
          <w:sz w:val="28"/>
          <w:szCs w:val="28"/>
        </w:rPr>
        <w:t>окупності</w:t>
      </w:r>
      <w:proofErr w:type="spellEnd"/>
      <w:r>
        <w:rPr>
          <w:rFonts w:ascii="Times New Roman" w:hAnsi="Times New Roman"/>
          <w:sz w:val="28"/>
          <w:szCs w:val="28"/>
        </w:rPr>
        <w:t xml:space="preserve">, </w:t>
      </w:r>
      <w:r>
        <w:rPr>
          <w:rFonts w:ascii="Times New Roman" w:hAnsi="Times New Roman"/>
          <w:sz w:val="28"/>
          <w:szCs w:val="28"/>
          <w:lang w:val="en-US"/>
        </w:rPr>
        <w:t>IRR</w:t>
      </w:r>
      <w:r w:rsidRPr="007C73CC">
        <w:rPr>
          <w:rFonts w:ascii="Times New Roman" w:hAnsi="Times New Roman"/>
          <w:sz w:val="28"/>
          <w:szCs w:val="28"/>
        </w:rPr>
        <w:t xml:space="preserve"> </w:t>
      </w:r>
      <w:r>
        <w:rPr>
          <w:rFonts w:ascii="Times New Roman" w:hAnsi="Times New Roman"/>
          <w:sz w:val="28"/>
          <w:szCs w:val="28"/>
        </w:rPr>
        <w:t>і т.д.).</w:t>
      </w:r>
    </w:p>
    <w:p w14:paraId="4037BB9A" w14:textId="526A0A4A" w:rsidR="00E27FFA" w:rsidRDefault="00E27FFA" w:rsidP="00E27FFA">
      <w:pPr>
        <w:pStyle w:val="HTML"/>
        <w:shd w:val="clear" w:color="auto" w:fill="FFFFFF"/>
        <w:spacing w:line="360" w:lineRule="auto"/>
        <w:ind w:firstLine="567"/>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 xml:space="preserve">В підтвердження важливості п.1 запропонованого </w:t>
      </w:r>
      <w:proofErr w:type="spellStart"/>
      <w:r>
        <w:rPr>
          <w:rFonts w:ascii="Times New Roman" w:hAnsi="Times New Roman" w:cs="Times New Roman"/>
          <w:color w:val="212121"/>
          <w:sz w:val="28"/>
          <w:szCs w:val="28"/>
          <w:lang w:val="uk-UA"/>
        </w:rPr>
        <w:t>алгоритма</w:t>
      </w:r>
      <w:proofErr w:type="spellEnd"/>
      <w:r>
        <w:rPr>
          <w:rFonts w:ascii="Times New Roman" w:hAnsi="Times New Roman" w:cs="Times New Roman"/>
          <w:color w:val="212121"/>
          <w:sz w:val="28"/>
          <w:szCs w:val="28"/>
          <w:lang w:val="uk-UA"/>
        </w:rPr>
        <w:t xml:space="preserve"> на рис1.3 наведений графік потужності ТН залежно від зовнішньої температури при варіантах схемних рішень: </w:t>
      </w:r>
      <w:proofErr w:type="spellStart"/>
      <w:r>
        <w:rPr>
          <w:rFonts w:ascii="Times New Roman" w:hAnsi="Times New Roman" w:cs="Times New Roman"/>
          <w:color w:val="212121"/>
          <w:sz w:val="28"/>
          <w:szCs w:val="28"/>
          <w:lang w:val="uk-UA"/>
        </w:rPr>
        <w:t>моновалентний</w:t>
      </w:r>
      <w:proofErr w:type="spellEnd"/>
      <w:r>
        <w:rPr>
          <w:rFonts w:ascii="Times New Roman" w:hAnsi="Times New Roman" w:cs="Times New Roman"/>
          <w:color w:val="212121"/>
          <w:sz w:val="28"/>
          <w:szCs w:val="28"/>
          <w:lang w:val="uk-UA"/>
        </w:rPr>
        <w:t xml:space="preserve"> і </w:t>
      </w:r>
      <w:proofErr w:type="spellStart"/>
      <w:r>
        <w:rPr>
          <w:rFonts w:ascii="Times New Roman" w:hAnsi="Times New Roman" w:cs="Times New Roman"/>
          <w:color w:val="212121"/>
          <w:sz w:val="28"/>
          <w:szCs w:val="28"/>
          <w:lang w:val="uk-UA"/>
        </w:rPr>
        <w:t>бівалентний</w:t>
      </w:r>
      <w:proofErr w:type="spellEnd"/>
      <w:r>
        <w:rPr>
          <w:rFonts w:ascii="Times New Roman" w:hAnsi="Times New Roman" w:cs="Times New Roman"/>
          <w:color w:val="212121"/>
          <w:sz w:val="28"/>
          <w:szCs w:val="28"/>
          <w:lang w:val="uk-UA"/>
        </w:rPr>
        <w:t>.</w:t>
      </w:r>
    </w:p>
    <w:p w14:paraId="756B828D" w14:textId="47184DFE" w:rsidR="00AE28A5" w:rsidRDefault="00AE28A5" w:rsidP="00AE28A5">
      <w:pPr>
        <w:spacing w:after="160" w:line="259" w:lineRule="auto"/>
        <w:jc w:val="center"/>
        <w:rPr>
          <w:rFonts w:ascii="Times New Roman" w:hAnsi="Times New Roman" w:cs="Times New Roman"/>
          <w:color w:val="212121"/>
          <w:sz w:val="28"/>
          <w:szCs w:val="28"/>
        </w:rPr>
      </w:pPr>
    </w:p>
    <w:p w14:paraId="16D1CAA7" w14:textId="2C9648A9" w:rsidR="00AE28A5" w:rsidRDefault="00AE28A5" w:rsidP="00AE28A5">
      <w:pPr>
        <w:spacing w:after="160" w:line="259" w:lineRule="auto"/>
        <w:jc w:val="center"/>
        <w:rPr>
          <w:rFonts w:ascii="Times New Roman" w:hAnsi="Times New Roman" w:cs="Times New Roman"/>
          <w:color w:val="212121"/>
          <w:sz w:val="28"/>
          <w:szCs w:val="28"/>
        </w:rPr>
      </w:pPr>
    </w:p>
    <w:p w14:paraId="1C6E456D" w14:textId="6F79AAFC" w:rsidR="00AE28A5" w:rsidRDefault="00AE28A5" w:rsidP="00AE28A5">
      <w:pPr>
        <w:spacing w:after="160" w:line="259" w:lineRule="auto"/>
        <w:jc w:val="center"/>
        <w:rPr>
          <w:rFonts w:ascii="Times New Roman" w:hAnsi="Times New Roman" w:cs="Times New Roman"/>
          <w:color w:val="212121"/>
          <w:sz w:val="28"/>
          <w:szCs w:val="28"/>
        </w:rPr>
      </w:pPr>
    </w:p>
    <w:p w14:paraId="29A185E7" w14:textId="349AA83D" w:rsidR="00AE28A5" w:rsidRDefault="00AE28A5" w:rsidP="00AE28A5">
      <w:pPr>
        <w:spacing w:after="160" w:line="259" w:lineRule="auto"/>
        <w:jc w:val="center"/>
        <w:rPr>
          <w:rFonts w:ascii="Times New Roman" w:hAnsi="Times New Roman" w:cs="Times New Roman"/>
          <w:color w:val="212121"/>
          <w:sz w:val="28"/>
          <w:szCs w:val="28"/>
        </w:rPr>
      </w:pPr>
    </w:p>
    <w:p w14:paraId="7085AA52" w14:textId="77777777" w:rsidR="00DE2AF4" w:rsidRDefault="00DE2AF4" w:rsidP="00AE28A5">
      <w:pPr>
        <w:spacing w:after="160" w:line="259" w:lineRule="auto"/>
        <w:jc w:val="center"/>
        <w:rPr>
          <w:rFonts w:ascii="Times New Roman" w:hAnsi="Times New Roman" w:cs="Times New Roman"/>
          <w:color w:val="212121"/>
          <w:sz w:val="28"/>
          <w:szCs w:val="28"/>
        </w:rPr>
      </w:pPr>
    </w:p>
    <w:p w14:paraId="11A1618A" w14:textId="77777777" w:rsidR="00DE2AF4" w:rsidRDefault="00DE2AF4" w:rsidP="00AE28A5">
      <w:pPr>
        <w:spacing w:after="160" w:line="259" w:lineRule="auto"/>
        <w:jc w:val="center"/>
        <w:rPr>
          <w:rFonts w:ascii="Times New Roman" w:hAnsi="Times New Roman" w:cs="Times New Roman"/>
          <w:color w:val="212121"/>
          <w:sz w:val="28"/>
          <w:szCs w:val="28"/>
        </w:rPr>
      </w:pPr>
    </w:p>
    <w:p w14:paraId="496F10A4" w14:textId="77777777" w:rsidR="00DE2AF4" w:rsidRDefault="00DE2AF4" w:rsidP="00AE28A5">
      <w:pPr>
        <w:spacing w:after="160" w:line="259" w:lineRule="auto"/>
        <w:jc w:val="center"/>
        <w:rPr>
          <w:rFonts w:ascii="Times New Roman" w:hAnsi="Times New Roman" w:cs="Times New Roman"/>
          <w:color w:val="212121"/>
          <w:sz w:val="28"/>
          <w:szCs w:val="28"/>
        </w:rPr>
      </w:pPr>
    </w:p>
    <w:p w14:paraId="1CF842C5" w14:textId="77777777" w:rsidR="00DE2AF4" w:rsidRDefault="00DE2AF4" w:rsidP="00AE28A5">
      <w:pPr>
        <w:spacing w:after="160" w:line="259" w:lineRule="auto"/>
        <w:jc w:val="center"/>
        <w:rPr>
          <w:rFonts w:ascii="Times New Roman" w:hAnsi="Times New Roman" w:cs="Times New Roman"/>
          <w:color w:val="212121"/>
          <w:sz w:val="28"/>
          <w:szCs w:val="28"/>
        </w:rPr>
      </w:pPr>
    </w:p>
    <w:p w14:paraId="057AE7E9" w14:textId="77777777" w:rsidR="00DE2AF4" w:rsidRDefault="00DE2AF4" w:rsidP="00AE28A5">
      <w:pPr>
        <w:spacing w:after="160" w:line="259" w:lineRule="auto"/>
        <w:jc w:val="center"/>
        <w:rPr>
          <w:rFonts w:ascii="Times New Roman" w:hAnsi="Times New Roman" w:cs="Times New Roman"/>
          <w:color w:val="212121"/>
          <w:sz w:val="28"/>
          <w:szCs w:val="28"/>
        </w:rPr>
      </w:pPr>
    </w:p>
    <w:p w14:paraId="705AB63E" w14:textId="77777777" w:rsidR="00DE2AF4" w:rsidRDefault="00DE2AF4" w:rsidP="00AE28A5">
      <w:pPr>
        <w:spacing w:after="160" w:line="259" w:lineRule="auto"/>
        <w:jc w:val="center"/>
        <w:rPr>
          <w:rFonts w:ascii="Times New Roman" w:hAnsi="Times New Roman" w:cs="Times New Roman"/>
          <w:color w:val="212121"/>
          <w:sz w:val="28"/>
          <w:szCs w:val="28"/>
        </w:rPr>
      </w:pPr>
    </w:p>
    <w:p w14:paraId="3695EA34" w14:textId="77777777" w:rsidR="00DE2AF4" w:rsidRDefault="00DE2AF4" w:rsidP="00AE28A5">
      <w:pPr>
        <w:spacing w:after="160" w:line="259" w:lineRule="auto"/>
        <w:jc w:val="center"/>
        <w:rPr>
          <w:rFonts w:ascii="Times New Roman" w:hAnsi="Times New Roman" w:cs="Times New Roman"/>
          <w:color w:val="212121"/>
          <w:sz w:val="28"/>
          <w:szCs w:val="28"/>
        </w:rPr>
      </w:pPr>
    </w:p>
    <w:p w14:paraId="202C947B" w14:textId="77777777" w:rsidR="00DE2AF4" w:rsidRDefault="00DE2AF4" w:rsidP="00AE28A5">
      <w:pPr>
        <w:spacing w:after="160" w:line="259" w:lineRule="auto"/>
        <w:jc w:val="center"/>
        <w:rPr>
          <w:rFonts w:ascii="Times New Roman" w:hAnsi="Times New Roman" w:cs="Times New Roman"/>
          <w:color w:val="212121"/>
          <w:sz w:val="28"/>
          <w:szCs w:val="28"/>
        </w:rPr>
      </w:pPr>
    </w:p>
    <w:p w14:paraId="2EA98DF0" w14:textId="77777777" w:rsidR="00DE2AF4" w:rsidRDefault="00DE2AF4" w:rsidP="00AE28A5">
      <w:pPr>
        <w:spacing w:after="160" w:line="259" w:lineRule="auto"/>
        <w:jc w:val="center"/>
        <w:rPr>
          <w:rFonts w:ascii="Times New Roman" w:hAnsi="Times New Roman" w:cs="Times New Roman"/>
          <w:color w:val="212121"/>
          <w:sz w:val="28"/>
          <w:szCs w:val="28"/>
        </w:rPr>
      </w:pPr>
    </w:p>
    <w:p w14:paraId="395F95E3" w14:textId="77777777" w:rsidR="00DE2AF4" w:rsidRDefault="00DE2AF4" w:rsidP="00AE28A5">
      <w:pPr>
        <w:spacing w:after="160" w:line="259" w:lineRule="auto"/>
        <w:jc w:val="center"/>
        <w:rPr>
          <w:rFonts w:ascii="Times New Roman" w:hAnsi="Times New Roman" w:cs="Times New Roman"/>
          <w:color w:val="212121"/>
          <w:sz w:val="28"/>
          <w:szCs w:val="28"/>
        </w:rPr>
      </w:pPr>
    </w:p>
    <w:p w14:paraId="36BE6391" w14:textId="77777777" w:rsidR="00DE2AF4" w:rsidRDefault="00DE2AF4" w:rsidP="00DE2AF4">
      <w:pPr>
        <w:pStyle w:val="HTML"/>
        <w:shd w:val="clear" w:color="auto" w:fill="FFFFFF"/>
        <w:ind w:firstLine="567"/>
        <w:rPr>
          <w:rFonts w:ascii="Times New Roman" w:hAnsi="Times New Roman" w:cs="Times New Roman"/>
          <w:color w:val="212121"/>
          <w:sz w:val="28"/>
          <w:szCs w:val="28"/>
          <w:lang w:val="uk-UA"/>
        </w:rPr>
      </w:pPr>
      <w:r w:rsidRPr="00B7570A">
        <w:rPr>
          <w:rFonts w:ascii="Times New Roman" w:hAnsi="Times New Roman" w:cs="Times New Roman"/>
          <w:color w:val="212121"/>
          <w:sz w:val="28"/>
          <w:szCs w:val="28"/>
          <w:lang w:val="uk-UA"/>
        </w:rPr>
        <w:t>Рис</w:t>
      </w:r>
      <w:r>
        <w:rPr>
          <w:rFonts w:ascii="Times New Roman" w:hAnsi="Times New Roman" w:cs="Times New Roman"/>
          <w:color w:val="212121"/>
          <w:sz w:val="28"/>
          <w:szCs w:val="28"/>
          <w:lang w:val="uk-UA"/>
        </w:rPr>
        <w:t>.1</w:t>
      </w:r>
      <w:r w:rsidRPr="00B7570A">
        <w:rPr>
          <w:rFonts w:ascii="Times New Roman" w:hAnsi="Times New Roman" w:cs="Times New Roman"/>
          <w:color w:val="212121"/>
          <w:sz w:val="28"/>
          <w:szCs w:val="28"/>
          <w:lang w:val="uk-UA"/>
        </w:rPr>
        <w:t>.</w:t>
      </w:r>
      <w:r>
        <w:rPr>
          <w:rFonts w:ascii="Times New Roman" w:hAnsi="Times New Roman" w:cs="Times New Roman"/>
          <w:color w:val="212121"/>
          <w:sz w:val="28"/>
          <w:szCs w:val="28"/>
          <w:lang w:val="uk-UA"/>
        </w:rPr>
        <w:t xml:space="preserve">3  Залежність потужності  ТН від зовнішньої температури    </w:t>
      </w:r>
    </w:p>
    <w:p w14:paraId="2C350447" w14:textId="49D832D4" w:rsidR="00AE28A5" w:rsidRDefault="00DE2AF4" w:rsidP="00DE2AF4">
      <w:pPr>
        <w:spacing w:after="160" w:line="259" w:lineRule="auto"/>
        <w:rPr>
          <w:rFonts w:ascii="Times New Roman" w:hAnsi="Times New Roman" w:cs="Times New Roman"/>
          <w:color w:val="212121"/>
          <w:sz w:val="28"/>
          <w:szCs w:val="28"/>
        </w:rPr>
      </w:pPr>
      <w:r w:rsidRPr="00342E97">
        <w:rPr>
          <w:noProof/>
          <w:lang w:eastAsia="uk-UA"/>
        </w:rPr>
        <w:drawing>
          <wp:anchor distT="0" distB="0" distL="114300" distR="114300" simplePos="0" relativeHeight="251662336" behindDoc="0" locked="0" layoutInCell="1" allowOverlap="1" wp14:anchorId="36B38574" wp14:editId="3BD85890">
            <wp:simplePos x="0" y="0"/>
            <wp:positionH relativeFrom="margin">
              <wp:posOffset>-3810</wp:posOffset>
            </wp:positionH>
            <wp:positionV relativeFrom="margin">
              <wp:posOffset>318135</wp:posOffset>
            </wp:positionV>
            <wp:extent cx="4819650" cy="2838450"/>
            <wp:effectExtent l="0" t="0" r="0" b="0"/>
            <wp:wrapSquare wrapText="bothSides"/>
            <wp:docPr id="47" name="Picture 4" descr="C:\Users\Zver\Desktop\Семинар 2016\Семинар2016\График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C:\Users\Zver\Desktop\Семинар 2016\Семинар2016\График 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819650" cy="28384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139EE69" w14:textId="387C623F" w:rsidR="00E27FFA" w:rsidRPr="004132D6" w:rsidRDefault="00E27FFA" w:rsidP="00AE28A5">
      <w:pPr>
        <w:spacing w:after="160" w:line="259" w:lineRule="auto"/>
        <w:jc w:val="center"/>
        <w:rPr>
          <w:rFonts w:ascii="Times New Roman" w:hAnsi="Times New Roman" w:cs="Times New Roman"/>
          <w:color w:val="212121"/>
          <w:sz w:val="28"/>
          <w:szCs w:val="28"/>
        </w:rPr>
      </w:pPr>
      <w:r>
        <w:rPr>
          <w:rFonts w:ascii="Times New Roman" w:hAnsi="Times New Roman" w:cs="Times New Roman"/>
          <w:color w:val="212121"/>
          <w:sz w:val="28"/>
          <w:szCs w:val="28"/>
        </w:rPr>
        <w:t>Висновки до розділу</w:t>
      </w:r>
    </w:p>
    <w:p w14:paraId="667C0A42" w14:textId="1180959B" w:rsidR="00E27FFA" w:rsidRPr="00AE28A5" w:rsidRDefault="00AE28A5" w:rsidP="00AE28A5">
      <w:pPr>
        <w:shd w:val="clear" w:color="auto" w:fill="FFFFFF"/>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olor w:val="212121"/>
          <w:sz w:val="28"/>
          <w:szCs w:val="28"/>
        </w:rPr>
      </w:pPr>
      <w:r>
        <w:rPr>
          <w:rFonts w:ascii="Times New Roman" w:hAnsi="Times New Roman"/>
          <w:color w:val="212121"/>
          <w:sz w:val="28"/>
          <w:szCs w:val="28"/>
        </w:rPr>
        <w:t>1.</w:t>
      </w:r>
      <w:r w:rsidR="00E27FFA" w:rsidRPr="00AE28A5">
        <w:rPr>
          <w:rFonts w:ascii="Times New Roman" w:hAnsi="Times New Roman"/>
          <w:color w:val="212121"/>
          <w:sz w:val="28"/>
          <w:szCs w:val="28"/>
        </w:rPr>
        <w:t xml:space="preserve">На сьогоднішній день немає ніяких сумнівів в тому, що існуючі способи опалення житла жителів України необхідно перебудовувати. Енергоносії дешевшати не будуть, отже, наголос необхідно робити на максимальне використання енергозберігаючих технологій. Вже на стадії проектування будинку необхідно уявляти собі, яким чином він буде обігріватися та отримувати гарячу воду. Одним з перспективних напрямків для систем опалення будинку  та ГВП є використання теплових насосів. Причому, найбільш перспективним представляється використання теплових насосів типу "повітря-вода". </w:t>
      </w:r>
      <w:r w:rsidR="00E27FFA" w:rsidRPr="00AE28A5">
        <w:rPr>
          <w:rFonts w:ascii="Times New Roman" w:hAnsi="Times New Roman"/>
          <w:b/>
          <w:sz w:val="28"/>
          <w:szCs w:val="28"/>
        </w:rPr>
        <w:t xml:space="preserve"> </w:t>
      </w:r>
    </w:p>
    <w:p w14:paraId="3FA27732" w14:textId="77777777" w:rsidR="00E27FFA" w:rsidRDefault="00E27FFA" w:rsidP="00AE28A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153CD0">
        <w:rPr>
          <w:rFonts w:ascii="Times New Roman" w:hAnsi="Times New Roman" w:cs="Times New Roman"/>
          <w:sz w:val="28"/>
          <w:szCs w:val="28"/>
        </w:rPr>
        <w:t>Вартість установки теплового насоса типу "повітря-вода" набагато нижче вартості монтажу геотермального теплового насоса. Це обумовлено тим, що немає необхідності бурити десятки свердловин або рити траншеї для укладання колекторів. Як правило вартість установки геотермального теплового насоса перевищує вартість самого насоса . Уст</w:t>
      </w:r>
      <w:r>
        <w:rPr>
          <w:rFonts w:ascii="Times New Roman" w:hAnsi="Times New Roman" w:cs="Times New Roman"/>
          <w:sz w:val="28"/>
          <w:szCs w:val="28"/>
        </w:rPr>
        <w:t>ановка теплового насоса повітря-</w:t>
      </w:r>
      <w:r w:rsidRPr="00153CD0">
        <w:rPr>
          <w:rFonts w:ascii="Times New Roman" w:hAnsi="Times New Roman" w:cs="Times New Roman"/>
          <w:sz w:val="28"/>
          <w:szCs w:val="28"/>
        </w:rPr>
        <w:t xml:space="preserve">вода передбачає установку зовнішнього блоку на вулиці і внутрішнього блоку всередині приміщення. До зовнішнього блоку підводять </w:t>
      </w:r>
      <w:r w:rsidRPr="00153CD0">
        <w:rPr>
          <w:rFonts w:ascii="Times New Roman" w:hAnsi="Times New Roman" w:cs="Times New Roman"/>
          <w:sz w:val="28"/>
          <w:szCs w:val="28"/>
        </w:rPr>
        <w:lastRenderedPageBreak/>
        <w:t xml:space="preserve">електроенергію. Внутрішній блок з'єднують з системою опалення і гарячого водопостачання. На цьому монтажні роботи закінчуються. </w:t>
      </w:r>
    </w:p>
    <w:p w14:paraId="56C37E3F" w14:textId="77777777" w:rsidR="00E27FFA" w:rsidRDefault="00E27FFA" w:rsidP="00AE28A5">
      <w:pPr>
        <w:spacing w:line="360" w:lineRule="auto"/>
        <w:ind w:firstLine="709"/>
        <w:jc w:val="both"/>
        <w:rPr>
          <w:rFonts w:ascii="Times New Roman" w:hAnsi="Times New Roman" w:cs="Times New Roman"/>
          <w:sz w:val="28"/>
          <w:szCs w:val="28"/>
        </w:rPr>
      </w:pPr>
      <w:r w:rsidRPr="00496E20">
        <w:rPr>
          <w:rFonts w:ascii="Times New Roman" w:hAnsi="Times New Roman" w:cs="Times New Roman"/>
          <w:sz w:val="28"/>
          <w:szCs w:val="28"/>
        </w:rPr>
        <w:t>3.</w:t>
      </w:r>
      <w:r>
        <w:rPr>
          <w:rFonts w:ascii="Times New Roman" w:hAnsi="Times New Roman" w:cs="Times New Roman"/>
          <w:sz w:val="28"/>
          <w:szCs w:val="28"/>
        </w:rPr>
        <w:t xml:space="preserve"> Теплові насосі економічні. </w:t>
      </w:r>
      <w:r w:rsidRPr="00153CD0">
        <w:rPr>
          <w:rFonts w:ascii="Times New Roman" w:hAnsi="Times New Roman" w:cs="Times New Roman"/>
          <w:sz w:val="28"/>
          <w:szCs w:val="28"/>
        </w:rPr>
        <w:t xml:space="preserve">Економія полягає в тому, що </w:t>
      </w:r>
      <w:r>
        <w:rPr>
          <w:rFonts w:ascii="Times New Roman" w:hAnsi="Times New Roman" w:cs="Times New Roman"/>
          <w:sz w:val="28"/>
          <w:szCs w:val="28"/>
        </w:rPr>
        <w:t>ТН</w:t>
      </w:r>
      <w:r w:rsidRPr="00153CD0">
        <w:rPr>
          <w:rFonts w:ascii="Times New Roman" w:hAnsi="Times New Roman" w:cs="Times New Roman"/>
          <w:sz w:val="28"/>
          <w:szCs w:val="28"/>
        </w:rPr>
        <w:t xml:space="preserve"> споживає 1 кВт електроенергії</w:t>
      </w:r>
      <w:r>
        <w:rPr>
          <w:rFonts w:ascii="Times New Roman" w:hAnsi="Times New Roman" w:cs="Times New Roman"/>
          <w:sz w:val="28"/>
          <w:szCs w:val="28"/>
        </w:rPr>
        <w:t>,</w:t>
      </w:r>
      <w:r w:rsidRPr="00153CD0">
        <w:rPr>
          <w:rFonts w:ascii="Times New Roman" w:hAnsi="Times New Roman" w:cs="Times New Roman"/>
          <w:sz w:val="28"/>
          <w:szCs w:val="28"/>
        </w:rPr>
        <w:t xml:space="preserve"> а виробляє</w:t>
      </w:r>
      <w:r>
        <w:rPr>
          <w:rFonts w:ascii="Times New Roman" w:hAnsi="Times New Roman" w:cs="Times New Roman"/>
          <w:sz w:val="28"/>
          <w:szCs w:val="28"/>
        </w:rPr>
        <w:t xml:space="preserve"> від 2</w:t>
      </w:r>
      <w:r w:rsidRPr="00153CD0">
        <w:rPr>
          <w:rFonts w:ascii="Times New Roman" w:hAnsi="Times New Roman" w:cs="Times New Roman"/>
          <w:sz w:val="28"/>
          <w:szCs w:val="28"/>
        </w:rPr>
        <w:t xml:space="preserve"> до 5 кВт тепла. Котли, які спалюють паливо</w:t>
      </w:r>
      <w:r>
        <w:rPr>
          <w:rFonts w:ascii="Times New Roman" w:hAnsi="Times New Roman" w:cs="Times New Roman"/>
          <w:sz w:val="28"/>
          <w:szCs w:val="28"/>
        </w:rPr>
        <w:t>,</w:t>
      </w:r>
      <w:r w:rsidRPr="00153CD0">
        <w:rPr>
          <w:rFonts w:ascii="Times New Roman" w:hAnsi="Times New Roman" w:cs="Times New Roman"/>
          <w:sz w:val="28"/>
          <w:szCs w:val="28"/>
        </w:rPr>
        <w:t xml:space="preserve"> або використовують електроенергію, споживаючи 1 кВт енергії палива або електрики виробляють максимум 0,95 кВт тепла, в залежності від К</w:t>
      </w:r>
      <w:r>
        <w:rPr>
          <w:rFonts w:ascii="Times New Roman" w:hAnsi="Times New Roman" w:cs="Times New Roman"/>
          <w:sz w:val="28"/>
          <w:szCs w:val="28"/>
        </w:rPr>
        <w:t>П</w:t>
      </w:r>
      <w:r w:rsidRPr="00153CD0">
        <w:rPr>
          <w:rFonts w:ascii="Times New Roman" w:hAnsi="Times New Roman" w:cs="Times New Roman"/>
          <w:sz w:val="28"/>
          <w:szCs w:val="28"/>
        </w:rPr>
        <w:t>Д котла. У більшості випадків з урахуванням тепловтрат це менше 0,8 кВт. Економія в разі використання теплового насоса очевидна.</w:t>
      </w:r>
    </w:p>
    <w:p w14:paraId="24CF22DC" w14:textId="77777777" w:rsidR="00E27FFA" w:rsidRDefault="00E27FFA" w:rsidP="00E27FF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4. </w:t>
      </w:r>
      <w:r w:rsidRPr="00153CD0">
        <w:rPr>
          <w:rFonts w:ascii="Times New Roman" w:hAnsi="Times New Roman" w:cs="Times New Roman"/>
          <w:sz w:val="28"/>
          <w:szCs w:val="28"/>
        </w:rPr>
        <w:t xml:space="preserve">Теплові насоси мають великий ресурс роботи, який становить 25-40 років. При правильно проведеному підборі насоса і кваліфікованому монтажі обладнання </w:t>
      </w:r>
      <w:r>
        <w:rPr>
          <w:rFonts w:ascii="Times New Roman" w:hAnsi="Times New Roman" w:cs="Times New Roman"/>
          <w:sz w:val="28"/>
          <w:szCs w:val="28"/>
        </w:rPr>
        <w:t xml:space="preserve">ТН </w:t>
      </w:r>
      <w:r w:rsidRPr="00153CD0">
        <w:rPr>
          <w:rFonts w:ascii="Times New Roman" w:hAnsi="Times New Roman" w:cs="Times New Roman"/>
          <w:sz w:val="28"/>
          <w:szCs w:val="28"/>
        </w:rPr>
        <w:t xml:space="preserve">прослужить довгі роки. Основним вузлом, який підлягає зносу є компресор, який при виході з ладу можна легко замінити. Тут доречно буде згадати найпростіший побутової холодильник, який також є тепловим насосом. </w:t>
      </w:r>
      <w:r>
        <w:rPr>
          <w:rFonts w:ascii="Times New Roman" w:hAnsi="Times New Roman" w:cs="Times New Roman"/>
          <w:sz w:val="28"/>
          <w:szCs w:val="28"/>
        </w:rPr>
        <w:t>Вважаю,</w:t>
      </w:r>
      <w:r w:rsidRPr="00153CD0">
        <w:rPr>
          <w:rFonts w:ascii="Times New Roman" w:hAnsi="Times New Roman" w:cs="Times New Roman"/>
          <w:sz w:val="28"/>
          <w:szCs w:val="28"/>
        </w:rPr>
        <w:t xml:space="preserve"> кожен знає хоча б один екземпляр, який працює більше 20 років. Конструкція холодильника принципово аналогічна конструкції </w:t>
      </w:r>
      <w:r>
        <w:rPr>
          <w:rFonts w:ascii="Times New Roman" w:hAnsi="Times New Roman" w:cs="Times New Roman"/>
          <w:sz w:val="28"/>
          <w:szCs w:val="28"/>
        </w:rPr>
        <w:t xml:space="preserve"> ТН.</w:t>
      </w:r>
    </w:p>
    <w:p w14:paraId="397921F2" w14:textId="77777777" w:rsidR="00E27FFA" w:rsidRDefault="00E27FFA" w:rsidP="00E27FF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5. </w:t>
      </w:r>
      <w:r w:rsidRPr="00153CD0">
        <w:rPr>
          <w:rFonts w:ascii="Times New Roman" w:hAnsi="Times New Roman" w:cs="Times New Roman"/>
          <w:sz w:val="28"/>
          <w:szCs w:val="28"/>
        </w:rPr>
        <w:t>Теплові насоси є над</w:t>
      </w:r>
      <w:r>
        <w:rPr>
          <w:rFonts w:ascii="Times New Roman" w:hAnsi="Times New Roman" w:cs="Times New Roman"/>
          <w:sz w:val="28"/>
          <w:szCs w:val="28"/>
        </w:rPr>
        <w:t>звичайно</w:t>
      </w:r>
      <w:r w:rsidRPr="00153CD0">
        <w:rPr>
          <w:rFonts w:ascii="Times New Roman" w:hAnsi="Times New Roman" w:cs="Times New Roman"/>
          <w:sz w:val="28"/>
          <w:szCs w:val="28"/>
        </w:rPr>
        <w:t xml:space="preserve"> надійним обладнанням. Це обумовлено тим фактом, що всі процеси відбуваються всередині герметичного замкнутого контуру, який попередньо </w:t>
      </w:r>
      <w:proofErr w:type="spellStart"/>
      <w:r w:rsidRPr="00153CD0">
        <w:rPr>
          <w:rFonts w:ascii="Times New Roman" w:hAnsi="Times New Roman" w:cs="Times New Roman"/>
          <w:sz w:val="28"/>
          <w:szCs w:val="28"/>
        </w:rPr>
        <w:t>вакуумируют</w:t>
      </w:r>
      <w:r>
        <w:rPr>
          <w:rFonts w:ascii="Times New Roman" w:hAnsi="Times New Roman" w:cs="Times New Roman"/>
          <w:sz w:val="28"/>
          <w:szCs w:val="28"/>
        </w:rPr>
        <w:t>ь</w:t>
      </w:r>
      <w:proofErr w:type="spellEnd"/>
      <w:r w:rsidRPr="00153CD0">
        <w:rPr>
          <w:rFonts w:ascii="Times New Roman" w:hAnsi="Times New Roman" w:cs="Times New Roman"/>
          <w:sz w:val="28"/>
          <w:szCs w:val="28"/>
        </w:rPr>
        <w:t xml:space="preserve">. Замкнутий контур </w:t>
      </w:r>
      <w:r>
        <w:rPr>
          <w:rFonts w:ascii="Times New Roman" w:hAnsi="Times New Roman" w:cs="Times New Roman"/>
          <w:sz w:val="28"/>
          <w:szCs w:val="28"/>
        </w:rPr>
        <w:t xml:space="preserve">ТН </w:t>
      </w:r>
      <w:r w:rsidRPr="00153CD0">
        <w:rPr>
          <w:rFonts w:ascii="Times New Roman" w:hAnsi="Times New Roman" w:cs="Times New Roman"/>
          <w:sz w:val="28"/>
          <w:szCs w:val="28"/>
        </w:rPr>
        <w:t>повітря-вода зроблений з міді, яка не втрачає своїх експлуатаційних властивостей з час</w:t>
      </w:r>
      <w:r>
        <w:rPr>
          <w:rFonts w:ascii="Times New Roman" w:hAnsi="Times New Roman" w:cs="Times New Roman"/>
          <w:sz w:val="28"/>
          <w:szCs w:val="28"/>
        </w:rPr>
        <w:t>ом</w:t>
      </w:r>
      <w:r w:rsidRPr="00153CD0">
        <w:rPr>
          <w:rFonts w:ascii="Times New Roman" w:hAnsi="Times New Roman" w:cs="Times New Roman"/>
          <w:sz w:val="28"/>
          <w:szCs w:val="28"/>
        </w:rPr>
        <w:t>. Деталі й вузли</w:t>
      </w:r>
      <w:r>
        <w:rPr>
          <w:rFonts w:ascii="Times New Roman" w:hAnsi="Times New Roman" w:cs="Times New Roman"/>
          <w:sz w:val="28"/>
          <w:szCs w:val="28"/>
        </w:rPr>
        <w:t xml:space="preserve"> ТН</w:t>
      </w:r>
      <w:r w:rsidRPr="00153CD0">
        <w:rPr>
          <w:rFonts w:ascii="Times New Roman" w:hAnsi="Times New Roman" w:cs="Times New Roman"/>
          <w:sz w:val="28"/>
          <w:szCs w:val="28"/>
        </w:rPr>
        <w:t xml:space="preserve"> не схильні до впливу процесів горіння, як у випадку з газовим або твердопаливним котлом і не контактують із зовнішнім середовищем і теплоносієм системи опалення.</w:t>
      </w:r>
    </w:p>
    <w:p w14:paraId="77181A73" w14:textId="77777777" w:rsidR="00E27FFA" w:rsidRPr="00153CD0" w:rsidRDefault="00E27FFA" w:rsidP="00E27FF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6. </w:t>
      </w:r>
      <w:r w:rsidRPr="00153CD0">
        <w:rPr>
          <w:rFonts w:ascii="Times New Roman" w:hAnsi="Times New Roman" w:cs="Times New Roman"/>
          <w:sz w:val="28"/>
          <w:szCs w:val="28"/>
        </w:rPr>
        <w:t>Теплов</w:t>
      </w:r>
      <w:r>
        <w:rPr>
          <w:rFonts w:ascii="Times New Roman" w:hAnsi="Times New Roman" w:cs="Times New Roman"/>
          <w:sz w:val="28"/>
          <w:szCs w:val="28"/>
        </w:rPr>
        <w:t>і</w:t>
      </w:r>
      <w:r w:rsidRPr="00153CD0">
        <w:rPr>
          <w:rFonts w:ascii="Times New Roman" w:hAnsi="Times New Roman" w:cs="Times New Roman"/>
          <w:sz w:val="28"/>
          <w:szCs w:val="28"/>
        </w:rPr>
        <w:t xml:space="preserve"> насос</w:t>
      </w:r>
      <w:r>
        <w:rPr>
          <w:rFonts w:ascii="Times New Roman" w:hAnsi="Times New Roman" w:cs="Times New Roman"/>
          <w:sz w:val="28"/>
          <w:szCs w:val="28"/>
        </w:rPr>
        <w:t>и</w:t>
      </w:r>
      <w:r w:rsidRPr="00153CD0">
        <w:rPr>
          <w:rFonts w:ascii="Times New Roman" w:hAnsi="Times New Roman" w:cs="Times New Roman"/>
          <w:sz w:val="28"/>
          <w:szCs w:val="28"/>
        </w:rPr>
        <w:t xml:space="preserve">  працю</w:t>
      </w:r>
      <w:r>
        <w:rPr>
          <w:rFonts w:ascii="Times New Roman" w:hAnsi="Times New Roman" w:cs="Times New Roman"/>
          <w:sz w:val="28"/>
          <w:szCs w:val="28"/>
        </w:rPr>
        <w:t>ють</w:t>
      </w:r>
      <w:r w:rsidRPr="00153CD0">
        <w:rPr>
          <w:rFonts w:ascii="Times New Roman" w:hAnsi="Times New Roman" w:cs="Times New Roman"/>
          <w:sz w:val="28"/>
          <w:szCs w:val="28"/>
        </w:rPr>
        <w:t xml:space="preserve"> повністю автономно. Для його роботи необхідно тільки наявність електроенергії. Власникові теплового насоса немає необхідності завантажувати паливо або підводити газову магістраль до котла.</w:t>
      </w:r>
    </w:p>
    <w:p w14:paraId="72BBB04D" w14:textId="77777777" w:rsidR="00E27FFA" w:rsidRDefault="00E27FFA" w:rsidP="00E27FF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7. Можлива </w:t>
      </w:r>
      <w:r w:rsidRPr="008378A9">
        <w:rPr>
          <w:rFonts w:ascii="Times New Roman" w:hAnsi="Times New Roman" w:cs="Times New Roman"/>
          <w:sz w:val="28"/>
          <w:szCs w:val="28"/>
        </w:rPr>
        <w:t>стабільна робота при низьких температурах</w:t>
      </w:r>
      <w:r>
        <w:rPr>
          <w:rFonts w:ascii="Times New Roman" w:hAnsi="Times New Roman" w:cs="Times New Roman"/>
          <w:sz w:val="28"/>
          <w:szCs w:val="28"/>
        </w:rPr>
        <w:t xml:space="preserve">. </w:t>
      </w:r>
      <w:r w:rsidRPr="00153CD0">
        <w:rPr>
          <w:rFonts w:ascii="Times New Roman" w:hAnsi="Times New Roman" w:cs="Times New Roman"/>
          <w:sz w:val="28"/>
          <w:szCs w:val="28"/>
        </w:rPr>
        <w:t xml:space="preserve">При низьких температурах ефективність роботи традиційних різко падає внаслідок </w:t>
      </w:r>
      <w:r w:rsidRPr="00153CD0">
        <w:rPr>
          <w:rFonts w:ascii="Times New Roman" w:hAnsi="Times New Roman" w:cs="Times New Roman"/>
          <w:sz w:val="28"/>
          <w:szCs w:val="28"/>
        </w:rPr>
        <w:lastRenderedPageBreak/>
        <w:t>зменшення потоку холодоагенту</w:t>
      </w:r>
      <w:r>
        <w:rPr>
          <w:rFonts w:ascii="Times New Roman" w:hAnsi="Times New Roman" w:cs="Times New Roman"/>
          <w:sz w:val="28"/>
          <w:szCs w:val="28"/>
        </w:rPr>
        <w:t xml:space="preserve"> з випарника</w:t>
      </w:r>
      <w:r w:rsidRPr="00153CD0">
        <w:rPr>
          <w:rFonts w:ascii="Times New Roman" w:hAnsi="Times New Roman" w:cs="Times New Roman"/>
          <w:sz w:val="28"/>
          <w:szCs w:val="28"/>
        </w:rPr>
        <w:t xml:space="preserve">, що циркулює в системі. Щоб вирішити цю проблему </w:t>
      </w:r>
      <w:proofErr w:type="spellStart"/>
      <w:r w:rsidRPr="00153CD0">
        <w:rPr>
          <w:rFonts w:ascii="Times New Roman" w:hAnsi="Times New Roman" w:cs="Times New Roman"/>
          <w:sz w:val="28"/>
          <w:szCs w:val="28"/>
        </w:rPr>
        <w:t>Mitsubishi</w:t>
      </w:r>
      <w:proofErr w:type="spellEnd"/>
      <w:r w:rsidRPr="00153CD0">
        <w:rPr>
          <w:rFonts w:ascii="Times New Roman" w:hAnsi="Times New Roman" w:cs="Times New Roman"/>
          <w:sz w:val="28"/>
          <w:szCs w:val="28"/>
        </w:rPr>
        <w:t xml:space="preserve"> </w:t>
      </w:r>
      <w:proofErr w:type="spellStart"/>
      <w:r w:rsidRPr="00153CD0">
        <w:rPr>
          <w:rFonts w:ascii="Times New Roman" w:hAnsi="Times New Roman" w:cs="Times New Roman"/>
          <w:sz w:val="28"/>
          <w:szCs w:val="28"/>
        </w:rPr>
        <w:t>Electric</w:t>
      </w:r>
      <w:proofErr w:type="spellEnd"/>
      <w:r w:rsidRPr="00153CD0">
        <w:rPr>
          <w:rFonts w:ascii="Times New Roman" w:hAnsi="Times New Roman" w:cs="Times New Roman"/>
          <w:sz w:val="28"/>
          <w:szCs w:val="28"/>
        </w:rPr>
        <w:t xml:space="preserve"> впровадила нову систему </w:t>
      </w:r>
      <w:proofErr w:type="spellStart"/>
      <w:r w:rsidRPr="00153CD0">
        <w:rPr>
          <w:rFonts w:ascii="Times New Roman" w:hAnsi="Times New Roman" w:cs="Times New Roman"/>
          <w:sz w:val="28"/>
          <w:szCs w:val="28"/>
        </w:rPr>
        <w:t>инжекц</w:t>
      </w:r>
      <w:r>
        <w:rPr>
          <w:rFonts w:ascii="Times New Roman" w:hAnsi="Times New Roman" w:cs="Times New Roman"/>
          <w:sz w:val="28"/>
          <w:szCs w:val="28"/>
        </w:rPr>
        <w:t>ій</w:t>
      </w:r>
      <w:r w:rsidRPr="00153CD0">
        <w:rPr>
          <w:rFonts w:ascii="Times New Roman" w:hAnsi="Times New Roman" w:cs="Times New Roman"/>
          <w:sz w:val="28"/>
          <w:szCs w:val="28"/>
        </w:rPr>
        <w:t>ного</w:t>
      </w:r>
      <w:proofErr w:type="spellEnd"/>
      <w:r w:rsidRPr="00153CD0">
        <w:rPr>
          <w:rFonts w:ascii="Times New Roman" w:hAnsi="Times New Roman" w:cs="Times New Roman"/>
          <w:sz w:val="28"/>
          <w:szCs w:val="28"/>
        </w:rPr>
        <w:t xml:space="preserve"> вп</w:t>
      </w:r>
      <w:r>
        <w:rPr>
          <w:rFonts w:ascii="Times New Roman" w:hAnsi="Times New Roman" w:cs="Times New Roman"/>
          <w:sz w:val="28"/>
          <w:szCs w:val="28"/>
        </w:rPr>
        <w:t>о</w:t>
      </w:r>
      <w:r w:rsidRPr="00153CD0">
        <w:rPr>
          <w:rFonts w:ascii="Times New Roman" w:hAnsi="Times New Roman" w:cs="Times New Roman"/>
          <w:sz w:val="28"/>
          <w:szCs w:val="28"/>
        </w:rPr>
        <w:t>рскування в компресор, яка дозволила збільшити обсяг холодоагенту в компресорі і домогтися постійної теплової потужності навіть при низьких температурах.</w:t>
      </w:r>
    </w:p>
    <w:p w14:paraId="25676400" w14:textId="77777777" w:rsidR="00E27FFA" w:rsidRDefault="00E27FFA" w:rsidP="00E27FF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8. </w:t>
      </w:r>
      <w:r w:rsidRPr="00153CD0">
        <w:rPr>
          <w:rFonts w:ascii="Times New Roman" w:hAnsi="Times New Roman" w:cs="Times New Roman"/>
          <w:sz w:val="28"/>
          <w:szCs w:val="28"/>
        </w:rPr>
        <w:t xml:space="preserve">Купуючи тепловий насос </w:t>
      </w:r>
      <w:r>
        <w:rPr>
          <w:rFonts w:ascii="Times New Roman" w:hAnsi="Times New Roman" w:cs="Times New Roman"/>
          <w:sz w:val="28"/>
          <w:szCs w:val="28"/>
        </w:rPr>
        <w:t>можна</w:t>
      </w:r>
      <w:r w:rsidRPr="00153CD0">
        <w:rPr>
          <w:rFonts w:ascii="Times New Roman" w:hAnsi="Times New Roman" w:cs="Times New Roman"/>
          <w:sz w:val="28"/>
          <w:szCs w:val="28"/>
        </w:rPr>
        <w:t xml:space="preserve"> отрим</w:t>
      </w:r>
      <w:r>
        <w:rPr>
          <w:rFonts w:ascii="Times New Roman" w:hAnsi="Times New Roman" w:cs="Times New Roman"/>
          <w:sz w:val="28"/>
          <w:szCs w:val="28"/>
        </w:rPr>
        <w:t>ати</w:t>
      </w:r>
      <w:r w:rsidRPr="00153CD0">
        <w:rPr>
          <w:rFonts w:ascii="Times New Roman" w:hAnsi="Times New Roman" w:cs="Times New Roman"/>
          <w:sz w:val="28"/>
          <w:szCs w:val="28"/>
        </w:rPr>
        <w:t xml:space="preserve"> по суті і тепло</w:t>
      </w:r>
      <w:r>
        <w:rPr>
          <w:rFonts w:ascii="Times New Roman" w:hAnsi="Times New Roman" w:cs="Times New Roman"/>
          <w:sz w:val="28"/>
          <w:szCs w:val="28"/>
        </w:rPr>
        <w:t>генератор</w:t>
      </w:r>
      <w:r w:rsidRPr="00153CD0">
        <w:rPr>
          <w:rFonts w:ascii="Times New Roman" w:hAnsi="Times New Roman" w:cs="Times New Roman"/>
          <w:sz w:val="28"/>
          <w:szCs w:val="28"/>
        </w:rPr>
        <w:t xml:space="preserve"> і кондиціонер. Тепловий насос здатний працювати на нагрів води в холодну пору року, а влітку - для охолодження. </w:t>
      </w:r>
    </w:p>
    <w:p w14:paraId="0A740861" w14:textId="77777777" w:rsidR="00E27FFA" w:rsidRPr="00153CD0" w:rsidRDefault="00E27FFA" w:rsidP="00E27FF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9. </w:t>
      </w:r>
      <w:r w:rsidRPr="00153CD0">
        <w:rPr>
          <w:rFonts w:ascii="Times New Roman" w:hAnsi="Times New Roman" w:cs="Times New Roman"/>
          <w:sz w:val="28"/>
          <w:szCs w:val="28"/>
        </w:rPr>
        <w:t xml:space="preserve">Тепловий насос є повністю </w:t>
      </w:r>
      <w:proofErr w:type="spellStart"/>
      <w:r w:rsidRPr="00153CD0">
        <w:rPr>
          <w:rFonts w:ascii="Times New Roman" w:hAnsi="Times New Roman" w:cs="Times New Roman"/>
          <w:sz w:val="28"/>
          <w:szCs w:val="28"/>
        </w:rPr>
        <w:t>вибухо-</w:t>
      </w:r>
      <w:proofErr w:type="spellEnd"/>
      <w:r w:rsidRPr="00153CD0">
        <w:rPr>
          <w:rFonts w:ascii="Times New Roman" w:hAnsi="Times New Roman" w:cs="Times New Roman"/>
          <w:sz w:val="28"/>
          <w:szCs w:val="28"/>
        </w:rPr>
        <w:t xml:space="preserve"> і пожежобезпечним обладнанням. При роботі теплового насоса немає відкритого полум'я або </w:t>
      </w:r>
      <w:proofErr w:type="spellStart"/>
      <w:r w:rsidRPr="00153CD0">
        <w:rPr>
          <w:rFonts w:ascii="Times New Roman" w:hAnsi="Times New Roman" w:cs="Times New Roman"/>
          <w:sz w:val="28"/>
          <w:szCs w:val="28"/>
        </w:rPr>
        <w:t>димовиделен</w:t>
      </w:r>
      <w:r>
        <w:rPr>
          <w:rFonts w:ascii="Times New Roman" w:hAnsi="Times New Roman" w:cs="Times New Roman"/>
          <w:sz w:val="28"/>
          <w:szCs w:val="28"/>
        </w:rPr>
        <w:t>ня</w:t>
      </w:r>
      <w:proofErr w:type="spellEnd"/>
      <w:r w:rsidRPr="00153CD0">
        <w:rPr>
          <w:rFonts w:ascii="Times New Roman" w:hAnsi="Times New Roman" w:cs="Times New Roman"/>
          <w:sz w:val="28"/>
          <w:szCs w:val="28"/>
        </w:rPr>
        <w:t>. Всі процеси відбуваються в замкнутому герметичному контурі.</w:t>
      </w:r>
    </w:p>
    <w:p w14:paraId="20722371" w14:textId="77777777" w:rsidR="00E27FFA" w:rsidRPr="00153CD0" w:rsidRDefault="00E27FFA" w:rsidP="00E27FFA">
      <w:pPr>
        <w:spacing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10. </w:t>
      </w:r>
      <w:r w:rsidRPr="00153CD0">
        <w:rPr>
          <w:rFonts w:ascii="Times New Roman" w:hAnsi="Times New Roman" w:cs="Times New Roman"/>
          <w:sz w:val="28"/>
          <w:szCs w:val="28"/>
        </w:rPr>
        <w:t>На відміну від котлів</w:t>
      </w:r>
      <w:r>
        <w:rPr>
          <w:rFonts w:ascii="Times New Roman" w:hAnsi="Times New Roman" w:cs="Times New Roman"/>
          <w:sz w:val="28"/>
          <w:szCs w:val="28"/>
        </w:rPr>
        <w:t>, що</w:t>
      </w:r>
      <w:r w:rsidRPr="00153CD0">
        <w:rPr>
          <w:rFonts w:ascii="Times New Roman" w:hAnsi="Times New Roman" w:cs="Times New Roman"/>
          <w:sz w:val="28"/>
          <w:szCs w:val="28"/>
        </w:rPr>
        <w:t xml:space="preserve"> спалюють паливо, тепловий насос не забруднює атмосферу і є екологічно чисти</w:t>
      </w:r>
      <w:r>
        <w:rPr>
          <w:rFonts w:ascii="Times New Roman" w:hAnsi="Times New Roman" w:cs="Times New Roman"/>
          <w:sz w:val="28"/>
          <w:szCs w:val="28"/>
        </w:rPr>
        <w:t>м джерелом енергії.</w:t>
      </w:r>
    </w:p>
    <w:p w14:paraId="55C6745A" w14:textId="77777777" w:rsidR="00E27FFA" w:rsidRPr="00C66A8D" w:rsidRDefault="00E27FFA" w:rsidP="00E27FFA">
      <w:pPr>
        <w:pStyle w:val="28"/>
        <w:shd w:val="clear" w:color="auto" w:fill="auto"/>
        <w:spacing w:before="0" w:after="0" w:line="360" w:lineRule="auto"/>
        <w:ind w:right="285" w:firstLine="567"/>
        <w:jc w:val="both"/>
        <w:rPr>
          <w:sz w:val="28"/>
          <w:szCs w:val="28"/>
        </w:rPr>
      </w:pPr>
      <w:r>
        <w:rPr>
          <w:color w:val="151515"/>
          <w:sz w:val="28"/>
          <w:szCs w:val="28"/>
        </w:rPr>
        <w:t>11.</w:t>
      </w:r>
      <w:r w:rsidRPr="00DF27BD">
        <w:rPr>
          <w:sz w:val="28"/>
          <w:szCs w:val="28"/>
        </w:rPr>
        <w:t xml:space="preserve"> </w:t>
      </w:r>
      <w:r w:rsidRPr="00C66A8D">
        <w:rPr>
          <w:sz w:val="28"/>
          <w:szCs w:val="28"/>
        </w:rPr>
        <w:t>Однак, незважаючи на значні досягнення, багато питань залишаються відкритими. Необхідні науково-дослідні роботи з удосконалення як окремих компонентів теплонасосних установок, так і систем в цілому, включаючи вирішення питань, пов'язаних із підключенням систем до ґрунтових джерел (свердловини, конструкція колектора, технології буріння, методи геологічної розвідки ділянок), пасивним охолодженням, подвійними джерелами тепла, технологіями покриття пікових навантажень без використання електрики тощо.</w:t>
      </w:r>
    </w:p>
    <w:p w14:paraId="18D83E1D" w14:textId="6C8AFA16" w:rsidR="00E27FFA" w:rsidRDefault="00E27FFA" w:rsidP="00B34344">
      <w:pPr>
        <w:spacing w:after="160" w:line="259" w:lineRule="auto"/>
        <w:jc w:val="center"/>
        <w:rPr>
          <w:rFonts w:ascii="Times New Roman" w:eastAsia="Calibri" w:hAnsi="Times New Roman" w:cs="Times New Roman"/>
          <w:sz w:val="28"/>
          <w:szCs w:val="28"/>
        </w:rPr>
      </w:pPr>
    </w:p>
    <w:p w14:paraId="2AA90E03" w14:textId="328B51D9" w:rsidR="00DE2AF4" w:rsidRDefault="00DE2AF4" w:rsidP="00B34344">
      <w:pPr>
        <w:spacing w:after="160" w:line="259" w:lineRule="auto"/>
        <w:jc w:val="center"/>
        <w:rPr>
          <w:rFonts w:ascii="Times New Roman" w:eastAsia="Calibri" w:hAnsi="Times New Roman" w:cs="Times New Roman"/>
          <w:sz w:val="28"/>
          <w:szCs w:val="28"/>
        </w:rPr>
      </w:pPr>
    </w:p>
    <w:p w14:paraId="25CFB39F" w14:textId="2C2AA0AC" w:rsidR="00DE2AF4" w:rsidRDefault="00DE2AF4" w:rsidP="00B34344">
      <w:pPr>
        <w:spacing w:after="160" w:line="259" w:lineRule="auto"/>
        <w:jc w:val="center"/>
        <w:rPr>
          <w:rFonts w:ascii="Times New Roman" w:eastAsia="Calibri" w:hAnsi="Times New Roman" w:cs="Times New Roman"/>
          <w:sz w:val="28"/>
          <w:szCs w:val="28"/>
        </w:rPr>
      </w:pPr>
    </w:p>
    <w:p w14:paraId="7A62AC04" w14:textId="366E04DF" w:rsidR="00DE2AF4" w:rsidRDefault="00DE2AF4" w:rsidP="00B34344">
      <w:pPr>
        <w:spacing w:after="160" w:line="259" w:lineRule="auto"/>
        <w:jc w:val="center"/>
        <w:rPr>
          <w:rFonts w:ascii="Times New Roman" w:eastAsia="Calibri" w:hAnsi="Times New Roman" w:cs="Times New Roman"/>
          <w:sz w:val="28"/>
          <w:szCs w:val="28"/>
        </w:rPr>
      </w:pPr>
    </w:p>
    <w:p w14:paraId="35BDBCBF" w14:textId="4AFECE24" w:rsidR="00DE2AF4" w:rsidRDefault="00DE2AF4" w:rsidP="00B34344">
      <w:pPr>
        <w:spacing w:after="160" w:line="259" w:lineRule="auto"/>
        <w:jc w:val="center"/>
        <w:rPr>
          <w:rFonts w:ascii="Times New Roman" w:eastAsia="Calibri" w:hAnsi="Times New Roman" w:cs="Times New Roman"/>
          <w:sz w:val="28"/>
          <w:szCs w:val="28"/>
        </w:rPr>
      </w:pPr>
    </w:p>
    <w:p w14:paraId="2C37245B" w14:textId="5A7A7267" w:rsidR="00DE2AF4" w:rsidRDefault="00DE2AF4" w:rsidP="00B34344">
      <w:pPr>
        <w:spacing w:after="160" w:line="259" w:lineRule="auto"/>
        <w:jc w:val="center"/>
        <w:rPr>
          <w:rFonts w:ascii="Times New Roman" w:eastAsia="Calibri" w:hAnsi="Times New Roman" w:cs="Times New Roman"/>
          <w:sz w:val="28"/>
          <w:szCs w:val="28"/>
        </w:rPr>
      </w:pPr>
    </w:p>
    <w:p w14:paraId="2683ADDD" w14:textId="24B1C5F6" w:rsidR="00DE2AF4" w:rsidRDefault="00DE2AF4" w:rsidP="00B34344">
      <w:pPr>
        <w:spacing w:after="160" w:line="259" w:lineRule="auto"/>
        <w:jc w:val="center"/>
        <w:rPr>
          <w:rFonts w:ascii="Times New Roman" w:eastAsia="Calibri" w:hAnsi="Times New Roman" w:cs="Times New Roman"/>
          <w:sz w:val="28"/>
          <w:szCs w:val="28"/>
        </w:rPr>
      </w:pPr>
    </w:p>
    <w:p w14:paraId="6AFCA303" w14:textId="77777777" w:rsidR="00DE2AF4" w:rsidRDefault="00DE2AF4" w:rsidP="00B34344">
      <w:pPr>
        <w:spacing w:after="160" w:line="259" w:lineRule="auto"/>
        <w:jc w:val="center"/>
        <w:rPr>
          <w:rFonts w:ascii="Times New Roman" w:eastAsia="Calibri" w:hAnsi="Times New Roman" w:cs="Times New Roman"/>
          <w:sz w:val="28"/>
          <w:szCs w:val="28"/>
        </w:rPr>
      </w:pPr>
    </w:p>
    <w:p w14:paraId="3623BCC6" w14:textId="77777777" w:rsidR="00B34344" w:rsidRPr="00B34344" w:rsidRDefault="00B34344" w:rsidP="00DE2AF4">
      <w:pPr>
        <w:spacing w:after="160" w:line="259" w:lineRule="auto"/>
        <w:jc w:val="center"/>
        <w:rPr>
          <w:rFonts w:ascii="Times New Roman" w:eastAsia="Calibri" w:hAnsi="Times New Roman" w:cs="Times New Roman"/>
          <w:sz w:val="28"/>
          <w:szCs w:val="28"/>
        </w:rPr>
      </w:pPr>
      <w:r w:rsidRPr="00B34344">
        <w:rPr>
          <w:rFonts w:ascii="Times New Roman" w:eastAsia="Calibri" w:hAnsi="Times New Roman" w:cs="Times New Roman"/>
          <w:sz w:val="28"/>
          <w:szCs w:val="28"/>
        </w:rPr>
        <w:lastRenderedPageBreak/>
        <w:t>2  ІНЖИНІРИНГ ЕНЕРГЕТИЧНИХ СИСТЕМ ГУРТОЖИТКУ</w:t>
      </w:r>
    </w:p>
    <w:p w14:paraId="140DCF99" w14:textId="77777777" w:rsidR="00B34344" w:rsidRPr="00B34344" w:rsidRDefault="00B34344" w:rsidP="00B34344">
      <w:pPr>
        <w:spacing w:after="160" w:line="360" w:lineRule="auto"/>
        <w:ind w:firstLine="567"/>
        <w:rPr>
          <w:rFonts w:ascii="Times New Roman" w:eastAsia="Calibri" w:hAnsi="Times New Roman" w:cs="Times New Roman"/>
          <w:sz w:val="28"/>
          <w:szCs w:val="28"/>
        </w:rPr>
      </w:pPr>
      <w:r w:rsidRPr="00B34344">
        <w:rPr>
          <w:rFonts w:ascii="Times New Roman" w:eastAsia="Calibri" w:hAnsi="Times New Roman" w:cs="Times New Roman"/>
          <w:sz w:val="28"/>
          <w:szCs w:val="28"/>
        </w:rPr>
        <w:t>2.1 Огороджувальні конструкції будівлі</w:t>
      </w:r>
    </w:p>
    <w:p w14:paraId="70E1E7FC" w14:textId="6D1960F5" w:rsidR="00B34344" w:rsidRPr="00B34344" w:rsidRDefault="00B34344" w:rsidP="00DE2AF4">
      <w:pPr>
        <w:spacing w:after="0" w:line="360" w:lineRule="auto"/>
        <w:ind w:firstLine="709"/>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rPr>
        <w:t xml:space="preserve">Зовнішні стіни: цегляні, з червоної цегли, товщиною 700мм. Зовнішня обробка: плитка. Перекриття і покриття: збірні залізобетонні кругло-пустотні плити. </w:t>
      </w:r>
      <w:proofErr w:type="spellStart"/>
      <w:r w:rsidRPr="00B34344">
        <w:rPr>
          <w:rFonts w:ascii="Times New Roman" w:eastAsia="Calibri" w:hAnsi="Times New Roman" w:cs="Times New Roman"/>
          <w:sz w:val="28"/>
          <w:szCs w:val="28"/>
          <w:lang w:val="ru-RU"/>
        </w:rPr>
        <w:t>Покрівля</w:t>
      </w:r>
      <w:proofErr w:type="spellEnd"/>
      <w:r w:rsidRPr="00B34344">
        <w:rPr>
          <w:rFonts w:ascii="Times New Roman" w:eastAsia="Calibri" w:hAnsi="Times New Roman" w:cs="Times New Roman"/>
          <w:sz w:val="28"/>
          <w:szCs w:val="28"/>
          <w:lang w:val="ru-RU"/>
        </w:rPr>
        <w:t xml:space="preserve">: </w:t>
      </w:r>
      <w:proofErr w:type="gramStart"/>
      <w:r w:rsidRPr="00B34344">
        <w:rPr>
          <w:rFonts w:ascii="Times New Roman" w:eastAsia="Calibri" w:hAnsi="Times New Roman" w:cs="Times New Roman"/>
          <w:sz w:val="28"/>
          <w:szCs w:val="28"/>
          <w:lang w:val="ru-RU"/>
        </w:rPr>
        <w:t>плоска</w:t>
      </w:r>
      <w:proofErr w:type="gram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малосхильна</w:t>
      </w:r>
      <w:proofErr w:type="spellEnd"/>
      <w:r w:rsidRPr="00B34344">
        <w:rPr>
          <w:rFonts w:ascii="Times New Roman" w:eastAsia="Calibri" w:hAnsi="Times New Roman" w:cs="Times New Roman"/>
          <w:sz w:val="28"/>
          <w:szCs w:val="28"/>
          <w:lang w:val="ru-RU"/>
        </w:rPr>
        <w:t xml:space="preserve">, кут </w:t>
      </w:r>
      <w:proofErr w:type="spellStart"/>
      <w:r w:rsidRPr="00B34344">
        <w:rPr>
          <w:rFonts w:ascii="Times New Roman" w:eastAsia="Calibri" w:hAnsi="Times New Roman" w:cs="Times New Roman"/>
          <w:sz w:val="28"/>
          <w:szCs w:val="28"/>
          <w:lang w:val="ru-RU"/>
        </w:rPr>
        <w:t>нахилу</w:t>
      </w:r>
      <w:proofErr w:type="spellEnd"/>
      <w:r w:rsidRPr="00B34344">
        <w:rPr>
          <w:rFonts w:ascii="Times New Roman" w:eastAsia="Calibri" w:hAnsi="Times New Roman" w:cs="Times New Roman"/>
          <w:sz w:val="28"/>
          <w:szCs w:val="28"/>
          <w:lang w:val="ru-RU"/>
        </w:rPr>
        <w:t xml:space="preserve"> 3</w:t>
      </w:r>
      <w:r w:rsidRPr="00B34344">
        <w:rPr>
          <w:rFonts w:ascii="Times New Roman" w:eastAsia="Calibri" w:hAnsi="Times New Roman" w:cs="Times New Roman"/>
          <w:sz w:val="28"/>
          <w:szCs w:val="28"/>
          <w:vertAlign w:val="superscript"/>
          <w:lang w:val="ru-RU"/>
        </w:rPr>
        <w:t>0</w: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рулонна</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багатошаровий</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рубероїдний</w:t>
      </w:r>
      <w:proofErr w:type="spellEnd"/>
      <w:r w:rsidRPr="00B34344">
        <w:rPr>
          <w:rFonts w:ascii="Times New Roman" w:eastAsia="Calibri" w:hAnsi="Times New Roman" w:cs="Times New Roman"/>
          <w:sz w:val="28"/>
          <w:szCs w:val="28"/>
          <w:lang w:val="ru-RU"/>
        </w:rPr>
        <w:t xml:space="preserve"> килим, керамзит).</w:t>
      </w:r>
    </w:p>
    <w:p w14:paraId="258DB2B9" w14:textId="77777777" w:rsidR="00B34344" w:rsidRPr="00B34344" w:rsidRDefault="00B34344" w:rsidP="00B34344">
      <w:pPr>
        <w:spacing w:after="0" w:line="360" w:lineRule="auto"/>
        <w:ind w:firstLine="708"/>
        <w:jc w:val="both"/>
        <w:rPr>
          <w:rFonts w:ascii="Times New Roman" w:eastAsia="Calibri" w:hAnsi="Times New Roman" w:cs="Times New Roman"/>
          <w:b/>
          <w:sz w:val="28"/>
          <w:szCs w:val="28"/>
          <w:lang w:val="ru-RU"/>
        </w:rPr>
      </w:pPr>
      <w:proofErr w:type="spellStart"/>
      <w:proofErr w:type="gramStart"/>
      <w:r w:rsidRPr="00B34344">
        <w:rPr>
          <w:rFonts w:ascii="Times New Roman" w:eastAsia="Calibri" w:hAnsi="Times New Roman" w:cs="Times New Roman"/>
          <w:b/>
          <w:sz w:val="28"/>
          <w:szCs w:val="28"/>
          <w:lang w:val="ru-RU"/>
        </w:rPr>
        <w:t>Ст</w:t>
      </w:r>
      <w:proofErr w:type="gramEnd"/>
      <w:r w:rsidRPr="00B34344">
        <w:rPr>
          <w:rFonts w:ascii="Times New Roman" w:eastAsia="Calibri" w:hAnsi="Times New Roman" w:cs="Times New Roman"/>
          <w:b/>
          <w:sz w:val="28"/>
          <w:szCs w:val="28"/>
          <w:lang w:val="ru-RU"/>
        </w:rPr>
        <w:t>іни</w:t>
      </w:r>
      <w:proofErr w:type="spellEnd"/>
    </w:p>
    <w:p w14:paraId="480E2691" w14:textId="77777777" w:rsidR="00B34344" w:rsidRPr="00B34344" w:rsidRDefault="00B34344" w:rsidP="00B34344">
      <w:pPr>
        <w:spacing w:after="0" w:line="360" w:lineRule="auto"/>
        <w:ind w:left="142" w:firstLine="425"/>
        <w:jc w:val="both"/>
        <w:rPr>
          <w:rFonts w:ascii="Times New Roman" w:eastAsia="Calibri" w:hAnsi="Times New Roman" w:cs="Times New Roman"/>
          <w:sz w:val="28"/>
          <w:szCs w:val="28"/>
          <w:lang w:val="ru-RU"/>
        </w:rPr>
      </w:pPr>
      <w:proofErr w:type="spellStart"/>
      <w:proofErr w:type="gramStart"/>
      <w:r w:rsidRPr="00B34344">
        <w:rPr>
          <w:rFonts w:ascii="Times New Roman" w:eastAsia="Calibri" w:hAnsi="Times New Roman" w:cs="Times New Roman"/>
          <w:sz w:val="28"/>
          <w:szCs w:val="28"/>
          <w:lang w:val="ru-RU"/>
        </w:rPr>
        <w:t>Ст</w:t>
      </w:r>
      <w:proofErr w:type="gramEnd"/>
      <w:r w:rsidRPr="00B34344">
        <w:rPr>
          <w:rFonts w:ascii="Times New Roman" w:eastAsia="Calibri" w:hAnsi="Times New Roman" w:cs="Times New Roman"/>
          <w:sz w:val="28"/>
          <w:szCs w:val="28"/>
          <w:lang w:val="ru-RU"/>
        </w:rPr>
        <w:t>іни</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будівлі</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зроблені</w:t>
      </w:r>
      <w:proofErr w:type="spellEnd"/>
      <w:r w:rsidRPr="00B34344">
        <w:rPr>
          <w:rFonts w:ascii="Times New Roman" w:eastAsia="Calibri" w:hAnsi="Times New Roman" w:cs="Times New Roman"/>
          <w:sz w:val="28"/>
          <w:szCs w:val="28"/>
          <w:lang w:val="ru-RU"/>
        </w:rPr>
        <w:t xml:space="preserve"> з </w:t>
      </w:r>
      <w:proofErr w:type="spellStart"/>
      <w:r w:rsidRPr="00B34344">
        <w:rPr>
          <w:rFonts w:ascii="Times New Roman" w:eastAsia="Calibri" w:hAnsi="Times New Roman" w:cs="Times New Roman"/>
          <w:sz w:val="28"/>
          <w:szCs w:val="28"/>
          <w:lang w:val="ru-RU"/>
        </w:rPr>
        <w:t>цегли</w:t>
      </w:r>
      <w:proofErr w:type="spellEnd"/>
      <w:r w:rsidRPr="00B34344">
        <w:rPr>
          <w:rFonts w:ascii="Times New Roman" w:eastAsia="Calibri" w:hAnsi="Times New Roman" w:cs="Times New Roman"/>
          <w:sz w:val="28"/>
          <w:szCs w:val="28"/>
          <w:lang w:val="ru-RU"/>
        </w:rPr>
        <w:t xml:space="preserve">, а </w:t>
      </w:r>
      <w:proofErr w:type="spellStart"/>
      <w:r w:rsidRPr="00B34344">
        <w:rPr>
          <w:rFonts w:ascii="Times New Roman" w:eastAsia="Calibri" w:hAnsi="Times New Roman" w:cs="Times New Roman"/>
          <w:sz w:val="28"/>
          <w:szCs w:val="28"/>
          <w:lang w:val="ru-RU"/>
        </w:rPr>
        <w:t>всередині</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вкриті</w:t>
      </w:r>
      <w:proofErr w:type="spellEnd"/>
      <w:r w:rsidRPr="00B34344">
        <w:rPr>
          <w:rFonts w:ascii="Times New Roman" w:eastAsia="Calibri" w:hAnsi="Times New Roman" w:cs="Times New Roman"/>
          <w:sz w:val="28"/>
          <w:szCs w:val="28"/>
          <w:lang w:val="ru-RU"/>
        </w:rPr>
        <w:t xml:space="preserve"> шаром штукатурки. </w:t>
      </w:r>
    </w:p>
    <w:p w14:paraId="61EA6DD4" w14:textId="77777777" w:rsidR="00B34344" w:rsidRPr="00B34344" w:rsidRDefault="00B34344" w:rsidP="00B34344">
      <w:pPr>
        <w:spacing w:after="0" w:line="360" w:lineRule="auto"/>
        <w:ind w:left="142" w:right="282"/>
        <w:jc w:val="both"/>
        <w:rPr>
          <w:rFonts w:ascii="Times New Roman" w:eastAsia="Calibri" w:hAnsi="Times New Roman" w:cs="Times New Roman"/>
          <w:sz w:val="28"/>
          <w:szCs w:val="28"/>
          <w:lang w:val="ru-RU"/>
        </w:rPr>
      </w:pPr>
      <w:proofErr w:type="spellStart"/>
      <w:r w:rsidRPr="00B34344">
        <w:rPr>
          <w:rFonts w:ascii="Times New Roman" w:eastAsia="Calibri" w:hAnsi="Times New Roman" w:cs="Times New Roman"/>
          <w:sz w:val="28"/>
          <w:szCs w:val="28"/>
          <w:lang w:val="ru-RU"/>
        </w:rPr>
        <w:t>Сумарний</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термічний</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опі</w:t>
      </w:r>
      <w:proofErr w:type="gramStart"/>
      <w:r w:rsidRPr="00B34344">
        <w:rPr>
          <w:rFonts w:ascii="Times New Roman" w:eastAsia="Calibri" w:hAnsi="Times New Roman" w:cs="Times New Roman"/>
          <w:sz w:val="28"/>
          <w:szCs w:val="28"/>
          <w:lang w:val="ru-RU"/>
        </w:rPr>
        <w:t>р</w:t>
      </w:r>
      <w:proofErr w:type="spellEnd"/>
      <w:proofErr w:type="gramEnd"/>
      <w:r w:rsidRPr="00B34344">
        <w:rPr>
          <w:rFonts w:ascii="Times New Roman" w:eastAsia="Calibri" w:hAnsi="Times New Roman" w:cs="Times New Roman"/>
          <w:sz w:val="28"/>
          <w:szCs w:val="28"/>
          <w:lang w:val="ru-RU"/>
        </w:rPr>
        <w:t xml:space="preserve"> глухих </w:t>
      </w:r>
      <w:proofErr w:type="spellStart"/>
      <w:r w:rsidRPr="00B34344">
        <w:rPr>
          <w:rFonts w:ascii="Times New Roman" w:eastAsia="Calibri" w:hAnsi="Times New Roman" w:cs="Times New Roman"/>
          <w:sz w:val="28"/>
          <w:szCs w:val="28"/>
          <w:lang w:val="ru-RU"/>
        </w:rPr>
        <w:t>стін</w:t>
      </w:r>
      <w:proofErr w:type="spellEnd"/>
      <w:r w:rsidRPr="00B34344">
        <w:rPr>
          <w:rFonts w:ascii="Times New Roman" w:eastAsia="Calibri" w:hAnsi="Times New Roman" w:cs="Times New Roman"/>
          <w:sz w:val="28"/>
          <w:szCs w:val="28"/>
          <w:lang w:val="ru-RU"/>
        </w:rPr>
        <w:t xml:space="preserve"> :     </w:t>
      </w:r>
    </w:p>
    <w:p w14:paraId="79844018" w14:textId="77777777" w:rsidR="00B34344" w:rsidRPr="00B34344" w:rsidRDefault="00B34344" w:rsidP="00B34344">
      <w:pPr>
        <w:spacing w:after="0" w:line="360" w:lineRule="auto"/>
        <w:ind w:left="142" w:right="282"/>
        <w:jc w:val="center"/>
        <w:rPr>
          <w:rFonts w:ascii="Times New Roman" w:eastAsia="Calibri" w:hAnsi="Times New Roman" w:cs="Times New Roman"/>
          <w:sz w:val="28"/>
          <w:szCs w:val="28"/>
          <w:lang w:val="ru-RU"/>
        </w:rPr>
      </w:pPr>
      <w:r w:rsidRPr="00B34344">
        <w:rPr>
          <w:rFonts w:ascii="Times New Roman" w:eastAsia="Calibri" w:hAnsi="Times New Roman" w:cs="Times New Roman"/>
          <w:position w:val="-24"/>
          <w:sz w:val="28"/>
          <w:szCs w:val="28"/>
          <w:lang w:val="ru-RU"/>
        </w:rPr>
        <w:object w:dxaOrig="2500" w:dyaOrig="620" w14:anchorId="4F15BF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4.5pt;height:30pt" o:ole="">
            <v:imagedata r:id="rId14" o:title=""/>
          </v:shape>
          <o:OLEObject Type="Embed" ProgID="Equation.3" ShapeID="_x0000_i1025" DrawAspect="Content" ObjectID="_1671343119" r:id="rId15"/>
        </w:object>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sz w:val="28"/>
          <w:szCs w:val="28"/>
        </w:rPr>
        <w:t>2</w:t>
      </w:r>
      <w:r w:rsidRPr="00B34344">
        <w:rPr>
          <w:rFonts w:ascii="Times New Roman" w:eastAsia="Calibri" w:hAnsi="Times New Roman" w:cs="Times New Roman"/>
          <w:sz w:val="28"/>
          <w:szCs w:val="28"/>
          <w:lang w:val="ru-RU"/>
        </w:rPr>
        <w:t>.1)</w:t>
      </w:r>
    </w:p>
    <w:p w14:paraId="619BD001" w14:textId="77777777" w:rsidR="00B34344" w:rsidRPr="00B34344" w:rsidRDefault="00B34344" w:rsidP="00B34344">
      <w:pPr>
        <w:tabs>
          <w:tab w:val="left" w:pos="540"/>
        </w:tabs>
        <w:spacing w:after="0" w:line="360" w:lineRule="auto"/>
        <w:ind w:left="142" w:right="282"/>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 де </w:t>
      </w:r>
      <w:r w:rsidRPr="00B34344">
        <w:rPr>
          <w:rFonts w:ascii="Times New Roman" w:eastAsia="Calibri" w:hAnsi="Times New Roman" w:cs="Times New Roman"/>
          <w:sz w:val="28"/>
          <w:szCs w:val="28"/>
          <w:lang w:val="ru-RU"/>
        </w:rPr>
        <w:tab/>
      </w:r>
      <w:r w:rsidRPr="00B34344">
        <w:rPr>
          <w:rFonts w:ascii="Times New Roman" w:eastAsia="Calibri" w:hAnsi="Times New Roman" w:cs="Times New Roman"/>
          <w:position w:val="-6"/>
          <w:sz w:val="28"/>
          <w:szCs w:val="28"/>
          <w:lang w:val="ru-RU"/>
        </w:rPr>
        <w:object w:dxaOrig="300" w:dyaOrig="279" w14:anchorId="10683DA7">
          <v:shape id="_x0000_i1026" type="#_x0000_t75" style="width:13.5pt;height:13.5pt" o:ole="">
            <v:imagedata r:id="rId16" o:title=""/>
          </v:shape>
          <o:OLEObject Type="Embed" ProgID="Equation.3" ShapeID="_x0000_i1026" DrawAspect="Content" ObjectID="_1671343120" r:id="rId17"/>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товщина</w:t>
      </w:r>
      <w:proofErr w:type="spellEnd"/>
      <w:r w:rsidRPr="00B34344">
        <w:rPr>
          <w:rFonts w:ascii="Times New Roman" w:eastAsia="Calibri" w:hAnsi="Times New Roman" w:cs="Times New Roman"/>
          <w:sz w:val="28"/>
          <w:szCs w:val="28"/>
          <w:lang w:val="ru-RU"/>
        </w:rPr>
        <w:t xml:space="preserve"> шару </w:t>
      </w:r>
      <w:proofErr w:type="spellStart"/>
      <w:r w:rsidRPr="00B34344">
        <w:rPr>
          <w:rFonts w:ascii="Times New Roman" w:eastAsia="Calibri" w:hAnsi="Times New Roman" w:cs="Times New Roman"/>
          <w:sz w:val="28"/>
          <w:szCs w:val="28"/>
          <w:lang w:val="ru-RU"/>
        </w:rPr>
        <w:t>цегли</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00" w:dyaOrig="279" w14:anchorId="0A11DA4E">
          <v:shape id="_x0000_i1027" type="#_x0000_t75" style="width:13.5pt;height:13.5pt" o:ole="">
            <v:imagedata r:id="rId16" o:title=""/>
          </v:shape>
          <o:OLEObject Type="Embed" ProgID="Equation.3" ShapeID="_x0000_i1027" DrawAspect="Content" ObjectID="_1671343121" r:id="rId18"/>
        </w:object>
      </w:r>
      <w:r w:rsidRPr="00B34344">
        <w:rPr>
          <w:rFonts w:ascii="Times New Roman" w:eastAsia="Calibri" w:hAnsi="Times New Roman" w:cs="Times New Roman"/>
          <w:sz w:val="28"/>
          <w:szCs w:val="28"/>
          <w:lang w:val="ru-RU"/>
        </w:rPr>
        <w:t xml:space="preserve">=0,7 м; </w:t>
      </w:r>
      <w:r w:rsidRPr="00B34344">
        <w:rPr>
          <w:rFonts w:ascii="Times New Roman" w:eastAsia="Calibri" w:hAnsi="Times New Roman" w:cs="Times New Roman"/>
          <w:position w:val="-6"/>
          <w:sz w:val="28"/>
          <w:szCs w:val="28"/>
          <w:lang w:val="ru-RU"/>
        </w:rPr>
        <w:object w:dxaOrig="300" w:dyaOrig="279" w14:anchorId="69F0A35F">
          <v:shape id="_x0000_i1028" type="#_x0000_t75" style="width:13.5pt;height:13.5pt" o:ole="" o:bullet="t">
            <v:imagedata r:id="rId19" o:title=""/>
          </v:shape>
          <o:OLEObject Type="Embed" ProgID="Equation.3" ShapeID="_x0000_i1028" DrawAspect="Content" ObjectID="_1671343122" r:id="rId20"/>
        </w:object>
      </w:r>
      <w:r w:rsidRPr="00B34344">
        <w:rPr>
          <w:rFonts w:ascii="Times New Roman" w:eastAsia="Calibri" w:hAnsi="Times New Roman" w:cs="Times New Roman"/>
          <w:sz w:val="28"/>
          <w:szCs w:val="28"/>
          <w:lang w:val="ru-RU"/>
        </w:rPr>
        <w:tab/>
        <w:t xml:space="preserve">- </w:t>
      </w:r>
      <w:proofErr w:type="spellStart"/>
      <w:r w:rsidRPr="00B34344">
        <w:rPr>
          <w:rFonts w:ascii="Times New Roman" w:eastAsia="Calibri" w:hAnsi="Times New Roman" w:cs="Times New Roman"/>
          <w:sz w:val="28"/>
          <w:szCs w:val="28"/>
          <w:lang w:val="ru-RU"/>
        </w:rPr>
        <w:t>теплопровідність</w:t>
      </w:r>
      <w:proofErr w:type="spellEnd"/>
      <w:r w:rsidRPr="00B34344">
        <w:rPr>
          <w:rFonts w:ascii="Times New Roman" w:eastAsia="Calibri" w:hAnsi="Times New Roman" w:cs="Times New Roman"/>
          <w:sz w:val="28"/>
          <w:szCs w:val="28"/>
          <w:lang w:val="ru-RU"/>
        </w:rPr>
        <w:t xml:space="preserve"> цегли на цементно-</w:t>
      </w:r>
      <w:proofErr w:type="spellStart"/>
      <w:r w:rsidRPr="00B34344">
        <w:rPr>
          <w:rFonts w:ascii="Times New Roman" w:eastAsia="Calibri" w:hAnsi="Times New Roman" w:cs="Times New Roman"/>
          <w:sz w:val="28"/>
          <w:szCs w:val="28"/>
          <w:lang w:val="ru-RU"/>
        </w:rPr>
        <w:t>пісочному</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розчині</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00" w:dyaOrig="279" w14:anchorId="4FB866D3">
          <v:shape id="_x0000_i1029" type="#_x0000_t75" style="width:13.5pt;height:13.5pt" o:ole="">
            <v:imagedata r:id="rId21" o:title=""/>
          </v:shape>
          <o:OLEObject Type="Embed" ProgID="Equation.3" ShapeID="_x0000_i1029" DrawAspect="Content" ObjectID="_1671343123" r:id="rId22"/>
        </w:object>
      </w:r>
      <w:r w:rsidRPr="00B34344">
        <w:rPr>
          <w:rFonts w:ascii="Times New Roman" w:eastAsia="Calibri" w:hAnsi="Times New Roman" w:cs="Times New Roman"/>
          <w:sz w:val="28"/>
          <w:szCs w:val="28"/>
          <w:lang w:val="ru-RU"/>
        </w:rPr>
        <w:t>=0,81</w:t>
      </w:r>
      <w:r w:rsidRPr="00B34344">
        <w:rPr>
          <w:rFonts w:ascii="Times New Roman" w:eastAsia="Calibri" w:hAnsi="Times New Roman" w:cs="Times New Roman"/>
          <w:position w:val="-24"/>
          <w:sz w:val="28"/>
          <w:szCs w:val="28"/>
          <w:lang w:val="ru-RU"/>
        </w:rPr>
        <w:object w:dxaOrig="520" w:dyaOrig="620" w14:anchorId="704D9B65">
          <v:shape id="_x0000_i1030" type="#_x0000_t75" style="width:24.75pt;height:30pt" o:ole="">
            <v:imagedata r:id="rId23" o:title=""/>
          </v:shape>
          <o:OLEObject Type="Embed" ProgID="Equation.3" ShapeID="_x0000_i1030" DrawAspect="Content" ObjectID="_1671343124" r:id="rId24"/>
        </w:object>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60" w:dyaOrig="279" w14:anchorId="6C4F5D5C">
          <v:shape id="_x0000_i1031" type="#_x0000_t75" style="width:17.25pt;height:13.5pt" o:ole="">
            <v:imagedata r:id="rId25" o:title=""/>
          </v:shape>
          <o:OLEObject Type="Embed" ProgID="Equation.3" ShapeID="_x0000_i1031" DrawAspect="Content" ObjectID="_1671343125" r:id="rId26"/>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товщина</w:t>
      </w:r>
      <w:proofErr w:type="spellEnd"/>
      <w:r w:rsidRPr="00B34344">
        <w:rPr>
          <w:rFonts w:ascii="Times New Roman" w:eastAsia="Calibri" w:hAnsi="Times New Roman" w:cs="Times New Roman"/>
          <w:sz w:val="28"/>
          <w:szCs w:val="28"/>
          <w:lang w:val="ru-RU"/>
        </w:rPr>
        <w:t xml:space="preserve"> шару штукатурки (</w:t>
      </w:r>
      <w:proofErr w:type="spellStart"/>
      <w:r w:rsidRPr="00B34344">
        <w:rPr>
          <w:rFonts w:ascii="Times New Roman" w:eastAsia="Calibri" w:hAnsi="Times New Roman" w:cs="Times New Roman"/>
          <w:sz w:val="28"/>
          <w:szCs w:val="28"/>
          <w:lang w:val="ru-RU"/>
        </w:rPr>
        <w:t>зовнішня</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60" w:dyaOrig="279" w14:anchorId="3BBD9360">
          <v:shape id="_x0000_i1032" type="#_x0000_t75" style="width:17.25pt;height:13.5pt" o:ole="">
            <v:imagedata r:id="rId25" o:title=""/>
          </v:shape>
          <o:OLEObject Type="Embed" ProgID="Equation.3" ShapeID="_x0000_i1032" DrawAspect="Content" ObjectID="_1671343126" r:id="rId27"/>
        </w:object>
      </w:r>
      <w:r w:rsidRPr="00B34344">
        <w:rPr>
          <w:rFonts w:ascii="Times New Roman" w:eastAsia="Calibri" w:hAnsi="Times New Roman" w:cs="Times New Roman"/>
          <w:sz w:val="28"/>
          <w:szCs w:val="28"/>
          <w:lang w:val="ru-RU"/>
        </w:rPr>
        <w:t xml:space="preserve">=0,015 м; </w:t>
      </w:r>
      <w:r w:rsidRPr="00B34344">
        <w:rPr>
          <w:rFonts w:ascii="Times New Roman" w:eastAsia="Calibri" w:hAnsi="Times New Roman" w:cs="Times New Roman"/>
          <w:position w:val="-6"/>
          <w:sz w:val="28"/>
          <w:szCs w:val="28"/>
          <w:lang w:val="ru-RU"/>
        </w:rPr>
        <w:object w:dxaOrig="360" w:dyaOrig="279" w14:anchorId="72CB9493">
          <v:shape id="_x0000_i1033" type="#_x0000_t75" style="width:17.25pt;height:13.5pt" o:ole="">
            <v:imagedata r:id="rId25" o:title=""/>
          </v:shape>
          <o:OLEObject Type="Embed" ProgID="Equation.3" ShapeID="_x0000_i1033" DrawAspect="Content" ObjectID="_1671343127" r:id="rId28"/>
        </w:object>
      </w:r>
      <w:r w:rsidRPr="00B34344">
        <w:rPr>
          <w:rFonts w:ascii="Times New Roman" w:eastAsia="Calibri" w:hAnsi="Times New Roman" w:cs="Times New Roman"/>
          <w:sz w:val="28"/>
          <w:szCs w:val="28"/>
          <w:lang w:val="ru-RU"/>
        </w:rPr>
        <w:t xml:space="preserve"> - </w:t>
      </w:r>
      <w:proofErr w:type="spellStart"/>
      <w:r w:rsidRPr="00B34344">
        <w:rPr>
          <w:rFonts w:ascii="Times New Roman" w:eastAsia="Calibri" w:hAnsi="Times New Roman" w:cs="Times New Roman"/>
          <w:sz w:val="28"/>
          <w:szCs w:val="28"/>
          <w:lang w:val="ru-RU"/>
        </w:rPr>
        <w:t>товщина</w:t>
      </w:r>
      <w:proofErr w:type="spellEnd"/>
      <w:r w:rsidRPr="00B34344">
        <w:rPr>
          <w:rFonts w:ascii="Times New Roman" w:eastAsia="Calibri" w:hAnsi="Times New Roman" w:cs="Times New Roman"/>
          <w:sz w:val="28"/>
          <w:szCs w:val="28"/>
          <w:lang w:val="ru-RU"/>
        </w:rPr>
        <w:t xml:space="preserve"> шару штукатурки (</w:t>
      </w:r>
      <w:proofErr w:type="spellStart"/>
      <w:r w:rsidRPr="00B34344">
        <w:rPr>
          <w:rFonts w:ascii="Times New Roman" w:eastAsia="Calibri" w:hAnsi="Times New Roman" w:cs="Times New Roman"/>
          <w:sz w:val="28"/>
          <w:szCs w:val="28"/>
          <w:lang w:val="ru-RU"/>
        </w:rPr>
        <w:t>внутрішня</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60" w:dyaOrig="279" w14:anchorId="070FCF48">
          <v:shape id="_x0000_i1034" type="#_x0000_t75" style="width:17.25pt;height:13.5pt" o:ole="">
            <v:imagedata r:id="rId25" o:title=""/>
          </v:shape>
          <o:OLEObject Type="Embed" ProgID="Equation.3" ShapeID="_x0000_i1034" DrawAspect="Content" ObjectID="_1671343128" r:id="rId29"/>
        </w:object>
      </w:r>
      <w:r w:rsidRPr="00B34344">
        <w:rPr>
          <w:rFonts w:ascii="Times New Roman" w:eastAsia="Calibri" w:hAnsi="Times New Roman" w:cs="Times New Roman"/>
          <w:sz w:val="28"/>
          <w:szCs w:val="28"/>
          <w:lang w:val="ru-RU"/>
        </w:rPr>
        <w:t xml:space="preserve">=0,005 м; </w:t>
      </w:r>
      <w:r w:rsidRPr="00B34344">
        <w:rPr>
          <w:rFonts w:ascii="Times New Roman" w:eastAsia="Calibri" w:hAnsi="Times New Roman" w:cs="Times New Roman"/>
          <w:position w:val="-6"/>
          <w:sz w:val="28"/>
          <w:szCs w:val="28"/>
          <w:lang w:val="ru-RU"/>
        </w:rPr>
        <w:object w:dxaOrig="340" w:dyaOrig="279" w14:anchorId="048FA4A6">
          <v:shape id="_x0000_i1035" type="#_x0000_t75" style="width:17.25pt;height:13.5pt" o:ole="" o:bullet="t">
            <v:imagedata r:id="rId30" o:title=""/>
          </v:shape>
          <o:OLEObject Type="Embed" ProgID="Equation.3" ShapeID="_x0000_i1035" DrawAspect="Content" ObjectID="_1671343129" r:id="rId31"/>
        </w:object>
      </w:r>
      <w:r w:rsidRPr="00B34344">
        <w:rPr>
          <w:rFonts w:ascii="Times New Roman" w:eastAsia="Calibri" w:hAnsi="Times New Roman" w:cs="Times New Roman"/>
          <w:sz w:val="28"/>
          <w:szCs w:val="28"/>
          <w:lang w:val="ru-RU"/>
        </w:rPr>
        <w:t xml:space="preserve"> - </w:t>
      </w:r>
      <w:proofErr w:type="spellStart"/>
      <w:r w:rsidRPr="00B34344">
        <w:rPr>
          <w:rFonts w:ascii="Times New Roman" w:eastAsia="Calibri" w:hAnsi="Times New Roman" w:cs="Times New Roman"/>
          <w:sz w:val="28"/>
          <w:szCs w:val="28"/>
          <w:lang w:val="ru-RU"/>
        </w:rPr>
        <w:t>теплопровідність</w:t>
      </w:r>
      <w:proofErr w:type="spellEnd"/>
      <w:r w:rsidRPr="00B34344">
        <w:rPr>
          <w:rFonts w:ascii="Times New Roman" w:eastAsia="Calibri" w:hAnsi="Times New Roman" w:cs="Times New Roman"/>
          <w:sz w:val="28"/>
          <w:szCs w:val="28"/>
          <w:lang w:val="ru-RU"/>
        </w:rPr>
        <w:t xml:space="preserve"> штукатурки, </w:t>
      </w:r>
      <w:r w:rsidRPr="00B34344">
        <w:rPr>
          <w:rFonts w:ascii="Times New Roman" w:eastAsia="Calibri" w:hAnsi="Times New Roman" w:cs="Times New Roman"/>
          <w:position w:val="-6"/>
          <w:sz w:val="28"/>
          <w:szCs w:val="28"/>
          <w:lang w:val="ru-RU"/>
        </w:rPr>
        <w:object w:dxaOrig="340" w:dyaOrig="279" w14:anchorId="15AC1D38">
          <v:shape id="_x0000_i1036" type="#_x0000_t75" style="width:17.25pt;height:13.5pt" o:ole="">
            <v:imagedata r:id="rId30" o:title=""/>
          </v:shape>
          <o:OLEObject Type="Embed" ProgID="Equation.3" ShapeID="_x0000_i1036" DrawAspect="Content" ObjectID="_1671343130" r:id="rId32"/>
        </w:object>
      </w:r>
      <w:r w:rsidRPr="00B34344">
        <w:rPr>
          <w:rFonts w:ascii="Times New Roman" w:eastAsia="Calibri" w:hAnsi="Times New Roman" w:cs="Times New Roman"/>
          <w:sz w:val="28"/>
          <w:szCs w:val="28"/>
          <w:lang w:val="ru-RU"/>
        </w:rPr>
        <w:t xml:space="preserve">=0,7 </w:t>
      </w:r>
      <w:r w:rsidRPr="00B34344">
        <w:rPr>
          <w:rFonts w:ascii="Times New Roman" w:eastAsia="Calibri" w:hAnsi="Times New Roman" w:cs="Times New Roman"/>
          <w:position w:val="-24"/>
          <w:sz w:val="28"/>
          <w:szCs w:val="28"/>
          <w:lang w:val="ru-RU"/>
        </w:rPr>
        <w:object w:dxaOrig="520" w:dyaOrig="620" w14:anchorId="06E9A791">
          <v:shape id="_x0000_i1037" type="#_x0000_t75" style="width:24.75pt;height:30pt" o:ole="">
            <v:imagedata r:id="rId33" o:title=""/>
          </v:shape>
          <o:OLEObject Type="Embed" ProgID="Equation.3" ShapeID="_x0000_i1037" DrawAspect="Content" ObjectID="_1671343131" r:id="rId34"/>
        </w:object>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400" w:dyaOrig="279" w14:anchorId="4CCE1E52">
          <v:shape id="_x0000_i1038" type="#_x0000_t75" style="width:21.75pt;height:13.5pt" o:ole="">
            <v:imagedata r:id="rId35" o:title=""/>
          </v:shape>
          <o:OLEObject Type="Embed" ProgID="Equation.3" ShapeID="_x0000_i1038" DrawAspect="Content" ObjectID="_1671343132" r:id="rId36"/>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товщина</w:t>
      </w:r>
      <w:proofErr w:type="spellEnd"/>
      <w:r w:rsidRPr="00B34344">
        <w:rPr>
          <w:rFonts w:ascii="Times New Roman" w:eastAsia="Calibri" w:hAnsi="Times New Roman" w:cs="Times New Roman"/>
          <w:sz w:val="28"/>
          <w:szCs w:val="28"/>
          <w:lang w:val="ru-RU"/>
        </w:rPr>
        <w:t xml:space="preserve"> шару плитки </w:t>
      </w:r>
      <w:proofErr w:type="spellStart"/>
      <w:r w:rsidRPr="00B34344">
        <w:rPr>
          <w:rFonts w:ascii="Times New Roman" w:eastAsia="Calibri" w:hAnsi="Times New Roman" w:cs="Times New Roman"/>
          <w:sz w:val="28"/>
          <w:szCs w:val="28"/>
          <w:lang w:val="ru-RU"/>
        </w:rPr>
        <w:t>облицювальної</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керамічної</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400" w:dyaOrig="279" w14:anchorId="1A6E15EB">
          <v:shape id="_x0000_i1039" type="#_x0000_t75" style="width:21.75pt;height:13.5pt" o:ole="">
            <v:imagedata r:id="rId37" o:title=""/>
          </v:shape>
          <o:OLEObject Type="Embed" ProgID="Equation.3" ShapeID="_x0000_i1039" DrawAspect="Content" ObjectID="_1671343133" r:id="rId38"/>
        </w:object>
      </w:r>
      <w:r w:rsidRPr="00B34344">
        <w:rPr>
          <w:rFonts w:ascii="Times New Roman" w:eastAsia="Calibri" w:hAnsi="Times New Roman" w:cs="Times New Roman"/>
          <w:sz w:val="28"/>
          <w:szCs w:val="28"/>
          <w:lang w:val="ru-RU"/>
        </w:rPr>
        <w:t xml:space="preserve">=0,005 м; </w:t>
      </w:r>
      <w:r w:rsidRPr="00B34344">
        <w:rPr>
          <w:rFonts w:ascii="Times New Roman" w:eastAsia="Calibri" w:hAnsi="Times New Roman" w:cs="Times New Roman"/>
          <w:position w:val="-6"/>
          <w:sz w:val="28"/>
          <w:szCs w:val="28"/>
          <w:lang w:val="ru-RU"/>
        </w:rPr>
        <w:object w:dxaOrig="440" w:dyaOrig="279" w14:anchorId="0C4BA1F4">
          <v:shape id="_x0000_i1040" type="#_x0000_t75" style="width:21.75pt;height:13.5pt" o:ole="">
            <v:imagedata r:id="rId39" o:title=""/>
          </v:shape>
          <o:OLEObject Type="Embed" ProgID="Equation.3" ShapeID="_x0000_i1040" DrawAspect="Content" ObjectID="_1671343134" r:id="rId40"/>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теплопровідність</w:t>
      </w:r>
      <w:proofErr w:type="spellEnd"/>
      <w:r w:rsidRPr="00B34344">
        <w:rPr>
          <w:rFonts w:ascii="Times New Roman" w:eastAsia="Calibri" w:hAnsi="Times New Roman" w:cs="Times New Roman"/>
          <w:sz w:val="28"/>
          <w:szCs w:val="28"/>
          <w:lang w:val="ru-RU"/>
        </w:rPr>
        <w:t xml:space="preserve"> плитки </w:t>
      </w:r>
      <w:proofErr w:type="spellStart"/>
      <w:r w:rsidRPr="00B34344">
        <w:rPr>
          <w:rFonts w:ascii="Times New Roman" w:eastAsia="Calibri" w:hAnsi="Times New Roman" w:cs="Times New Roman"/>
          <w:sz w:val="28"/>
          <w:szCs w:val="28"/>
          <w:lang w:val="ru-RU"/>
        </w:rPr>
        <w:t>облицювальної</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керамічної</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440" w:dyaOrig="279" w14:anchorId="4C90CF5A">
          <v:shape id="_x0000_i1041" type="#_x0000_t75" style="width:21.75pt;height:13.5pt" o:ole="">
            <v:imagedata r:id="rId41" o:title=""/>
          </v:shape>
          <o:OLEObject Type="Embed" ProgID="Equation.3" ShapeID="_x0000_i1041" DrawAspect="Content" ObjectID="_1671343135" r:id="rId42"/>
        </w:object>
      </w:r>
      <w:r w:rsidRPr="00B34344">
        <w:rPr>
          <w:rFonts w:ascii="Times New Roman" w:eastAsia="Calibri" w:hAnsi="Times New Roman" w:cs="Times New Roman"/>
          <w:sz w:val="28"/>
          <w:szCs w:val="28"/>
          <w:lang w:val="ru-RU"/>
        </w:rPr>
        <w:t xml:space="preserve">=1,05 </w:t>
      </w:r>
      <w:r w:rsidRPr="00B34344">
        <w:rPr>
          <w:rFonts w:ascii="Times New Roman" w:eastAsia="Calibri" w:hAnsi="Times New Roman" w:cs="Times New Roman"/>
          <w:position w:val="-24"/>
          <w:sz w:val="28"/>
          <w:szCs w:val="28"/>
          <w:lang w:val="ru-RU"/>
        </w:rPr>
        <w:object w:dxaOrig="520" w:dyaOrig="620" w14:anchorId="6A6F94FF">
          <v:shape id="_x0000_i1042" type="#_x0000_t75" style="width:24.75pt;height:30pt" o:ole="">
            <v:imagedata r:id="rId33" o:title=""/>
          </v:shape>
          <o:OLEObject Type="Embed" ProgID="Equation.3" ShapeID="_x0000_i1042" DrawAspect="Content" ObjectID="_1671343136" r:id="rId43"/>
        </w:object>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00" w:dyaOrig="279" w14:anchorId="55B3EAA7">
          <v:shape id="_x0000_i1043" type="#_x0000_t75" style="width:13.5pt;height:13.5pt" o:ole="" o:bullet="t">
            <v:imagedata r:id="rId44" o:title=""/>
          </v:shape>
          <o:OLEObject Type="Embed" ProgID="Equation.3" ShapeID="_x0000_i1043" DrawAspect="Content" ObjectID="_1671343137" r:id="rId45"/>
        </w:object>
      </w:r>
      <w:r w:rsidRPr="00B34344">
        <w:rPr>
          <w:rFonts w:ascii="Times New Roman" w:eastAsia="Calibri" w:hAnsi="Times New Roman" w:cs="Times New Roman"/>
          <w:sz w:val="28"/>
          <w:szCs w:val="28"/>
          <w:lang w:val="ru-RU"/>
        </w:rPr>
        <w:t xml:space="preserve"> - </w:t>
      </w:r>
      <w:proofErr w:type="spellStart"/>
      <w:r w:rsidRPr="00B34344">
        <w:rPr>
          <w:rFonts w:ascii="Times New Roman" w:eastAsia="Calibri" w:hAnsi="Times New Roman" w:cs="Times New Roman"/>
          <w:sz w:val="28"/>
          <w:szCs w:val="28"/>
          <w:lang w:val="ru-RU"/>
        </w:rPr>
        <w:t>коефіцієнт</w:t>
      </w:r>
      <w:proofErr w:type="spellEnd"/>
      <w:r w:rsidRPr="00B34344">
        <w:rPr>
          <w:rFonts w:ascii="Times New Roman" w:eastAsia="Calibri" w:hAnsi="Times New Roman" w:cs="Times New Roman"/>
          <w:sz w:val="28"/>
          <w:szCs w:val="28"/>
          <w:lang w:val="ru-RU"/>
        </w:rPr>
        <w:t xml:space="preserve"> тепловіддачі з </w:t>
      </w:r>
      <w:proofErr w:type="spellStart"/>
      <w:r w:rsidRPr="00B34344">
        <w:rPr>
          <w:rFonts w:ascii="Times New Roman" w:eastAsia="Calibri" w:hAnsi="Times New Roman" w:cs="Times New Roman"/>
          <w:sz w:val="28"/>
          <w:szCs w:val="28"/>
          <w:lang w:val="ru-RU"/>
        </w:rPr>
        <w:t>внутрішньої</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сторони</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буді</w:t>
      </w:r>
      <w:proofErr w:type="gramStart"/>
      <w:r w:rsidRPr="00B34344">
        <w:rPr>
          <w:rFonts w:ascii="Times New Roman" w:eastAsia="Calibri" w:hAnsi="Times New Roman" w:cs="Times New Roman"/>
          <w:sz w:val="28"/>
          <w:szCs w:val="28"/>
          <w:lang w:val="ru-RU"/>
        </w:rPr>
        <w:t>вл</w:t>
      </w:r>
      <w:proofErr w:type="gramEnd"/>
      <w:r w:rsidRPr="00B34344">
        <w:rPr>
          <w:rFonts w:ascii="Times New Roman" w:eastAsia="Calibri" w:hAnsi="Times New Roman" w:cs="Times New Roman"/>
          <w:sz w:val="28"/>
          <w:szCs w:val="28"/>
          <w:lang w:val="ru-RU"/>
        </w:rPr>
        <w:t>і</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00" w:dyaOrig="279" w14:anchorId="723DF7B5">
          <v:shape id="_x0000_i1044" type="#_x0000_t75" style="width:13.5pt;height:13.5pt" o:ole="">
            <v:imagedata r:id="rId44" o:title=""/>
          </v:shape>
          <o:OLEObject Type="Embed" ProgID="Equation.3" ShapeID="_x0000_i1044" DrawAspect="Content" ObjectID="_1671343138" r:id="rId46"/>
        </w:object>
      </w:r>
      <w:r w:rsidRPr="00B34344">
        <w:rPr>
          <w:rFonts w:ascii="Times New Roman" w:eastAsia="Calibri" w:hAnsi="Times New Roman" w:cs="Times New Roman"/>
          <w:sz w:val="28"/>
          <w:szCs w:val="28"/>
          <w:lang w:val="ru-RU"/>
        </w:rPr>
        <w:t>=8,7</w:t>
      </w:r>
      <w:r w:rsidRPr="00B34344">
        <w:rPr>
          <w:rFonts w:ascii="Times New Roman" w:eastAsia="Calibri" w:hAnsi="Times New Roman" w:cs="Times New Roman"/>
          <w:position w:val="-24"/>
          <w:sz w:val="28"/>
          <w:szCs w:val="28"/>
          <w:lang w:val="ru-RU"/>
        </w:rPr>
        <w:object w:dxaOrig="620" w:dyaOrig="620" w14:anchorId="4E54E24C">
          <v:shape id="_x0000_i1045" type="#_x0000_t75" style="width:30pt;height:30pt" o:ole="">
            <v:imagedata r:id="rId47" o:title=""/>
          </v:shape>
          <o:OLEObject Type="Embed" ProgID="Equation.3" ShapeID="_x0000_i1045" DrawAspect="Content" ObjectID="_1671343139" r:id="rId48"/>
        </w:object>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60" w:dyaOrig="279" w14:anchorId="297A6E14">
          <v:shape id="_x0000_i1046" type="#_x0000_t75" style="width:17.25pt;height:13.5pt" o:ole="" o:bullet="t">
            <v:imagedata r:id="rId49" o:title=""/>
          </v:shape>
          <o:OLEObject Type="Embed" ProgID="Equation.3" ShapeID="_x0000_i1046" DrawAspect="Content" ObjectID="_1671343140" r:id="rId50"/>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коефіцієнт</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тепловіддачі</w:t>
      </w:r>
      <w:proofErr w:type="spellEnd"/>
      <w:r w:rsidRPr="00B34344">
        <w:rPr>
          <w:rFonts w:ascii="Times New Roman" w:eastAsia="Calibri" w:hAnsi="Times New Roman" w:cs="Times New Roman"/>
          <w:sz w:val="28"/>
          <w:szCs w:val="28"/>
          <w:lang w:val="ru-RU"/>
        </w:rPr>
        <w:t xml:space="preserve"> з </w:t>
      </w:r>
      <w:proofErr w:type="spellStart"/>
      <w:r w:rsidRPr="00B34344">
        <w:rPr>
          <w:rFonts w:ascii="Times New Roman" w:eastAsia="Calibri" w:hAnsi="Times New Roman" w:cs="Times New Roman"/>
          <w:sz w:val="28"/>
          <w:szCs w:val="28"/>
          <w:lang w:val="ru-RU"/>
        </w:rPr>
        <w:t>зовнішньої</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сторони</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будівлі</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60" w:dyaOrig="279" w14:anchorId="58DDC164">
          <v:shape id="_x0000_i1047" type="#_x0000_t75" style="width:17.25pt;height:13.5pt" o:ole="">
            <v:imagedata r:id="rId49" o:title=""/>
          </v:shape>
          <o:OLEObject Type="Embed" ProgID="Equation.3" ShapeID="_x0000_i1047" DrawAspect="Content" ObjectID="_1671343141" r:id="rId51"/>
        </w:object>
      </w:r>
      <w:r w:rsidRPr="00B34344">
        <w:rPr>
          <w:rFonts w:ascii="Times New Roman" w:eastAsia="Calibri" w:hAnsi="Times New Roman" w:cs="Times New Roman"/>
          <w:sz w:val="28"/>
          <w:szCs w:val="28"/>
          <w:lang w:val="ru-RU"/>
        </w:rPr>
        <w:t>=23</w:t>
      </w:r>
      <w:r w:rsidRPr="00B34344">
        <w:rPr>
          <w:rFonts w:ascii="Times New Roman" w:eastAsia="Calibri" w:hAnsi="Times New Roman" w:cs="Times New Roman"/>
          <w:position w:val="-24"/>
          <w:sz w:val="28"/>
          <w:szCs w:val="28"/>
          <w:lang w:val="ru-RU"/>
        </w:rPr>
        <w:object w:dxaOrig="620" w:dyaOrig="620" w14:anchorId="4E510826">
          <v:shape id="_x0000_i1048" type="#_x0000_t75" style="width:30pt;height:30pt" o:ole="">
            <v:imagedata r:id="rId52" o:title=""/>
          </v:shape>
          <o:OLEObject Type="Embed" ProgID="Equation.3" ShapeID="_x0000_i1048" DrawAspect="Content" ObjectID="_1671343142" r:id="rId53"/>
        </w:object>
      </w:r>
      <w:r w:rsidRPr="00B34344">
        <w:rPr>
          <w:rFonts w:ascii="Times New Roman" w:eastAsia="Calibri" w:hAnsi="Times New Roman" w:cs="Times New Roman"/>
          <w:sz w:val="28"/>
          <w:szCs w:val="28"/>
          <w:lang w:val="ru-RU"/>
        </w:rPr>
        <w:t xml:space="preserve">. </w:t>
      </w:r>
    </w:p>
    <w:p w14:paraId="318796CC" w14:textId="77777777" w:rsidR="00B34344" w:rsidRPr="00B34344" w:rsidRDefault="00B34344" w:rsidP="00B34344">
      <w:pPr>
        <w:tabs>
          <w:tab w:val="left" w:pos="540"/>
        </w:tabs>
        <w:spacing w:after="0" w:line="360" w:lineRule="auto"/>
        <w:ind w:left="142" w:right="282"/>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28"/>
          <w:sz w:val="28"/>
          <w:szCs w:val="28"/>
          <w:lang w:val="ru-RU"/>
        </w:rPr>
        <w:object w:dxaOrig="7600" w:dyaOrig="700" w14:anchorId="15B26616">
          <v:shape id="_x0000_i1049" type="#_x0000_t75" style="width:380.25pt;height:34.5pt" o:ole="">
            <v:imagedata r:id="rId54" o:title=""/>
          </v:shape>
          <o:OLEObject Type="Embed" ProgID="Equation.DSMT4" ShapeID="_x0000_i1049" DrawAspect="Content" ObjectID="_1671343143" r:id="rId55"/>
        </w:object>
      </w:r>
      <w:r w:rsidRPr="00B34344">
        <w:rPr>
          <w:rFonts w:ascii="Times New Roman" w:eastAsia="Calibri" w:hAnsi="Times New Roman" w:cs="Times New Roman"/>
          <w:sz w:val="28"/>
          <w:szCs w:val="28"/>
          <w:lang w:val="ru-RU"/>
        </w:rPr>
        <w:t xml:space="preserve"> </w:t>
      </w:r>
    </w:p>
    <w:p w14:paraId="39B0E12F" w14:textId="77777777" w:rsidR="00B34344" w:rsidRPr="00B34344" w:rsidRDefault="00B34344" w:rsidP="00B34344">
      <w:pPr>
        <w:tabs>
          <w:tab w:val="left" w:pos="540"/>
        </w:tabs>
        <w:spacing w:after="0" w:line="360" w:lineRule="auto"/>
        <w:ind w:left="142" w:right="282"/>
        <w:jc w:val="both"/>
        <w:rPr>
          <w:rFonts w:ascii="Times New Roman" w:eastAsia="Calibri" w:hAnsi="Times New Roman" w:cs="Times New Roman"/>
          <w:sz w:val="28"/>
          <w:szCs w:val="28"/>
          <w:vertAlign w:val="superscript"/>
          <w:lang w:val="ru-RU"/>
        </w:rPr>
      </w:pPr>
      <w:r w:rsidRPr="00B34344">
        <w:rPr>
          <w:rFonts w:ascii="Times New Roman" w:eastAsia="Calibri" w:hAnsi="Times New Roman" w:cs="Times New Roman"/>
          <w:sz w:val="28"/>
          <w:szCs w:val="28"/>
          <w:lang w:val="ru-RU"/>
        </w:rPr>
        <w:t xml:space="preserve">Загальна площа зовнішніх </w:t>
      </w:r>
      <w:proofErr w:type="gramStart"/>
      <w:r w:rsidRPr="00B34344">
        <w:rPr>
          <w:rFonts w:ascii="Times New Roman" w:eastAsia="Calibri" w:hAnsi="Times New Roman" w:cs="Times New Roman"/>
          <w:sz w:val="28"/>
          <w:szCs w:val="28"/>
          <w:lang w:val="ru-RU"/>
        </w:rPr>
        <w:t>ст</w:t>
      </w:r>
      <w:proofErr w:type="gramEnd"/>
      <w:r w:rsidRPr="00B34344">
        <w:rPr>
          <w:rFonts w:ascii="Times New Roman" w:eastAsia="Calibri" w:hAnsi="Times New Roman" w:cs="Times New Roman"/>
          <w:sz w:val="28"/>
          <w:szCs w:val="28"/>
          <w:lang w:val="ru-RU"/>
        </w:rPr>
        <w:t>ін складає Fc=3675,9 м</w:t>
      </w:r>
      <w:r w:rsidRPr="00B34344">
        <w:rPr>
          <w:rFonts w:ascii="Times New Roman" w:eastAsia="Calibri" w:hAnsi="Times New Roman" w:cs="Times New Roman"/>
          <w:sz w:val="28"/>
          <w:szCs w:val="28"/>
          <w:vertAlign w:val="superscript"/>
          <w:lang w:val="ru-RU"/>
        </w:rPr>
        <w:t>2</w:t>
      </w:r>
    </w:p>
    <w:p w14:paraId="23933E76" w14:textId="77777777" w:rsidR="00B34344" w:rsidRPr="00B34344" w:rsidRDefault="00B34344" w:rsidP="00B34344">
      <w:pPr>
        <w:tabs>
          <w:tab w:val="left" w:pos="540"/>
        </w:tabs>
        <w:spacing w:after="0" w:line="360" w:lineRule="auto"/>
        <w:ind w:left="142" w:right="282"/>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ab/>
        <w:t xml:space="preserve">Частково поверхня </w:t>
      </w:r>
      <w:proofErr w:type="gramStart"/>
      <w:r w:rsidRPr="00B34344">
        <w:rPr>
          <w:rFonts w:ascii="Times New Roman" w:eastAsia="Calibri" w:hAnsi="Times New Roman" w:cs="Times New Roman"/>
          <w:sz w:val="28"/>
          <w:szCs w:val="28"/>
          <w:lang w:val="ru-RU"/>
        </w:rPr>
        <w:t>ст</w:t>
      </w:r>
      <w:proofErr w:type="gramEnd"/>
      <w:r w:rsidRPr="00B34344">
        <w:rPr>
          <w:rFonts w:ascii="Times New Roman" w:eastAsia="Calibri" w:hAnsi="Times New Roman" w:cs="Times New Roman"/>
          <w:sz w:val="28"/>
          <w:szCs w:val="28"/>
          <w:lang w:val="ru-RU"/>
        </w:rPr>
        <w:t>ін має незадовільний вигляд: пошкоджене покриття, плитка відпадає,спостерігається намокання фасаду.</w:t>
      </w:r>
    </w:p>
    <w:p w14:paraId="62CFFD9F" w14:textId="77777777" w:rsidR="00B34344" w:rsidRPr="00B34344" w:rsidRDefault="00B34344" w:rsidP="00B34344">
      <w:pPr>
        <w:tabs>
          <w:tab w:val="left" w:pos="540"/>
        </w:tabs>
        <w:spacing w:after="0" w:line="360" w:lineRule="auto"/>
        <w:ind w:left="142" w:right="282"/>
        <w:jc w:val="both"/>
        <w:rPr>
          <w:rFonts w:ascii="Times New Roman" w:eastAsia="Calibri" w:hAnsi="Times New Roman" w:cs="Times New Roman"/>
          <w:sz w:val="28"/>
          <w:szCs w:val="28"/>
          <w:lang w:val="ru-RU"/>
        </w:rPr>
      </w:pPr>
    </w:p>
    <w:p w14:paraId="6041A4E9" w14:textId="77777777" w:rsidR="00B34344" w:rsidRPr="00B34344" w:rsidRDefault="00B34344" w:rsidP="00B34344">
      <w:pPr>
        <w:tabs>
          <w:tab w:val="left" w:pos="540"/>
        </w:tabs>
        <w:spacing w:after="0" w:line="360" w:lineRule="auto"/>
        <w:ind w:left="142" w:right="282"/>
        <w:jc w:val="center"/>
        <w:rPr>
          <w:rFonts w:ascii="Times New Roman" w:eastAsia="Calibri" w:hAnsi="Times New Roman" w:cs="Times New Roman"/>
          <w:position w:val="-24"/>
          <w:sz w:val="28"/>
          <w:szCs w:val="28"/>
          <w:lang w:val="ru-RU"/>
        </w:rPr>
      </w:pPr>
      <w:r w:rsidRPr="00B34344">
        <w:rPr>
          <w:rFonts w:ascii="Times New Roman" w:eastAsia="Calibri" w:hAnsi="Times New Roman" w:cs="Times New Roman"/>
          <w:noProof/>
          <w:position w:val="-24"/>
          <w:sz w:val="28"/>
          <w:szCs w:val="28"/>
          <w:lang w:eastAsia="uk-UA"/>
        </w:rPr>
        <w:lastRenderedPageBreak/>
        <w:drawing>
          <wp:inline distT="0" distB="0" distL="0" distR="0" wp14:anchorId="78030A05" wp14:editId="27A44C37">
            <wp:extent cx="2852555" cy="2002118"/>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852555" cy="2002118"/>
                    </a:xfrm>
                    <a:prstGeom prst="rect">
                      <a:avLst/>
                    </a:prstGeom>
                    <a:noFill/>
                    <a:ln>
                      <a:noFill/>
                    </a:ln>
                  </pic:spPr>
                </pic:pic>
              </a:graphicData>
            </a:graphic>
          </wp:inline>
        </w:drawing>
      </w:r>
    </w:p>
    <w:p w14:paraId="51606AEA" w14:textId="77777777" w:rsidR="00B34344" w:rsidRPr="00B34344" w:rsidRDefault="00B34344" w:rsidP="00B34344">
      <w:pPr>
        <w:tabs>
          <w:tab w:val="left" w:pos="540"/>
        </w:tabs>
        <w:spacing w:after="0" w:line="240" w:lineRule="auto"/>
        <w:ind w:left="142" w:right="282"/>
        <w:jc w:val="center"/>
        <w:rPr>
          <w:rFonts w:ascii="Times New Roman" w:eastAsia="Calibri" w:hAnsi="Times New Roman" w:cs="Times New Roman"/>
          <w:position w:val="-24"/>
          <w:sz w:val="28"/>
          <w:szCs w:val="28"/>
          <w:lang w:val="ru-RU"/>
        </w:rPr>
      </w:pPr>
    </w:p>
    <w:p w14:paraId="7AF27EE7" w14:textId="77777777" w:rsidR="00B34344" w:rsidRPr="00B34344" w:rsidRDefault="00B34344" w:rsidP="00B34344">
      <w:pPr>
        <w:tabs>
          <w:tab w:val="left" w:pos="540"/>
        </w:tabs>
        <w:spacing w:after="0" w:line="360" w:lineRule="auto"/>
        <w:ind w:left="142" w:right="282"/>
        <w:jc w:val="center"/>
        <w:rPr>
          <w:rFonts w:ascii="Times New Roman" w:eastAsia="Calibri" w:hAnsi="Times New Roman" w:cs="Times New Roman"/>
          <w:position w:val="-24"/>
          <w:sz w:val="28"/>
          <w:szCs w:val="28"/>
          <w:lang w:val="ru-RU"/>
        </w:rPr>
      </w:pPr>
      <w:r w:rsidRPr="00B34344">
        <w:rPr>
          <w:rFonts w:ascii="Times New Roman" w:eastAsia="Calibri" w:hAnsi="Times New Roman" w:cs="Times New Roman"/>
          <w:position w:val="-24"/>
          <w:sz w:val="28"/>
          <w:szCs w:val="28"/>
          <w:lang w:val="ru-RU"/>
        </w:rPr>
        <w:t>Рисунок 2.1 – Незадовільний стан фасаду</w:t>
      </w:r>
    </w:p>
    <w:p w14:paraId="43FB5356" w14:textId="77777777" w:rsidR="00B34344" w:rsidRPr="00B34344" w:rsidRDefault="00B34344" w:rsidP="00B34344">
      <w:pPr>
        <w:spacing w:after="0" w:line="360" w:lineRule="auto"/>
        <w:ind w:left="142" w:right="282"/>
        <w:jc w:val="both"/>
        <w:rPr>
          <w:rFonts w:ascii="Times New Roman" w:eastAsia="Calibri" w:hAnsi="Times New Roman" w:cs="Times New Roman"/>
          <w:sz w:val="28"/>
          <w:szCs w:val="28"/>
          <w:lang w:val="ru-RU"/>
        </w:rPr>
      </w:pPr>
      <w:r w:rsidRPr="00B34344">
        <w:rPr>
          <w:rFonts w:ascii="Times New Roman" w:eastAsia="Calibri" w:hAnsi="Times New Roman" w:cs="Times New Roman"/>
          <w:b/>
          <w:sz w:val="28"/>
          <w:szCs w:val="28"/>
          <w:lang w:val="ru-RU"/>
        </w:rPr>
        <w:t>Вікна</w:t>
      </w:r>
      <w:r w:rsidRPr="00B34344">
        <w:rPr>
          <w:rFonts w:ascii="Times New Roman" w:eastAsia="Calibri" w:hAnsi="Times New Roman" w:cs="Times New Roman"/>
          <w:sz w:val="28"/>
          <w:szCs w:val="28"/>
          <w:lang w:val="ru-RU"/>
        </w:rPr>
        <w:t xml:space="preserve"> </w:t>
      </w:r>
    </w:p>
    <w:p w14:paraId="1BB8E7FB" w14:textId="463D8292" w:rsidR="00B34344" w:rsidRPr="00B34344" w:rsidRDefault="00B34344" w:rsidP="00B34344">
      <w:pPr>
        <w:spacing w:after="0" w:line="360" w:lineRule="auto"/>
        <w:ind w:right="282"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Вікна у кімнатах звичайні з подвійним склінням. </w:t>
      </w:r>
      <w:proofErr w:type="spellStart"/>
      <w:r w:rsidRPr="00B34344">
        <w:rPr>
          <w:rFonts w:ascii="Times New Roman" w:eastAsia="Calibri" w:hAnsi="Times New Roman" w:cs="Times New Roman"/>
          <w:sz w:val="28"/>
          <w:szCs w:val="28"/>
          <w:lang w:val="ru-RU"/>
        </w:rPr>
        <w:t>Відстань</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між</w:t>
      </w:r>
      <w:proofErr w:type="spellEnd"/>
      <w:r w:rsidRPr="00B34344">
        <w:rPr>
          <w:rFonts w:ascii="Times New Roman" w:eastAsia="Calibri" w:hAnsi="Times New Roman" w:cs="Times New Roman"/>
          <w:sz w:val="28"/>
          <w:szCs w:val="28"/>
          <w:lang w:val="ru-RU"/>
        </w:rPr>
        <w:t xml:space="preserve"> рамами </w:t>
      </w:r>
      <w:r w:rsidRPr="00B34344">
        <w:rPr>
          <w:rFonts w:ascii="Times New Roman" w:eastAsia="Calibri" w:hAnsi="Times New Roman" w:cs="Times New Roman"/>
          <w:position w:val="-6"/>
          <w:sz w:val="28"/>
          <w:szCs w:val="28"/>
          <w:lang w:val="ru-RU"/>
        </w:rPr>
        <w:object w:dxaOrig="300" w:dyaOrig="279" w14:anchorId="650CB11F">
          <v:shape id="_x0000_i1050" type="#_x0000_t75" style="width:13.5pt;height:13.5pt" o:ole="">
            <v:imagedata r:id="rId57" o:title=""/>
          </v:shape>
          <o:OLEObject Type="Embed" ProgID="Equation.3" ShapeID="_x0000_i1050" DrawAspect="Content" ObjectID="_1671343144" r:id="rId58"/>
        </w:object>
      </w:r>
      <w:r w:rsidRPr="00B34344">
        <w:rPr>
          <w:rFonts w:ascii="Times New Roman" w:eastAsia="Calibri" w:hAnsi="Times New Roman" w:cs="Times New Roman"/>
          <w:sz w:val="28"/>
          <w:szCs w:val="28"/>
          <w:lang w:val="ru-RU"/>
        </w:rPr>
        <w:t xml:space="preserve">=0,06 м. </w:t>
      </w:r>
      <w:r w:rsidR="00DE2AF4" w:rsidRPr="00B34344">
        <w:rPr>
          <w:rFonts w:ascii="Times New Roman" w:eastAsia="Calibri" w:hAnsi="Times New Roman" w:cs="Times New Roman"/>
          <w:sz w:val="28"/>
          <w:szCs w:val="28"/>
          <w:lang w:val="ru-RU"/>
        </w:rPr>
        <w:t>Тоді термічний</w:t>
      </w:r>
      <w:r w:rsidRPr="00B34344">
        <w:rPr>
          <w:rFonts w:ascii="Times New Roman" w:eastAsia="Calibri" w:hAnsi="Times New Roman" w:cs="Times New Roman"/>
          <w:sz w:val="28"/>
          <w:szCs w:val="28"/>
          <w:lang w:val="ru-RU"/>
        </w:rPr>
        <w:t xml:space="preserve"> опі</w:t>
      </w:r>
      <w:proofErr w:type="gramStart"/>
      <w:r w:rsidRPr="00B34344">
        <w:rPr>
          <w:rFonts w:ascii="Times New Roman" w:eastAsia="Calibri" w:hAnsi="Times New Roman" w:cs="Times New Roman"/>
          <w:sz w:val="28"/>
          <w:szCs w:val="28"/>
          <w:lang w:val="ru-RU"/>
        </w:rPr>
        <w:t>р</w:t>
      </w:r>
      <w:proofErr w:type="gramEnd"/>
      <w:r w:rsidRPr="00B34344">
        <w:rPr>
          <w:rFonts w:ascii="Times New Roman" w:eastAsia="Calibri" w:hAnsi="Times New Roman" w:cs="Times New Roman"/>
          <w:sz w:val="28"/>
          <w:szCs w:val="28"/>
          <w:lang w:val="ru-RU"/>
        </w:rPr>
        <w:t xml:space="preserve"> </w:t>
      </w:r>
      <w:r w:rsidR="00DE2AF4" w:rsidRPr="00B34344">
        <w:rPr>
          <w:rFonts w:ascii="Times New Roman" w:eastAsia="Calibri" w:hAnsi="Times New Roman" w:cs="Times New Roman"/>
          <w:sz w:val="28"/>
          <w:szCs w:val="28"/>
          <w:lang w:val="ru-RU"/>
        </w:rPr>
        <w:t>вікон:</w:t>
      </w:r>
    </w:p>
    <w:p w14:paraId="1FA84494" w14:textId="77777777" w:rsidR="00B34344" w:rsidRPr="00B34344" w:rsidRDefault="00B34344" w:rsidP="00B34344">
      <w:pPr>
        <w:spacing w:after="0" w:line="360" w:lineRule="auto"/>
        <w:ind w:left="142" w:right="282"/>
        <w:jc w:val="center"/>
        <w:rPr>
          <w:rFonts w:ascii="Times New Roman" w:eastAsia="Calibri" w:hAnsi="Times New Roman" w:cs="Times New Roman"/>
          <w:sz w:val="28"/>
          <w:szCs w:val="28"/>
          <w:lang w:val="ru-RU"/>
        </w:rPr>
      </w:pPr>
      <w:r w:rsidRPr="00B34344">
        <w:rPr>
          <w:rFonts w:ascii="Times New Roman" w:eastAsia="Calibri" w:hAnsi="Times New Roman" w:cs="Times New Roman"/>
          <w:position w:val="-24"/>
          <w:sz w:val="28"/>
          <w:szCs w:val="28"/>
          <w:lang w:val="ru-RU"/>
        </w:rPr>
        <w:object w:dxaOrig="2659" w:dyaOrig="620" w14:anchorId="32F3D59E">
          <v:shape id="_x0000_i1051" type="#_x0000_t75" style="width:132pt;height:30pt" o:ole="">
            <v:imagedata r:id="rId59" o:title=""/>
          </v:shape>
          <o:OLEObject Type="Embed" ProgID="Equation.3" ShapeID="_x0000_i1051" DrawAspect="Content" ObjectID="_1671343145" r:id="rId60"/>
        </w:object>
      </w:r>
      <w:r w:rsidRPr="00B34344">
        <w:rPr>
          <w:rFonts w:ascii="Times New Roman" w:eastAsia="Calibri" w:hAnsi="Times New Roman" w:cs="Times New Roman"/>
          <w:position w:val="-24"/>
          <w:sz w:val="28"/>
          <w:szCs w:val="28"/>
          <w:lang w:val="ru-RU"/>
        </w:rPr>
        <w:t xml:space="preserve">         </w:t>
      </w:r>
      <w:r w:rsidRPr="00B34344">
        <w:rPr>
          <w:rFonts w:ascii="Times New Roman" w:eastAsia="Calibri" w:hAnsi="Times New Roman" w:cs="Times New Roman"/>
          <w:position w:val="-24"/>
          <w:sz w:val="28"/>
          <w:szCs w:val="28"/>
          <w:lang w:val="ru-RU"/>
        </w:rPr>
        <w:tab/>
      </w:r>
      <w:r w:rsidRPr="00B34344">
        <w:rPr>
          <w:rFonts w:ascii="Times New Roman" w:eastAsia="Calibri" w:hAnsi="Times New Roman" w:cs="Times New Roman"/>
          <w:position w:val="-24"/>
          <w:sz w:val="28"/>
          <w:szCs w:val="28"/>
          <w:lang w:val="ru-RU"/>
        </w:rPr>
        <w:tab/>
      </w:r>
      <w:r w:rsidRPr="00B34344">
        <w:rPr>
          <w:rFonts w:ascii="Times New Roman" w:eastAsia="Calibri" w:hAnsi="Times New Roman" w:cs="Times New Roman"/>
          <w:position w:val="-24"/>
          <w:sz w:val="28"/>
          <w:szCs w:val="28"/>
          <w:lang w:val="ru-RU"/>
        </w:rPr>
        <w:tab/>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sz w:val="28"/>
          <w:szCs w:val="28"/>
        </w:rPr>
        <w:t>2</w:t>
      </w:r>
      <w:r w:rsidRPr="00B34344">
        <w:rPr>
          <w:rFonts w:ascii="Times New Roman" w:eastAsia="Calibri" w:hAnsi="Times New Roman" w:cs="Times New Roman"/>
          <w:sz w:val="28"/>
          <w:szCs w:val="28"/>
          <w:lang w:val="ru-RU"/>
        </w:rPr>
        <w:t>.2)</w:t>
      </w:r>
    </w:p>
    <w:p w14:paraId="155BA4AE" w14:textId="77777777" w:rsidR="00B34344" w:rsidRPr="00B34344" w:rsidRDefault="00B34344" w:rsidP="00B34344">
      <w:pPr>
        <w:spacing w:after="0" w:line="360" w:lineRule="auto"/>
        <w:ind w:right="282"/>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де  </w:t>
      </w:r>
      <w:r w:rsidRPr="00B34344">
        <w:rPr>
          <w:rFonts w:ascii="Times New Roman" w:eastAsia="Calibri" w:hAnsi="Times New Roman" w:cs="Times New Roman"/>
          <w:position w:val="-6"/>
          <w:sz w:val="28"/>
          <w:szCs w:val="28"/>
          <w:lang w:val="ru-RU"/>
        </w:rPr>
        <w:object w:dxaOrig="220" w:dyaOrig="279" w14:anchorId="4F56E2B1">
          <v:shape id="_x0000_i1052" type="#_x0000_t75" style="width:12pt;height:13.5pt" o:ole="">
            <v:imagedata r:id="rId61" o:title=""/>
          </v:shape>
          <o:OLEObject Type="Embed" ProgID="Equation.3" ShapeID="_x0000_i1052" DrawAspect="Content" ObjectID="_1671343146" r:id="rId62"/>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товщина</w:t>
      </w:r>
      <w:proofErr w:type="spellEnd"/>
      <w:r w:rsidRPr="00B34344">
        <w:rPr>
          <w:rFonts w:ascii="Times New Roman" w:eastAsia="Calibri" w:hAnsi="Times New Roman" w:cs="Times New Roman"/>
          <w:sz w:val="28"/>
          <w:szCs w:val="28"/>
          <w:lang w:val="ru-RU"/>
        </w:rPr>
        <w:t xml:space="preserve"> одного </w:t>
      </w:r>
      <w:proofErr w:type="spellStart"/>
      <w:r w:rsidRPr="00B34344">
        <w:rPr>
          <w:rFonts w:ascii="Times New Roman" w:eastAsia="Calibri" w:hAnsi="Times New Roman" w:cs="Times New Roman"/>
          <w:sz w:val="28"/>
          <w:szCs w:val="28"/>
          <w:lang w:val="ru-RU"/>
        </w:rPr>
        <w:t>скла</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220" w:dyaOrig="279" w14:anchorId="53438767">
          <v:shape id="_x0000_i1053" type="#_x0000_t75" style="width:12pt;height:13.5pt" o:ole="" o:bullet="t">
            <v:imagedata r:id="rId61" o:title=""/>
          </v:shape>
          <o:OLEObject Type="Embed" ProgID="Equation.3" ShapeID="_x0000_i1053" DrawAspect="Content" ObjectID="_1671343147" r:id="rId63"/>
        </w:object>
      </w:r>
      <w:r w:rsidRPr="00B34344">
        <w:rPr>
          <w:rFonts w:ascii="Times New Roman" w:eastAsia="Calibri" w:hAnsi="Times New Roman" w:cs="Times New Roman"/>
          <w:sz w:val="28"/>
          <w:szCs w:val="28"/>
          <w:lang w:val="ru-RU"/>
        </w:rPr>
        <w:t xml:space="preserve">=0,004 м; </w:t>
      </w:r>
      <w:r w:rsidRPr="00B34344">
        <w:rPr>
          <w:rFonts w:ascii="Times New Roman" w:eastAsia="Calibri" w:hAnsi="Times New Roman" w:cs="Times New Roman"/>
          <w:position w:val="-6"/>
          <w:sz w:val="28"/>
          <w:szCs w:val="28"/>
          <w:lang w:val="ru-RU"/>
        </w:rPr>
        <w:object w:dxaOrig="220" w:dyaOrig="279" w14:anchorId="60AE51DC">
          <v:shape id="_x0000_i1054" type="#_x0000_t75" style="width:12pt;height:13.5pt" o:ole="" o:bullet="t">
            <v:imagedata r:id="rId64" o:title=""/>
          </v:shape>
          <o:OLEObject Type="Embed" ProgID="Equation.3" ShapeID="_x0000_i1054" DrawAspect="Content" ObjectID="_1671343148" r:id="rId65"/>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теплопровідність</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скла</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220" w:dyaOrig="279" w14:anchorId="1A873DCA">
          <v:shape id="_x0000_i1055" type="#_x0000_t75" style="width:12pt;height:13.5pt" o:ole="">
            <v:imagedata r:id="rId64" o:title=""/>
          </v:shape>
          <o:OLEObject Type="Embed" ProgID="Equation.3" ShapeID="_x0000_i1055" DrawAspect="Content" ObjectID="_1671343149" r:id="rId66"/>
        </w:object>
      </w:r>
      <w:r w:rsidRPr="00B34344">
        <w:rPr>
          <w:rFonts w:ascii="Times New Roman" w:eastAsia="Calibri" w:hAnsi="Times New Roman" w:cs="Times New Roman"/>
          <w:sz w:val="28"/>
          <w:szCs w:val="28"/>
          <w:lang w:val="ru-RU"/>
        </w:rPr>
        <w:t>=0,76</w:t>
      </w:r>
      <w:r w:rsidRPr="00B34344">
        <w:rPr>
          <w:rFonts w:ascii="Times New Roman" w:eastAsia="Calibri" w:hAnsi="Times New Roman" w:cs="Times New Roman"/>
          <w:position w:val="-24"/>
          <w:sz w:val="28"/>
          <w:szCs w:val="28"/>
          <w:lang w:val="ru-RU"/>
        </w:rPr>
        <w:object w:dxaOrig="520" w:dyaOrig="620" w14:anchorId="515A3231">
          <v:shape id="_x0000_i1056" type="#_x0000_t75" style="width:24.75pt;height:30pt" o:ole="">
            <v:imagedata r:id="rId23" o:title=""/>
          </v:shape>
          <o:OLEObject Type="Embed" ProgID="Equation.3" ShapeID="_x0000_i1056" DrawAspect="Content" ObjectID="_1671343150" r:id="rId67"/>
        </w:object>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20" w:dyaOrig="279" w14:anchorId="0C446A67">
          <v:shape id="_x0000_i1057" type="#_x0000_t75" style="width:16.5pt;height:13.5pt" o:ole="">
            <v:imagedata r:id="rId68" o:title=""/>
          </v:shape>
          <o:OLEObject Type="Embed" ProgID="Equation.3" ShapeID="_x0000_i1057" DrawAspect="Content" ObjectID="_1671343151" r:id="rId69"/>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ефективна</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теплопровідність</w:t>
      </w:r>
      <w:proofErr w:type="spellEnd"/>
      <w:r w:rsidRPr="00B34344">
        <w:rPr>
          <w:rFonts w:ascii="Times New Roman" w:eastAsia="Calibri" w:hAnsi="Times New Roman" w:cs="Times New Roman"/>
          <w:sz w:val="28"/>
          <w:szCs w:val="28"/>
          <w:lang w:val="ru-RU"/>
        </w:rPr>
        <w:t xml:space="preserve"> зазору,  </w:t>
      </w:r>
      <w:r w:rsidRPr="00B34344">
        <w:rPr>
          <w:rFonts w:ascii="Times New Roman" w:eastAsia="Calibri" w:hAnsi="Times New Roman" w:cs="Times New Roman"/>
          <w:position w:val="-6"/>
          <w:sz w:val="28"/>
          <w:szCs w:val="28"/>
          <w:lang w:val="ru-RU"/>
        </w:rPr>
        <w:object w:dxaOrig="320" w:dyaOrig="279" w14:anchorId="37B2BAC6">
          <v:shape id="_x0000_i1058" type="#_x0000_t75" style="width:16.5pt;height:13.5pt" o:ole="">
            <v:imagedata r:id="rId68" o:title=""/>
          </v:shape>
          <o:OLEObject Type="Embed" ProgID="Equation.3" ShapeID="_x0000_i1058" DrawAspect="Content" ObjectID="_1671343152" r:id="rId70"/>
        </w:object>
      </w:r>
      <w:r w:rsidRPr="00B34344">
        <w:rPr>
          <w:rFonts w:ascii="Times New Roman" w:eastAsia="Calibri" w:hAnsi="Times New Roman" w:cs="Times New Roman"/>
          <w:sz w:val="28"/>
          <w:szCs w:val="28"/>
          <w:lang w:val="ru-RU"/>
        </w:rPr>
        <w:t xml:space="preserve">=1,5 </w:t>
      </w:r>
      <w:r w:rsidRPr="00B34344">
        <w:rPr>
          <w:rFonts w:ascii="Times New Roman" w:eastAsia="Calibri" w:hAnsi="Times New Roman" w:cs="Times New Roman"/>
          <w:position w:val="-24"/>
          <w:sz w:val="28"/>
          <w:szCs w:val="28"/>
          <w:lang w:val="ru-RU"/>
        </w:rPr>
        <w:object w:dxaOrig="520" w:dyaOrig="620" w14:anchorId="5EB41119">
          <v:shape id="_x0000_i1059" type="#_x0000_t75" style="width:24.75pt;height:30pt" o:ole="">
            <v:imagedata r:id="rId71" o:title=""/>
          </v:shape>
          <o:OLEObject Type="Embed" ProgID="Equation.3" ShapeID="_x0000_i1059" DrawAspect="Content" ObjectID="_1671343153" r:id="rId72"/>
        </w:object>
      </w:r>
    </w:p>
    <w:p w14:paraId="77C9628D" w14:textId="77777777" w:rsidR="00B34344" w:rsidRPr="00B34344" w:rsidRDefault="00B34344" w:rsidP="00B34344">
      <w:pPr>
        <w:spacing w:after="0" w:line="360" w:lineRule="auto"/>
        <w:ind w:right="282"/>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28"/>
          <w:sz w:val="28"/>
          <w:szCs w:val="28"/>
          <w:lang w:val="ru-RU"/>
        </w:rPr>
        <w:object w:dxaOrig="6120" w:dyaOrig="700" w14:anchorId="3D00DDC0">
          <v:shape id="_x0000_i1060" type="#_x0000_t75" style="width:306.75pt;height:34.5pt" o:ole="">
            <v:imagedata r:id="rId73" o:title=""/>
          </v:shape>
          <o:OLEObject Type="Embed" ProgID="Equation.DSMT4" ShapeID="_x0000_i1060" DrawAspect="Content" ObjectID="_1671343154" r:id="rId74"/>
        </w:object>
      </w:r>
      <w:r w:rsidRPr="00B34344">
        <w:rPr>
          <w:rFonts w:ascii="Times New Roman" w:eastAsia="Calibri" w:hAnsi="Times New Roman" w:cs="Times New Roman"/>
          <w:sz w:val="28"/>
          <w:szCs w:val="28"/>
          <w:lang w:val="ru-RU"/>
        </w:rPr>
        <w:t xml:space="preserve">, </w:t>
      </w:r>
    </w:p>
    <w:p w14:paraId="03D6B609" w14:textId="77777777" w:rsidR="00B34344" w:rsidRPr="00B34344" w:rsidRDefault="00B34344" w:rsidP="00B34344">
      <w:pPr>
        <w:spacing w:after="0" w:line="360" w:lineRule="auto"/>
        <w:ind w:right="282" w:firstLine="425"/>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Частина вікон (загальною площею 80,77м</w:t>
      </w:r>
      <w:proofErr w:type="gramStart"/>
      <w:r w:rsidRPr="00B34344">
        <w:rPr>
          <w:rFonts w:ascii="Times New Roman" w:eastAsia="Calibri" w:hAnsi="Times New Roman" w:cs="Times New Roman"/>
          <w:sz w:val="28"/>
          <w:szCs w:val="28"/>
          <w:vertAlign w:val="superscript"/>
          <w:lang w:val="ru-RU"/>
        </w:rPr>
        <w:t>2</w:t>
      </w:r>
      <w:proofErr w:type="gramEnd"/>
      <w:r w:rsidRPr="00B34344">
        <w:rPr>
          <w:rFonts w:ascii="Times New Roman" w:eastAsia="Calibri" w:hAnsi="Times New Roman" w:cs="Times New Roman"/>
          <w:sz w:val="28"/>
          <w:szCs w:val="28"/>
          <w:lang w:val="ru-RU"/>
        </w:rPr>
        <w:t xml:space="preserve">) були замінені на склопакети з </w:t>
      </w:r>
      <w:proofErr w:type="spellStart"/>
      <w:r w:rsidRPr="00B34344">
        <w:rPr>
          <w:rFonts w:ascii="Times New Roman" w:eastAsia="Calibri" w:hAnsi="Times New Roman" w:cs="Times New Roman"/>
          <w:sz w:val="28"/>
          <w:szCs w:val="28"/>
          <w:lang w:val="ru-RU"/>
        </w:rPr>
        <w:t>термічним</w:t>
      </w:r>
      <w:proofErr w:type="spellEnd"/>
      <w:r w:rsidRPr="00B34344">
        <w:rPr>
          <w:rFonts w:ascii="Times New Roman" w:eastAsia="Calibri" w:hAnsi="Times New Roman" w:cs="Times New Roman"/>
          <w:sz w:val="28"/>
          <w:szCs w:val="28"/>
          <w:lang w:val="ru-RU"/>
        </w:rPr>
        <w:t xml:space="preserve"> опором </w:t>
      </w:r>
      <w:r w:rsidRPr="00B34344">
        <w:rPr>
          <w:rFonts w:ascii="Times New Roman" w:eastAsia="Calibri" w:hAnsi="Times New Roman" w:cs="Times New Roman"/>
          <w:position w:val="-6"/>
          <w:sz w:val="28"/>
          <w:szCs w:val="28"/>
          <w:lang w:val="ru-RU"/>
        </w:rPr>
        <w:object w:dxaOrig="340" w:dyaOrig="279" w14:anchorId="6547D747">
          <v:shape id="_x0000_i1061" type="#_x0000_t75" style="width:17.25pt;height:13.5pt" o:ole="">
            <v:imagedata r:id="rId75" o:title=""/>
          </v:shape>
          <o:OLEObject Type="Embed" ProgID="Equation.3" ShapeID="_x0000_i1061" DrawAspect="Content" ObjectID="_1671343155" r:id="rId76"/>
        </w:object>
      </w:r>
      <w:r w:rsidRPr="00B34344">
        <w:rPr>
          <w:rFonts w:ascii="Times New Roman" w:eastAsia="Calibri" w:hAnsi="Times New Roman" w:cs="Times New Roman"/>
          <w:sz w:val="28"/>
          <w:szCs w:val="28"/>
          <w:lang w:val="ru-RU"/>
        </w:rPr>
        <w:t>=0,51.</w:t>
      </w:r>
    </w:p>
    <w:p w14:paraId="5F121FA8" w14:textId="77777777" w:rsidR="00B34344" w:rsidRPr="00B34344" w:rsidRDefault="00B34344" w:rsidP="00B34344">
      <w:pPr>
        <w:spacing w:after="160" w:line="360" w:lineRule="auto"/>
        <w:ind w:firstLine="567"/>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Приведений опі</w:t>
      </w:r>
      <w:proofErr w:type="gramStart"/>
      <w:r w:rsidRPr="00B34344">
        <w:rPr>
          <w:rFonts w:ascii="Times New Roman" w:eastAsia="Calibri" w:hAnsi="Times New Roman" w:cs="Times New Roman"/>
          <w:sz w:val="28"/>
          <w:szCs w:val="28"/>
          <w:lang w:val="ru-RU"/>
        </w:rPr>
        <w:t>р</w:t>
      </w:r>
      <w:proofErr w:type="gramEnd"/>
      <w:r w:rsidRPr="00B34344">
        <w:rPr>
          <w:rFonts w:ascii="Times New Roman" w:eastAsia="Calibri" w:hAnsi="Times New Roman" w:cs="Times New Roman"/>
          <w:sz w:val="28"/>
          <w:szCs w:val="28"/>
          <w:lang w:val="ru-RU"/>
        </w:rPr>
        <w:t xml:space="preserve"> теплопередачі зовнішніх світлопрозорих огороджувальних конструкцій: </w:t>
      </w:r>
    </w:p>
    <w:p w14:paraId="55554633" w14:textId="77777777" w:rsidR="00B34344" w:rsidRPr="00B34344" w:rsidRDefault="00B34344" w:rsidP="00B34344">
      <w:pPr>
        <w:spacing w:after="160" w:line="360" w:lineRule="auto"/>
        <w:jc w:val="center"/>
        <w:rPr>
          <w:rFonts w:ascii="Times New Roman" w:eastAsia="Times New Roman" w:hAnsi="Times New Roman" w:cs="Times New Roman"/>
          <w:sz w:val="28"/>
          <w:szCs w:val="28"/>
          <w:lang w:val="ru-RU"/>
        </w:rPr>
      </w:pPr>
      <w:r w:rsidRPr="00B34344">
        <w:rPr>
          <w:rFonts w:ascii="Times New Roman" w:eastAsia="Times New Roman" w:hAnsi="Times New Roman" w:cs="Times New Roman"/>
          <w:position w:val="-30"/>
          <w:sz w:val="28"/>
          <w:szCs w:val="28"/>
          <w:lang w:val="ru-RU"/>
        </w:rPr>
        <w:object w:dxaOrig="7800" w:dyaOrig="675" w14:anchorId="101AB868">
          <v:shape id="_x0000_i1062" type="#_x0000_t75" style="width:392.25pt;height:33.75pt" o:ole="">
            <v:imagedata r:id="rId77" o:title=""/>
          </v:shape>
          <o:OLEObject Type="Embed" ProgID="Equation.DSMT4" ShapeID="_x0000_i1062" DrawAspect="Content" ObjectID="_1671343156" r:id="rId78"/>
        </w:object>
      </w:r>
    </w:p>
    <w:p w14:paraId="4372E805" w14:textId="57067BE2" w:rsidR="00B34344" w:rsidRPr="00B34344" w:rsidRDefault="00DE2AF4" w:rsidP="00B34344">
      <w:pPr>
        <w:spacing w:after="160" w:line="360" w:lineRule="auto"/>
        <w:jc w:val="center"/>
        <w:rPr>
          <w:rFonts w:ascii="Times New Roman" w:eastAsia="Times New Roman" w:hAnsi="Times New Roman" w:cs="Times New Roman"/>
          <w:sz w:val="28"/>
          <w:szCs w:val="28"/>
          <w:lang w:val="ru-RU"/>
        </w:rPr>
      </w:pPr>
      <w:r w:rsidRPr="00B34344">
        <w:rPr>
          <w:rFonts w:ascii="Times New Roman" w:eastAsia="Times New Roman" w:hAnsi="Times New Roman" w:cs="Times New Roman"/>
          <w:noProof/>
          <w:sz w:val="28"/>
          <w:szCs w:val="28"/>
          <w:lang w:eastAsia="uk-UA"/>
        </w:rPr>
        <w:lastRenderedPageBreak/>
        <w:drawing>
          <wp:inline distT="0" distB="0" distL="0" distR="0" wp14:anchorId="2ECB7507" wp14:editId="4E5564E9">
            <wp:extent cx="4101806" cy="2420443"/>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105122" cy="2422400"/>
                    </a:xfrm>
                    <a:prstGeom prst="rect">
                      <a:avLst/>
                    </a:prstGeom>
                    <a:noFill/>
                    <a:ln>
                      <a:noFill/>
                    </a:ln>
                  </pic:spPr>
                </pic:pic>
              </a:graphicData>
            </a:graphic>
          </wp:inline>
        </w:drawing>
      </w:r>
    </w:p>
    <w:p w14:paraId="2A3BEB53" w14:textId="77777777" w:rsidR="00B34344" w:rsidRPr="00B34344" w:rsidRDefault="00B34344" w:rsidP="00B34344">
      <w:pPr>
        <w:spacing w:after="160" w:line="360" w:lineRule="auto"/>
        <w:jc w:val="center"/>
        <w:rPr>
          <w:rFonts w:ascii="Times New Roman" w:eastAsia="Times New Roman" w:hAnsi="Times New Roman" w:cs="Times New Roman"/>
          <w:sz w:val="28"/>
          <w:szCs w:val="28"/>
          <w:lang w:val="ru-RU"/>
        </w:rPr>
      </w:pPr>
      <w:r w:rsidRPr="00B34344">
        <w:rPr>
          <w:rFonts w:ascii="Times New Roman" w:eastAsia="Times New Roman" w:hAnsi="Times New Roman" w:cs="Times New Roman"/>
          <w:sz w:val="28"/>
          <w:szCs w:val="28"/>
          <w:lang w:val="ru-RU"/>
        </w:rPr>
        <w:t xml:space="preserve">Рисунок </w:t>
      </w:r>
      <w:r w:rsidRPr="00B34344">
        <w:rPr>
          <w:rFonts w:ascii="Times New Roman" w:eastAsia="Times New Roman" w:hAnsi="Times New Roman" w:cs="Times New Roman"/>
          <w:sz w:val="28"/>
          <w:szCs w:val="28"/>
        </w:rPr>
        <w:t>2.2</w:t>
      </w:r>
      <w:r w:rsidRPr="00B34344">
        <w:rPr>
          <w:rFonts w:ascii="Times New Roman" w:eastAsia="Times New Roman" w:hAnsi="Times New Roman" w:cs="Times New Roman"/>
          <w:sz w:val="28"/>
          <w:szCs w:val="28"/>
          <w:lang w:val="ru-RU"/>
        </w:rPr>
        <w:t xml:space="preserve"> – Вікна буді</w:t>
      </w:r>
      <w:proofErr w:type="gramStart"/>
      <w:r w:rsidRPr="00B34344">
        <w:rPr>
          <w:rFonts w:ascii="Times New Roman" w:eastAsia="Times New Roman" w:hAnsi="Times New Roman" w:cs="Times New Roman"/>
          <w:sz w:val="28"/>
          <w:szCs w:val="28"/>
          <w:lang w:val="ru-RU"/>
        </w:rPr>
        <w:t>вл</w:t>
      </w:r>
      <w:proofErr w:type="gramEnd"/>
      <w:r w:rsidRPr="00B34344">
        <w:rPr>
          <w:rFonts w:ascii="Times New Roman" w:eastAsia="Times New Roman" w:hAnsi="Times New Roman" w:cs="Times New Roman"/>
          <w:sz w:val="28"/>
          <w:szCs w:val="28"/>
          <w:lang w:val="ru-RU"/>
        </w:rPr>
        <w:t>і</w:t>
      </w:r>
    </w:p>
    <w:p w14:paraId="57BF8B05" w14:textId="77777777" w:rsidR="00B34344" w:rsidRPr="00B34344" w:rsidRDefault="00B34344" w:rsidP="00B34344">
      <w:pPr>
        <w:spacing w:after="0" w:line="360" w:lineRule="auto"/>
        <w:ind w:left="142" w:right="282" w:firstLine="566"/>
        <w:jc w:val="both"/>
        <w:rPr>
          <w:rFonts w:ascii="Times New Roman" w:eastAsia="Calibri" w:hAnsi="Times New Roman" w:cs="Times New Roman"/>
          <w:sz w:val="28"/>
          <w:szCs w:val="28"/>
          <w:lang w:val="ru-RU"/>
        </w:rPr>
      </w:pPr>
      <w:r w:rsidRPr="00B34344">
        <w:rPr>
          <w:rFonts w:ascii="Times New Roman" w:eastAsia="Calibri" w:hAnsi="Times New Roman" w:cs="Times New Roman"/>
          <w:b/>
          <w:sz w:val="28"/>
          <w:szCs w:val="28"/>
          <w:lang w:val="ru-RU"/>
        </w:rPr>
        <w:t>Вхідні двері</w:t>
      </w:r>
      <w:r w:rsidRPr="00B34344">
        <w:rPr>
          <w:rFonts w:ascii="Times New Roman" w:eastAsia="Calibri" w:hAnsi="Times New Roman" w:cs="Times New Roman"/>
          <w:sz w:val="28"/>
          <w:szCs w:val="28"/>
          <w:lang w:val="ru-RU"/>
        </w:rPr>
        <w:t xml:space="preserve"> </w:t>
      </w:r>
    </w:p>
    <w:p w14:paraId="6A451DAC" w14:textId="6B071C4F" w:rsidR="00B34344" w:rsidRPr="00B34344" w:rsidRDefault="00B34344" w:rsidP="00DE2AF4">
      <w:pPr>
        <w:spacing w:after="0" w:line="360" w:lineRule="auto"/>
        <w:ind w:right="282" w:firstLine="28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Вхідні двері дерев'яні зі скляними вікнами і мають розміри 3 х 2 = </w:t>
      </w:r>
      <w:smartTag w:uri="urn:schemas-microsoft-com:office:smarttags" w:element="metricconverter">
        <w:smartTagPr>
          <w:attr w:name="ProductID" w:val="6 м²"/>
        </w:smartTagPr>
        <w:r w:rsidRPr="00B34344">
          <w:rPr>
            <w:rFonts w:ascii="Times New Roman" w:eastAsia="Calibri" w:hAnsi="Times New Roman" w:cs="Times New Roman"/>
            <w:sz w:val="28"/>
            <w:szCs w:val="28"/>
            <w:lang w:val="ru-RU"/>
          </w:rPr>
          <w:t>6 м²</w:t>
        </w:r>
      </w:smartTag>
      <w:r w:rsidRPr="00B34344">
        <w:rPr>
          <w:rFonts w:ascii="Times New Roman" w:eastAsia="Calibri" w:hAnsi="Times New Roman" w:cs="Times New Roman"/>
          <w:sz w:val="28"/>
          <w:szCs w:val="28"/>
          <w:lang w:val="ru-RU"/>
        </w:rPr>
        <w:t xml:space="preserve">. </w:t>
      </w:r>
    </w:p>
    <w:p w14:paraId="78904E09" w14:textId="77777777" w:rsidR="00B34344" w:rsidRPr="00B34344" w:rsidRDefault="00B34344" w:rsidP="00B34344">
      <w:pPr>
        <w:spacing w:after="0" w:line="360" w:lineRule="auto"/>
        <w:ind w:right="282"/>
        <w:jc w:val="both"/>
        <w:rPr>
          <w:rFonts w:ascii="Times New Roman" w:eastAsia="Calibri" w:hAnsi="Times New Roman" w:cs="Times New Roman"/>
          <w:sz w:val="28"/>
          <w:szCs w:val="28"/>
          <w:lang w:val="ru-RU"/>
        </w:rPr>
      </w:pPr>
      <w:proofErr w:type="spellStart"/>
      <w:r w:rsidRPr="00B34344">
        <w:rPr>
          <w:rFonts w:ascii="Times New Roman" w:eastAsia="Calibri" w:hAnsi="Times New Roman" w:cs="Times New Roman"/>
          <w:sz w:val="28"/>
          <w:szCs w:val="28"/>
          <w:lang w:val="ru-RU"/>
        </w:rPr>
        <w:t>Термічний</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опі</w:t>
      </w:r>
      <w:proofErr w:type="gramStart"/>
      <w:r w:rsidRPr="00B34344">
        <w:rPr>
          <w:rFonts w:ascii="Times New Roman" w:eastAsia="Calibri" w:hAnsi="Times New Roman" w:cs="Times New Roman"/>
          <w:sz w:val="28"/>
          <w:szCs w:val="28"/>
          <w:lang w:val="ru-RU"/>
        </w:rPr>
        <w:t>р</w:t>
      </w:r>
      <w:proofErr w:type="spellEnd"/>
      <w:proofErr w:type="gramEnd"/>
      <w:r w:rsidRPr="00B34344">
        <w:rPr>
          <w:rFonts w:ascii="Times New Roman" w:eastAsia="Calibri" w:hAnsi="Times New Roman" w:cs="Times New Roman"/>
          <w:sz w:val="28"/>
          <w:szCs w:val="28"/>
          <w:lang w:val="ru-RU"/>
        </w:rPr>
        <w:t>:</w:t>
      </w:r>
      <w:r w:rsidRPr="00B34344">
        <w:rPr>
          <w:rFonts w:ascii="Times New Roman" w:eastAsia="Calibri" w:hAnsi="Times New Roman" w:cs="Times New Roman"/>
          <w:position w:val="-24"/>
          <w:sz w:val="28"/>
          <w:szCs w:val="28"/>
          <w:lang w:val="ru-RU"/>
        </w:rPr>
        <w:t xml:space="preserve"> </w:t>
      </w:r>
      <w:r w:rsidRPr="00B34344">
        <w:rPr>
          <w:rFonts w:ascii="Times New Roman" w:eastAsia="Calibri" w:hAnsi="Times New Roman" w:cs="Times New Roman"/>
          <w:position w:val="-24"/>
          <w:sz w:val="28"/>
          <w:szCs w:val="28"/>
          <w:lang w:val="ru-RU"/>
        </w:rPr>
        <w:object w:dxaOrig="1960" w:dyaOrig="620" w14:anchorId="6C2119B0">
          <v:shape id="_x0000_i1063" type="#_x0000_t75" style="width:96.75pt;height:30pt" o:ole="">
            <v:imagedata r:id="rId80" o:title=""/>
          </v:shape>
          <o:OLEObject Type="Embed" ProgID="Equation.3" ShapeID="_x0000_i1063" DrawAspect="Content" ObjectID="_1671343157" r:id="rId81"/>
        </w:object>
      </w:r>
      <w:r w:rsidRPr="00B34344">
        <w:rPr>
          <w:rFonts w:ascii="Times New Roman" w:eastAsia="Calibri" w:hAnsi="Times New Roman" w:cs="Times New Roman"/>
          <w:sz w:val="28"/>
          <w:szCs w:val="28"/>
          <w:lang w:val="ru-RU"/>
        </w:rPr>
        <w:t xml:space="preserve"> ,де </w:t>
      </w:r>
      <w:r w:rsidRPr="00B34344">
        <w:rPr>
          <w:rFonts w:ascii="Times New Roman" w:eastAsia="Calibri" w:hAnsi="Times New Roman" w:cs="Times New Roman"/>
          <w:position w:val="-10"/>
          <w:sz w:val="28"/>
          <w:szCs w:val="28"/>
          <w:lang w:val="ru-RU"/>
        </w:rPr>
        <w:object w:dxaOrig="1160" w:dyaOrig="320" w14:anchorId="4CE35FB6">
          <v:shape id="_x0000_i1064" type="#_x0000_t75" style="width:58.5pt;height:16.5pt" o:ole="">
            <v:imagedata r:id="rId82" o:title=""/>
          </v:shape>
          <o:OLEObject Type="Embed" ProgID="Equation.3" ShapeID="_x0000_i1064" DrawAspect="Content" ObjectID="_1671343158" r:id="rId83"/>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товщина</w:t>
      </w:r>
      <w:proofErr w:type="spellEnd"/>
      <w:r w:rsidRPr="00B34344">
        <w:rPr>
          <w:rFonts w:ascii="Times New Roman" w:eastAsia="Calibri" w:hAnsi="Times New Roman" w:cs="Times New Roman"/>
          <w:sz w:val="28"/>
          <w:szCs w:val="28"/>
          <w:lang w:val="ru-RU"/>
        </w:rPr>
        <w:t xml:space="preserve"> дверей; </w:t>
      </w:r>
      <w:r w:rsidRPr="00B34344">
        <w:rPr>
          <w:rFonts w:ascii="Times New Roman" w:eastAsia="Calibri" w:hAnsi="Times New Roman" w:cs="Times New Roman"/>
          <w:position w:val="-24"/>
          <w:sz w:val="28"/>
          <w:szCs w:val="28"/>
          <w:lang w:val="ru-RU"/>
        </w:rPr>
        <w:object w:dxaOrig="1400" w:dyaOrig="620" w14:anchorId="49DB9CD0">
          <v:shape id="_x0000_i1065" type="#_x0000_t75" style="width:69.75pt;height:30pt" o:ole="">
            <v:imagedata r:id="rId84" o:title=""/>
          </v:shape>
          <o:OLEObject Type="Embed" ProgID="Equation.3" ShapeID="_x0000_i1065" DrawAspect="Content" ObjectID="_1671343159" r:id="rId85"/>
        </w:object>
      </w:r>
      <w:r w:rsidRPr="00B34344">
        <w:rPr>
          <w:rFonts w:ascii="Times New Roman" w:eastAsia="Calibri" w:hAnsi="Times New Roman" w:cs="Times New Roman"/>
          <w:sz w:val="28"/>
          <w:szCs w:val="28"/>
          <w:lang w:val="ru-RU"/>
        </w:rPr>
        <w:t xml:space="preserve"> - </w:t>
      </w:r>
      <w:proofErr w:type="spellStart"/>
      <w:r w:rsidRPr="00B34344">
        <w:rPr>
          <w:rFonts w:ascii="Times New Roman" w:eastAsia="Calibri" w:hAnsi="Times New Roman" w:cs="Times New Roman"/>
          <w:sz w:val="28"/>
          <w:szCs w:val="28"/>
          <w:lang w:val="ru-RU"/>
        </w:rPr>
        <w:t>теплопровідність</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металу</w:t>
      </w:r>
      <w:proofErr w:type="spellEnd"/>
      <w:r w:rsidRPr="00B34344">
        <w:rPr>
          <w:rFonts w:ascii="Times New Roman" w:eastAsia="Calibri" w:hAnsi="Times New Roman" w:cs="Times New Roman"/>
          <w:sz w:val="28"/>
          <w:szCs w:val="28"/>
          <w:lang w:val="ru-RU"/>
        </w:rPr>
        <w:t>;</w:t>
      </w:r>
    </w:p>
    <w:p w14:paraId="530EA774" w14:textId="77777777" w:rsidR="00B34344" w:rsidRPr="00B34344" w:rsidRDefault="00B34344" w:rsidP="00B34344">
      <w:pPr>
        <w:spacing w:after="0" w:line="360" w:lineRule="auto"/>
        <w:ind w:right="282"/>
        <w:jc w:val="both"/>
        <w:rPr>
          <w:rFonts w:ascii="Times New Roman" w:eastAsia="Calibri" w:hAnsi="Times New Roman" w:cs="Times New Roman"/>
          <w:color w:val="FF0000"/>
          <w:position w:val="-28"/>
          <w:sz w:val="28"/>
          <w:szCs w:val="28"/>
          <w:lang w:val="ru-RU"/>
        </w:rPr>
      </w:pPr>
      <w:r w:rsidRPr="00B34344">
        <w:rPr>
          <w:rFonts w:ascii="Times New Roman" w:eastAsia="Calibri" w:hAnsi="Times New Roman" w:cs="Times New Roman"/>
          <w:color w:val="FF0000"/>
          <w:position w:val="-28"/>
          <w:sz w:val="28"/>
          <w:szCs w:val="28"/>
          <w:lang w:val="ru-RU"/>
        </w:rPr>
        <w:object w:dxaOrig="8380" w:dyaOrig="700" w14:anchorId="091BAD49">
          <v:shape id="_x0000_i1066" type="#_x0000_t75" style="width:419.25pt;height:34.5pt" o:ole="">
            <v:imagedata r:id="rId86" o:title=""/>
          </v:shape>
          <o:OLEObject Type="Embed" ProgID="Equation.3" ShapeID="_x0000_i1066" DrawAspect="Content" ObjectID="_1671343160" r:id="rId87"/>
        </w:object>
      </w:r>
    </w:p>
    <w:p w14:paraId="743AF477" w14:textId="26306FA5" w:rsidR="00B34344" w:rsidRPr="00B34344" w:rsidRDefault="00B34344" w:rsidP="00B34344">
      <w:pPr>
        <w:spacing w:after="0" w:line="360" w:lineRule="auto"/>
        <w:ind w:right="282"/>
        <w:jc w:val="center"/>
        <w:rPr>
          <w:rFonts w:ascii="Times New Roman" w:eastAsia="Calibri" w:hAnsi="Times New Roman" w:cs="Times New Roman"/>
          <w:sz w:val="28"/>
          <w:szCs w:val="28"/>
          <w:lang w:val="ru-RU"/>
        </w:rPr>
      </w:pPr>
      <w:r w:rsidRPr="00B34344">
        <w:rPr>
          <w:rFonts w:ascii="Times New Roman" w:eastAsia="Calibri" w:hAnsi="Times New Roman" w:cs="Times New Roman"/>
          <w:noProof/>
          <w:color w:val="FF0000"/>
          <w:sz w:val="28"/>
          <w:szCs w:val="28"/>
          <w:lang w:eastAsia="uk-UA"/>
        </w:rPr>
        <w:drawing>
          <wp:inline distT="0" distB="0" distL="0" distR="0" wp14:anchorId="7CCFEF75" wp14:editId="2B37E62F">
            <wp:extent cx="2980690" cy="189992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980690" cy="1899920"/>
                    </a:xfrm>
                    <a:prstGeom prst="rect">
                      <a:avLst/>
                    </a:prstGeom>
                    <a:noFill/>
                    <a:ln>
                      <a:noFill/>
                    </a:ln>
                  </pic:spPr>
                </pic:pic>
              </a:graphicData>
            </a:graphic>
          </wp:inline>
        </w:drawing>
      </w:r>
    </w:p>
    <w:p w14:paraId="14C16594" w14:textId="77777777" w:rsidR="00B34344" w:rsidRPr="00B34344" w:rsidRDefault="00B34344" w:rsidP="00B34344">
      <w:pPr>
        <w:spacing w:after="0" w:line="360" w:lineRule="auto"/>
        <w:ind w:right="282"/>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Рисунок </w:t>
      </w:r>
      <w:r w:rsidRPr="00B34344">
        <w:rPr>
          <w:rFonts w:ascii="Times New Roman" w:eastAsia="Calibri" w:hAnsi="Times New Roman" w:cs="Times New Roman"/>
          <w:sz w:val="28"/>
          <w:szCs w:val="28"/>
        </w:rPr>
        <w:t>2.3</w:t>
      </w:r>
      <w:r w:rsidRPr="00B34344">
        <w:rPr>
          <w:rFonts w:ascii="Times New Roman" w:eastAsia="Calibri" w:hAnsi="Times New Roman" w:cs="Times New Roman"/>
          <w:sz w:val="28"/>
          <w:szCs w:val="28"/>
          <w:lang w:val="ru-RU"/>
        </w:rPr>
        <w:t xml:space="preserve"> – Вхідні двері до гуртожитку (центральний вхід)</w:t>
      </w:r>
    </w:p>
    <w:p w14:paraId="5A62AB6A" w14:textId="77777777" w:rsidR="00B34344" w:rsidRPr="00B34344" w:rsidRDefault="00B34344" w:rsidP="00B34344">
      <w:pPr>
        <w:spacing w:after="0" w:line="360" w:lineRule="auto"/>
        <w:ind w:right="282" w:firstLine="567"/>
        <w:jc w:val="center"/>
        <w:rPr>
          <w:rFonts w:ascii="Times New Roman" w:eastAsia="Calibri" w:hAnsi="Times New Roman" w:cs="Times New Roman"/>
          <w:b/>
          <w:sz w:val="28"/>
          <w:szCs w:val="28"/>
          <w:lang w:val="ru-RU"/>
        </w:rPr>
      </w:pPr>
      <w:r w:rsidRPr="00B34344">
        <w:rPr>
          <w:rFonts w:ascii="Times New Roman" w:eastAsia="Calibri" w:hAnsi="Times New Roman" w:cs="Times New Roman"/>
          <w:b/>
          <w:sz w:val="28"/>
          <w:szCs w:val="28"/>
          <w:lang w:val="ru-RU"/>
        </w:rPr>
        <w:t>Дах</w:t>
      </w:r>
    </w:p>
    <w:p w14:paraId="1656FABF" w14:textId="77777777" w:rsidR="00B34344" w:rsidRPr="00B34344" w:rsidRDefault="00B34344" w:rsidP="00B34344">
      <w:pPr>
        <w:spacing w:after="0" w:line="360" w:lineRule="auto"/>
        <w:ind w:right="282" w:firstLine="567"/>
        <w:jc w:val="both"/>
        <w:rPr>
          <w:rFonts w:ascii="Times New Roman" w:eastAsia="Calibri" w:hAnsi="Times New Roman" w:cs="Times New Roman"/>
          <w:color w:val="000000"/>
          <w:sz w:val="28"/>
          <w:szCs w:val="28"/>
          <w:lang w:val="ru-RU"/>
        </w:rPr>
      </w:pPr>
      <w:r w:rsidRPr="00B34344">
        <w:rPr>
          <w:rFonts w:ascii="Times New Roman" w:eastAsia="Calibri" w:hAnsi="Times New Roman" w:cs="Times New Roman"/>
          <w:sz w:val="28"/>
          <w:szCs w:val="28"/>
          <w:lang w:val="ru-RU"/>
        </w:rPr>
        <w:t>Дах будівлі вкритий руберойдом.</w:t>
      </w:r>
    </w:p>
    <w:p w14:paraId="21DE20D2" w14:textId="77777777" w:rsidR="00B34344" w:rsidRPr="00B34344" w:rsidRDefault="00B34344" w:rsidP="00B34344">
      <w:pPr>
        <w:spacing w:after="0" w:line="360" w:lineRule="auto"/>
        <w:ind w:right="282" w:firstLine="567"/>
        <w:jc w:val="both"/>
        <w:rPr>
          <w:rFonts w:ascii="Times New Roman" w:eastAsia="Calibri" w:hAnsi="Times New Roman" w:cs="Times New Roman"/>
          <w:sz w:val="28"/>
          <w:szCs w:val="28"/>
          <w:lang w:val="ru-RU"/>
        </w:rPr>
      </w:pPr>
      <w:proofErr w:type="spellStart"/>
      <w:r w:rsidRPr="00B34344">
        <w:rPr>
          <w:rFonts w:ascii="Times New Roman" w:eastAsia="Calibri" w:hAnsi="Times New Roman" w:cs="Times New Roman"/>
          <w:sz w:val="28"/>
          <w:szCs w:val="28"/>
          <w:lang w:val="ru-RU"/>
        </w:rPr>
        <w:t>Сумарний</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термічний</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опі</w:t>
      </w:r>
      <w:proofErr w:type="gramStart"/>
      <w:r w:rsidRPr="00B34344">
        <w:rPr>
          <w:rFonts w:ascii="Times New Roman" w:eastAsia="Calibri" w:hAnsi="Times New Roman" w:cs="Times New Roman"/>
          <w:sz w:val="28"/>
          <w:szCs w:val="28"/>
          <w:lang w:val="ru-RU"/>
        </w:rPr>
        <w:t>р</w:t>
      </w:r>
      <w:proofErr w:type="spellEnd"/>
      <w:proofErr w:type="gram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24"/>
          <w:sz w:val="28"/>
          <w:szCs w:val="28"/>
          <w:lang w:val="ru-RU"/>
        </w:rPr>
        <w:object w:dxaOrig="3260" w:dyaOrig="620" w14:anchorId="4F507581">
          <v:shape id="_x0000_i1067" type="#_x0000_t75" style="width:163.5pt;height:30pt" o:ole="">
            <v:imagedata r:id="rId89" o:title=""/>
          </v:shape>
          <o:OLEObject Type="Embed" ProgID="Equation.DSMT4" ShapeID="_x0000_i1067" DrawAspect="Content" ObjectID="_1671343161" r:id="rId90"/>
        </w:object>
      </w:r>
      <w:r w:rsidRPr="00B34344">
        <w:rPr>
          <w:rFonts w:ascii="Times New Roman" w:eastAsia="Calibri" w:hAnsi="Times New Roman" w:cs="Times New Roman"/>
          <w:sz w:val="28"/>
          <w:szCs w:val="28"/>
          <w:lang w:val="ru-RU"/>
        </w:rPr>
        <w:t xml:space="preserve"> ;</w:t>
      </w:r>
    </w:p>
    <w:p w14:paraId="619DCAF0" w14:textId="77777777" w:rsidR="00B34344" w:rsidRPr="00B34344" w:rsidRDefault="00B34344" w:rsidP="00B34344">
      <w:pPr>
        <w:tabs>
          <w:tab w:val="left" w:pos="540"/>
        </w:tabs>
        <w:spacing w:after="0" w:line="360" w:lineRule="auto"/>
        <w:ind w:right="282"/>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 де </w:t>
      </w:r>
      <w:r w:rsidRPr="00B34344">
        <w:rPr>
          <w:rFonts w:ascii="Times New Roman" w:eastAsia="Calibri" w:hAnsi="Times New Roman" w:cs="Times New Roman"/>
          <w:sz w:val="28"/>
          <w:szCs w:val="28"/>
          <w:lang w:val="ru-RU"/>
        </w:rPr>
        <w:tab/>
      </w:r>
      <w:r w:rsidRPr="00B34344">
        <w:rPr>
          <w:rFonts w:ascii="Times New Roman" w:eastAsia="Calibri" w:hAnsi="Times New Roman" w:cs="Times New Roman"/>
          <w:position w:val="-6"/>
          <w:sz w:val="28"/>
          <w:szCs w:val="28"/>
          <w:lang w:val="ru-RU"/>
        </w:rPr>
        <w:object w:dxaOrig="580" w:dyaOrig="279" w14:anchorId="5CB8C2CF">
          <v:shape id="_x0000_i1068" type="#_x0000_t75" style="width:28.5pt;height:13.5pt" o:ole="">
            <v:imagedata r:id="rId91" o:title=""/>
          </v:shape>
          <o:OLEObject Type="Embed" ProgID="Equation.DSMT4" ShapeID="_x0000_i1068" DrawAspect="Content" ObjectID="_1671343162" r:id="rId92"/>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товщина</w:t>
      </w:r>
      <w:proofErr w:type="spellEnd"/>
      <w:r w:rsidRPr="00B34344">
        <w:rPr>
          <w:rFonts w:ascii="Times New Roman" w:eastAsia="Calibri" w:hAnsi="Times New Roman" w:cs="Times New Roman"/>
          <w:sz w:val="28"/>
          <w:szCs w:val="28"/>
          <w:lang w:val="ru-RU"/>
        </w:rPr>
        <w:t xml:space="preserve"> шару </w:t>
      </w:r>
      <w:proofErr w:type="spellStart"/>
      <w:r w:rsidRPr="00B34344">
        <w:rPr>
          <w:rFonts w:ascii="Times New Roman" w:eastAsia="Calibri" w:hAnsi="Times New Roman" w:cs="Times New Roman"/>
          <w:sz w:val="28"/>
          <w:szCs w:val="28"/>
          <w:lang w:val="ru-RU"/>
        </w:rPr>
        <w:t>залізобетону</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580" w:dyaOrig="279" w14:anchorId="37165D16">
          <v:shape id="_x0000_i1069" type="#_x0000_t75" style="width:28.5pt;height:13.5pt" o:ole="">
            <v:imagedata r:id="rId93" o:title=""/>
          </v:shape>
          <o:OLEObject Type="Embed" ProgID="Equation.DSMT4" ShapeID="_x0000_i1069" DrawAspect="Content" ObjectID="_1671343163" r:id="rId94"/>
        </w:object>
      </w:r>
      <w:r w:rsidRPr="00B34344">
        <w:rPr>
          <w:rFonts w:ascii="Times New Roman" w:eastAsia="Calibri" w:hAnsi="Times New Roman" w:cs="Times New Roman"/>
          <w:sz w:val="28"/>
          <w:szCs w:val="28"/>
          <w:lang w:val="ru-RU"/>
        </w:rPr>
        <w:t xml:space="preserve">=0,2 м; </w:t>
      </w:r>
      <w:r w:rsidRPr="00B34344">
        <w:rPr>
          <w:rFonts w:ascii="Times New Roman" w:eastAsia="Calibri" w:hAnsi="Times New Roman" w:cs="Times New Roman"/>
          <w:position w:val="-6"/>
          <w:sz w:val="28"/>
          <w:szCs w:val="28"/>
          <w:lang w:val="ru-RU"/>
        </w:rPr>
        <w:object w:dxaOrig="300" w:dyaOrig="279" w14:anchorId="6FFDDF52">
          <v:shape id="_x0000_i1070" type="#_x0000_t75" style="width:13.5pt;height:13.5pt" o:ole="" o:bullet="t">
            <v:imagedata r:id="rId19" o:title=""/>
          </v:shape>
          <o:OLEObject Type="Embed" ProgID="Equation.3" ShapeID="_x0000_i1070" DrawAspect="Content" ObjectID="_1671343164" r:id="rId95"/>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теплопровідність</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залізобетону</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00" w:dyaOrig="279" w14:anchorId="796D2DD1">
          <v:shape id="_x0000_i1071" type="#_x0000_t75" style="width:13.5pt;height:13.5pt" o:ole="">
            <v:imagedata r:id="rId21" o:title=""/>
          </v:shape>
          <o:OLEObject Type="Embed" ProgID="Equation.3" ShapeID="_x0000_i1071" DrawAspect="Content" ObjectID="_1671343165" r:id="rId96"/>
        </w:object>
      </w:r>
      <w:r w:rsidRPr="00B34344">
        <w:rPr>
          <w:rFonts w:ascii="Times New Roman" w:eastAsia="Calibri" w:hAnsi="Times New Roman" w:cs="Times New Roman"/>
          <w:sz w:val="28"/>
          <w:szCs w:val="28"/>
          <w:lang w:val="ru-RU"/>
        </w:rPr>
        <w:t>=1,7</w:t>
      </w:r>
      <w:r w:rsidRPr="00B34344">
        <w:rPr>
          <w:rFonts w:ascii="Times New Roman" w:eastAsia="Calibri" w:hAnsi="Times New Roman" w:cs="Times New Roman"/>
          <w:position w:val="-24"/>
          <w:sz w:val="28"/>
          <w:szCs w:val="28"/>
          <w:lang w:val="ru-RU"/>
        </w:rPr>
        <w:object w:dxaOrig="520" w:dyaOrig="620" w14:anchorId="6C83B3D1">
          <v:shape id="_x0000_i1072" type="#_x0000_t75" style="width:24.75pt;height:30pt" o:ole="">
            <v:imagedata r:id="rId23" o:title=""/>
          </v:shape>
          <o:OLEObject Type="Embed" ProgID="Equation.3" ShapeID="_x0000_i1072" DrawAspect="Content" ObjectID="_1671343166" r:id="rId97"/>
        </w:object>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60" w:dyaOrig="279" w14:anchorId="139653BC">
          <v:shape id="_x0000_i1073" type="#_x0000_t75" style="width:17.25pt;height:13.5pt" o:ole="">
            <v:imagedata r:id="rId25" o:title=""/>
          </v:shape>
          <o:OLEObject Type="Embed" ProgID="Equation.3" ShapeID="_x0000_i1073" DrawAspect="Content" ObjectID="_1671343167" r:id="rId98"/>
        </w:object>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sz w:val="28"/>
          <w:szCs w:val="28"/>
          <w:lang w:val="ru-RU"/>
        </w:rPr>
        <w:tab/>
      </w:r>
      <w:proofErr w:type="spellStart"/>
      <w:r w:rsidRPr="00B34344">
        <w:rPr>
          <w:rFonts w:ascii="Times New Roman" w:eastAsia="Calibri" w:hAnsi="Times New Roman" w:cs="Times New Roman"/>
          <w:sz w:val="28"/>
          <w:szCs w:val="28"/>
          <w:lang w:val="ru-RU"/>
        </w:rPr>
        <w:t>товщина</w:t>
      </w:r>
      <w:proofErr w:type="spellEnd"/>
      <w:r w:rsidRPr="00B34344">
        <w:rPr>
          <w:rFonts w:ascii="Times New Roman" w:eastAsia="Calibri" w:hAnsi="Times New Roman" w:cs="Times New Roman"/>
          <w:sz w:val="28"/>
          <w:szCs w:val="28"/>
          <w:lang w:val="ru-RU"/>
        </w:rPr>
        <w:t xml:space="preserve"> шару штукатурки,</w:t>
      </w:r>
      <w:r w:rsidRPr="00B34344">
        <w:rPr>
          <w:rFonts w:ascii="Times New Roman" w:eastAsia="Calibri" w:hAnsi="Times New Roman" w:cs="Times New Roman"/>
          <w:position w:val="-6"/>
          <w:sz w:val="28"/>
          <w:szCs w:val="28"/>
          <w:lang w:val="ru-RU"/>
        </w:rPr>
        <w:object w:dxaOrig="360" w:dyaOrig="279" w14:anchorId="0917220D">
          <v:shape id="_x0000_i1074" type="#_x0000_t75" style="width:17.25pt;height:13.5pt" o:ole="">
            <v:imagedata r:id="rId25" o:title=""/>
          </v:shape>
          <o:OLEObject Type="Embed" ProgID="Equation.3" ShapeID="_x0000_i1074" DrawAspect="Content" ObjectID="_1671343168" r:id="rId99"/>
        </w:object>
      </w:r>
      <w:r w:rsidRPr="00B34344">
        <w:rPr>
          <w:rFonts w:ascii="Times New Roman" w:eastAsia="Calibri" w:hAnsi="Times New Roman" w:cs="Times New Roman"/>
          <w:sz w:val="28"/>
          <w:szCs w:val="28"/>
          <w:lang w:val="ru-RU"/>
        </w:rPr>
        <w:t xml:space="preserve">=0,01 м; </w:t>
      </w:r>
      <w:r w:rsidRPr="00B34344">
        <w:rPr>
          <w:rFonts w:ascii="Times New Roman" w:eastAsia="Calibri" w:hAnsi="Times New Roman" w:cs="Times New Roman"/>
          <w:position w:val="-6"/>
          <w:sz w:val="28"/>
          <w:szCs w:val="28"/>
          <w:lang w:val="ru-RU"/>
        </w:rPr>
        <w:object w:dxaOrig="340" w:dyaOrig="279" w14:anchorId="5781FC87">
          <v:shape id="_x0000_i1075" type="#_x0000_t75" style="width:17.25pt;height:13.5pt" o:ole="" o:bullet="t">
            <v:imagedata r:id="rId30" o:title=""/>
          </v:shape>
          <o:OLEObject Type="Embed" ProgID="Equation.3" ShapeID="_x0000_i1075" DrawAspect="Content" ObjectID="_1671343169" r:id="rId100"/>
        </w:object>
      </w:r>
      <w:r w:rsidRPr="00B34344">
        <w:rPr>
          <w:rFonts w:ascii="Times New Roman" w:eastAsia="Calibri" w:hAnsi="Times New Roman" w:cs="Times New Roman"/>
          <w:sz w:val="28"/>
          <w:szCs w:val="28"/>
          <w:lang w:val="ru-RU"/>
        </w:rPr>
        <w:tab/>
        <w:t xml:space="preserve">- </w:t>
      </w:r>
      <w:proofErr w:type="spellStart"/>
      <w:r w:rsidRPr="00B34344">
        <w:rPr>
          <w:rFonts w:ascii="Times New Roman" w:eastAsia="Calibri" w:hAnsi="Times New Roman" w:cs="Times New Roman"/>
          <w:sz w:val="28"/>
          <w:szCs w:val="28"/>
          <w:lang w:val="ru-RU"/>
        </w:rPr>
        <w:t>теплопровідність</w:t>
      </w:r>
      <w:proofErr w:type="spellEnd"/>
      <w:r w:rsidRPr="00B34344">
        <w:rPr>
          <w:rFonts w:ascii="Times New Roman" w:eastAsia="Calibri" w:hAnsi="Times New Roman" w:cs="Times New Roman"/>
          <w:sz w:val="28"/>
          <w:szCs w:val="28"/>
          <w:lang w:val="ru-RU"/>
        </w:rPr>
        <w:t xml:space="preserve"> штукатурки, </w:t>
      </w:r>
      <w:r w:rsidRPr="00B34344">
        <w:rPr>
          <w:rFonts w:ascii="Times New Roman" w:eastAsia="Calibri" w:hAnsi="Times New Roman" w:cs="Times New Roman"/>
          <w:position w:val="-6"/>
          <w:sz w:val="28"/>
          <w:szCs w:val="28"/>
          <w:lang w:val="ru-RU"/>
        </w:rPr>
        <w:object w:dxaOrig="340" w:dyaOrig="279" w14:anchorId="30C19C8A">
          <v:shape id="_x0000_i1076" type="#_x0000_t75" style="width:17.25pt;height:13.5pt" o:ole="">
            <v:imagedata r:id="rId30" o:title=""/>
          </v:shape>
          <o:OLEObject Type="Embed" ProgID="Equation.3" ShapeID="_x0000_i1076" DrawAspect="Content" ObjectID="_1671343170" r:id="rId101"/>
        </w:object>
      </w:r>
      <w:r w:rsidRPr="00B34344">
        <w:rPr>
          <w:rFonts w:ascii="Times New Roman" w:eastAsia="Calibri" w:hAnsi="Times New Roman" w:cs="Times New Roman"/>
          <w:sz w:val="28"/>
          <w:szCs w:val="28"/>
          <w:lang w:val="ru-RU"/>
        </w:rPr>
        <w:t xml:space="preserve">=0,82 </w:t>
      </w:r>
      <w:r w:rsidRPr="00B34344">
        <w:rPr>
          <w:rFonts w:ascii="Times New Roman" w:eastAsia="Calibri" w:hAnsi="Times New Roman" w:cs="Times New Roman"/>
          <w:position w:val="-24"/>
          <w:sz w:val="28"/>
          <w:szCs w:val="28"/>
          <w:lang w:val="ru-RU"/>
        </w:rPr>
        <w:object w:dxaOrig="520" w:dyaOrig="620" w14:anchorId="0E9F1747">
          <v:shape id="_x0000_i1077" type="#_x0000_t75" style="width:24.75pt;height:30pt" o:ole="">
            <v:imagedata r:id="rId33" o:title=""/>
          </v:shape>
          <o:OLEObject Type="Embed" ProgID="Equation.3" ShapeID="_x0000_i1077" DrawAspect="Content" ObjectID="_1671343171" r:id="rId102"/>
        </w:object>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10"/>
          <w:sz w:val="28"/>
          <w:szCs w:val="28"/>
          <w:lang w:val="ru-RU"/>
        </w:rPr>
        <w:object w:dxaOrig="380" w:dyaOrig="320" w14:anchorId="084CBAAA">
          <v:shape id="_x0000_i1078" type="#_x0000_t75" style="width:19.5pt;height:16.5pt" o:ole="">
            <v:imagedata r:id="rId103" o:title=""/>
          </v:shape>
          <o:OLEObject Type="Embed" ProgID="Equation.DSMT4" ShapeID="_x0000_i1078" DrawAspect="Content" ObjectID="_1671343172" r:id="rId104"/>
        </w:object>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sz w:val="28"/>
          <w:szCs w:val="28"/>
          <w:lang w:val="ru-RU"/>
        </w:rPr>
        <w:tab/>
      </w:r>
      <w:proofErr w:type="spellStart"/>
      <w:r w:rsidRPr="00B34344">
        <w:rPr>
          <w:rFonts w:ascii="Times New Roman" w:eastAsia="Calibri" w:hAnsi="Times New Roman" w:cs="Times New Roman"/>
          <w:sz w:val="28"/>
          <w:szCs w:val="28"/>
          <w:lang w:val="ru-RU"/>
        </w:rPr>
        <w:t>товщина</w:t>
      </w:r>
      <w:proofErr w:type="spellEnd"/>
      <w:r w:rsidRPr="00B34344">
        <w:rPr>
          <w:rFonts w:ascii="Times New Roman" w:eastAsia="Calibri" w:hAnsi="Times New Roman" w:cs="Times New Roman"/>
          <w:sz w:val="28"/>
          <w:szCs w:val="28"/>
          <w:lang w:val="ru-RU"/>
        </w:rPr>
        <w:t xml:space="preserve"> шару </w:t>
      </w:r>
      <w:proofErr w:type="spellStart"/>
      <w:r w:rsidRPr="00B34344">
        <w:rPr>
          <w:rFonts w:ascii="Times New Roman" w:eastAsia="Calibri" w:hAnsi="Times New Roman" w:cs="Times New Roman"/>
          <w:sz w:val="28"/>
          <w:szCs w:val="28"/>
          <w:lang w:val="ru-RU"/>
        </w:rPr>
        <w:t>рубероїду</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10"/>
          <w:sz w:val="28"/>
          <w:szCs w:val="28"/>
          <w:lang w:val="ru-RU"/>
        </w:rPr>
        <w:object w:dxaOrig="380" w:dyaOrig="320" w14:anchorId="02A1C442">
          <v:shape id="_x0000_i1079" type="#_x0000_t75" style="width:19.5pt;height:16.5pt" o:ole="">
            <v:imagedata r:id="rId105" o:title=""/>
          </v:shape>
          <o:OLEObject Type="Embed" ProgID="Equation.DSMT4" ShapeID="_x0000_i1079" DrawAspect="Content" ObjectID="_1671343173" r:id="rId106"/>
        </w:object>
      </w:r>
      <w:r w:rsidRPr="00B34344">
        <w:rPr>
          <w:rFonts w:ascii="Times New Roman" w:eastAsia="Calibri" w:hAnsi="Times New Roman" w:cs="Times New Roman"/>
          <w:sz w:val="28"/>
          <w:szCs w:val="28"/>
          <w:lang w:val="ru-RU"/>
        </w:rPr>
        <w:t xml:space="preserve">= </w:t>
      </w:r>
      <w:smartTag w:uri="urn:schemas-microsoft-com:office:smarttags" w:element="metricconverter">
        <w:smartTagPr>
          <w:attr w:name="ProductID" w:val="0,005 м"/>
        </w:smartTagPr>
        <w:r w:rsidRPr="00B34344">
          <w:rPr>
            <w:rFonts w:ascii="Times New Roman" w:eastAsia="Calibri" w:hAnsi="Times New Roman" w:cs="Times New Roman"/>
            <w:sz w:val="28"/>
            <w:szCs w:val="28"/>
            <w:lang w:val="ru-RU"/>
          </w:rPr>
          <w:t>0,005 м</w:t>
        </w:r>
      </w:smartTag>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10"/>
          <w:sz w:val="28"/>
          <w:szCs w:val="28"/>
          <w:lang w:val="ru-RU"/>
        </w:rPr>
        <w:object w:dxaOrig="380" w:dyaOrig="320" w14:anchorId="12F2C9CF">
          <v:shape id="_x0000_i1080" type="#_x0000_t75" style="width:19.5pt;height:16.5pt" o:ole="">
            <v:imagedata r:id="rId107" o:title=""/>
          </v:shape>
          <o:OLEObject Type="Embed" ProgID="Equation.DSMT4" ShapeID="_x0000_i1080" DrawAspect="Content" ObjectID="_1671343174" r:id="rId108"/>
        </w:object>
      </w:r>
      <w:r w:rsidRPr="00B34344">
        <w:rPr>
          <w:rFonts w:ascii="Times New Roman" w:eastAsia="Calibri" w:hAnsi="Times New Roman" w:cs="Times New Roman"/>
          <w:sz w:val="28"/>
          <w:szCs w:val="28"/>
          <w:lang w:val="ru-RU"/>
        </w:rPr>
        <w:t xml:space="preserve"> - </w:t>
      </w:r>
      <w:proofErr w:type="spellStart"/>
      <w:r w:rsidRPr="00B34344">
        <w:rPr>
          <w:rFonts w:ascii="Times New Roman" w:eastAsia="Calibri" w:hAnsi="Times New Roman" w:cs="Times New Roman"/>
          <w:sz w:val="28"/>
          <w:szCs w:val="28"/>
          <w:lang w:val="ru-RU"/>
        </w:rPr>
        <w:t>теплопровідність</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рубероїду</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10"/>
          <w:sz w:val="28"/>
          <w:szCs w:val="28"/>
          <w:lang w:val="ru-RU"/>
        </w:rPr>
        <w:object w:dxaOrig="380" w:dyaOrig="320" w14:anchorId="0734B5AA">
          <v:shape id="_x0000_i1081" type="#_x0000_t75" style="width:19.5pt;height:16.5pt" o:ole="">
            <v:imagedata r:id="rId107" o:title=""/>
          </v:shape>
          <o:OLEObject Type="Embed" ProgID="Equation.DSMT4" ShapeID="_x0000_i1081" DrawAspect="Content" ObjectID="_1671343175" r:id="rId109"/>
        </w:object>
      </w:r>
      <w:r w:rsidRPr="00B34344">
        <w:rPr>
          <w:rFonts w:ascii="Times New Roman" w:eastAsia="Calibri" w:hAnsi="Times New Roman" w:cs="Times New Roman"/>
          <w:sz w:val="28"/>
          <w:szCs w:val="28"/>
          <w:lang w:val="ru-RU"/>
        </w:rPr>
        <w:t xml:space="preserve">=0,18 </w:t>
      </w:r>
      <w:r w:rsidRPr="00B34344">
        <w:rPr>
          <w:rFonts w:ascii="Times New Roman" w:eastAsia="Calibri" w:hAnsi="Times New Roman" w:cs="Times New Roman"/>
          <w:position w:val="-24"/>
          <w:sz w:val="28"/>
          <w:szCs w:val="28"/>
          <w:lang w:val="ru-RU"/>
        </w:rPr>
        <w:object w:dxaOrig="520" w:dyaOrig="620" w14:anchorId="0C29EC5D">
          <v:shape id="_x0000_i1082" type="#_x0000_t75" style="width:24.75pt;height:30pt" o:ole="">
            <v:imagedata r:id="rId33" o:title=""/>
          </v:shape>
          <o:OLEObject Type="Embed" ProgID="Equation.3" ShapeID="_x0000_i1082" DrawAspect="Content" ObjectID="_1671343176" r:id="rId110"/>
        </w:object>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00" w:dyaOrig="279" w14:anchorId="3F5D68B4">
          <v:shape id="_x0000_i1083" type="#_x0000_t75" style="width:13.5pt;height:13.5pt" o:ole="" o:bullet="t">
            <v:imagedata r:id="rId44" o:title=""/>
          </v:shape>
          <o:OLEObject Type="Embed" ProgID="Equation.3" ShapeID="_x0000_i1083" DrawAspect="Content" ObjectID="_1671343177" r:id="rId111"/>
        </w:object>
      </w:r>
      <w:r w:rsidRPr="00B34344">
        <w:rPr>
          <w:rFonts w:ascii="Times New Roman" w:eastAsia="Calibri" w:hAnsi="Times New Roman" w:cs="Times New Roman"/>
          <w:sz w:val="28"/>
          <w:szCs w:val="28"/>
          <w:lang w:val="ru-RU"/>
        </w:rPr>
        <w:t xml:space="preserve"> - </w:t>
      </w:r>
      <w:proofErr w:type="spellStart"/>
      <w:r w:rsidRPr="00B34344">
        <w:rPr>
          <w:rFonts w:ascii="Times New Roman" w:eastAsia="Calibri" w:hAnsi="Times New Roman" w:cs="Times New Roman"/>
          <w:sz w:val="28"/>
          <w:szCs w:val="28"/>
          <w:lang w:val="ru-RU"/>
        </w:rPr>
        <w:t>коефіцієнт</w:t>
      </w:r>
      <w:proofErr w:type="spellEnd"/>
      <w:r w:rsidRPr="00B34344">
        <w:rPr>
          <w:rFonts w:ascii="Times New Roman" w:eastAsia="Calibri" w:hAnsi="Times New Roman" w:cs="Times New Roman"/>
          <w:sz w:val="28"/>
          <w:szCs w:val="28"/>
          <w:lang w:val="ru-RU"/>
        </w:rPr>
        <w:t xml:space="preserve"> тепловіддачі з </w:t>
      </w:r>
      <w:proofErr w:type="spellStart"/>
      <w:r w:rsidRPr="00B34344">
        <w:rPr>
          <w:rFonts w:ascii="Times New Roman" w:eastAsia="Calibri" w:hAnsi="Times New Roman" w:cs="Times New Roman"/>
          <w:sz w:val="28"/>
          <w:szCs w:val="28"/>
          <w:lang w:val="ru-RU"/>
        </w:rPr>
        <w:t>внутрішньої</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сторони</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буді</w:t>
      </w:r>
      <w:proofErr w:type="gramStart"/>
      <w:r w:rsidRPr="00B34344">
        <w:rPr>
          <w:rFonts w:ascii="Times New Roman" w:eastAsia="Calibri" w:hAnsi="Times New Roman" w:cs="Times New Roman"/>
          <w:sz w:val="28"/>
          <w:szCs w:val="28"/>
          <w:lang w:val="ru-RU"/>
        </w:rPr>
        <w:t>вл</w:t>
      </w:r>
      <w:proofErr w:type="gramEnd"/>
      <w:r w:rsidRPr="00B34344">
        <w:rPr>
          <w:rFonts w:ascii="Times New Roman" w:eastAsia="Calibri" w:hAnsi="Times New Roman" w:cs="Times New Roman"/>
          <w:sz w:val="28"/>
          <w:szCs w:val="28"/>
          <w:lang w:val="ru-RU"/>
        </w:rPr>
        <w:t>і</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00" w:dyaOrig="279" w14:anchorId="7D868EB7">
          <v:shape id="_x0000_i1084" type="#_x0000_t75" style="width:13.5pt;height:13.5pt" o:ole="">
            <v:imagedata r:id="rId44" o:title=""/>
          </v:shape>
          <o:OLEObject Type="Embed" ProgID="Equation.3" ShapeID="_x0000_i1084" DrawAspect="Content" ObjectID="_1671343178" r:id="rId112"/>
        </w:object>
      </w:r>
      <w:r w:rsidRPr="00B34344">
        <w:rPr>
          <w:rFonts w:ascii="Times New Roman" w:eastAsia="Calibri" w:hAnsi="Times New Roman" w:cs="Times New Roman"/>
          <w:sz w:val="28"/>
          <w:szCs w:val="28"/>
          <w:lang w:val="ru-RU"/>
        </w:rPr>
        <w:t>=8,7</w:t>
      </w:r>
      <w:r w:rsidRPr="00B34344">
        <w:rPr>
          <w:rFonts w:ascii="Times New Roman" w:eastAsia="Calibri" w:hAnsi="Times New Roman" w:cs="Times New Roman"/>
          <w:position w:val="-24"/>
          <w:sz w:val="28"/>
          <w:szCs w:val="28"/>
          <w:lang w:val="ru-RU"/>
        </w:rPr>
        <w:object w:dxaOrig="620" w:dyaOrig="620" w14:anchorId="2E1DEDB4">
          <v:shape id="_x0000_i1085" type="#_x0000_t75" style="width:30pt;height:30pt" o:ole="">
            <v:imagedata r:id="rId47" o:title=""/>
          </v:shape>
          <o:OLEObject Type="Embed" ProgID="Equation.3" ShapeID="_x0000_i1085" DrawAspect="Content" ObjectID="_1671343179" r:id="rId113"/>
        </w:object>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60" w:dyaOrig="279" w14:anchorId="4D34E988">
          <v:shape id="_x0000_i1086" type="#_x0000_t75" style="width:17.25pt;height:13.5pt" o:ole="" o:bullet="t">
            <v:imagedata r:id="rId49" o:title=""/>
          </v:shape>
          <o:OLEObject Type="Embed" ProgID="Equation.3" ShapeID="_x0000_i1086" DrawAspect="Content" ObjectID="_1671343180" r:id="rId114"/>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коефіцієнт</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тепловіддачі</w:t>
      </w:r>
      <w:proofErr w:type="spellEnd"/>
      <w:r w:rsidRPr="00B34344">
        <w:rPr>
          <w:rFonts w:ascii="Times New Roman" w:eastAsia="Calibri" w:hAnsi="Times New Roman" w:cs="Times New Roman"/>
          <w:sz w:val="28"/>
          <w:szCs w:val="28"/>
          <w:lang w:val="ru-RU"/>
        </w:rPr>
        <w:t xml:space="preserve"> з </w:t>
      </w:r>
      <w:proofErr w:type="spellStart"/>
      <w:r w:rsidRPr="00B34344">
        <w:rPr>
          <w:rFonts w:ascii="Times New Roman" w:eastAsia="Calibri" w:hAnsi="Times New Roman" w:cs="Times New Roman"/>
          <w:sz w:val="28"/>
          <w:szCs w:val="28"/>
          <w:lang w:val="ru-RU"/>
        </w:rPr>
        <w:t>зовнішньої</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сторони</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будівлі</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60" w:dyaOrig="279" w14:anchorId="01EFE9C4">
          <v:shape id="_x0000_i1087" type="#_x0000_t75" style="width:17.25pt;height:13.5pt" o:ole="">
            <v:imagedata r:id="rId49" o:title=""/>
          </v:shape>
          <o:OLEObject Type="Embed" ProgID="Equation.3" ShapeID="_x0000_i1087" DrawAspect="Content" ObjectID="_1671343181" r:id="rId115"/>
        </w:object>
      </w:r>
      <w:r w:rsidRPr="00B34344">
        <w:rPr>
          <w:rFonts w:ascii="Times New Roman" w:eastAsia="Calibri" w:hAnsi="Times New Roman" w:cs="Times New Roman"/>
          <w:sz w:val="28"/>
          <w:szCs w:val="28"/>
          <w:lang w:val="ru-RU"/>
        </w:rPr>
        <w:t>=23</w:t>
      </w:r>
      <w:r w:rsidRPr="00B34344">
        <w:rPr>
          <w:rFonts w:ascii="Times New Roman" w:eastAsia="Calibri" w:hAnsi="Times New Roman" w:cs="Times New Roman"/>
          <w:position w:val="-24"/>
          <w:sz w:val="28"/>
          <w:szCs w:val="28"/>
          <w:lang w:val="ru-RU"/>
        </w:rPr>
        <w:object w:dxaOrig="620" w:dyaOrig="620" w14:anchorId="6BE7B222">
          <v:shape id="_x0000_i1088" type="#_x0000_t75" style="width:30pt;height:30pt" o:ole="">
            <v:imagedata r:id="rId52" o:title=""/>
          </v:shape>
          <o:OLEObject Type="Embed" ProgID="Equation.3" ShapeID="_x0000_i1088" DrawAspect="Content" ObjectID="_1671343182" r:id="rId116"/>
        </w:object>
      </w:r>
      <w:r w:rsidRPr="00B34344">
        <w:rPr>
          <w:rFonts w:ascii="Times New Roman" w:eastAsia="Calibri" w:hAnsi="Times New Roman" w:cs="Times New Roman"/>
          <w:sz w:val="28"/>
          <w:szCs w:val="28"/>
          <w:lang w:val="ru-RU"/>
        </w:rPr>
        <w:t xml:space="preserve">.  </w:t>
      </w:r>
    </w:p>
    <w:p w14:paraId="7D7F514B" w14:textId="77777777" w:rsidR="00B34344" w:rsidRPr="00B34344" w:rsidRDefault="00B34344" w:rsidP="00B34344">
      <w:pPr>
        <w:tabs>
          <w:tab w:val="left" w:pos="540"/>
        </w:tabs>
        <w:spacing w:after="0" w:line="360" w:lineRule="auto"/>
        <w:ind w:right="282"/>
        <w:jc w:val="both"/>
        <w:rPr>
          <w:rFonts w:ascii="Times New Roman" w:eastAsia="Calibri" w:hAnsi="Times New Roman" w:cs="Times New Roman"/>
          <w:sz w:val="28"/>
          <w:szCs w:val="28"/>
          <w:lang w:val="ru-RU"/>
        </w:rPr>
      </w:pPr>
      <w:r w:rsidRPr="00B34344">
        <w:rPr>
          <w:rFonts w:ascii="Times New Roman" w:eastAsia="Calibri" w:hAnsi="Times New Roman" w:cs="Times New Roman"/>
          <w:position w:val="-28"/>
          <w:sz w:val="28"/>
          <w:szCs w:val="28"/>
          <w:lang w:val="ru-RU"/>
        </w:rPr>
        <w:object w:dxaOrig="6900" w:dyaOrig="700" w14:anchorId="32A9A975">
          <v:shape id="_x0000_i1089" type="#_x0000_t75" style="width:345.75pt;height:34.5pt" o:ole="">
            <v:imagedata r:id="rId117" o:title=""/>
          </v:shape>
          <o:OLEObject Type="Embed" ProgID="Equation.DSMT4" ShapeID="_x0000_i1089" DrawAspect="Content" ObjectID="_1671343183" r:id="rId118"/>
        </w:object>
      </w:r>
      <w:r w:rsidRPr="00B34344">
        <w:rPr>
          <w:rFonts w:ascii="Times New Roman" w:eastAsia="Calibri" w:hAnsi="Times New Roman" w:cs="Times New Roman"/>
          <w:sz w:val="28"/>
          <w:szCs w:val="28"/>
          <w:lang w:val="ru-RU"/>
        </w:rPr>
        <w:t xml:space="preserve"> </w:t>
      </w:r>
    </w:p>
    <w:p w14:paraId="185EB0F8" w14:textId="77777777" w:rsidR="00B34344" w:rsidRPr="00B34344" w:rsidRDefault="00B34344" w:rsidP="00B34344">
      <w:pPr>
        <w:spacing w:after="0" w:line="360" w:lineRule="auto"/>
        <w:ind w:right="282" w:firstLine="709"/>
        <w:jc w:val="both"/>
        <w:rPr>
          <w:rFonts w:ascii="Times New Roman" w:eastAsia="Calibri" w:hAnsi="Times New Roman" w:cs="Times New Roman"/>
          <w:b/>
          <w:sz w:val="28"/>
          <w:szCs w:val="28"/>
          <w:lang w:val="ru-RU"/>
        </w:rPr>
      </w:pPr>
      <w:r w:rsidRPr="00B34344">
        <w:rPr>
          <w:rFonts w:ascii="Times New Roman" w:eastAsia="Calibri" w:hAnsi="Times New Roman" w:cs="Times New Roman"/>
          <w:b/>
          <w:sz w:val="28"/>
          <w:szCs w:val="28"/>
          <w:lang w:val="ru-RU"/>
        </w:rPr>
        <w:t>Підлога</w:t>
      </w:r>
    </w:p>
    <w:p w14:paraId="03B7E45A" w14:textId="77777777" w:rsidR="00B34344" w:rsidRPr="00B34344" w:rsidRDefault="00B34344" w:rsidP="00B34344">
      <w:pPr>
        <w:tabs>
          <w:tab w:val="num" w:pos="720"/>
        </w:tabs>
        <w:spacing w:after="0" w:line="360" w:lineRule="auto"/>
        <w:ind w:right="282" w:firstLine="567"/>
        <w:jc w:val="both"/>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Підлога гуртожитку – частково на грунті (опалювальний підвал), частково над техпідпіллям.</w:t>
      </w:r>
    </w:p>
    <w:p w14:paraId="40C00465" w14:textId="77777777" w:rsidR="00B34344" w:rsidRPr="00B34344" w:rsidRDefault="00B34344" w:rsidP="00B34344">
      <w:pPr>
        <w:tabs>
          <w:tab w:val="num" w:pos="720"/>
        </w:tabs>
        <w:spacing w:after="0" w:line="360" w:lineRule="auto"/>
        <w:ind w:left="142" w:right="282"/>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ab/>
        <w:t>Перекриття над техпідпіллям (</w:t>
      </w:r>
      <w:proofErr w:type="gramStart"/>
      <w:r w:rsidRPr="00B34344">
        <w:rPr>
          <w:rFonts w:ascii="Times New Roman" w:eastAsia="Calibri" w:hAnsi="Times New Roman" w:cs="Times New Roman"/>
          <w:sz w:val="28"/>
          <w:szCs w:val="28"/>
          <w:lang w:val="ru-RU"/>
        </w:rPr>
        <w:t>п</w:t>
      </w:r>
      <w:proofErr w:type="gramEnd"/>
      <w:r w:rsidRPr="00B34344">
        <w:rPr>
          <w:rFonts w:ascii="Times New Roman" w:eastAsia="Calibri" w:hAnsi="Times New Roman" w:cs="Times New Roman"/>
          <w:sz w:val="28"/>
          <w:szCs w:val="28"/>
          <w:lang w:val="ru-RU"/>
        </w:rPr>
        <w:t xml:space="preserve">ідлоги) складається із залізобетонних панелей </w:t>
      </w:r>
      <w:proofErr w:type="spellStart"/>
      <w:r w:rsidRPr="00B34344">
        <w:rPr>
          <w:rFonts w:ascii="Times New Roman" w:eastAsia="Calibri" w:hAnsi="Times New Roman" w:cs="Times New Roman"/>
          <w:sz w:val="28"/>
          <w:szCs w:val="28"/>
          <w:lang w:val="ru-RU"/>
        </w:rPr>
        <w:t>товщиною</w:t>
      </w:r>
      <w:proofErr w:type="spellEnd"/>
      <w:r w:rsidRPr="00B34344">
        <w:rPr>
          <w:rFonts w:ascii="Times New Roman" w:eastAsia="Calibri" w:hAnsi="Times New Roman" w:cs="Times New Roman"/>
          <w:sz w:val="28"/>
          <w:szCs w:val="28"/>
          <w:lang w:val="ru-RU"/>
        </w:rPr>
        <w:t xml:space="preserve"> 20 см, </w:t>
      </w:r>
      <w:r w:rsidRPr="00B34344">
        <w:rPr>
          <w:rFonts w:ascii="Times New Roman" w:eastAsia="Calibri" w:hAnsi="Times New Roman" w:cs="Times New Roman"/>
          <w:position w:val="-6"/>
          <w:sz w:val="28"/>
          <w:szCs w:val="28"/>
          <w:lang w:val="ru-RU"/>
        </w:rPr>
        <w:object w:dxaOrig="220" w:dyaOrig="279" w14:anchorId="31D6B5A9">
          <v:shape id="_x0000_i1090" type="#_x0000_t75" style="width:12pt;height:13.5pt" o:ole="">
            <v:imagedata r:id="rId64" o:title=""/>
          </v:shape>
          <o:OLEObject Type="Embed" ProgID="Equation.3" ShapeID="_x0000_i1090" DrawAspect="Content" ObjectID="_1671343184" r:id="rId119"/>
        </w:object>
      </w:r>
      <w:r w:rsidRPr="00B34344">
        <w:rPr>
          <w:rFonts w:ascii="Times New Roman" w:eastAsia="Calibri" w:hAnsi="Times New Roman" w:cs="Times New Roman"/>
          <w:sz w:val="28"/>
          <w:szCs w:val="28"/>
          <w:lang w:val="ru-RU"/>
        </w:rPr>
        <w:t>=1,7</w:t>
      </w:r>
      <w:r w:rsidRPr="00B34344">
        <w:rPr>
          <w:rFonts w:ascii="Times New Roman" w:eastAsia="Calibri" w:hAnsi="Times New Roman" w:cs="Times New Roman"/>
          <w:position w:val="-24"/>
          <w:sz w:val="28"/>
          <w:szCs w:val="28"/>
          <w:lang w:val="ru-RU"/>
        </w:rPr>
        <w:object w:dxaOrig="520" w:dyaOrig="620" w14:anchorId="1503EB2A">
          <v:shape id="_x0000_i1091" type="#_x0000_t75" style="width:24.75pt;height:30pt" o:ole="">
            <v:imagedata r:id="rId23" o:title=""/>
          </v:shape>
          <o:OLEObject Type="Embed" ProgID="Equation.3" ShapeID="_x0000_i1091" DrawAspect="Content" ObjectID="_1671343185" r:id="rId120"/>
        </w:object>
      </w:r>
      <w:r w:rsidRPr="00B34344">
        <w:rPr>
          <w:rFonts w:ascii="Times New Roman" w:eastAsia="Calibri" w:hAnsi="Times New Roman" w:cs="Times New Roman"/>
          <w:sz w:val="28"/>
          <w:szCs w:val="28"/>
          <w:lang w:val="ru-RU"/>
        </w:rPr>
        <w:t>.</w:t>
      </w:r>
    </w:p>
    <w:p w14:paraId="21757D45" w14:textId="77777777" w:rsidR="00B34344" w:rsidRPr="00B34344" w:rsidRDefault="00B34344" w:rsidP="00B34344">
      <w:pPr>
        <w:spacing w:after="0" w:line="360" w:lineRule="auto"/>
        <w:ind w:left="142" w:right="282"/>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Термічний опі</w:t>
      </w:r>
      <w:proofErr w:type="gramStart"/>
      <w:r w:rsidRPr="00B34344">
        <w:rPr>
          <w:rFonts w:ascii="Times New Roman" w:eastAsia="Calibri" w:hAnsi="Times New Roman" w:cs="Times New Roman"/>
          <w:sz w:val="28"/>
          <w:szCs w:val="28"/>
          <w:lang w:val="ru-RU"/>
        </w:rPr>
        <w:t>р</w:t>
      </w:r>
      <w:proofErr w:type="gram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підлоги</w:t>
      </w:r>
      <w:proofErr w:type="spellEnd"/>
      <w:r w:rsidRPr="00B34344">
        <w:rPr>
          <w:rFonts w:ascii="Times New Roman" w:eastAsia="Calibri" w:hAnsi="Times New Roman" w:cs="Times New Roman"/>
          <w:sz w:val="28"/>
          <w:szCs w:val="28"/>
          <w:lang w:val="ru-RU"/>
        </w:rPr>
        <w:t xml:space="preserve"> над </w:t>
      </w:r>
      <w:proofErr w:type="spellStart"/>
      <w:r w:rsidRPr="00B34344">
        <w:rPr>
          <w:rFonts w:ascii="Times New Roman" w:eastAsia="Calibri" w:hAnsi="Times New Roman" w:cs="Times New Roman"/>
          <w:sz w:val="28"/>
          <w:szCs w:val="28"/>
          <w:lang w:val="ru-RU"/>
        </w:rPr>
        <w:t>техпідпіллям</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24"/>
          <w:sz w:val="28"/>
          <w:szCs w:val="28"/>
          <w:lang w:val="ru-RU"/>
        </w:rPr>
        <w:object w:dxaOrig="2020" w:dyaOrig="620" w14:anchorId="52616AC5">
          <v:shape id="_x0000_i1092" type="#_x0000_t75" style="width:100.5pt;height:30pt" o:ole="">
            <v:imagedata r:id="rId121" o:title=""/>
          </v:shape>
          <o:OLEObject Type="Embed" ProgID="Equation.DSMT4" ShapeID="_x0000_i1092" DrawAspect="Content" ObjectID="_1671343186" r:id="rId122"/>
        </w:object>
      </w:r>
      <w:r w:rsidRPr="00B34344">
        <w:rPr>
          <w:rFonts w:ascii="Times New Roman" w:eastAsia="Calibri" w:hAnsi="Times New Roman" w:cs="Times New Roman"/>
          <w:position w:val="-24"/>
          <w:sz w:val="28"/>
          <w:szCs w:val="28"/>
          <w:lang w:val="ru-RU"/>
        </w:rPr>
        <w:t xml:space="preserve"> </w:t>
      </w:r>
      <w:r w:rsidRPr="00B34344">
        <w:rPr>
          <w:rFonts w:ascii="Times New Roman" w:eastAsia="Calibri" w:hAnsi="Times New Roman" w:cs="Times New Roman"/>
          <w:sz w:val="28"/>
          <w:szCs w:val="28"/>
          <w:lang w:val="ru-RU"/>
        </w:rPr>
        <w:t xml:space="preserve">, де </w:t>
      </w:r>
      <w:r w:rsidRPr="00B34344">
        <w:rPr>
          <w:rFonts w:ascii="Times New Roman" w:eastAsia="Calibri" w:hAnsi="Times New Roman" w:cs="Times New Roman"/>
          <w:position w:val="-6"/>
          <w:sz w:val="28"/>
          <w:szCs w:val="28"/>
          <w:lang w:val="ru-RU"/>
        </w:rPr>
        <w:object w:dxaOrig="220" w:dyaOrig="279" w14:anchorId="7E49F076">
          <v:shape id="_x0000_i1093" type="#_x0000_t75" style="width:12pt;height:13.5pt" o:ole="">
            <v:imagedata r:id="rId61" o:title=""/>
          </v:shape>
          <o:OLEObject Type="Embed" ProgID="Equation.3" ShapeID="_x0000_i1093" DrawAspect="Content" ObjectID="_1671343187" r:id="rId123"/>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товщина</w:t>
      </w:r>
      <w:proofErr w:type="spellEnd"/>
      <w:r w:rsidRPr="00B34344">
        <w:rPr>
          <w:rFonts w:ascii="Times New Roman" w:eastAsia="Calibri" w:hAnsi="Times New Roman" w:cs="Times New Roman"/>
          <w:sz w:val="28"/>
          <w:szCs w:val="28"/>
          <w:lang w:val="ru-RU"/>
        </w:rPr>
        <w:t xml:space="preserve"> ї </w:t>
      </w:r>
      <w:proofErr w:type="spellStart"/>
      <w:r w:rsidRPr="00B34344">
        <w:rPr>
          <w:rFonts w:ascii="Times New Roman" w:eastAsia="Calibri" w:hAnsi="Times New Roman" w:cs="Times New Roman"/>
          <w:sz w:val="28"/>
          <w:szCs w:val="28"/>
          <w:lang w:val="ru-RU"/>
        </w:rPr>
        <w:t>панелі</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220" w:dyaOrig="279" w14:anchorId="759AEA75">
          <v:shape id="_x0000_i1094" type="#_x0000_t75" style="width:12pt;height:13.5pt" o:ole="" o:bullet="t">
            <v:imagedata r:id="rId64" o:title=""/>
          </v:shape>
          <o:OLEObject Type="Embed" ProgID="Equation.3" ShapeID="_x0000_i1094" DrawAspect="Content" ObjectID="_1671343188" r:id="rId124"/>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теплопровідність</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панелі</w:t>
      </w:r>
      <w:proofErr w:type="spellEnd"/>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position w:val="-6"/>
          <w:sz w:val="28"/>
          <w:szCs w:val="28"/>
          <w:lang w:val="ru-RU"/>
        </w:rPr>
        <w:object w:dxaOrig="300" w:dyaOrig="279" w14:anchorId="532173A1">
          <v:shape id="_x0000_i1095" type="#_x0000_t75" style="width:13.5pt;height:13.5pt" o:ole="" o:bullet="t">
            <v:imagedata r:id="rId44" o:title=""/>
          </v:shape>
          <o:OLEObject Type="Embed" ProgID="Equation.3" ShapeID="_x0000_i1095" DrawAspect="Content" ObjectID="_1671343189" r:id="rId125"/>
        </w:object>
      </w:r>
      <w:r w:rsidRPr="00B34344">
        <w:rPr>
          <w:rFonts w:ascii="Times New Roman" w:eastAsia="Calibri" w:hAnsi="Times New Roman" w:cs="Times New Roman"/>
          <w:sz w:val="28"/>
          <w:szCs w:val="28"/>
          <w:lang w:val="ru-RU"/>
        </w:rPr>
        <w:t xml:space="preserve">- коефіцієнт тепловіддачі зі сторони першого поверху </w:t>
      </w:r>
      <w:proofErr w:type="spellStart"/>
      <w:r w:rsidRPr="00B34344">
        <w:rPr>
          <w:rFonts w:ascii="Times New Roman" w:eastAsia="Calibri" w:hAnsi="Times New Roman" w:cs="Times New Roman"/>
          <w:sz w:val="28"/>
          <w:szCs w:val="28"/>
          <w:lang w:val="ru-RU"/>
        </w:rPr>
        <w:t>будівлі</w:t>
      </w:r>
      <w:proofErr w:type="spellEnd"/>
      <w:r w:rsidRPr="00B34344">
        <w:rPr>
          <w:rFonts w:ascii="Times New Roman" w:eastAsia="Calibri" w:hAnsi="Times New Roman" w:cs="Times New Roman"/>
          <w:sz w:val="28"/>
          <w:szCs w:val="28"/>
          <w:lang w:val="ru-RU"/>
        </w:rPr>
        <w:t xml:space="preserve">, , </w:t>
      </w:r>
      <w:r w:rsidRPr="00B34344">
        <w:rPr>
          <w:rFonts w:ascii="Times New Roman" w:eastAsia="Calibri" w:hAnsi="Times New Roman" w:cs="Times New Roman"/>
          <w:position w:val="-6"/>
          <w:sz w:val="28"/>
          <w:szCs w:val="28"/>
          <w:lang w:val="ru-RU"/>
        </w:rPr>
        <w:object w:dxaOrig="360" w:dyaOrig="279" w14:anchorId="455DBB55">
          <v:shape id="_x0000_i1096" type="#_x0000_t75" style="width:17.25pt;height:13.5pt" o:ole="">
            <v:imagedata r:id="rId126" o:title=""/>
          </v:shape>
          <o:OLEObject Type="Embed" ProgID="Equation.DSMT4" ShapeID="_x0000_i1096" DrawAspect="Content" ObjectID="_1671343190" r:id="rId127"/>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коефіцієнт</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тепловіддачі</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зі</w:t>
      </w:r>
      <w:proofErr w:type="spellEnd"/>
      <w:r w:rsidRPr="00B34344">
        <w:rPr>
          <w:rFonts w:ascii="Times New Roman" w:eastAsia="Calibri" w:hAnsi="Times New Roman" w:cs="Times New Roman"/>
          <w:sz w:val="28"/>
          <w:szCs w:val="28"/>
          <w:lang w:val="ru-RU"/>
        </w:rPr>
        <w:t xml:space="preserve"> сторони підвалу будівлі.</w:t>
      </w:r>
    </w:p>
    <w:p w14:paraId="33538D18" w14:textId="77777777" w:rsidR="00B34344" w:rsidRPr="00B34344" w:rsidRDefault="00B34344" w:rsidP="00B34344">
      <w:pPr>
        <w:spacing w:after="0" w:line="360" w:lineRule="auto"/>
        <w:ind w:left="142" w:right="282"/>
        <w:jc w:val="both"/>
        <w:rPr>
          <w:rFonts w:ascii="Times New Roman" w:eastAsia="Calibri" w:hAnsi="Times New Roman" w:cs="Times New Roman"/>
          <w:sz w:val="28"/>
          <w:szCs w:val="28"/>
          <w:lang w:val="ru-RU"/>
        </w:rPr>
      </w:pPr>
      <w:r w:rsidRPr="00B34344">
        <w:rPr>
          <w:rFonts w:ascii="Times New Roman" w:eastAsia="Calibri" w:hAnsi="Times New Roman" w:cs="Times New Roman"/>
          <w:position w:val="-28"/>
          <w:sz w:val="28"/>
          <w:szCs w:val="28"/>
          <w:lang w:val="ru-RU"/>
        </w:rPr>
        <w:object w:dxaOrig="5000" w:dyaOrig="700" w14:anchorId="37E88F89">
          <v:shape id="_x0000_i1097" type="#_x0000_t75" style="width:250.5pt;height:34.5pt" o:ole="">
            <v:imagedata r:id="rId128" o:title=""/>
          </v:shape>
          <o:OLEObject Type="Embed" ProgID="Equation.DSMT4" ShapeID="_x0000_i1097" DrawAspect="Content" ObjectID="_1671343191" r:id="rId129"/>
        </w:object>
      </w:r>
      <w:r w:rsidRPr="00B34344">
        <w:rPr>
          <w:rFonts w:ascii="Times New Roman" w:eastAsia="Calibri" w:hAnsi="Times New Roman" w:cs="Times New Roman"/>
          <w:sz w:val="28"/>
          <w:szCs w:val="28"/>
          <w:lang w:val="ru-RU"/>
        </w:rPr>
        <w:t xml:space="preserve">;   </w:t>
      </w:r>
    </w:p>
    <w:p w14:paraId="2758A112" w14:textId="77777777" w:rsidR="00B34344" w:rsidRPr="00B34344" w:rsidRDefault="00B34344" w:rsidP="00B34344">
      <w:pPr>
        <w:spacing w:after="160" w:line="360" w:lineRule="auto"/>
        <w:ind w:firstLine="709"/>
        <w:rPr>
          <w:rFonts w:ascii="Times New Roman" w:eastAsia="Calibri" w:hAnsi="Times New Roman" w:cs="Times New Roman"/>
          <w:sz w:val="28"/>
          <w:szCs w:val="28"/>
        </w:rPr>
      </w:pPr>
      <w:r w:rsidRPr="00B34344">
        <w:rPr>
          <w:rFonts w:ascii="Times New Roman" w:eastAsia="Calibri" w:hAnsi="Times New Roman" w:cs="Times New Roman"/>
          <w:sz w:val="28"/>
          <w:szCs w:val="28"/>
          <w:lang w:val="ru-RU"/>
        </w:rPr>
        <w:t xml:space="preserve">Фактичне значення приведеного опору теплопередачі підлоги опалювального підвалу, яка знаходиться на грунті. Для цього підлогу на грунті розіб’ємо на зони і їхні площі складатимуть: </w:t>
      </w:r>
      <w:r w:rsidRPr="00B34344">
        <w:rPr>
          <w:rFonts w:ascii="Times New Roman" w:eastAsia="Calibri" w:hAnsi="Times New Roman" w:cs="Times New Roman"/>
          <w:sz w:val="28"/>
          <w:szCs w:val="28"/>
          <w:lang w:val="en-US"/>
        </w:rPr>
        <w:t>F</w:t>
      </w:r>
      <w:r w:rsidRPr="00B34344">
        <w:rPr>
          <w:rFonts w:ascii="Times New Roman" w:eastAsia="Calibri" w:hAnsi="Times New Roman" w:cs="Times New Roman"/>
          <w:sz w:val="28"/>
          <w:szCs w:val="28"/>
          <w:vertAlign w:val="subscript"/>
          <w:lang w:val="en-US"/>
        </w:rPr>
        <w:t>I</w:t>
      </w:r>
      <w:r w:rsidRPr="00B34344">
        <w:rPr>
          <w:rFonts w:ascii="Times New Roman" w:eastAsia="Calibri" w:hAnsi="Times New Roman" w:cs="Times New Roman"/>
          <w:sz w:val="28"/>
          <w:szCs w:val="28"/>
          <w:vertAlign w:val="subscript"/>
          <w:lang w:val="ru-RU"/>
        </w:rPr>
        <w:t xml:space="preserve"> </w:t>
      </w:r>
      <w:r w:rsidRPr="00B34344">
        <w:rPr>
          <w:rFonts w:ascii="Times New Roman" w:eastAsia="Calibri" w:hAnsi="Times New Roman" w:cs="Times New Roman"/>
          <w:sz w:val="28"/>
          <w:szCs w:val="28"/>
          <w:lang w:val="ru-RU"/>
        </w:rPr>
        <w:t>= 177,95 м</w:t>
      </w:r>
      <w:r w:rsidRPr="00B34344">
        <w:rPr>
          <w:rFonts w:ascii="Times New Roman" w:eastAsia="Calibri" w:hAnsi="Times New Roman" w:cs="Times New Roman"/>
          <w:sz w:val="28"/>
          <w:szCs w:val="28"/>
          <w:vertAlign w:val="superscript"/>
          <w:lang w:val="ru-RU"/>
        </w:rPr>
        <w:t>2</w:t>
      </w:r>
      <w:r w:rsidRPr="00B34344">
        <w:rPr>
          <w:rFonts w:ascii="Times New Roman" w:eastAsia="Calibri" w:hAnsi="Times New Roman" w:cs="Times New Roman"/>
          <w:sz w:val="28"/>
          <w:szCs w:val="28"/>
          <w:lang w:val="ru-RU"/>
        </w:rPr>
        <w:t xml:space="preserve"> ,  </w:t>
      </w:r>
      <w:r w:rsidRPr="00B34344">
        <w:rPr>
          <w:rFonts w:ascii="Times New Roman" w:eastAsia="Calibri" w:hAnsi="Times New Roman" w:cs="Times New Roman"/>
          <w:sz w:val="28"/>
          <w:szCs w:val="28"/>
          <w:lang w:val="en-US"/>
        </w:rPr>
        <w:t>F</w:t>
      </w:r>
      <w:r w:rsidRPr="00B34344">
        <w:rPr>
          <w:rFonts w:ascii="Times New Roman" w:eastAsia="Calibri" w:hAnsi="Times New Roman" w:cs="Times New Roman"/>
          <w:sz w:val="28"/>
          <w:szCs w:val="28"/>
          <w:vertAlign w:val="subscript"/>
          <w:lang w:val="en-US"/>
        </w:rPr>
        <w:t>II</w:t>
      </w:r>
      <w:r w:rsidRPr="00B34344">
        <w:rPr>
          <w:rFonts w:ascii="Times New Roman" w:eastAsia="Calibri" w:hAnsi="Times New Roman" w:cs="Times New Roman"/>
          <w:sz w:val="28"/>
          <w:szCs w:val="28"/>
          <w:lang w:val="ru-RU"/>
        </w:rPr>
        <w:t xml:space="preserve"> = 262,2 м</w:t>
      </w:r>
      <w:r w:rsidRPr="00B34344">
        <w:rPr>
          <w:rFonts w:ascii="Times New Roman" w:eastAsia="Calibri" w:hAnsi="Times New Roman" w:cs="Times New Roman"/>
          <w:sz w:val="28"/>
          <w:szCs w:val="28"/>
          <w:vertAlign w:val="superscript"/>
          <w:lang w:val="ru-RU"/>
        </w:rPr>
        <w:t>2</w:t>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sz w:val="28"/>
          <w:szCs w:val="28"/>
          <w:lang w:val="en-US"/>
        </w:rPr>
        <w:t>F</w:t>
      </w:r>
      <w:r w:rsidRPr="00B34344">
        <w:rPr>
          <w:rFonts w:ascii="Times New Roman" w:eastAsia="Calibri" w:hAnsi="Times New Roman" w:cs="Times New Roman"/>
          <w:sz w:val="28"/>
          <w:szCs w:val="28"/>
          <w:vertAlign w:val="subscript"/>
          <w:lang w:val="en-US"/>
        </w:rPr>
        <w:t>III</w:t>
      </w:r>
      <w:r w:rsidRPr="00B34344">
        <w:rPr>
          <w:rFonts w:ascii="Times New Roman" w:eastAsia="Calibri" w:hAnsi="Times New Roman" w:cs="Times New Roman"/>
          <w:sz w:val="28"/>
          <w:szCs w:val="28"/>
          <w:vertAlign w:val="subscript"/>
          <w:lang w:val="ru-RU"/>
        </w:rPr>
        <w:t xml:space="preserve">  </w:t>
      </w:r>
      <w:r w:rsidRPr="00B34344">
        <w:rPr>
          <w:rFonts w:ascii="Times New Roman" w:eastAsia="Calibri" w:hAnsi="Times New Roman" w:cs="Times New Roman"/>
          <w:sz w:val="28"/>
          <w:szCs w:val="28"/>
          <w:lang w:val="ru-RU"/>
        </w:rPr>
        <w:t>=177,94 м</w:t>
      </w:r>
      <w:r w:rsidRPr="00B34344">
        <w:rPr>
          <w:rFonts w:ascii="Times New Roman" w:eastAsia="Calibri" w:hAnsi="Times New Roman" w:cs="Times New Roman"/>
          <w:sz w:val="28"/>
          <w:szCs w:val="28"/>
          <w:vertAlign w:val="superscript"/>
          <w:lang w:val="ru-RU"/>
        </w:rPr>
        <w:t>2</w:t>
      </w:r>
      <w:r w:rsidRPr="00B34344">
        <w:rPr>
          <w:rFonts w:ascii="Times New Roman" w:eastAsia="Calibri" w:hAnsi="Times New Roman" w:cs="Times New Roman"/>
          <w:sz w:val="28"/>
          <w:szCs w:val="28"/>
          <w:lang w:val="ru-RU"/>
        </w:rPr>
        <w:t>. При визначені тепловтрат крізь неутеплену  підлогу на грунті приймаються наступні термічні опори для кожної окремої зони</w:t>
      </w:r>
      <w:r w:rsidRPr="00B34344">
        <w:rPr>
          <w:rFonts w:ascii="Times New Roman" w:eastAsia="Calibri" w:hAnsi="Times New Roman" w:cs="Times New Roman"/>
          <w:sz w:val="28"/>
          <w:szCs w:val="28"/>
        </w:rPr>
        <w:t xml:space="preserve"> табл.2.1</w:t>
      </w:r>
    </w:p>
    <w:p w14:paraId="0E27F0BB" w14:textId="77777777" w:rsidR="00B34344" w:rsidRPr="00B34344" w:rsidRDefault="00B34344" w:rsidP="00DE2AF4">
      <w:pPr>
        <w:spacing w:after="0" w:line="240" w:lineRule="auto"/>
        <w:jc w:val="center"/>
        <w:rPr>
          <w:rFonts w:ascii="Times New Roman" w:eastAsia="Times New Roman" w:hAnsi="Times New Roman" w:cs="Times New Roman"/>
          <w:sz w:val="28"/>
          <w:szCs w:val="28"/>
          <w:lang w:eastAsia="ru-RU"/>
        </w:rPr>
      </w:pPr>
      <w:r w:rsidRPr="00B34344">
        <w:rPr>
          <w:rFonts w:ascii="Times New Roman" w:eastAsia="Times New Roman" w:hAnsi="Times New Roman" w:cs="Times New Roman"/>
          <w:sz w:val="28"/>
          <w:szCs w:val="28"/>
          <w:lang w:eastAsia="ru-RU"/>
        </w:rPr>
        <w:t>Термічний опір неутепленої підлоги на грунті</w:t>
      </w:r>
    </w:p>
    <w:p w14:paraId="2D4AEA76" w14:textId="77777777" w:rsidR="00B34344" w:rsidRPr="00B34344" w:rsidRDefault="00B34344" w:rsidP="00DE2AF4">
      <w:pPr>
        <w:spacing w:after="0" w:line="240" w:lineRule="auto"/>
        <w:jc w:val="right"/>
        <w:rPr>
          <w:rFonts w:ascii="Times New Roman" w:eastAsia="Times New Roman" w:hAnsi="Times New Roman" w:cs="Times New Roman"/>
          <w:sz w:val="28"/>
          <w:szCs w:val="28"/>
          <w:lang w:eastAsia="ru-RU"/>
        </w:rPr>
      </w:pPr>
      <w:r w:rsidRPr="00B34344">
        <w:rPr>
          <w:rFonts w:ascii="Times New Roman" w:eastAsia="Times New Roman" w:hAnsi="Times New Roman" w:cs="Times New Roman"/>
          <w:sz w:val="28"/>
          <w:szCs w:val="28"/>
          <w:lang w:eastAsia="ru-RU"/>
        </w:rPr>
        <w:t>Таблиця 2.1</w:t>
      </w:r>
    </w:p>
    <w:tbl>
      <w:tblPr>
        <w:tblStyle w:val="aa"/>
        <w:tblW w:w="0" w:type="auto"/>
        <w:tblLayout w:type="fixed"/>
        <w:tblLook w:val="04A0" w:firstRow="1" w:lastRow="0" w:firstColumn="1" w:lastColumn="0" w:noHBand="0" w:noVBand="1"/>
      </w:tblPr>
      <w:tblGrid>
        <w:gridCol w:w="1951"/>
        <w:gridCol w:w="992"/>
        <w:gridCol w:w="851"/>
        <w:gridCol w:w="992"/>
        <w:gridCol w:w="4558"/>
      </w:tblGrid>
      <w:tr w:rsidR="00B34344" w:rsidRPr="00B34344" w14:paraId="7D057971" w14:textId="77777777" w:rsidTr="00DE2AF4">
        <w:trPr>
          <w:trHeight w:val="368"/>
        </w:trPr>
        <w:tc>
          <w:tcPr>
            <w:tcW w:w="1951" w:type="dxa"/>
            <w:tcBorders>
              <w:top w:val="single" w:sz="4" w:space="0" w:color="auto"/>
              <w:left w:val="single" w:sz="4" w:space="0" w:color="auto"/>
              <w:bottom w:val="single" w:sz="4" w:space="0" w:color="auto"/>
              <w:right w:val="single" w:sz="4" w:space="0" w:color="auto"/>
            </w:tcBorders>
            <w:hideMark/>
          </w:tcPr>
          <w:p w14:paraId="2E117102" w14:textId="77777777" w:rsidR="00B34344" w:rsidRPr="00DE2AF4" w:rsidRDefault="00B34344" w:rsidP="00B34344">
            <w:pPr>
              <w:spacing w:line="360" w:lineRule="auto"/>
              <w:jc w:val="center"/>
              <w:rPr>
                <w:rFonts w:ascii="Times New Roman" w:eastAsia="Times New Roman" w:hAnsi="Times New Roman"/>
                <w:sz w:val="24"/>
                <w:szCs w:val="24"/>
                <w:lang w:eastAsia="ru-RU"/>
              </w:rPr>
            </w:pPr>
            <w:r w:rsidRPr="00DE2AF4">
              <w:rPr>
                <w:rFonts w:ascii="Times New Roman" w:eastAsia="Times New Roman" w:hAnsi="Times New Roman"/>
                <w:sz w:val="24"/>
                <w:szCs w:val="24"/>
                <w:lang w:eastAsia="ru-RU"/>
              </w:rPr>
              <w:t>Зона</w:t>
            </w:r>
          </w:p>
        </w:tc>
        <w:tc>
          <w:tcPr>
            <w:tcW w:w="992" w:type="dxa"/>
            <w:tcBorders>
              <w:top w:val="single" w:sz="4" w:space="0" w:color="auto"/>
              <w:left w:val="single" w:sz="4" w:space="0" w:color="auto"/>
              <w:bottom w:val="single" w:sz="4" w:space="0" w:color="auto"/>
              <w:right w:val="single" w:sz="4" w:space="0" w:color="auto"/>
            </w:tcBorders>
            <w:hideMark/>
          </w:tcPr>
          <w:p w14:paraId="6E291FC8" w14:textId="77777777" w:rsidR="00B34344" w:rsidRPr="00DE2AF4" w:rsidRDefault="00B34344" w:rsidP="00B34344">
            <w:pPr>
              <w:spacing w:line="360" w:lineRule="auto"/>
              <w:jc w:val="center"/>
              <w:rPr>
                <w:rFonts w:ascii="Times New Roman" w:eastAsia="Times New Roman" w:hAnsi="Times New Roman"/>
                <w:sz w:val="24"/>
                <w:szCs w:val="24"/>
                <w:lang w:eastAsia="ru-RU"/>
              </w:rPr>
            </w:pPr>
            <w:r w:rsidRPr="00DE2AF4">
              <w:rPr>
                <w:rFonts w:ascii="Times New Roman" w:eastAsia="Times New Roman" w:hAnsi="Times New Roman"/>
                <w:sz w:val="24"/>
                <w:szCs w:val="24"/>
                <w:lang w:eastAsia="ru-RU"/>
              </w:rPr>
              <w:t>І</w:t>
            </w:r>
          </w:p>
        </w:tc>
        <w:tc>
          <w:tcPr>
            <w:tcW w:w="851" w:type="dxa"/>
            <w:tcBorders>
              <w:top w:val="single" w:sz="4" w:space="0" w:color="auto"/>
              <w:left w:val="single" w:sz="4" w:space="0" w:color="auto"/>
              <w:bottom w:val="single" w:sz="4" w:space="0" w:color="auto"/>
              <w:right w:val="single" w:sz="4" w:space="0" w:color="auto"/>
            </w:tcBorders>
            <w:hideMark/>
          </w:tcPr>
          <w:p w14:paraId="3AB5357E" w14:textId="77777777" w:rsidR="00B34344" w:rsidRPr="00DE2AF4" w:rsidRDefault="00B34344" w:rsidP="00B34344">
            <w:pPr>
              <w:spacing w:line="360" w:lineRule="auto"/>
              <w:jc w:val="center"/>
              <w:rPr>
                <w:rFonts w:ascii="Times New Roman" w:eastAsia="Times New Roman" w:hAnsi="Times New Roman"/>
                <w:sz w:val="24"/>
                <w:szCs w:val="24"/>
                <w:lang w:eastAsia="ru-RU"/>
              </w:rPr>
            </w:pPr>
            <w:r w:rsidRPr="00DE2AF4">
              <w:rPr>
                <w:rFonts w:ascii="Times New Roman" w:eastAsia="Times New Roman" w:hAnsi="Times New Roman"/>
                <w:sz w:val="24"/>
                <w:szCs w:val="24"/>
                <w:lang w:eastAsia="ru-RU"/>
              </w:rPr>
              <w:t>ІІ</w:t>
            </w:r>
          </w:p>
        </w:tc>
        <w:tc>
          <w:tcPr>
            <w:tcW w:w="992" w:type="dxa"/>
            <w:tcBorders>
              <w:top w:val="single" w:sz="4" w:space="0" w:color="auto"/>
              <w:left w:val="single" w:sz="4" w:space="0" w:color="auto"/>
              <w:bottom w:val="single" w:sz="4" w:space="0" w:color="auto"/>
              <w:right w:val="single" w:sz="4" w:space="0" w:color="auto"/>
            </w:tcBorders>
            <w:hideMark/>
          </w:tcPr>
          <w:p w14:paraId="54D1E3BC" w14:textId="77777777" w:rsidR="00B34344" w:rsidRPr="00DE2AF4" w:rsidRDefault="00B34344" w:rsidP="00B34344">
            <w:pPr>
              <w:spacing w:line="360" w:lineRule="auto"/>
              <w:jc w:val="center"/>
              <w:rPr>
                <w:rFonts w:ascii="Times New Roman" w:eastAsia="Times New Roman" w:hAnsi="Times New Roman"/>
                <w:sz w:val="24"/>
                <w:szCs w:val="24"/>
                <w:lang w:eastAsia="ru-RU"/>
              </w:rPr>
            </w:pPr>
            <w:r w:rsidRPr="00DE2AF4">
              <w:rPr>
                <w:rFonts w:ascii="Times New Roman" w:eastAsia="Times New Roman" w:hAnsi="Times New Roman"/>
                <w:sz w:val="24"/>
                <w:szCs w:val="24"/>
                <w:lang w:eastAsia="ru-RU"/>
              </w:rPr>
              <w:t>ІІІ</w:t>
            </w:r>
          </w:p>
        </w:tc>
        <w:tc>
          <w:tcPr>
            <w:tcW w:w="4558" w:type="dxa"/>
            <w:tcBorders>
              <w:top w:val="single" w:sz="4" w:space="0" w:color="auto"/>
              <w:left w:val="single" w:sz="4" w:space="0" w:color="auto"/>
              <w:bottom w:val="single" w:sz="4" w:space="0" w:color="auto"/>
              <w:right w:val="single" w:sz="4" w:space="0" w:color="auto"/>
            </w:tcBorders>
            <w:hideMark/>
          </w:tcPr>
          <w:p w14:paraId="131A8FA5" w14:textId="77777777" w:rsidR="00B34344" w:rsidRPr="00DE2AF4" w:rsidRDefault="00B34344" w:rsidP="00DE2AF4">
            <w:pPr>
              <w:jc w:val="center"/>
              <w:rPr>
                <w:rFonts w:ascii="Times New Roman" w:eastAsia="Times New Roman" w:hAnsi="Times New Roman"/>
                <w:sz w:val="24"/>
                <w:szCs w:val="24"/>
                <w:lang w:eastAsia="ru-RU"/>
              </w:rPr>
            </w:pPr>
            <w:r w:rsidRPr="00DE2AF4">
              <w:rPr>
                <w:rFonts w:ascii="Times New Roman" w:eastAsia="Times New Roman" w:hAnsi="Times New Roman"/>
                <w:sz w:val="24"/>
                <w:szCs w:val="24"/>
                <w:lang w:eastAsia="ru-RU"/>
              </w:rPr>
              <w:t>І</w:t>
            </w:r>
            <w:r w:rsidRPr="00DE2AF4">
              <w:rPr>
                <w:rFonts w:ascii="Times New Roman" w:eastAsia="Times New Roman" w:hAnsi="Times New Roman"/>
                <w:sz w:val="24"/>
                <w:szCs w:val="24"/>
                <w:lang w:val="en-US" w:eastAsia="ru-RU"/>
              </w:rPr>
              <w:t>V</w:t>
            </w:r>
            <w:r w:rsidRPr="00DE2AF4">
              <w:rPr>
                <w:rFonts w:ascii="Times New Roman" w:eastAsia="Times New Roman" w:hAnsi="Times New Roman"/>
                <w:sz w:val="24"/>
                <w:szCs w:val="24"/>
                <w:lang w:eastAsia="ru-RU"/>
              </w:rPr>
              <w:t>- площа підлоги,яка залишилась</w:t>
            </w:r>
          </w:p>
        </w:tc>
      </w:tr>
      <w:tr w:rsidR="00DE2AF4" w:rsidRPr="00B34344" w14:paraId="161A943B" w14:textId="77777777" w:rsidTr="00DE2AF4">
        <w:trPr>
          <w:trHeight w:val="70"/>
        </w:trPr>
        <w:tc>
          <w:tcPr>
            <w:tcW w:w="1951" w:type="dxa"/>
            <w:tcBorders>
              <w:top w:val="single" w:sz="4" w:space="0" w:color="auto"/>
              <w:left w:val="single" w:sz="4" w:space="0" w:color="auto"/>
              <w:bottom w:val="single" w:sz="4" w:space="0" w:color="auto"/>
              <w:right w:val="single" w:sz="4" w:space="0" w:color="auto"/>
            </w:tcBorders>
          </w:tcPr>
          <w:p w14:paraId="0DF07FC1" w14:textId="77777777" w:rsidR="00DE2AF4" w:rsidRPr="00DE2AF4" w:rsidRDefault="00DE2AF4" w:rsidP="00B34344">
            <w:pPr>
              <w:spacing w:line="360" w:lineRule="auto"/>
              <w:jc w:val="center"/>
              <w:rPr>
                <w:rFonts w:ascii="Times New Roman" w:eastAsia="Times New Roman" w:hAnsi="Times New Roman"/>
                <w:sz w:val="24"/>
                <w:szCs w:val="24"/>
                <w:lang w:eastAsia="ru-RU"/>
              </w:rPr>
            </w:pPr>
          </w:p>
        </w:tc>
        <w:tc>
          <w:tcPr>
            <w:tcW w:w="992" w:type="dxa"/>
            <w:tcBorders>
              <w:top w:val="single" w:sz="4" w:space="0" w:color="auto"/>
              <w:left w:val="single" w:sz="4" w:space="0" w:color="auto"/>
              <w:bottom w:val="single" w:sz="4" w:space="0" w:color="auto"/>
              <w:right w:val="single" w:sz="4" w:space="0" w:color="auto"/>
            </w:tcBorders>
          </w:tcPr>
          <w:p w14:paraId="5E61CF07" w14:textId="77777777" w:rsidR="00DE2AF4" w:rsidRPr="00DE2AF4" w:rsidRDefault="00DE2AF4" w:rsidP="00B34344">
            <w:pPr>
              <w:spacing w:line="360" w:lineRule="auto"/>
              <w:jc w:val="center"/>
              <w:rPr>
                <w:rFonts w:ascii="Times New Roman" w:eastAsia="Times New Roman" w:hAnsi="Times New Roman"/>
                <w:sz w:val="24"/>
                <w:szCs w:val="24"/>
                <w:lang w:eastAsia="ru-RU"/>
              </w:rPr>
            </w:pPr>
          </w:p>
        </w:tc>
        <w:tc>
          <w:tcPr>
            <w:tcW w:w="851" w:type="dxa"/>
            <w:tcBorders>
              <w:top w:val="single" w:sz="4" w:space="0" w:color="auto"/>
              <w:left w:val="single" w:sz="4" w:space="0" w:color="auto"/>
              <w:bottom w:val="single" w:sz="4" w:space="0" w:color="auto"/>
              <w:right w:val="single" w:sz="4" w:space="0" w:color="auto"/>
            </w:tcBorders>
          </w:tcPr>
          <w:p w14:paraId="6950170F" w14:textId="77777777" w:rsidR="00DE2AF4" w:rsidRPr="00DE2AF4" w:rsidRDefault="00DE2AF4" w:rsidP="00B34344">
            <w:pPr>
              <w:spacing w:line="360" w:lineRule="auto"/>
              <w:jc w:val="center"/>
              <w:rPr>
                <w:rFonts w:ascii="Times New Roman" w:eastAsia="Times New Roman" w:hAnsi="Times New Roman"/>
                <w:sz w:val="24"/>
                <w:szCs w:val="24"/>
                <w:lang w:eastAsia="ru-RU"/>
              </w:rPr>
            </w:pPr>
          </w:p>
        </w:tc>
        <w:tc>
          <w:tcPr>
            <w:tcW w:w="992" w:type="dxa"/>
            <w:tcBorders>
              <w:top w:val="single" w:sz="4" w:space="0" w:color="auto"/>
              <w:left w:val="single" w:sz="4" w:space="0" w:color="auto"/>
              <w:bottom w:val="single" w:sz="4" w:space="0" w:color="auto"/>
              <w:right w:val="single" w:sz="4" w:space="0" w:color="auto"/>
            </w:tcBorders>
          </w:tcPr>
          <w:p w14:paraId="40917A48" w14:textId="77777777" w:rsidR="00DE2AF4" w:rsidRPr="00DE2AF4" w:rsidRDefault="00DE2AF4" w:rsidP="00B34344">
            <w:pPr>
              <w:spacing w:line="360" w:lineRule="auto"/>
              <w:jc w:val="center"/>
              <w:rPr>
                <w:rFonts w:ascii="Times New Roman" w:eastAsia="Times New Roman" w:hAnsi="Times New Roman"/>
                <w:sz w:val="24"/>
                <w:szCs w:val="24"/>
                <w:lang w:eastAsia="ru-RU"/>
              </w:rPr>
            </w:pPr>
          </w:p>
        </w:tc>
        <w:tc>
          <w:tcPr>
            <w:tcW w:w="4558" w:type="dxa"/>
            <w:tcBorders>
              <w:top w:val="single" w:sz="4" w:space="0" w:color="auto"/>
              <w:left w:val="single" w:sz="4" w:space="0" w:color="auto"/>
              <w:bottom w:val="single" w:sz="4" w:space="0" w:color="auto"/>
              <w:right w:val="single" w:sz="4" w:space="0" w:color="auto"/>
            </w:tcBorders>
          </w:tcPr>
          <w:p w14:paraId="280D0236" w14:textId="77777777" w:rsidR="00DE2AF4" w:rsidRPr="00DE2AF4" w:rsidRDefault="00DE2AF4" w:rsidP="00DE2AF4">
            <w:pPr>
              <w:jc w:val="center"/>
              <w:rPr>
                <w:rFonts w:ascii="Times New Roman" w:eastAsia="Times New Roman" w:hAnsi="Times New Roman"/>
                <w:sz w:val="24"/>
                <w:szCs w:val="24"/>
                <w:lang w:eastAsia="ru-RU"/>
              </w:rPr>
            </w:pPr>
          </w:p>
        </w:tc>
      </w:tr>
      <w:tr w:rsidR="00B34344" w:rsidRPr="00B34344" w14:paraId="0B15B781" w14:textId="77777777" w:rsidTr="00DE2AF4">
        <w:trPr>
          <w:trHeight w:val="293"/>
        </w:trPr>
        <w:tc>
          <w:tcPr>
            <w:tcW w:w="1951" w:type="dxa"/>
            <w:vMerge w:val="restart"/>
            <w:tcBorders>
              <w:top w:val="single" w:sz="4" w:space="0" w:color="auto"/>
              <w:left w:val="single" w:sz="4" w:space="0" w:color="auto"/>
              <w:bottom w:val="single" w:sz="4" w:space="0" w:color="auto"/>
              <w:right w:val="single" w:sz="4" w:space="0" w:color="auto"/>
            </w:tcBorders>
          </w:tcPr>
          <w:p w14:paraId="5610CF59" w14:textId="77777777" w:rsidR="00B34344" w:rsidRPr="00DE2AF4" w:rsidRDefault="00B34344" w:rsidP="00B34344">
            <w:pPr>
              <w:spacing w:line="360" w:lineRule="auto"/>
              <w:jc w:val="center"/>
              <w:rPr>
                <w:rFonts w:ascii="Times New Roman" w:eastAsia="Times New Roman" w:hAnsi="Times New Roman"/>
                <w:sz w:val="24"/>
                <w:szCs w:val="24"/>
                <w:lang w:eastAsia="ru-RU"/>
              </w:rPr>
            </w:pPr>
            <w:r w:rsidRPr="00DE2AF4">
              <w:rPr>
                <w:rFonts w:ascii="Times New Roman" w:eastAsia="Times New Roman" w:hAnsi="Times New Roman"/>
                <w:sz w:val="24"/>
                <w:szCs w:val="24"/>
                <w:lang w:eastAsia="ru-RU"/>
              </w:rPr>
              <w:t>Термічний опір,</w:t>
            </w:r>
          </w:p>
          <w:p w14:paraId="5DEF675E" w14:textId="77777777" w:rsidR="00B34344" w:rsidRPr="00DE2AF4" w:rsidRDefault="00B34344" w:rsidP="00B34344">
            <w:pPr>
              <w:spacing w:line="360" w:lineRule="auto"/>
              <w:jc w:val="center"/>
              <w:rPr>
                <w:rFonts w:ascii="Times New Roman" w:eastAsia="Times New Roman" w:hAnsi="Times New Roman"/>
                <w:sz w:val="24"/>
                <w:szCs w:val="24"/>
                <w:lang w:eastAsia="ru-RU"/>
              </w:rPr>
            </w:pPr>
            <w:r w:rsidRPr="00DE2AF4">
              <w:rPr>
                <w:rFonts w:ascii="Times New Roman" w:eastAsia="Times New Roman" w:hAnsi="Times New Roman"/>
                <w:sz w:val="24"/>
                <w:szCs w:val="24"/>
                <w:lang w:eastAsia="ru-RU"/>
              </w:rPr>
              <w:lastRenderedPageBreak/>
              <w:t>(м</w:t>
            </w:r>
            <w:r w:rsidRPr="00DE2AF4">
              <w:rPr>
                <w:rFonts w:ascii="Times New Roman" w:eastAsia="Times New Roman" w:hAnsi="Times New Roman"/>
                <w:sz w:val="24"/>
                <w:szCs w:val="24"/>
                <w:vertAlign w:val="superscript"/>
                <w:lang w:eastAsia="ru-RU"/>
              </w:rPr>
              <w:t>2</w:t>
            </w:r>
            <w:r w:rsidRPr="00DE2AF4">
              <w:rPr>
                <w:rFonts w:ascii="Times New Roman" w:eastAsia="Times New Roman" w:hAnsi="Times New Roman"/>
                <w:sz w:val="24"/>
                <w:szCs w:val="24"/>
                <w:lang w:eastAsia="ru-RU"/>
              </w:rPr>
              <w:t>·К)/Вт</w:t>
            </w:r>
          </w:p>
        </w:tc>
        <w:tc>
          <w:tcPr>
            <w:tcW w:w="992" w:type="dxa"/>
            <w:tcBorders>
              <w:top w:val="single" w:sz="4" w:space="0" w:color="auto"/>
              <w:left w:val="single" w:sz="4" w:space="0" w:color="auto"/>
              <w:bottom w:val="single" w:sz="4" w:space="0" w:color="auto"/>
              <w:right w:val="single" w:sz="4" w:space="0" w:color="auto"/>
            </w:tcBorders>
            <w:hideMark/>
          </w:tcPr>
          <w:p w14:paraId="445D596A" w14:textId="77777777" w:rsidR="00B34344" w:rsidRPr="00DE2AF4" w:rsidRDefault="00BB07CD" w:rsidP="00B34344">
            <w:pPr>
              <w:spacing w:line="360" w:lineRule="auto"/>
              <w:jc w:val="center"/>
              <w:rPr>
                <w:rFonts w:ascii="Times New Roman" w:eastAsia="Times New Roman" w:hAnsi="Times New Roman"/>
                <w:sz w:val="24"/>
                <w:szCs w:val="24"/>
                <w:lang w:eastAsia="ru-RU"/>
              </w:rPr>
            </w:pPr>
            <m:oMathPara>
              <m:oMath>
                <m:sSubSup>
                  <m:sSubSupPr>
                    <m:ctrlPr>
                      <w:rPr>
                        <w:rFonts w:ascii="Cambria Math" w:eastAsia="Times New Roman" w:hAnsi="Cambria Math"/>
                        <w:sz w:val="24"/>
                        <w:szCs w:val="24"/>
                        <w:lang w:val="en-US" w:eastAsia="ru-RU"/>
                      </w:rPr>
                    </m:ctrlPr>
                  </m:sSubSupPr>
                  <m:e>
                    <m:r>
                      <m:rPr>
                        <m:sty m:val="p"/>
                      </m:rPr>
                      <w:rPr>
                        <w:rFonts w:ascii="Cambria Math" w:eastAsia="Times New Roman" w:hAnsi="Times New Roman"/>
                        <w:sz w:val="24"/>
                        <w:szCs w:val="24"/>
                        <w:lang w:val="en-US" w:eastAsia="ru-RU"/>
                      </w:rPr>
                      <m:t>R</m:t>
                    </m:r>
                  </m:e>
                  <m:sub>
                    <m:r>
                      <m:rPr>
                        <m:sty m:val="p"/>
                      </m:rPr>
                      <w:rPr>
                        <w:rFonts w:ascii="Cambria Math" w:eastAsia="Times New Roman" w:hAnsi="Times New Roman"/>
                        <w:sz w:val="24"/>
                        <w:szCs w:val="24"/>
                        <w:lang w:eastAsia="ru-RU"/>
                      </w:rPr>
                      <m:t>н</m:t>
                    </m:r>
                    <m:r>
                      <m:rPr>
                        <m:sty m:val="p"/>
                      </m:rPr>
                      <w:rPr>
                        <w:rFonts w:ascii="Cambria Math" w:eastAsia="Times New Roman" w:hAnsi="Times New Roman"/>
                        <w:sz w:val="24"/>
                        <w:szCs w:val="24"/>
                        <w:lang w:eastAsia="ru-RU"/>
                      </w:rPr>
                      <m:t>.</m:t>
                    </m:r>
                    <m:r>
                      <m:rPr>
                        <m:sty m:val="p"/>
                      </m:rPr>
                      <w:rPr>
                        <w:rFonts w:ascii="Cambria Math" w:eastAsia="Times New Roman" w:hAnsi="Times New Roman"/>
                        <w:sz w:val="24"/>
                        <w:szCs w:val="24"/>
                        <w:lang w:eastAsia="ru-RU"/>
                      </w:rPr>
                      <m:t>п</m:t>
                    </m:r>
                    <m:r>
                      <m:rPr>
                        <m:sty m:val="p"/>
                      </m:rPr>
                      <w:rPr>
                        <w:rFonts w:ascii="Cambria Math" w:eastAsia="Times New Roman" w:hAnsi="Times New Roman"/>
                        <w:sz w:val="24"/>
                        <w:szCs w:val="24"/>
                        <w:lang w:eastAsia="ru-RU"/>
                      </w:rPr>
                      <m:t>.</m:t>
                    </m:r>
                  </m:sub>
                  <m:sup>
                    <m:r>
                      <m:rPr>
                        <m:sty m:val="p"/>
                      </m:rPr>
                      <w:rPr>
                        <w:rFonts w:ascii="Cambria Math" w:eastAsia="Times New Roman" w:hAnsi="Times New Roman"/>
                        <w:sz w:val="24"/>
                        <w:szCs w:val="24"/>
                        <w:lang w:val="en-US" w:eastAsia="ru-RU"/>
                      </w:rPr>
                      <m:t>I</m:t>
                    </m:r>
                  </m:sup>
                </m:sSubSup>
              </m:oMath>
            </m:oMathPara>
          </w:p>
        </w:tc>
        <w:tc>
          <w:tcPr>
            <w:tcW w:w="851" w:type="dxa"/>
            <w:tcBorders>
              <w:top w:val="single" w:sz="4" w:space="0" w:color="auto"/>
              <w:left w:val="single" w:sz="4" w:space="0" w:color="auto"/>
              <w:bottom w:val="single" w:sz="4" w:space="0" w:color="auto"/>
              <w:right w:val="single" w:sz="4" w:space="0" w:color="auto"/>
            </w:tcBorders>
            <w:hideMark/>
          </w:tcPr>
          <w:p w14:paraId="4C3C104C" w14:textId="77777777" w:rsidR="00B34344" w:rsidRPr="00DE2AF4" w:rsidRDefault="00BB07CD" w:rsidP="00B34344">
            <w:pPr>
              <w:spacing w:line="360" w:lineRule="auto"/>
              <w:jc w:val="center"/>
              <w:rPr>
                <w:rFonts w:ascii="Times New Roman" w:eastAsia="Times New Roman" w:hAnsi="Times New Roman"/>
                <w:sz w:val="24"/>
                <w:szCs w:val="24"/>
                <w:lang w:eastAsia="ru-RU"/>
              </w:rPr>
            </w:pPr>
            <m:oMathPara>
              <m:oMath>
                <m:sSubSup>
                  <m:sSubSupPr>
                    <m:ctrlPr>
                      <w:rPr>
                        <w:rFonts w:ascii="Cambria Math" w:eastAsia="Times New Roman" w:hAnsi="Cambria Math"/>
                        <w:sz w:val="24"/>
                        <w:szCs w:val="24"/>
                        <w:lang w:val="en-US" w:eastAsia="ru-RU"/>
                      </w:rPr>
                    </m:ctrlPr>
                  </m:sSubSupPr>
                  <m:e>
                    <m:r>
                      <m:rPr>
                        <m:sty m:val="p"/>
                      </m:rPr>
                      <w:rPr>
                        <w:rFonts w:ascii="Cambria Math" w:eastAsia="Times New Roman" w:hAnsi="Times New Roman"/>
                        <w:sz w:val="24"/>
                        <w:szCs w:val="24"/>
                        <w:lang w:val="en-US" w:eastAsia="ru-RU"/>
                      </w:rPr>
                      <m:t>R</m:t>
                    </m:r>
                  </m:e>
                  <m:sub>
                    <m:r>
                      <m:rPr>
                        <m:sty m:val="p"/>
                      </m:rPr>
                      <w:rPr>
                        <w:rFonts w:ascii="Cambria Math" w:eastAsia="Times New Roman" w:hAnsi="Times New Roman"/>
                        <w:sz w:val="24"/>
                        <w:szCs w:val="24"/>
                        <w:lang w:eastAsia="ru-RU"/>
                      </w:rPr>
                      <m:t>н</m:t>
                    </m:r>
                    <m:r>
                      <m:rPr>
                        <m:sty m:val="p"/>
                      </m:rPr>
                      <w:rPr>
                        <w:rFonts w:ascii="Cambria Math" w:eastAsia="Times New Roman" w:hAnsi="Times New Roman"/>
                        <w:sz w:val="24"/>
                        <w:szCs w:val="24"/>
                        <w:lang w:eastAsia="ru-RU"/>
                      </w:rPr>
                      <m:t>.</m:t>
                    </m:r>
                    <m:r>
                      <m:rPr>
                        <m:sty m:val="p"/>
                      </m:rPr>
                      <w:rPr>
                        <w:rFonts w:ascii="Cambria Math" w:eastAsia="Times New Roman" w:hAnsi="Times New Roman"/>
                        <w:sz w:val="24"/>
                        <w:szCs w:val="24"/>
                        <w:lang w:eastAsia="ru-RU"/>
                      </w:rPr>
                      <m:t>п</m:t>
                    </m:r>
                    <m:r>
                      <m:rPr>
                        <m:sty m:val="p"/>
                      </m:rPr>
                      <w:rPr>
                        <w:rFonts w:ascii="Cambria Math" w:eastAsia="Times New Roman" w:hAnsi="Times New Roman"/>
                        <w:sz w:val="24"/>
                        <w:szCs w:val="24"/>
                        <w:lang w:eastAsia="ru-RU"/>
                      </w:rPr>
                      <m:t>.</m:t>
                    </m:r>
                  </m:sub>
                  <m:sup>
                    <m:r>
                      <m:rPr>
                        <m:sty m:val="p"/>
                      </m:rPr>
                      <w:rPr>
                        <w:rFonts w:ascii="Cambria Math" w:eastAsia="Times New Roman" w:hAnsi="Times New Roman"/>
                        <w:sz w:val="24"/>
                        <w:szCs w:val="24"/>
                        <w:lang w:val="en-US" w:eastAsia="ru-RU"/>
                      </w:rPr>
                      <m:t>II</m:t>
                    </m:r>
                  </m:sup>
                </m:sSubSup>
              </m:oMath>
            </m:oMathPara>
          </w:p>
        </w:tc>
        <w:tc>
          <w:tcPr>
            <w:tcW w:w="992" w:type="dxa"/>
            <w:tcBorders>
              <w:top w:val="single" w:sz="4" w:space="0" w:color="auto"/>
              <w:left w:val="single" w:sz="4" w:space="0" w:color="auto"/>
              <w:bottom w:val="single" w:sz="4" w:space="0" w:color="auto"/>
              <w:right w:val="single" w:sz="4" w:space="0" w:color="auto"/>
            </w:tcBorders>
            <w:hideMark/>
          </w:tcPr>
          <w:p w14:paraId="374A16D1" w14:textId="77777777" w:rsidR="00B34344" w:rsidRPr="00DE2AF4" w:rsidRDefault="00BB07CD" w:rsidP="00B34344">
            <w:pPr>
              <w:spacing w:line="360" w:lineRule="auto"/>
              <w:jc w:val="center"/>
              <w:rPr>
                <w:rFonts w:ascii="Times New Roman" w:eastAsia="Times New Roman" w:hAnsi="Times New Roman"/>
                <w:sz w:val="24"/>
                <w:szCs w:val="24"/>
                <w:lang w:eastAsia="ru-RU"/>
              </w:rPr>
            </w:pPr>
            <m:oMathPara>
              <m:oMath>
                <m:sSubSup>
                  <m:sSubSupPr>
                    <m:ctrlPr>
                      <w:rPr>
                        <w:rFonts w:ascii="Cambria Math" w:eastAsia="Times New Roman" w:hAnsi="Cambria Math"/>
                        <w:sz w:val="24"/>
                        <w:szCs w:val="24"/>
                        <w:lang w:val="en-US" w:eastAsia="ru-RU"/>
                      </w:rPr>
                    </m:ctrlPr>
                  </m:sSubSupPr>
                  <m:e>
                    <m:r>
                      <m:rPr>
                        <m:sty m:val="p"/>
                      </m:rPr>
                      <w:rPr>
                        <w:rFonts w:ascii="Cambria Math" w:eastAsia="Times New Roman" w:hAnsi="Times New Roman"/>
                        <w:sz w:val="24"/>
                        <w:szCs w:val="24"/>
                        <w:lang w:val="en-US" w:eastAsia="ru-RU"/>
                      </w:rPr>
                      <m:t>R</m:t>
                    </m:r>
                  </m:e>
                  <m:sub>
                    <m:r>
                      <m:rPr>
                        <m:sty m:val="p"/>
                      </m:rPr>
                      <w:rPr>
                        <w:rFonts w:ascii="Cambria Math" w:eastAsia="Times New Roman" w:hAnsi="Times New Roman"/>
                        <w:sz w:val="24"/>
                        <w:szCs w:val="24"/>
                        <w:lang w:eastAsia="ru-RU"/>
                      </w:rPr>
                      <m:t>н</m:t>
                    </m:r>
                    <m:r>
                      <m:rPr>
                        <m:sty m:val="p"/>
                      </m:rPr>
                      <w:rPr>
                        <w:rFonts w:ascii="Cambria Math" w:eastAsia="Times New Roman" w:hAnsi="Times New Roman"/>
                        <w:sz w:val="24"/>
                        <w:szCs w:val="24"/>
                        <w:lang w:eastAsia="ru-RU"/>
                      </w:rPr>
                      <m:t>.</m:t>
                    </m:r>
                    <m:r>
                      <m:rPr>
                        <m:sty m:val="p"/>
                      </m:rPr>
                      <w:rPr>
                        <w:rFonts w:ascii="Cambria Math" w:eastAsia="Times New Roman" w:hAnsi="Times New Roman"/>
                        <w:sz w:val="24"/>
                        <w:szCs w:val="24"/>
                        <w:lang w:eastAsia="ru-RU"/>
                      </w:rPr>
                      <m:t>п</m:t>
                    </m:r>
                    <m:r>
                      <m:rPr>
                        <m:sty m:val="p"/>
                      </m:rPr>
                      <w:rPr>
                        <w:rFonts w:ascii="Cambria Math" w:eastAsia="Times New Roman" w:hAnsi="Times New Roman"/>
                        <w:sz w:val="24"/>
                        <w:szCs w:val="24"/>
                        <w:lang w:eastAsia="ru-RU"/>
                      </w:rPr>
                      <m:t>.</m:t>
                    </m:r>
                  </m:sub>
                  <m:sup>
                    <m:r>
                      <m:rPr>
                        <m:sty m:val="p"/>
                      </m:rPr>
                      <w:rPr>
                        <w:rFonts w:ascii="Cambria Math" w:eastAsia="Times New Roman" w:hAnsi="Times New Roman"/>
                        <w:sz w:val="24"/>
                        <w:szCs w:val="24"/>
                        <w:lang w:val="en-US" w:eastAsia="ru-RU"/>
                      </w:rPr>
                      <m:t>III</m:t>
                    </m:r>
                  </m:sup>
                </m:sSubSup>
              </m:oMath>
            </m:oMathPara>
          </w:p>
        </w:tc>
        <w:tc>
          <w:tcPr>
            <w:tcW w:w="4558" w:type="dxa"/>
            <w:tcBorders>
              <w:top w:val="single" w:sz="4" w:space="0" w:color="auto"/>
              <w:left w:val="single" w:sz="4" w:space="0" w:color="auto"/>
              <w:bottom w:val="single" w:sz="4" w:space="0" w:color="auto"/>
              <w:right w:val="single" w:sz="4" w:space="0" w:color="auto"/>
            </w:tcBorders>
            <w:hideMark/>
          </w:tcPr>
          <w:p w14:paraId="305A1649" w14:textId="77777777" w:rsidR="00B34344" w:rsidRPr="00DE2AF4" w:rsidRDefault="00BB07CD" w:rsidP="00B34344">
            <w:pPr>
              <w:spacing w:line="360" w:lineRule="auto"/>
              <w:jc w:val="center"/>
              <w:rPr>
                <w:rFonts w:ascii="Times New Roman" w:eastAsia="Times New Roman" w:hAnsi="Times New Roman"/>
                <w:sz w:val="24"/>
                <w:szCs w:val="24"/>
                <w:lang w:eastAsia="ru-RU"/>
              </w:rPr>
            </w:pPr>
            <m:oMathPara>
              <m:oMath>
                <m:sSubSup>
                  <m:sSubSupPr>
                    <m:ctrlPr>
                      <w:rPr>
                        <w:rFonts w:ascii="Cambria Math" w:eastAsia="Times New Roman" w:hAnsi="Cambria Math"/>
                        <w:sz w:val="24"/>
                        <w:szCs w:val="24"/>
                        <w:lang w:val="en-US" w:eastAsia="ru-RU"/>
                      </w:rPr>
                    </m:ctrlPr>
                  </m:sSubSupPr>
                  <m:e>
                    <m:r>
                      <m:rPr>
                        <m:sty m:val="p"/>
                      </m:rPr>
                      <w:rPr>
                        <w:rFonts w:ascii="Cambria Math" w:eastAsia="Times New Roman" w:hAnsi="Times New Roman"/>
                        <w:sz w:val="24"/>
                        <w:szCs w:val="24"/>
                        <w:lang w:val="en-US" w:eastAsia="ru-RU"/>
                      </w:rPr>
                      <m:t>R</m:t>
                    </m:r>
                  </m:e>
                  <m:sub>
                    <m:r>
                      <m:rPr>
                        <m:sty m:val="p"/>
                      </m:rPr>
                      <w:rPr>
                        <w:rFonts w:ascii="Cambria Math" w:eastAsia="Times New Roman" w:hAnsi="Times New Roman"/>
                        <w:sz w:val="24"/>
                        <w:szCs w:val="24"/>
                        <w:lang w:eastAsia="ru-RU"/>
                      </w:rPr>
                      <m:t>н</m:t>
                    </m:r>
                    <m:r>
                      <m:rPr>
                        <m:sty m:val="p"/>
                      </m:rPr>
                      <w:rPr>
                        <w:rFonts w:ascii="Cambria Math" w:eastAsia="Times New Roman" w:hAnsi="Times New Roman"/>
                        <w:sz w:val="24"/>
                        <w:szCs w:val="24"/>
                        <w:lang w:eastAsia="ru-RU"/>
                      </w:rPr>
                      <m:t>.</m:t>
                    </m:r>
                    <m:r>
                      <m:rPr>
                        <m:sty m:val="p"/>
                      </m:rPr>
                      <w:rPr>
                        <w:rFonts w:ascii="Cambria Math" w:eastAsia="Times New Roman" w:hAnsi="Times New Roman"/>
                        <w:sz w:val="24"/>
                        <w:szCs w:val="24"/>
                        <w:lang w:eastAsia="ru-RU"/>
                      </w:rPr>
                      <m:t>п</m:t>
                    </m:r>
                    <m:r>
                      <m:rPr>
                        <m:sty m:val="p"/>
                      </m:rPr>
                      <w:rPr>
                        <w:rFonts w:ascii="Cambria Math" w:eastAsia="Times New Roman" w:hAnsi="Times New Roman"/>
                        <w:sz w:val="24"/>
                        <w:szCs w:val="24"/>
                        <w:lang w:eastAsia="ru-RU"/>
                      </w:rPr>
                      <m:t>.</m:t>
                    </m:r>
                  </m:sub>
                  <m:sup>
                    <m:r>
                      <m:rPr>
                        <m:sty m:val="p"/>
                      </m:rPr>
                      <w:rPr>
                        <w:rFonts w:ascii="Cambria Math" w:eastAsia="Times New Roman" w:hAnsi="Times New Roman"/>
                        <w:sz w:val="24"/>
                        <w:szCs w:val="24"/>
                        <w:lang w:eastAsia="ru-RU"/>
                      </w:rPr>
                      <m:t>І</m:t>
                    </m:r>
                    <m:r>
                      <m:rPr>
                        <m:sty m:val="p"/>
                      </m:rPr>
                      <w:rPr>
                        <w:rFonts w:ascii="Cambria Math" w:eastAsia="Times New Roman" w:hAnsi="Times New Roman"/>
                        <w:sz w:val="24"/>
                        <w:szCs w:val="24"/>
                        <w:lang w:val="en-US" w:eastAsia="ru-RU"/>
                      </w:rPr>
                      <m:t>V</m:t>
                    </m:r>
                  </m:sup>
                </m:sSubSup>
              </m:oMath>
            </m:oMathPara>
          </w:p>
        </w:tc>
      </w:tr>
      <w:tr w:rsidR="00B34344" w:rsidRPr="00B34344" w14:paraId="1C93E085" w14:textId="77777777" w:rsidTr="00DE2AF4">
        <w:trPr>
          <w:trHeight w:val="146"/>
        </w:trPr>
        <w:tc>
          <w:tcPr>
            <w:tcW w:w="1951" w:type="dxa"/>
            <w:vMerge/>
            <w:tcBorders>
              <w:top w:val="single" w:sz="4" w:space="0" w:color="auto"/>
              <w:left w:val="single" w:sz="4" w:space="0" w:color="auto"/>
              <w:bottom w:val="single" w:sz="4" w:space="0" w:color="auto"/>
              <w:right w:val="single" w:sz="4" w:space="0" w:color="auto"/>
            </w:tcBorders>
            <w:vAlign w:val="center"/>
            <w:hideMark/>
          </w:tcPr>
          <w:p w14:paraId="5B2D8031" w14:textId="77777777" w:rsidR="00B34344" w:rsidRPr="00DE2AF4" w:rsidRDefault="00B34344" w:rsidP="00B34344">
            <w:pPr>
              <w:spacing w:line="360" w:lineRule="auto"/>
              <w:rPr>
                <w:rFonts w:ascii="Times New Roman" w:eastAsia="Times New Roman" w:hAnsi="Times New Roman"/>
                <w:sz w:val="24"/>
                <w:szCs w:val="24"/>
                <w:lang w:eastAsia="ru-RU"/>
              </w:rPr>
            </w:pPr>
          </w:p>
        </w:tc>
        <w:tc>
          <w:tcPr>
            <w:tcW w:w="992" w:type="dxa"/>
            <w:tcBorders>
              <w:top w:val="single" w:sz="4" w:space="0" w:color="auto"/>
              <w:left w:val="single" w:sz="4" w:space="0" w:color="auto"/>
              <w:bottom w:val="single" w:sz="4" w:space="0" w:color="auto"/>
              <w:right w:val="single" w:sz="4" w:space="0" w:color="auto"/>
            </w:tcBorders>
            <w:hideMark/>
          </w:tcPr>
          <w:p w14:paraId="7B9BB7B5" w14:textId="77777777" w:rsidR="00B34344" w:rsidRPr="00DE2AF4" w:rsidRDefault="00B34344" w:rsidP="00B34344">
            <w:pPr>
              <w:spacing w:line="360" w:lineRule="auto"/>
              <w:jc w:val="center"/>
              <w:rPr>
                <w:rFonts w:ascii="Times New Roman" w:eastAsia="Times New Roman" w:hAnsi="Times New Roman"/>
                <w:sz w:val="24"/>
                <w:szCs w:val="24"/>
                <w:lang w:val="en-US" w:eastAsia="ru-RU"/>
              </w:rPr>
            </w:pPr>
            <w:r w:rsidRPr="00DE2AF4">
              <w:rPr>
                <w:rFonts w:ascii="Times New Roman" w:eastAsia="Times New Roman" w:hAnsi="Times New Roman"/>
                <w:sz w:val="24"/>
                <w:szCs w:val="24"/>
                <w:lang w:eastAsia="ru-RU"/>
              </w:rPr>
              <w:t>2,</w:t>
            </w:r>
            <w:r w:rsidRPr="00DE2AF4">
              <w:rPr>
                <w:rFonts w:ascii="Times New Roman" w:eastAsia="Times New Roman" w:hAnsi="Times New Roman"/>
                <w:sz w:val="24"/>
                <w:szCs w:val="24"/>
                <w:lang w:val="en-US" w:eastAsia="ru-RU"/>
              </w:rPr>
              <w:t>15</w:t>
            </w:r>
          </w:p>
        </w:tc>
        <w:tc>
          <w:tcPr>
            <w:tcW w:w="851" w:type="dxa"/>
            <w:tcBorders>
              <w:top w:val="single" w:sz="4" w:space="0" w:color="auto"/>
              <w:left w:val="single" w:sz="4" w:space="0" w:color="auto"/>
              <w:bottom w:val="single" w:sz="4" w:space="0" w:color="auto"/>
              <w:right w:val="single" w:sz="4" w:space="0" w:color="auto"/>
            </w:tcBorders>
            <w:hideMark/>
          </w:tcPr>
          <w:p w14:paraId="1FE387C7" w14:textId="77777777" w:rsidR="00B34344" w:rsidRPr="00DE2AF4" w:rsidRDefault="00B34344" w:rsidP="00B34344">
            <w:pPr>
              <w:spacing w:line="360" w:lineRule="auto"/>
              <w:jc w:val="center"/>
              <w:rPr>
                <w:rFonts w:ascii="Times New Roman" w:eastAsia="Times New Roman" w:hAnsi="Times New Roman"/>
                <w:sz w:val="24"/>
                <w:szCs w:val="24"/>
                <w:lang w:val="en-US" w:eastAsia="ru-RU"/>
              </w:rPr>
            </w:pPr>
            <w:r w:rsidRPr="00DE2AF4">
              <w:rPr>
                <w:rFonts w:ascii="Times New Roman" w:eastAsia="Times New Roman" w:hAnsi="Times New Roman"/>
                <w:sz w:val="24"/>
                <w:szCs w:val="24"/>
                <w:lang w:val="en-US" w:eastAsia="ru-RU"/>
              </w:rPr>
              <w:t>4,3</w:t>
            </w:r>
          </w:p>
        </w:tc>
        <w:tc>
          <w:tcPr>
            <w:tcW w:w="992" w:type="dxa"/>
            <w:tcBorders>
              <w:top w:val="single" w:sz="4" w:space="0" w:color="auto"/>
              <w:left w:val="single" w:sz="4" w:space="0" w:color="auto"/>
              <w:bottom w:val="single" w:sz="4" w:space="0" w:color="auto"/>
              <w:right w:val="single" w:sz="4" w:space="0" w:color="auto"/>
            </w:tcBorders>
            <w:hideMark/>
          </w:tcPr>
          <w:p w14:paraId="76DC9BDB" w14:textId="77777777" w:rsidR="00B34344" w:rsidRPr="00DE2AF4" w:rsidRDefault="00B34344" w:rsidP="00B34344">
            <w:pPr>
              <w:spacing w:line="360" w:lineRule="auto"/>
              <w:jc w:val="center"/>
              <w:rPr>
                <w:rFonts w:ascii="Times New Roman" w:eastAsia="Times New Roman" w:hAnsi="Times New Roman"/>
                <w:sz w:val="24"/>
                <w:szCs w:val="24"/>
                <w:lang w:val="en-US" w:eastAsia="ru-RU"/>
              </w:rPr>
            </w:pPr>
            <w:r w:rsidRPr="00DE2AF4">
              <w:rPr>
                <w:rFonts w:ascii="Times New Roman" w:eastAsia="Times New Roman" w:hAnsi="Times New Roman"/>
                <w:sz w:val="24"/>
                <w:szCs w:val="24"/>
                <w:lang w:val="en-US" w:eastAsia="ru-RU"/>
              </w:rPr>
              <w:t>8,6</w:t>
            </w:r>
          </w:p>
        </w:tc>
        <w:tc>
          <w:tcPr>
            <w:tcW w:w="4558" w:type="dxa"/>
            <w:tcBorders>
              <w:top w:val="single" w:sz="4" w:space="0" w:color="auto"/>
              <w:left w:val="single" w:sz="4" w:space="0" w:color="auto"/>
              <w:bottom w:val="single" w:sz="4" w:space="0" w:color="auto"/>
              <w:right w:val="single" w:sz="4" w:space="0" w:color="auto"/>
            </w:tcBorders>
            <w:hideMark/>
          </w:tcPr>
          <w:p w14:paraId="0854141A" w14:textId="77777777" w:rsidR="00B34344" w:rsidRPr="00DE2AF4" w:rsidRDefault="00B34344" w:rsidP="00B34344">
            <w:pPr>
              <w:spacing w:line="360" w:lineRule="auto"/>
              <w:jc w:val="center"/>
              <w:rPr>
                <w:rFonts w:ascii="Times New Roman" w:eastAsia="Times New Roman" w:hAnsi="Times New Roman"/>
                <w:sz w:val="24"/>
                <w:szCs w:val="24"/>
                <w:lang w:val="en-US" w:eastAsia="ru-RU"/>
              </w:rPr>
            </w:pPr>
            <w:r w:rsidRPr="00DE2AF4">
              <w:rPr>
                <w:rFonts w:ascii="Times New Roman" w:eastAsia="Times New Roman" w:hAnsi="Times New Roman"/>
                <w:sz w:val="24"/>
                <w:szCs w:val="24"/>
                <w:lang w:val="en-US" w:eastAsia="ru-RU"/>
              </w:rPr>
              <w:t>14,2</w:t>
            </w:r>
          </w:p>
        </w:tc>
      </w:tr>
    </w:tbl>
    <w:p w14:paraId="49C29423" w14:textId="77777777" w:rsidR="002F1A2C" w:rsidRDefault="002F1A2C" w:rsidP="002F1A2C">
      <w:pPr>
        <w:spacing w:after="160" w:line="360" w:lineRule="auto"/>
        <w:jc w:val="center"/>
        <w:rPr>
          <w:rFonts w:ascii="Times New Roman" w:eastAsia="Times New Roman" w:hAnsi="Times New Roman" w:cs="Times New Roman"/>
          <w:sz w:val="28"/>
          <w:szCs w:val="28"/>
          <w:lang w:val="ru-RU"/>
        </w:rPr>
      </w:pPr>
    </w:p>
    <w:p w14:paraId="48E881DC" w14:textId="438E6B99" w:rsidR="002F1A2C" w:rsidRPr="002F1A2C" w:rsidRDefault="00B34344" w:rsidP="002F1A2C">
      <w:pPr>
        <w:spacing w:after="160" w:line="360" w:lineRule="auto"/>
        <w:jc w:val="center"/>
        <w:rPr>
          <w:rFonts w:ascii="Times New Roman" w:eastAsia="Times New Roman" w:hAnsi="Times New Roman" w:cs="Times New Roman"/>
          <w:sz w:val="28"/>
          <w:szCs w:val="28"/>
          <w:lang w:val="ru-RU"/>
        </w:rPr>
      </w:pPr>
      <w:r w:rsidRPr="00B34344">
        <w:rPr>
          <w:rFonts w:ascii="Times New Roman" w:eastAsia="Times New Roman" w:hAnsi="Times New Roman" w:cs="Times New Roman"/>
          <w:position w:val="-60"/>
          <w:sz w:val="28"/>
          <w:szCs w:val="28"/>
          <w:lang w:val="ru-RU"/>
        </w:rPr>
        <w:object w:dxaOrig="6435" w:dyaOrig="1005" w14:anchorId="6FD74492">
          <v:shape id="_x0000_i1098" type="#_x0000_t75" style="width:321.75pt;height:49.5pt" o:ole="">
            <v:imagedata r:id="rId130" o:title=""/>
          </v:shape>
          <o:OLEObject Type="Embed" ProgID="Equation.DSMT4" ShapeID="_x0000_i1098" DrawAspect="Content" ObjectID="_1671343192" r:id="rId131"/>
        </w:object>
      </w:r>
    </w:p>
    <w:p w14:paraId="0D4F18ED" w14:textId="77777777" w:rsidR="00B34344" w:rsidRPr="00B34344" w:rsidRDefault="00B34344" w:rsidP="00B34344">
      <w:pPr>
        <w:spacing w:after="160" w:line="360" w:lineRule="auto"/>
        <w:rPr>
          <w:rFonts w:ascii="Times New Roman" w:eastAsia="Calibri" w:hAnsi="Times New Roman" w:cs="Times New Roman"/>
          <w:sz w:val="28"/>
          <w:szCs w:val="28"/>
          <w:vertAlign w:val="superscript"/>
          <w:lang w:val="ru-RU"/>
        </w:rPr>
      </w:pPr>
      <w:r w:rsidRPr="00B34344">
        <w:rPr>
          <w:rFonts w:ascii="Times New Roman" w:eastAsia="Calibri" w:hAnsi="Times New Roman" w:cs="Times New Roman"/>
          <w:sz w:val="28"/>
          <w:szCs w:val="28"/>
          <w:lang w:val="ru-RU"/>
        </w:rPr>
        <w:t xml:space="preserve">Де </w:t>
      </w:r>
      <m:oMath>
        <m:sSub>
          <m:sSubPr>
            <m:ctrlPr>
              <w:rPr>
                <w:rFonts w:ascii="Cambria Math" w:eastAsia="Calibri" w:hAnsi="Times New Roman" w:cs="Times New Roman"/>
                <w:i/>
                <w:sz w:val="28"/>
                <w:szCs w:val="28"/>
                <w:lang w:val="ru-RU"/>
              </w:rPr>
            </m:ctrlPr>
          </m:sSubPr>
          <m:e>
            <m:r>
              <w:rPr>
                <w:rFonts w:ascii="Cambria Math" w:eastAsia="Calibri" w:hAnsi="Cambria Math" w:cs="Times New Roman"/>
                <w:sz w:val="28"/>
                <w:szCs w:val="28"/>
                <w:lang w:val="en-US"/>
              </w:rPr>
              <m:t>F</m:t>
            </m:r>
          </m:e>
          <m:sub>
            <m:r>
              <w:rPr>
                <w:rFonts w:ascii="Cambria Math" w:eastAsia="Calibri" w:hAnsi="Cambria Math" w:cs="Times New Roman"/>
                <w:sz w:val="28"/>
                <w:szCs w:val="28"/>
                <w:lang w:val="ru-RU"/>
              </w:rPr>
              <m:t>I</m:t>
            </m:r>
            <m:r>
              <w:rPr>
                <w:rFonts w:ascii="Cambria Math" w:eastAsia="Calibri" w:hAnsi="Times New Roman" w:cs="Times New Roman"/>
                <w:sz w:val="28"/>
                <w:szCs w:val="28"/>
                <w:lang w:val="ru-RU"/>
              </w:rPr>
              <m:t>,</m:t>
            </m:r>
            <m:r>
              <w:rPr>
                <w:rFonts w:ascii="Cambria Math" w:eastAsia="Calibri" w:hAnsi="Cambria Math" w:cs="Times New Roman"/>
                <w:sz w:val="28"/>
                <w:szCs w:val="28"/>
                <w:lang w:val="ru-RU"/>
              </w:rPr>
              <m:t>II</m:t>
            </m:r>
            <m:r>
              <w:rPr>
                <w:rFonts w:ascii="Cambria Math" w:eastAsia="Calibri" w:hAnsi="Times New Roman" w:cs="Times New Roman"/>
                <w:sz w:val="28"/>
                <w:szCs w:val="28"/>
                <w:lang w:val="ru-RU"/>
              </w:rPr>
              <m:t>,</m:t>
            </m:r>
            <m:r>
              <w:rPr>
                <w:rFonts w:ascii="Cambria Math" w:eastAsia="Calibri" w:hAnsi="Cambria Math" w:cs="Times New Roman"/>
                <w:sz w:val="28"/>
                <w:szCs w:val="28"/>
                <w:lang w:val="ru-RU"/>
              </w:rPr>
              <m:t>III</m:t>
            </m:r>
          </m:sub>
        </m:sSub>
      </m:oMath>
      <w:r w:rsidRPr="00B34344">
        <w:rPr>
          <w:rFonts w:ascii="Times New Roman" w:eastAsia="Calibri" w:hAnsi="Times New Roman" w:cs="Times New Roman"/>
          <w:sz w:val="28"/>
          <w:szCs w:val="28"/>
          <w:lang w:val="ru-RU"/>
        </w:rPr>
        <w:t xml:space="preserve"> - сума площ трьох зон, м</w:t>
      </w:r>
      <w:r w:rsidRPr="00B34344">
        <w:rPr>
          <w:rFonts w:ascii="Times New Roman" w:eastAsia="Calibri" w:hAnsi="Times New Roman" w:cs="Times New Roman"/>
          <w:sz w:val="28"/>
          <w:szCs w:val="28"/>
          <w:vertAlign w:val="superscript"/>
          <w:lang w:val="ru-RU"/>
        </w:rPr>
        <w:t>2</w:t>
      </w:r>
    </w:p>
    <w:p w14:paraId="2E7BF605" w14:textId="77777777" w:rsidR="00B34344" w:rsidRPr="00B34344" w:rsidRDefault="00BB07CD" w:rsidP="00B34344">
      <w:pPr>
        <w:spacing w:after="160" w:line="360" w:lineRule="auto"/>
        <w:rPr>
          <w:rFonts w:ascii="Times New Roman" w:eastAsia="Calibri" w:hAnsi="Times New Roman" w:cs="Times New Roman"/>
          <w:sz w:val="28"/>
          <w:szCs w:val="28"/>
          <w:lang w:val="ru-RU"/>
        </w:rPr>
      </w:pPr>
      <m:oMath>
        <m:sSub>
          <m:sSubPr>
            <m:ctrlPr>
              <w:rPr>
                <w:rFonts w:ascii="Cambria Math" w:eastAsia="Calibri" w:hAnsi="Times New Roman" w:cs="Times New Roman"/>
                <w:i/>
                <w:sz w:val="28"/>
                <w:szCs w:val="28"/>
                <w:lang w:val="ru-RU"/>
              </w:rPr>
            </m:ctrlPr>
          </m:sSubPr>
          <m:e>
            <m:r>
              <w:rPr>
                <w:rFonts w:ascii="Cambria Math" w:eastAsia="Calibri" w:hAnsi="Cambria Math" w:cs="Times New Roman"/>
                <w:sz w:val="28"/>
                <w:szCs w:val="28"/>
                <w:lang w:val="ru-RU"/>
              </w:rPr>
              <m:t>F</m:t>
            </m:r>
          </m:e>
          <m:sub>
            <m:r>
              <w:rPr>
                <w:rFonts w:ascii="Cambria Math" w:eastAsia="Calibri" w:hAnsi="Times New Roman" w:cs="Times New Roman"/>
                <w:sz w:val="28"/>
                <w:szCs w:val="28"/>
                <w:lang w:val="ru-RU"/>
              </w:rPr>
              <m:t>і</m:t>
            </m:r>
          </m:sub>
        </m:sSub>
      </m:oMath>
      <w:r w:rsidR="00B34344" w:rsidRPr="00B34344">
        <w:rPr>
          <w:rFonts w:ascii="Times New Roman" w:eastAsia="Calibri" w:hAnsi="Times New Roman" w:cs="Times New Roman"/>
          <w:sz w:val="28"/>
          <w:szCs w:val="28"/>
          <w:lang w:val="ru-RU"/>
        </w:rPr>
        <w:t xml:space="preserve"> , </w:t>
      </w:r>
      <m:oMath>
        <m:sSub>
          <m:sSubPr>
            <m:ctrlPr>
              <w:rPr>
                <w:rFonts w:ascii="Cambria Math" w:eastAsia="Calibri" w:hAnsi="Times New Roman" w:cs="Times New Roman"/>
                <w:i/>
                <w:sz w:val="28"/>
                <w:szCs w:val="28"/>
                <w:lang w:val="ru-RU"/>
              </w:rPr>
            </m:ctrlPr>
          </m:sSubPr>
          <m:e>
            <m:r>
              <w:rPr>
                <w:rFonts w:ascii="Cambria Math" w:eastAsia="Calibri" w:hAnsi="Cambria Math" w:cs="Times New Roman"/>
                <w:sz w:val="28"/>
                <w:szCs w:val="28"/>
                <w:lang w:val="ru-RU"/>
              </w:rPr>
              <m:t>R</m:t>
            </m:r>
          </m:e>
          <m:sub>
            <m:r>
              <w:rPr>
                <w:rFonts w:ascii="Cambria Math" w:eastAsia="Calibri" w:hAnsi="Times New Roman" w:cs="Times New Roman"/>
                <w:sz w:val="28"/>
                <w:szCs w:val="28"/>
                <w:lang w:val="ru-RU"/>
              </w:rPr>
              <m:t>∑н</m:t>
            </m:r>
            <m:r>
              <w:rPr>
                <w:rFonts w:ascii="Cambria Math" w:eastAsia="Calibri" w:hAnsi="Times New Roman" w:cs="Times New Roman"/>
                <w:sz w:val="28"/>
                <w:szCs w:val="28"/>
                <w:lang w:val="ru-RU"/>
              </w:rPr>
              <m:t>.</m:t>
            </m:r>
            <m:r>
              <w:rPr>
                <w:rFonts w:ascii="Cambria Math" w:eastAsia="Calibri" w:hAnsi="Times New Roman" w:cs="Times New Roman"/>
                <w:sz w:val="28"/>
                <w:szCs w:val="28"/>
                <w:lang w:val="ru-RU"/>
              </w:rPr>
              <m:t>п</m:t>
            </m:r>
            <m:r>
              <w:rPr>
                <w:rFonts w:ascii="Cambria Math" w:eastAsia="Calibri" w:hAnsi="Times New Roman" w:cs="Times New Roman"/>
                <w:sz w:val="28"/>
                <w:szCs w:val="28"/>
                <w:lang w:val="ru-RU"/>
              </w:rPr>
              <m:t>.</m:t>
            </m:r>
          </m:sub>
        </m:sSub>
      </m:oMath>
      <w:r w:rsidR="00B34344" w:rsidRPr="00B34344">
        <w:rPr>
          <w:rFonts w:ascii="Times New Roman" w:eastAsia="Calibri" w:hAnsi="Times New Roman" w:cs="Times New Roman"/>
          <w:sz w:val="28"/>
          <w:szCs w:val="28"/>
          <w:lang w:val="ru-RU"/>
        </w:rPr>
        <w:t xml:space="preserve"> - площа і-ї зони, та термічний опір і- ї зони, (м</w:t>
      </w:r>
      <w:r w:rsidR="00B34344" w:rsidRPr="00B34344">
        <w:rPr>
          <w:rFonts w:ascii="Times New Roman" w:eastAsia="Calibri" w:hAnsi="Times New Roman" w:cs="Times New Roman"/>
          <w:sz w:val="28"/>
          <w:szCs w:val="28"/>
          <w:vertAlign w:val="superscript"/>
          <w:lang w:val="ru-RU"/>
        </w:rPr>
        <w:t>2</w:t>
      </w:r>
      <w:r w:rsidR="00B34344" w:rsidRPr="00B34344">
        <w:rPr>
          <w:rFonts w:ascii="Times New Roman" w:eastAsia="Calibri" w:hAnsi="Times New Roman" w:cs="Times New Roman"/>
          <w:sz w:val="28"/>
          <w:szCs w:val="28"/>
          <w:lang w:val="ru-RU"/>
        </w:rPr>
        <w:t>·К)/Вт</w:t>
      </w:r>
    </w:p>
    <w:p w14:paraId="6499E0F3" w14:textId="77777777" w:rsidR="00B34344" w:rsidRPr="00B34344" w:rsidRDefault="00B34344" w:rsidP="00B34344">
      <w:pPr>
        <w:spacing w:after="160" w:line="360" w:lineRule="auto"/>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Приведений термічний опір над опалювальним і неопалювальним підвалом:</w:t>
      </w:r>
    </w:p>
    <w:p w14:paraId="7E57C0E3" w14:textId="77777777" w:rsidR="00B34344" w:rsidRPr="00B34344" w:rsidRDefault="00B34344" w:rsidP="00B34344">
      <w:pPr>
        <w:spacing w:after="160" w:line="360" w:lineRule="auto"/>
        <w:jc w:val="center"/>
        <w:rPr>
          <w:rFonts w:ascii="Times New Roman" w:eastAsia="Calibri" w:hAnsi="Times New Roman" w:cs="Times New Roman"/>
          <w:sz w:val="28"/>
          <w:szCs w:val="28"/>
          <w:lang w:val="en-US"/>
        </w:rPr>
      </w:pPr>
      <w:r w:rsidRPr="00B34344">
        <w:rPr>
          <w:rFonts w:ascii="Times New Roman" w:eastAsia="Times New Roman" w:hAnsi="Times New Roman" w:cs="Times New Roman"/>
          <w:position w:val="-66"/>
          <w:sz w:val="28"/>
          <w:szCs w:val="28"/>
          <w:lang w:val="ru-RU"/>
        </w:rPr>
        <w:object w:dxaOrig="5865" w:dyaOrig="1080" w14:anchorId="306E9205">
          <v:shape id="_x0000_i1099" type="#_x0000_t75" style="width:291.75pt;height:54.75pt" o:ole="">
            <v:imagedata r:id="rId132" o:title=""/>
          </v:shape>
          <o:OLEObject Type="Embed" ProgID="Equation.DSMT4" ShapeID="_x0000_i1099" DrawAspect="Content" ObjectID="_1671343193" r:id="rId133"/>
        </w:object>
      </w:r>
    </w:p>
    <w:p w14:paraId="078FB2EA" w14:textId="77777777" w:rsidR="00B34344" w:rsidRPr="00B34344" w:rsidRDefault="00B34344" w:rsidP="00B34344">
      <w:pPr>
        <w:spacing w:after="160" w:line="360" w:lineRule="auto"/>
        <w:rPr>
          <w:rFonts w:ascii="Times New Roman" w:eastAsia="Calibri" w:hAnsi="Times New Roman" w:cs="Times New Roman"/>
          <w:sz w:val="28"/>
          <w:szCs w:val="28"/>
          <w:lang w:val="ru-RU"/>
        </w:rPr>
      </w:pPr>
      <w:r w:rsidRPr="00B34344">
        <w:rPr>
          <w:rFonts w:ascii="Times New Roman" w:eastAsia="Calibri" w:hAnsi="Times New Roman" w:cs="Times New Roman"/>
          <w:b/>
          <w:sz w:val="28"/>
          <w:szCs w:val="28"/>
          <w:lang w:val="ru-RU"/>
        </w:rPr>
        <w:t>Приведений коефіцієнт теплопередачі теплоізоляційної оболонки :</w:t>
      </w:r>
    </w:p>
    <w:p w14:paraId="2ECF6498" w14:textId="77777777" w:rsidR="00B34344" w:rsidRPr="00B34344" w:rsidRDefault="00B34344" w:rsidP="00B34344">
      <w:pPr>
        <w:spacing w:after="160" w:line="360" w:lineRule="auto"/>
        <w:jc w:val="center"/>
        <w:rPr>
          <w:rFonts w:ascii="Times New Roman" w:eastAsia="Calibri" w:hAnsi="Times New Roman" w:cs="Times New Roman"/>
          <w:sz w:val="28"/>
          <w:szCs w:val="28"/>
          <w:lang w:val="ru-RU"/>
        </w:rPr>
      </w:pPr>
      <w:r w:rsidRPr="00B34344">
        <w:rPr>
          <w:rFonts w:ascii="Times New Roman" w:eastAsia="Times New Roman" w:hAnsi="Times New Roman" w:cs="Times New Roman"/>
          <w:position w:val="-30"/>
          <w:sz w:val="28"/>
          <w:szCs w:val="28"/>
          <w:lang w:val="ru-RU"/>
        </w:rPr>
        <w:object w:dxaOrig="5190" w:dyaOrig="1080" w14:anchorId="1CE4A2C2">
          <v:shape id="_x0000_i1100" type="#_x0000_t75" style="width:259.5pt;height:54.75pt" o:ole="">
            <v:imagedata r:id="rId134" o:title=""/>
          </v:shape>
          <o:OLEObject Type="Embed" ProgID="Equation.DSMT4" ShapeID="_x0000_i1100" DrawAspect="Content" ObjectID="_1671343194" r:id="rId135"/>
        </w:object>
      </w:r>
      <w:r w:rsidRPr="00B34344">
        <w:rPr>
          <w:rFonts w:ascii="Times New Roman" w:eastAsia="Calibri" w:hAnsi="Times New Roman" w:cs="Times New Roman"/>
          <w:position w:val="-30"/>
          <w:sz w:val="28"/>
          <w:szCs w:val="28"/>
          <w:lang w:val="ru-RU"/>
        </w:rPr>
        <w:t xml:space="preserve">, </w:t>
      </w:r>
    </w:p>
    <w:p w14:paraId="6552EDCA" w14:textId="77777777" w:rsidR="00B34344" w:rsidRPr="00B34344" w:rsidRDefault="00B34344" w:rsidP="00B34344">
      <w:pPr>
        <w:spacing w:after="160" w:line="360" w:lineRule="auto"/>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де ξ- коефіцієнт, що враховує додаткові тепловтрати, що пов'язані з орієнтацією огороджень за сторонами світу, наявністю кутових приміщень, надходженням холодного повітря через входи в бу</w:t>
      </w:r>
      <w:r w:rsidRPr="00B34344">
        <w:rPr>
          <w:rFonts w:ascii="Times New Roman" w:eastAsia="Calibri" w:hAnsi="Times New Roman" w:cs="Times New Roman"/>
          <w:sz w:val="28"/>
          <w:szCs w:val="28"/>
          <w:lang w:val="ru-RU"/>
        </w:rPr>
        <w:softHyphen/>
        <w:t>динок; для житлових будинків ξ = 1,13</w:t>
      </w:r>
    </w:p>
    <w:p w14:paraId="39793EAB" w14:textId="77777777" w:rsidR="00B34344" w:rsidRPr="00B34344" w:rsidRDefault="00B34344" w:rsidP="00B34344">
      <w:pPr>
        <w:spacing w:after="160" w:line="360" w:lineRule="auto"/>
        <w:jc w:val="center"/>
        <w:rPr>
          <w:rFonts w:ascii="Calibri" w:eastAsia="Calibri" w:hAnsi="Calibri" w:cs="Times New Roman"/>
          <w:lang w:val="ru-RU"/>
        </w:rPr>
      </w:pPr>
      <w:r w:rsidRPr="00B34344">
        <w:rPr>
          <w:rFonts w:ascii="Times New Roman" w:eastAsia="Times New Roman" w:hAnsi="Times New Roman" w:cs="Times New Roman"/>
          <w:position w:val="-28"/>
          <w:sz w:val="28"/>
          <w:szCs w:val="28"/>
          <w:lang w:val="ru-RU"/>
        </w:rPr>
        <w:object w:dxaOrig="6840" w:dyaOrig="975" w14:anchorId="0A44B742">
          <v:shape id="_x0000_i1101" type="#_x0000_t75" style="width:341.25pt;height:48.75pt" o:ole="">
            <v:imagedata r:id="rId136" o:title=""/>
          </v:shape>
          <o:OLEObject Type="Embed" ProgID="Equation.DSMT4" ShapeID="_x0000_i1101" DrawAspect="Content" ObjectID="_1671343195" r:id="rId137"/>
        </w:object>
      </w:r>
    </w:p>
    <w:p w14:paraId="7B65E941" w14:textId="77777777" w:rsidR="00B34344" w:rsidRPr="00B34344" w:rsidRDefault="00B34344" w:rsidP="00153641">
      <w:pPr>
        <w:keepNext/>
        <w:widowControl w:val="0"/>
        <w:numPr>
          <w:ilvl w:val="2"/>
          <w:numId w:val="9"/>
        </w:numPr>
        <w:autoSpaceDE w:val="0"/>
        <w:autoSpaceDN w:val="0"/>
        <w:adjustRightInd w:val="0"/>
        <w:spacing w:before="240" w:after="60" w:line="360" w:lineRule="auto"/>
        <w:jc w:val="both"/>
        <w:outlineLvl w:val="0"/>
        <w:rPr>
          <w:rFonts w:ascii="Times New Roman" w:eastAsia="Times New Roman" w:hAnsi="Times New Roman" w:cs="Times New Roman"/>
          <w:bCs/>
          <w:kern w:val="32"/>
          <w:sz w:val="28"/>
          <w:szCs w:val="28"/>
        </w:rPr>
      </w:pPr>
      <w:bookmarkStart w:id="4" w:name="_Toc510736330"/>
      <w:r w:rsidRPr="00B34344">
        <w:rPr>
          <w:rFonts w:ascii="Times New Roman" w:eastAsia="Times New Roman" w:hAnsi="Times New Roman" w:cs="Times New Roman"/>
          <w:bCs/>
          <w:kern w:val="32"/>
          <w:sz w:val="28"/>
          <w:szCs w:val="28"/>
        </w:rPr>
        <w:t>Е</w:t>
      </w:r>
      <w:bookmarkEnd w:id="4"/>
      <w:r w:rsidRPr="00B34344">
        <w:rPr>
          <w:rFonts w:ascii="Times New Roman" w:eastAsia="Times New Roman" w:hAnsi="Times New Roman" w:cs="Times New Roman"/>
          <w:bCs/>
          <w:kern w:val="32"/>
          <w:sz w:val="28"/>
          <w:szCs w:val="28"/>
        </w:rPr>
        <w:t>нергоспоживання</w:t>
      </w:r>
    </w:p>
    <w:p w14:paraId="0FB2593A" w14:textId="77777777" w:rsidR="00B34344" w:rsidRPr="00B34344" w:rsidRDefault="00B34344" w:rsidP="00B34344">
      <w:pPr>
        <w:widowControl w:val="0"/>
        <w:shd w:val="clear" w:color="auto" w:fill="FFFFFF"/>
        <w:autoSpaceDE w:val="0"/>
        <w:autoSpaceDN w:val="0"/>
        <w:adjustRightInd w:val="0"/>
        <w:spacing w:after="0" w:line="360" w:lineRule="auto"/>
        <w:ind w:firstLine="709"/>
        <w:jc w:val="both"/>
        <w:rPr>
          <w:rFonts w:ascii="Times New Roman" w:eastAsia="Calibri" w:hAnsi="Times New Roman" w:cs="Times New Roman"/>
          <w:color w:val="000000"/>
          <w:spacing w:val="2"/>
          <w:sz w:val="28"/>
          <w:lang w:val="ru-RU"/>
        </w:rPr>
      </w:pPr>
      <w:r w:rsidRPr="00B34344">
        <w:rPr>
          <w:rFonts w:ascii="Times New Roman" w:eastAsia="Calibri" w:hAnsi="Times New Roman" w:cs="Times New Roman"/>
          <w:color w:val="000000"/>
          <w:spacing w:val="2"/>
          <w:sz w:val="28"/>
          <w:lang w:val="ru-RU"/>
        </w:rPr>
        <w:t xml:space="preserve">Енергетичні системи об'єкту - це системи електро-, водо- та теплопостачання. Енергетична система будівлі функціонує добре, але з точки зору енергозбереження — малоефективна, оскільки проектувалася за часів СРСР, коли ефективному використанню природних ресурсів та енергоносіїв не приділяли належної уваги. </w:t>
      </w:r>
    </w:p>
    <w:p w14:paraId="4815CE3A" w14:textId="77777777" w:rsidR="00B34344" w:rsidRPr="00B34344" w:rsidRDefault="00B34344" w:rsidP="00B34344">
      <w:pPr>
        <w:widowControl w:val="0"/>
        <w:shd w:val="clear" w:color="auto" w:fill="FFFFFF"/>
        <w:autoSpaceDE w:val="0"/>
        <w:autoSpaceDN w:val="0"/>
        <w:adjustRightInd w:val="0"/>
        <w:spacing w:after="0" w:line="360" w:lineRule="auto"/>
        <w:ind w:firstLine="709"/>
        <w:jc w:val="both"/>
        <w:rPr>
          <w:rFonts w:ascii="Times New Roman" w:eastAsia="Calibri" w:hAnsi="Times New Roman" w:cs="Times New Roman"/>
          <w:color w:val="000000"/>
          <w:spacing w:val="2"/>
          <w:sz w:val="28"/>
          <w:lang w:val="ru-RU"/>
        </w:rPr>
      </w:pPr>
    </w:p>
    <w:p w14:paraId="4439B34C" w14:textId="77777777" w:rsidR="00B34344" w:rsidRPr="00B34344" w:rsidRDefault="00B34344" w:rsidP="002F1A2C">
      <w:pPr>
        <w:shd w:val="clear" w:color="auto" w:fill="FFFFFF"/>
        <w:tabs>
          <w:tab w:val="left" w:pos="394"/>
        </w:tabs>
        <w:spacing w:after="0" w:line="360" w:lineRule="auto"/>
        <w:jc w:val="center"/>
        <w:rPr>
          <w:rFonts w:ascii="Times New Roman" w:eastAsia="Calibri" w:hAnsi="Times New Roman" w:cs="Times New Roman"/>
          <w:color w:val="000000"/>
          <w:spacing w:val="2"/>
          <w:sz w:val="28"/>
          <w:szCs w:val="28"/>
          <w:lang w:val="ru-RU"/>
        </w:rPr>
      </w:pPr>
      <w:r w:rsidRPr="00B34344">
        <w:rPr>
          <w:rFonts w:ascii="Times New Roman" w:eastAsia="Calibri" w:hAnsi="Times New Roman" w:cs="Times New Roman"/>
          <w:color w:val="000000"/>
          <w:spacing w:val="2"/>
          <w:sz w:val="28"/>
          <w:szCs w:val="28"/>
          <w:lang w:val="ru-RU"/>
        </w:rPr>
        <w:lastRenderedPageBreak/>
        <w:t>Споживання електроенергії за 2015-2017 рр.</w:t>
      </w:r>
    </w:p>
    <w:p w14:paraId="74A04FD6" w14:textId="77777777" w:rsidR="00B34344" w:rsidRPr="00B34344" w:rsidRDefault="00B34344" w:rsidP="00B34344">
      <w:pPr>
        <w:shd w:val="clear" w:color="auto" w:fill="FFFFFF"/>
        <w:tabs>
          <w:tab w:val="left" w:pos="0"/>
        </w:tabs>
        <w:spacing w:after="0" w:line="360" w:lineRule="auto"/>
        <w:ind w:left="53" w:right="707" w:hanging="53"/>
        <w:jc w:val="right"/>
        <w:rPr>
          <w:rFonts w:ascii="Times New Roman" w:eastAsia="Calibri" w:hAnsi="Times New Roman" w:cs="Times New Roman"/>
          <w:color w:val="000000"/>
          <w:spacing w:val="2"/>
          <w:sz w:val="28"/>
          <w:szCs w:val="28"/>
          <w:lang w:val="ru-RU"/>
        </w:rPr>
      </w:pPr>
      <w:r w:rsidRPr="00B34344">
        <w:rPr>
          <w:rFonts w:ascii="Times New Roman" w:eastAsia="Calibri" w:hAnsi="Times New Roman" w:cs="Times New Roman"/>
          <w:color w:val="000000"/>
          <w:spacing w:val="2"/>
          <w:sz w:val="28"/>
          <w:szCs w:val="28"/>
          <w:lang w:val="ru-RU"/>
        </w:rPr>
        <w:t>Таблиця 2.</w:t>
      </w:r>
      <w:r w:rsidRPr="00B34344">
        <w:rPr>
          <w:rFonts w:ascii="Times New Roman" w:eastAsia="Calibri" w:hAnsi="Times New Roman" w:cs="Times New Roman"/>
          <w:color w:val="000000"/>
          <w:spacing w:val="2"/>
          <w:sz w:val="28"/>
          <w:szCs w:val="28"/>
        </w:rPr>
        <w:t>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4"/>
        <w:gridCol w:w="931"/>
        <w:gridCol w:w="1266"/>
        <w:gridCol w:w="924"/>
        <w:gridCol w:w="1126"/>
        <w:gridCol w:w="927"/>
        <w:gridCol w:w="1126"/>
      </w:tblGrid>
      <w:tr w:rsidR="00B34344" w:rsidRPr="00B34344" w14:paraId="447A21A7" w14:textId="77777777" w:rsidTr="00B34344">
        <w:trPr>
          <w:jc w:val="center"/>
        </w:trPr>
        <w:tc>
          <w:tcPr>
            <w:tcW w:w="1674" w:type="dxa"/>
            <w:vAlign w:val="center"/>
          </w:tcPr>
          <w:p w14:paraId="4523ADCB" w14:textId="77777777" w:rsidR="00B34344" w:rsidRPr="00B34344" w:rsidRDefault="00B34344" w:rsidP="00B34344">
            <w:pPr>
              <w:spacing w:after="0" w:line="360" w:lineRule="auto"/>
              <w:jc w:val="center"/>
              <w:rPr>
                <w:rFonts w:ascii="Times New Roman" w:eastAsia="Calibri" w:hAnsi="Times New Roman" w:cs="Times New Roman"/>
                <w:sz w:val="24"/>
                <w:szCs w:val="28"/>
                <w:lang w:val="en-US"/>
              </w:rPr>
            </w:pPr>
            <w:r w:rsidRPr="00B34344">
              <w:rPr>
                <w:rFonts w:ascii="Times New Roman" w:eastAsia="Calibri" w:hAnsi="Times New Roman" w:cs="Times New Roman"/>
                <w:sz w:val="24"/>
                <w:szCs w:val="28"/>
                <w:lang w:val="ru-RU"/>
              </w:rPr>
              <w:t xml:space="preserve">Місяці  </w:t>
            </w:r>
          </w:p>
        </w:tc>
        <w:tc>
          <w:tcPr>
            <w:tcW w:w="2197" w:type="dxa"/>
            <w:gridSpan w:val="2"/>
            <w:vAlign w:val="center"/>
          </w:tcPr>
          <w:p w14:paraId="04CF11B4"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en-US"/>
              </w:rPr>
              <w:t>2015</w:t>
            </w:r>
          </w:p>
        </w:tc>
        <w:tc>
          <w:tcPr>
            <w:tcW w:w="2050" w:type="dxa"/>
            <w:gridSpan w:val="2"/>
            <w:vAlign w:val="center"/>
          </w:tcPr>
          <w:p w14:paraId="16E6C869"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en-US"/>
              </w:rPr>
              <w:t>2016</w:t>
            </w:r>
          </w:p>
        </w:tc>
        <w:tc>
          <w:tcPr>
            <w:tcW w:w="2053" w:type="dxa"/>
            <w:gridSpan w:val="2"/>
            <w:vAlign w:val="center"/>
          </w:tcPr>
          <w:p w14:paraId="2EA32974"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en-US"/>
              </w:rPr>
              <w:t>2017</w:t>
            </w:r>
          </w:p>
        </w:tc>
      </w:tr>
      <w:tr w:rsidR="00B34344" w:rsidRPr="00B34344" w14:paraId="42345E76" w14:textId="77777777" w:rsidTr="00B34344">
        <w:trPr>
          <w:jc w:val="center"/>
        </w:trPr>
        <w:tc>
          <w:tcPr>
            <w:tcW w:w="1674" w:type="dxa"/>
            <w:vAlign w:val="center"/>
          </w:tcPr>
          <w:p w14:paraId="1C69EDB2"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p>
        </w:tc>
        <w:tc>
          <w:tcPr>
            <w:tcW w:w="931" w:type="dxa"/>
            <w:vAlign w:val="center"/>
          </w:tcPr>
          <w:p w14:paraId="26D079F7"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кВт</w:t>
            </w:r>
          </w:p>
        </w:tc>
        <w:tc>
          <w:tcPr>
            <w:tcW w:w="1266" w:type="dxa"/>
            <w:vAlign w:val="center"/>
          </w:tcPr>
          <w:p w14:paraId="26E3CA54"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грн</w:t>
            </w:r>
          </w:p>
        </w:tc>
        <w:tc>
          <w:tcPr>
            <w:tcW w:w="924" w:type="dxa"/>
            <w:vAlign w:val="center"/>
          </w:tcPr>
          <w:p w14:paraId="0BD5CAF1"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кВт</w:t>
            </w:r>
          </w:p>
        </w:tc>
        <w:tc>
          <w:tcPr>
            <w:tcW w:w="1126" w:type="dxa"/>
            <w:vAlign w:val="center"/>
          </w:tcPr>
          <w:p w14:paraId="23D72B89"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грн</w:t>
            </w:r>
          </w:p>
        </w:tc>
        <w:tc>
          <w:tcPr>
            <w:tcW w:w="927" w:type="dxa"/>
            <w:vAlign w:val="center"/>
          </w:tcPr>
          <w:p w14:paraId="10ADF227"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кВт</w:t>
            </w:r>
          </w:p>
        </w:tc>
        <w:tc>
          <w:tcPr>
            <w:tcW w:w="1126" w:type="dxa"/>
            <w:vAlign w:val="center"/>
          </w:tcPr>
          <w:p w14:paraId="7C2F6B4D"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грн</w:t>
            </w:r>
          </w:p>
        </w:tc>
      </w:tr>
      <w:tr w:rsidR="00B34344" w:rsidRPr="00B34344" w14:paraId="424C0A86" w14:textId="77777777" w:rsidTr="00B34344">
        <w:trPr>
          <w:jc w:val="center"/>
        </w:trPr>
        <w:tc>
          <w:tcPr>
            <w:tcW w:w="1674" w:type="dxa"/>
            <w:vAlign w:val="center"/>
          </w:tcPr>
          <w:p w14:paraId="6E18A783"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 xml:space="preserve">Січень </w:t>
            </w:r>
          </w:p>
        </w:tc>
        <w:tc>
          <w:tcPr>
            <w:tcW w:w="931" w:type="dxa"/>
            <w:vAlign w:val="bottom"/>
          </w:tcPr>
          <w:p w14:paraId="42DF33D7"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46750</w:t>
            </w:r>
          </w:p>
        </w:tc>
        <w:tc>
          <w:tcPr>
            <w:tcW w:w="1266" w:type="dxa"/>
            <w:vAlign w:val="bottom"/>
          </w:tcPr>
          <w:p w14:paraId="07D4A4A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13169,78</w:t>
            </w:r>
          </w:p>
        </w:tc>
        <w:tc>
          <w:tcPr>
            <w:tcW w:w="924" w:type="dxa"/>
            <w:vAlign w:val="bottom"/>
          </w:tcPr>
          <w:p w14:paraId="03BCB96A"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53430</w:t>
            </w:r>
          </w:p>
        </w:tc>
        <w:tc>
          <w:tcPr>
            <w:tcW w:w="1126" w:type="dxa"/>
            <w:vAlign w:val="bottom"/>
          </w:tcPr>
          <w:p w14:paraId="7A21D3D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24720,39</w:t>
            </w:r>
          </w:p>
        </w:tc>
        <w:tc>
          <w:tcPr>
            <w:tcW w:w="927" w:type="dxa"/>
            <w:vAlign w:val="bottom"/>
          </w:tcPr>
          <w:p w14:paraId="7EC827F4"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55167</w:t>
            </w:r>
          </w:p>
        </w:tc>
        <w:tc>
          <w:tcPr>
            <w:tcW w:w="1126" w:type="dxa"/>
            <w:vAlign w:val="bottom"/>
          </w:tcPr>
          <w:p w14:paraId="5FB1C7D4"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39831,03</w:t>
            </w:r>
          </w:p>
        </w:tc>
      </w:tr>
      <w:tr w:rsidR="00B34344" w:rsidRPr="00B34344" w14:paraId="39D4EF6B" w14:textId="77777777" w:rsidTr="00B34344">
        <w:trPr>
          <w:jc w:val="center"/>
        </w:trPr>
        <w:tc>
          <w:tcPr>
            <w:tcW w:w="1674" w:type="dxa"/>
            <w:vAlign w:val="center"/>
          </w:tcPr>
          <w:p w14:paraId="7A3C8FD7"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Лютий</w:t>
            </w:r>
          </w:p>
        </w:tc>
        <w:tc>
          <w:tcPr>
            <w:tcW w:w="931" w:type="dxa"/>
            <w:vAlign w:val="bottom"/>
          </w:tcPr>
          <w:p w14:paraId="00673128"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50557</w:t>
            </w:r>
          </w:p>
        </w:tc>
        <w:tc>
          <w:tcPr>
            <w:tcW w:w="1266" w:type="dxa"/>
            <w:vAlign w:val="bottom"/>
          </w:tcPr>
          <w:p w14:paraId="11D57D5D"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16134,12</w:t>
            </w:r>
          </w:p>
        </w:tc>
        <w:tc>
          <w:tcPr>
            <w:tcW w:w="924" w:type="dxa"/>
            <w:vAlign w:val="bottom"/>
          </w:tcPr>
          <w:p w14:paraId="4637043F"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49343</w:t>
            </w:r>
          </w:p>
        </w:tc>
        <w:tc>
          <w:tcPr>
            <w:tcW w:w="1126" w:type="dxa"/>
            <w:vAlign w:val="bottom"/>
          </w:tcPr>
          <w:p w14:paraId="47AAB438"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2289,35</w:t>
            </w:r>
          </w:p>
        </w:tc>
        <w:tc>
          <w:tcPr>
            <w:tcW w:w="927" w:type="dxa"/>
            <w:vAlign w:val="bottom"/>
          </w:tcPr>
          <w:p w14:paraId="7AD09165"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63649</w:t>
            </w:r>
          </w:p>
        </w:tc>
        <w:tc>
          <w:tcPr>
            <w:tcW w:w="1126" w:type="dxa"/>
            <w:vAlign w:val="bottom"/>
          </w:tcPr>
          <w:p w14:paraId="2E66D3B7"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45842,25</w:t>
            </w:r>
          </w:p>
        </w:tc>
      </w:tr>
      <w:tr w:rsidR="00B34344" w:rsidRPr="00B34344" w14:paraId="0EDC5756" w14:textId="77777777" w:rsidTr="00B34344">
        <w:trPr>
          <w:jc w:val="center"/>
        </w:trPr>
        <w:tc>
          <w:tcPr>
            <w:tcW w:w="1674" w:type="dxa"/>
            <w:vAlign w:val="center"/>
          </w:tcPr>
          <w:p w14:paraId="38F1B0D7"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 xml:space="preserve">Березень </w:t>
            </w:r>
          </w:p>
        </w:tc>
        <w:tc>
          <w:tcPr>
            <w:tcW w:w="931" w:type="dxa"/>
            <w:vAlign w:val="bottom"/>
          </w:tcPr>
          <w:p w14:paraId="2B1A013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40642</w:t>
            </w:r>
          </w:p>
        </w:tc>
        <w:tc>
          <w:tcPr>
            <w:tcW w:w="1266" w:type="dxa"/>
            <w:vAlign w:val="bottom"/>
          </w:tcPr>
          <w:p w14:paraId="1FACB3E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10781,88</w:t>
            </w:r>
          </w:p>
        </w:tc>
        <w:tc>
          <w:tcPr>
            <w:tcW w:w="924" w:type="dxa"/>
            <w:vAlign w:val="bottom"/>
          </w:tcPr>
          <w:p w14:paraId="3F7D9AFA"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44267</w:t>
            </w:r>
          </w:p>
        </w:tc>
        <w:tc>
          <w:tcPr>
            <w:tcW w:w="1126" w:type="dxa"/>
            <w:vAlign w:val="bottom"/>
          </w:tcPr>
          <w:p w14:paraId="50AF334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25663,53</w:t>
            </w:r>
          </w:p>
        </w:tc>
        <w:tc>
          <w:tcPr>
            <w:tcW w:w="927" w:type="dxa"/>
            <w:vAlign w:val="bottom"/>
          </w:tcPr>
          <w:p w14:paraId="6C4FD99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35788</w:t>
            </w:r>
          </w:p>
        </w:tc>
        <w:tc>
          <w:tcPr>
            <w:tcW w:w="1126" w:type="dxa"/>
            <w:vAlign w:val="bottom"/>
          </w:tcPr>
          <w:p w14:paraId="4E5ADCFB"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32387,04</w:t>
            </w:r>
          </w:p>
        </w:tc>
      </w:tr>
      <w:tr w:rsidR="00B34344" w:rsidRPr="00B34344" w14:paraId="7D30410F" w14:textId="77777777" w:rsidTr="00B34344">
        <w:trPr>
          <w:jc w:val="center"/>
        </w:trPr>
        <w:tc>
          <w:tcPr>
            <w:tcW w:w="1674" w:type="dxa"/>
            <w:vAlign w:val="center"/>
          </w:tcPr>
          <w:p w14:paraId="360F4307"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Квітень</w:t>
            </w:r>
          </w:p>
        </w:tc>
        <w:tc>
          <w:tcPr>
            <w:tcW w:w="931" w:type="dxa"/>
            <w:vAlign w:val="bottom"/>
          </w:tcPr>
          <w:p w14:paraId="028B33A5"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40416</w:t>
            </w:r>
          </w:p>
        </w:tc>
        <w:tc>
          <w:tcPr>
            <w:tcW w:w="1266" w:type="dxa"/>
            <w:vAlign w:val="bottom"/>
          </w:tcPr>
          <w:p w14:paraId="3148FB16"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10682,02</w:t>
            </w:r>
          </w:p>
        </w:tc>
        <w:tc>
          <w:tcPr>
            <w:tcW w:w="924" w:type="dxa"/>
            <w:vAlign w:val="bottom"/>
          </w:tcPr>
          <w:p w14:paraId="57D55309"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35342</w:t>
            </w:r>
          </w:p>
        </w:tc>
        <w:tc>
          <w:tcPr>
            <w:tcW w:w="1126" w:type="dxa"/>
            <w:vAlign w:val="bottom"/>
          </w:tcPr>
          <w:p w14:paraId="2DDF5B29"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20372,58</w:t>
            </w:r>
          </w:p>
        </w:tc>
        <w:tc>
          <w:tcPr>
            <w:tcW w:w="927" w:type="dxa"/>
            <w:vAlign w:val="bottom"/>
          </w:tcPr>
          <w:p w14:paraId="6CB8F408"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34703</w:t>
            </w:r>
          </w:p>
        </w:tc>
        <w:tc>
          <w:tcPr>
            <w:tcW w:w="1126" w:type="dxa"/>
            <w:vAlign w:val="bottom"/>
          </w:tcPr>
          <w:p w14:paraId="0E76C355"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31437,84</w:t>
            </w:r>
          </w:p>
        </w:tc>
      </w:tr>
      <w:tr w:rsidR="00B34344" w:rsidRPr="00B34344" w14:paraId="3439D626" w14:textId="77777777" w:rsidTr="00B34344">
        <w:trPr>
          <w:jc w:val="center"/>
        </w:trPr>
        <w:tc>
          <w:tcPr>
            <w:tcW w:w="1674" w:type="dxa"/>
            <w:vAlign w:val="center"/>
          </w:tcPr>
          <w:p w14:paraId="3F3CCA98"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 xml:space="preserve">Травень </w:t>
            </w:r>
          </w:p>
        </w:tc>
        <w:tc>
          <w:tcPr>
            <w:tcW w:w="931" w:type="dxa"/>
            <w:vAlign w:val="bottom"/>
          </w:tcPr>
          <w:p w14:paraId="1A3503A9"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34586</w:t>
            </w:r>
          </w:p>
        </w:tc>
        <w:tc>
          <w:tcPr>
            <w:tcW w:w="1266" w:type="dxa"/>
            <w:vAlign w:val="bottom"/>
          </w:tcPr>
          <w:p w14:paraId="7EDA2715"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10816,04</w:t>
            </w:r>
          </w:p>
        </w:tc>
        <w:tc>
          <w:tcPr>
            <w:tcW w:w="924" w:type="dxa"/>
            <w:vAlign w:val="bottom"/>
          </w:tcPr>
          <w:p w14:paraId="121A55C8"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30169</w:t>
            </w:r>
          </w:p>
        </w:tc>
        <w:tc>
          <w:tcPr>
            <w:tcW w:w="1126" w:type="dxa"/>
            <w:vAlign w:val="bottom"/>
          </w:tcPr>
          <w:p w14:paraId="17598498"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17317,71</w:t>
            </w:r>
          </w:p>
        </w:tc>
        <w:tc>
          <w:tcPr>
            <w:tcW w:w="927" w:type="dxa"/>
            <w:vAlign w:val="bottom"/>
          </w:tcPr>
          <w:p w14:paraId="604071C4"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34396</w:t>
            </w:r>
          </w:p>
        </w:tc>
        <w:tc>
          <w:tcPr>
            <w:tcW w:w="1126" w:type="dxa"/>
            <w:vAlign w:val="bottom"/>
          </w:tcPr>
          <w:p w14:paraId="23594F09"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31078,08</w:t>
            </w:r>
          </w:p>
        </w:tc>
      </w:tr>
      <w:tr w:rsidR="00B34344" w:rsidRPr="00B34344" w14:paraId="2D5369FE" w14:textId="77777777" w:rsidTr="00B34344">
        <w:trPr>
          <w:jc w:val="center"/>
        </w:trPr>
        <w:tc>
          <w:tcPr>
            <w:tcW w:w="1674" w:type="dxa"/>
            <w:vAlign w:val="center"/>
          </w:tcPr>
          <w:p w14:paraId="29D94D64"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Червень</w:t>
            </w:r>
          </w:p>
        </w:tc>
        <w:tc>
          <w:tcPr>
            <w:tcW w:w="931" w:type="dxa"/>
            <w:vAlign w:val="bottom"/>
          </w:tcPr>
          <w:p w14:paraId="107ACA26"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37144</w:t>
            </w:r>
          </w:p>
        </w:tc>
        <w:tc>
          <w:tcPr>
            <w:tcW w:w="1266" w:type="dxa"/>
            <w:vAlign w:val="bottom"/>
          </w:tcPr>
          <w:p w14:paraId="51A9DEF5"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13706,64</w:t>
            </w:r>
          </w:p>
        </w:tc>
        <w:tc>
          <w:tcPr>
            <w:tcW w:w="924" w:type="dxa"/>
            <w:vAlign w:val="bottom"/>
          </w:tcPr>
          <w:p w14:paraId="7CDB3DF5"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34997</w:t>
            </w:r>
          </w:p>
        </w:tc>
        <w:tc>
          <w:tcPr>
            <w:tcW w:w="1126" w:type="dxa"/>
            <w:vAlign w:val="bottom"/>
          </w:tcPr>
          <w:p w14:paraId="01E4E1D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19980,63</w:t>
            </w:r>
          </w:p>
        </w:tc>
        <w:tc>
          <w:tcPr>
            <w:tcW w:w="927" w:type="dxa"/>
            <w:vAlign w:val="bottom"/>
          </w:tcPr>
          <w:p w14:paraId="44B96028"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32248</w:t>
            </w:r>
          </w:p>
        </w:tc>
        <w:tc>
          <w:tcPr>
            <w:tcW w:w="1126" w:type="dxa"/>
            <w:vAlign w:val="bottom"/>
          </w:tcPr>
          <w:p w14:paraId="16AAB0F5"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29123,04</w:t>
            </w:r>
          </w:p>
        </w:tc>
      </w:tr>
      <w:tr w:rsidR="00B34344" w:rsidRPr="00B34344" w14:paraId="50AF43EE" w14:textId="77777777" w:rsidTr="00B34344">
        <w:trPr>
          <w:jc w:val="center"/>
        </w:trPr>
        <w:tc>
          <w:tcPr>
            <w:tcW w:w="1674" w:type="dxa"/>
            <w:vAlign w:val="center"/>
          </w:tcPr>
          <w:p w14:paraId="7415F795"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Липень</w:t>
            </w:r>
          </w:p>
        </w:tc>
        <w:tc>
          <w:tcPr>
            <w:tcW w:w="931" w:type="dxa"/>
            <w:vAlign w:val="bottom"/>
          </w:tcPr>
          <w:p w14:paraId="09C805D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26182</w:t>
            </w:r>
          </w:p>
        </w:tc>
        <w:tc>
          <w:tcPr>
            <w:tcW w:w="1266" w:type="dxa"/>
            <w:vAlign w:val="bottom"/>
          </w:tcPr>
          <w:p w14:paraId="5993F1F9"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9683,46</w:t>
            </w:r>
          </w:p>
        </w:tc>
        <w:tc>
          <w:tcPr>
            <w:tcW w:w="924" w:type="dxa"/>
            <w:vAlign w:val="bottom"/>
          </w:tcPr>
          <w:p w14:paraId="1BB6CF80"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23472</w:t>
            </w:r>
          </w:p>
        </w:tc>
        <w:tc>
          <w:tcPr>
            <w:tcW w:w="1126" w:type="dxa"/>
            <w:vAlign w:val="bottom"/>
          </w:tcPr>
          <w:p w14:paraId="4F43268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13392,48</w:t>
            </w:r>
          </w:p>
        </w:tc>
        <w:tc>
          <w:tcPr>
            <w:tcW w:w="927" w:type="dxa"/>
            <w:vAlign w:val="bottom"/>
          </w:tcPr>
          <w:p w14:paraId="5E292E3A"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23583</w:t>
            </w:r>
          </w:p>
        </w:tc>
        <w:tc>
          <w:tcPr>
            <w:tcW w:w="1126" w:type="dxa"/>
            <w:vAlign w:val="bottom"/>
          </w:tcPr>
          <w:p w14:paraId="6CDF619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21305,04</w:t>
            </w:r>
          </w:p>
        </w:tc>
      </w:tr>
      <w:tr w:rsidR="00B34344" w:rsidRPr="00B34344" w14:paraId="7F5354C0" w14:textId="77777777" w:rsidTr="00B34344">
        <w:trPr>
          <w:jc w:val="center"/>
        </w:trPr>
        <w:tc>
          <w:tcPr>
            <w:tcW w:w="1674" w:type="dxa"/>
            <w:vAlign w:val="center"/>
          </w:tcPr>
          <w:p w14:paraId="6ECDE14B"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Серпень</w:t>
            </w:r>
          </w:p>
        </w:tc>
        <w:tc>
          <w:tcPr>
            <w:tcW w:w="931" w:type="dxa"/>
            <w:vAlign w:val="bottom"/>
          </w:tcPr>
          <w:p w14:paraId="6B48E04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18436</w:t>
            </w:r>
          </w:p>
        </w:tc>
        <w:tc>
          <w:tcPr>
            <w:tcW w:w="1266" w:type="dxa"/>
            <w:vAlign w:val="bottom"/>
          </w:tcPr>
          <w:p w14:paraId="65D1ACBB"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6852,12</w:t>
            </w:r>
          </w:p>
        </w:tc>
        <w:tc>
          <w:tcPr>
            <w:tcW w:w="924" w:type="dxa"/>
            <w:vAlign w:val="bottom"/>
          </w:tcPr>
          <w:p w14:paraId="37DC7C24"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18555</w:t>
            </w:r>
          </w:p>
        </w:tc>
        <w:tc>
          <w:tcPr>
            <w:tcW w:w="1126" w:type="dxa"/>
            <w:vAlign w:val="bottom"/>
          </w:tcPr>
          <w:p w14:paraId="209354B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10591,05</w:t>
            </w:r>
          </w:p>
        </w:tc>
        <w:tc>
          <w:tcPr>
            <w:tcW w:w="927" w:type="dxa"/>
            <w:vAlign w:val="bottom"/>
          </w:tcPr>
          <w:p w14:paraId="4F267A1A"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19769</w:t>
            </w:r>
          </w:p>
        </w:tc>
        <w:tc>
          <w:tcPr>
            <w:tcW w:w="1126" w:type="dxa"/>
            <w:vAlign w:val="bottom"/>
          </w:tcPr>
          <w:p w14:paraId="12270E11"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17830,32</w:t>
            </w:r>
          </w:p>
        </w:tc>
      </w:tr>
      <w:tr w:rsidR="00B34344" w:rsidRPr="00B34344" w14:paraId="23964530" w14:textId="77777777" w:rsidTr="00B34344">
        <w:trPr>
          <w:jc w:val="center"/>
        </w:trPr>
        <w:tc>
          <w:tcPr>
            <w:tcW w:w="1674" w:type="dxa"/>
            <w:vAlign w:val="center"/>
          </w:tcPr>
          <w:p w14:paraId="3AE73AE4"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Вересень</w:t>
            </w:r>
          </w:p>
        </w:tc>
        <w:tc>
          <w:tcPr>
            <w:tcW w:w="931" w:type="dxa"/>
            <w:vAlign w:val="bottom"/>
          </w:tcPr>
          <w:p w14:paraId="53CB2175"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31893</w:t>
            </w:r>
          </w:p>
        </w:tc>
        <w:tc>
          <w:tcPr>
            <w:tcW w:w="1266" w:type="dxa"/>
            <w:vAlign w:val="bottom"/>
          </w:tcPr>
          <w:p w14:paraId="32CF5D2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14667,42</w:t>
            </w:r>
          </w:p>
        </w:tc>
        <w:tc>
          <w:tcPr>
            <w:tcW w:w="924" w:type="dxa"/>
            <w:vAlign w:val="bottom"/>
          </w:tcPr>
          <w:p w14:paraId="58362864"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27036</w:t>
            </w:r>
          </w:p>
        </w:tc>
        <w:tc>
          <w:tcPr>
            <w:tcW w:w="1126" w:type="dxa"/>
            <w:vAlign w:val="bottom"/>
          </w:tcPr>
          <w:p w14:paraId="30B86224"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19347,48</w:t>
            </w:r>
          </w:p>
        </w:tc>
        <w:tc>
          <w:tcPr>
            <w:tcW w:w="927" w:type="dxa"/>
            <w:vAlign w:val="bottom"/>
          </w:tcPr>
          <w:p w14:paraId="2C99C271"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26283</w:t>
            </w:r>
          </w:p>
        </w:tc>
        <w:tc>
          <w:tcPr>
            <w:tcW w:w="1126" w:type="dxa"/>
            <w:vAlign w:val="bottom"/>
          </w:tcPr>
          <w:p w14:paraId="21C527D8"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23719,44</w:t>
            </w:r>
          </w:p>
        </w:tc>
      </w:tr>
      <w:tr w:rsidR="00B34344" w:rsidRPr="00B34344" w14:paraId="09000662" w14:textId="77777777" w:rsidTr="00B34344">
        <w:trPr>
          <w:jc w:val="center"/>
        </w:trPr>
        <w:tc>
          <w:tcPr>
            <w:tcW w:w="1674" w:type="dxa"/>
            <w:vAlign w:val="center"/>
          </w:tcPr>
          <w:p w14:paraId="56E9135C"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Жовтень</w:t>
            </w:r>
          </w:p>
        </w:tc>
        <w:tc>
          <w:tcPr>
            <w:tcW w:w="931" w:type="dxa"/>
            <w:vAlign w:val="bottom"/>
          </w:tcPr>
          <w:p w14:paraId="469890DB"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39140</w:t>
            </w:r>
          </w:p>
        </w:tc>
        <w:tc>
          <w:tcPr>
            <w:tcW w:w="1266" w:type="dxa"/>
            <w:vAlign w:val="bottom"/>
          </w:tcPr>
          <w:p w14:paraId="65F9F2A1"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18014,34</w:t>
            </w:r>
          </w:p>
        </w:tc>
        <w:tc>
          <w:tcPr>
            <w:tcW w:w="924" w:type="dxa"/>
            <w:vAlign w:val="bottom"/>
          </w:tcPr>
          <w:p w14:paraId="40DDF8D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42703</w:t>
            </w:r>
          </w:p>
        </w:tc>
        <w:tc>
          <w:tcPr>
            <w:tcW w:w="1126" w:type="dxa"/>
            <w:vAlign w:val="bottom"/>
          </w:tcPr>
          <w:p w14:paraId="1EA0D8C1"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30489,94</w:t>
            </w:r>
          </w:p>
        </w:tc>
        <w:tc>
          <w:tcPr>
            <w:tcW w:w="927" w:type="dxa"/>
            <w:vAlign w:val="bottom"/>
          </w:tcPr>
          <w:p w14:paraId="1BA82CDF"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39463</w:t>
            </w:r>
          </w:p>
        </w:tc>
        <w:tc>
          <w:tcPr>
            <w:tcW w:w="1126" w:type="dxa"/>
            <w:vAlign w:val="bottom"/>
          </w:tcPr>
          <w:p w14:paraId="1DCE28CD"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35659,44</w:t>
            </w:r>
          </w:p>
        </w:tc>
      </w:tr>
      <w:tr w:rsidR="00B34344" w:rsidRPr="00B34344" w14:paraId="32980A84" w14:textId="77777777" w:rsidTr="00B34344">
        <w:trPr>
          <w:jc w:val="center"/>
        </w:trPr>
        <w:tc>
          <w:tcPr>
            <w:tcW w:w="1674" w:type="dxa"/>
            <w:vAlign w:val="center"/>
          </w:tcPr>
          <w:p w14:paraId="6101A322"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Листопад</w:t>
            </w:r>
          </w:p>
        </w:tc>
        <w:tc>
          <w:tcPr>
            <w:tcW w:w="931" w:type="dxa"/>
            <w:vAlign w:val="bottom"/>
          </w:tcPr>
          <w:p w14:paraId="16DC3EC6"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46562</w:t>
            </w:r>
          </w:p>
        </w:tc>
        <w:tc>
          <w:tcPr>
            <w:tcW w:w="1266" w:type="dxa"/>
            <w:vAlign w:val="bottom"/>
          </w:tcPr>
          <w:p w14:paraId="1A60E93B"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2172,70</w:t>
            </w:r>
          </w:p>
        </w:tc>
        <w:tc>
          <w:tcPr>
            <w:tcW w:w="924" w:type="dxa"/>
            <w:vAlign w:val="bottom"/>
          </w:tcPr>
          <w:p w14:paraId="12E031D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52944</w:t>
            </w:r>
          </w:p>
        </w:tc>
        <w:tc>
          <w:tcPr>
            <w:tcW w:w="1126" w:type="dxa"/>
            <w:vAlign w:val="bottom"/>
          </w:tcPr>
          <w:p w14:paraId="3DE58BF4"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37977,12</w:t>
            </w:r>
          </w:p>
        </w:tc>
        <w:tc>
          <w:tcPr>
            <w:tcW w:w="927" w:type="dxa"/>
            <w:vAlign w:val="bottom"/>
          </w:tcPr>
          <w:p w14:paraId="2A36F0F9"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50037</w:t>
            </w:r>
          </w:p>
        </w:tc>
        <w:tc>
          <w:tcPr>
            <w:tcW w:w="1126" w:type="dxa"/>
            <w:vAlign w:val="bottom"/>
          </w:tcPr>
          <w:p w14:paraId="18C7586D"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45249,36</w:t>
            </w:r>
          </w:p>
        </w:tc>
      </w:tr>
      <w:tr w:rsidR="00B34344" w:rsidRPr="00B34344" w14:paraId="2E2BE41B" w14:textId="77777777" w:rsidTr="00B34344">
        <w:trPr>
          <w:jc w:val="center"/>
        </w:trPr>
        <w:tc>
          <w:tcPr>
            <w:tcW w:w="1674" w:type="dxa"/>
            <w:vAlign w:val="center"/>
          </w:tcPr>
          <w:p w14:paraId="0DD83748"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 xml:space="preserve">Грудень </w:t>
            </w:r>
          </w:p>
        </w:tc>
        <w:tc>
          <w:tcPr>
            <w:tcW w:w="931" w:type="dxa"/>
            <w:vAlign w:val="bottom"/>
          </w:tcPr>
          <w:p w14:paraId="3ACD8A04"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46897</w:t>
            </w:r>
          </w:p>
        </w:tc>
        <w:tc>
          <w:tcPr>
            <w:tcW w:w="1266" w:type="dxa"/>
            <w:vAlign w:val="bottom"/>
          </w:tcPr>
          <w:p w14:paraId="7A349284"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21683,73</w:t>
            </w:r>
          </w:p>
        </w:tc>
        <w:tc>
          <w:tcPr>
            <w:tcW w:w="924" w:type="dxa"/>
            <w:vAlign w:val="bottom"/>
          </w:tcPr>
          <w:p w14:paraId="4DE5D4B4"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55085</w:t>
            </w:r>
          </w:p>
        </w:tc>
        <w:tc>
          <w:tcPr>
            <w:tcW w:w="1126" w:type="dxa"/>
            <w:vAlign w:val="bottom"/>
          </w:tcPr>
          <w:p w14:paraId="051DD5E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39702,21</w:t>
            </w:r>
          </w:p>
        </w:tc>
        <w:tc>
          <w:tcPr>
            <w:tcW w:w="927" w:type="dxa"/>
            <w:vAlign w:val="bottom"/>
          </w:tcPr>
          <w:p w14:paraId="64A3066E"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48612</w:t>
            </w:r>
          </w:p>
        </w:tc>
        <w:tc>
          <w:tcPr>
            <w:tcW w:w="1126" w:type="dxa"/>
            <w:vAlign w:val="bottom"/>
          </w:tcPr>
          <w:p w14:paraId="5D3AA72A"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44009,76</w:t>
            </w:r>
          </w:p>
        </w:tc>
      </w:tr>
    </w:tbl>
    <w:p w14:paraId="64DA9E39" w14:textId="77777777" w:rsidR="00B34344" w:rsidRPr="00B34344" w:rsidRDefault="00B34344" w:rsidP="00B34344">
      <w:pPr>
        <w:spacing w:after="0" w:line="360" w:lineRule="auto"/>
        <w:jc w:val="both"/>
        <w:rPr>
          <w:rFonts w:ascii="Times New Roman" w:eastAsia="Calibri" w:hAnsi="Times New Roman" w:cs="Times New Roman"/>
          <w:sz w:val="28"/>
          <w:szCs w:val="28"/>
          <w:lang w:val="ru-RU"/>
        </w:rPr>
      </w:pPr>
    </w:p>
    <w:p w14:paraId="31F4D650" w14:textId="77777777" w:rsidR="00B34344" w:rsidRPr="00B34344" w:rsidRDefault="00B34344" w:rsidP="00B34344">
      <w:pPr>
        <w:shd w:val="clear" w:color="auto" w:fill="FFFFFF"/>
        <w:spacing w:after="0" w:line="360" w:lineRule="auto"/>
        <w:jc w:val="center"/>
        <w:rPr>
          <w:rFonts w:ascii="Times New Roman" w:eastAsia="Calibri" w:hAnsi="Times New Roman" w:cs="Times New Roman"/>
          <w:noProof/>
          <w:sz w:val="28"/>
          <w:szCs w:val="28"/>
          <w:lang w:val="en-US" w:eastAsia="uk-UA"/>
        </w:rPr>
      </w:pPr>
      <w:r w:rsidRPr="00B34344">
        <w:rPr>
          <w:rFonts w:ascii="Times New Roman" w:eastAsia="Calibri" w:hAnsi="Times New Roman" w:cs="Times New Roman"/>
          <w:noProof/>
          <w:sz w:val="28"/>
          <w:szCs w:val="28"/>
          <w:lang w:eastAsia="uk-UA"/>
        </w:rPr>
        <w:drawing>
          <wp:inline distT="0" distB="0" distL="0" distR="0" wp14:anchorId="09371D19" wp14:editId="2263EB73">
            <wp:extent cx="5163671" cy="2898588"/>
            <wp:effectExtent l="0" t="0" r="0" b="0"/>
            <wp:docPr id="6"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14:paraId="18CE7A3B" w14:textId="77777777" w:rsidR="00B34344" w:rsidRPr="00B34344" w:rsidRDefault="00B34344" w:rsidP="00B34344">
      <w:pPr>
        <w:shd w:val="clear" w:color="auto" w:fill="FFFFFF"/>
        <w:spacing w:after="0" w:line="360" w:lineRule="auto"/>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Рисунок 2.</w:t>
      </w:r>
      <w:r w:rsidRPr="00B34344">
        <w:rPr>
          <w:rFonts w:ascii="Times New Roman" w:eastAsia="Calibri" w:hAnsi="Times New Roman" w:cs="Times New Roman"/>
          <w:sz w:val="28"/>
          <w:szCs w:val="28"/>
        </w:rPr>
        <w:t>4</w:t>
      </w:r>
      <w:r w:rsidRPr="00B34344">
        <w:rPr>
          <w:rFonts w:ascii="Times New Roman" w:eastAsia="Calibri" w:hAnsi="Times New Roman" w:cs="Times New Roman"/>
          <w:sz w:val="28"/>
          <w:szCs w:val="28"/>
          <w:lang w:val="ru-RU"/>
        </w:rPr>
        <w:t>– Споживання електроенергії</w:t>
      </w:r>
    </w:p>
    <w:p w14:paraId="4433E1A1" w14:textId="77777777" w:rsidR="00B34344" w:rsidRPr="00B34344" w:rsidRDefault="00B34344" w:rsidP="00B34344">
      <w:pPr>
        <w:tabs>
          <w:tab w:val="left" w:pos="3615"/>
        </w:tabs>
        <w:spacing w:after="0" w:line="360" w:lineRule="auto"/>
        <w:ind w:firstLine="708"/>
        <w:rPr>
          <w:rFonts w:ascii="Times New Roman" w:eastAsia="Calibri" w:hAnsi="Times New Roman" w:cs="Times New Roman"/>
          <w:sz w:val="28"/>
          <w:szCs w:val="28"/>
          <w:lang w:val="ru-RU"/>
        </w:rPr>
      </w:pPr>
    </w:p>
    <w:p w14:paraId="1563C02C" w14:textId="77777777" w:rsidR="00B34344" w:rsidRPr="00B34344" w:rsidRDefault="00B34344" w:rsidP="00B34344">
      <w:pPr>
        <w:widowControl w:val="0"/>
        <w:shd w:val="clear" w:color="auto" w:fill="FFFFFF"/>
        <w:autoSpaceDE w:val="0"/>
        <w:autoSpaceDN w:val="0"/>
        <w:adjustRightInd w:val="0"/>
        <w:spacing w:after="0" w:line="360" w:lineRule="auto"/>
        <w:ind w:firstLine="709"/>
        <w:jc w:val="both"/>
        <w:rPr>
          <w:rFonts w:ascii="Times New Roman" w:eastAsia="Calibri" w:hAnsi="Times New Roman" w:cs="Times New Roman"/>
          <w:color w:val="000000"/>
          <w:spacing w:val="2"/>
          <w:sz w:val="28"/>
          <w:lang w:val="ru-RU"/>
        </w:rPr>
      </w:pPr>
      <w:r w:rsidRPr="00B34344">
        <w:rPr>
          <w:rFonts w:ascii="Times New Roman" w:eastAsia="Calibri" w:hAnsi="Times New Roman" w:cs="Times New Roman"/>
          <w:color w:val="000000"/>
          <w:spacing w:val="2"/>
          <w:sz w:val="28"/>
          <w:lang w:val="ru-RU"/>
        </w:rPr>
        <w:t>Електроенергія, що споживається, використовується для освітлення житлових кімнат, коридорів, роботи електричних побутових приладів.</w:t>
      </w:r>
    </w:p>
    <w:p w14:paraId="2ED013EE" w14:textId="77777777" w:rsidR="00B34344" w:rsidRPr="00B34344" w:rsidRDefault="00B34344" w:rsidP="00B34344">
      <w:pPr>
        <w:widowControl w:val="0"/>
        <w:shd w:val="clear" w:color="auto" w:fill="FFFFFF"/>
        <w:autoSpaceDE w:val="0"/>
        <w:autoSpaceDN w:val="0"/>
        <w:adjustRightInd w:val="0"/>
        <w:spacing w:after="0" w:line="360" w:lineRule="auto"/>
        <w:ind w:firstLine="709"/>
        <w:jc w:val="both"/>
        <w:rPr>
          <w:rFonts w:ascii="Times New Roman" w:eastAsia="Calibri" w:hAnsi="Times New Roman" w:cs="Times New Roman"/>
          <w:color w:val="000000"/>
          <w:spacing w:val="2"/>
          <w:sz w:val="28"/>
          <w:lang w:val="ru-RU"/>
        </w:rPr>
      </w:pPr>
      <w:r w:rsidRPr="00B34344">
        <w:rPr>
          <w:rFonts w:ascii="Times New Roman" w:eastAsia="Calibri" w:hAnsi="Times New Roman" w:cs="Times New Roman"/>
          <w:color w:val="000000"/>
          <w:spacing w:val="2"/>
          <w:sz w:val="28"/>
          <w:lang w:val="ru-RU"/>
        </w:rPr>
        <w:t xml:space="preserve">Споживання електричної енергії по місяцях за останні три роки відносно однакове. Піки споживання спостерігаються зимою і восени. Це </w:t>
      </w:r>
      <w:r w:rsidRPr="00B34344">
        <w:rPr>
          <w:rFonts w:ascii="Times New Roman" w:eastAsia="Calibri" w:hAnsi="Times New Roman" w:cs="Times New Roman"/>
          <w:color w:val="000000"/>
          <w:spacing w:val="2"/>
          <w:sz w:val="28"/>
          <w:lang w:val="ru-RU"/>
        </w:rPr>
        <w:lastRenderedPageBreak/>
        <w:t>пов’язано з скороченням світлового дня та масовим використанням електрообігрівачів. Меньше електроенергії споживалось у другій половині літа та на початку осині.</w:t>
      </w:r>
    </w:p>
    <w:p w14:paraId="7F9950EC" w14:textId="77777777" w:rsidR="00B34344" w:rsidRPr="00B34344" w:rsidRDefault="00B34344" w:rsidP="00B34344">
      <w:pPr>
        <w:tabs>
          <w:tab w:val="left" w:pos="3615"/>
        </w:tabs>
        <w:spacing w:after="0" w:line="360" w:lineRule="auto"/>
        <w:ind w:firstLine="708"/>
        <w:rPr>
          <w:rFonts w:ascii="Times New Roman" w:eastAsia="Calibri" w:hAnsi="Times New Roman" w:cs="Times New Roman"/>
          <w:sz w:val="28"/>
          <w:szCs w:val="28"/>
          <w:lang w:val="ru-RU"/>
        </w:rPr>
      </w:pPr>
    </w:p>
    <w:p w14:paraId="37C2682B" w14:textId="77777777" w:rsidR="00B34344" w:rsidRPr="00B34344" w:rsidRDefault="00B34344" w:rsidP="00B34344">
      <w:pPr>
        <w:tabs>
          <w:tab w:val="left" w:pos="3615"/>
        </w:tabs>
        <w:spacing w:after="0" w:line="360" w:lineRule="auto"/>
        <w:ind w:firstLine="708"/>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Споживання теплової енергії за 2015-2017рр.</w:t>
      </w:r>
    </w:p>
    <w:p w14:paraId="38230BF8" w14:textId="77777777" w:rsidR="00B34344" w:rsidRPr="00B34344" w:rsidRDefault="00B34344" w:rsidP="00B34344">
      <w:pPr>
        <w:tabs>
          <w:tab w:val="left" w:pos="3615"/>
        </w:tabs>
        <w:spacing w:after="0" w:line="360" w:lineRule="auto"/>
        <w:ind w:right="707" w:firstLine="708"/>
        <w:jc w:val="right"/>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Таблиця 2.</w:t>
      </w:r>
      <w:r w:rsidRPr="00B34344">
        <w:rPr>
          <w:rFonts w:ascii="Times New Roman" w:eastAsia="Calibri" w:hAnsi="Times New Roman" w:cs="Times New Roman"/>
          <w:sz w:val="28"/>
          <w:szCs w:val="28"/>
        </w:rPr>
        <w:t>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0"/>
        <w:gridCol w:w="992"/>
        <w:gridCol w:w="1276"/>
        <w:gridCol w:w="992"/>
        <w:gridCol w:w="1276"/>
        <w:gridCol w:w="902"/>
        <w:gridCol w:w="1413"/>
      </w:tblGrid>
      <w:tr w:rsidR="00B34344" w:rsidRPr="00B34344" w14:paraId="00617E9B" w14:textId="77777777" w:rsidTr="00B34344">
        <w:trPr>
          <w:jc w:val="center"/>
        </w:trPr>
        <w:tc>
          <w:tcPr>
            <w:tcW w:w="1410" w:type="dxa"/>
            <w:vAlign w:val="center"/>
          </w:tcPr>
          <w:p w14:paraId="338EF479"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 xml:space="preserve">Місяці  </w:t>
            </w:r>
          </w:p>
        </w:tc>
        <w:tc>
          <w:tcPr>
            <w:tcW w:w="2268" w:type="dxa"/>
            <w:gridSpan w:val="2"/>
            <w:vAlign w:val="center"/>
          </w:tcPr>
          <w:p w14:paraId="0E459576"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2015</w:t>
            </w:r>
          </w:p>
        </w:tc>
        <w:tc>
          <w:tcPr>
            <w:tcW w:w="2268" w:type="dxa"/>
            <w:gridSpan w:val="2"/>
            <w:vAlign w:val="center"/>
          </w:tcPr>
          <w:p w14:paraId="1E8378A1"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2016</w:t>
            </w:r>
          </w:p>
        </w:tc>
        <w:tc>
          <w:tcPr>
            <w:tcW w:w="2315" w:type="dxa"/>
            <w:gridSpan w:val="2"/>
            <w:vAlign w:val="center"/>
          </w:tcPr>
          <w:p w14:paraId="34B78B23"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2017</w:t>
            </w:r>
          </w:p>
        </w:tc>
      </w:tr>
      <w:tr w:rsidR="00B34344" w:rsidRPr="00B34344" w14:paraId="01842818" w14:textId="77777777" w:rsidTr="00B34344">
        <w:trPr>
          <w:jc w:val="center"/>
        </w:trPr>
        <w:tc>
          <w:tcPr>
            <w:tcW w:w="1410" w:type="dxa"/>
            <w:vAlign w:val="center"/>
          </w:tcPr>
          <w:p w14:paraId="3742BF53"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p>
        </w:tc>
        <w:tc>
          <w:tcPr>
            <w:tcW w:w="992" w:type="dxa"/>
            <w:vAlign w:val="center"/>
          </w:tcPr>
          <w:p w14:paraId="16B2A3C8"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Гкал</w:t>
            </w:r>
          </w:p>
        </w:tc>
        <w:tc>
          <w:tcPr>
            <w:tcW w:w="1276" w:type="dxa"/>
            <w:vAlign w:val="center"/>
          </w:tcPr>
          <w:p w14:paraId="5E41DC3D"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грн</w:t>
            </w:r>
          </w:p>
        </w:tc>
        <w:tc>
          <w:tcPr>
            <w:tcW w:w="992" w:type="dxa"/>
            <w:vAlign w:val="center"/>
          </w:tcPr>
          <w:p w14:paraId="1FAAECEC"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Гкал</w:t>
            </w:r>
          </w:p>
        </w:tc>
        <w:tc>
          <w:tcPr>
            <w:tcW w:w="1276" w:type="dxa"/>
            <w:vAlign w:val="center"/>
          </w:tcPr>
          <w:p w14:paraId="7B4FEEA0"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грн</w:t>
            </w:r>
          </w:p>
        </w:tc>
        <w:tc>
          <w:tcPr>
            <w:tcW w:w="902" w:type="dxa"/>
            <w:vAlign w:val="center"/>
          </w:tcPr>
          <w:p w14:paraId="4482689C"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Гкал</w:t>
            </w:r>
          </w:p>
        </w:tc>
        <w:tc>
          <w:tcPr>
            <w:tcW w:w="1413" w:type="dxa"/>
            <w:vAlign w:val="center"/>
          </w:tcPr>
          <w:p w14:paraId="59F40582"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грн</w:t>
            </w:r>
          </w:p>
        </w:tc>
      </w:tr>
      <w:tr w:rsidR="00B34344" w:rsidRPr="00B34344" w14:paraId="04184659" w14:textId="77777777" w:rsidTr="00B34344">
        <w:trPr>
          <w:jc w:val="center"/>
        </w:trPr>
        <w:tc>
          <w:tcPr>
            <w:tcW w:w="1410" w:type="dxa"/>
            <w:vAlign w:val="center"/>
          </w:tcPr>
          <w:p w14:paraId="4602C85B"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 xml:space="preserve">Січень </w:t>
            </w:r>
          </w:p>
        </w:tc>
        <w:tc>
          <w:tcPr>
            <w:tcW w:w="992" w:type="dxa"/>
            <w:vAlign w:val="bottom"/>
          </w:tcPr>
          <w:p w14:paraId="73CD2845"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159,48</w:t>
            </w:r>
          </w:p>
        </w:tc>
        <w:tc>
          <w:tcPr>
            <w:tcW w:w="1276" w:type="dxa"/>
            <w:vAlign w:val="bottom"/>
          </w:tcPr>
          <w:p w14:paraId="208EC2E0"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56510,06</w:t>
            </w:r>
          </w:p>
        </w:tc>
        <w:tc>
          <w:tcPr>
            <w:tcW w:w="992" w:type="dxa"/>
            <w:vAlign w:val="bottom"/>
          </w:tcPr>
          <w:p w14:paraId="1FD6BCC1"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192,28</w:t>
            </w:r>
          </w:p>
        </w:tc>
        <w:tc>
          <w:tcPr>
            <w:tcW w:w="1276" w:type="dxa"/>
            <w:vAlign w:val="bottom"/>
          </w:tcPr>
          <w:p w14:paraId="0C14067E"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122593,23</w:t>
            </w:r>
          </w:p>
        </w:tc>
        <w:tc>
          <w:tcPr>
            <w:tcW w:w="902" w:type="dxa"/>
            <w:vAlign w:val="bottom"/>
          </w:tcPr>
          <w:p w14:paraId="7749C319"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170,99</w:t>
            </w:r>
          </w:p>
        </w:tc>
        <w:tc>
          <w:tcPr>
            <w:tcW w:w="1413" w:type="dxa"/>
            <w:vAlign w:val="bottom"/>
          </w:tcPr>
          <w:p w14:paraId="63CE802E"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236758,42</w:t>
            </w:r>
          </w:p>
        </w:tc>
      </w:tr>
      <w:tr w:rsidR="00B34344" w:rsidRPr="00B34344" w14:paraId="2DD36E13" w14:textId="77777777" w:rsidTr="00B34344">
        <w:trPr>
          <w:jc w:val="center"/>
        </w:trPr>
        <w:tc>
          <w:tcPr>
            <w:tcW w:w="1410" w:type="dxa"/>
            <w:vAlign w:val="center"/>
          </w:tcPr>
          <w:p w14:paraId="324F6B72"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Лютий</w:t>
            </w:r>
          </w:p>
        </w:tc>
        <w:tc>
          <w:tcPr>
            <w:tcW w:w="992" w:type="dxa"/>
            <w:vAlign w:val="bottom"/>
          </w:tcPr>
          <w:p w14:paraId="2BD9C736"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157,48</w:t>
            </w:r>
          </w:p>
        </w:tc>
        <w:tc>
          <w:tcPr>
            <w:tcW w:w="1276" w:type="dxa"/>
            <w:vAlign w:val="bottom"/>
          </w:tcPr>
          <w:p w14:paraId="5CBC3171"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55798,57</w:t>
            </w:r>
          </w:p>
        </w:tc>
        <w:tc>
          <w:tcPr>
            <w:tcW w:w="992" w:type="dxa"/>
            <w:vAlign w:val="bottom"/>
          </w:tcPr>
          <w:p w14:paraId="3AC19930"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142,59</w:t>
            </w:r>
          </w:p>
        </w:tc>
        <w:tc>
          <w:tcPr>
            <w:tcW w:w="1276" w:type="dxa"/>
            <w:vAlign w:val="bottom"/>
          </w:tcPr>
          <w:p w14:paraId="301E97D0"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90913,38</w:t>
            </w:r>
          </w:p>
        </w:tc>
        <w:tc>
          <w:tcPr>
            <w:tcW w:w="902" w:type="dxa"/>
            <w:vAlign w:val="bottom"/>
          </w:tcPr>
          <w:p w14:paraId="20B2C415"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145,78</w:t>
            </w:r>
          </w:p>
        </w:tc>
        <w:tc>
          <w:tcPr>
            <w:tcW w:w="1413" w:type="dxa"/>
            <w:vAlign w:val="bottom"/>
          </w:tcPr>
          <w:p w14:paraId="051911FB"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201851,51</w:t>
            </w:r>
          </w:p>
        </w:tc>
      </w:tr>
      <w:tr w:rsidR="00B34344" w:rsidRPr="00B34344" w14:paraId="0D59ADC4" w14:textId="77777777" w:rsidTr="00B34344">
        <w:trPr>
          <w:jc w:val="center"/>
        </w:trPr>
        <w:tc>
          <w:tcPr>
            <w:tcW w:w="1410" w:type="dxa"/>
            <w:vAlign w:val="center"/>
          </w:tcPr>
          <w:p w14:paraId="2332A8F8"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 xml:space="preserve">Березень </w:t>
            </w:r>
          </w:p>
        </w:tc>
        <w:tc>
          <w:tcPr>
            <w:tcW w:w="992" w:type="dxa"/>
            <w:vAlign w:val="bottom"/>
          </w:tcPr>
          <w:p w14:paraId="6988F24E"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163,11</w:t>
            </w:r>
          </w:p>
        </w:tc>
        <w:tc>
          <w:tcPr>
            <w:tcW w:w="1276" w:type="dxa"/>
            <w:vAlign w:val="bottom"/>
          </w:tcPr>
          <w:p w14:paraId="45C48DBA"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57801,30</w:t>
            </w:r>
          </w:p>
        </w:tc>
        <w:tc>
          <w:tcPr>
            <w:tcW w:w="992" w:type="dxa"/>
            <w:vAlign w:val="bottom"/>
          </w:tcPr>
          <w:p w14:paraId="207DE7E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159,39</w:t>
            </w:r>
          </w:p>
        </w:tc>
        <w:tc>
          <w:tcPr>
            <w:tcW w:w="1276" w:type="dxa"/>
            <w:vAlign w:val="bottom"/>
          </w:tcPr>
          <w:p w14:paraId="193709ED"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101616,37</w:t>
            </w:r>
          </w:p>
        </w:tc>
        <w:tc>
          <w:tcPr>
            <w:tcW w:w="902" w:type="dxa"/>
            <w:vAlign w:val="bottom"/>
          </w:tcPr>
          <w:p w14:paraId="6F847D9F"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157,09</w:t>
            </w:r>
          </w:p>
        </w:tc>
        <w:tc>
          <w:tcPr>
            <w:tcW w:w="1413" w:type="dxa"/>
            <w:vAlign w:val="bottom"/>
          </w:tcPr>
          <w:p w14:paraId="48D4234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217511,35</w:t>
            </w:r>
          </w:p>
        </w:tc>
      </w:tr>
      <w:tr w:rsidR="00B34344" w:rsidRPr="00B34344" w14:paraId="0D50CA38" w14:textId="77777777" w:rsidTr="00B34344">
        <w:trPr>
          <w:jc w:val="center"/>
        </w:trPr>
        <w:tc>
          <w:tcPr>
            <w:tcW w:w="1410" w:type="dxa"/>
            <w:vAlign w:val="center"/>
          </w:tcPr>
          <w:p w14:paraId="446BE54F"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Квітень</w:t>
            </w:r>
          </w:p>
        </w:tc>
        <w:tc>
          <w:tcPr>
            <w:tcW w:w="992" w:type="dxa"/>
            <w:vAlign w:val="bottom"/>
          </w:tcPr>
          <w:p w14:paraId="7A48EEDF"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124,63</w:t>
            </w:r>
          </w:p>
        </w:tc>
        <w:tc>
          <w:tcPr>
            <w:tcW w:w="1276" w:type="dxa"/>
            <w:vAlign w:val="bottom"/>
          </w:tcPr>
          <w:p w14:paraId="5B00E5C9"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71302,72</w:t>
            </w:r>
          </w:p>
        </w:tc>
        <w:tc>
          <w:tcPr>
            <w:tcW w:w="992" w:type="dxa"/>
            <w:vAlign w:val="bottom"/>
          </w:tcPr>
          <w:p w14:paraId="4C7C24C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101,62</w:t>
            </w:r>
          </w:p>
        </w:tc>
        <w:tc>
          <w:tcPr>
            <w:tcW w:w="1276" w:type="dxa"/>
            <w:vAlign w:val="bottom"/>
          </w:tcPr>
          <w:p w14:paraId="519B376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64799,34</w:t>
            </w:r>
          </w:p>
        </w:tc>
        <w:tc>
          <w:tcPr>
            <w:tcW w:w="902" w:type="dxa"/>
            <w:vAlign w:val="bottom"/>
          </w:tcPr>
          <w:p w14:paraId="4AA8B60B"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84,25</w:t>
            </w:r>
          </w:p>
        </w:tc>
        <w:tc>
          <w:tcPr>
            <w:tcW w:w="1413" w:type="dxa"/>
            <w:vAlign w:val="bottom"/>
          </w:tcPr>
          <w:p w14:paraId="455C9F1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116649,01</w:t>
            </w:r>
          </w:p>
        </w:tc>
      </w:tr>
      <w:tr w:rsidR="00B34344" w:rsidRPr="00B34344" w14:paraId="02BF4D29" w14:textId="77777777" w:rsidTr="00B34344">
        <w:trPr>
          <w:jc w:val="center"/>
        </w:trPr>
        <w:tc>
          <w:tcPr>
            <w:tcW w:w="1410" w:type="dxa"/>
            <w:vAlign w:val="center"/>
          </w:tcPr>
          <w:p w14:paraId="6F6A8009"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 xml:space="preserve">Травень </w:t>
            </w:r>
          </w:p>
        </w:tc>
        <w:tc>
          <w:tcPr>
            <w:tcW w:w="992" w:type="dxa"/>
            <w:vAlign w:val="bottom"/>
          </w:tcPr>
          <w:p w14:paraId="63BED43A"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51,96</w:t>
            </w:r>
          </w:p>
        </w:tc>
        <w:tc>
          <w:tcPr>
            <w:tcW w:w="1276" w:type="dxa"/>
            <w:vAlign w:val="bottom"/>
          </w:tcPr>
          <w:p w14:paraId="2AE091C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33115,78</w:t>
            </w:r>
          </w:p>
        </w:tc>
        <w:tc>
          <w:tcPr>
            <w:tcW w:w="992" w:type="dxa"/>
            <w:vAlign w:val="bottom"/>
          </w:tcPr>
          <w:p w14:paraId="04448D68"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35,90</w:t>
            </w:r>
          </w:p>
        </w:tc>
        <w:tc>
          <w:tcPr>
            <w:tcW w:w="1276" w:type="dxa"/>
            <w:vAlign w:val="bottom"/>
          </w:tcPr>
          <w:p w14:paraId="54F17EA9"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22877,24</w:t>
            </w:r>
          </w:p>
        </w:tc>
        <w:tc>
          <w:tcPr>
            <w:tcW w:w="902" w:type="dxa"/>
            <w:vAlign w:val="bottom"/>
          </w:tcPr>
          <w:p w14:paraId="4F94F5DB"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56,86</w:t>
            </w:r>
          </w:p>
        </w:tc>
        <w:tc>
          <w:tcPr>
            <w:tcW w:w="1413" w:type="dxa"/>
            <w:vAlign w:val="bottom"/>
          </w:tcPr>
          <w:p w14:paraId="20A8B1F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78727,47</w:t>
            </w:r>
          </w:p>
        </w:tc>
      </w:tr>
      <w:tr w:rsidR="00B34344" w:rsidRPr="00B34344" w14:paraId="18912DBE" w14:textId="77777777" w:rsidTr="00B34344">
        <w:trPr>
          <w:jc w:val="center"/>
        </w:trPr>
        <w:tc>
          <w:tcPr>
            <w:tcW w:w="1410" w:type="dxa"/>
            <w:vAlign w:val="center"/>
          </w:tcPr>
          <w:p w14:paraId="7FFFD2DE"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Червень</w:t>
            </w:r>
          </w:p>
        </w:tc>
        <w:tc>
          <w:tcPr>
            <w:tcW w:w="992" w:type="dxa"/>
            <w:vAlign w:val="bottom"/>
          </w:tcPr>
          <w:p w14:paraId="1449789A"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4,00</w:t>
            </w:r>
          </w:p>
        </w:tc>
        <w:tc>
          <w:tcPr>
            <w:tcW w:w="1276" w:type="dxa"/>
            <w:vAlign w:val="bottom"/>
          </w:tcPr>
          <w:p w14:paraId="61A4705A"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2548,64</w:t>
            </w:r>
          </w:p>
        </w:tc>
        <w:tc>
          <w:tcPr>
            <w:tcW w:w="992" w:type="dxa"/>
            <w:vAlign w:val="bottom"/>
          </w:tcPr>
          <w:p w14:paraId="7C7726AD"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59,67</w:t>
            </w:r>
          </w:p>
        </w:tc>
        <w:tc>
          <w:tcPr>
            <w:tcW w:w="1276" w:type="dxa"/>
            <w:vAlign w:val="bottom"/>
          </w:tcPr>
          <w:p w14:paraId="0213AFF7"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38030,80</w:t>
            </w:r>
          </w:p>
        </w:tc>
        <w:tc>
          <w:tcPr>
            <w:tcW w:w="902" w:type="dxa"/>
            <w:vAlign w:val="bottom"/>
          </w:tcPr>
          <w:p w14:paraId="4852469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5,20</w:t>
            </w:r>
          </w:p>
        </w:tc>
        <w:tc>
          <w:tcPr>
            <w:tcW w:w="1413" w:type="dxa"/>
            <w:vAlign w:val="bottom"/>
          </w:tcPr>
          <w:p w14:paraId="176BAB2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7202,48</w:t>
            </w:r>
          </w:p>
        </w:tc>
      </w:tr>
      <w:tr w:rsidR="00B34344" w:rsidRPr="00B34344" w14:paraId="7312ED36" w14:textId="77777777" w:rsidTr="00B34344">
        <w:trPr>
          <w:jc w:val="center"/>
        </w:trPr>
        <w:tc>
          <w:tcPr>
            <w:tcW w:w="1410" w:type="dxa"/>
            <w:vAlign w:val="center"/>
          </w:tcPr>
          <w:p w14:paraId="14948534"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Липень</w:t>
            </w:r>
          </w:p>
        </w:tc>
        <w:tc>
          <w:tcPr>
            <w:tcW w:w="992" w:type="dxa"/>
            <w:vAlign w:val="bottom"/>
          </w:tcPr>
          <w:p w14:paraId="20C6D1B1"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29,02</w:t>
            </w:r>
          </w:p>
        </w:tc>
        <w:tc>
          <w:tcPr>
            <w:tcW w:w="1276" w:type="dxa"/>
            <w:vAlign w:val="bottom"/>
          </w:tcPr>
          <w:p w14:paraId="066736D1"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18496,30</w:t>
            </w:r>
          </w:p>
        </w:tc>
        <w:tc>
          <w:tcPr>
            <w:tcW w:w="992" w:type="dxa"/>
            <w:vAlign w:val="bottom"/>
          </w:tcPr>
          <w:p w14:paraId="40AE964A"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22,11</w:t>
            </w:r>
          </w:p>
        </w:tc>
        <w:tc>
          <w:tcPr>
            <w:tcW w:w="1276" w:type="dxa"/>
            <w:vAlign w:val="bottom"/>
          </w:tcPr>
          <w:p w14:paraId="04C86EBA"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30612,62</w:t>
            </w:r>
          </w:p>
        </w:tc>
        <w:tc>
          <w:tcPr>
            <w:tcW w:w="902" w:type="dxa"/>
            <w:vAlign w:val="bottom"/>
          </w:tcPr>
          <w:p w14:paraId="184C80E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11,99</w:t>
            </w:r>
          </w:p>
        </w:tc>
        <w:tc>
          <w:tcPr>
            <w:tcW w:w="1413" w:type="dxa"/>
            <w:vAlign w:val="bottom"/>
          </w:tcPr>
          <w:p w14:paraId="49F91121"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16599,49</w:t>
            </w:r>
          </w:p>
        </w:tc>
      </w:tr>
      <w:tr w:rsidR="00B34344" w:rsidRPr="00B34344" w14:paraId="3AC20F72" w14:textId="77777777" w:rsidTr="00B34344">
        <w:trPr>
          <w:jc w:val="center"/>
        </w:trPr>
        <w:tc>
          <w:tcPr>
            <w:tcW w:w="1410" w:type="dxa"/>
            <w:vAlign w:val="center"/>
          </w:tcPr>
          <w:p w14:paraId="382322BC"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Серпень</w:t>
            </w:r>
          </w:p>
        </w:tc>
        <w:tc>
          <w:tcPr>
            <w:tcW w:w="992" w:type="dxa"/>
            <w:vAlign w:val="bottom"/>
          </w:tcPr>
          <w:p w14:paraId="36F8525A"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15,98</w:t>
            </w:r>
          </w:p>
        </w:tc>
        <w:tc>
          <w:tcPr>
            <w:tcW w:w="1276" w:type="dxa"/>
            <w:vAlign w:val="bottom"/>
          </w:tcPr>
          <w:p w14:paraId="6F7C082E"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10186,29</w:t>
            </w:r>
          </w:p>
        </w:tc>
        <w:tc>
          <w:tcPr>
            <w:tcW w:w="992" w:type="dxa"/>
            <w:vAlign w:val="bottom"/>
          </w:tcPr>
          <w:p w14:paraId="0452C37A"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11,69</w:t>
            </w:r>
          </w:p>
        </w:tc>
        <w:tc>
          <w:tcPr>
            <w:tcW w:w="1276" w:type="dxa"/>
            <w:vAlign w:val="bottom"/>
          </w:tcPr>
          <w:p w14:paraId="7621CF0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16178,58</w:t>
            </w:r>
          </w:p>
        </w:tc>
        <w:tc>
          <w:tcPr>
            <w:tcW w:w="902" w:type="dxa"/>
            <w:vAlign w:val="bottom"/>
          </w:tcPr>
          <w:p w14:paraId="0A10F440"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17,30</w:t>
            </w:r>
          </w:p>
        </w:tc>
        <w:tc>
          <w:tcPr>
            <w:tcW w:w="1413" w:type="dxa"/>
            <w:vAlign w:val="bottom"/>
          </w:tcPr>
          <w:p w14:paraId="4776FC8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23948,73</w:t>
            </w:r>
          </w:p>
        </w:tc>
      </w:tr>
      <w:tr w:rsidR="00B34344" w:rsidRPr="00B34344" w14:paraId="27A473E8" w14:textId="77777777" w:rsidTr="00B34344">
        <w:trPr>
          <w:jc w:val="center"/>
        </w:trPr>
        <w:tc>
          <w:tcPr>
            <w:tcW w:w="1410" w:type="dxa"/>
            <w:vAlign w:val="center"/>
          </w:tcPr>
          <w:p w14:paraId="41D76ACC"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Вересень</w:t>
            </w:r>
          </w:p>
        </w:tc>
        <w:tc>
          <w:tcPr>
            <w:tcW w:w="992" w:type="dxa"/>
            <w:vAlign w:val="bottom"/>
          </w:tcPr>
          <w:p w14:paraId="0028DA8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20,55</w:t>
            </w:r>
          </w:p>
        </w:tc>
        <w:tc>
          <w:tcPr>
            <w:tcW w:w="1276" w:type="dxa"/>
            <w:vAlign w:val="bottom"/>
          </w:tcPr>
          <w:p w14:paraId="3A54D67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13097,56</w:t>
            </w:r>
          </w:p>
        </w:tc>
        <w:tc>
          <w:tcPr>
            <w:tcW w:w="992" w:type="dxa"/>
            <w:vAlign w:val="bottom"/>
          </w:tcPr>
          <w:p w14:paraId="63B3A5F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38,38</w:t>
            </w:r>
          </w:p>
        </w:tc>
        <w:tc>
          <w:tcPr>
            <w:tcW w:w="1276" w:type="dxa"/>
            <w:vAlign w:val="bottom"/>
          </w:tcPr>
          <w:p w14:paraId="7DF3A336"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53139,41</w:t>
            </w:r>
          </w:p>
        </w:tc>
        <w:tc>
          <w:tcPr>
            <w:tcW w:w="902" w:type="dxa"/>
            <w:vAlign w:val="bottom"/>
          </w:tcPr>
          <w:p w14:paraId="06C959B0"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41,38</w:t>
            </w:r>
          </w:p>
        </w:tc>
        <w:tc>
          <w:tcPr>
            <w:tcW w:w="1413" w:type="dxa"/>
            <w:vAlign w:val="bottom"/>
          </w:tcPr>
          <w:p w14:paraId="75826D35"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57288,94</w:t>
            </w:r>
          </w:p>
        </w:tc>
      </w:tr>
      <w:tr w:rsidR="00B34344" w:rsidRPr="00B34344" w14:paraId="6EFDB3DF" w14:textId="77777777" w:rsidTr="00B34344">
        <w:trPr>
          <w:jc w:val="center"/>
        </w:trPr>
        <w:tc>
          <w:tcPr>
            <w:tcW w:w="1410" w:type="dxa"/>
            <w:vAlign w:val="center"/>
          </w:tcPr>
          <w:p w14:paraId="6AFF4340"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Жовтень</w:t>
            </w:r>
          </w:p>
        </w:tc>
        <w:tc>
          <w:tcPr>
            <w:tcW w:w="992" w:type="dxa"/>
            <w:vAlign w:val="bottom"/>
          </w:tcPr>
          <w:p w14:paraId="5DC3E26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93,31</w:t>
            </w:r>
          </w:p>
        </w:tc>
        <w:tc>
          <w:tcPr>
            <w:tcW w:w="1276" w:type="dxa"/>
            <w:vAlign w:val="bottom"/>
          </w:tcPr>
          <w:p w14:paraId="3ED0DEC9"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59476,23</w:t>
            </w:r>
          </w:p>
        </w:tc>
        <w:tc>
          <w:tcPr>
            <w:tcW w:w="992" w:type="dxa"/>
            <w:vAlign w:val="bottom"/>
          </w:tcPr>
          <w:p w14:paraId="6DFF914B"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75,37</w:t>
            </w:r>
          </w:p>
        </w:tc>
        <w:tc>
          <w:tcPr>
            <w:tcW w:w="1276" w:type="dxa"/>
            <w:vAlign w:val="bottom"/>
          </w:tcPr>
          <w:p w14:paraId="0075E70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104357,06</w:t>
            </w:r>
          </w:p>
        </w:tc>
        <w:tc>
          <w:tcPr>
            <w:tcW w:w="902" w:type="dxa"/>
            <w:vAlign w:val="bottom"/>
          </w:tcPr>
          <w:p w14:paraId="462BD579"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57,62</w:t>
            </w:r>
          </w:p>
        </w:tc>
        <w:tc>
          <w:tcPr>
            <w:tcW w:w="1413" w:type="dxa"/>
            <w:vAlign w:val="bottom"/>
          </w:tcPr>
          <w:p w14:paraId="1AA9611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79771,90</w:t>
            </w:r>
          </w:p>
        </w:tc>
      </w:tr>
      <w:tr w:rsidR="00B34344" w:rsidRPr="00B34344" w14:paraId="4A38629B" w14:textId="77777777" w:rsidTr="00B34344">
        <w:trPr>
          <w:jc w:val="center"/>
        </w:trPr>
        <w:tc>
          <w:tcPr>
            <w:tcW w:w="1410" w:type="dxa"/>
            <w:vAlign w:val="center"/>
          </w:tcPr>
          <w:p w14:paraId="15EA6508"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Листопад</w:t>
            </w:r>
          </w:p>
        </w:tc>
        <w:tc>
          <w:tcPr>
            <w:tcW w:w="992" w:type="dxa"/>
            <w:vAlign w:val="bottom"/>
          </w:tcPr>
          <w:p w14:paraId="5C32907D"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120,62</w:t>
            </w:r>
          </w:p>
        </w:tc>
        <w:tc>
          <w:tcPr>
            <w:tcW w:w="1276" w:type="dxa"/>
            <w:vAlign w:val="bottom"/>
          </w:tcPr>
          <w:p w14:paraId="1ADDE82D"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76885,30</w:t>
            </w:r>
          </w:p>
        </w:tc>
        <w:tc>
          <w:tcPr>
            <w:tcW w:w="992" w:type="dxa"/>
            <w:vAlign w:val="bottom"/>
          </w:tcPr>
          <w:p w14:paraId="4E20B4E1"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145,33</w:t>
            </w:r>
          </w:p>
        </w:tc>
        <w:tc>
          <w:tcPr>
            <w:tcW w:w="1276" w:type="dxa"/>
            <w:vAlign w:val="bottom"/>
          </w:tcPr>
          <w:p w14:paraId="57C7EDD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201212,60</w:t>
            </w:r>
          </w:p>
        </w:tc>
        <w:tc>
          <w:tcPr>
            <w:tcW w:w="902" w:type="dxa"/>
            <w:vAlign w:val="bottom"/>
          </w:tcPr>
          <w:p w14:paraId="2BFCEDC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130,24</w:t>
            </w:r>
          </w:p>
        </w:tc>
        <w:tc>
          <w:tcPr>
            <w:tcW w:w="1413" w:type="dxa"/>
            <w:vAlign w:val="bottom"/>
          </w:tcPr>
          <w:p w14:paraId="213A0757"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180337,69</w:t>
            </w:r>
          </w:p>
        </w:tc>
      </w:tr>
      <w:tr w:rsidR="00B34344" w:rsidRPr="00B34344" w14:paraId="2B6AD8F8" w14:textId="77777777" w:rsidTr="00B34344">
        <w:trPr>
          <w:jc w:val="center"/>
        </w:trPr>
        <w:tc>
          <w:tcPr>
            <w:tcW w:w="1410" w:type="dxa"/>
            <w:vAlign w:val="center"/>
          </w:tcPr>
          <w:p w14:paraId="702BB184"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 xml:space="preserve">Грудень </w:t>
            </w:r>
          </w:p>
        </w:tc>
        <w:tc>
          <w:tcPr>
            <w:tcW w:w="992" w:type="dxa"/>
            <w:vAlign w:val="bottom"/>
          </w:tcPr>
          <w:p w14:paraId="574613A8"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162,08</w:t>
            </w:r>
          </w:p>
        </w:tc>
        <w:tc>
          <w:tcPr>
            <w:tcW w:w="1276" w:type="dxa"/>
            <w:vAlign w:val="bottom"/>
          </w:tcPr>
          <w:p w14:paraId="366CF3DE"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103322,71</w:t>
            </w:r>
          </w:p>
        </w:tc>
        <w:tc>
          <w:tcPr>
            <w:tcW w:w="992" w:type="dxa"/>
            <w:vAlign w:val="bottom"/>
          </w:tcPr>
          <w:p w14:paraId="0CD44B57"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178,17</w:t>
            </w:r>
          </w:p>
        </w:tc>
        <w:tc>
          <w:tcPr>
            <w:tcW w:w="1276" w:type="dxa"/>
            <w:vAlign w:val="bottom"/>
          </w:tcPr>
          <w:p w14:paraId="475B0B37"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246681,56</w:t>
            </w:r>
          </w:p>
        </w:tc>
        <w:tc>
          <w:tcPr>
            <w:tcW w:w="902" w:type="dxa"/>
            <w:vAlign w:val="bottom"/>
          </w:tcPr>
          <w:p w14:paraId="0ACA292E"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185,66</w:t>
            </w:r>
          </w:p>
        </w:tc>
        <w:tc>
          <w:tcPr>
            <w:tcW w:w="1413" w:type="dxa"/>
            <w:vAlign w:val="bottom"/>
          </w:tcPr>
          <w:p w14:paraId="089A8848"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256758,99</w:t>
            </w:r>
          </w:p>
        </w:tc>
      </w:tr>
    </w:tbl>
    <w:p w14:paraId="3D127F61" w14:textId="77777777" w:rsidR="00B34344" w:rsidRPr="00B34344" w:rsidRDefault="00B34344" w:rsidP="00B34344">
      <w:pPr>
        <w:tabs>
          <w:tab w:val="left" w:pos="3615"/>
        </w:tabs>
        <w:spacing w:after="0" w:line="360" w:lineRule="auto"/>
        <w:rPr>
          <w:rFonts w:ascii="Times New Roman" w:eastAsia="Calibri" w:hAnsi="Times New Roman" w:cs="Times New Roman"/>
          <w:sz w:val="28"/>
          <w:szCs w:val="28"/>
          <w:lang w:val="ru-RU"/>
        </w:rPr>
      </w:pPr>
    </w:p>
    <w:p w14:paraId="09AD8B8D" w14:textId="77777777" w:rsidR="00B34344" w:rsidRPr="00B34344" w:rsidRDefault="00B34344" w:rsidP="00B34344">
      <w:pPr>
        <w:tabs>
          <w:tab w:val="left" w:pos="3615"/>
        </w:tabs>
        <w:spacing w:after="0" w:line="360" w:lineRule="auto"/>
        <w:jc w:val="center"/>
        <w:rPr>
          <w:rFonts w:ascii="Times New Roman" w:eastAsia="Calibri" w:hAnsi="Times New Roman" w:cs="Times New Roman"/>
          <w:sz w:val="28"/>
          <w:szCs w:val="28"/>
          <w:lang w:val="ru-RU"/>
        </w:rPr>
      </w:pPr>
      <w:r w:rsidRPr="00B34344">
        <w:rPr>
          <w:rFonts w:ascii="Times New Roman" w:eastAsia="Calibri" w:hAnsi="Times New Roman" w:cs="Times New Roman"/>
          <w:noProof/>
          <w:sz w:val="28"/>
          <w:szCs w:val="28"/>
          <w:lang w:eastAsia="uk-UA"/>
        </w:rPr>
        <w:drawing>
          <wp:inline distT="0" distB="0" distL="0" distR="0" wp14:anchorId="6E4C6A6C" wp14:editId="049BB4AA">
            <wp:extent cx="4853940" cy="3162300"/>
            <wp:effectExtent l="0" t="0" r="3810" b="0"/>
            <wp:docPr id="7"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14:paraId="61CF557F" w14:textId="77777777" w:rsidR="00B34344" w:rsidRPr="00B34344" w:rsidRDefault="00B34344" w:rsidP="00B34344">
      <w:pPr>
        <w:shd w:val="clear" w:color="auto" w:fill="FFFFFF"/>
        <w:spacing w:after="0" w:line="360" w:lineRule="auto"/>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Рисунок 2.</w:t>
      </w:r>
      <w:r w:rsidRPr="00B34344">
        <w:rPr>
          <w:rFonts w:ascii="Times New Roman" w:eastAsia="Calibri" w:hAnsi="Times New Roman" w:cs="Times New Roman"/>
          <w:sz w:val="28"/>
          <w:szCs w:val="28"/>
        </w:rPr>
        <w:t>5</w:t>
      </w:r>
      <w:r w:rsidRPr="00B34344">
        <w:rPr>
          <w:rFonts w:ascii="Times New Roman" w:eastAsia="Calibri" w:hAnsi="Times New Roman" w:cs="Times New Roman"/>
          <w:sz w:val="28"/>
          <w:szCs w:val="28"/>
          <w:lang w:val="ru-RU"/>
        </w:rPr>
        <w:t xml:space="preserve"> – Споживання теплоенергії</w:t>
      </w:r>
    </w:p>
    <w:p w14:paraId="6A0FC898" w14:textId="77777777" w:rsidR="00B34344" w:rsidRPr="00B34344" w:rsidRDefault="00B34344" w:rsidP="00B34344">
      <w:pPr>
        <w:tabs>
          <w:tab w:val="left" w:pos="3615"/>
        </w:tabs>
        <w:spacing w:after="0" w:line="360" w:lineRule="auto"/>
        <w:jc w:val="center"/>
        <w:rPr>
          <w:rFonts w:ascii="Times New Roman" w:eastAsia="Calibri" w:hAnsi="Times New Roman" w:cs="Times New Roman"/>
          <w:sz w:val="28"/>
          <w:szCs w:val="28"/>
          <w:lang w:val="ru-RU"/>
        </w:rPr>
      </w:pPr>
    </w:p>
    <w:p w14:paraId="7A8F58CA" w14:textId="77777777" w:rsidR="00B34344" w:rsidRPr="00B34344" w:rsidRDefault="00B34344" w:rsidP="00B34344">
      <w:pPr>
        <w:spacing w:after="160" w:line="360" w:lineRule="auto"/>
        <w:ind w:right="282" w:firstLine="708"/>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Графіки споживання теплоти на опалення теплоенергії подібні. В основному теплова енергія використовується для опалення приміщень, тому максимальне споживання теплової енергії спостерігається у опалювальний період. Споживання тепла влітку порівнюючи з опалювальним періодом значно зменшується, оскільки воно використовується лише на ГВП їдальні та санвузли. На споживання на ГВП у травні-червні впливають графіки відключення теплопостачальною організацією на час ремонтно-налагоджувальних робіт, що зазвичай тривають близько трьох тижнів.</w:t>
      </w:r>
    </w:p>
    <w:p w14:paraId="684E3AF6" w14:textId="77777777" w:rsidR="00B34344" w:rsidRPr="00B34344" w:rsidRDefault="00B34344" w:rsidP="00B34344">
      <w:pPr>
        <w:tabs>
          <w:tab w:val="left" w:pos="3615"/>
        </w:tabs>
        <w:spacing w:after="0" w:line="360" w:lineRule="auto"/>
        <w:jc w:val="center"/>
        <w:rPr>
          <w:rFonts w:ascii="Times New Roman" w:eastAsia="Calibri" w:hAnsi="Times New Roman" w:cs="Times New Roman"/>
          <w:sz w:val="28"/>
          <w:szCs w:val="28"/>
          <w:lang w:val="ru-RU"/>
        </w:rPr>
      </w:pPr>
    </w:p>
    <w:p w14:paraId="1C38D9B1" w14:textId="77777777" w:rsidR="00B34344" w:rsidRPr="00B34344" w:rsidRDefault="00B34344" w:rsidP="00B34344">
      <w:pPr>
        <w:spacing w:after="0" w:line="360" w:lineRule="auto"/>
        <w:ind w:firstLine="708"/>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Споживання води за 2015-2017р.р.</w:t>
      </w:r>
    </w:p>
    <w:p w14:paraId="4C042B79" w14:textId="77777777" w:rsidR="00B34344" w:rsidRPr="00B34344" w:rsidRDefault="00B34344" w:rsidP="00B34344">
      <w:pPr>
        <w:spacing w:after="0" w:line="360" w:lineRule="auto"/>
        <w:ind w:right="565" w:firstLine="708"/>
        <w:jc w:val="right"/>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Таблиця 2.</w:t>
      </w:r>
      <w:r w:rsidRPr="00B34344">
        <w:rPr>
          <w:rFonts w:ascii="Times New Roman" w:eastAsia="Calibri" w:hAnsi="Times New Roman" w:cs="Times New Roman"/>
          <w:sz w:val="28"/>
          <w:szCs w:val="28"/>
        </w:rPr>
        <w:t>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4"/>
        <w:gridCol w:w="931"/>
        <w:gridCol w:w="1266"/>
        <w:gridCol w:w="924"/>
        <w:gridCol w:w="1126"/>
        <w:gridCol w:w="927"/>
        <w:gridCol w:w="1271"/>
      </w:tblGrid>
      <w:tr w:rsidR="00B34344" w:rsidRPr="00B34344" w14:paraId="1B37E08E" w14:textId="77777777" w:rsidTr="00B34344">
        <w:trPr>
          <w:jc w:val="center"/>
        </w:trPr>
        <w:tc>
          <w:tcPr>
            <w:tcW w:w="1674" w:type="dxa"/>
            <w:vAlign w:val="center"/>
          </w:tcPr>
          <w:p w14:paraId="5704A86F"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 xml:space="preserve">Місяці  </w:t>
            </w:r>
          </w:p>
        </w:tc>
        <w:tc>
          <w:tcPr>
            <w:tcW w:w="2197" w:type="dxa"/>
            <w:gridSpan w:val="2"/>
            <w:vAlign w:val="center"/>
          </w:tcPr>
          <w:p w14:paraId="68BE7E3E"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2015</w:t>
            </w:r>
          </w:p>
        </w:tc>
        <w:tc>
          <w:tcPr>
            <w:tcW w:w="2050" w:type="dxa"/>
            <w:gridSpan w:val="2"/>
            <w:vAlign w:val="center"/>
          </w:tcPr>
          <w:p w14:paraId="6EFDFB25"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2016</w:t>
            </w:r>
          </w:p>
        </w:tc>
        <w:tc>
          <w:tcPr>
            <w:tcW w:w="2198" w:type="dxa"/>
            <w:gridSpan w:val="2"/>
            <w:vAlign w:val="center"/>
          </w:tcPr>
          <w:p w14:paraId="2098A67E"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2017</w:t>
            </w:r>
          </w:p>
        </w:tc>
      </w:tr>
      <w:tr w:rsidR="00B34344" w:rsidRPr="00B34344" w14:paraId="64AB32E2" w14:textId="77777777" w:rsidTr="00B34344">
        <w:trPr>
          <w:jc w:val="center"/>
        </w:trPr>
        <w:tc>
          <w:tcPr>
            <w:tcW w:w="1674" w:type="dxa"/>
            <w:vAlign w:val="center"/>
          </w:tcPr>
          <w:p w14:paraId="49AE6494"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p>
        </w:tc>
        <w:tc>
          <w:tcPr>
            <w:tcW w:w="931" w:type="dxa"/>
            <w:vAlign w:val="center"/>
          </w:tcPr>
          <w:p w14:paraId="4255560F" w14:textId="77777777" w:rsidR="00B34344" w:rsidRPr="00B34344" w:rsidRDefault="00B34344" w:rsidP="00B34344">
            <w:pPr>
              <w:spacing w:after="0" w:line="360" w:lineRule="auto"/>
              <w:jc w:val="center"/>
              <w:rPr>
                <w:rFonts w:ascii="Times New Roman" w:eastAsia="Calibri" w:hAnsi="Times New Roman" w:cs="Times New Roman"/>
                <w:sz w:val="24"/>
                <w:szCs w:val="28"/>
                <w:vertAlign w:val="superscript"/>
                <w:lang w:val="ru-RU"/>
              </w:rPr>
            </w:pPr>
            <w:r w:rsidRPr="00B34344">
              <w:rPr>
                <w:rFonts w:ascii="Times New Roman" w:eastAsia="Calibri" w:hAnsi="Times New Roman" w:cs="Times New Roman"/>
                <w:sz w:val="24"/>
                <w:szCs w:val="28"/>
                <w:lang w:val="ru-RU"/>
              </w:rPr>
              <w:t>м</w:t>
            </w:r>
            <w:r w:rsidRPr="00B34344">
              <w:rPr>
                <w:rFonts w:ascii="Times New Roman" w:eastAsia="Calibri" w:hAnsi="Times New Roman" w:cs="Times New Roman"/>
                <w:sz w:val="24"/>
                <w:szCs w:val="28"/>
                <w:vertAlign w:val="superscript"/>
                <w:lang w:val="ru-RU"/>
              </w:rPr>
              <w:t>3</w:t>
            </w:r>
          </w:p>
        </w:tc>
        <w:tc>
          <w:tcPr>
            <w:tcW w:w="1266" w:type="dxa"/>
            <w:vAlign w:val="center"/>
          </w:tcPr>
          <w:p w14:paraId="5ED3648D"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грн</w:t>
            </w:r>
          </w:p>
        </w:tc>
        <w:tc>
          <w:tcPr>
            <w:tcW w:w="924" w:type="dxa"/>
            <w:vAlign w:val="center"/>
          </w:tcPr>
          <w:p w14:paraId="6EC54CA9" w14:textId="77777777" w:rsidR="00B34344" w:rsidRPr="00B34344" w:rsidRDefault="00B34344" w:rsidP="00B34344">
            <w:pPr>
              <w:spacing w:after="0" w:line="360" w:lineRule="auto"/>
              <w:jc w:val="center"/>
              <w:rPr>
                <w:rFonts w:ascii="Times New Roman" w:eastAsia="Calibri" w:hAnsi="Times New Roman" w:cs="Times New Roman"/>
                <w:sz w:val="24"/>
                <w:szCs w:val="28"/>
                <w:vertAlign w:val="superscript"/>
                <w:lang w:val="ru-RU"/>
              </w:rPr>
            </w:pPr>
            <w:r w:rsidRPr="00B34344">
              <w:rPr>
                <w:rFonts w:ascii="Times New Roman" w:eastAsia="Calibri" w:hAnsi="Times New Roman" w:cs="Times New Roman"/>
                <w:sz w:val="24"/>
                <w:szCs w:val="28"/>
                <w:lang w:val="ru-RU"/>
              </w:rPr>
              <w:t>м</w:t>
            </w:r>
            <w:r w:rsidRPr="00B34344">
              <w:rPr>
                <w:rFonts w:ascii="Times New Roman" w:eastAsia="Calibri" w:hAnsi="Times New Roman" w:cs="Times New Roman"/>
                <w:sz w:val="24"/>
                <w:szCs w:val="28"/>
                <w:vertAlign w:val="superscript"/>
                <w:lang w:val="ru-RU"/>
              </w:rPr>
              <w:t>3</w:t>
            </w:r>
          </w:p>
        </w:tc>
        <w:tc>
          <w:tcPr>
            <w:tcW w:w="1126" w:type="dxa"/>
            <w:vAlign w:val="center"/>
          </w:tcPr>
          <w:p w14:paraId="221AEEA0"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грн</w:t>
            </w:r>
          </w:p>
        </w:tc>
        <w:tc>
          <w:tcPr>
            <w:tcW w:w="927" w:type="dxa"/>
            <w:vAlign w:val="center"/>
          </w:tcPr>
          <w:p w14:paraId="7E413415" w14:textId="77777777" w:rsidR="00B34344" w:rsidRPr="00B34344" w:rsidRDefault="00B34344" w:rsidP="00B34344">
            <w:pPr>
              <w:spacing w:after="0" w:line="360" w:lineRule="auto"/>
              <w:jc w:val="center"/>
              <w:rPr>
                <w:rFonts w:ascii="Times New Roman" w:eastAsia="Calibri" w:hAnsi="Times New Roman" w:cs="Times New Roman"/>
                <w:sz w:val="24"/>
                <w:szCs w:val="28"/>
                <w:vertAlign w:val="superscript"/>
                <w:lang w:val="ru-RU"/>
              </w:rPr>
            </w:pPr>
            <w:r w:rsidRPr="00B34344">
              <w:rPr>
                <w:rFonts w:ascii="Times New Roman" w:eastAsia="Calibri" w:hAnsi="Times New Roman" w:cs="Times New Roman"/>
                <w:sz w:val="24"/>
                <w:szCs w:val="28"/>
                <w:lang w:val="ru-RU"/>
              </w:rPr>
              <w:t>м</w:t>
            </w:r>
            <w:r w:rsidRPr="00B34344">
              <w:rPr>
                <w:rFonts w:ascii="Times New Roman" w:eastAsia="Calibri" w:hAnsi="Times New Roman" w:cs="Times New Roman"/>
                <w:sz w:val="24"/>
                <w:szCs w:val="28"/>
                <w:vertAlign w:val="superscript"/>
                <w:lang w:val="ru-RU"/>
              </w:rPr>
              <w:t>3</w:t>
            </w:r>
          </w:p>
        </w:tc>
        <w:tc>
          <w:tcPr>
            <w:tcW w:w="1271" w:type="dxa"/>
            <w:vAlign w:val="center"/>
          </w:tcPr>
          <w:p w14:paraId="2678002B"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грн</w:t>
            </w:r>
          </w:p>
        </w:tc>
      </w:tr>
      <w:tr w:rsidR="00B34344" w:rsidRPr="00B34344" w14:paraId="70FD2FBA" w14:textId="77777777" w:rsidTr="00B34344">
        <w:trPr>
          <w:jc w:val="center"/>
        </w:trPr>
        <w:tc>
          <w:tcPr>
            <w:tcW w:w="1674" w:type="dxa"/>
            <w:vAlign w:val="center"/>
          </w:tcPr>
          <w:p w14:paraId="16CBE9F6"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 xml:space="preserve">Січень </w:t>
            </w:r>
          </w:p>
        </w:tc>
        <w:tc>
          <w:tcPr>
            <w:tcW w:w="931" w:type="dxa"/>
            <w:vAlign w:val="bottom"/>
          </w:tcPr>
          <w:p w14:paraId="27DB3E6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4405</w:t>
            </w:r>
          </w:p>
        </w:tc>
        <w:tc>
          <w:tcPr>
            <w:tcW w:w="1266" w:type="dxa"/>
            <w:vAlign w:val="bottom"/>
          </w:tcPr>
          <w:p w14:paraId="20F52266"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32878,92</w:t>
            </w:r>
          </w:p>
        </w:tc>
        <w:tc>
          <w:tcPr>
            <w:tcW w:w="924" w:type="dxa"/>
            <w:vAlign w:val="bottom"/>
          </w:tcPr>
          <w:p w14:paraId="77357300"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3891</w:t>
            </w:r>
          </w:p>
        </w:tc>
        <w:tc>
          <w:tcPr>
            <w:tcW w:w="1126" w:type="dxa"/>
            <w:vAlign w:val="bottom"/>
          </w:tcPr>
          <w:p w14:paraId="5889BFEF"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33805,01</w:t>
            </w:r>
          </w:p>
        </w:tc>
        <w:tc>
          <w:tcPr>
            <w:tcW w:w="927" w:type="dxa"/>
            <w:vAlign w:val="bottom"/>
          </w:tcPr>
          <w:p w14:paraId="3795144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3521</w:t>
            </w:r>
          </w:p>
        </w:tc>
        <w:tc>
          <w:tcPr>
            <w:tcW w:w="1271" w:type="dxa"/>
            <w:vAlign w:val="bottom"/>
          </w:tcPr>
          <w:p w14:paraId="6D36F90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43477,31</w:t>
            </w:r>
          </w:p>
        </w:tc>
      </w:tr>
      <w:tr w:rsidR="00B34344" w:rsidRPr="00B34344" w14:paraId="0779492F" w14:textId="77777777" w:rsidTr="00B34344">
        <w:trPr>
          <w:jc w:val="center"/>
        </w:trPr>
        <w:tc>
          <w:tcPr>
            <w:tcW w:w="1674" w:type="dxa"/>
            <w:vAlign w:val="center"/>
          </w:tcPr>
          <w:p w14:paraId="3C1CE1D7"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Лютий</w:t>
            </w:r>
          </w:p>
        </w:tc>
        <w:tc>
          <w:tcPr>
            <w:tcW w:w="931" w:type="dxa"/>
            <w:vAlign w:val="bottom"/>
          </w:tcPr>
          <w:p w14:paraId="3B10C4E8"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2914</w:t>
            </w:r>
          </w:p>
        </w:tc>
        <w:tc>
          <w:tcPr>
            <w:tcW w:w="1266" w:type="dxa"/>
            <w:vAlign w:val="bottom"/>
          </w:tcPr>
          <w:p w14:paraId="0D5EBCEB"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21750,10</w:t>
            </w:r>
          </w:p>
        </w:tc>
        <w:tc>
          <w:tcPr>
            <w:tcW w:w="924" w:type="dxa"/>
            <w:vAlign w:val="bottom"/>
          </w:tcPr>
          <w:p w14:paraId="06824589"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3155</w:t>
            </w:r>
          </w:p>
        </w:tc>
        <w:tc>
          <w:tcPr>
            <w:tcW w:w="1126" w:type="dxa"/>
            <w:vAlign w:val="bottom"/>
          </w:tcPr>
          <w:p w14:paraId="4EB25B28"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27410,64</w:t>
            </w:r>
          </w:p>
        </w:tc>
        <w:tc>
          <w:tcPr>
            <w:tcW w:w="927" w:type="dxa"/>
            <w:vAlign w:val="bottom"/>
          </w:tcPr>
          <w:p w14:paraId="2B5FE4D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2697</w:t>
            </w:r>
          </w:p>
        </w:tc>
        <w:tc>
          <w:tcPr>
            <w:tcW w:w="1271" w:type="dxa"/>
            <w:vAlign w:val="bottom"/>
          </w:tcPr>
          <w:p w14:paraId="18DA3D95"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33302,56</w:t>
            </w:r>
          </w:p>
        </w:tc>
      </w:tr>
      <w:tr w:rsidR="00B34344" w:rsidRPr="00B34344" w14:paraId="44316B77" w14:textId="77777777" w:rsidTr="00B34344">
        <w:trPr>
          <w:jc w:val="center"/>
        </w:trPr>
        <w:tc>
          <w:tcPr>
            <w:tcW w:w="1674" w:type="dxa"/>
            <w:vAlign w:val="center"/>
          </w:tcPr>
          <w:p w14:paraId="52F95190"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 xml:space="preserve">Березень </w:t>
            </w:r>
          </w:p>
        </w:tc>
        <w:tc>
          <w:tcPr>
            <w:tcW w:w="931" w:type="dxa"/>
            <w:vAlign w:val="bottom"/>
          </w:tcPr>
          <w:p w14:paraId="41BAD1B6"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4400</w:t>
            </w:r>
          </w:p>
        </w:tc>
        <w:tc>
          <w:tcPr>
            <w:tcW w:w="1266" w:type="dxa"/>
            <w:vAlign w:val="bottom"/>
          </w:tcPr>
          <w:p w14:paraId="370C092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32841,60</w:t>
            </w:r>
          </w:p>
        </w:tc>
        <w:tc>
          <w:tcPr>
            <w:tcW w:w="924" w:type="dxa"/>
            <w:vAlign w:val="bottom"/>
          </w:tcPr>
          <w:p w14:paraId="63C74B45"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3532</w:t>
            </w:r>
          </w:p>
        </w:tc>
        <w:tc>
          <w:tcPr>
            <w:tcW w:w="1126" w:type="dxa"/>
            <w:vAlign w:val="bottom"/>
          </w:tcPr>
          <w:p w14:paraId="6F9F81D0"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30686,02</w:t>
            </w:r>
          </w:p>
        </w:tc>
        <w:tc>
          <w:tcPr>
            <w:tcW w:w="927" w:type="dxa"/>
            <w:vAlign w:val="bottom"/>
          </w:tcPr>
          <w:p w14:paraId="5543EA0B"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3625</w:t>
            </w:r>
          </w:p>
        </w:tc>
        <w:tc>
          <w:tcPr>
            <w:tcW w:w="1271" w:type="dxa"/>
            <w:vAlign w:val="bottom"/>
          </w:tcPr>
          <w:p w14:paraId="29768DFA"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44761,50</w:t>
            </w:r>
          </w:p>
        </w:tc>
      </w:tr>
      <w:tr w:rsidR="00B34344" w:rsidRPr="00B34344" w14:paraId="15DC2F30" w14:textId="77777777" w:rsidTr="00B34344">
        <w:trPr>
          <w:jc w:val="center"/>
        </w:trPr>
        <w:tc>
          <w:tcPr>
            <w:tcW w:w="1674" w:type="dxa"/>
            <w:vAlign w:val="center"/>
          </w:tcPr>
          <w:p w14:paraId="36F47E30"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Квітень</w:t>
            </w:r>
          </w:p>
        </w:tc>
        <w:tc>
          <w:tcPr>
            <w:tcW w:w="931" w:type="dxa"/>
            <w:vAlign w:val="bottom"/>
          </w:tcPr>
          <w:p w14:paraId="5C99B5A0"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4323</w:t>
            </w:r>
          </w:p>
        </w:tc>
        <w:tc>
          <w:tcPr>
            <w:tcW w:w="1266" w:type="dxa"/>
            <w:vAlign w:val="bottom"/>
          </w:tcPr>
          <w:p w14:paraId="0FD9B230"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32266,87</w:t>
            </w:r>
          </w:p>
        </w:tc>
        <w:tc>
          <w:tcPr>
            <w:tcW w:w="924" w:type="dxa"/>
            <w:vAlign w:val="bottom"/>
          </w:tcPr>
          <w:p w14:paraId="2D95A6F7"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3906</w:t>
            </w:r>
          </w:p>
        </w:tc>
        <w:tc>
          <w:tcPr>
            <w:tcW w:w="1126" w:type="dxa"/>
            <w:vAlign w:val="bottom"/>
          </w:tcPr>
          <w:p w14:paraId="61332F2A"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33935,33</w:t>
            </w:r>
          </w:p>
        </w:tc>
        <w:tc>
          <w:tcPr>
            <w:tcW w:w="927" w:type="dxa"/>
            <w:vAlign w:val="bottom"/>
          </w:tcPr>
          <w:p w14:paraId="03A54B8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3546</w:t>
            </w:r>
          </w:p>
        </w:tc>
        <w:tc>
          <w:tcPr>
            <w:tcW w:w="1271" w:type="dxa"/>
            <w:vAlign w:val="bottom"/>
          </w:tcPr>
          <w:p w14:paraId="774E6741"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43786,01</w:t>
            </w:r>
          </w:p>
        </w:tc>
      </w:tr>
      <w:tr w:rsidR="00B34344" w:rsidRPr="00B34344" w14:paraId="067214AF" w14:textId="77777777" w:rsidTr="00B34344">
        <w:trPr>
          <w:jc w:val="center"/>
        </w:trPr>
        <w:tc>
          <w:tcPr>
            <w:tcW w:w="1674" w:type="dxa"/>
            <w:vAlign w:val="center"/>
          </w:tcPr>
          <w:p w14:paraId="3B0B009B"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 xml:space="preserve">Травень </w:t>
            </w:r>
          </w:p>
        </w:tc>
        <w:tc>
          <w:tcPr>
            <w:tcW w:w="931" w:type="dxa"/>
            <w:vAlign w:val="bottom"/>
          </w:tcPr>
          <w:p w14:paraId="30230EAE"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4669</w:t>
            </w:r>
          </w:p>
        </w:tc>
        <w:tc>
          <w:tcPr>
            <w:tcW w:w="1266" w:type="dxa"/>
            <w:vAlign w:val="bottom"/>
          </w:tcPr>
          <w:p w14:paraId="4BF6F0EB"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36891,05</w:t>
            </w:r>
          </w:p>
        </w:tc>
        <w:tc>
          <w:tcPr>
            <w:tcW w:w="924" w:type="dxa"/>
            <w:vAlign w:val="bottom"/>
          </w:tcPr>
          <w:p w14:paraId="5B853AB1"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4045</w:t>
            </w:r>
          </w:p>
        </w:tc>
        <w:tc>
          <w:tcPr>
            <w:tcW w:w="1126" w:type="dxa"/>
            <w:vAlign w:val="bottom"/>
          </w:tcPr>
          <w:p w14:paraId="2129718B"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35142,96</w:t>
            </w:r>
          </w:p>
        </w:tc>
        <w:tc>
          <w:tcPr>
            <w:tcW w:w="927" w:type="dxa"/>
            <w:vAlign w:val="bottom"/>
          </w:tcPr>
          <w:p w14:paraId="4DF5A1C9"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3840</w:t>
            </w:r>
          </w:p>
        </w:tc>
        <w:tc>
          <w:tcPr>
            <w:tcW w:w="1271" w:type="dxa"/>
            <w:vAlign w:val="bottom"/>
          </w:tcPr>
          <w:p w14:paraId="634C700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47416,32</w:t>
            </w:r>
          </w:p>
        </w:tc>
      </w:tr>
      <w:tr w:rsidR="00B34344" w:rsidRPr="00B34344" w14:paraId="1B8B0B63" w14:textId="77777777" w:rsidTr="00B34344">
        <w:trPr>
          <w:jc w:val="center"/>
        </w:trPr>
        <w:tc>
          <w:tcPr>
            <w:tcW w:w="1674" w:type="dxa"/>
            <w:vAlign w:val="center"/>
          </w:tcPr>
          <w:p w14:paraId="61903F22"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Червень</w:t>
            </w:r>
          </w:p>
        </w:tc>
        <w:tc>
          <w:tcPr>
            <w:tcW w:w="931" w:type="dxa"/>
            <w:vAlign w:val="bottom"/>
          </w:tcPr>
          <w:p w14:paraId="75D2F914"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3242</w:t>
            </w:r>
          </w:p>
        </w:tc>
        <w:tc>
          <w:tcPr>
            <w:tcW w:w="1266" w:type="dxa"/>
            <w:vAlign w:val="bottom"/>
          </w:tcPr>
          <w:p w14:paraId="39AA6C87"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28166,50</w:t>
            </w:r>
          </w:p>
        </w:tc>
        <w:tc>
          <w:tcPr>
            <w:tcW w:w="924" w:type="dxa"/>
            <w:vAlign w:val="bottom"/>
          </w:tcPr>
          <w:p w14:paraId="5A123F0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3345</w:t>
            </w:r>
          </w:p>
        </w:tc>
        <w:tc>
          <w:tcPr>
            <w:tcW w:w="1126" w:type="dxa"/>
            <w:vAlign w:val="bottom"/>
          </w:tcPr>
          <w:p w14:paraId="09099E8E"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29061,36</w:t>
            </w:r>
          </w:p>
        </w:tc>
        <w:tc>
          <w:tcPr>
            <w:tcW w:w="927" w:type="dxa"/>
            <w:vAlign w:val="bottom"/>
          </w:tcPr>
          <w:p w14:paraId="51147657"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2951</w:t>
            </w:r>
          </w:p>
        </w:tc>
        <w:tc>
          <w:tcPr>
            <w:tcW w:w="1271" w:type="dxa"/>
            <w:vAlign w:val="bottom"/>
          </w:tcPr>
          <w:p w14:paraId="190CCFC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41927,81</w:t>
            </w:r>
          </w:p>
        </w:tc>
      </w:tr>
      <w:tr w:rsidR="00B34344" w:rsidRPr="00B34344" w14:paraId="04980826" w14:textId="77777777" w:rsidTr="00B34344">
        <w:trPr>
          <w:jc w:val="center"/>
        </w:trPr>
        <w:tc>
          <w:tcPr>
            <w:tcW w:w="1674" w:type="dxa"/>
            <w:vAlign w:val="center"/>
          </w:tcPr>
          <w:p w14:paraId="40409A80"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Липень</w:t>
            </w:r>
          </w:p>
        </w:tc>
        <w:tc>
          <w:tcPr>
            <w:tcW w:w="931" w:type="dxa"/>
            <w:vAlign w:val="bottom"/>
          </w:tcPr>
          <w:p w14:paraId="0973E98F"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3403</w:t>
            </w:r>
          </w:p>
        </w:tc>
        <w:tc>
          <w:tcPr>
            <w:tcW w:w="1266" w:type="dxa"/>
            <w:vAlign w:val="bottom"/>
          </w:tcPr>
          <w:p w14:paraId="3ED3CA3F"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29565,26</w:t>
            </w:r>
          </w:p>
        </w:tc>
        <w:tc>
          <w:tcPr>
            <w:tcW w:w="924" w:type="dxa"/>
            <w:vAlign w:val="bottom"/>
          </w:tcPr>
          <w:p w14:paraId="5E02AEA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3842</w:t>
            </w:r>
          </w:p>
        </w:tc>
        <w:tc>
          <w:tcPr>
            <w:tcW w:w="1126" w:type="dxa"/>
            <w:vAlign w:val="bottom"/>
          </w:tcPr>
          <w:p w14:paraId="27F3E9E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33379,30</w:t>
            </w:r>
          </w:p>
        </w:tc>
        <w:tc>
          <w:tcPr>
            <w:tcW w:w="927" w:type="dxa"/>
            <w:vAlign w:val="bottom"/>
          </w:tcPr>
          <w:p w14:paraId="53603E1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3212</w:t>
            </w:r>
          </w:p>
        </w:tc>
        <w:tc>
          <w:tcPr>
            <w:tcW w:w="1271" w:type="dxa"/>
            <w:vAlign w:val="bottom"/>
          </w:tcPr>
          <w:p w14:paraId="2E3A108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45636,10</w:t>
            </w:r>
          </w:p>
        </w:tc>
      </w:tr>
      <w:tr w:rsidR="00B34344" w:rsidRPr="00B34344" w14:paraId="74189CE4" w14:textId="77777777" w:rsidTr="00B34344">
        <w:trPr>
          <w:jc w:val="center"/>
        </w:trPr>
        <w:tc>
          <w:tcPr>
            <w:tcW w:w="1674" w:type="dxa"/>
            <w:vAlign w:val="center"/>
          </w:tcPr>
          <w:p w14:paraId="577D40C4"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Серпень</w:t>
            </w:r>
          </w:p>
        </w:tc>
        <w:tc>
          <w:tcPr>
            <w:tcW w:w="931" w:type="dxa"/>
            <w:vAlign w:val="bottom"/>
          </w:tcPr>
          <w:p w14:paraId="7B2A8A6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2367</w:t>
            </w:r>
          </w:p>
        </w:tc>
        <w:tc>
          <w:tcPr>
            <w:tcW w:w="1266" w:type="dxa"/>
            <w:vAlign w:val="bottom"/>
          </w:tcPr>
          <w:p w14:paraId="2A0D4EAA"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20564,50</w:t>
            </w:r>
          </w:p>
        </w:tc>
        <w:tc>
          <w:tcPr>
            <w:tcW w:w="924" w:type="dxa"/>
            <w:vAlign w:val="bottom"/>
          </w:tcPr>
          <w:p w14:paraId="5B8FAC4B"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2073</w:t>
            </w:r>
          </w:p>
        </w:tc>
        <w:tc>
          <w:tcPr>
            <w:tcW w:w="1126" w:type="dxa"/>
            <w:vAlign w:val="bottom"/>
          </w:tcPr>
          <w:p w14:paraId="31D19F99"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19723,10</w:t>
            </w:r>
          </w:p>
        </w:tc>
        <w:tc>
          <w:tcPr>
            <w:tcW w:w="927" w:type="dxa"/>
            <w:vAlign w:val="bottom"/>
          </w:tcPr>
          <w:p w14:paraId="51E48F11"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1982</w:t>
            </w:r>
          </w:p>
        </w:tc>
        <w:tc>
          <w:tcPr>
            <w:tcW w:w="1271" w:type="dxa"/>
            <w:vAlign w:val="bottom"/>
          </w:tcPr>
          <w:p w14:paraId="48515AE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28160,26</w:t>
            </w:r>
          </w:p>
        </w:tc>
      </w:tr>
      <w:tr w:rsidR="00B34344" w:rsidRPr="00B34344" w14:paraId="059BB2F2" w14:textId="77777777" w:rsidTr="00B34344">
        <w:trPr>
          <w:jc w:val="center"/>
        </w:trPr>
        <w:tc>
          <w:tcPr>
            <w:tcW w:w="1674" w:type="dxa"/>
            <w:vAlign w:val="center"/>
          </w:tcPr>
          <w:p w14:paraId="6F47BC47"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Вересень</w:t>
            </w:r>
          </w:p>
        </w:tc>
        <w:tc>
          <w:tcPr>
            <w:tcW w:w="931" w:type="dxa"/>
            <w:vAlign w:val="bottom"/>
          </w:tcPr>
          <w:p w14:paraId="2E0EEDE6"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2473</w:t>
            </w:r>
          </w:p>
        </w:tc>
        <w:tc>
          <w:tcPr>
            <w:tcW w:w="1266" w:type="dxa"/>
            <w:vAlign w:val="bottom"/>
          </w:tcPr>
          <w:p w14:paraId="0DC95F02"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21485,42</w:t>
            </w:r>
          </w:p>
        </w:tc>
        <w:tc>
          <w:tcPr>
            <w:tcW w:w="924" w:type="dxa"/>
            <w:vAlign w:val="bottom"/>
          </w:tcPr>
          <w:p w14:paraId="014E8A06"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2213</w:t>
            </w:r>
          </w:p>
        </w:tc>
        <w:tc>
          <w:tcPr>
            <w:tcW w:w="1126" w:type="dxa"/>
            <w:vAlign w:val="bottom"/>
          </w:tcPr>
          <w:p w14:paraId="3D11C7CB"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27326,12</w:t>
            </w:r>
          </w:p>
        </w:tc>
        <w:tc>
          <w:tcPr>
            <w:tcW w:w="927" w:type="dxa"/>
            <w:vAlign w:val="bottom"/>
          </w:tcPr>
          <w:p w14:paraId="6E2A98C0"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2445</w:t>
            </w:r>
          </w:p>
        </w:tc>
        <w:tc>
          <w:tcPr>
            <w:tcW w:w="1271" w:type="dxa"/>
            <w:vAlign w:val="bottom"/>
          </w:tcPr>
          <w:p w14:paraId="7332F987"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34738,56</w:t>
            </w:r>
          </w:p>
        </w:tc>
      </w:tr>
      <w:tr w:rsidR="00B34344" w:rsidRPr="00B34344" w14:paraId="70B0C1B0" w14:textId="77777777" w:rsidTr="00B34344">
        <w:trPr>
          <w:jc w:val="center"/>
        </w:trPr>
        <w:tc>
          <w:tcPr>
            <w:tcW w:w="1674" w:type="dxa"/>
            <w:vAlign w:val="center"/>
          </w:tcPr>
          <w:p w14:paraId="412CADFA"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Жовтень</w:t>
            </w:r>
          </w:p>
        </w:tc>
        <w:tc>
          <w:tcPr>
            <w:tcW w:w="931" w:type="dxa"/>
            <w:vAlign w:val="bottom"/>
          </w:tcPr>
          <w:p w14:paraId="6A1B3545"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4205</w:t>
            </w:r>
          </w:p>
        </w:tc>
        <w:tc>
          <w:tcPr>
            <w:tcW w:w="1266" w:type="dxa"/>
            <w:vAlign w:val="bottom"/>
          </w:tcPr>
          <w:p w14:paraId="30D79606"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36533,04</w:t>
            </w:r>
          </w:p>
        </w:tc>
        <w:tc>
          <w:tcPr>
            <w:tcW w:w="924" w:type="dxa"/>
            <w:vAlign w:val="bottom"/>
          </w:tcPr>
          <w:p w14:paraId="59A3249E"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3794</w:t>
            </w:r>
          </w:p>
        </w:tc>
        <w:tc>
          <w:tcPr>
            <w:tcW w:w="1126" w:type="dxa"/>
            <w:vAlign w:val="bottom"/>
          </w:tcPr>
          <w:p w14:paraId="62C0A354"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46848,31</w:t>
            </w:r>
          </w:p>
        </w:tc>
        <w:tc>
          <w:tcPr>
            <w:tcW w:w="927" w:type="dxa"/>
            <w:vAlign w:val="bottom"/>
          </w:tcPr>
          <w:p w14:paraId="1346B6DE"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4324</w:t>
            </w:r>
          </w:p>
        </w:tc>
        <w:tc>
          <w:tcPr>
            <w:tcW w:w="1271" w:type="dxa"/>
            <w:vAlign w:val="bottom"/>
          </w:tcPr>
          <w:p w14:paraId="1AE224F6"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61435,39</w:t>
            </w:r>
          </w:p>
        </w:tc>
      </w:tr>
      <w:tr w:rsidR="00B34344" w:rsidRPr="00B34344" w14:paraId="716758C9" w14:textId="77777777" w:rsidTr="00B34344">
        <w:trPr>
          <w:jc w:val="center"/>
        </w:trPr>
        <w:tc>
          <w:tcPr>
            <w:tcW w:w="1674" w:type="dxa"/>
            <w:vAlign w:val="center"/>
          </w:tcPr>
          <w:p w14:paraId="4803725A"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Листопад</w:t>
            </w:r>
          </w:p>
        </w:tc>
        <w:tc>
          <w:tcPr>
            <w:tcW w:w="931" w:type="dxa"/>
            <w:vAlign w:val="bottom"/>
          </w:tcPr>
          <w:p w14:paraId="4746B27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4275</w:t>
            </w:r>
          </w:p>
        </w:tc>
        <w:tc>
          <w:tcPr>
            <w:tcW w:w="1266" w:type="dxa"/>
            <w:vAlign w:val="bottom"/>
          </w:tcPr>
          <w:p w14:paraId="7E38B1C0"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37141,20</w:t>
            </w:r>
          </w:p>
        </w:tc>
        <w:tc>
          <w:tcPr>
            <w:tcW w:w="924" w:type="dxa"/>
            <w:vAlign w:val="bottom"/>
          </w:tcPr>
          <w:p w14:paraId="600819FE"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3324</w:t>
            </w:r>
          </w:p>
        </w:tc>
        <w:tc>
          <w:tcPr>
            <w:tcW w:w="1126" w:type="dxa"/>
            <w:vAlign w:val="bottom"/>
          </w:tcPr>
          <w:p w14:paraId="31DA203B"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41044,75</w:t>
            </w:r>
          </w:p>
        </w:tc>
        <w:tc>
          <w:tcPr>
            <w:tcW w:w="927" w:type="dxa"/>
            <w:vAlign w:val="bottom"/>
          </w:tcPr>
          <w:p w14:paraId="1813540C"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3182</w:t>
            </w:r>
          </w:p>
        </w:tc>
        <w:tc>
          <w:tcPr>
            <w:tcW w:w="1271" w:type="dxa"/>
            <w:vAlign w:val="bottom"/>
          </w:tcPr>
          <w:p w14:paraId="388C1751"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45209,86</w:t>
            </w:r>
          </w:p>
        </w:tc>
      </w:tr>
      <w:tr w:rsidR="00B34344" w:rsidRPr="00B34344" w14:paraId="60556394" w14:textId="77777777" w:rsidTr="00B34344">
        <w:trPr>
          <w:jc w:val="center"/>
        </w:trPr>
        <w:tc>
          <w:tcPr>
            <w:tcW w:w="1674" w:type="dxa"/>
            <w:vAlign w:val="center"/>
          </w:tcPr>
          <w:p w14:paraId="24C61979" w14:textId="77777777" w:rsidR="00B34344" w:rsidRPr="00B34344" w:rsidRDefault="00B34344" w:rsidP="00B34344">
            <w:pPr>
              <w:spacing w:after="0" w:line="360" w:lineRule="auto"/>
              <w:jc w:val="center"/>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 xml:space="preserve">Грудень </w:t>
            </w:r>
          </w:p>
        </w:tc>
        <w:tc>
          <w:tcPr>
            <w:tcW w:w="931" w:type="dxa"/>
            <w:vAlign w:val="bottom"/>
          </w:tcPr>
          <w:p w14:paraId="5ECBF393"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3941</w:t>
            </w:r>
          </w:p>
        </w:tc>
        <w:tc>
          <w:tcPr>
            <w:tcW w:w="1266" w:type="dxa"/>
            <w:vAlign w:val="bottom"/>
          </w:tcPr>
          <w:p w14:paraId="514C2638"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34239,41</w:t>
            </w:r>
          </w:p>
        </w:tc>
        <w:tc>
          <w:tcPr>
            <w:tcW w:w="924" w:type="dxa"/>
            <w:vAlign w:val="bottom"/>
          </w:tcPr>
          <w:p w14:paraId="716307AF"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3646</w:t>
            </w:r>
          </w:p>
        </w:tc>
        <w:tc>
          <w:tcPr>
            <w:tcW w:w="1126" w:type="dxa"/>
            <w:vAlign w:val="bottom"/>
          </w:tcPr>
          <w:p w14:paraId="7F2AC081"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45020,81</w:t>
            </w:r>
          </w:p>
        </w:tc>
        <w:tc>
          <w:tcPr>
            <w:tcW w:w="927" w:type="dxa"/>
            <w:vAlign w:val="bottom"/>
          </w:tcPr>
          <w:p w14:paraId="2627FF7D"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3648</w:t>
            </w:r>
          </w:p>
        </w:tc>
        <w:tc>
          <w:tcPr>
            <w:tcW w:w="1271" w:type="dxa"/>
            <w:vAlign w:val="bottom"/>
          </w:tcPr>
          <w:p w14:paraId="6781242B" w14:textId="77777777" w:rsidR="00B34344" w:rsidRPr="00B34344" w:rsidRDefault="00B34344" w:rsidP="00B34344">
            <w:pPr>
              <w:spacing w:after="0" w:line="360" w:lineRule="auto"/>
              <w:jc w:val="right"/>
              <w:rPr>
                <w:rFonts w:ascii="Times New Roman" w:eastAsia="Calibri" w:hAnsi="Times New Roman" w:cs="Times New Roman"/>
                <w:color w:val="000000"/>
                <w:sz w:val="24"/>
                <w:szCs w:val="28"/>
                <w:lang w:val="ru-RU"/>
              </w:rPr>
            </w:pPr>
            <w:r w:rsidRPr="00B34344">
              <w:rPr>
                <w:rFonts w:ascii="Times New Roman" w:eastAsia="Calibri" w:hAnsi="Times New Roman" w:cs="Times New Roman"/>
                <w:color w:val="000000"/>
                <w:sz w:val="24"/>
                <w:szCs w:val="28"/>
                <w:lang w:val="ru-RU"/>
              </w:rPr>
              <w:t>51830,78</w:t>
            </w:r>
          </w:p>
        </w:tc>
      </w:tr>
    </w:tbl>
    <w:p w14:paraId="46DA1C6D" w14:textId="77777777" w:rsidR="00B34344" w:rsidRPr="00B34344" w:rsidRDefault="00B34344" w:rsidP="00B34344">
      <w:pPr>
        <w:spacing w:after="0" w:line="360" w:lineRule="auto"/>
        <w:jc w:val="both"/>
        <w:rPr>
          <w:rFonts w:ascii="Times New Roman" w:eastAsia="Calibri" w:hAnsi="Times New Roman" w:cs="Times New Roman"/>
          <w:sz w:val="28"/>
          <w:szCs w:val="28"/>
          <w:lang w:val="ru-RU"/>
        </w:rPr>
      </w:pPr>
    </w:p>
    <w:p w14:paraId="38815E82" w14:textId="77777777" w:rsidR="00B34344" w:rsidRPr="00B34344" w:rsidRDefault="00B34344" w:rsidP="00B34344">
      <w:pPr>
        <w:shd w:val="clear" w:color="auto" w:fill="FFFFFF"/>
        <w:spacing w:after="0" w:line="360" w:lineRule="auto"/>
        <w:ind w:firstLine="708"/>
        <w:rPr>
          <w:rFonts w:ascii="Times New Roman" w:eastAsia="Calibri" w:hAnsi="Times New Roman" w:cs="Times New Roman"/>
          <w:color w:val="000000"/>
          <w:sz w:val="28"/>
          <w:szCs w:val="28"/>
          <w:lang w:val="en-US"/>
        </w:rPr>
      </w:pPr>
      <w:r w:rsidRPr="00B34344">
        <w:rPr>
          <w:rFonts w:ascii="Times New Roman" w:eastAsia="Calibri" w:hAnsi="Times New Roman" w:cs="Times New Roman"/>
          <w:noProof/>
          <w:sz w:val="28"/>
          <w:szCs w:val="28"/>
          <w:lang w:eastAsia="uk-UA"/>
        </w:rPr>
        <w:lastRenderedPageBreak/>
        <w:drawing>
          <wp:inline distT="0" distB="0" distL="0" distR="0" wp14:anchorId="646E81F2" wp14:editId="7E7C16D9">
            <wp:extent cx="5255895" cy="3769360"/>
            <wp:effectExtent l="0" t="0" r="1905" b="2540"/>
            <wp:docPr id="8"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p>
    <w:p w14:paraId="5613840E" w14:textId="77777777" w:rsidR="00B34344" w:rsidRPr="00B34344" w:rsidRDefault="00B34344" w:rsidP="00B34344">
      <w:pPr>
        <w:tabs>
          <w:tab w:val="left" w:pos="709"/>
        </w:tabs>
        <w:spacing w:after="0" w:line="360" w:lineRule="auto"/>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ab/>
        <w:t>Рисунок 2.</w:t>
      </w:r>
      <w:r w:rsidRPr="00B34344">
        <w:rPr>
          <w:rFonts w:ascii="Times New Roman" w:eastAsia="Calibri" w:hAnsi="Times New Roman" w:cs="Times New Roman"/>
          <w:sz w:val="28"/>
          <w:szCs w:val="28"/>
        </w:rPr>
        <w:t>6</w:t>
      </w:r>
      <w:r w:rsidRPr="00B34344">
        <w:rPr>
          <w:rFonts w:ascii="Times New Roman" w:eastAsia="Calibri" w:hAnsi="Times New Roman" w:cs="Times New Roman"/>
          <w:sz w:val="28"/>
          <w:szCs w:val="28"/>
          <w:lang w:val="ru-RU"/>
        </w:rPr>
        <w:t xml:space="preserve"> - Споживання холодної води</w:t>
      </w:r>
    </w:p>
    <w:p w14:paraId="45BDFD54" w14:textId="77777777" w:rsidR="00B34344" w:rsidRPr="00B34344" w:rsidRDefault="00B34344" w:rsidP="00B34344">
      <w:pPr>
        <w:shd w:val="clear" w:color="auto" w:fill="FFFFFF"/>
        <w:spacing w:after="0" w:line="360" w:lineRule="auto"/>
        <w:ind w:firstLine="708"/>
        <w:rPr>
          <w:rFonts w:ascii="Times New Roman" w:eastAsia="Calibri" w:hAnsi="Times New Roman" w:cs="Times New Roman"/>
          <w:color w:val="000000"/>
          <w:sz w:val="28"/>
          <w:szCs w:val="28"/>
          <w:lang w:val="ru-RU"/>
        </w:rPr>
      </w:pPr>
    </w:p>
    <w:p w14:paraId="24AC5D1A" w14:textId="77777777" w:rsidR="00B34344" w:rsidRPr="00B34344" w:rsidRDefault="00B34344" w:rsidP="00B34344">
      <w:pPr>
        <w:shd w:val="clear" w:color="auto" w:fill="FFFFFF"/>
        <w:spacing w:after="0" w:line="360" w:lineRule="auto"/>
        <w:ind w:firstLine="708"/>
        <w:jc w:val="both"/>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 xml:space="preserve">Холодне водопостачання забезпечує роботу санвузлів та протипожежних стояків. Водопостачальною організацією є "Київводоканал". Вода надходить у гуртожиток з центральної магістральної лінії. </w:t>
      </w:r>
    </w:p>
    <w:p w14:paraId="037C8345" w14:textId="77777777" w:rsidR="00B34344" w:rsidRPr="00B34344" w:rsidRDefault="00B34344" w:rsidP="00B34344">
      <w:pPr>
        <w:shd w:val="clear" w:color="auto" w:fill="FFFFFF"/>
        <w:spacing w:after="0" w:line="360" w:lineRule="auto"/>
        <w:ind w:firstLine="708"/>
        <w:jc w:val="both"/>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Споживання холодної води значно більше  у зимній період, спадає у літній період. Це пов’язано з тим, що у серпні студенти від’їжджають із гуртожитку. В липні в гуртожитку проживають абітурієнти.</w:t>
      </w:r>
    </w:p>
    <w:p w14:paraId="5AC492DB" w14:textId="77777777" w:rsidR="00B34344" w:rsidRPr="00B34344" w:rsidRDefault="00B34344" w:rsidP="00B34344">
      <w:pPr>
        <w:shd w:val="clear" w:color="auto" w:fill="FFFFFF"/>
        <w:spacing w:after="0" w:line="360" w:lineRule="auto"/>
        <w:ind w:firstLine="708"/>
        <w:jc w:val="both"/>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Далі проаналізуємо структуру витрат на енергоресурси у грошових одиницях. Як бачимо, основна доля витрат – опалення, тому саме на зниження потреби будівлі в тепловій енергії на опалення і потрібно зосередити увагу під час вибору енергозберігаючих заходів.</w:t>
      </w:r>
    </w:p>
    <w:p w14:paraId="4242BC84" w14:textId="77777777" w:rsidR="00B34344" w:rsidRPr="00B34344" w:rsidRDefault="00B34344" w:rsidP="00B34344">
      <w:pPr>
        <w:spacing w:after="160" w:line="360" w:lineRule="auto"/>
        <w:ind w:right="282"/>
        <w:jc w:val="center"/>
        <w:rPr>
          <w:rFonts w:ascii="Calibri" w:eastAsia="Calibri" w:hAnsi="Calibri" w:cs="Times New Roman"/>
          <w:noProof/>
          <w:color w:val="FF0000"/>
          <w:sz w:val="28"/>
          <w:szCs w:val="28"/>
          <w:lang w:val="ru-RU"/>
        </w:rPr>
      </w:pPr>
      <w:r w:rsidRPr="00B34344">
        <w:rPr>
          <w:rFonts w:ascii="Calibri" w:eastAsia="Calibri" w:hAnsi="Calibri" w:cs="Times New Roman"/>
          <w:noProof/>
          <w:lang w:eastAsia="uk-UA"/>
        </w:rPr>
        <w:lastRenderedPageBreak/>
        <w:drawing>
          <wp:inline distT="0" distB="0" distL="0" distR="0" wp14:anchorId="79857F49" wp14:editId="37B53653">
            <wp:extent cx="4572000" cy="2219325"/>
            <wp:effectExtent l="0" t="0" r="0" b="952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inline>
        </w:drawing>
      </w:r>
    </w:p>
    <w:p w14:paraId="1546EF72" w14:textId="77777777" w:rsidR="00B34344" w:rsidRPr="00B34344" w:rsidRDefault="00B34344" w:rsidP="00B34344">
      <w:pPr>
        <w:spacing w:after="160" w:line="360" w:lineRule="auto"/>
        <w:ind w:right="282"/>
        <w:jc w:val="center"/>
        <w:rPr>
          <w:rFonts w:ascii="Times New Roman" w:eastAsia="Calibri" w:hAnsi="Times New Roman" w:cs="Times New Roman"/>
          <w:noProof/>
          <w:sz w:val="28"/>
          <w:szCs w:val="28"/>
          <w:lang w:val="ru-RU"/>
        </w:rPr>
      </w:pPr>
      <w:r w:rsidRPr="00B34344">
        <w:rPr>
          <w:rFonts w:ascii="Times New Roman" w:eastAsia="Calibri" w:hAnsi="Times New Roman" w:cs="Times New Roman"/>
          <w:noProof/>
          <w:sz w:val="28"/>
          <w:szCs w:val="28"/>
          <w:lang w:val="ru-RU"/>
        </w:rPr>
        <w:t>Рисунок 2.</w:t>
      </w:r>
      <w:r w:rsidRPr="00B34344">
        <w:rPr>
          <w:rFonts w:ascii="Times New Roman" w:eastAsia="Calibri" w:hAnsi="Times New Roman" w:cs="Times New Roman"/>
          <w:noProof/>
          <w:sz w:val="28"/>
          <w:szCs w:val="28"/>
        </w:rPr>
        <w:t>7</w:t>
      </w:r>
      <w:r w:rsidRPr="00B34344">
        <w:rPr>
          <w:rFonts w:ascii="Times New Roman" w:eastAsia="Calibri" w:hAnsi="Times New Roman" w:cs="Times New Roman"/>
          <w:noProof/>
          <w:sz w:val="28"/>
          <w:szCs w:val="28"/>
          <w:lang w:val="ru-RU"/>
        </w:rPr>
        <w:t xml:space="preserve"> Розподіл грошових витрат на енергоресурси</w:t>
      </w:r>
    </w:p>
    <w:p w14:paraId="5D5C9392" w14:textId="77777777" w:rsidR="00B34344" w:rsidRPr="00B34344" w:rsidRDefault="00B34344" w:rsidP="00B34344">
      <w:pPr>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Потрібно підкреслити, що через недотримання температурного графіку подачі теплоносія потреба будівлі в енергії не забезпечується на достатньому рівні, тому в окремих приміщеннях для досягнення комфортних температурних умов використовуються електричні обігрівачі. </w:t>
      </w:r>
    </w:p>
    <w:p w14:paraId="439639DB" w14:textId="77777777" w:rsidR="00B34344" w:rsidRPr="00B34344" w:rsidRDefault="00B34344" w:rsidP="00B34344">
      <w:pPr>
        <w:spacing w:after="0" w:line="360" w:lineRule="auto"/>
        <w:ind w:firstLine="567"/>
        <w:jc w:val="both"/>
        <w:rPr>
          <w:rFonts w:ascii="Times New Roman" w:eastAsia="Calibri" w:hAnsi="Times New Roman" w:cs="Times New Roman"/>
          <w:b/>
          <w:sz w:val="28"/>
          <w:szCs w:val="28"/>
          <w:lang w:val="ru-RU"/>
        </w:rPr>
      </w:pPr>
      <w:r w:rsidRPr="00B34344">
        <w:rPr>
          <w:rFonts w:ascii="Times New Roman" w:eastAsia="Calibri" w:hAnsi="Times New Roman" w:cs="Times New Roman"/>
          <w:b/>
          <w:sz w:val="28"/>
          <w:szCs w:val="28"/>
          <w:lang w:val="ru-RU"/>
        </w:rPr>
        <w:t xml:space="preserve">Існуючі тарифи на енергоносії </w:t>
      </w:r>
      <w:r w:rsidRPr="00B34344">
        <w:rPr>
          <w:rFonts w:ascii="Times New Roman" w:eastAsia="Calibri" w:hAnsi="Times New Roman" w:cs="Times New Roman"/>
          <w:sz w:val="28"/>
          <w:szCs w:val="28"/>
          <w:lang w:val="ru-RU"/>
        </w:rPr>
        <w:t>(з ПДВ)</w:t>
      </w:r>
    </w:p>
    <w:p w14:paraId="75365D06" w14:textId="77777777" w:rsidR="00B34344" w:rsidRPr="00B34344" w:rsidRDefault="00B34344" w:rsidP="00B34344">
      <w:pPr>
        <w:spacing w:after="0" w:line="360" w:lineRule="auto"/>
        <w:ind w:left="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Теплова енергія: </w:t>
      </w:r>
    </w:p>
    <w:p w14:paraId="419BA08C" w14:textId="77777777" w:rsidR="00B34344" w:rsidRPr="00B34344" w:rsidRDefault="00B34344" w:rsidP="00B34344">
      <w:pPr>
        <w:spacing w:after="0" w:line="360" w:lineRule="auto"/>
        <w:ind w:left="113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Т10 (оренда) 1825,45 грн/Гкал</w:t>
      </w:r>
    </w:p>
    <w:p w14:paraId="0A6AEDF5" w14:textId="77777777" w:rsidR="00B34344" w:rsidRPr="00B34344" w:rsidRDefault="00B34344" w:rsidP="00B34344">
      <w:pPr>
        <w:spacing w:after="0" w:line="360" w:lineRule="auto"/>
        <w:ind w:left="113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Т14 (житло) 1325,95 грн/Гкал</w:t>
      </w:r>
    </w:p>
    <w:p w14:paraId="43379457" w14:textId="77777777" w:rsidR="00B34344" w:rsidRPr="00B34344" w:rsidRDefault="00B34344" w:rsidP="00B34344">
      <w:pPr>
        <w:spacing w:after="0" w:line="360" w:lineRule="auto"/>
        <w:ind w:left="113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Т34 (корпуси) 1658,98 грн/Гкал</w:t>
      </w:r>
    </w:p>
    <w:p w14:paraId="46429A42" w14:textId="77777777" w:rsidR="00B34344" w:rsidRPr="00B34344" w:rsidRDefault="00B34344" w:rsidP="00B34344">
      <w:pPr>
        <w:spacing w:after="0" w:line="360" w:lineRule="auto"/>
        <w:ind w:left="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Електроенергія: </w:t>
      </w:r>
    </w:p>
    <w:p w14:paraId="0424A8DA" w14:textId="77777777" w:rsidR="00B34344" w:rsidRPr="00B34344" w:rsidRDefault="00B34344" w:rsidP="00B34344">
      <w:pPr>
        <w:spacing w:after="0" w:line="360" w:lineRule="auto"/>
        <w:ind w:left="113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корпуси і оренда 2,1552 грн/кВт·год</w:t>
      </w:r>
    </w:p>
    <w:p w14:paraId="0D6E62A1" w14:textId="77777777" w:rsidR="00B34344" w:rsidRPr="00B34344" w:rsidRDefault="00B34344" w:rsidP="00B34344">
      <w:pPr>
        <w:spacing w:after="0" w:line="360" w:lineRule="auto"/>
        <w:ind w:left="113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гуртожитки 0,9 грн/кВт·год</w:t>
      </w:r>
    </w:p>
    <w:p w14:paraId="5ECA6D23" w14:textId="77777777" w:rsidR="00B34344" w:rsidRPr="00B34344" w:rsidRDefault="00B34344" w:rsidP="00B34344">
      <w:pPr>
        <w:spacing w:after="0" w:line="360" w:lineRule="auto"/>
        <w:ind w:left="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Водопостачання+водовідведення 14,189 грн/куб.м</w:t>
      </w:r>
    </w:p>
    <w:p w14:paraId="16C9CFD4" w14:textId="77777777" w:rsidR="00B34344" w:rsidRPr="00B34344" w:rsidRDefault="00B34344" w:rsidP="00B34344">
      <w:pPr>
        <w:spacing w:after="0" w:line="360" w:lineRule="auto"/>
        <w:ind w:left="567"/>
        <w:jc w:val="both"/>
        <w:rPr>
          <w:rFonts w:ascii="Calibri" w:eastAsia="Times New Roman" w:hAnsi="Calibri" w:cs="Times New Roman"/>
          <w:lang w:val="ru-RU" w:eastAsia="ru-RU"/>
        </w:rPr>
      </w:pPr>
    </w:p>
    <w:p w14:paraId="5736B202" w14:textId="77777777" w:rsidR="00B34344" w:rsidRPr="00B34344" w:rsidRDefault="00B34344" w:rsidP="00B34344">
      <w:pPr>
        <w:tabs>
          <w:tab w:val="left" w:pos="540"/>
        </w:tabs>
        <w:spacing w:after="0" w:line="360" w:lineRule="auto"/>
        <w:ind w:left="142" w:right="282"/>
        <w:jc w:val="center"/>
        <w:rPr>
          <w:rFonts w:ascii="Times New Roman" w:eastAsia="Calibri" w:hAnsi="Times New Roman" w:cs="Times New Roman"/>
          <w:position w:val="-24"/>
          <w:sz w:val="28"/>
          <w:szCs w:val="28"/>
        </w:rPr>
      </w:pPr>
      <w:r w:rsidRPr="00B34344">
        <w:rPr>
          <w:rFonts w:ascii="Times New Roman" w:eastAsia="Calibri" w:hAnsi="Times New Roman" w:cs="Times New Roman"/>
          <w:position w:val="-24"/>
          <w:sz w:val="28"/>
          <w:szCs w:val="28"/>
        </w:rPr>
        <w:t>2.2 Система теплопостачання</w:t>
      </w:r>
    </w:p>
    <w:p w14:paraId="6857E731" w14:textId="77777777" w:rsidR="00B34344" w:rsidRPr="00B34344" w:rsidRDefault="00B34344" w:rsidP="00B34344">
      <w:pPr>
        <w:keepNext/>
        <w:widowControl w:val="0"/>
        <w:autoSpaceDE w:val="0"/>
        <w:autoSpaceDN w:val="0"/>
        <w:adjustRightInd w:val="0"/>
        <w:spacing w:before="240" w:after="60" w:line="360" w:lineRule="auto"/>
        <w:ind w:left="360"/>
        <w:jc w:val="both"/>
        <w:outlineLvl w:val="0"/>
        <w:rPr>
          <w:rFonts w:ascii="Times New Roman" w:eastAsia="Times New Roman" w:hAnsi="Times New Roman" w:cs="Times New Roman"/>
          <w:bCs/>
          <w:kern w:val="32"/>
          <w:sz w:val="28"/>
          <w:szCs w:val="28"/>
        </w:rPr>
      </w:pPr>
      <w:r w:rsidRPr="00B34344">
        <w:rPr>
          <w:rFonts w:ascii="Times New Roman" w:eastAsia="Times New Roman" w:hAnsi="Times New Roman" w:cs="Times New Roman"/>
          <w:bCs/>
          <w:kern w:val="32"/>
          <w:sz w:val="28"/>
          <w:szCs w:val="28"/>
        </w:rPr>
        <w:t>2.2.1</w:t>
      </w:r>
      <w:r w:rsidRPr="00B34344">
        <w:rPr>
          <w:rFonts w:ascii="Times New Roman" w:eastAsia="Times New Roman" w:hAnsi="Times New Roman" w:cs="Times New Roman"/>
          <w:b/>
          <w:bCs/>
          <w:kern w:val="32"/>
          <w:sz w:val="28"/>
          <w:szCs w:val="28"/>
        </w:rPr>
        <w:t xml:space="preserve"> </w:t>
      </w:r>
      <w:r w:rsidRPr="00B34344">
        <w:rPr>
          <w:rFonts w:ascii="Times New Roman" w:eastAsia="Times New Roman" w:hAnsi="Times New Roman" w:cs="Times New Roman"/>
          <w:bCs/>
          <w:kern w:val="32"/>
          <w:sz w:val="28"/>
          <w:szCs w:val="28"/>
        </w:rPr>
        <w:t>Загальна характеристика</w:t>
      </w:r>
    </w:p>
    <w:p w14:paraId="0F4D354B" w14:textId="77777777" w:rsidR="00B34344" w:rsidRPr="00B34344" w:rsidRDefault="00B34344" w:rsidP="00B34344">
      <w:pPr>
        <w:shd w:val="clear" w:color="auto" w:fill="FFFFFF"/>
        <w:spacing w:after="0" w:line="360" w:lineRule="auto"/>
        <w:ind w:right="284" w:firstLine="539"/>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 xml:space="preserve">Теплова енергія яка підводиться до гуртожитку використовується на опалення приміщень та гаряче водопостачання (ГВП). Теплопостачання здійснюється сталевими трубопроводами 2Ø108х4,0 довжиною 22м, які прокладені у непрохідному залізобетонному каналі, від теплової камери 143/11а магістралі №6 від ТЕЦ-5. У гуртожитку теплова енергія </w:t>
      </w:r>
      <w:r w:rsidRPr="00B34344">
        <w:rPr>
          <w:rFonts w:ascii="Times New Roman" w:eastAsia="Calibri" w:hAnsi="Times New Roman" w:cs="Times New Roman"/>
          <w:color w:val="000000"/>
          <w:spacing w:val="-1"/>
          <w:sz w:val="28"/>
          <w:szCs w:val="28"/>
          <w:lang w:val="ru-RU"/>
        </w:rPr>
        <w:lastRenderedPageBreak/>
        <w:t xml:space="preserve">використовується для опалення (0,428Гкал/год) та ГВП (0,221Гкал/год). Теплопостачальна організація –  ПАТ АК «Київенерго». </w:t>
      </w:r>
    </w:p>
    <w:p w14:paraId="200246B4" w14:textId="77777777" w:rsidR="00B34344" w:rsidRPr="00B34344" w:rsidRDefault="00B34344" w:rsidP="00B34344">
      <w:pPr>
        <w:shd w:val="clear" w:color="auto" w:fill="FFFFFF"/>
        <w:spacing w:after="0" w:line="360" w:lineRule="auto"/>
        <w:ind w:right="284" w:firstLine="539"/>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 xml:space="preserve">За проектом передбачалося комбіноване опалення: 60% забезпечувалося завдяки централізованому водяному опаленню через радіатори і 40% за рахунок конвективного теплообміну (по вентиляційній системі мало подаватися підігріте повітря). З моменту будівництва гуртожитку  вентиляційне опалення не працює. Теплопункт гуртожитку знаходиться у підвальному приміщенні гуртожитку (рис </w:t>
      </w:r>
      <w:r w:rsidRPr="00B34344">
        <w:rPr>
          <w:rFonts w:ascii="Times New Roman" w:eastAsia="Calibri" w:hAnsi="Times New Roman" w:cs="Times New Roman"/>
          <w:color w:val="000000"/>
          <w:spacing w:val="-1"/>
          <w:sz w:val="28"/>
          <w:szCs w:val="28"/>
        </w:rPr>
        <w:t>2.8</w:t>
      </w:r>
      <w:r w:rsidRPr="00B34344">
        <w:rPr>
          <w:rFonts w:ascii="Times New Roman" w:eastAsia="Calibri" w:hAnsi="Times New Roman" w:cs="Times New Roman"/>
          <w:color w:val="000000"/>
          <w:spacing w:val="-1"/>
          <w:sz w:val="28"/>
          <w:szCs w:val="28"/>
          <w:lang w:val="ru-RU"/>
        </w:rPr>
        <w:t>).</w:t>
      </w:r>
    </w:p>
    <w:p w14:paraId="125F33AC" w14:textId="77777777" w:rsidR="00B34344" w:rsidRPr="00B34344" w:rsidRDefault="00B34344" w:rsidP="00B34344">
      <w:pPr>
        <w:shd w:val="clear" w:color="auto" w:fill="FFFFFF"/>
        <w:spacing w:after="0" w:line="360" w:lineRule="auto"/>
        <w:ind w:right="284" w:firstLine="539"/>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Контури йдуть на опалення 16 гуртожитку, що має П-подібну форму стояків з секційними радіаторами типу М-140-АО. Наявні теплові завіси, але в несправному стані.</w:t>
      </w:r>
    </w:p>
    <w:p w14:paraId="694DFD83" w14:textId="77777777" w:rsidR="00B34344" w:rsidRPr="00B34344" w:rsidRDefault="00B34344" w:rsidP="00B34344">
      <w:pPr>
        <w:shd w:val="clear" w:color="auto" w:fill="FFFFFF"/>
        <w:spacing w:after="0" w:line="360" w:lineRule="auto"/>
        <w:ind w:right="284" w:firstLine="539"/>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ГВП представляє собою незалежну двоступінчату змішану схему:</w:t>
      </w:r>
    </w:p>
    <w:p w14:paraId="700374FC" w14:textId="77777777" w:rsidR="00B34344" w:rsidRPr="00B34344" w:rsidRDefault="00B34344" w:rsidP="00B34344">
      <w:pPr>
        <w:shd w:val="clear" w:color="auto" w:fill="FFFFFF"/>
        <w:spacing w:after="0" w:line="360" w:lineRule="auto"/>
        <w:ind w:right="284" w:firstLine="539"/>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1 ступінь Водопідігрівач 2-08-ост-34-588-68 3 секційний</w:t>
      </w:r>
    </w:p>
    <w:p w14:paraId="4FABE50D" w14:textId="77777777" w:rsidR="00B34344" w:rsidRPr="00B34344" w:rsidRDefault="00B34344" w:rsidP="00B34344">
      <w:pPr>
        <w:shd w:val="clear" w:color="auto" w:fill="FFFFFF"/>
        <w:spacing w:after="0" w:line="360" w:lineRule="auto"/>
        <w:ind w:right="284" w:firstLine="539"/>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2 ступінь Водопідігрівач 2-06-ост-34-588-68 5 секційний</w:t>
      </w:r>
    </w:p>
    <w:p w14:paraId="107F0728" w14:textId="77777777" w:rsidR="00B34344" w:rsidRPr="00B34344" w:rsidRDefault="00B34344" w:rsidP="00B34344">
      <w:pPr>
        <w:shd w:val="clear" w:color="auto" w:fill="FFFFFF"/>
        <w:spacing w:after="0" w:line="360" w:lineRule="auto"/>
        <w:ind w:right="284" w:firstLine="539"/>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циркуляційні насоси ГВС 1/2К-6 в комплексі з двигуном АОЛ2-21-2</w:t>
      </w:r>
    </w:p>
    <w:p w14:paraId="74423E6E" w14:textId="77777777" w:rsidR="00B34344" w:rsidRPr="00B34344" w:rsidRDefault="00B34344" w:rsidP="00B34344">
      <w:pPr>
        <w:shd w:val="clear" w:color="auto" w:fill="FFFFFF"/>
        <w:spacing w:after="0" w:line="360" w:lineRule="auto"/>
        <w:ind w:right="284" w:firstLine="539"/>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термореле УГРТК - 3 в комплекті з клапаном типу УРРД (50-150 С°)</w:t>
      </w:r>
    </w:p>
    <w:p w14:paraId="2C61E4F1" w14:textId="77777777" w:rsidR="00B34344" w:rsidRPr="00B34344" w:rsidRDefault="00B34344" w:rsidP="00B34344">
      <w:pPr>
        <w:shd w:val="clear" w:color="auto" w:fill="FFFFFF"/>
        <w:spacing w:after="0" w:line="360" w:lineRule="auto"/>
        <w:ind w:right="284" w:firstLine="539"/>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Контрольні вимірювання параметрів теплоносіїв на входах та виходах теплообмінника опалення</w:t>
      </w:r>
    </w:p>
    <w:p w14:paraId="4298C971" w14:textId="77777777" w:rsidR="00B34344" w:rsidRPr="00B34344" w:rsidRDefault="00B34344" w:rsidP="00B34344">
      <w:pPr>
        <w:shd w:val="clear" w:color="auto" w:fill="FFFFFF"/>
        <w:spacing w:after="0" w:line="360" w:lineRule="auto"/>
        <w:ind w:right="284" w:firstLine="539"/>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Нижче у таблиці</w:t>
      </w:r>
      <w:r w:rsidRPr="00B34344">
        <w:rPr>
          <w:rFonts w:ascii="Times New Roman" w:eastAsia="Calibri" w:hAnsi="Times New Roman" w:cs="Times New Roman"/>
          <w:color w:val="000000"/>
          <w:spacing w:val="-1"/>
          <w:sz w:val="28"/>
          <w:szCs w:val="28"/>
        </w:rPr>
        <w:t xml:space="preserve"> 2.</w:t>
      </w:r>
      <w:r w:rsidRPr="00B34344">
        <w:rPr>
          <w:rFonts w:ascii="Times New Roman" w:eastAsia="Calibri" w:hAnsi="Times New Roman" w:cs="Times New Roman"/>
          <w:color w:val="000000"/>
          <w:spacing w:val="-1"/>
          <w:sz w:val="28"/>
          <w:szCs w:val="28"/>
          <w:lang w:val="ru-RU"/>
        </w:rPr>
        <w:t xml:space="preserve"> </w:t>
      </w:r>
      <w:r w:rsidRPr="00B34344">
        <w:rPr>
          <w:rFonts w:ascii="Times New Roman" w:eastAsia="Calibri" w:hAnsi="Times New Roman" w:cs="Times New Roman"/>
          <w:color w:val="000000"/>
          <w:spacing w:val="-1"/>
          <w:sz w:val="28"/>
          <w:szCs w:val="28"/>
        </w:rPr>
        <w:t>5</w:t>
      </w:r>
      <w:r w:rsidRPr="00B34344">
        <w:rPr>
          <w:rFonts w:ascii="Times New Roman" w:eastAsia="Calibri" w:hAnsi="Times New Roman" w:cs="Times New Roman"/>
          <w:color w:val="000000"/>
          <w:spacing w:val="-1"/>
          <w:sz w:val="28"/>
          <w:szCs w:val="28"/>
          <w:lang w:val="ru-RU"/>
        </w:rPr>
        <w:t xml:space="preserve"> показані температури теплоносіїв у зовнішньому та внутрішньому колах опалення гуртожитку у залежності від зовнішньої температури (виміри проведено протягом 10 днів березня).</w:t>
      </w:r>
    </w:p>
    <w:p w14:paraId="7A74D05C" w14:textId="77777777" w:rsidR="00B34344" w:rsidRPr="00B34344" w:rsidRDefault="00B34344" w:rsidP="00B34344">
      <w:pPr>
        <w:shd w:val="clear" w:color="auto" w:fill="FFFFFF"/>
        <w:spacing w:after="0" w:line="360" w:lineRule="auto"/>
        <w:ind w:right="284" w:firstLine="539"/>
        <w:jc w:val="both"/>
        <w:rPr>
          <w:rFonts w:ascii="Times New Roman" w:eastAsia="Calibri" w:hAnsi="Times New Roman" w:cs="Times New Roman"/>
          <w:color w:val="000000"/>
          <w:spacing w:val="-1"/>
          <w:sz w:val="28"/>
          <w:szCs w:val="28"/>
          <w:lang w:val="ru-RU"/>
        </w:rPr>
      </w:pPr>
    </w:p>
    <w:p w14:paraId="6E6A513B" w14:textId="77777777" w:rsidR="00B34344" w:rsidRPr="00B34344" w:rsidRDefault="00B34344" w:rsidP="00B34344">
      <w:pPr>
        <w:shd w:val="clear" w:color="auto" w:fill="FFFFFF"/>
        <w:spacing w:after="0" w:line="360" w:lineRule="auto"/>
        <w:ind w:right="284" w:firstLine="539"/>
        <w:jc w:val="center"/>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Параметри  теплоносіїв теплообмінника опалення</w:t>
      </w:r>
    </w:p>
    <w:p w14:paraId="7FBB2F5A" w14:textId="77777777" w:rsidR="00B34344" w:rsidRPr="00B34344" w:rsidRDefault="00B34344" w:rsidP="00B34344">
      <w:pPr>
        <w:shd w:val="clear" w:color="auto" w:fill="FFFFFF"/>
        <w:spacing w:after="0" w:line="360" w:lineRule="auto"/>
        <w:ind w:right="1132" w:firstLine="539"/>
        <w:jc w:val="right"/>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 xml:space="preserve">Таблиця </w:t>
      </w:r>
      <w:r w:rsidRPr="00B34344">
        <w:rPr>
          <w:rFonts w:ascii="Times New Roman" w:eastAsia="Calibri" w:hAnsi="Times New Roman" w:cs="Times New Roman"/>
          <w:color w:val="000000"/>
          <w:spacing w:val="-1"/>
          <w:sz w:val="28"/>
          <w:szCs w:val="28"/>
        </w:rPr>
        <w:t>2.</w:t>
      </w:r>
      <w:r w:rsidRPr="00B34344">
        <w:rPr>
          <w:rFonts w:ascii="Times New Roman" w:eastAsia="Calibri" w:hAnsi="Times New Roman" w:cs="Times New Roman"/>
          <w:color w:val="000000"/>
          <w:spacing w:val="-1"/>
          <w:sz w:val="28"/>
          <w:szCs w:val="28"/>
          <w:lang w:val="ru-RU"/>
        </w:rPr>
        <w:t>5</w:t>
      </w:r>
    </w:p>
    <w:tbl>
      <w:tblPr>
        <w:tblW w:w="7380" w:type="dxa"/>
        <w:jc w:val="center"/>
        <w:tblLook w:val="04A0" w:firstRow="1" w:lastRow="0" w:firstColumn="1" w:lastColumn="0" w:noHBand="0" w:noVBand="1"/>
      </w:tblPr>
      <w:tblGrid>
        <w:gridCol w:w="2201"/>
        <w:gridCol w:w="1418"/>
        <w:gridCol w:w="1276"/>
        <w:gridCol w:w="1267"/>
        <w:gridCol w:w="1218"/>
      </w:tblGrid>
      <w:tr w:rsidR="00B34344" w:rsidRPr="00B34344" w14:paraId="700C2ED9" w14:textId="77777777" w:rsidTr="00B34344">
        <w:trPr>
          <w:trHeight w:val="20"/>
          <w:jc w:val="center"/>
        </w:trPr>
        <w:tc>
          <w:tcPr>
            <w:tcW w:w="7380"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1497B1"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Результати вимірювань</w:t>
            </w:r>
          </w:p>
        </w:tc>
      </w:tr>
      <w:tr w:rsidR="00B34344" w:rsidRPr="00B34344" w14:paraId="2ABCA42B" w14:textId="77777777" w:rsidTr="00B34344">
        <w:trPr>
          <w:trHeight w:val="2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14:paraId="1E6E3AF6" w14:textId="77777777" w:rsidR="00B34344" w:rsidRPr="00B34344" w:rsidRDefault="00B34344" w:rsidP="00B34344">
            <w:pPr>
              <w:spacing w:after="0" w:line="360" w:lineRule="auto"/>
              <w:ind w:left="113"/>
              <w:contextualSpacing/>
              <w:jc w:val="center"/>
              <w:rPr>
                <w:rFonts w:ascii="Times New Roman" w:eastAsia="Calibri" w:hAnsi="Times New Roman" w:cs="Times New Roman"/>
                <w:bCs/>
                <w:sz w:val="28"/>
                <w:szCs w:val="28"/>
                <w:lang w:val="ru-RU"/>
              </w:rPr>
            </w:pPr>
            <w:r w:rsidRPr="00B34344">
              <w:rPr>
                <w:rFonts w:ascii="Times New Roman" w:eastAsia="Calibri" w:hAnsi="Times New Roman" w:cs="Times New Roman"/>
                <w:bCs/>
                <w:sz w:val="28"/>
                <w:szCs w:val="28"/>
                <w:lang w:val="ru-RU"/>
              </w:rPr>
              <w:t xml:space="preserve">t зовнішня, </w:t>
            </w:r>
            <w:r w:rsidRPr="00B34344">
              <w:rPr>
                <w:rFonts w:ascii="Times New Roman" w:eastAsia="Calibri" w:hAnsi="Cambria Math" w:cs="Times New Roman"/>
                <w:bCs/>
                <w:sz w:val="28"/>
                <w:szCs w:val="28"/>
                <w:lang w:val="ru-RU"/>
              </w:rPr>
              <w:t>̊</w:t>
            </w:r>
            <w:r w:rsidRPr="00B34344">
              <w:rPr>
                <w:rFonts w:ascii="Times New Roman" w:eastAsia="Calibri" w:hAnsi="Times New Roman" w:cs="Times New Roman"/>
                <w:bCs/>
                <w:sz w:val="28"/>
                <w:szCs w:val="28"/>
                <w:lang w:val="ru-RU"/>
              </w:rPr>
              <w:t>С</w:t>
            </w:r>
          </w:p>
        </w:tc>
        <w:tc>
          <w:tcPr>
            <w:tcW w:w="1418" w:type="dxa"/>
            <w:tcBorders>
              <w:top w:val="nil"/>
              <w:left w:val="nil"/>
              <w:bottom w:val="single" w:sz="4" w:space="0" w:color="auto"/>
              <w:right w:val="single" w:sz="4" w:space="0" w:color="auto"/>
            </w:tcBorders>
            <w:shd w:val="clear" w:color="auto" w:fill="auto"/>
            <w:noWrap/>
            <w:vAlign w:val="bottom"/>
            <w:hideMark/>
          </w:tcPr>
          <w:p w14:paraId="05D8BA39" w14:textId="77777777" w:rsidR="00B34344" w:rsidRPr="00B34344" w:rsidRDefault="00B34344" w:rsidP="00B34344">
            <w:pPr>
              <w:spacing w:after="0" w:line="360" w:lineRule="auto"/>
              <w:ind w:left="113"/>
              <w:contextualSpacing/>
              <w:jc w:val="center"/>
              <w:rPr>
                <w:rFonts w:ascii="Times New Roman" w:eastAsia="Calibri" w:hAnsi="Times New Roman" w:cs="Times New Roman"/>
                <w:bCs/>
                <w:sz w:val="28"/>
                <w:szCs w:val="28"/>
                <w:lang w:val="ru-RU"/>
              </w:rPr>
            </w:pPr>
            <w:r w:rsidRPr="00B34344">
              <w:rPr>
                <w:rFonts w:ascii="Times New Roman" w:eastAsia="Calibri" w:hAnsi="Times New Roman" w:cs="Times New Roman"/>
                <w:bCs/>
                <w:sz w:val="28"/>
                <w:szCs w:val="28"/>
                <w:lang w:val="ru-RU"/>
              </w:rPr>
              <w:t xml:space="preserve">t1’, </w:t>
            </w:r>
            <w:r w:rsidRPr="00B34344">
              <w:rPr>
                <w:rFonts w:ascii="Times New Roman" w:eastAsia="Calibri" w:hAnsi="Cambria Math" w:cs="Times New Roman"/>
                <w:bCs/>
                <w:sz w:val="28"/>
                <w:szCs w:val="28"/>
                <w:lang w:val="ru-RU"/>
              </w:rPr>
              <w:t>̊</w:t>
            </w:r>
            <w:r w:rsidRPr="00B34344">
              <w:rPr>
                <w:rFonts w:ascii="Times New Roman" w:eastAsia="Calibri" w:hAnsi="Times New Roman" w:cs="Times New Roman"/>
                <w:bCs/>
                <w:sz w:val="28"/>
                <w:szCs w:val="28"/>
                <w:lang w:val="ru-RU"/>
              </w:rPr>
              <w:t>С</w:t>
            </w:r>
          </w:p>
        </w:tc>
        <w:tc>
          <w:tcPr>
            <w:tcW w:w="1276" w:type="dxa"/>
            <w:tcBorders>
              <w:top w:val="nil"/>
              <w:left w:val="nil"/>
              <w:bottom w:val="single" w:sz="4" w:space="0" w:color="auto"/>
              <w:right w:val="single" w:sz="4" w:space="0" w:color="auto"/>
            </w:tcBorders>
            <w:shd w:val="clear" w:color="auto" w:fill="auto"/>
            <w:noWrap/>
            <w:vAlign w:val="bottom"/>
            <w:hideMark/>
          </w:tcPr>
          <w:p w14:paraId="666CE1CA" w14:textId="77777777" w:rsidR="00B34344" w:rsidRPr="00B34344" w:rsidRDefault="00B34344" w:rsidP="00B34344">
            <w:pPr>
              <w:spacing w:after="0" w:line="360" w:lineRule="auto"/>
              <w:ind w:left="113"/>
              <w:contextualSpacing/>
              <w:jc w:val="center"/>
              <w:rPr>
                <w:rFonts w:ascii="Times New Roman" w:eastAsia="Calibri" w:hAnsi="Times New Roman" w:cs="Times New Roman"/>
                <w:bCs/>
                <w:sz w:val="28"/>
                <w:szCs w:val="28"/>
                <w:lang w:val="ru-RU"/>
              </w:rPr>
            </w:pPr>
            <w:r w:rsidRPr="00B34344">
              <w:rPr>
                <w:rFonts w:ascii="Times New Roman" w:eastAsia="Calibri" w:hAnsi="Times New Roman" w:cs="Times New Roman"/>
                <w:bCs/>
                <w:sz w:val="28"/>
                <w:szCs w:val="28"/>
                <w:lang w:val="ru-RU"/>
              </w:rPr>
              <w:t xml:space="preserve">t1’’, </w:t>
            </w:r>
            <w:r w:rsidRPr="00B34344">
              <w:rPr>
                <w:rFonts w:ascii="Times New Roman" w:eastAsia="Calibri" w:hAnsi="Cambria Math" w:cs="Times New Roman"/>
                <w:bCs/>
                <w:sz w:val="28"/>
                <w:szCs w:val="28"/>
                <w:lang w:val="ru-RU"/>
              </w:rPr>
              <w:t>̊</w:t>
            </w:r>
            <w:r w:rsidRPr="00B34344">
              <w:rPr>
                <w:rFonts w:ascii="Times New Roman" w:eastAsia="Calibri" w:hAnsi="Times New Roman" w:cs="Times New Roman"/>
                <w:bCs/>
                <w:sz w:val="28"/>
                <w:szCs w:val="28"/>
                <w:lang w:val="ru-RU"/>
              </w:rPr>
              <w:t>С</w:t>
            </w:r>
          </w:p>
        </w:tc>
        <w:tc>
          <w:tcPr>
            <w:tcW w:w="1267" w:type="dxa"/>
            <w:tcBorders>
              <w:top w:val="nil"/>
              <w:left w:val="nil"/>
              <w:bottom w:val="single" w:sz="4" w:space="0" w:color="auto"/>
              <w:right w:val="single" w:sz="4" w:space="0" w:color="auto"/>
            </w:tcBorders>
            <w:shd w:val="clear" w:color="auto" w:fill="auto"/>
            <w:noWrap/>
            <w:vAlign w:val="bottom"/>
            <w:hideMark/>
          </w:tcPr>
          <w:p w14:paraId="7A1EEE5A" w14:textId="77777777" w:rsidR="00B34344" w:rsidRPr="00B34344" w:rsidRDefault="00B34344" w:rsidP="00B34344">
            <w:pPr>
              <w:spacing w:after="0" w:line="360" w:lineRule="auto"/>
              <w:ind w:left="113"/>
              <w:contextualSpacing/>
              <w:jc w:val="center"/>
              <w:rPr>
                <w:rFonts w:ascii="Times New Roman" w:eastAsia="Calibri" w:hAnsi="Times New Roman" w:cs="Times New Roman"/>
                <w:bCs/>
                <w:sz w:val="28"/>
                <w:szCs w:val="28"/>
                <w:lang w:val="ru-RU"/>
              </w:rPr>
            </w:pPr>
            <w:r w:rsidRPr="00B34344">
              <w:rPr>
                <w:rFonts w:ascii="Times New Roman" w:eastAsia="Calibri" w:hAnsi="Times New Roman" w:cs="Times New Roman"/>
                <w:bCs/>
                <w:sz w:val="28"/>
                <w:szCs w:val="28"/>
                <w:lang w:val="ru-RU"/>
              </w:rPr>
              <w:t xml:space="preserve">t2’, </w:t>
            </w:r>
            <w:r w:rsidRPr="00B34344">
              <w:rPr>
                <w:rFonts w:ascii="Times New Roman" w:eastAsia="Calibri" w:hAnsi="Cambria Math" w:cs="Times New Roman"/>
                <w:bCs/>
                <w:sz w:val="28"/>
                <w:szCs w:val="28"/>
                <w:lang w:val="ru-RU"/>
              </w:rPr>
              <w:t>̊</w:t>
            </w:r>
            <w:r w:rsidRPr="00B34344">
              <w:rPr>
                <w:rFonts w:ascii="Times New Roman" w:eastAsia="Calibri" w:hAnsi="Times New Roman" w:cs="Times New Roman"/>
                <w:bCs/>
                <w:sz w:val="28"/>
                <w:szCs w:val="28"/>
                <w:lang w:val="ru-RU"/>
              </w:rPr>
              <w:t>С</w:t>
            </w:r>
          </w:p>
        </w:tc>
        <w:tc>
          <w:tcPr>
            <w:tcW w:w="1218" w:type="dxa"/>
            <w:tcBorders>
              <w:top w:val="nil"/>
              <w:left w:val="nil"/>
              <w:bottom w:val="single" w:sz="4" w:space="0" w:color="auto"/>
              <w:right w:val="single" w:sz="4" w:space="0" w:color="auto"/>
            </w:tcBorders>
            <w:shd w:val="clear" w:color="auto" w:fill="auto"/>
            <w:noWrap/>
            <w:vAlign w:val="bottom"/>
            <w:hideMark/>
          </w:tcPr>
          <w:p w14:paraId="0FAAE916" w14:textId="77777777" w:rsidR="00B34344" w:rsidRPr="00B34344" w:rsidRDefault="00B34344" w:rsidP="00B34344">
            <w:pPr>
              <w:spacing w:after="0" w:line="360" w:lineRule="auto"/>
              <w:ind w:left="113"/>
              <w:contextualSpacing/>
              <w:jc w:val="center"/>
              <w:rPr>
                <w:rFonts w:ascii="Times New Roman" w:eastAsia="Calibri" w:hAnsi="Times New Roman" w:cs="Times New Roman"/>
                <w:bCs/>
                <w:sz w:val="28"/>
                <w:szCs w:val="28"/>
                <w:lang w:val="ru-RU"/>
              </w:rPr>
            </w:pPr>
            <w:r w:rsidRPr="00B34344">
              <w:rPr>
                <w:rFonts w:ascii="Times New Roman" w:eastAsia="Calibri" w:hAnsi="Times New Roman" w:cs="Times New Roman"/>
                <w:bCs/>
                <w:sz w:val="28"/>
                <w:szCs w:val="28"/>
                <w:lang w:val="ru-RU"/>
              </w:rPr>
              <w:t xml:space="preserve">t2’’, </w:t>
            </w:r>
            <w:r w:rsidRPr="00B34344">
              <w:rPr>
                <w:rFonts w:ascii="Times New Roman" w:eastAsia="Calibri" w:hAnsi="Cambria Math" w:cs="Times New Roman"/>
                <w:bCs/>
                <w:sz w:val="28"/>
                <w:szCs w:val="28"/>
                <w:lang w:val="ru-RU"/>
              </w:rPr>
              <w:t>̊</w:t>
            </w:r>
            <w:r w:rsidRPr="00B34344">
              <w:rPr>
                <w:rFonts w:ascii="Times New Roman" w:eastAsia="Calibri" w:hAnsi="Times New Roman" w:cs="Times New Roman"/>
                <w:bCs/>
                <w:sz w:val="28"/>
                <w:szCs w:val="28"/>
                <w:lang w:val="ru-RU"/>
              </w:rPr>
              <w:t>С</w:t>
            </w:r>
          </w:p>
        </w:tc>
      </w:tr>
      <w:tr w:rsidR="00B34344" w:rsidRPr="00B34344" w14:paraId="43E59759" w14:textId="77777777" w:rsidTr="00B34344">
        <w:trPr>
          <w:trHeight w:val="2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14:paraId="21F2E1C9"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-2</w:t>
            </w:r>
          </w:p>
        </w:tc>
        <w:tc>
          <w:tcPr>
            <w:tcW w:w="1418" w:type="dxa"/>
            <w:tcBorders>
              <w:top w:val="nil"/>
              <w:left w:val="nil"/>
              <w:bottom w:val="single" w:sz="4" w:space="0" w:color="auto"/>
              <w:right w:val="single" w:sz="4" w:space="0" w:color="auto"/>
            </w:tcBorders>
            <w:shd w:val="clear" w:color="auto" w:fill="auto"/>
            <w:noWrap/>
            <w:vAlign w:val="bottom"/>
            <w:hideMark/>
          </w:tcPr>
          <w:p w14:paraId="7DCC9F87"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68</w:t>
            </w:r>
          </w:p>
        </w:tc>
        <w:tc>
          <w:tcPr>
            <w:tcW w:w="1276" w:type="dxa"/>
            <w:tcBorders>
              <w:top w:val="nil"/>
              <w:left w:val="nil"/>
              <w:bottom w:val="single" w:sz="4" w:space="0" w:color="auto"/>
              <w:right w:val="single" w:sz="4" w:space="0" w:color="auto"/>
            </w:tcBorders>
            <w:shd w:val="clear" w:color="auto" w:fill="auto"/>
            <w:noWrap/>
            <w:vAlign w:val="bottom"/>
            <w:hideMark/>
          </w:tcPr>
          <w:p w14:paraId="2E10F122"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50</w:t>
            </w:r>
          </w:p>
        </w:tc>
        <w:tc>
          <w:tcPr>
            <w:tcW w:w="1267" w:type="dxa"/>
            <w:tcBorders>
              <w:top w:val="nil"/>
              <w:left w:val="nil"/>
              <w:bottom w:val="single" w:sz="4" w:space="0" w:color="auto"/>
              <w:right w:val="single" w:sz="4" w:space="0" w:color="auto"/>
            </w:tcBorders>
            <w:shd w:val="clear" w:color="auto" w:fill="auto"/>
            <w:noWrap/>
            <w:vAlign w:val="bottom"/>
            <w:hideMark/>
          </w:tcPr>
          <w:p w14:paraId="5AFF7F30"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58</w:t>
            </w:r>
          </w:p>
        </w:tc>
        <w:tc>
          <w:tcPr>
            <w:tcW w:w="1218" w:type="dxa"/>
            <w:tcBorders>
              <w:top w:val="nil"/>
              <w:left w:val="nil"/>
              <w:bottom w:val="single" w:sz="4" w:space="0" w:color="auto"/>
              <w:right w:val="single" w:sz="4" w:space="0" w:color="auto"/>
            </w:tcBorders>
            <w:shd w:val="clear" w:color="auto" w:fill="auto"/>
            <w:noWrap/>
            <w:vAlign w:val="bottom"/>
            <w:hideMark/>
          </w:tcPr>
          <w:p w14:paraId="16BF4C7A"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44</w:t>
            </w:r>
          </w:p>
        </w:tc>
      </w:tr>
      <w:tr w:rsidR="00B34344" w:rsidRPr="00B34344" w14:paraId="63141A3D" w14:textId="77777777" w:rsidTr="00B34344">
        <w:trPr>
          <w:trHeight w:val="2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14:paraId="59EBFF8E"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3</w:t>
            </w:r>
          </w:p>
        </w:tc>
        <w:tc>
          <w:tcPr>
            <w:tcW w:w="1418" w:type="dxa"/>
            <w:tcBorders>
              <w:top w:val="nil"/>
              <w:left w:val="nil"/>
              <w:bottom w:val="single" w:sz="4" w:space="0" w:color="auto"/>
              <w:right w:val="single" w:sz="4" w:space="0" w:color="auto"/>
            </w:tcBorders>
            <w:shd w:val="clear" w:color="auto" w:fill="auto"/>
            <w:noWrap/>
            <w:vAlign w:val="bottom"/>
            <w:hideMark/>
          </w:tcPr>
          <w:p w14:paraId="4DB7DCB4"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69</w:t>
            </w:r>
          </w:p>
        </w:tc>
        <w:tc>
          <w:tcPr>
            <w:tcW w:w="1276" w:type="dxa"/>
            <w:tcBorders>
              <w:top w:val="nil"/>
              <w:left w:val="nil"/>
              <w:bottom w:val="single" w:sz="4" w:space="0" w:color="auto"/>
              <w:right w:val="single" w:sz="4" w:space="0" w:color="auto"/>
            </w:tcBorders>
            <w:shd w:val="clear" w:color="auto" w:fill="auto"/>
            <w:noWrap/>
            <w:vAlign w:val="bottom"/>
            <w:hideMark/>
          </w:tcPr>
          <w:p w14:paraId="219AB15F"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46</w:t>
            </w:r>
          </w:p>
        </w:tc>
        <w:tc>
          <w:tcPr>
            <w:tcW w:w="1267" w:type="dxa"/>
            <w:tcBorders>
              <w:top w:val="nil"/>
              <w:left w:val="nil"/>
              <w:bottom w:val="single" w:sz="4" w:space="0" w:color="auto"/>
              <w:right w:val="single" w:sz="4" w:space="0" w:color="auto"/>
            </w:tcBorders>
            <w:shd w:val="clear" w:color="auto" w:fill="auto"/>
            <w:noWrap/>
            <w:vAlign w:val="bottom"/>
            <w:hideMark/>
          </w:tcPr>
          <w:p w14:paraId="46934408"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56</w:t>
            </w:r>
          </w:p>
        </w:tc>
        <w:tc>
          <w:tcPr>
            <w:tcW w:w="1218" w:type="dxa"/>
            <w:tcBorders>
              <w:top w:val="nil"/>
              <w:left w:val="nil"/>
              <w:bottom w:val="single" w:sz="4" w:space="0" w:color="auto"/>
              <w:right w:val="single" w:sz="4" w:space="0" w:color="auto"/>
            </w:tcBorders>
            <w:shd w:val="clear" w:color="auto" w:fill="auto"/>
            <w:noWrap/>
            <w:vAlign w:val="bottom"/>
            <w:hideMark/>
          </w:tcPr>
          <w:p w14:paraId="1AA5BB6E"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42</w:t>
            </w:r>
          </w:p>
        </w:tc>
      </w:tr>
      <w:tr w:rsidR="00B34344" w:rsidRPr="00B34344" w14:paraId="552AF888" w14:textId="77777777" w:rsidTr="00B34344">
        <w:trPr>
          <w:trHeight w:val="2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14:paraId="153F879B"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5</w:t>
            </w:r>
          </w:p>
        </w:tc>
        <w:tc>
          <w:tcPr>
            <w:tcW w:w="1418" w:type="dxa"/>
            <w:tcBorders>
              <w:top w:val="nil"/>
              <w:left w:val="nil"/>
              <w:bottom w:val="single" w:sz="4" w:space="0" w:color="auto"/>
              <w:right w:val="single" w:sz="4" w:space="0" w:color="auto"/>
            </w:tcBorders>
            <w:shd w:val="clear" w:color="auto" w:fill="auto"/>
            <w:noWrap/>
            <w:vAlign w:val="bottom"/>
            <w:hideMark/>
          </w:tcPr>
          <w:p w14:paraId="4141F8EF"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70</w:t>
            </w:r>
          </w:p>
        </w:tc>
        <w:tc>
          <w:tcPr>
            <w:tcW w:w="1276" w:type="dxa"/>
            <w:tcBorders>
              <w:top w:val="nil"/>
              <w:left w:val="nil"/>
              <w:bottom w:val="single" w:sz="4" w:space="0" w:color="auto"/>
              <w:right w:val="single" w:sz="4" w:space="0" w:color="auto"/>
            </w:tcBorders>
            <w:shd w:val="clear" w:color="auto" w:fill="auto"/>
            <w:noWrap/>
            <w:vAlign w:val="bottom"/>
            <w:hideMark/>
          </w:tcPr>
          <w:p w14:paraId="1AF7C86F"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46</w:t>
            </w:r>
          </w:p>
        </w:tc>
        <w:tc>
          <w:tcPr>
            <w:tcW w:w="1267" w:type="dxa"/>
            <w:tcBorders>
              <w:top w:val="nil"/>
              <w:left w:val="nil"/>
              <w:bottom w:val="single" w:sz="4" w:space="0" w:color="auto"/>
              <w:right w:val="single" w:sz="4" w:space="0" w:color="auto"/>
            </w:tcBorders>
            <w:shd w:val="clear" w:color="auto" w:fill="auto"/>
            <w:noWrap/>
            <w:vAlign w:val="bottom"/>
            <w:hideMark/>
          </w:tcPr>
          <w:p w14:paraId="2ED11B79"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52</w:t>
            </w:r>
          </w:p>
        </w:tc>
        <w:tc>
          <w:tcPr>
            <w:tcW w:w="1218" w:type="dxa"/>
            <w:tcBorders>
              <w:top w:val="nil"/>
              <w:left w:val="nil"/>
              <w:bottom w:val="single" w:sz="4" w:space="0" w:color="auto"/>
              <w:right w:val="single" w:sz="4" w:space="0" w:color="auto"/>
            </w:tcBorders>
            <w:shd w:val="clear" w:color="auto" w:fill="auto"/>
            <w:noWrap/>
            <w:vAlign w:val="bottom"/>
            <w:hideMark/>
          </w:tcPr>
          <w:p w14:paraId="2717BFEF"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44</w:t>
            </w:r>
          </w:p>
        </w:tc>
      </w:tr>
      <w:tr w:rsidR="00B34344" w:rsidRPr="00B34344" w14:paraId="77E4227D" w14:textId="77777777" w:rsidTr="00B34344">
        <w:trPr>
          <w:trHeight w:val="2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14:paraId="6C8D68E6"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9</w:t>
            </w:r>
          </w:p>
        </w:tc>
        <w:tc>
          <w:tcPr>
            <w:tcW w:w="1418" w:type="dxa"/>
            <w:tcBorders>
              <w:top w:val="nil"/>
              <w:left w:val="nil"/>
              <w:bottom w:val="single" w:sz="4" w:space="0" w:color="auto"/>
              <w:right w:val="single" w:sz="4" w:space="0" w:color="auto"/>
            </w:tcBorders>
            <w:shd w:val="clear" w:color="auto" w:fill="auto"/>
            <w:noWrap/>
            <w:vAlign w:val="bottom"/>
            <w:hideMark/>
          </w:tcPr>
          <w:p w14:paraId="07FE2430"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68</w:t>
            </w:r>
          </w:p>
        </w:tc>
        <w:tc>
          <w:tcPr>
            <w:tcW w:w="1276" w:type="dxa"/>
            <w:tcBorders>
              <w:top w:val="nil"/>
              <w:left w:val="nil"/>
              <w:bottom w:val="single" w:sz="4" w:space="0" w:color="auto"/>
              <w:right w:val="single" w:sz="4" w:space="0" w:color="auto"/>
            </w:tcBorders>
            <w:shd w:val="clear" w:color="auto" w:fill="auto"/>
            <w:noWrap/>
            <w:vAlign w:val="bottom"/>
            <w:hideMark/>
          </w:tcPr>
          <w:p w14:paraId="3BBEF6D1"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42</w:t>
            </w:r>
          </w:p>
        </w:tc>
        <w:tc>
          <w:tcPr>
            <w:tcW w:w="1267" w:type="dxa"/>
            <w:tcBorders>
              <w:top w:val="nil"/>
              <w:left w:val="nil"/>
              <w:bottom w:val="single" w:sz="4" w:space="0" w:color="auto"/>
              <w:right w:val="single" w:sz="4" w:space="0" w:color="auto"/>
            </w:tcBorders>
            <w:shd w:val="clear" w:color="auto" w:fill="auto"/>
            <w:noWrap/>
            <w:vAlign w:val="bottom"/>
            <w:hideMark/>
          </w:tcPr>
          <w:p w14:paraId="280F7E4D"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52</w:t>
            </w:r>
          </w:p>
        </w:tc>
        <w:tc>
          <w:tcPr>
            <w:tcW w:w="1218" w:type="dxa"/>
            <w:tcBorders>
              <w:top w:val="nil"/>
              <w:left w:val="nil"/>
              <w:bottom w:val="single" w:sz="4" w:space="0" w:color="auto"/>
              <w:right w:val="single" w:sz="4" w:space="0" w:color="auto"/>
            </w:tcBorders>
            <w:shd w:val="clear" w:color="auto" w:fill="auto"/>
            <w:noWrap/>
            <w:vAlign w:val="bottom"/>
            <w:hideMark/>
          </w:tcPr>
          <w:p w14:paraId="756D29A9"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40</w:t>
            </w:r>
          </w:p>
        </w:tc>
      </w:tr>
      <w:tr w:rsidR="00B34344" w:rsidRPr="00B34344" w14:paraId="545028DC" w14:textId="77777777" w:rsidTr="00B34344">
        <w:trPr>
          <w:trHeight w:val="2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14:paraId="060C1D69"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lastRenderedPageBreak/>
              <w:t>9</w:t>
            </w:r>
          </w:p>
        </w:tc>
        <w:tc>
          <w:tcPr>
            <w:tcW w:w="1418" w:type="dxa"/>
            <w:tcBorders>
              <w:top w:val="nil"/>
              <w:left w:val="nil"/>
              <w:bottom w:val="single" w:sz="4" w:space="0" w:color="auto"/>
              <w:right w:val="single" w:sz="4" w:space="0" w:color="auto"/>
            </w:tcBorders>
            <w:shd w:val="clear" w:color="auto" w:fill="auto"/>
            <w:noWrap/>
            <w:vAlign w:val="bottom"/>
            <w:hideMark/>
          </w:tcPr>
          <w:p w14:paraId="19D0EC56"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68</w:t>
            </w:r>
          </w:p>
        </w:tc>
        <w:tc>
          <w:tcPr>
            <w:tcW w:w="1276" w:type="dxa"/>
            <w:tcBorders>
              <w:top w:val="nil"/>
              <w:left w:val="nil"/>
              <w:bottom w:val="single" w:sz="4" w:space="0" w:color="auto"/>
              <w:right w:val="single" w:sz="4" w:space="0" w:color="auto"/>
            </w:tcBorders>
            <w:shd w:val="clear" w:color="auto" w:fill="auto"/>
            <w:noWrap/>
            <w:vAlign w:val="bottom"/>
            <w:hideMark/>
          </w:tcPr>
          <w:p w14:paraId="7F0752A4"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43</w:t>
            </w:r>
          </w:p>
        </w:tc>
        <w:tc>
          <w:tcPr>
            <w:tcW w:w="1267" w:type="dxa"/>
            <w:tcBorders>
              <w:top w:val="nil"/>
              <w:left w:val="nil"/>
              <w:bottom w:val="single" w:sz="4" w:space="0" w:color="auto"/>
              <w:right w:val="single" w:sz="4" w:space="0" w:color="auto"/>
            </w:tcBorders>
            <w:shd w:val="clear" w:color="auto" w:fill="auto"/>
            <w:noWrap/>
            <w:vAlign w:val="bottom"/>
            <w:hideMark/>
          </w:tcPr>
          <w:p w14:paraId="56FA4EA5"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53</w:t>
            </w:r>
          </w:p>
        </w:tc>
        <w:tc>
          <w:tcPr>
            <w:tcW w:w="1218" w:type="dxa"/>
            <w:tcBorders>
              <w:top w:val="nil"/>
              <w:left w:val="nil"/>
              <w:bottom w:val="single" w:sz="4" w:space="0" w:color="auto"/>
              <w:right w:val="single" w:sz="4" w:space="0" w:color="auto"/>
            </w:tcBorders>
            <w:shd w:val="clear" w:color="auto" w:fill="auto"/>
            <w:noWrap/>
            <w:vAlign w:val="bottom"/>
            <w:hideMark/>
          </w:tcPr>
          <w:p w14:paraId="5BA7ED87"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41</w:t>
            </w:r>
          </w:p>
        </w:tc>
      </w:tr>
      <w:tr w:rsidR="00B34344" w:rsidRPr="00B34344" w14:paraId="44EAD8F8" w14:textId="77777777" w:rsidTr="00B34344">
        <w:trPr>
          <w:trHeight w:val="2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14:paraId="223C7171"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11</w:t>
            </w:r>
          </w:p>
        </w:tc>
        <w:tc>
          <w:tcPr>
            <w:tcW w:w="1418" w:type="dxa"/>
            <w:tcBorders>
              <w:top w:val="nil"/>
              <w:left w:val="nil"/>
              <w:bottom w:val="single" w:sz="4" w:space="0" w:color="auto"/>
              <w:right w:val="single" w:sz="4" w:space="0" w:color="auto"/>
            </w:tcBorders>
            <w:shd w:val="clear" w:color="auto" w:fill="auto"/>
            <w:noWrap/>
            <w:vAlign w:val="bottom"/>
            <w:hideMark/>
          </w:tcPr>
          <w:p w14:paraId="03D8B6A6"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67</w:t>
            </w:r>
          </w:p>
        </w:tc>
        <w:tc>
          <w:tcPr>
            <w:tcW w:w="1276" w:type="dxa"/>
            <w:tcBorders>
              <w:top w:val="nil"/>
              <w:left w:val="nil"/>
              <w:bottom w:val="single" w:sz="4" w:space="0" w:color="auto"/>
              <w:right w:val="single" w:sz="4" w:space="0" w:color="auto"/>
            </w:tcBorders>
            <w:shd w:val="clear" w:color="auto" w:fill="auto"/>
            <w:noWrap/>
            <w:vAlign w:val="bottom"/>
            <w:hideMark/>
          </w:tcPr>
          <w:p w14:paraId="2BE3B36E"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41</w:t>
            </w:r>
          </w:p>
        </w:tc>
        <w:tc>
          <w:tcPr>
            <w:tcW w:w="1267" w:type="dxa"/>
            <w:tcBorders>
              <w:top w:val="nil"/>
              <w:left w:val="nil"/>
              <w:bottom w:val="single" w:sz="4" w:space="0" w:color="auto"/>
              <w:right w:val="single" w:sz="4" w:space="0" w:color="auto"/>
            </w:tcBorders>
            <w:shd w:val="clear" w:color="auto" w:fill="auto"/>
            <w:noWrap/>
            <w:vAlign w:val="bottom"/>
            <w:hideMark/>
          </w:tcPr>
          <w:p w14:paraId="5967547B"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52</w:t>
            </w:r>
          </w:p>
        </w:tc>
        <w:tc>
          <w:tcPr>
            <w:tcW w:w="1218" w:type="dxa"/>
            <w:tcBorders>
              <w:top w:val="nil"/>
              <w:left w:val="nil"/>
              <w:bottom w:val="single" w:sz="4" w:space="0" w:color="auto"/>
              <w:right w:val="single" w:sz="4" w:space="0" w:color="auto"/>
            </w:tcBorders>
            <w:shd w:val="clear" w:color="auto" w:fill="auto"/>
            <w:noWrap/>
            <w:vAlign w:val="bottom"/>
            <w:hideMark/>
          </w:tcPr>
          <w:p w14:paraId="6C20E47F"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39</w:t>
            </w:r>
          </w:p>
        </w:tc>
      </w:tr>
      <w:tr w:rsidR="00B34344" w:rsidRPr="00B34344" w14:paraId="145B79D3" w14:textId="77777777" w:rsidTr="00B34344">
        <w:trPr>
          <w:trHeight w:val="2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14:paraId="00926D40"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1</w:t>
            </w:r>
          </w:p>
        </w:tc>
        <w:tc>
          <w:tcPr>
            <w:tcW w:w="1418" w:type="dxa"/>
            <w:tcBorders>
              <w:top w:val="nil"/>
              <w:left w:val="nil"/>
              <w:bottom w:val="single" w:sz="4" w:space="0" w:color="auto"/>
              <w:right w:val="single" w:sz="4" w:space="0" w:color="auto"/>
            </w:tcBorders>
            <w:shd w:val="clear" w:color="auto" w:fill="auto"/>
            <w:noWrap/>
            <w:vAlign w:val="bottom"/>
            <w:hideMark/>
          </w:tcPr>
          <w:p w14:paraId="0C75EAD9"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62</w:t>
            </w:r>
          </w:p>
        </w:tc>
        <w:tc>
          <w:tcPr>
            <w:tcW w:w="1276" w:type="dxa"/>
            <w:tcBorders>
              <w:top w:val="nil"/>
              <w:left w:val="nil"/>
              <w:bottom w:val="single" w:sz="4" w:space="0" w:color="auto"/>
              <w:right w:val="single" w:sz="4" w:space="0" w:color="auto"/>
            </w:tcBorders>
            <w:shd w:val="clear" w:color="auto" w:fill="auto"/>
            <w:noWrap/>
            <w:vAlign w:val="bottom"/>
            <w:hideMark/>
          </w:tcPr>
          <w:p w14:paraId="22BF3BF6"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40</w:t>
            </w:r>
          </w:p>
        </w:tc>
        <w:tc>
          <w:tcPr>
            <w:tcW w:w="1267" w:type="dxa"/>
            <w:tcBorders>
              <w:top w:val="nil"/>
              <w:left w:val="nil"/>
              <w:bottom w:val="single" w:sz="4" w:space="0" w:color="auto"/>
              <w:right w:val="single" w:sz="4" w:space="0" w:color="auto"/>
            </w:tcBorders>
            <w:shd w:val="clear" w:color="auto" w:fill="auto"/>
            <w:noWrap/>
            <w:vAlign w:val="bottom"/>
            <w:hideMark/>
          </w:tcPr>
          <w:p w14:paraId="1D6C0308"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50</w:t>
            </w:r>
          </w:p>
        </w:tc>
        <w:tc>
          <w:tcPr>
            <w:tcW w:w="1218" w:type="dxa"/>
            <w:tcBorders>
              <w:top w:val="nil"/>
              <w:left w:val="nil"/>
              <w:bottom w:val="single" w:sz="4" w:space="0" w:color="auto"/>
              <w:right w:val="single" w:sz="4" w:space="0" w:color="auto"/>
            </w:tcBorders>
            <w:shd w:val="clear" w:color="auto" w:fill="auto"/>
            <w:noWrap/>
            <w:vAlign w:val="bottom"/>
            <w:hideMark/>
          </w:tcPr>
          <w:p w14:paraId="53BCFDA5"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38</w:t>
            </w:r>
          </w:p>
        </w:tc>
      </w:tr>
      <w:tr w:rsidR="00B34344" w:rsidRPr="00B34344" w14:paraId="1028D019" w14:textId="77777777" w:rsidTr="00B34344">
        <w:trPr>
          <w:trHeight w:val="20"/>
          <w:jc w:val="center"/>
        </w:trPr>
        <w:tc>
          <w:tcPr>
            <w:tcW w:w="2201" w:type="dxa"/>
            <w:tcBorders>
              <w:top w:val="nil"/>
              <w:left w:val="single" w:sz="4" w:space="0" w:color="auto"/>
              <w:bottom w:val="single" w:sz="4" w:space="0" w:color="auto"/>
              <w:right w:val="single" w:sz="4" w:space="0" w:color="auto"/>
            </w:tcBorders>
            <w:shd w:val="clear" w:color="auto" w:fill="auto"/>
            <w:noWrap/>
            <w:vAlign w:val="bottom"/>
            <w:hideMark/>
          </w:tcPr>
          <w:p w14:paraId="145D4B67"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-2</w:t>
            </w:r>
          </w:p>
        </w:tc>
        <w:tc>
          <w:tcPr>
            <w:tcW w:w="1418" w:type="dxa"/>
            <w:tcBorders>
              <w:top w:val="nil"/>
              <w:left w:val="nil"/>
              <w:bottom w:val="single" w:sz="4" w:space="0" w:color="auto"/>
              <w:right w:val="single" w:sz="4" w:space="0" w:color="auto"/>
            </w:tcBorders>
            <w:shd w:val="clear" w:color="auto" w:fill="auto"/>
            <w:noWrap/>
            <w:vAlign w:val="bottom"/>
            <w:hideMark/>
          </w:tcPr>
          <w:p w14:paraId="5A22674A"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65</w:t>
            </w:r>
          </w:p>
        </w:tc>
        <w:tc>
          <w:tcPr>
            <w:tcW w:w="1276" w:type="dxa"/>
            <w:tcBorders>
              <w:top w:val="nil"/>
              <w:left w:val="nil"/>
              <w:bottom w:val="single" w:sz="4" w:space="0" w:color="auto"/>
              <w:right w:val="single" w:sz="4" w:space="0" w:color="auto"/>
            </w:tcBorders>
            <w:shd w:val="clear" w:color="auto" w:fill="auto"/>
            <w:noWrap/>
            <w:vAlign w:val="bottom"/>
            <w:hideMark/>
          </w:tcPr>
          <w:p w14:paraId="74E1568D"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36</w:t>
            </w:r>
          </w:p>
        </w:tc>
        <w:tc>
          <w:tcPr>
            <w:tcW w:w="1267" w:type="dxa"/>
            <w:tcBorders>
              <w:top w:val="nil"/>
              <w:left w:val="nil"/>
              <w:bottom w:val="single" w:sz="4" w:space="0" w:color="auto"/>
              <w:right w:val="single" w:sz="4" w:space="0" w:color="auto"/>
            </w:tcBorders>
            <w:shd w:val="clear" w:color="auto" w:fill="auto"/>
            <w:noWrap/>
            <w:vAlign w:val="bottom"/>
            <w:hideMark/>
          </w:tcPr>
          <w:p w14:paraId="03C242CE"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51</w:t>
            </w:r>
          </w:p>
        </w:tc>
        <w:tc>
          <w:tcPr>
            <w:tcW w:w="1218" w:type="dxa"/>
            <w:tcBorders>
              <w:top w:val="nil"/>
              <w:left w:val="nil"/>
              <w:bottom w:val="single" w:sz="4" w:space="0" w:color="auto"/>
              <w:right w:val="single" w:sz="4" w:space="0" w:color="auto"/>
            </w:tcBorders>
            <w:shd w:val="clear" w:color="auto" w:fill="auto"/>
            <w:noWrap/>
            <w:vAlign w:val="bottom"/>
            <w:hideMark/>
          </w:tcPr>
          <w:p w14:paraId="4E899BBF"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34</w:t>
            </w:r>
          </w:p>
        </w:tc>
      </w:tr>
      <w:tr w:rsidR="00B34344" w:rsidRPr="00B34344" w14:paraId="1C228621" w14:textId="77777777" w:rsidTr="00B34344">
        <w:trPr>
          <w:trHeight w:val="20"/>
          <w:jc w:val="center"/>
        </w:trPr>
        <w:tc>
          <w:tcPr>
            <w:tcW w:w="2201" w:type="dxa"/>
            <w:tcBorders>
              <w:top w:val="nil"/>
              <w:left w:val="single" w:sz="4" w:space="0" w:color="auto"/>
              <w:bottom w:val="nil"/>
              <w:right w:val="single" w:sz="4" w:space="0" w:color="auto"/>
            </w:tcBorders>
            <w:shd w:val="clear" w:color="auto" w:fill="auto"/>
            <w:noWrap/>
            <w:vAlign w:val="bottom"/>
            <w:hideMark/>
          </w:tcPr>
          <w:p w14:paraId="08C3FD2B"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-1</w:t>
            </w:r>
          </w:p>
        </w:tc>
        <w:tc>
          <w:tcPr>
            <w:tcW w:w="1418" w:type="dxa"/>
            <w:tcBorders>
              <w:top w:val="nil"/>
              <w:left w:val="nil"/>
              <w:bottom w:val="nil"/>
              <w:right w:val="single" w:sz="4" w:space="0" w:color="auto"/>
            </w:tcBorders>
            <w:shd w:val="clear" w:color="auto" w:fill="auto"/>
            <w:noWrap/>
            <w:vAlign w:val="bottom"/>
            <w:hideMark/>
          </w:tcPr>
          <w:p w14:paraId="61D402EE"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68</w:t>
            </w:r>
          </w:p>
        </w:tc>
        <w:tc>
          <w:tcPr>
            <w:tcW w:w="1276" w:type="dxa"/>
            <w:tcBorders>
              <w:top w:val="nil"/>
              <w:left w:val="nil"/>
              <w:bottom w:val="nil"/>
              <w:right w:val="single" w:sz="4" w:space="0" w:color="auto"/>
            </w:tcBorders>
            <w:shd w:val="clear" w:color="auto" w:fill="auto"/>
            <w:noWrap/>
            <w:vAlign w:val="bottom"/>
            <w:hideMark/>
          </w:tcPr>
          <w:p w14:paraId="1D815A07"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38</w:t>
            </w:r>
          </w:p>
        </w:tc>
        <w:tc>
          <w:tcPr>
            <w:tcW w:w="1267" w:type="dxa"/>
            <w:tcBorders>
              <w:top w:val="nil"/>
              <w:left w:val="nil"/>
              <w:bottom w:val="nil"/>
              <w:right w:val="single" w:sz="4" w:space="0" w:color="auto"/>
            </w:tcBorders>
            <w:shd w:val="clear" w:color="auto" w:fill="auto"/>
            <w:noWrap/>
            <w:vAlign w:val="bottom"/>
            <w:hideMark/>
          </w:tcPr>
          <w:p w14:paraId="066771CC"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52</w:t>
            </w:r>
          </w:p>
        </w:tc>
        <w:tc>
          <w:tcPr>
            <w:tcW w:w="1218" w:type="dxa"/>
            <w:tcBorders>
              <w:top w:val="nil"/>
              <w:left w:val="nil"/>
              <w:bottom w:val="nil"/>
              <w:right w:val="single" w:sz="4" w:space="0" w:color="auto"/>
            </w:tcBorders>
            <w:shd w:val="clear" w:color="auto" w:fill="auto"/>
            <w:noWrap/>
            <w:vAlign w:val="bottom"/>
            <w:hideMark/>
          </w:tcPr>
          <w:p w14:paraId="49855BE0"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36</w:t>
            </w:r>
          </w:p>
        </w:tc>
      </w:tr>
      <w:tr w:rsidR="00B34344" w:rsidRPr="00B34344" w14:paraId="32F4002D" w14:textId="77777777" w:rsidTr="00B34344">
        <w:trPr>
          <w:trHeight w:val="20"/>
          <w:jc w:val="center"/>
        </w:trPr>
        <w:tc>
          <w:tcPr>
            <w:tcW w:w="2201" w:type="dxa"/>
            <w:tcBorders>
              <w:top w:val="nil"/>
              <w:left w:val="single" w:sz="4" w:space="0" w:color="auto"/>
              <w:bottom w:val="single" w:sz="4" w:space="0" w:color="auto"/>
              <w:right w:val="single" w:sz="4" w:space="0" w:color="auto"/>
            </w:tcBorders>
            <w:shd w:val="clear" w:color="auto" w:fill="auto"/>
            <w:noWrap/>
            <w:vAlign w:val="bottom"/>
          </w:tcPr>
          <w:p w14:paraId="73806D16"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-1,5</w:t>
            </w:r>
          </w:p>
        </w:tc>
        <w:tc>
          <w:tcPr>
            <w:tcW w:w="1418" w:type="dxa"/>
            <w:tcBorders>
              <w:top w:val="nil"/>
              <w:left w:val="nil"/>
              <w:bottom w:val="single" w:sz="4" w:space="0" w:color="auto"/>
              <w:right w:val="single" w:sz="4" w:space="0" w:color="auto"/>
            </w:tcBorders>
            <w:shd w:val="clear" w:color="auto" w:fill="auto"/>
            <w:noWrap/>
            <w:vAlign w:val="bottom"/>
          </w:tcPr>
          <w:p w14:paraId="20E5E1AD"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68</w:t>
            </w:r>
          </w:p>
        </w:tc>
        <w:tc>
          <w:tcPr>
            <w:tcW w:w="1276" w:type="dxa"/>
            <w:tcBorders>
              <w:top w:val="nil"/>
              <w:left w:val="nil"/>
              <w:bottom w:val="single" w:sz="4" w:space="0" w:color="auto"/>
              <w:right w:val="single" w:sz="4" w:space="0" w:color="auto"/>
            </w:tcBorders>
            <w:shd w:val="clear" w:color="auto" w:fill="auto"/>
            <w:noWrap/>
            <w:vAlign w:val="bottom"/>
          </w:tcPr>
          <w:p w14:paraId="2E0F66EA"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37</w:t>
            </w:r>
          </w:p>
        </w:tc>
        <w:tc>
          <w:tcPr>
            <w:tcW w:w="1267" w:type="dxa"/>
            <w:tcBorders>
              <w:top w:val="nil"/>
              <w:left w:val="nil"/>
              <w:bottom w:val="single" w:sz="4" w:space="0" w:color="auto"/>
              <w:right w:val="single" w:sz="4" w:space="0" w:color="auto"/>
            </w:tcBorders>
            <w:shd w:val="clear" w:color="auto" w:fill="auto"/>
            <w:noWrap/>
            <w:vAlign w:val="bottom"/>
          </w:tcPr>
          <w:p w14:paraId="1FEBFA46"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51</w:t>
            </w:r>
          </w:p>
        </w:tc>
        <w:tc>
          <w:tcPr>
            <w:tcW w:w="1218" w:type="dxa"/>
            <w:tcBorders>
              <w:top w:val="nil"/>
              <w:left w:val="nil"/>
              <w:bottom w:val="single" w:sz="4" w:space="0" w:color="auto"/>
              <w:right w:val="single" w:sz="4" w:space="0" w:color="auto"/>
            </w:tcBorders>
            <w:shd w:val="clear" w:color="auto" w:fill="auto"/>
            <w:noWrap/>
            <w:vAlign w:val="bottom"/>
          </w:tcPr>
          <w:p w14:paraId="3AED0C0C" w14:textId="77777777" w:rsidR="00B34344" w:rsidRPr="00B34344" w:rsidRDefault="00B34344" w:rsidP="00B34344">
            <w:pPr>
              <w:spacing w:after="0" w:line="360" w:lineRule="auto"/>
              <w:ind w:left="113"/>
              <w:contextualSpacing/>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35</w:t>
            </w:r>
          </w:p>
        </w:tc>
      </w:tr>
    </w:tbl>
    <w:p w14:paraId="55B793B1" w14:textId="77777777" w:rsidR="00B34344" w:rsidRPr="00B34344" w:rsidRDefault="00B34344" w:rsidP="00B34344">
      <w:pPr>
        <w:spacing w:after="0" w:line="360" w:lineRule="auto"/>
        <w:ind w:left="142" w:right="28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 </w:t>
      </w:r>
    </w:p>
    <w:p w14:paraId="7EA9C2DE" w14:textId="04BA2279" w:rsidR="00B34344" w:rsidRPr="00B34344" w:rsidRDefault="00B34344" w:rsidP="00B34344">
      <w:pPr>
        <w:spacing w:after="0" w:line="360" w:lineRule="auto"/>
        <w:ind w:left="142" w:right="284" w:firstLine="425"/>
        <w:jc w:val="both"/>
        <w:rPr>
          <w:rFonts w:ascii="Times New Roman" w:eastAsia="Calibri" w:hAnsi="Times New Roman" w:cs="Times New Roman"/>
          <w:sz w:val="28"/>
          <w:szCs w:val="28"/>
        </w:rPr>
        <w:sectPr w:rsidR="00B34344" w:rsidRPr="00B34344" w:rsidSect="00B34344">
          <w:pgSz w:w="11906" w:h="16838"/>
          <w:pgMar w:top="1134" w:right="851" w:bottom="709" w:left="1701" w:header="709" w:footer="0" w:gutter="0"/>
          <w:cols w:space="708"/>
          <w:titlePg/>
          <w:docGrid w:linePitch="360"/>
        </w:sectPr>
      </w:pPr>
      <w:r w:rsidRPr="00B34344">
        <w:rPr>
          <w:rFonts w:ascii="Times New Roman" w:eastAsia="Calibri" w:hAnsi="Times New Roman" w:cs="Times New Roman"/>
          <w:sz w:val="28"/>
          <w:szCs w:val="28"/>
          <w:lang w:val="ru-RU"/>
        </w:rPr>
        <w:t xml:space="preserve">З таблиці можна зробити висновок, що значення температур теплоносія подавального трубопроводу в залежності від зовнішньої температури не відповідають температурному графіку теплової мережі “Київенерго”. </w:t>
      </w:r>
    </w:p>
    <w:p w14:paraId="51A5A91F" w14:textId="77777777" w:rsidR="00B34344" w:rsidRPr="00B34344" w:rsidRDefault="00B34344" w:rsidP="00B34344">
      <w:pPr>
        <w:spacing w:line="360" w:lineRule="auto"/>
        <w:contextualSpacing/>
        <w:rPr>
          <w:rFonts w:ascii="Times New Roman" w:eastAsia="Times New Roman" w:hAnsi="Times New Roman" w:cs="Times New Roman"/>
          <w:sz w:val="28"/>
          <w:szCs w:val="28"/>
          <w:lang w:eastAsia="ru-RU"/>
        </w:rPr>
      </w:pPr>
    </w:p>
    <w:p w14:paraId="5B55E872" w14:textId="77777777" w:rsidR="00B34344" w:rsidRPr="00B34344" w:rsidRDefault="00B34344" w:rsidP="00B34344">
      <w:pPr>
        <w:spacing w:line="360" w:lineRule="auto"/>
        <w:contextualSpacing/>
        <w:rPr>
          <w:rFonts w:ascii="Times New Roman" w:eastAsia="Times New Roman" w:hAnsi="Times New Roman" w:cs="Times New Roman"/>
          <w:sz w:val="28"/>
          <w:szCs w:val="28"/>
          <w:lang w:eastAsia="ru-RU"/>
        </w:rPr>
      </w:pPr>
      <w:r w:rsidRPr="00B34344">
        <w:rPr>
          <w:rFonts w:ascii="Times New Roman" w:eastAsia="Times New Roman" w:hAnsi="Times New Roman" w:cs="Times New Roman"/>
          <w:noProof/>
          <w:sz w:val="28"/>
          <w:szCs w:val="28"/>
          <w:lang w:eastAsia="uk-UA"/>
        </w:rPr>
        <w:drawing>
          <wp:inline distT="0" distB="0" distL="0" distR="0" wp14:anchorId="385F455A" wp14:editId="39F47266">
            <wp:extent cx="7555788" cy="4091925"/>
            <wp:effectExtent l="0" t="0" r="7620" b="444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7610106" cy="4121341"/>
                    </a:xfrm>
                    <a:prstGeom prst="rect">
                      <a:avLst/>
                    </a:prstGeom>
                    <a:noFill/>
                    <a:ln>
                      <a:noFill/>
                    </a:ln>
                  </pic:spPr>
                </pic:pic>
              </a:graphicData>
            </a:graphic>
          </wp:inline>
        </w:drawing>
      </w:r>
    </w:p>
    <w:p w14:paraId="09C3439F" w14:textId="77777777" w:rsidR="00B34344" w:rsidRPr="00B34344" w:rsidRDefault="00B34344" w:rsidP="00B34344">
      <w:pPr>
        <w:spacing w:line="360" w:lineRule="auto"/>
        <w:contextualSpacing/>
        <w:rPr>
          <w:rFonts w:ascii="Times New Roman" w:eastAsia="Times New Roman" w:hAnsi="Times New Roman" w:cs="Times New Roman"/>
          <w:sz w:val="28"/>
          <w:szCs w:val="28"/>
          <w:lang w:eastAsia="ru-RU"/>
        </w:rPr>
      </w:pPr>
      <w:r w:rsidRPr="00B34344">
        <w:rPr>
          <w:rFonts w:ascii="Times New Roman" w:eastAsia="Times New Roman" w:hAnsi="Times New Roman" w:cs="Times New Roman"/>
          <w:sz w:val="28"/>
          <w:szCs w:val="28"/>
          <w:lang w:eastAsia="ru-RU"/>
        </w:rPr>
        <w:t>Рисунок 2.8 – Принципова схема обв</w:t>
      </w:r>
      <w:r w:rsidRPr="00B34344">
        <w:rPr>
          <w:rFonts w:ascii="Times New Roman" w:eastAsia="Times New Roman" w:hAnsi="Times New Roman" w:cs="Times New Roman"/>
          <w:sz w:val="28"/>
          <w:szCs w:val="28"/>
          <w:lang w:val="ru-RU" w:eastAsia="ru-RU"/>
        </w:rPr>
        <w:t>’</w:t>
      </w:r>
      <w:r w:rsidRPr="00B34344">
        <w:rPr>
          <w:rFonts w:ascii="Times New Roman" w:eastAsia="Times New Roman" w:hAnsi="Times New Roman" w:cs="Times New Roman"/>
          <w:sz w:val="28"/>
          <w:szCs w:val="28"/>
          <w:lang w:eastAsia="ru-RU"/>
        </w:rPr>
        <w:t xml:space="preserve">язки теплопункту гуртожитку  </w:t>
      </w:r>
    </w:p>
    <w:p w14:paraId="2305D4F3" w14:textId="77777777" w:rsidR="00B34344" w:rsidRPr="00B34344" w:rsidRDefault="00B34344" w:rsidP="00B34344">
      <w:pPr>
        <w:spacing w:line="360" w:lineRule="auto"/>
        <w:ind w:firstLine="567"/>
        <w:contextualSpacing/>
        <w:rPr>
          <w:rFonts w:ascii="Times New Roman" w:eastAsia="Times New Roman" w:hAnsi="Times New Roman" w:cs="Times New Roman"/>
          <w:sz w:val="28"/>
          <w:szCs w:val="28"/>
          <w:lang w:eastAsia="ru-RU"/>
        </w:rPr>
        <w:sectPr w:rsidR="00B34344" w:rsidRPr="00B34344" w:rsidSect="00B34344">
          <w:pgSz w:w="16838" w:h="11906" w:orient="landscape"/>
          <w:pgMar w:top="851" w:right="709" w:bottom="1701" w:left="1134" w:header="709" w:footer="0" w:gutter="0"/>
          <w:cols w:space="708"/>
          <w:titlePg/>
          <w:docGrid w:linePitch="360"/>
        </w:sectPr>
      </w:pPr>
    </w:p>
    <w:p w14:paraId="31C72BDF" w14:textId="77777777" w:rsidR="00B34344" w:rsidRPr="00B34344" w:rsidRDefault="00B34344" w:rsidP="00153641">
      <w:pPr>
        <w:keepNext/>
        <w:widowControl w:val="0"/>
        <w:numPr>
          <w:ilvl w:val="2"/>
          <w:numId w:val="1"/>
        </w:numPr>
        <w:autoSpaceDE w:val="0"/>
        <w:autoSpaceDN w:val="0"/>
        <w:adjustRightInd w:val="0"/>
        <w:spacing w:before="240" w:after="60" w:line="360" w:lineRule="auto"/>
        <w:jc w:val="both"/>
        <w:outlineLvl w:val="0"/>
        <w:rPr>
          <w:rFonts w:ascii="Times New Roman" w:eastAsia="Times New Roman" w:hAnsi="Times New Roman" w:cs="Times New Roman"/>
          <w:bCs/>
          <w:kern w:val="32"/>
          <w:sz w:val="28"/>
          <w:szCs w:val="28"/>
        </w:rPr>
      </w:pPr>
      <w:bookmarkStart w:id="5" w:name="_Toc510736338"/>
      <w:r w:rsidRPr="00B34344">
        <w:rPr>
          <w:rFonts w:ascii="Times New Roman" w:eastAsia="Times New Roman" w:hAnsi="Times New Roman" w:cs="Times New Roman"/>
          <w:bCs/>
          <w:kern w:val="32"/>
          <w:sz w:val="28"/>
          <w:szCs w:val="28"/>
        </w:rPr>
        <w:lastRenderedPageBreak/>
        <w:t>Тепловий баланс</w:t>
      </w:r>
      <w:bookmarkEnd w:id="5"/>
      <w:r w:rsidRPr="00B34344">
        <w:rPr>
          <w:rFonts w:ascii="Times New Roman" w:eastAsia="Times New Roman" w:hAnsi="Times New Roman" w:cs="Times New Roman"/>
          <w:bCs/>
          <w:kern w:val="32"/>
          <w:sz w:val="28"/>
          <w:szCs w:val="28"/>
        </w:rPr>
        <w:t xml:space="preserve"> </w:t>
      </w:r>
    </w:p>
    <w:p w14:paraId="40EAC954" w14:textId="77777777" w:rsidR="00B34344" w:rsidRPr="00B34344" w:rsidRDefault="00B34344" w:rsidP="00B34344">
      <w:pPr>
        <w:spacing w:after="160" w:line="360" w:lineRule="auto"/>
        <w:ind w:right="282" w:firstLine="708"/>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Тепловий баланс представимо у табличному вигляді (табл.2</w:t>
      </w:r>
      <w:r w:rsidRPr="00B34344">
        <w:rPr>
          <w:rFonts w:ascii="Times New Roman" w:eastAsia="Calibri" w:hAnsi="Times New Roman" w:cs="Times New Roman"/>
          <w:sz w:val="28"/>
          <w:szCs w:val="28"/>
        </w:rPr>
        <w:t>.6</w:t>
      </w:r>
      <w:r w:rsidRPr="00B34344">
        <w:rPr>
          <w:rFonts w:ascii="Times New Roman" w:eastAsia="Calibri" w:hAnsi="Times New Roman" w:cs="Times New Roman"/>
          <w:sz w:val="28"/>
          <w:szCs w:val="28"/>
          <w:lang w:val="ru-RU"/>
        </w:rPr>
        <w:t>)</w:t>
      </w:r>
    </w:p>
    <w:p w14:paraId="0A3A61A7" w14:textId="77777777" w:rsidR="00B34344" w:rsidRPr="00B34344" w:rsidRDefault="00B34344" w:rsidP="00B34344">
      <w:pPr>
        <w:spacing w:after="160" w:line="360" w:lineRule="auto"/>
        <w:ind w:right="282"/>
        <w:jc w:val="right"/>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 Таблиця 2</w:t>
      </w:r>
      <w:r w:rsidRPr="00B34344">
        <w:rPr>
          <w:rFonts w:ascii="Times New Roman" w:eastAsia="Calibri" w:hAnsi="Times New Roman" w:cs="Times New Roman"/>
          <w:sz w:val="28"/>
          <w:szCs w:val="28"/>
        </w:rPr>
        <w:t>.6</w:t>
      </w:r>
      <w:r w:rsidRPr="00B34344">
        <w:rPr>
          <w:rFonts w:ascii="Times New Roman" w:eastAsia="Calibri" w:hAnsi="Times New Roman" w:cs="Times New Roman"/>
          <w:sz w:val="28"/>
          <w:szCs w:val="28"/>
          <w:lang w:val="ru-RU"/>
        </w:rPr>
        <w:t xml:space="preserve"> </w:t>
      </w:r>
    </w:p>
    <w:tbl>
      <w:tblPr>
        <w:tblW w:w="9051" w:type="dxa"/>
        <w:tblInd w:w="250" w:type="dxa"/>
        <w:tblLook w:val="04A0" w:firstRow="1" w:lastRow="0" w:firstColumn="1" w:lastColumn="0" w:noHBand="0" w:noVBand="1"/>
      </w:tblPr>
      <w:tblGrid>
        <w:gridCol w:w="456"/>
        <w:gridCol w:w="4240"/>
        <w:gridCol w:w="21"/>
        <w:gridCol w:w="1361"/>
        <w:gridCol w:w="28"/>
        <w:gridCol w:w="1751"/>
        <w:gridCol w:w="28"/>
        <w:gridCol w:w="1132"/>
        <w:gridCol w:w="34"/>
      </w:tblGrid>
      <w:tr w:rsidR="00B34344" w:rsidRPr="00B34344" w14:paraId="3B70A5EB" w14:textId="77777777" w:rsidTr="00B34344">
        <w:trPr>
          <w:trHeight w:val="600"/>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C0F7B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w:t>
            </w:r>
          </w:p>
        </w:tc>
        <w:tc>
          <w:tcPr>
            <w:tcW w:w="4261" w:type="dxa"/>
            <w:gridSpan w:val="2"/>
            <w:tcBorders>
              <w:top w:val="single" w:sz="4" w:space="0" w:color="auto"/>
              <w:left w:val="nil"/>
              <w:bottom w:val="single" w:sz="4" w:space="0" w:color="auto"/>
              <w:right w:val="single" w:sz="4" w:space="0" w:color="auto"/>
            </w:tcBorders>
            <w:shd w:val="clear" w:color="auto" w:fill="auto"/>
            <w:noWrap/>
            <w:vAlign w:val="center"/>
          </w:tcPr>
          <w:p w14:paraId="11ED171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Найменування</w:t>
            </w:r>
          </w:p>
        </w:tc>
        <w:tc>
          <w:tcPr>
            <w:tcW w:w="1389" w:type="dxa"/>
            <w:gridSpan w:val="2"/>
            <w:tcBorders>
              <w:top w:val="single" w:sz="4" w:space="0" w:color="auto"/>
              <w:left w:val="nil"/>
              <w:bottom w:val="single" w:sz="4" w:space="0" w:color="auto"/>
              <w:right w:val="single" w:sz="4" w:space="0" w:color="auto"/>
            </w:tcBorders>
            <w:shd w:val="clear" w:color="auto" w:fill="auto"/>
            <w:vAlign w:val="center"/>
          </w:tcPr>
          <w:p w14:paraId="4F9B393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Умовні позначення</w:t>
            </w:r>
          </w:p>
        </w:tc>
        <w:tc>
          <w:tcPr>
            <w:tcW w:w="1779" w:type="dxa"/>
            <w:gridSpan w:val="2"/>
            <w:tcBorders>
              <w:top w:val="single" w:sz="4" w:space="0" w:color="auto"/>
              <w:left w:val="nil"/>
              <w:bottom w:val="single" w:sz="4" w:space="0" w:color="auto"/>
              <w:right w:val="single" w:sz="4" w:space="0" w:color="auto"/>
            </w:tcBorders>
            <w:shd w:val="clear" w:color="auto" w:fill="auto"/>
            <w:noWrap/>
            <w:vAlign w:val="center"/>
          </w:tcPr>
          <w:p w14:paraId="10EE38B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Одиниця виміру</w:t>
            </w:r>
          </w:p>
        </w:tc>
        <w:tc>
          <w:tcPr>
            <w:tcW w:w="1166" w:type="dxa"/>
            <w:gridSpan w:val="2"/>
            <w:tcBorders>
              <w:top w:val="single" w:sz="4" w:space="0" w:color="auto"/>
              <w:left w:val="nil"/>
              <w:bottom w:val="single" w:sz="4" w:space="0" w:color="auto"/>
              <w:right w:val="single" w:sz="4" w:space="0" w:color="auto"/>
            </w:tcBorders>
            <w:shd w:val="clear" w:color="auto" w:fill="auto"/>
            <w:noWrap/>
            <w:vAlign w:val="center"/>
          </w:tcPr>
          <w:p w14:paraId="1E0185A4"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Значення</w:t>
            </w:r>
          </w:p>
        </w:tc>
      </w:tr>
      <w:tr w:rsidR="00B34344" w:rsidRPr="00B34344" w14:paraId="0AD2CBA4" w14:textId="77777777" w:rsidTr="00B34344">
        <w:trPr>
          <w:trHeight w:val="398"/>
        </w:trPr>
        <w:tc>
          <w:tcPr>
            <w:tcW w:w="9051" w:type="dxa"/>
            <w:gridSpan w:val="9"/>
            <w:tcBorders>
              <w:top w:val="single" w:sz="4" w:space="0" w:color="auto"/>
              <w:left w:val="single" w:sz="4" w:space="0" w:color="auto"/>
              <w:bottom w:val="single" w:sz="4" w:space="0" w:color="auto"/>
              <w:right w:val="single" w:sz="4" w:space="0" w:color="auto"/>
            </w:tcBorders>
            <w:shd w:val="clear" w:color="auto" w:fill="auto"/>
            <w:noWrap/>
            <w:vAlign w:val="center"/>
          </w:tcPr>
          <w:p w14:paraId="6B99EAD5" w14:textId="77777777" w:rsidR="00B34344" w:rsidRPr="00B34344" w:rsidRDefault="00B34344" w:rsidP="00B34344">
            <w:pPr>
              <w:spacing w:after="160" w:line="360" w:lineRule="auto"/>
              <w:jc w:val="center"/>
              <w:rPr>
                <w:rFonts w:ascii="Times New Roman" w:eastAsia="Calibri" w:hAnsi="Times New Roman" w:cs="Times New Roman"/>
                <w:b/>
                <w:bCs/>
                <w:sz w:val="24"/>
                <w:szCs w:val="24"/>
                <w:lang w:val="ru-RU"/>
              </w:rPr>
            </w:pPr>
            <w:r w:rsidRPr="00B34344">
              <w:rPr>
                <w:rFonts w:ascii="Times New Roman" w:eastAsia="Calibri" w:hAnsi="Times New Roman" w:cs="Times New Roman"/>
                <w:b/>
                <w:bCs/>
                <w:sz w:val="24"/>
                <w:szCs w:val="24"/>
                <w:lang w:val="ru-RU"/>
              </w:rPr>
              <w:t>Вихідні дані</w:t>
            </w:r>
          </w:p>
        </w:tc>
      </w:tr>
      <w:tr w:rsidR="00B34344" w:rsidRPr="00B34344" w14:paraId="0AF2CBA5" w14:textId="77777777" w:rsidTr="00B34344">
        <w:trPr>
          <w:trHeight w:val="557"/>
        </w:trPr>
        <w:tc>
          <w:tcPr>
            <w:tcW w:w="456" w:type="dxa"/>
            <w:tcBorders>
              <w:top w:val="nil"/>
              <w:left w:val="single" w:sz="4" w:space="0" w:color="auto"/>
              <w:bottom w:val="single" w:sz="4" w:space="0" w:color="auto"/>
              <w:right w:val="single" w:sz="4" w:space="0" w:color="auto"/>
            </w:tcBorders>
            <w:shd w:val="clear" w:color="auto" w:fill="auto"/>
            <w:noWrap/>
            <w:vAlign w:val="center"/>
          </w:tcPr>
          <w:p w14:paraId="53DB198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4261" w:type="dxa"/>
            <w:gridSpan w:val="2"/>
            <w:tcBorders>
              <w:top w:val="nil"/>
              <w:left w:val="nil"/>
              <w:bottom w:val="single" w:sz="4" w:space="0" w:color="auto"/>
              <w:right w:val="single" w:sz="4" w:space="0" w:color="auto"/>
            </w:tcBorders>
            <w:shd w:val="clear" w:color="auto" w:fill="auto"/>
            <w:noWrap/>
            <w:vAlign w:val="center"/>
          </w:tcPr>
          <w:p w14:paraId="176F772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w:t>
            </w:r>
          </w:p>
        </w:tc>
        <w:tc>
          <w:tcPr>
            <w:tcW w:w="1389" w:type="dxa"/>
            <w:gridSpan w:val="2"/>
            <w:tcBorders>
              <w:top w:val="nil"/>
              <w:left w:val="nil"/>
              <w:bottom w:val="single" w:sz="4" w:space="0" w:color="auto"/>
              <w:right w:val="single" w:sz="4" w:space="0" w:color="auto"/>
            </w:tcBorders>
            <w:shd w:val="clear" w:color="auto" w:fill="auto"/>
            <w:noWrap/>
            <w:vAlign w:val="center"/>
          </w:tcPr>
          <w:p w14:paraId="2A3A2F7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w:t>
            </w:r>
          </w:p>
        </w:tc>
        <w:tc>
          <w:tcPr>
            <w:tcW w:w="1779" w:type="dxa"/>
            <w:gridSpan w:val="2"/>
            <w:tcBorders>
              <w:top w:val="nil"/>
              <w:left w:val="nil"/>
              <w:bottom w:val="single" w:sz="4" w:space="0" w:color="auto"/>
              <w:right w:val="single" w:sz="4" w:space="0" w:color="auto"/>
            </w:tcBorders>
            <w:shd w:val="clear" w:color="auto" w:fill="auto"/>
            <w:noWrap/>
            <w:vAlign w:val="center"/>
          </w:tcPr>
          <w:p w14:paraId="153ABE9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3</w:t>
            </w:r>
          </w:p>
        </w:tc>
        <w:tc>
          <w:tcPr>
            <w:tcW w:w="1166" w:type="dxa"/>
            <w:gridSpan w:val="2"/>
            <w:tcBorders>
              <w:top w:val="nil"/>
              <w:left w:val="nil"/>
              <w:bottom w:val="single" w:sz="4" w:space="0" w:color="auto"/>
              <w:right w:val="single" w:sz="4" w:space="0" w:color="auto"/>
            </w:tcBorders>
            <w:shd w:val="clear" w:color="auto" w:fill="auto"/>
            <w:noWrap/>
            <w:vAlign w:val="center"/>
          </w:tcPr>
          <w:p w14:paraId="09AE9E1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4</w:t>
            </w:r>
          </w:p>
        </w:tc>
      </w:tr>
      <w:tr w:rsidR="00B34344" w:rsidRPr="00B34344" w14:paraId="49F88ADD" w14:textId="77777777" w:rsidTr="00B34344">
        <w:trPr>
          <w:trHeight w:val="557"/>
        </w:trPr>
        <w:tc>
          <w:tcPr>
            <w:tcW w:w="456" w:type="dxa"/>
            <w:tcBorders>
              <w:top w:val="nil"/>
              <w:left w:val="single" w:sz="4" w:space="0" w:color="auto"/>
              <w:bottom w:val="single" w:sz="4" w:space="0" w:color="auto"/>
              <w:right w:val="single" w:sz="4" w:space="0" w:color="auto"/>
            </w:tcBorders>
            <w:shd w:val="clear" w:color="auto" w:fill="auto"/>
            <w:noWrap/>
            <w:vAlign w:val="center"/>
          </w:tcPr>
          <w:p w14:paraId="1F7B27C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w:t>
            </w:r>
          </w:p>
        </w:tc>
        <w:tc>
          <w:tcPr>
            <w:tcW w:w="4261" w:type="dxa"/>
            <w:gridSpan w:val="2"/>
            <w:tcBorders>
              <w:top w:val="nil"/>
              <w:left w:val="nil"/>
              <w:bottom w:val="single" w:sz="4" w:space="0" w:color="auto"/>
              <w:right w:val="single" w:sz="4" w:space="0" w:color="auto"/>
            </w:tcBorders>
            <w:shd w:val="clear" w:color="auto" w:fill="auto"/>
            <w:noWrap/>
            <w:vAlign w:val="center"/>
          </w:tcPr>
          <w:p w14:paraId="52B19E8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Коефіцієнт теплопередачі стін</w:t>
            </w:r>
          </w:p>
        </w:tc>
        <w:tc>
          <w:tcPr>
            <w:tcW w:w="1389" w:type="dxa"/>
            <w:gridSpan w:val="2"/>
            <w:tcBorders>
              <w:top w:val="nil"/>
              <w:left w:val="nil"/>
              <w:bottom w:val="single" w:sz="4" w:space="0" w:color="auto"/>
              <w:right w:val="single" w:sz="4" w:space="0" w:color="auto"/>
            </w:tcBorders>
            <w:shd w:val="clear" w:color="auto" w:fill="auto"/>
            <w:noWrap/>
            <w:vAlign w:val="center"/>
          </w:tcPr>
          <w:p w14:paraId="031CC6A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w:t>
            </w:r>
            <w:r w:rsidRPr="00B34344">
              <w:rPr>
                <w:rFonts w:ascii="Times New Roman" w:eastAsia="Calibri" w:hAnsi="Times New Roman" w:cs="Times New Roman"/>
                <w:sz w:val="24"/>
                <w:szCs w:val="24"/>
                <w:vertAlign w:val="subscript"/>
                <w:lang w:val="ru-RU"/>
              </w:rPr>
              <w:t>стін</w:t>
            </w:r>
          </w:p>
        </w:tc>
        <w:tc>
          <w:tcPr>
            <w:tcW w:w="1779" w:type="dxa"/>
            <w:gridSpan w:val="2"/>
            <w:tcBorders>
              <w:top w:val="nil"/>
              <w:left w:val="nil"/>
              <w:bottom w:val="single" w:sz="4" w:space="0" w:color="auto"/>
              <w:right w:val="single" w:sz="4" w:space="0" w:color="auto"/>
            </w:tcBorders>
            <w:shd w:val="clear" w:color="auto" w:fill="auto"/>
            <w:noWrap/>
            <w:vAlign w:val="center"/>
          </w:tcPr>
          <w:p w14:paraId="01FE451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Ккал/(м</w:t>
            </w:r>
            <w:r w:rsidRPr="00B34344">
              <w:rPr>
                <w:rFonts w:ascii="Times New Roman" w:eastAsia="Calibri" w:hAnsi="Times New Roman" w:cs="Times New Roman"/>
                <w:sz w:val="24"/>
                <w:szCs w:val="24"/>
                <w:vertAlign w:val="superscript"/>
                <w:lang w:val="ru-RU"/>
              </w:rPr>
              <w:t>2</w:t>
            </w:r>
            <w:r w:rsidRPr="00B34344">
              <w:rPr>
                <w:rFonts w:ascii="Times New Roman" w:eastAsia="Calibri" w:hAnsi="Times New Roman" w:cs="Times New Roman"/>
                <w:sz w:val="24"/>
                <w:szCs w:val="24"/>
                <w:lang w:val="ru-RU"/>
              </w:rPr>
              <w:t>*ч*</w:t>
            </w:r>
            <w:r w:rsidRPr="00B34344">
              <w:rPr>
                <w:rFonts w:ascii="Times New Roman" w:eastAsia="Calibri" w:hAnsi="Times New Roman" w:cs="Times New Roman"/>
                <w:sz w:val="24"/>
                <w:szCs w:val="24"/>
                <w:vertAlign w:val="superscript"/>
                <w:lang w:val="ru-RU"/>
              </w:rPr>
              <w:t>о</w:t>
            </w:r>
            <w:r w:rsidRPr="00B34344">
              <w:rPr>
                <w:rFonts w:ascii="Times New Roman" w:eastAsia="Calibri" w:hAnsi="Times New Roman" w:cs="Times New Roman"/>
                <w:sz w:val="24"/>
                <w:szCs w:val="24"/>
                <w:lang w:val="ru-RU"/>
              </w:rPr>
              <w:t>С)</w:t>
            </w:r>
          </w:p>
        </w:tc>
        <w:tc>
          <w:tcPr>
            <w:tcW w:w="1166" w:type="dxa"/>
            <w:gridSpan w:val="2"/>
            <w:tcBorders>
              <w:top w:val="nil"/>
              <w:left w:val="nil"/>
              <w:bottom w:val="single" w:sz="4" w:space="0" w:color="auto"/>
              <w:right w:val="single" w:sz="4" w:space="0" w:color="auto"/>
            </w:tcBorders>
            <w:shd w:val="clear" w:color="auto" w:fill="auto"/>
            <w:noWrap/>
            <w:vAlign w:val="center"/>
          </w:tcPr>
          <w:p w14:paraId="12AE762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1,1</w:t>
            </w:r>
          </w:p>
        </w:tc>
      </w:tr>
      <w:tr w:rsidR="00B34344" w:rsidRPr="00B34344" w14:paraId="09999FE6" w14:textId="77777777" w:rsidTr="00B34344">
        <w:trPr>
          <w:trHeight w:val="338"/>
        </w:trPr>
        <w:tc>
          <w:tcPr>
            <w:tcW w:w="456" w:type="dxa"/>
            <w:tcBorders>
              <w:top w:val="nil"/>
              <w:left w:val="single" w:sz="4" w:space="0" w:color="auto"/>
              <w:bottom w:val="single" w:sz="4" w:space="0" w:color="auto"/>
              <w:right w:val="single" w:sz="4" w:space="0" w:color="auto"/>
            </w:tcBorders>
            <w:shd w:val="clear" w:color="auto" w:fill="auto"/>
            <w:noWrap/>
            <w:vAlign w:val="center"/>
          </w:tcPr>
          <w:p w14:paraId="5EF40F6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w:t>
            </w:r>
          </w:p>
        </w:tc>
        <w:tc>
          <w:tcPr>
            <w:tcW w:w="4261" w:type="dxa"/>
            <w:gridSpan w:val="2"/>
            <w:tcBorders>
              <w:top w:val="nil"/>
              <w:left w:val="nil"/>
              <w:bottom w:val="single" w:sz="4" w:space="0" w:color="auto"/>
              <w:right w:val="single" w:sz="4" w:space="0" w:color="auto"/>
            </w:tcBorders>
            <w:shd w:val="clear" w:color="auto" w:fill="auto"/>
            <w:noWrap/>
            <w:vAlign w:val="center"/>
          </w:tcPr>
          <w:p w14:paraId="5400B9B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 xml:space="preserve">Коефіцієнт теплопередачі старих вікон  </w:t>
            </w:r>
          </w:p>
        </w:tc>
        <w:tc>
          <w:tcPr>
            <w:tcW w:w="1389" w:type="dxa"/>
            <w:gridSpan w:val="2"/>
            <w:tcBorders>
              <w:top w:val="nil"/>
              <w:left w:val="nil"/>
              <w:bottom w:val="single" w:sz="4" w:space="0" w:color="auto"/>
              <w:right w:val="single" w:sz="4" w:space="0" w:color="auto"/>
            </w:tcBorders>
            <w:shd w:val="clear" w:color="auto" w:fill="auto"/>
            <w:noWrap/>
            <w:vAlign w:val="center"/>
          </w:tcPr>
          <w:p w14:paraId="3AE26C24"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w:t>
            </w:r>
            <w:r w:rsidRPr="00B34344">
              <w:rPr>
                <w:rFonts w:ascii="Times New Roman" w:eastAsia="Calibri" w:hAnsi="Times New Roman" w:cs="Times New Roman"/>
                <w:sz w:val="24"/>
                <w:szCs w:val="24"/>
                <w:vertAlign w:val="subscript"/>
                <w:lang w:val="ru-RU"/>
              </w:rPr>
              <w:t>вікон</w:t>
            </w:r>
          </w:p>
        </w:tc>
        <w:tc>
          <w:tcPr>
            <w:tcW w:w="1779" w:type="dxa"/>
            <w:gridSpan w:val="2"/>
            <w:tcBorders>
              <w:top w:val="nil"/>
              <w:left w:val="nil"/>
              <w:bottom w:val="single" w:sz="4" w:space="0" w:color="auto"/>
              <w:right w:val="single" w:sz="4" w:space="0" w:color="auto"/>
            </w:tcBorders>
            <w:shd w:val="clear" w:color="auto" w:fill="auto"/>
            <w:noWrap/>
            <w:vAlign w:val="center"/>
          </w:tcPr>
          <w:p w14:paraId="1B5B6AC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Ккал/(м</w:t>
            </w:r>
            <w:r w:rsidRPr="00B34344">
              <w:rPr>
                <w:rFonts w:ascii="Times New Roman" w:eastAsia="Calibri" w:hAnsi="Times New Roman" w:cs="Times New Roman"/>
                <w:sz w:val="24"/>
                <w:szCs w:val="24"/>
                <w:vertAlign w:val="superscript"/>
                <w:lang w:val="ru-RU"/>
              </w:rPr>
              <w:t>2</w:t>
            </w:r>
            <w:r w:rsidRPr="00B34344">
              <w:rPr>
                <w:rFonts w:ascii="Times New Roman" w:eastAsia="Calibri" w:hAnsi="Times New Roman" w:cs="Times New Roman"/>
                <w:sz w:val="24"/>
                <w:szCs w:val="24"/>
                <w:lang w:val="ru-RU"/>
              </w:rPr>
              <w:t>*ч*</w:t>
            </w:r>
            <w:r w:rsidRPr="00B34344">
              <w:rPr>
                <w:rFonts w:ascii="Times New Roman" w:eastAsia="Calibri" w:hAnsi="Times New Roman" w:cs="Times New Roman"/>
                <w:sz w:val="24"/>
                <w:szCs w:val="24"/>
                <w:vertAlign w:val="superscript"/>
                <w:lang w:val="ru-RU"/>
              </w:rPr>
              <w:t>о</w:t>
            </w:r>
            <w:r w:rsidRPr="00B34344">
              <w:rPr>
                <w:rFonts w:ascii="Times New Roman" w:eastAsia="Calibri" w:hAnsi="Times New Roman" w:cs="Times New Roman"/>
                <w:sz w:val="24"/>
                <w:szCs w:val="24"/>
                <w:lang w:val="ru-RU"/>
              </w:rPr>
              <w:t>С)</w:t>
            </w:r>
          </w:p>
        </w:tc>
        <w:tc>
          <w:tcPr>
            <w:tcW w:w="1166" w:type="dxa"/>
            <w:gridSpan w:val="2"/>
            <w:tcBorders>
              <w:top w:val="nil"/>
              <w:left w:val="nil"/>
              <w:bottom w:val="single" w:sz="4" w:space="0" w:color="auto"/>
              <w:right w:val="single" w:sz="4" w:space="0" w:color="auto"/>
            </w:tcBorders>
            <w:shd w:val="clear" w:color="auto" w:fill="auto"/>
            <w:noWrap/>
            <w:vAlign w:val="center"/>
          </w:tcPr>
          <w:p w14:paraId="1D1D56D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en-US"/>
              </w:rPr>
              <w:t>3,45</w:t>
            </w:r>
          </w:p>
        </w:tc>
      </w:tr>
      <w:tr w:rsidR="00B34344" w:rsidRPr="00B34344" w14:paraId="0CF75BC3" w14:textId="77777777" w:rsidTr="00B34344">
        <w:trPr>
          <w:trHeight w:val="338"/>
        </w:trPr>
        <w:tc>
          <w:tcPr>
            <w:tcW w:w="456" w:type="dxa"/>
            <w:tcBorders>
              <w:top w:val="nil"/>
              <w:left w:val="single" w:sz="4" w:space="0" w:color="auto"/>
              <w:bottom w:val="single" w:sz="4" w:space="0" w:color="auto"/>
              <w:right w:val="single" w:sz="4" w:space="0" w:color="auto"/>
            </w:tcBorders>
            <w:shd w:val="clear" w:color="auto" w:fill="auto"/>
            <w:noWrap/>
            <w:vAlign w:val="center"/>
          </w:tcPr>
          <w:p w14:paraId="6597DE9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3</w:t>
            </w:r>
          </w:p>
        </w:tc>
        <w:tc>
          <w:tcPr>
            <w:tcW w:w="4261" w:type="dxa"/>
            <w:gridSpan w:val="2"/>
            <w:tcBorders>
              <w:top w:val="nil"/>
              <w:left w:val="nil"/>
              <w:bottom w:val="single" w:sz="4" w:space="0" w:color="auto"/>
              <w:right w:val="single" w:sz="4" w:space="0" w:color="auto"/>
            </w:tcBorders>
            <w:shd w:val="clear" w:color="auto" w:fill="auto"/>
            <w:noWrap/>
            <w:vAlign w:val="center"/>
          </w:tcPr>
          <w:p w14:paraId="0E43553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 xml:space="preserve">Коефіцієнт теплопередачі склопакетів  </w:t>
            </w:r>
          </w:p>
        </w:tc>
        <w:tc>
          <w:tcPr>
            <w:tcW w:w="1389" w:type="dxa"/>
            <w:gridSpan w:val="2"/>
            <w:tcBorders>
              <w:top w:val="nil"/>
              <w:left w:val="nil"/>
              <w:bottom w:val="single" w:sz="4" w:space="0" w:color="auto"/>
              <w:right w:val="single" w:sz="4" w:space="0" w:color="auto"/>
            </w:tcBorders>
            <w:shd w:val="clear" w:color="auto" w:fill="auto"/>
            <w:noWrap/>
            <w:vAlign w:val="center"/>
          </w:tcPr>
          <w:p w14:paraId="482923A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w:t>
            </w:r>
            <w:r w:rsidRPr="00B34344">
              <w:rPr>
                <w:rFonts w:ascii="Times New Roman" w:eastAsia="Calibri" w:hAnsi="Times New Roman" w:cs="Times New Roman"/>
                <w:sz w:val="24"/>
                <w:szCs w:val="24"/>
                <w:vertAlign w:val="subscript"/>
                <w:lang w:val="ru-RU"/>
              </w:rPr>
              <w:t>склоп.</w:t>
            </w:r>
          </w:p>
        </w:tc>
        <w:tc>
          <w:tcPr>
            <w:tcW w:w="1779" w:type="dxa"/>
            <w:gridSpan w:val="2"/>
            <w:tcBorders>
              <w:top w:val="nil"/>
              <w:left w:val="nil"/>
              <w:bottom w:val="single" w:sz="4" w:space="0" w:color="auto"/>
              <w:right w:val="single" w:sz="4" w:space="0" w:color="auto"/>
            </w:tcBorders>
            <w:shd w:val="clear" w:color="auto" w:fill="auto"/>
            <w:noWrap/>
            <w:vAlign w:val="center"/>
          </w:tcPr>
          <w:p w14:paraId="6D4A97F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Ккал/(м</w:t>
            </w:r>
            <w:r w:rsidRPr="00B34344">
              <w:rPr>
                <w:rFonts w:ascii="Times New Roman" w:eastAsia="Calibri" w:hAnsi="Times New Roman" w:cs="Times New Roman"/>
                <w:sz w:val="24"/>
                <w:szCs w:val="24"/>
                <w:vertAlign w:val="superscript"/>
                <w:lang w:val="ru-RU"/>
              </w:rPr>
              <w:t>2</w:t>
            </w:r>
            <w:r w:rsidRPr="00B34344">
              <w:rPr>
                <w:rFonts w:ascii="Times New Roman" w:eastAsia="Calibri" w:hAnsi="Times New Roman" w:cs="Times New Roman"/>
                <w:sz w:val="24"/>
                <w:szCs w:val="24"/>
                <w:lang w:val="ru-RU"/>
              </w:rPr>
              <w:t>*ч*</w:t>
            </w:r>
            <w:r w:rsidRPr="00B34344">
              <w:rPr>
                <w:rFonts w:ascii="Times New Roman" w:eastAsia="Calibri" w:hAnsi="Times New Roman" w:cs="Times New Roman"/>
                <w:sz w:val="24"/>
                <w:szCs w:val="24"/>
                <w:vertAlign w:val="superscript"/>
                <w:lang w:val="ru-RU"/>
              </w:rPr>
              <w:t>о</w:t>
            </w:r>
            <w:r w:rsidRPr="00B34344">
              <w:rPr>
                <w:rFonts w:ascii="Times New Roman" w:eastAsia="Calibri" w:hAnsi="Times New Roman" w:cs="Times New Roman"/>
                <w:sz w:val="24"/>
                <w:szCs w:val="24"/>
                <w:lang w:val="ru-RU"/>
              </w:rPr>
              <w:t>С)</w:t>
            </w:r>
          </w:p>
        </w:tc>
        <w:tc>
          <w:tcPr>
            <w:tcW w:w="1166" w:type="dxa"/>
            <w:gridSpan w:val="2"/>
            <w:tcBorders>
              <w:top w:val="nil"/>
              <w:left w:val="nil"/>
              <w:bottom w:val="single" w:sz="4" w:space="0" w:color="auto"/>
              <w:right w:val="single" w:sz="4" w:space="0" w:color="auto"/>
            </w:tcBorders>
            <w:shd w:val="clear" w:color="auto" w:fill="auto"/>
            <w:noWrap/>
            <w:vAlign w:val="center"/>
          </w:tcPr>
          <w:p w14:paraId="61B58D37"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1,96</w:t>
            </w:r>
          </w:p>
        </w:tc>
      </w:tr>
      <w:tr w:rsidR="00B34344" w:rsidRPr="00B34344" w14:paraId="6894234D" w14:textId="77777777" w:rsidTr="00B34344">
        <w:trPr>
          <w:trHeight w:val="338"/>
        </w:trPr>
        <w:tc>
          <w:tcPr>
            <w:tcW w:w="456" w:type="dxa"/>
            <w:tcBorders>
              <w:top w:val="nil"/>
              <w:left w:val="single" w:sz="4" w:space="0" w:color="auto"/>
              <w:bottom w:val="single" w:sz="4" w:space="0" w:color="auto"/>
              <w:right w:val="single" w:sz="4" w:space="0" w:color="auto"/>
            </w:tcBorders>
            <w:shd w:val="clear" w:color="auto" w:fill="auto"/>
            <w:noWrap/>
            <w:vAlign w:val="center"/>
          </w:tcPr>
          <w:p w14:paraId="0888071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4</w:t>
            </w:r>
          </w:p>
        </w:tc>
        <w:tc>
          <w:tcPr>
            <w:tcW w:w="4261" w:type="dxa"/>
            <w:gridSpan w:val="2"/>
            <w:tcBorders>
              <w:top w:val="nil"/>
              <w:left w:val="nil"/>
              <w:bottom w:val="single" w:sz="4" w:space="0" w:color="auto"/>
              <w:right w:val="single" w:sz="4" w:space="0" w:color="auto"/>
            </w:tcBorders>
            <w:shd w:val="clear" w:color="auto" w:fill="auto"/>
            <w:noWrap/>
            <w:vAlign w:val="center"/>
          </w:tcPr>
          <w:p w14:paraId="65846FC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Коефіцієнт теплопередачі стелі</w:t>
            </w:r>
          </w:p>
        </w:tc>
        <w:tc>
          <w:tcPr>
            <w:tcW w:w="1389" w:type="dxa"/>
            <w:gridSpan w:val="2"/>
            <w:tcBorders>
              <w:top w:val="nil"/>
              <w:left w:val="nil"/>
              <w:bottom w:val="single" w:sz="4" w:space="0" w:color="auto"/>
              <w:right w:val="single" w:sz="4" w:space="0" w:color="auto"/>
            </w:tcBorders>
            <w:shd w:val="clear" w:color="auto" w:fill="auto"/>
            <w:noWrap/>
            <w:vAlign w:val="center"/>
          </w:tcPr>
          <w:p w14:paraId="24C19D4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w:t>
            </w:r>
            <w:r w:rsidRPr="00B34344">
              <w:rPr>
                <w:rFonts w:ascii="Times New Roman" w:eastAsia="Calibri" w:hAnsi="Times New Roman" w:cs="Times New Roman"/>
                <w:sz w:val="24"/>
                <w:szCs w:val="24"/>
                <w:vertAlign w:val="subscript"/>
                <w:lang w:val="ru-RU"/>
              </w:rPr>
              <w:t>стелі</w:t>
            </w:r>
          </w:p>
        </w:tc>
        <w:tc>
          <w:tcPr>
            <w:tcW w:w="1779" w:type="dxa"/>
            <w:gridSpan w:val="2"/>
            <w:tcBorders>
              <w:top w:val="nil"/>
              <w:left w:val="nil"/>
              <w:bottom w:val="single" w:sz="4" w:space="0" w:color="auto"/>
              <w:right w:val="single" w:sz="4" w:space="0" w:color="auto"/>
            </w:tcBorders>
            <w:shd w:val="clear" w:color="auto" w:fill="auto"/>
            <w:noWrap/>
            <w:vAlign w:val="center"/>
          </w:tcPr>
          <w:p w14:paraId="32BC9C0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Ккал/(м</w:t>
            </w:r>
            <w:r w:rsidRPr="00B34344">
              <w:rPr>
                <w:rFonts w:ascii="Times New Roman" w:eastAsia="Calibri" w:hAnsi="Times New Roman" w:cs="Times New Roman"/>
                <w:sz w:val="24"/>
                <w:szCs w:val="24"/>
                <w:vertAlign w:val="superscript"/>
                <w:lang w:val="ru-RU"/>
              </w:rPr>
              <w:t>2</w:t>
            </w:r>
            <w:r w:rsidRPr="00B34344">
              <w:rPr>
                <w:rFonts w:ascii="Times New Roman" w:eastAsia="Calibri" w:hAnsi="Times New Roman" w:cs="Times New Roman"/>
                <w:sz w:val="24"/>
                <w:szCs w:val="24"/>
                <w:lang w:val="ru-RU"/>
              </w:rPr>
              <w:t>*ч*</w:t>
            </w:r>
            <w:r w:rsidRPr="00B34344">
              <w:rPr>
                <w:rFonts w:ascii="Times New Roman" w:eastAsia="Calibri" w:hAnsi="Times New Roman" w:cs="Times New Roman"/>
                <w:sz w:val="24"/>
                <w:szCs w:val="24"/>
                <w:vertAlign w:val="superscript"/>
                <w:lang w:val="ru-RU"/>
              </w:rPr>
              <w:t>о</w:t>
            </w:r>
            <w:r w:rsidRPr="00B34344">
              <w:rPr>
                <w:rFonts w:ascii="Times New Roman" w:eastAsia="Calibri" w:hAnsi="Times New Roman" w:cs="Times New Roman"/>
                <w:sz w:val="24"/>
                <w:szCs w:val="24"/>
                <w:lang w:val="ru-RU"/>
              </w:rPr>
              <w:t>С)</w:t>
            </w:r>
          </w:p>
        </w:tc>
        <w:tc>
          <w:tcPr>
            <w:tcW w:w="1166" w:type="dxa"/>
            <w:gridSpan w:val="2"/>
            <w:tcBorders>
              <w:top w:val="nil"/>
              <w:left w:val="nil"/>
              <w:bottom w:val="single" w:sz="4" w:space="0" w:color="auto"/>
              <w:right w:val="single" w:sz="4" w:space="0" w:color="auto"/>
            </w:tcBorders>
            <w:shd w:val="clear" w:color="auto" w:fill="auto"/>
            <w:noWrap/>
            <w:vAlign w:val="center"/>
          </w:tcPr>
          <w:p w14:paraId="08BA27C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3,64</w:t>
            </w:r>
          </w:p>
        </w:tc>
      </w:tr>
      <w:tr w:rsidR="00B34344" w:rsidRPr="00B34344" w14:paraId="4B4837DE" w14:textId="77777777" w:rsidTr="00B34344">
        <w:trPr>
          <w:gridAfter w:val="1"/>
          <w:wAfter w:w="34" w:type="dxa"/>
          <w:trHeight w:val="366"/>
        </w:trPr>
        <w:tc>
          <w:tcPr>
            <w:tcW w:w="456" w:type="dxa"/>
            <w:tcBorders>
              <w:top w:val="nil"/>
              <w:left w:val="single" w:sz="4" w:space="0" w:color="auto"/>
              <w:bottom w:val="single" w:sz="4" w:space="0" w:color="auto"/>
              <w:right w:val="single" w:sz="4" w:space="0" w:color="auto"/>
            </w:tcBorders>
            <w:shd w:val="clear" w:color="auto" w:fill="auto"/>
            <w:noWrap/>
            <w:vAlign w:val="center"/>
          </w:tcPr>
          <w:p w14:paraId="161B3B6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5</w:t>
            </w:r>
          </w:p>
        </w:tc>
        <w:tc>
          <w:tcPr>
            <w:tcW w:w="4240" w:type="dxa"/>
            <w:tcBorders>
              <w:top w:val="nil"/>
              <w:left w:val="nil"/>
              <w:bottom w:val="single" w:sz="4" w:space="0" w:color="auto"/>
              <w:right w:val="single" w:sz="4" w:space="0" w:color="auto"/>
            </w:tcBorders>
            <w:shd w:val="clear" w:color="auto" w:fill="auto"/>
            <w:noWrap/>
            <w:vAlign w:val="center"/>
          </w:tcPr>
          <w:p w14:paraId="2DC2D6F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Коефіцієнт теплопередачі дверей</w:t>
            </w:r>
          </w:p>
        </w:tc>
        <w:tc>
          <w:tcPr>
            <w:tcW w:w="1382" w:type="dxa"/>
            <w:gridSpan w:val="2"/>
            <w:tcBorders>
              <w:top w:val="nil"/>
              <w:left w:val="nil"/>
              <w:bottom w:val="single" w:sz="4" w:space="0" w:color="auto"/>
              <w:right w:val="single" w:sz="4" w:space="0" w:color="auto"/>
            </w:tcBorders>
            <w:shd w:val="clear" w:color="auto" w:fill="auto"/>
            <w:noWrap/>
            <w:vAlign w:val="center"/>
          </w:tcPr>
          <w:p w14:paraId="26BE18A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w:t>
            </w:r>
            <w:r w:rsidRPr="00B34344">
              <w:rPr>
                <w:rFonts w:ascii="Times New Roman" w:eastAsia="Calibri" w:hAnsi="Times New Roman" w:cs="Times New Roman"/>
                <w:sz w:val="24"/>
                <w:szCs w:val="24"/>
                <w:vertAlign w:val="subscript"/>
                <w:lang w:val="ru-RU"/>
              </w:rPr>
              <w:t>дверей</w:t>
            </w:r>
          </w:p>
        </w:tc>
        <w:tc>
          <w:tcPr>
            <w:tcW w:w="1779" w:type="dxa"/>
            <w:gridSpan w:val="2"/>
            <w:tcBorders>
              <w:top w:val="nil"/>
              <w:left w:val="nil"/>
              <w:bottom w:val="single" w:sz="4" w:space="0" w:color="auto"/>
              <w:right w:val="single" w:sz="4" w:space="0" w:color="auto"/>
            </w:tcBorders>
            <w:shd w:val="clear" w:color="auto" w:fill="auto"/>
            <w:noWrap/>
            <w:vAlign w:val="center"/>
          </w:tcPr>
          <w:p w14:paraId="65C389D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Ккал/(м</w:t>
            </w:r>
            <w:r w:rsidRPr="00B34344">
              <w:rPr>
                <w:rFonts w:ascii="Times New Roman" w:eastAsia="Calibri" w:hAnsi="Times New Roman" w:cs="Times New Roman"/>
                <w:sz w:val="24"/>
                <w:szCs w:val="24"/>
                <w:vertAlign w:val="superscript"/>
                <w:lang w:val="ru-RU"/>
              </w:rPr>
              <w:t>2</w:t>
            </w:r>
            <w:r w:rsidRPr="00B34344">
              <w:rPr>
                <w:rFonts w:ascii="Times New Roman" w:eastAsia="Calibri" w:hAnsi="Times New Roman" w:cs="Times New Roman"/>
                <w:sz w:val="24"/>
                <w:szCs w:val="24"/>
                <w:lang w:val="ru-RU"/>
              </w:rPr>
              <w:t>*ч*</w:t>
            </w:r>
            <w:r w:rsidRPr="00B34344">
              <w:rPr>
                <w:rFonts w:ascii="Times New Roman" w:eastAsia="Calibri" w:hAnsi="Times New Roman" w:cs="Times New Roman"/>
                <w:sz w:val="24"/>
                <w:szCs w:val="24"/>
                <w:vertAlign w:val="superscript"/>
                <w:lang w:val="ru-RU"/>
              </w:rPr>
              <w:t>о</w:t>
            </w:r>
            <w:r w:rsidRPr="00B34344">
              <w:rPr>
                <w:rFonts w:ascii="Times New Roman" w:eastAsia="Calibri" w:hAnsi="Times New Roman" w:cs="Times New Roman"/>
                <w:sz w:val="24"/>
                <w:szCs w:val="24"/>
                <w:lang w:val="ru-RU"/>
              </w:rPr>
              <w:t>С)</w:t>
            </w:r>
          </w:p>
        </w:tc>
        <w:tc>
          <w:tcPr>
            <w:tcW w:w="1160" w:type="dxa"/>
            <w:gridSpan w:val="2"/>
            <w:tcBorders>
              <w:top w:val="nil"/>
              <w:left w:val="nil"/>
              <w:bottom w:val="single" w:sz="4" w:space="0" w:color="auto"/>
              <w:right w:val="single" w:sz="4" w:space="0" w:color="auto"/>
            </w:tcBorders>
            <w:shd w:val="clear" w:color="auto" w:fill="auto"/>
            <w:noWrap/>
            <w:vAlign w:val="center"/>
          </w:tcPr>
          <w:p w14:paraId="198CD807"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4,34</w:t>
            </w:r>
          </w:p>
        </w:tc>
      </w:tr>
      <w:tr w:rsidR="00B34344" w:rsidRPr="00B34344" w14:paraId="53D4106D" w14:textId="77777777" w:rsidTr="00B34344">
        <w:trPr>
          <w:gridAfter w:val="1"/>
          <w:wAfter w:w="34" w:type="dxa"/>
          <w:trHeight w:val="366"/>
        </w:trPr>
        <w:tc>
          <w:tcPr>
            <w:tcW w:w="456" w:type="dxa"/>
            <w:tcBorders>
              <w:top w:val="nil"/>
              <w:left w:val="single" w:sz="4" w:space="0" w:color="auto"/>
              <w:bottom w:val="single" w:sz="4" w:space="0" w:color="auto"/>
              <w:right w:val="single" w:sz="4" w:space="0" w:color="auto"/>
            </w:tcBorders>
            <w:shd w:val="clear" w:color="auto" w:fill="auto"/>
            <w:noWrap/>
            <w:vAlign w:val="center"/>
          </w:tcPr>
          <w:p w14:paraId="2C9429C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6</w:t>
            </w:r>
          </w:p>
        </w:tc>
        <w:tc>
          <w:tcPr>
            <w:tcW w:w="4240" w:type="dxa"/>
            <w:tcBorders>
              <w:top w:val="nil"/>
              <w:left w:val="nil"/>
              <w:bottom w:val="single" w:sz="4" w:space="0" w:color="auto"/>
              <w:right w:val="single" w:sz="4" w:space="0" w:color="auto"/>
            </w:tcBorders>
            <w:shd w:val="clear" w:color="auto" w:fill="auto"/>
            <w:noWrap/>
            <w:vAlign w:val="center"/>
          </w:tcPr>
          <w:p w14:paraId="4B12660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Коефіцієнт теплопередачі підлоги</w:t>
            </w:r>
          </w:p>
        </w:tc>
        <w:tc>
          <w:tcPr>
            <w:tcW w:w="1382" w:type="dxa"/>
            <w:gridSpan w:val="2"/>
            <w:tcBorders>
              <w:top w:val="nil"/>
              <w:left w:val="nil"/>
              <w:bottom w:val="single" w:sz="4" w:space="0" w:color="auto"/>
              <w:right w:val="single" w:sz="4" w:space="0" w:color="auto"/>
            </w:tcBorders>
            <w:shd w:val="clear" w:color="auto" w:fill="auto"/>
            <w:noWrap/>
            <w:vAlign w:val="center"/>
          </w:tcPr>
          <w:p w14:paraId="1BE09B4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w:t>
            </w:r>
            <w:r w:rsidRPr="00B34344">
              <w:rPr>
                <w:rFonts w:ascii="Times New Roman" w:eastAsia="Calibri" w:hAnsi="Times New Roman" w:cs="Times New Roman"/>
                <w:sz w:val="24"/>
                <w:szCs w:val="24"/>
                <w:vertAlign w:val="subscript"/>
                <w:lang w:val="ru-RU"/>
              </w:rPr>
              <w:t>підлоги</w:t>
            </w:r>
          </w:p>
        </w:tc>
        <w:tc>
          <w:tcPr>
            <w:tcW w:w="1779" w:type="dxa"/>
            <w:gridSpan w:val="2"/>
            <w:tcBorders>
              <w:top w:val="nil"/>
              <w:left w:val="nil"/>
              <w:bottom w:val="single" w:sz="4" w:space="0" w:color="auto"/>
              <w:right w:val="single" w:sz="4" w:space="0" w:color="auto"/>
            </w:tcBorders>
            <w:shd w:val="clear" w:color="auto" w:fill="auto"/>
            <w:noWrap/>
            <w:vAlign w:val="center"/>
          </w:tcPr>
          <w:p w14:paraId="12B25F0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Ккал/(м</w:t>
            </w:r>
            <w:r w:rsidRPr="00B34344">
              <w:rPr>
                <w:rFonts w:ascii="Times New Roman" w:eastAsia="Calibri" w:hAnsi="Times New Roman" w:cs="Times New Roman"/>
                <w:sz w:val="24"/>
                <w:szCs w:val="24"/>
                <w:vertAlign w:val="superscript"/>
                <w:lang w:val="ru-RU"/>
              </w:rPr>
              <w:t>2</w:t>
            </w:r>
            <w:r w:rsidRPr="00B34344">
              <w:rPr>
                <w:rFonts w:ascii="Times New Roman" w:eastAsia="Calibri" w:hAnsi="Times New Roman" w:cs="Times New Roman"/>
                <w:sz w:val="24"/>
                <w:szCs w:val="24"/>
                <w:lang w:val="ru-RU"/>
              </w:rPr>
              <w:t>*ч*</w:t>
            </w:r>
            <w:r w:rsidRPr="00B34344">
              <w:rPr>
                <w:rFonts w:ascii="Times New Roman" w:eastAsia="Calibri" w:hAnsi="Times New Roman" w:cs="Times New Roman"/>
                <w:sz w:val="24"/>
                <w:szCs w:val="24"/>
                <w:vertAlign w:val="superscript"/>
                <w:lang w:val="ru-RU"/>
              </w:rPr>
              <w:t>о</w:t>
            </w:r>
            <w:r w:rsidRPr="00B34344">
              <w:rPr>
                <w:rFonts w:ascii="Times New Roman" w:eastAsia="Calibri" w:hAnsi="Times New Roman" w:cs="Times New Roman"/>
                <w:sz w:val="24"/>
                <w:szCs w:val="24"/>
                <w:lang w:val="ru-RU"/>
              </w:rPr>
              <w:t>С)</w:t>
            </w:r>
          </w:p>
        </w:tc>
        <w:tc>
          <w:tcPr>
            <w:tcW w:w="1160" w:type="dxa"/>
            <w:gridSpan w:val="2"/>
            <w:tcBorders>
              <w:top w:val="nil"/>
              <w:left w:val="nil"/>
              <w:bottom w:val="single" w:sz="4" w:space="0" w:color="auto"/>
              <w:right w:val="single" w:sz="4" w:space="0" w:color="auto"/>
            </w:tcBorders>
            <w:shd w:val="clear" w:color="auto" w:fill="auto"/>
            <w:noWrap/>
            <w:vAlign w:val="center"/>
          </w:tcPr>
          <w:p w14:paraId="5FF4F7D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2,94</w:t>
            </w:r>
          </w:p>
        </w:tc>
      </w:tr>
      <w:tr w:rsidR="00B34344" w:rsidRPr="00B34344" w14:paraId="6BE92743" w14:textId="77777777" w:rsidTr="00B34344">
        <w:trPr>
          <w:gridAfter w:val="1"/>
          <w:wAfter w:w="34" w:type="dxa"/>
          <w:trHeight w:val="366"/>
        </w:trPr>
        <w:tc>
          <w:tcPr>
            <w:tcW w:w="456" w:type="dxa"/>
            <w:tcBorders>
              <w:top w:val="nil"/>
              <w:left w:val="single" w:sz="4" w:space="0" w:color="auto"/>
              <w:bottom w:val="single" w:sz="4" w:space="0" w:color="auto"/>
              <w:right w:val="single" w:sz="4" w:space="0" w:color="auto"/>
            </w:tcBorders>
            <w:shd w:val="clear" w:color="auto" w:fill="auto"/>
            <w:noWrap/>
            <w:vAlign w:val="center"/>
          </w:tcPr>
          <w:p w14:paraId="0986F6F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7</w:t>
            </w:r>
          </w:p>
        </w:tc>
        <w:tc>
          <w:tcPr>
            <w:tcW w:w="4240" w:type="dxa"/>
            <w:tcBorders>
              <w:top w:val="nil"/>
              <w:left w:val="nil"/>
              <w:bottom w:val="single" w:sz="4" w:space="0" w:color="auto"/>
              <w:right w:val="single" w:sz="4" w:space="0" w:color="auto"/>
            </w:tcBorders>
            <w:shd w:val="clear" w:color="auto" w:fill="auto"/>
            <w:noWrap/>
            <w:vAlign w:val="center"/>
          </w:tcPr>
          <w:p w14:paraId="19BD6BF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Площа стін</w:t>
            </w:r>
          </w:p>
        </w:tc>
        <w:tc>
          <w:tcPr>
            <w:tcW w:w="1382" w:type="dxa"/>
            <w:gridSpan w:val="2"/>
            <w:tcBorders>
              <w:top w:val="nil"/>
              <w:left w:val="nil"/>
              <w:bottom w:val="single" w:sz="4" w:space="0" w:color="auto"/>
              <w:right w:val="single" w:sz="4" w:space="0" w:color="auto"/>
            </w:tcBorders>
            <w:shd w:val="clear" w:color="auto" w:fill="auto"/>
            <w:noWrap/>
            <w:vAlign w:val="center"/>
          </w:tcPr>
          <w:p w14:paraId="12E40E2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F</w:t>
            </w:r>
            <w:r w:rsidRPr="00B34344">
              <w:rPr>
                <w:rFonts w:ascii="Times New Roman" w:eastAsia="Calibri" w:hAnsi="Times New Roman" w:cs="Times New Roman"/>
                <w:sz w:val="24"/>
                <w:szCs w:val="24"/>
                <w:vertAlign w:val="subscript"/>
                <w:lang w:val="ru-RU"/>
              </w:rPr>
              <w:t>стін</w:t>
            </w:r>
          </w:p>
        </w:tc>
        <w:tc>
          <w:tcPr>
            <w:tcW w:w="1779" w:type="dxa"/>
            <w:gridSpan w:val="2"/>
            <w:tcBorders>
              <w:top w:val="nil"/>
              <w:left w:val="nil"/>
              <w:bottom w:val="single" w:sz="4" w:space="0" w:color="auto"/>
              <w:right w:val="single" w:sz="4" w:space="0" w:color="auto"/>
            </w:tcBorders>
            <w:shd w:val="clear" w:color="auto" w:fill="FFFFFF" w:themeFill="background1"/>
            <w:noWrap/>
            <w:vAlign w:val="center"/>
          </w:tcPr>
          <w:p w14:paraId="520051E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м</w:t>
            </w:r>
            <w:r w:rsidRPr="00B34344">
              <w:rPr>
                <w:rFonts w:ascii="Times New Roman" w:eastAsia="Calibri" w:hAnsi="Times New Roman" w:cs="Times New Roman"/>
                <w:sz w:val="24"/>
                <w:szCs w:val="24"/>
                <w:vertAlign w:val="superscript"/>
                <w:lang w:val="ru-RU"/>
              </w:rPr>
              <w:t>2</w:t>
            </w:r>
          </w:p>
        </w:tc>
        <w:tc>
          <w:tcPr>
            <w:tcW w:w="1160" w:type="dxa"/>
            <w:gridSpan w:val="2"/>
            <w:tcBorders>
              <w:top w:val="nil"/>
              <w:left w:val="nil"/>
              <w:bottom w:val="single" w:sz="4" w:space="0" w:color="auto"/>
              <w:right w:val="single" w:sz="4" w:space="0" w:color="auto"/>
            </w:tcBorders>
            <w:shd w:val="clear" w:color="auto" w:fill="FFFFFF" w:themeFill="background1"/>
            <w:noWrap/>
            <w:vAlign w:val="center"/>
          </w:tcPr>
          <w:p w14:paraId="7151D87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3675,9</w:t>
            </w:r>
          </w:p>
        </w:tc>
      </w:tr>
      <w:tr w:rsidR="00B34344" w:rsidRPr="00B34344" w14:paraId="021603F7" w14:textId="77777777" w:rsidTr="00B34344">
        <w:trPr>
          <w:gridAfter w:val="1"/>
          <w:wAfter w:w="34" w:type="dxa"/>
          <w:trHeight w:val="366"/>
        </w:trPr>
        <w:tc>
          <w:tcPr>
            <w:tcW w:w="456" w:type="dxa"/>
            <w:tcBorders>
              <w:top w:val="nil"/>
              <w:left w:val="single" w:sz="4" w:space="0" w:color="auto"/>
              <w:bottom w:val="single" w:sz="4" w:space="0" w:color="auto"/>
              <w:right w:val="single" w:sz="4" w:space="0" w:color="auto"/>
            </w:tcBorders>
            <w:shd w:val="clear" w:color="auto" w:fill="auto"/>
            <w:noWrap/>
            <w:vAlign w:val="center"/>
          </w:tcPr>
          <w:p w14:paraId="6A9428C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8</w:t>
            </w:r>
          </w:p>
        </w:tc>
        <w:tc>
          <w:tcPr>
            <w:tcW w:w="4240" w:type="dxa"/>
            <w:tcBorders>
              <w:top w:val="nil"/>
              <w:left w:val="nil"/>
              <w:bottom w:val="single" w:sz="4" w:space="0" w:color="auto"/>
              <w:right w:val="single" w:sz="4" w:space="0" w:color="auto"/>
            </w:tcBorders>
            <w:shd w:val="clear" w:color="auto" w:fill="auto"/>
            <w:noWrap/>
            <w:vAlign w:val="center"/>
          </w:tcPr>
          <w:p w14:paraId="50EE3D3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Площа дверей</w:t>
            </w:r>
          </w:p>
        </w:tc>
        <w:tc>
          <w:tcPr>
            <w:tcW w:w="1382" w:type="dxa"/>
            <w:gridSpan w:val="2"/>
            <w:tcBorders>
              <w:top w:val="nil"/>
              <w:left w:val="nil"/>
              <w:bottom w:val="single" w:sz="4" w:space="0" w:color="auto"/>
              <w:right w:val="single" w:sz="4" w:space="0" w:color="auto"/>
            </w:tcBorders>
            <w:shd w:val="clear" w:color="auto" w:fill="auto"/>
            <w:noWrap/>
            <w:vAlign w:val="center"/>
          </w:tcPr>
          <w:p w14:paraId="5EAFC47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F</w:t>
            </w:r>
            <w:r w:rsidRPr="00B34344">
              <w:rPr>
                <w:rFonts w:ascii="Times New Roman" w:eastAsia="Calibri" w:hAnsi="Times New Roman" w:cs="Times New Roman"/>
                <w:sz w:val="24"/>
                <w:szCs w:val="24"/>
                <w:vertAlign w:val="subscript"/>
                <w:lang w:val="ru-RU"/>
              </w:rPr>
              <w:t>дверей</w:t>
            </w:r>
          </w:p>
        </w:tc>
        <w:tc>
          <w:tcPr>
            <w:tcW w:w="1779" w:type="dxa"/>
            <w:gridSpan w:val="2"/>
            <w:tcBorders>
              <w:top w:val="nil"/>
              <w:left w:val="nil"/>
              <w:bottom w:val="single" w:sz="4" w:space="0" w:color="auto"/>
              <w:right w:val="single" w:sz="4" w:space="0" w:color="auto"/>
            </w:tcBorders>
            <w:shd w:val="clear" w:color="auto" w:fill="auto"/>
            <w:noWrap/>
            <w:vAlign w:val="center"/>
          </w:tcPr>
          <w:p w14:paraId="181106B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м</w:t>
            </w:r>
            <w:r w:rsidRPr="00B34344">
              <w:rPr>
                <w:rFonts w:ascii="Times New Roman" w:eastAsia="Calibri" w:hAnsi="Times New Roman" w:cs="Times New Roman"/>
                <w:sz w:val="24"/>
                <w:szCs w:val="24"/>
                <w:vertAlign w:val="superscript"/>
                <w:lang w:val="ru-RU"/>
              </w:rPr>
              <w:t>2</w:t>
            </w:r>
          </w:p>
        </w:tc>
        <w:tc>
          <w:tcPr>
            <w:tcW w:w="1160" w:type="dxa"/>
            <w:gridSpan w:val="2"/>
            <w:tcBorders>
              <w:top w:val="nil"/>
              <w:left w:val="nil"/>
              <w:bottom w:val="single" w:sz="4" w:space="0" w:color="auto"/>
              <w:right w:val="single" w:sz="4" w:space="0" w:color="auto"/>
            </w:tcBorders>
            <w:shd w:val="clear" w:color="auto" w:fill="FFFFFF" w:themeFill="background1"/>
            <w:noWrap/>
            <w:vAlign w:val="center"/>
          </w:tcPr>
          <w:p w14:paraId="603C3DA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6</w:t>
            </w:r>
          </w:p>
        </w:tc>
      </w:tr>
      <w:tr w:rsidR="00B34344" w:rsidRPr="00B34344" w14:paraId="1F08A2A7" w14:textId="77777777" w:rsidTr="00B34344">
        <w:trPr>
          <w:gridAfter w:val="1"/>
          <w:wAfter w:w="34" w:type="dxa"/>
          <w:trHeight w:val="366"/>
        </w:trPr>
        <w:tc>
          <w:tcPr>
            <w:tcW w:w="456" w:type="dxa"/>
            <w:tcBorders>
              <w:top w:val="nil"/>
              <w:left w:val="single" w:sz="4" w:space="0" w:color="auto"/>
              <w:bottom w:val="single" w:sz="4" w:space="0" w:color="auto"/>
              <w:right w:val="single" w:sz="4" w:space="0" w:color="auto"/>
            </w:tcBorders>
            <w:shd w:val="clear" w:color="auto" w:fill="auto"/>
            <w:noWrap/>
            <w:vAlign w:val="center"/>
          </w:tcPr>
          <w:p w14:paraId="21A2DB7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9</w:t>
            </w:r>
          </w:p>
        </w:tc>
        <w:tc>
          <w:tcPr>
            <w:tcW w:w="4240" w:type="dxa"/>
            <w:tcBorders>
              <w:top w:val="nil"/>
              <w:left w:val="nil"/>
              <w:bottom w:val="single" w:sz="4" w:space="0" w:color="auto"/>
              <w:right w:val="single" w:sz="4" w:space="0" w:color="auto"/>
            </w:tcBorders>
            <w:shd w:val="clear" w:color="auto" w:fill="auto"/>
            <w:noWrap/>
            <w:vAlign w:val="center"/>
          </w:tcPr>
          <w:p w14:paraId="7FCA620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Площа старих вікон</w:t>
            </w:r>
          </w:p>
        </w:tc>
        <w:tc>
          <w:tcPr>
            <w:tcW w:w="1382" w:type="dxa"/>
            <w:gridSpan w:val="2"/>
            <w:tcBorders>
              <w:top w:val="nil"/>
              <w:left w:val="nil"/>
              <w:bottom w:val="single" w:sz="4" w:space="0" w:color="auto"/>
              <w:right w:val="single" w:sz="4" w:space="0" w:color="auto"/>
            </w:tcBorders>
            <w:shd w:val="clear" w:color="auto" w:fill="auto"/>
            <w:noWrap/>
            <w:vAlign w:val="center"/>
          </w:tcPr>
          <w:p w14:paraId="121FE324"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F</w:t>
            </w:r>
            <w:r w:rsidRPr="00B34344">
              <w:rPr>
                <w:rFonts w:ascii="Times New Roman" w:eastAsia="Calibri" w:hAnsi="Times New Roman" w:cs="Times New Roman"/>
                <w:sz w:val="24"/>
                <w:szCs w:val="24"/>
                <w:vertAlign w:val="subscript"/>
                <w:lang w:val="ru-RU"/>
              </w:rPr>
              <w:t>вікон</w:t>
            </w:r>
          </w:p>
        </w:tc>
        <w:tc>
          <w:tcPr>
            <w:tcW w:w="1779" w:type="dxa"/>
            <w:gridSpan w:val="2"/>
            <w:tcBorders>
              <w:top w:val="nil"/>
              <w:left w:val="nil"/>
              <w:bottom w:val="single" w:sz="4" w:space="0" w:color="auto"/>
              <w:right w:val="single" w:sz="4" w:space="0" w:color="auto"/>
            </w:tcBorders>
            <w:shd w:val="clear" w:color="auto" w:fill="auto"/>
            <w:noWrap/>
            <w:vAlign w:val="center"/>
          </w:tcPr>
          <w:p w14:paraId="6C5996E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м</w:t>
            </w:r>
            <w:r w:rsidRPr="00B34344">
              <w:rPr>
                <w:rFonts w:ascii="Times New Roman" w:eastAsia="Calibri" w:hAnsi="Times New Roman" w:cs="Times New Roman"/>
                <w:sz w:val="24"/>
                <w:szCs w:val="24"/>
                <w:vertAlign w:val="superscript"/>
                <w:lang w:val="ru-RU"/>
              </w:rPr>
              <w:t>2</w:t>
            </w:r>
          </w:p>
        </w:tc>
        <w:tc>
          <w:tcPr>
            <w:tcW w:w="1160" w:type="dxa"/>
            <w:gridSpan w:val="2"/>
            <w:tcBorders>
              <w:top w:val="nil"/>
              <w:left w:val="nil"/>
              <w:bottom w:val="single" w:sz="4" w:space="0" w:color="auto"/>
              <w:right w:val="single" w:sz="4" w:space="0" w:color="auto"/>
            </w:tcBorders>
            <w:shd w:val="clear" w:color="auto" w:fill="FFFFFF" w:themeFill="background1"/>
            <w:noWrap/>
            <w:vAlign w:val="center"/>
          </w:tcPr>
          <w:p w14:paraId="43FEBF9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861,2</w:t>
            </w:r>
          </w:p>
        </w:tc>
      </w:tr>
      <w:tr w:rsidR="00B34344" w:rsidRPr="00B34344" w14:paraId="116BD4EB" w14:textId="77777777" w:rsidTr="00B34344">
        <w:trPr>
          <w:gridAfter w:val="1"/>
          <w:wAfter w:w="34" w:type="dxa"/>
          <w:trHeight w:val="366"/>
        </w:trPr>
        <w:tc>
          <w:tcPr>
            <w:tcW w:w="456" w:type="dxa"/>
            <w:tcBorders>
              <w:top w:val="nil"/>
              <w:left w:val="single" w:sz="4" w:space="0" w:color="auto"/>
              <w:bottom w:val="single" w:sz="4" w:space="0" w:color="auto"/>
              <w:right w:val="single" w:sz="4" w:space="0" w:color="auto"/>
            </w:tcBorders>
            <w:shd w:val="clear" w:color="auto" w:fill="auto"/>
            <w:noWrap/>
            <w:vAlign w:val="center"/>
          </w:tcPr>
          <w:p w14:paraId="2954AD3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10</w:t>
            </w:r>
          </w:p>
        </w:tc>
        <w:tc>
          <w:tcPr>
            <w:tcW w:w="4240" w:type="dxa"/>
            <w:tcBorders>
              <w:top w:val="nil"/>
              <w:left w:val="nil"/>
              <w:bottom w:val="single" w:sz="4" w:space="0" w:color="auto"/>
              <w:right w:val="single" w:sz="4" w:space="0" w:color="auto"/>
            </w:tcBorders>
            <w:shd w:val="clear" w:color="auto" w:fill="auto"/>
            <w:noWrap/>
            <w:vAlign w:val="center"/>
          </w:tcPr>
          <w:p w14:paraId="308715C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Площа склопакетів</w:t>
            </w:r>
          </w:p>
        </w:tc>
        <w:tc>
          <w:tcPr>
            <w:tcW w:w="1382" w:type="dxa"/>
            <w:gridSpan w:val="2"/>
            <w:tcBorders>
              <w:top w:val="nil"/>
              <w:left w:val="nil"/>
              <w:bottom w:val="single" w:sz="4" w:space="0" w:color="auto"/>
              <w:right w:val="single" w:sz="4" w:space="0" w:color="auto"/>
            </w:tcBorders>
            <w:shd w:val="clear" w:color="auto" w:fill="auto"/>
            <w:noWrap/>
            <w:vAlign w:val="center"/>
          </w:tcPr>
          <w:p w14:paraId="495BC04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F</w:t>
            </w:r>
            <w:r w:rsidRPr="00B34344">
              <w:rPr>
                <w:rFonts w:ascii="Times New Roman" w:eastAsia="Calibri" w:hAnsi="Times New Roman" w:cs="Times New Roman"/>
                <w:sz w:val="24"/>
                <w:szCs w:val="24"/>
                <w:vertAlign w:val="subscript"/>
                <w:lang w:val="ru-RU"/>
              </w:rPr>
              <w:t>склоп.</w:t>
            </w:r>
          </w:p>
        </w:tc>
        <w:tc>
          <w:tcPr>
            <w:tcW w:w="1779" w:type="dxa"/>
            <w:gridSpan w:val="2"/>
            <w:tcBorders>
              <w:top w:val="nil"/>
              <w:left w:val="nil"/>
              <w:bottom w:val="single" w:sz="4" w:space="0" w:color="auto"/>
              <w:right w:val="single" w:sz="4" w:space="0" w:color="auto"/>
            </w:tcBorders>
            <w:shd w:val="clear" w:color="auto" w:fill="auto"/>
            <w:noWrap/>
            <w:vAlign w:val="center"/>
          </w:tcPr>
          <w:p w14:paraId="5FECFC3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м</w:t>
            </w:r>
            <w:r w:rsidRPr="00B34344">
              <w:rPr>
                <w:rFonts w:ascii="Times New Roman" w:eastAsia="Calibri" w:hAnsi="Times New Roman" w:cs="Times New Roman"/>
                <w:sz w:val="24"/>
                <w:szCs w:val="24"/>
                <w:vertAlign w:val="superscript"/>
                <w:lang w:val="ru-RU"/>
              </w:rPr>
              <w:t>2</w:t>
            </w:r>
          </w:p>
        </w:tc>
        <w:tc>
          <w:tcPr>
            <w:tcW w:w="1160" w:type="dxa"/>
            <w:gridSpan w:val="2"/>
            <w:tcBorders>
              <w:top w:val="nil"/>
              <w:left w:val="nil"/>
              <w:bottom w:val="single" w:sz="4" w:space="0" w:color="auto"/>
              <w:right w:val="single" w:sz="4" w:space="0" w:color="auto"/>
            </w:tcBorders>
            <w:shd w:val="clear" w:color="auto" w:fill="FFFFFF" w:themeFill="background1"/>
            <w:noWrap/>
            <w:vAlign w:val="center"/>
          </w:tcPr>
          <w:p w14:paraId="2195F88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80,77</w:t>
            </w:r>
          </w:p>
        </w:tc>
      </w:tr>
      <w:tr w:rsidR="00B34344" w:rsidRPr="00B34344" w14:paraId="3F682530" w14:textId="77777777" w:rsidTr="00B34344">
        <w:trPr>
          <w:gridAfter w:val="1"/>
          <w:wAfter w:w="34" w:type="dxa"/>
          <w:trHeight w:val="366"/>
        </w:trPr>
        <w:tc>
          <w:tcPr>
            <w:tcW w:w="456" w:type="dxa"/>
            <w:tcBorders>
              <w:top w:val="nil"/>
              <w:left w:val="single" w:sz="4" w:space="0" w:color="auto"/>
              <w:bottom w:val="single" w:sz="4" w:space="0" w:color="auto"/>
              <w:right w:val="single" w:sz="4" w:space="0" w:color="auto"/>
            </w:tcBorders>
            <w:shd w:val="clear" w:color="auto" w:fill="auto"/>
            <w:noWrap/>
            <w:vAlign w:val="center"/>
          </w:tcPr>
          <w:p w14:paraId="70D4039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11</w:t>
            </w:r>
          </w:p>
        </w:tc>
        <w:tc>
          <w:tcPr>
            <w:tcW w:w="4240" w:type="dxa"/>
            <w:tcBorders>
              <w:top w:val="nil"/>
              <w:left w:val="nil"/>
              <w:bottom w:val="single" w:sz="4" w:space="0" w:color="auto"/>
              <w:right w:val="single" w:sz="4" w:space="0" w:color="auto"/>
            </w:tcBorders>
            <w:shd w:val="clear" w:color="auto" w:fill="auto"/>
            <w:noWrap/>
            <w:vAlign w:val="center"/>
          </w:tcPr>
          <w:p w14:paraId="109B08A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Площа підлоги</w:t>
            </w:r>
          </w:p>
        </w:tc>
        <w:tc>
          <w:tcPr>
            <w:tcW w:w="1382" w:type="dxa"/>
            <w:gridSpan w:val="2"/>
            <w:tcBorders>
              <w:top w:val="nil"/>
              <w:left w:val="nil"/>
              <w:bottom w:val="single" w:sz="4" w:space="0" w:color="auto"/>
              <w:right w:val="single" w:sz="4" w:space="0" w:color="auto"/>
            </w:tcBorders>
            <w:shd w:val="clear" w:color="auto" w:fill="auto"/>
            <w:noWrap/>
            <w:vAlign w:val="center"/>
          </w:tcPr>
          <w:p w14:paraId="26A8DE0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F</w:t>
            </w:r>
            <w:r w:rsidRPr="00B34344">
              <w:rPr>
                <w:rFonts w:ascii="Times New Roman" w:eastAsia="Calibri" w:hAnsi="Times New Roman" w:cs="Times New Roman"/>
                <w:sz w:val="24"/>
                <w:szCs w:val="24"/>
                <w:vertAlign w:val="subscript"/>
                <w:lang w:val="ru-RU"/>
              </w:rPr>
              <w:t>підлоги</w:t>
            </w:r>
          </w:p>
        </w:tc>
        <w:tc>
          <w:tcPr>
            <w:tcW w:w="1779" w:type="dxa"/>
            <w:gridSpan w:val="2"/>
            <w:tcBorders>
              <w:top w:val="nil"/>
              <w:left w:val="nil"/>
              <w:bottom w:val="single" w:sz="4" w:space="0" w:color="auto"/>
              <w:right w:val="single" w:sz="4" w:space="0" w:color="auto"/>
            </w:tcBorders>
            <w:shd w:val="clear" w:color="auto" w:fill="auto"/>
            <w:noWrap/>
            <w:vAlign w:val="center"/>
          </w:tcPr>
          <w:p w14:paraId="375B15E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м</w:t>
            </w:r>
            <w:r w:rsidRPr="00B34344">
              <w:rPr>
                <w:rFonts w:ascii="Times New Roman" w:eastAsia="Calibri" w:hAnsi="Times New Roman" w:cs="Times New Roman"/>
                <w:sz w:val="24"/>
                <w:szCs w:val="24"/>
                <w:vertAlign w:val="superscript"/>
                <w:lang w:val="ru-RU"/>
              </w:rPr>
              <w:t>2</w:t>
            </w:r>
          </w:p>
        </w:tc>
        <w:tc>
          <w:tcPr>
            <w:tcW w:w="1160" w:type="dxa"/>
            <w:gridSpan w:val="2"/>
            <w:tcBorders>
              <w:top w:val="nil"/>
              <w:left w:val="nil"/>
              <w:bottom w:val="single" w:sz="4" w:space="0" w:color="auto"/>
              <w:right w:val="single" w:sz="4" w:space="0" w:color="auto"/>
            </w:tcBorders>
            <w:shd w:val="clear" w:color="auto" w:fill="FFFFFF" w:themeFill="background1"/>
            <w:noWrap/>
            <w:vAlign w:val="center"/>
          </w:tcPr>
          <w:p w14:paraId="3C630FF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942,3</w:t>
            </w:r>
          </w:p>
        </w:tc>
      </w:tr>
      <w:tr w:rsidR="00B34344" w:rsidRPr="00B34344" w14:paraId="7264ED12" w14:textId="77777777" w:rsidTr="00B34344">
        <w:trPr>
          <w:gridAfter w:val="1"/>
          <w:wAfter w:w="34" w:type="dxa"/>
          <w:trHeight w:val="366"/>
        </w:trPr>
        <w:tc>
          <w:tcPr>
            <w:tcW w:w="456" w:type="dxa"/>
            <w:tcBorders>
              <w:top w:val="nil"/>
              <w:left w:val="single" w:sz="4" w:space="0" w:color="auto"/>
              <w:bottom w:val="single" w:sz="4" w:space="0" w:color="auto"/>
              <w:right w:val="single" w:sz="4" w:space="0" w:color="auto"/>
            </w:tcBorders>
            <w:shd w:val="clear" w:color="auto" w:fill="auto"/>
            <w:noWrap/>
            <w:vAlign w:val="center"/>
          </w:tcPr>
          <w:p w14:paraId="19676D9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12</w:t>
            </w:r>
          </w:p>
        </w:tc>
        <w:tc>
          <w:tcPr>
            <w:tcW w:w="4240" w:type="dxa"/>
            <w:tcBorders>
              <w:top w:val="nil"/>
              <w:left w:val="nil"/>
              <w:bottom w:val="single" w:sz="4" w:space="0" w:color="auto"/>
              <w:right w:val="single" w:sz="4" w:space="0" w:color="auto"/>
            </w:tcBorders>
            <w:shd w:val="clear" w:color="auto" w:fill="auto"/>
            <w:noWrap/>
            <w:vAlign w:val="center"/>
          </w:tcPr>
          <w:p w14:paraId="2FE41AD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Площа стелі</w:t>
            </w:r>
          </w:p>
        </w:tc>
        <w:tc>
          <w:tcPr>
            <w:tcW w:w="1382" w:type="dxa"/>
            <w:gridSpan w:val="2"/>
            <w:tcBorders>
              <w:top w:val="nil"/>
              <w:left w:val="nil"/>
              <w:bottom w:val="single" w:sz="4" w:space="0" w:color="auto"/>
              <w:right w:val="single" w:sz="4" w:space="0" w:color="auto"/>
            </w:tcBorders>
            <w:shd w:val="clear" w:color="auto" w:fill="auto"/>
            <w:noWrap/>
            <w:vAlign w:val="center"/>
          </w:tcPr>
          <w:p w14:paraId="5CE5790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F</w:t>
            </w:r>
            <w:r w:rsidRPr="00B34344">
              <w:rPr>
                <w:rFonts w:ascii="Times New Roman" w:eastAsia="Calibri" w:hAnsi="Times New Roman" w:cs="Times New Roman"/>
                <w:sz w:val="24"/>
                <w:szCs w:val="24"/>
                <w:vertAlign w:val="subscript"/>
                <w:lang w:val="ru-RU"/>
              </w:rPr>
              <w:t>стелі</w:t>
            </w:r>
          </w:p>
        </w:tc>
        <w:tc>
          <w:tcPr>
            <w:tcW w:w="1779" w:type="dxa"/>
            <w:gridSpan w:val="2"/>
            <w:tcBorders>
              <w:top w:val="nil"/>
              <w:left w:val="nil"/>
              <w:bottom w:val="single" w:sz="4" w:space="0" w:color="auto"/>
              <w:right w:val="single" w:sz="4" w:space="0" w:color="auto"/>
            </w:tcBorders>
            <w:shd w:val="clear" w:color="auto" w:fill="auto"/>
            <w:noWrap/>
            <w:vAlign w:val="center"/>
          </w:tcPr>
          <w:p w14:paraId="6A61B93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м</w:t>
            </w:r>
            <w:r w:rsidRPr="00B34344">
              <w:rPr>
                <w:rFonts w:ascii="Times New Roman" w:eastAsia="Calibri" w:hAnsi="Times New Roman" w:cs="Times New Roman"/>
                <w:sz w:val="24"/>
                <w:szCs w:val="24"/>
                <w:vertAlign w:val="superscript"/>
                <w:lang w:val="ru-RU"/>
              </w:rPr>
              <w:t>2</w:t>
            </w:r>
          </w:p>
        </w:tc>
        <w:tc>
          <w:tcPr>
            <w:tcW w:w="1160" w:type="dxa"/>
            <w:gridSpan w:val="2"/>
            <w:tcBorders>
              <w:top w:val="nil"/>
              <w:left w:val="nil"/>
              <w:bottom w:val="single" w:sz="4" w:space="0" w:color="auto"/>
              <w:right w:val="single" w:sz="4" w:space="0" w:color="auto"/>
            </w:tcBorders>
            <w:shd w:val="clear" w:color="auto" w:fill="FFFFFF" w:themeFill="background1"/>
            <w:noWrap/>
            <w:vAlign w:val="center"/>
          </w:tcPr>
          <w:p w14:paraId="420C7157"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942,3</w:t>
            </w:r>
          </w:p>
        </w:tc>
      </w:tr>
      <w:tr w:rsidR="00B34344" w:rsidRPr="00B34344" w14:paraId="024033CD" w14:textId="77777777" w:rsidTr="00B34344">
        <w:trPr>
          <w:gridAfter w:val="1"/>
          <w:wAfter w:w="34" w:type="dxa"/>
          <w:trHeight w:val="366"/>
        </w:trPr>
        <w:tc>
          <w:tcPr>
            <w:tcW w:w="456" w:type="dxa"/>
            <w:tcBorders>
              <w:top w:val="nil"/>
              <w:left w:val="single" w:sz="4" w:space="0" w:color="auto"/>
              <w:bottom w:val="single" w:sz="4" w:space="0" w:color="auto"/>
              <w:right w:val="single" w:sz="4" w:space="0" w:color="auto"/>
            </w:tcBorders>
            <w:shd w:val="clear" w:color="auto" w:fill="auto"/>
            <w:noWrap/>
            <w:vAlign w:val="center"/>
          </w:tcPr>
          <w:p w14:paraId="24E7BCE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13</w:t>
            </w:r>
          </w:p>
        </w:tc>
        <w:tc>
          <w:tcPr>
            <w:tcW w:w="4240" w:type="dxa"/>
            <w:tcBorders>
              <w:top w:val="nil"/>
              <w:left w:val="nil"/>
              <w:bottom w:val="single" w:sz="4" w:space="0" w:color="auto"/>
              <w:right w:val="single" w:sz="4" w:space="0" w:color="auto"/>
            </w:tcBorders>
            <w:shd w:val="clear" w:color="auto" w:fill="auto"/>
            <w:noWrap/>
            <w:vAlign w:val="center"/>
          </w:tcPr>
          <w:p w14:paraId="6946E36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Загальна площа будівлі</w:t>
            </w:r>
          </w:p>
        </w:tc>
        <w:tc>
          <w:tcPr>
            <w:tcW w:w="1382" w:type="dxa"/>
            <w:gridSpan w:val="2"/>
            <w:tcBorders>
              <w:top w:val="nil"/>
              <w:left w:val="nil"/>
              <w:bottom w:val="single" w:sz="4" w:space="0" w:color="auto"/>
              <w:right w:val="single" w:sz="4" w:space="0" w:color="auto"/>
            </w:tcBorders>
            <w:shd w:val="clear" w:color="auto" w:fill="auto"/>
            <w:noWrap/>
            <w:vAlign w:val="center"/>
          </w:tcPr>
          <w:p w14:paraId="5F8DC49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F</w:t>
            </w:r>
            <w:r w:rsidRPr="00B34344">
              <w:rPr>
                <w:rFonts w:ascii="Times New Roman" w:eastAsia="Calibri" w:hAnsi="Times New Roman" w:cs="Times New Roman"/>
                <w:sz w:val="24"/>
                <w:szCs w:val="24"/>
                <w:vertAlign w:val="subscript"/>
                <w:lang w:val="ru-RU"/>
              </w:rPr>
              <w:t>будівлі</w:t>
            </w:r>
          </w:p>
        </w:tc>
        <w:tc>
          <w:tcPr>
            <w:tcW w:w="1779" w:type="dxa"/>
            <w:gridSpan w:val="2"/>
            <w:tcBorders>
              <w:top w:val="nil"/>
              <w:left w:val="nil"/>
              <w:bottom w:val="single" w:sz="4" w:space="0" w:color="auto"/>
              <w:right w:val="single" w:sz="4" w:space="0" w:color="auto"/>
            </w:tcBorders>
            <w:shd w:val="clear" w:color="auto" w:fill="auto"/>
            <w:noWrap/>
            <w:vAlign w:val="center"/>
          </w:tcPr>
          <w:p w14:paraId="5CBB080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м</w:t>
            </w:r>
            <w:r w:rsidRPr="00B34344">
              <w:rPr>
                <w:rFonts w:ascii="Times New Roman" w:eastAsia="Calibri" w:hAnsi="Times New Roman" w:cs="Times New Roman"/>
                <w:sz w:val="24"/>
                <w:szCs w:val="24"/>
                <w:vertAlign w:val="superscript"/>
                <w:lang w:val="ru-RU"/>
              </w:rPr>
              <w:t>2</w:t>
            </w:r>
          </w:p>
        </w:tc>
        <w:tc>
          <w:tcPr>
            <w:tcW w:w="1160" w:type="dxa"/>
            <w:gridSpan w:val="2"/>
            <w:tcBorders>
              <w:top w:val="nil"/>
              <w:left w:val="nil"/>
              <w:bottom w:val="single" w:sz="4" w:space="0" w:color="auto"/>
              <w:right w:val="single" w:sz="4" w:space="0" w:color="auto"/>
            </w:tcBorders>
            <w:shd w:val="clear" w:color="auto" w:fill="FFFFFF" w:themeFill="background1"/>
            <w:noWrap/>
            <w:vAlign w:val="center"/>
          </w:tcPr>
          <w:p w14:paraId="0E30D3F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9291,1</w:t>
            </w:r>
          </w:p>
        </w:tc>
      </w:tr>
      <w:tr w:rsidR="00B34344" w:rsidRPr="00B34344" w14:paraId="32D3B941" w14:textId="77777777" w:rsidTr="00B34344">
        <w:trPr>
          <w:gridAfter w:val="1"/>
          <w:wAfter w:w="34" w:type="dxa"/>
          <w:trHeight w:val="366"/>
        </w:trPr>
        <w:tc>
          <w:tcPr>
            <w:tcW w:w="456" w:type="dxa"/>
            <w:tcBorders>
              <w:top w:val="nil"/>
              <w:left w:val="single" w:sz="4" w:space="0" w:color="auto"/>
              <w:bottom w:val="single" w:sz="4" w:space="0" w:color="auto"/>
              <w:right w:val="single" w:sz="4" w:space="0" w:color="auto"/>
            </w:tcBorders>
            <w:shd w:val="clear" w:color="auto" w:fill="auto"/>
            <w:noWrap/>
            <w:vAlign w:val="center"/>
          </w:tcPr>
          <w:p w14:paraId="740FF21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14</w:t>
            </w:r>
          </w:p>
        </w:tc>
        <w:tc>
          <w:tcPr>
            <w:tcW w:w="4240" w:type="dxa"/>
            <w:tcBorders>
              <w:top w:val="nil"/>
              <w:left w:val="nil"/>
              <w:bottom w:val="single" w:sz="4" w:space="0" w:color="auto"/>
              <w:right w:val="single" w:sz="4" w:space="0" w:color="auto"/>
            </w:tcBorders>
            <w:shd w:val="clear" w:color="auto" w:fill="auto"/>
            <w:noWrap/>
            <w:vAlign w:val="center"/>
          </w:tcPr>
          <w:p w14:paraId="22C8876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Опалювальний об'єм будівлі</w:t>
            </w:r>
          </w:p>
        </w:tc>
        <w:tc>
          <w:tcPr>
            <w:tcW w:w="1382" w:type="dxa"/>
            <w:gridSpan w:val="2"/>
            <w:tcBorders>
              <w:top w:val="nil"/>
              <w:left w:val="nil"/>
              <w:bottom w:val="single" w:sz="4" w:space="0" w:color="auto"/>
              <w:right w:val="single" w:sz="4" w:space="0" w:color="auto"/>
            </w:tcBorders>
            <w:shd w:val="clear" w:color="auto" w:fill="auto"/>
            <w:noWrap/>
            <w:vAlign w:val="center"/>
          </w:tcPr>
          <w:p w14:paraId="01FE3EE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V</w:t>
            </w:r>
            <w:r w:rsidRPr="00B34344">
              <w:rPr>
                <w:rFonts w:ascii="Times New Roman" w:eastAsia="Calibri" w:hAnsi="Times New Roman" w:cs="Times New Roman"/>
                <w:sz w:val="24"/>
                <w:szCs w:val="24"/>
                <w:vertAlign w:val="subscript"/>
                <w:lang w:val="ru-RU"/>
              </w:rPr>
              <w:t>опал</w:t>
            </w:r>
          </w:p>
        </w:tc>
        <w:tc>
          <w:tcPr>
            <w:tcW w:w="1779" w:type="dxa"/>
            <w:gridSpan w:val="2"/>
            <w:tcBorders>
              <w:top w:val="nil"/>
              <w:left w:val="nil"/>
              <w:bottom w:val="single" w:sz="4" w:space="0" w:color="auto"/>
              <w:right w:val="single" w:sz="4" w:space="0" w:color="auto"/>
            </w:tcBorders>
            <w:shd w:val="clear" w:color="auto" w:fill="auto"/>
            <w:noWrap/>
            <w:vAlign w:val="center"/>
          </w:tcPr>
          <w:p w14:paraId="11BED86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м</w:t>
            </w:r>
            <w:r w:rsidRPr="00B34344">
              <w:rPr>
                <w:rFonts w:ascii="Times New Roman" w:eastAsia="Calibri" w:hAnsi="Times New Roman" w:cs="Times New Roman"/>
                <w:sz w:val="24"/>
                <w:szCs w:val="24"/>
                <w:vertAlign w:val="superscript"/>
                <w:lang w:val="ru-RU"/>
              </w:rPr>
              <w:t>3</w:t>
            </w:r>
          </w:p>
        </w:tc>
        <w:tc>
          <w:tcPr>
            <w:tcW w:w="1160" w:type="dxa"/>
            <w:gridSpan w:val="2"/>
            <w:tcBorders>
              <w:top w:val="nil"/>
              <w:left w:val="nil"/>
              <w:bottom w:val="single" w:sz="4" w:space="0" w:color="auto"/>
              <w:right w:val="single" w:sz="4" w:space="0" w:color="auto"/>
            </w:tcBorders>
            <w:shd w:val="clear" w:color="auto" w:fill="FFFFFF" w:themeFill="background1"/>
            <w:noWrap/>
            <w:vAlign w:val="center"/>
          </w:tcPr>
          <w:p w14:paraId="6181277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23417,4</w:t>
            </w:r>
          </w:p>
        </w:tc>
      </w:tr>
      <w:tr w:rsidR="00B34344" w:rsidRPr="00B34344" w14:paraId="54D7808E" w14:textId="77777777" w:rsidTr="00B34344">
        <w:trPr>
          <w:gridAfter w:val="1"/>
          <w:wAfter w:w="34" w:type="dxa"/>
          <w:trHeight w:val="366"/>
        </w:trPr>
        <w:tc>
          <w:tcPr>
            <w:tcW w:w="456" w:type="dxa"/>
            <w:tcBorders>
              <w:top w:val="nil"/>
              <w:left w:val="single" w:sz="4" w:space="0" w:color="auto"/>
              <w:bottom w:val="single" w:sz="4" w:space="0" w:color="auto"/>
              <w:right w:val="single" w:sz="4" w:space="0" w:color="auto"/>
            </w:tcBorders>
            <w:shd w:val="clear" w:color="auto" w:fill="auto"/>
            <w:noWrap/>
            <w:vAlign w:val="center"/>
          </w:tcPr>
          <w:p w14:paraId="7F76AED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15</w:t>
            </w:r>
          </w:p>
        </w:tc>
        <w:tc>
          <w:tcPr>
            <w:tcW w:w="4240" w:type="dxa"/>
            <w:tcBorders>
              <w:top w:val="nil"/>
              <w:left w:val="nil"/>
              <w:bottom w:val="single" w:sz="4" w:space="0" w:color="auto"/>
              <w:right w:val="single" w:sz="4" w:space="0" w:color="auto"/>
            </w:tcBorders>
            <w:shd w:val="clear" w:color="auto" w:fill="auto"/>
            <w:noWrap/>
            <w:vAlign w:val="center"/>
          </w:tcPr>
          <w:p w14:paraId="071EE2E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Висота будівлі</w:t>
            </w:r>
          </w:p>
        </w:tc>
        <w:tc>
          <w:tcPr>
            <w:tcW w:w="1382" w:type="dxa"/>
            <w:gridSpan w:val="2"/>
            <w:tcBorders>
              <w:top w:val="nil"/>
              <w:left w:val="nil"/>
              <w:bottom w:val="single" w:sz="4" w:space="0" w:color="auto"/>
              <w:right w:val="single" w:sz="4" w:space="0" w:color="auto"/>
            </w:tcBorders>
            <w:shd w:val="clear" w:color="auto" w:fill="auto"/>
            <w:noWrap/>
            <w:vAlign w:val="center"/>
          </w:tcPr>
          <w:p w14:paraId="46F35537"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Н</w:t>
            </w:r>
            <w:r w:rsidRPr="00B34344">
              <w:rPr>
                <w:rFonts w:ascii="Times New Roman" w:eastAsia="Calibri" w:hAnsi="Times New Roman" w:cs="Times New Roman"/>
                <w:sz w:val="24"/>
                <w:szCs w:val="24"/>
                <w:vertAlign w:val="subscript"/>
                <w:lang w:val="ru-RU"/>
              </w:rPr>
              <w:t>буд</w:t>
            </w:r>
          </w:p>
        </w:tc>
        <w:tc>
          <w:tcPr>
            <w:tcW w:w="1779" w:type="dxa"/>
            <w:gridSpan w:val="2"/>
            <w:tcBorders>
              <w:top w:val="nil"/>
              <w:left w:val="nil"/>
              <w:bottom w:val="single" w:sz="4" w:space="0" w:color="auto"/>
              <w:right w:val="single" w:sz="4" w:space="0" w:color="auto"/>
            </w:tcBorders>
            <w:shd w:val="clear" w:color="auto" w:fill="auto"/>
            <w:noWrap/>
            <w:vAlign w:val="center"/>
          </w:tcPr>
          <w:p w14:paraId="0018F9A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м</w:t>
            </w:r>
          </w:p>
        </w:tc>
        <w:tc>
          <w:tcPr>
            <w:tcW w:w="1160" w:type="dxa"/>
            <w:gridSpan w:val="2"/>
            <w:tcBorders>
              <w:top w:val="nil"/>
              <w:left w:val="nil"/>
              <w:bottom w:val="single" w:sz="4" w:space="0" w:color="auto"/>
              <w:right w:val="single" w:sz="4" w:space="0" w:color="auto"/>
            </w:tcBorders>
            <w:shd w:val="clear" w:color="auto" w:fill="FFFFFF" w:themeFill="background1"/>
            <w:noWrap/>
            <w:vAlign w:val="center"/>
          </w:tcPr>
          <w:p w14:paraId="592E008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25,15</w:t>
            </w:r>
          </w:p>
        </w:tc>
      </w:tr>
      <w:tr w:rsidR="00B34344" w:rsidRPr="00B34344" w14:paraId="0363E13F" w14:textId="77777777" w:rsidTr="00B34344">
        <w:trPr>
          <w:gridAfter w:val="1"/>
          <w:wAfter w:w="34" w:type="dxa"/>
          <w:trHeight w:val="366"/>
        </w:trPr>
        <w:tc>
          <w:tcPr>
            <w:tcW w:w="456" w:type="dxa"/>
            <w:tcBorders>
              <w:top w:val="nil"/>
              <w:left w:val="single" w:sz="4" w:space="0" w:color="auto"/>
              <w:bottom w:val="single" w:sz="4" w:space="0" w:color="auto"/>
              <w:right w:val="single" w:sz="4" w:space="0" w:color="auto"/>
            </w:tcBorders>
            <w:shd w:val="clear" w:color="auto" w:fill="auto"/>
            <w:noWrap/>
            <w:vAlign w:val="center"/>
          </w:tcPr>
          <w:p w14:paraId="6A6BA79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16</w:t>
            </w:r>
          </w:p>
        </w:tc>
        <w:tc>
          <w:tcPr>
            <w:tcW w:w="4240" w:type="dxa"/>
            <w:tcBorders>
              <w:top w:val="nil"/>
              <w:left w:val="nil"/>
              <w:bottom w:val="single" w:sz="4" w:space="0" w:color="auto"/>
              <w:right w:val="single" w:sz="4" w:space="0" w:color="auto"/>
            </w:tcBorders>
            <w:shd w:val="clear" w:color="auto" w:fill="auto"/>
            <w:noWrap/>
            <w:vAlign w:val="center"/>
          </w:tcPr>
          <w:p w14:paraId="3F0859A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Кількість людей</w:t>
            </w:r>
          </w:p>
        </w:tc>
        <w:tc>
          <w:tcPr>
            <w:tcW w:w="1382" w:type="dxa"/>
            <w:gridSpan w:val="2"/>
            <w:tcBorders>
              <w:top w:val="nil"/>
              <w:left w:val="nil"/>
              <w:bottom w:val="single" w:sz="4" w:space="0" w:color="auto"/>
              <w:right w:val="single" w:sz="4" w:space="0" w:color="auto"/>
            </w:tcBorders>
            <w:shd w:val="clear" w:color="auto" w:fill="auto"/>
            <w:noWrap/>
            <w:vAlign w:val="center"/>
          </w:tcPr>
          <w:p w14:paraId="3E64AF7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Р</w:t>
            </w:r>
          </w:p>
        </w:tc>
        <w:tc>
          <w:tcPr>
            <w:tcW w:w="1779" w:type="dxa"/>
            <w:gridSpan w:val="2"/>
            <w:tcBorders>
              <w:top w:val="nil"/>
              <w:left w:val="nil"/>
              <w:bottom w:val="single" w:sz="4" w:space="0" w:color="auto"/>
              <w:right w:val="single" w:sz="4" w:space="0" w:color="auto"/>
            </w:tcBorders>
            <w:shd w:val="clear" w:color="auto" w:fill="auto"/>
            <w:noWrap/>
            <w:vAlign w:val="center"/>
          </w:tcPr>
          <w:p w14:paraId="37AD3B5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60" w:type="dxa"/>
            <w:gridSpan w:val="2"/>
            <w:tcBorders>
              <w:top w:val="nil"/>
              <w:left w:val="nil"/>
              <w:bottom w:val="single" w:sz="4" w:space="0" w:color="auto"/>
              <w:right w:val="single" w:sz="4" w:space="0" w:color="auto"/>
            </w:tcBorders>
            <w:shd w:val="clear" w:color="auto" w:fill="FFFFFF" w:themeFill="background1"/>
            <w:noWrap/>
            <w:vAlign w:val="center"/>
          </w:tcPr>
          <w:p w14:paraId="0BCAEFF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872</w:t>
            </w:r>
          </w:p>
        </w:tc>
      </w:tr>
      <w:tr w:rsidR="00B34344" w:rsidRPr="00B34344" w14:paraId="1222736C" w14:textId="77777777" w:rsidTr="00B34344">
        <w:trPr>
          <w:gridAfter w:val="1"/>
          <w:wAfter w:w="34" w:type="dxa"/>
          <w:trHeight w:val="366"/>
        </w:trPr>
        <w:tc>
          <w:tcPr>
            <w:tcW w:w="456" w:type="dxa"/>
            <w:tcBorders>
              <w:top w:val="nil"/>
              <w:left w:val="single" w:sz="4" w:space="0" w:color="auto"/>
              <w:bottom w:val="single" w:sz="4" w:space="0" w:color="auto"/>
              <w:right w:val="single" w:sz="4" w:space="0" w:color="auto"/>
            </w:tcBorders>
            <w:shd w:val="clear" w:color="auto" w:fill="auto"/>
            <w:noWrap/>
            <w:vAlign w:val="center"/>
          </w:tcPr>
          <w:p w14:paraId="29C4E88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17</w:t>
            </w:r>
          </w:p>
        </w:tc>
        <w:tc>
          <w:tcPr>
            <w:tcW w:w="4240" w:type="dxa"/>
            <w:tcBorders>
              <w:top w:val="nil"/>
              <w:left w:val="nil"/>
              <w:bottom w:val="single" w:sz="4" w:space="0" w:color="auto"/>
              <w:right w:val="single" w:sz="4" w:space="0" w:color="auto"/>
            </w:tcBorders>
            <w:shd w:val="clear" w:color="auto" w:fill="auto"/>
            <w:noWrap/>
            <w:vAlign w:val="center"/>
          </w:tcPr>
          <w:p w14:paraId="021A720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Коефіцієнт, який враховує кількість тамбурів</w:t>
            </w:r>
          </w:p>
        </w:tc>
        <w:tc>
          <w:tcPr>
            <w:tcW w:w="1382" w:type="dxa"/>
            <w:gridSpan w:val="2"/>
            <w:tcBorders>
              <w:top w:val="nil"/>
              <w:left w:val="nil"/>
              <w:bottom w:val="single" w:sz="4" w:space="0" w:color="auto"/>
              <w:right w:val="single" w:sz="4" w:space="0" w:color="auto"/>
            </w:tcBorders>
            <w:shd w:val="clear" w:color="auto" w:fill="auto"/>
            <w:noWrap/>
            <w:vAlign w:val="center"/>
          </w:tcPr>
          <w:p w14:paraId="4B95DD6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В</w:t>
            </w:r>
          </w:p>
        </w:tc>
        <w:tc>
          <w:tcPr>
            <w:tcW w:w="1779" w:type="dxa"/>
            <w:gridSpan w:val="2"/>
            <w:tcBorders>
              <w:top w:val="nil"/>
              <w:left w:val="nil"/>
              <w:bottom w:val="single" w:sz="4" w:space="0" w:color="auto"/>
              <w:right w:val="single" w:sz="4" w:space="0" w:color="auto"/>
            </w:tcBorders>
            <w:shd w:val="clear" w:color="auto" w:fill="auto"/>
            <w:noWrap/>
            <w:vAlign w:val="center"/>
          </w:tcPr>
          <w:p w14:paraId="4F5B5DE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60" w:type="dxa"/>
            <w:gridSpan w:val="2"/>
            <w:tcBorders>
              <w:top w:val="nil"/>
              <w:left w:val="nil"/>
              <w:bottom w:val="single" w:sz="4" w:space="0" w:color="auto"/>
              <w:right w:val="single" w:sz="4" w:space="0" w:color="auto"/>
            </w:tcBorders>
            <w:shd w:val="clear" w:color="auto" w:fill="FFFFFF" w:themeFill="background1"/>
            <w:noWrap/>
            <w:vAlign w:val="center"/>
          </w:tcPr>
          <w:p w14:paraId="7F2D910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0,60</w:t>
            </w:r>
          </w:p>
        </w:tc>
      </w:tr>
    </w:tbl>
    <w:p w14:paraId="4EB2A5AA" w14:textId="77777777" w:rsidR="00B34344" w:rsidRPr="00B34344" w:rsidRDefault="00B34344" w:rsidP="00B34344">
      <w:pPr>
        <w:spacing w:after="160" w:line="360" w:lineRule="auto"/>
        <w:rPr>
          <w:rFonts w:ascii="Calibri" w:eastAsia="Calibri" w:hAnsi="Calibri" w:cs="Times New Roman"/>
          <w:sz w:val="28"/>
          <w:szCs w:val="28"/>
          <w:lang w:val="ru-RU"/>
        </w:rPr>
      </w:pPr>
    </w:p>
    <w:tbl>
      <w:tblPr>
        <w:tblW w:w="9051" w:type="dxa"/>
        <w:tblInd w:w="250" w:type="dxa"/>
        <w:tblLook w:val="04A0" w:firstRow="1" w:lastRow="0" w:firstColumn="1" w:lastColumn="0" w:noHBand="0" w:noVBand="1"/>
      </w:tblPr>
      <w:tblGrid>
        <w:gridCol w:w="456"/>
        <w:gridCol w:w="4261"/>
        <w:gridCol w:w="1389"/>
        <w:gridCol w:w="1779"/>
        <w:gridCol w:w="1166"/>
      </w:tblGrid>
      <w:tr w:rsidR="00B34344" w:rsidRPr="00B34344" w14:paraId="1EE3C69D" w14:textId="77777777" w:rsidTr="00B34344">
        <w:trPr>
          <w:trHeight w:val="525"/>
        </w:trPr>
        <w:tc>
          <w:tcPr>
            <w:tcW w:w="456" w:type="dxa"/>
            <w:tcBorders>
              <w:top w:val="nil"/>
              <w:left w:val="single" w:sz="4" w:space="0" w:color="auto"/>
              <w:bottom w:val="single" w:sz="4" w:space="0" w:color="auto"/>
              <w:right w:val="single" w:sz="4" w:space="0" w:color="auto"/>
            </w:tcBorders>
            <w:shd w:val="clear" w:color="auto" w:fill="auto"/>
            <w:noWrap/>
            <w:vAlign w:val="center"/>
          </w:tcPr>
          <w:p w14:paraId="368A43C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lastRenderedPageBreak/>
              <w:t>18</w:t>
            </w:r>
          </w:p>
        </w:tc>
        <w:tc>
          <w:tcPr>
            <w:tcW w:w="4261" w:type="dxa"/>
            <w:tcBorders>
              <w:top w:val="nil"/>
              <w:left w:val="nil"/>
              <w:bottom w:val="single" w:sz="4" w:space="0" w:color="auto"/>
              <w:right w:val="single" w:sz="4" w:space="0" w:color="auto"/>
            </w:tcBorders>
            <w:shd w:val="clear" w:color="auto" w:fill="auto"/>
            <w:noWrap/>
            <w:vAlign w:val="center"/>
          </w:tcPr>
          <w:p w14:paraId="7156D4A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Коефіцієнт, який враховує додатковий тепловий потік встановлюємих опалювальних приладів</w:t>
            </w:r>
          </w:p>
        </w:tc>
        <w:tc>
          <w:tcPr>
            <w:tcW w:w="1389" w:type="dxa"/>
            <w:tcBorders>
              <w:top w:val="nil"/>
              <w:left w:val="nil"/>
              <w:bottom w:val="single" w:sz="4" w:space="0" w:color="auto"/>
              <w:right w:val="single" w:sz="4" w:space="0" w:color="auto"/>
            </w:tcBorders>
            <w:shd w:val="clear" w:color="auto" w:fill="auto"/>
            <w:noWrap/>
            <w:vAlign w:val="center"/>
          </w:tcPr>
          <w:p w14:paraId="2B29D13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b</w:t>
            </w:r>
            <w:r w:rsidRPr="00B34344">
              <w:rPr>
                <w:rFonts w:ascii="Times New Roman" w:eastAsia="Calibri" w:hAnsi="Times New Roman" w:cs="Times New Roman"/>
                <w:sz w:val="24"/>
                <w:szCs w:val="24"/>
                <w:vertAlign w:val="subscript"/>
                <w:lang w:val="ru-RU"/>
              </w:rPr>
              <w:t>1</w:t>
            </w:r>
          </w:p>
        </w:tc>
        <w:tc>
          <w:tcPr>
            <w:tcW w:w="1779" w:type="dxa"/>
            <w:tcBorders>
              <w:top w:val="nil"/>
              <w:left w:val="nil"/>
              <w:bottom w:val="single" w:sz="4" w:space="0" w:color="auto"/>
              <w:right w:val="single" w:sz="4" w:space="0" w:color="auto"/>
            </w:tcBorders>
            <w:shd w:val="clear" w:color="auto" w:fill="auto"/>
            <w:noWrap/>
            <w:vAlign w:val="center"/>
          </w:tcPr>
          <w:p w14:paraId="7E4BA88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66" w:type="dxa"/>
            <w:tcBorders>
              <w:top w:val="nil"/>
              <w:left w:val="nil"/>
              <w:bottom w:val="single" w:sz="4" w:space="0" w:color="auto"/>
              <w:right w:val="single" w:sz="4" w:space="0" w:color="auto"/>
            </w:tcBorders>
            <w:shd w:val="clear" w:color="auto" w:fill="auto"/>
            <w:noWrap/>
            <w:vAlign w:val="center"/>
          </w:tcPr>
          <w:p w14:paraId="378C5D4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1,13</w:t>
            </w:r>
          </w:p>
        </w:tc>
      </w:tr>
      <w:tr w:rsidR="00B34344" w:rsidRPr="00B34344" w14:paraId="520495E1" w14:textId="77777777" w:rsidTr="00B34344">
        <w:trPr>
          <w:trHeight w:val="765"/>
        </w:trPr>
        <w:tc>
          <w:tcPr>
            <w:tcW w:w="456" w:type="dxa"/>
            <w:tcBorders>
              <w:top w:val="nil"/>
              <w:left w:val="single" w:sz="4" w:space="0" w:color="auto"/>
              <w:bottom w:val="single" w:sz="4" w:space="0" w:color="auto"/>
              <w:right w:val="single" w:sz="4" w:space="0" w:color="auto"/>
            </w:tcBorders>
            <w:shd w:val="clear" w:color="auto" w:fill="auto"/>
            <w:noWrap/>
            <w:vAlign w:val="center"/>
          </w:tcPr>
          <w:p w14:paraId="234729A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19</w:t>
            </w:r>
          </w:p>
        </w:tc>
        <w:tc>
          <w:tcPr>
            <w:tcW w:w="4261" w:type="dxa"/>
            <w:tcBorders>
              <w:top w:val="nil"/>
              <w:left w:val="nil"/>
              <w:bottom w:val="single" w:sz="4" w:space="0" w:color="auto"/>
              <w:right w:val="single" w:sz="4" w:space="0" w:color="auto"/>
            </w:tcBorders>
            <w:shd w:val="clear" w:color="auto" w:fill="auto"/>
            <w:noWrap/>
            <w:vAlign w:val="center"/>
          </w:tcPr>
          <w:p w14:paraId="7C15195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Коефіцієнт, який враховує додаткових витрат теплоти приладами, розташованими у зовнішніх загороджень при відсутності екранів</w:t>
            </w:r>
          </w:p>
        </w:tc>
        <w:tc>
          <w:tcPr>
            <w:tcW w:w="1389" w:type="dxa"/>
            <w:tcBorders>
              <w:top w:val="nil"/>
              <w:left w:val="nil"/>
              <w:bottom w:val="single" w:sz="4" w:space="0" w:color="auto"/>
              <w:right w:val="single" w:sz="4" w:space="0" w:color="auto"/>
            </w:tcBorders>
            <w:shd w:val="clear" w:color="auto" w:fill="auto"/>
            <w:noWrap/>
            <w:vAlign w:val="center"/>
          </w:tcPr>
          <w:p w14:paraId="50794717"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b</w:t>
            </w:r>
            <w:r w:rsidRPr="00B34344">
              <w:rPr>
                <w:rFonts w:ascii="Times New Roman" w:eastAsia="Calibri" w:hAnsi="Times New Roman" w:cs="Times New Roman"/>
                <w:sz w:val="24"/>
                <w:szCs w:val="24"/>
                <w:vertAlign w:val="subscript"/>
                <w:lang w:val="ru-RU"/>
              </w:rPr>
              <w:t>2</w:t>
            </w:r>
          </w:p>
        </w:tc>
        <w:tc>
          <w:tcPr>
            <w:tcW w:w="1779" w:type="dxa"/>
            <w:tcBorders>
              <w:top w:val="nil"/>
              <w:left w:val="nil"/>
              <w:bottom w:val="single" w:sz="4" w:space="0" w:color="auto"/>
              <w:right w:val="single" w:sz="4" w:space="0" w:color="auto"/>
            </w:tcBorders>
            <w:shd w:val="clear" w:color="auto" w:fill="auto"/>
            <w:noWrap/>
            <w:vAlign w:val="center"/>
          </w:tcPr>
          <w:p w14:paraId="57A9113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66" w:type="dxa"/>
            <w:tcBorders>
              <w:top w:val="nil"/>
              <w:left w:val="nil"/>
              <w:bottom w:val="single" w:sz="4" w:space="0" w:color="auto"/>
              <w:right w:val="single" w:sz="4" w:space="0" w:color="auto"/>
            </w:tcBorders>
            <w:shd w:val="clear" w:color="auto" w:fill="auto"/>
            <w:noWrap/>
            <w:vAlign w:val="center"/>
          </w:tcPr>
          <w:p w14:paraId="0C05B52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1,01</w:t>
            </w:r>
          </w:p>
        </w:tc>
      </w:tr>
      <w:tr w:rsidR="00B34344" w:rsidRPr="00B34344" w14:paraId="3C4EBB0B" w14:textId="77777777" w:rsidTr="00B34344">
        <w:trPr>
          <w:trHeight w:val="338"/>
        </w:trPr>
        <w:tc>
          <w:tcPr>
            <w:tcW w:w="456" w:type="dxa"/>
            <w:tcBorders>
              <w:top w:val="nil"/>
              <w:left w:val="single" w:sz="4" w:space="0" w:color="auto"/>
              <w:bottom w:val="single" w:sz="4" w:space="0" w:color="auto"/>
              <w:right w:val="single" w:sz="4" w:space="0" w:color="auto"/>
            </w:tcBorders>
            <w:shd w:val="clear" w:color="auto" w:fill="auto"/>
            <w:noWrap/>
            <w:vAlign w:val="center"/>
          </w:tcPr>
          <w:p w14:paraId="14F6AF5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20</w:t>
            </w:r>
          </w:p>
        </w:tc>
        <w:tc>
          <w:tcPr>
            <w:tcW w:w="4261" w:type="dxa"/>
            <w:tcBorders>
              <w:top w:val="nil"/>
              <w:left w:val="nil"/>
              <w:bottom w:val="single" w:sz="4" w:space="0" w:color="auto"/>
              <w:right w:val="single" w:sz="4" w:space="0" w:color="auto"/>
            </w:tcBorders>
            <w:shd w:val="clear" w:color="auto" w:fill="auto"/>
            <w:noWrap/>
            <w:vAlign w:val="center"/>
          </w:tcPr>
          <w:p w14:paraId="56B20EF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Розрахункова температура опалювальних приміщень</w:t>
            </w:r>
          </w:p>
        </w:tc>
        <w:tc>
          <w:tcPr>
            <w:tcW w:w="1389" w:type="dxa"/>
            <w:tcBorders>
              <w:top w:val="nil"/>
              <w:left w:val="nil"/>
              <w:bottom w:val="single" w:sz="4" w:space="0" w:color="auto"/>
              <w:right w:val="single" w:sz="4" w:space="0" w:color="auto"/>
            </w:tcBorders>
            <w:shd w:val="clear" w:color="auto" w:fill="auto"/>
            <w:noWrap/>
            <w:vAlign w:val="center"/>
          </w:tcPr>
          <w:p w14:paraId="07F63DC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t</w:t>
            </w:r>
            <w:r w:rsidRPr="00B34344">
              <w:rPr>
                <w:rFonts w:ascii="Times New Roman" w:eastAsia="Calibri" w:hAnsi="Times New Roman" w:cs="Times New Roman"/>
                <w:sz w:val="24"/>
                <w:szCs w:val="24"/>
                <w:vertAlign w:val="subscript"/>
                <w:lang w:val="ru-RU"/>
              </w:rPr>
              <w:t>вн</w:t>
            </w:r>
          </w:p>
        </w:tc>
        <w:tc>
          <w:tcPr>
            <w:tcW w:w="1779" w:type="dxa"/>
            <w:tcBorders>
              <w:top w:val="nil"/>
              <w:left w:val="nil"/>
              <w:bottom w:val="single" w:sz="4" w:space="0" w:color="auto"/>
              <w:right w:val="single" w:sz="4" w:space="0" w:color="auto"/>
            </w:tcBorders>
            <w:shd w:val="clear" w:color="auto" w:fill="auto"/>
            <w:noWrap/>
            <w:vAlign w:val="center"/>
          </w:tcPr>
          <w:p w14:paraId="0CACDFC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vertAlign w:val="superscript"/>
                <w:lang w:val="ru-RU"/>
              </w:rPr>
              <w:t>о</w:t>
            </w:r>
            <w:r w:rsidRPr="00B34344">
              <w:rPr>
                <w:rFonts w:ascii="Times New Roman" w:eastAsia="Calibri" w:hAnsi="Times New Roman" w:cs="Times New Roman"/>
                <w:sz w:val="24"/>
                <w:szCs w:val="24"/>
                <w:lang w:val="ru-RU"/>
              </w:rPr>
              <w:t>С</w:t>
            </w:r>
          </w:p>
        </w:tc>
        <w:tc>
          <w:tcPr>
            <w:tcW w:w="1166" w:type="dxa"/>
            <w:tcBorders>
              <w:top w:val="nil"/>
              <w:left w:val="nil"/>
              <w:bottom w:val="single" w:sz="4" w:space="0" w:color="auto"/>
              <w:right w:val="single" w:sz="4" w:space="0" w:color="auto"/>
            </w:tcBorders>
            <w:shd w:val="clear" w:color="000000" w:fill="CCFFCC"/>
            <w:noWrap/>
            <w:vAlign w:val="center"/>
          </w:tcPr>
          <w:p w14:paraId="5F1178A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20</w:t>
            </w:r>
          </w:p>
        </w:tc>
      </w:tr>
      <w:tr w:rsidR="00B34344" w:rsidRPr="00B34344" w14:paraId="74EAF63F" w14:textId="77777777" w:rsidTr="00B34344">
        <w:trPr>
          <w:trHeight w:val="338"/>
        </w:trPr>
        <w:tc>
          <w:tcPr>
            <w:tcW w:w="456" w:type="dxa"/>
            <w:tcBorders>
              <w:top w:val="nil"/>
              <w:left w:val="single" w:sz="4" w:space="0" w:color="auto"/>
              <w:bottom w:val="single" w:sz="4" w:space="0" w:color="auto"/>
              <w:right w:val="single" w:sz="4" w:space="0" w:color="auto"/>
            </w:tcBorders>
            <w:shd w:val="clear" w:color="auto" w:fill="auto"/>
            <w:noWrap/>
            <w:vAlign w:val="center"/>
          </w:tcPr>
          <w:p w14:paraId="336A720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21</w:t>
            </w:r>
          </w:p>
        </w:tc>
        <w:tc>
          <w:tcPr>
            <w:tcW w:w="4261" w:type="dxa"/>
            <w:tcBorders>
              <w:top w:val="nil"/>
              <w:left w:val="nil"/>
              <w:bottom w:val="single" w:sz="4" w:space="0" w:color="auto"/>
              <w:right w:val="single" w:sz="4" w:space="0" w:color="auto"/>
            </w:tcBorders>
            <w:shd w:val="clear" w:color="auto" w:fill="auto"/>
            <w:noWrap/>
            <w:vAlign w:val="center"/>
          </w:tcPr>
          <w:p w14:paraId="15A673D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температура зовнішнього повітря</w:t>
            </w:r>
          </w:p>
        </w:tc>
        <w:tc>
          <w:tcPr>
            <w:tcW w:w="1389" w:type="dxa"/>
            <w:tcBorders>
              <w:top w:val="nil"/>
              <w:left w:val="nil"/>
              <w:bottom w:val="single" w:sz="4" w:space="0" w:color="auto"/>
              <w:right w:val="single" w:sz="4" w:space="0" w:color="auto"/>
            </w:tcBorders>
            <w:shd w:val="clear" w:color="auto" w:fill="auto"/>
            <w:noWrap/>
            <w:vAlign w:val="center"/>
          </w:tcPr>
          <w:p w14:paraId="2DB75A3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t</w:t>
            </w:r>
            <w:r w:rsidRPr="00B34344">
              <w:rPr>
                <w:rFonts w:ascii="Times New Roman" w:eastAsia="Calibri" w:hAnsi="Times New Roman" w:cs="Times New Roman"/>
                <w:sz w:val="24"/>
                <w:szCs w:val="24"/>
                <w:vertAlign w:val="subscript"/>
                <w:lang w:val="ru-RU"/>
              </w:rPr>
              <w:t>зовн</w:t>
            </w:r>
          </w:p>
        </w:tc>
        <w:tc>
          <w:tcPr>
            <w:tcW w:w="1779" w:type="dxa"/>
            <w:tcBorders>
              <w:top w:val="nil"/>
              <w:left w:val="nil"/>
              <w:bottom w:val="single" w:sz="4" w:space="0" w:color="auto"/>
              <w:right w:val="single" w:sz="4" w:space="0" w:color="auto"/>
            </w:tcBorders>
            <w:shd w:val="clear" w:color="auto" w:fill="auto"/>
            <w:noWrap/>
            <w:vAlign w:val="center"/>
          </w:tcPr>
          <w:p w14:paraId="6E0C0E7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vertAlign w:val="superscript"/>
                <w:lang w:val="ru-RU"/>
              </w:rPr>
              <w:t>о</w:t>
            </w:r>
            <w:r w:rsidRPr="00B34344">
              <w:rPr>
                <w:rFonts w:ascii="Times New Roman" w:eastAsia="Calibri" w:hAnsi="Times New Roman" w:cs="Times New Roman"/>
                <w:sz w:val="24"/>
                <w:szCs w:val="24"/>
                <w:lang w:val="ru-RU"/>
              </w:rPr>
              <w:t>С</w:t>
            </w:r>
          </w:p>
        </w:tc>
        <w:tc>
          <w:tcPr>
            <w:tcW w:w="1166" w:type="dxa"/>
            <w:tcBorders>
              <w:top w:val="nil"/>
              <w:left w:val="nil"/>
              <w:bottom w:val="single" w:sz="4" w:space="0" w:color="auto"/>
              <w:right w:val="single" w:sz="4" w:space="0" w:color="auto"/>
            </w:tcBorders>
            <w:shd w:val="clear" w:color="auto" w:fill="auto"/>
            <w:noWrap/>
            <w:vAlign w:val="center"/>
          </w:tcPr>
          <w:p w14:paraId="5F95124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-22</w:t>
            </w:r>
          </w:p>
        </w:tc>
      </w:tr>
      <w:tr w:rsidR="00B34344" w:rsidRPr="00B34344" w14:paraId="21E44240" w14:textId="77777777" w:rsidTr="00B34344">
        <w:trPr>
          <w:trHeight w:val="465"/>
        </w:trPr>
        <w:tc>
          <w:tcPr>
            <w:tcW w:w="456" w:type="dxa"/>
            <w:tcBorders>
              <w:top w:val="nil"/>
              <w:left w:val="single" w:sz="4" w:space="0" w:color="auto"/>
              <w:bottom w:val="single" w:sz="4" w:space="0" w:color="auto"/>
              <w:right w:val="single" w:sz="4" w:space="0" w:color="auto"/>
            </w:tcBorders>
            <w:shd w:val="clear" w:color="auto" w:fill="auto"/>
            <w:noWrap/>
            <w:vAlign w:val="center"/>
          </w:tcPr>
          <w:p w14:paraId="74F5C18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22</w:t>
            </w:r>
          </w:p>
        </w:tc>
        <w:tc>
          <w:tcPr>
            <w:tcW w:w="4261" w:type="dxa"/>
            <w:tcBorders>
              <w:top w:val="nil"/>
              <w:left w:val="nil"/>
              <w:bottom w:val="single" w:sz="4" w:space="0" w:color="auto"/>
              <w:right w:val="single" w:sz="4" w:space="0" w:color="auto"/>
            </w:tcBorders>
            <w:shd w:val="clear" w:color="auto" w:fill="auto"/>
            <w:noWrap/>
            <w:vAlign w:val="center"/>
          </w:tcPr>
          <w:p w14:paraId="130E2E97"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Температура теплоносія в подавальному трубопроводі</w:t>
            </w:r>
          </w:p>
        </w:tc>
        <w:tc>
          <w:tcPr>
            <w:tcW w:w="1389" w:type="dxa"/>
            <w:tcBorders>
              <w:top w:val="nil"/>
              <w:left w:val="nil"/>
              <w:bottom w:val="single" w:sz="4" w:space="0" w:color="auto"/>
              <w:right w:val="single" w:sz="4" w:space="0" w:color="auto"/>
            </w:tcBorders>
            <w:shd w:val="clear" w:color="auto" w:fill="auto"/>
            <w:noWrap/>
            <w:vAlign w:val="center"/>
          </w:tcPr>
          <w:p w14:paraId="221E028A"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t</w:t>
            </w:r>
            <w:r w:rsidRPr="00B34344">
              <w:rPr>
                <w:rFonts w:ascii="Times New Roman" w:eastAsia="Calibri" w:hAnsi="Times New Roman" w:cs="Times New Roman"/>
                <w:sz w:val="24"/>
                <w:szCs w:val="24"/>
                <w:vertAlign w:val="subscript"/>
                <w:lang w:val="ru-RU"/>
              </w:rPr>
              <w:t>1</w:t>
            </w:r>
          </w:p>
        </w:tc>
        <w:tc>
          <w:tcPr>
            <w:tcW w:w="1779" w:type="dxa"/>
            <w:tcBorders>
              <w:top w:val="nil"/>
              <w:left w:val="nil"/>
              <w:bottom w:val="single" w:sz="4" w:space="0" w:color="auto"/>
              <w:right w:val="single" w:sz="4" w:space="0" w:color="auto"/>
            </w:tcBorders>
            <w:shd w:val="clear" w:color="auto" w:fill="auto"/>
            <w:noWrap/>
            <w:vAlign w:val="center"/>
          </w:tcPr>
          <w:p w14:paraId="74543DFF"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vertAlign w:val="superscript"/>
                <w:lang w:val="ru-RU"/>
              </w:rPr>
              <w:t>о</w:t>
            </w:r>
            <w:r w:rsidRPr="00B34344">
              <w:rPr>
                <w:rFonts w:ascii="Times New Roman" w:eastAsia="Calibri" w:hAnsi="Times New Roman" w:cs="Times New Roman"/>
                <w:sz w:val="24"/>
                <w:szCs w:val="24"/>
                <w:lang w:val="ru-RU"/>
              </w:rPr>
              <w:t>С</w:t>
            </w:r>
          </w:p>
        </w:tc>
        <w:tc>
          <w:tcPr>
            <w:tcW w:w="1166" w:type="dxa"/>
            <w:tcBorders>
              <w:top w:val="nil"/>
              <w:left w:val="nil"/>
              <w:bottom w:val="single" w:sz="4" w:space="0" w:color="auto"/>
              <w:right w:val="single" w:sz="4" w:space="0" w:color="auto"/>
            </w:tcBorders>
            <w:shd w:val="clear" w:color="auto" w:fill="auto"/>
            <w:noWrap/>
            <w:vAlign w:val="center"/>
          </w:tcPr>
          <w:p w14:paraId="5EDB65F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115</w:t>
            </w:r>
          </w:p>
        </w:tc>
      </w:tr>
      <w:tr w:rsidR="00B34344" w:rsidRPr="00B34344" w14:paraId="351C86E4" w14:textId="77777777" w:rsidTr="00B34344">
        <w:trPr>
          <w:trHeight w:val="600"/>
        </w:trPr>
        <w:tc>
          <w:tcPr>
            <w:tcW w:w="456" w:type="dxa"/>
            <w:tcBorders>
              <w:top w:val="nil"/>
              <w:left w:val="single" w:sz="4" w:space="0" w:color="auto"/>
              <w:bottom w:val="single" w:sz="4" w:space="0" w:color="auto"/>
              <w:right w:val="single" w:sz="4" w:space="0" w:color="auto"/>
            </w:tcBorders>
            <w:shd w:val="clear" w:color="auto" w:fill="auto"/>
            <w:noWrap/>
            <w:vAlign w:val="center"/>
          </w:tcPr>
          <w:p w14:paraId="4CCE529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23</w:t>
            </w:r>
          </w:p>
        </w:tc>
        <w:tc>
          <w:tcPr>
            <w:tcW w:w="4261" w:type="dxa"/>
            <w:tcBorders>
              <w:top w:val="nil"/>
              <w:left w:val="nil"/>
              <w:bottom w:val="single" w:sz="4" w:space="0" w:color="auto"/>
              <w:right w:val="single" w:sz="4" w:space="0" w:color="auto"/>
            </w:tcBorders>
            <w:shd w:val="clear" w:color="auto" w:fill="auto"/>
            <w:noWrap/>
            <w:vAlign w:val="center"/>
          </w:tcPr>
          <w:p w14:paraId="22432D52"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Температура теплоносія в зворотньому трубопроводі</w:t>
            </w:r>
          </w:p>
        </w:tc>
        <w:tc>
          <w:tcPr>
            <w:tcW w:w="1389" w:type="dxa"/>
            <w:tcBorders>
              <w:top w:val="nil"/>
              <w:left w:val="nil"/>
              <w:bottom w:val="single" w:sz="4" w:space="0" w:color="auto"/>
              <w:right w:val="single" w:sz="4" w:space="0" w:color="auto"/>
            </w:tcBorders>
            <w:shd w:val="clear" w:color="auto" w:fill="auto"/>
            <w:noWrap/>
            <w:vAlign w:val="center"/>
          </w:tcPr>
          <w:p w14:paraId="062E5AB0"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t</w:t>
            </w:r>
            <w:r w:rsidRPr="00B34344">
              <w:rPr>
                <w:rFonts w:ascii="Times New Roman" w:eastAsia="Calibri" w:hAnsi="Times New Roman" w:cs="Times New Roman"/>
                <w:sz w:val="24"/>
                <w:szCs w:val="24"/>
                <w:vertAlign w:val="subscript"/>
                <w:lang w:val="ru-RU"/>
              </w:rPr>
              <w:t>2</w:t>
            </w:r>
          </w:p>
        </w:tc>
        <w:tc>
          <w:tcPr>
            <w:tcW w:w="1779" w:type="dxa"/>
            <w:tcBorders>
              <w:top w:val="nil"/>
              <w:left w:val="nil"/>
              <w:bottom w:val="single" w:sz="4" w:space="0" w:color="auto"/>
              <w:right w:val="single" w:sz="4" w:space="0" w:color="auto"/>
            </w:tcBorders>
            <w:shd w:val="clear" w:color="auto" w:fill="auto"/>
            <w:noWrap/>
            <w:vAlign w:val="center"/>
          </w:tcPr>
          <w:p w14:paraId="3B59D8BF"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vertAlign w:val="superscript"/>
                <w:lang w:val="ru-RU"/>
              </w:rPr>
              <w:t>о</w:t>
            </w:r>
            <w:r w:rsidRPr="00B34344">
              <w:rPr>
                <w:rFonts w:ascii="Times New Roman" w:eastAsia="Calibri" w:hAnsi="Times New Roman" w:cs="Times New Roman"/>
                <w:sz w:val="24"/>
                <w:szCs w:val="24"/>
                <w:lang w:val="ru-RU"/>
              </w:rPr>
              <w:t>С</w:t>
            </w:r>
          </w:p>
        </w:tc>
        <w:tc>
          <w:tcPr>
            <w:tcW w:w="1166" w:type="dxa"/>
            <w:tcBorders>
              <w:top w:val="nil"/>
              <w:left w:val="nil"/>
              <w:bottom w:val="single" w:sz="4" w:space="0" w:color="auto"/>
              <w:right w:val="single" w:sz="4" w:space="0" w:color="auto"/>
            </w:tcBorders>
            <w:shd w:val="clear" w:color="auto" w:fill="auto"/>
            <w:noWrap/>
            <w:vAlign w:val="center"/>
          </w:tcPr>
          <w:p w14:paraId="00DCE3D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57</w:t>
            </w:r>
          </w:p>
        </w:tc>
      </w:tr>
      <w:tr w:rsidR="00B34344" w:rsidRPr="00B34344" w14:paraId="336538F1" w14:textId="77777777" w:rsidTr="00B34344">
        <w:trPr>
          <w:trHeight w:val="338"/>
        </w:trPr>
        <w:tc>
          <w:tcPr>
            <w:tcW w:w="9051"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tcPr>
          <w:p w14:paraId="226FBAFD" w14:textId="77777777" w:rsidR="00B34344" w:rsidRPr="00B34344" w:rsidRDefault="00B34344" w:rsidP="00B34344">
            <w:pPr>
              <w:spacing w:after="160" w:line="360" w:lineRule="auto"/>
              <w:jc w:val="center"/>
              <w:rPr>
                <w:rFonts w:ascii="Times New Roman" w:eastAsia="Calibri" w:hAnsi="Times New Roman" w:cs="Times New Roman"/>
                <w:b/>
                <w:bCs/>
                <w:sz w:val="24"/>
                <w:szCs w:val="24"/>
                <w:lang w:val="ru-RU"/>
              </w:rPr>
            </w:pPr>
            <w:r w:rsidRPr="00B34344">
              <w:rPr>
                <w:rFonts w:ascii="Times New Roman" w:eastAsia="Calibri" w:hAnsi="Times New Roman" w:cs="Times New Roman"/>
                <w:b/>
                <w:bCs/>
                <w:sz w:val="24"/>
                <w:szCs w:val="24"/>
                <w:lang w:val="ru-RU"/>
              </w:rPr>
              <w:t>Розрахунок</w:t>
            </w:r>
          </w:p>
        </w:tc>
      </w:tr>
      <w:tr w:rsidR="00B34344" w:rsidRPr="00B34344" w14:paraId="7822D4A7" w14:textId="77777777" w:rsidTr="00B34344">
        <w:trPr>
          <w:trHeight w:val="465"/>
        </w:trPr>
        <w:tc>
          <w:tcPr>
            <w:tcW w:w="456" w:type="dxa"/>
            <w:tcBorders>
              <w:top w:val="nil"/>
              <w:left w:val="single" w:sz="4" w:space="0" w:color="auto"/>
              <w:bottom w:val="single" w:sz="4" w:space="0" w:color="auto"/>
              <w:right w:val="single" w:sz="4" w:space="0" w:color="auto"/>
            </w:tcBorders>
            <w:shd w:val="clear" w:color="auto" w:fill="auto"/>
            <w:noWrap/>
            <w:vAlign w:val="center"/>
          </w:tcPr>
          <w:p w14:paraId="4D463A2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w:t>
            </w:r>
          </w:p>
        </w:tc>
        <w:tc>
          <w:tcPr>
            <w:tcW w:w="4261" w:type="dxa"/>
            <w:tcBorders>
              <w:top w:val="nil"/>
              <w:left w:val="nil"/>
              <w:bottom w:val="single" w:sz="4" w:space="0" w:color="auto"/>
              <w:right w:val="single" w:sz="4" w:space="0" w:color="auto"/>
            </w:tcBorders>
            <w:shd w:val="clear" w:color="auto" w:fill="auto"/>
            <w:noWrap/>
            <w:vAlign w:val="center"/>
          </w:tcPr>
          <w:p w14:paraId="1A3195AB"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Витрати тепла через огороджувальні конструкції</w:t>
            </w:r>
          </w:p>
        </w:tc>
        <w:tc>
          <w:tcPr>
            <w:tcW w:w="1389" w:type="dxa"/>
            <w:tcBorders>
              <w:top w:val="nil"/>
              <w:left w:val="nil"/>
              <w:bottom w:val="single" w:sz="4" w:space="0" w:color="auto"/>
              <w:right w:val="single" w:sz="4" w:space="0" w:color="auto"/>
            </w:tcBorders>
            <w:shd w:val="clear" w:color="auto" w:fill="auto"/>
            <w:noWrap/>
            <w:vAlign w:val="center"/>
          </w:tcPr>
          <w:p w14:paraId="7B47726C"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Q</w:t>
            </w:r>
            <w:r w:rsidRPr="00B34344">
              <w:rPr>
                <w:rFonts w:ascii="Times New Roman" w:eastAsia="Calibri" w:hAnsi="Times New Roman" w:cs="Times New Roman"/>
                <w:sz w:val="24"/>
                <w:szCs w:val="24"/>
                <w:vertAlign w:val="subscript"/>
                <w:lang w:val="ru-RU"/>
              </w:rPr>
              <w:t>а</w:t>
            </w:r>
          </w:p>
        </w:tc>
        <w:tc>
          <w:tcPr>
            <w:tcW w:w="1779" w:type="dxa"/>
            <w:tcBorders>
              <w:top w:val="nil"/>
              <w:left w:val="nil"/>
              <w:bottom w:val="single" w:sz="4" w:space="0" w:color="auto"/>
              <w:right w:val="single" w:sz="4" w:space="0" w:color="auto"/>
            </w:tcBorders>
            <w:shd w:val="clear" w:color="auto" w:fill="auto"/>
            <w:noWrap/>
            <w:vAlign w:val="center"/>
          </w:tcPr>
          <w:p w14:paraId="7EFD8700"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Гкал/год</w:t>
            </w:r>
          </w:p>
        </w:tc>
        <w:tc>
          <w:tcPr>
            <w:tcW w:w="1166" w:type="dxa"/>
            <w:tcBorders>
              <w:top w:val="nil"/>
              <w:left w:val="nil"/>
              <w:bottom w:val="single" w:sz="4" w:space="0" w:color="auto"/>
              <w:right w:val="single" w:sz="4" w:space="0" w:color="auto"/>
            </w:tcBorders>
            <w:shd w:val="clear" w:color="auto" w:fill="auto"/>
            <w:noWrap/>
            <w:vAlign w:val="center"/>
          </w:tcPr>
          <w:p w14:paraId="5F310F3F" w14:textId="77777777" w:rsidR="00B34344" w:rsidRPr="00B34344" w:rsidRDefault="00B34344" w:rsidP="00B34344">
            <w:pPr>
              <w:spacing w:after="160" w:line="360" w:lineRule="auto"/>
              <w:jc w:val="right"/>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0,494</w:t>
            </w:r>
          </w:p>
        </w:tc>
      </w:tr>
      <w:tr w:rsidR="00B34344" w:rsidRPr="00B34344" w14:paraId="0D1AAEE1" w14:textId="77777777" w:rsidTr="00B34344">
        <w:trPr>
          <w:trHeight w:val="585"/>
        </w:trPr>
        <w:tc>
          <w:tcPr>
            <w:tcW w:w="456" w:type="dxa"/>
            <w:tcBorders>
              <w:top w:val="nil"/>
              <w:left w:val="single" w:sz="4" w:space="0" w:color="auto"/>
              <w:bottom w:val="single" w:sz="4" w:space="0" w:color="auto"/>
              <w:right w:val="single" w:sz="4" w:space="0" w:color="auto"/>
            </w:tcBorders>
            <w:shd w:val="clear" w:color="auto" w:fill="auto"/>
            <w:noWrap/>
            <w:vAlign w:val="center"/>
          </w:tcPr>
          <w:p w14:paraId="6B44F2A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w:t>
            </w:r>
          </w:p>
        </w:tc>
        <w:tc>
          <w:tcPr>
            <w:tcW w:w="4261" w:type="dxa"/>
            <w:tcBorders>
              <w:top w:val="nil"/>
              <w:left w:val="nil"/>
              <w:bottom w:val="single" w:sz="4" w:space="0" w:color="auto"/>
              <w:right w:val="single" w:sz="4" w:space="0" w:color="auto"/>
            </w:tcBorders>
            <w:shd w:val="clear" w:color="auto" w:fill="auto"/>
            <w:noWrap/>
            <w:vAlign w:val="center"/>
          </w:tcPr>
          <w:p w14:paraId="4F1E6875"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Тепло, що йде на нагрівання інфільтраційного повітря</w:t>
            </w:r>
          </w:p>
        </w:tc>
        <w:tc>
          <w:tcPr>
            <w:tcW w:w="1389" w:type="dxa"/>
            <w:tcBorders>
              <w:top w:val="nil"/>
              <w:left w:val="nil"/>
              <w:bottom w:val="single" w:sz="4" w:space="0" w:color="auto"/>
              <w:right w:val="single" w:sz="4" w:space="0" w:color="auto"/>
            </w:tcBorders>
            <w:shd w:val="clear" w:color="auto" w:fill="auto"/>
            <w:noWrap/>
            <w:vAlign w:val="center"/>
          </w:tcPr>
          <w:p w14:paraId="5C9A1E5A"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Q</w:t>
            </w:r>
            <w:r w:rsidRPr="00B34344">
              <w:rPr>
                <w:rFonts w:ascii="Times New Roman" w:eastAsia="Calibri" w:hAnsi="Times New Roman" w:cs="Times New Roman"/>
                <w:sz w:val="24"/>
                <w:szCs w:val="24"/>
                <w:vertAlign w:val="subscript"/>
                <w:lang w:val="ru-RU"/>
              </w:rPr>
              <w:t>b1</w:t>
            </w:r>
          </w:p>
        </w:tc>
        <w:tc>
          <w:tcPr>
            <w:tcW w:w="1779" w:type="dxa"/>
            <w:tcBorders>
              <w:top w:val="nil"/>
              <w:left w:val="nil"/>
              <w:bottom w:val="single" w:sz="4" w:space="0" w:color="auto"/>
              <w:right w:val="single" w:sz="4" w:space="0" w:color="auto"/>
            </w:tcBorders>
            <w:shd w:val="clear" w:color="auto" w:fill="auto"/>
            <w:noWrap/>
            <w:vAlign w:val="center"/>
          </w:tcPr>
          <w:p w14:paraId="1F8B5856"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Гкал/год</w:t>
            </w:r>
          </w:p>
        </w:tc>
        <w:tc>
          <w:tcPr>
            <w:tcW w:w="1166" w:type="dxa"/>
            <w:tcBorders>
              <w:top w:val="nil"/>
              <w:left w:val="nil"/>
              <w:bottom w:val="single" w:sz="4" w:space="0" w:color="auto"/>
              <w:right w:val="single" w:sz="4" w:space="0" w:color="auto"/>
            </w:tcBorders>
            <w:shd w:val="clear" w:color="auto" w:fill="auto"/>
            <w:noWrap/>
            <w:vAlign w:val="center"/>
          </w:tcPr>
          <w:p w14:paraId="3FC89576" w14:textId="77777777" w:rsidR="00B34344" w:rsidRPr="00B34344" w:rsidRDefault="00B34344" w:rsidP="00B34344">
            <w:pPr>
              <w:spacing w:after="160" w:line="360" w:lineRule="auto"/>
              <w:jc w:val="right"/>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0,285</w:t>
            </w:r>
          </w:p>
        </w:tc>
      </w:tr>
      <w:tr w:rsidR="00B34344" w:rsidRPr="00B34344" w14:paraId="30F17595" w14:textId="77777777" w:rsidTr="00B34344">
        <w:trPr>
          <w:trHeight w:val="615"/>
        </w:trPr>
        <w:tc>
          <w:tcPr>
            <w:tcW w:w="456" w:type="dxa"/>
            <w:tcBorders>
              <w:top w:val="nil"/>
              <w:left w:val="single" w:sz="4" w:space="0" w:color="auto"/>
              <w:bottom w:val="single" w:sz="4" w:space="0" w:color="auto"/>
              <w:right w:val="single" w:sz="4" w:space="0" w:color="auto"/>
            </w:tcBorders>
            <w:shd w:val="clear" w:color="auto" w:fill="auto"/>
            <w:noWrap/>
            <w:vAlign w:val="center"/>
          </w:tcPr>
          <w:p w14:paraId="53B3AD8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3</w:t>
            </w:r>
          </w:p>
        </w:tc>
        <w:tc>
          <w:tcPr>
            <w:tcW w:w="4261" w:type="dxa"/>
            <w:tcBorders>
              <w:top w:val="nil"/>
              <w:left w:val="nil"/>
              <w:bottom w:val="single" w:sz="4" w:space="0" w:color="auto"/>
              <w:right w:val="single" w:sz="4" w:space="0" w:color="auto"/>
            </w:tcBorders>
            <w:shd w:val="clear" w:color="auto" w:fill="auto"/>
            <w:noWrap/>
            <w:vAlign w:val="center"/>
          </w:tcPr>
          <w:p w14:paraId="2F13F772"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Витрати тепла на нагрівання зовнішнього повітря, яке проникає через двері тамбурів, що відчиняються</w:t>
            </w:r>
          </w:p>
        </w:tc>
        <w:tc>
          <w:tcPr>
            <w:tcW w:w="1389" w:type="dxa"/>
            <w:tcBorders>
              <w:top w:val="nil"/>
              <w:left w:val="nil"/>
              <w:bottom w:val="single" w:sz="4" w:space="0" w:color="auto"/>
              <w:right w:val="single" w:sz="4" w:space="0" w:color="auto"/>
            </w:tcBorders>
            <w:shd w:val="clear" w:color="auto" w:fill="auto"/>
            <w:noWrap/>
            <w:vAlign w:val="center"/>
          </w:tcPr>
          <w:p w14:paraId="2C089221"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Q</w:t>
            </w:r>
            <w:r w:rsidRPr="00B34344">
              <w:rPr>
                <w:rFonts w:ascii="Times New Roman" w:eastAsia="Calibri" w:hAnsi="Times New Roman" w:cs="Times New Roman"/>
                <w:sz w:val="24"/>
                <w:szCs w:val="24"/>
                <w:vertAlign w:val="subscript"/>
                <w:lang w:val="ru-RU"/>
              </w:rPr>
              <w:t>b2</w:t>
            </w:r>
          </w:p>
        </w:tc>
        <w:tc>
          <w:tcPr>
            <w:tcW w:w="1779" w:type="dxa"/>
            <w:tcBorders>
              <w:top w:val="nil"/>
              <w:left w:val="nil"/>
              <w:bottom w:val="single" w:sz="4" w:space="0" w:color="auto"/>
              <w:right w:val="single" w:sz="4" w:space="0" w:color="auto"/>
            </w:tcBorders>
            <w:shd w:val="clear" w:color="auto" w:fill="auto"/>
            <w:noWrap/>
            <w:vAlign w:val="center"/>
          </w:tcPr>
          <w:p w14:paraId="5FDABAED"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Гкал/год</w:t>
            </w:r>
          </w:p>
        </w:tc>
        <w:tc>
          <w:tcPr>
            <w:tcW w:w="1166" w:type="dxa"/>
            <w:tcBorders>
              <w:top w:val="nil"/>
              <w:left w:val="nil"/>
              <w:bottom w:val="single" w:sz="4" w:space="0" w:color="auto"/>
              <w:right w:val="single" w:sz="4" w:space="0" w:color="auto"/>
            </w:tcBorders>
            <w:shd w:val="clear" w:color="auto" w:fill="auto"/>
            <w:noWrap/>
            <w:vAlign w:val="center"/>
          </w:tcPr>
          <w:p w14:paraId="6542061D" w14:textId="77777777" w:rsidR="00B34344" w:rsidRPr="00B34344" w:rsidRDefault="00B34344" w:rsidP="00B34344">
            <w:pPr>
              <w:spacing w:after="160" w:line="360" w:lineRule="auto"/>
              <w:jc w:val="right"/>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0,011</w:t>
            </w:r>
          </w:p>
        </w:tc>
      </w:tr>
      <w:tr w:rsidR="00B34344" w:rsidRPr="00B34344" w14:paraId="33899D13" w14:textId="77777777" w:rsidTr="00B34344">
        <w:trPr>
          <w:trHeight w:val="615"/>
        </w:trPr>
        <w:tc>
          <w:tcPr>
            <w:tcW w:w="456" w:type="dxa"/>
            <w:tcBorders>
              <w:top w:val="nil"/>
              <w:left w:val="single" w:sz="4" w:space="0" w:color="auto"/>
              <w:bottom w:val="single" w:sz="4" w:space="0" w:color="auto"/>
              <w:right w:val="single" w:sz="4" w:space="0" w:color="auto"/>
            </w:tcBorders>
            <w:shd w:val="clear" w:color="auto" w:fill="auto"/>
            <w:noWrap/>
            <w:vAlign w:val="center"/>
          </w:tcPr>
          <w:p w14:paraId="3A388FF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4</w:t>
            </w:r>
          </w:p>
        </w:tc>
        <w:tc>
          <w:tcPr>
            <w:tcW w:w="4261" w:type="dxa"/>
            <w:tcBorders>
              <w:top w:val="nil"/>
              <w:left w:val="nil"/>
              <w:bottom w:val="single" w:sz="4" w:space="0" w:color="auto"/>
              <w:right w:val="single" w:sz="4" w:space="0" w:color="auto"/>
            </w:tcBorders>
            <w:shd w:val="clear" w:color="auto" w:fill="auto"/>
            <w:noWrap/>
            <w:vAlign w:val="center"/>
          </w:tcPr>
          <w:p w14:paraId="26F7274F"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Витрати тепла в трубопроводах системи опалення, що проходять в неопалювальних підвалах і підпіллях</w:t>
            </w:r>
          </w:p>
        </w:tc>
        <w:tc>
          <w:tcPr>
            <w:tcW w:w="1389" w:type="dxa"/>
            <w:tcBorders>
              <w:top w:val="nil"/>
              <w:left w:val="nil"/>
              <w:bottom w:val="single" w:sz="4" w:space="0" w:color="auto"/>
              <w:right w:val="single" w:sz="4" w:space="0" w:color="auto"/>
            </w:tcBorders>
            <w:shd w:val="clear" w:color="auto" w:fill="auto"/>
            <w:noWrap/>
            <w:vAlign w:val="center"/>
          </w:tcPr>
          <w:p w14:paraId="72ABC6DB"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Q</w:t>
            </w:r>
            <w:r w:rsidRPr="00B34344">
              <w:rPr>
                <w:rFonts w:ascii="Times New Roman" w:eastAsia="Calibri" w:hAnsi="Times New Roman" w:cs="Times New Roman"/>
                <w:sz w:val="24"/>
                <w:szCs w:val="24"/>
                <w:vertAlign w:val="subscript"/>
                <w:lang w:val="ru-RU"/>
              </w:rPr>
              <w:t>2</w:t>
            </w:r>
          </w:p>
        </w:tc>
        <w:tc>
          <w:tcPr>
            <w:tcW w:w="1779" w:type="dxa"/>
            <w:tcBorders>
              <w:top w:val="nil"/>
              <w:left w:val="nil"/>
              <w:bottom w:val="single" w:sz="4" w:space="0" w:color="auto"/>
              <w:right w:val="single" w:sz="4" w:space="0" w:color="auto"/>
            </w:tcBorders>
            <w:shd w:val="clear" w:color="auto" w:fill="auto"/>
            <w:noWrap/>
            <w:vAlign w:val="center"/>
          </w:tcPr>
          <w:p w14:paraId="42F8B280"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Гкал/год</w:t>
            </w:r>
          </w:p>
        </w:tc>
        <w:tc>
          <w:tcPr>
            <w:tcW w:w="1166" w:type="dxa"/>
            <w:tcBorders>
              <w:top w:val="nil"/>
              <w:left w:val="nil"/>
              <w:bottom w:val="single" w:sz="4" w:space="0" w:color="auto"/>
              <w:right w:val="single" w:sz="4" w:space="0" w:color="auto"/>
            </w:tcBorders>
            <w:shd w:val="clear" w:color="auto" w:fill="auto"/>
            <w:noWrap/>
            <w:vAlign w:val="center"/>
          </w:tcPr>
          <w:p w14:paraId="59E4A48D" w14:textId="77777777" w:rsidR="00B34344" w:rsidRPr="00B34344" w:rsidRDefault="00B34344" w:rsidP="00B34344">
            <w:pPr>
              <w:spacing w:after="160" w:line="360" w:lineRule="auto"/>
              <w:jc w:val="right"/>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0,016</w:t>
            </w:r>
          </w:p>
        </w:tc>
      </w:tr>
      <w:tr w:rsidR="00B34344" w:rsidRPr="00B34344" w14:paraId="623DC795" w14:textId="77777777" w:rsidTr="00B34344">
        <w:trPr>
          <w:trHeight w:val="338"/>
        </w:trPr>
        <w:tc>
          <w:tcPr>
            <w:tcW w:w="456" w:type="dxa"/>
            <w:tcBorders>
              <w:top w:val="nil"/>
              <w:left w:val="single" w:sz="4" w:space="0" w:color="auto"/>
              <w:bottom w:val="single" w:sz="4" w:space="0" w:color="auto"/>
              <w:right w:val="single" w:sz="4" w:space="0" w:color="auto"/>
            </w:tcBorders>
            <w:shd w:val="clear" w:color="auto" w:fill="auto"/>
            <w:noWrap/>
            <w:vAlign w:val="center"/>
          </w:tcPr>
          <w:p w14:paraId="415BB24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5</w:t>
            </w:r>
          </w:p>
        </w:tc>
        <w:tc>
          <w:tcPr>
            <w:tcW w:w="4261" w:type="dxa"/>
            <w:tcBorders>
              <w:top w:val="nil"/>
              <w:left w:val="nil"/>
              <w:bottom w:val="single" w:sz="4" w:space="0" w:color="auto"/>
              <w:right w:val="single" w:sz="4" w:space="0" w:color="auto"/>
            </w:tcBorders>
            <w:shd w:val="clear" w:color="auto" w:fill="auto"/>
            <w:noWrap/>
            <w:vAlign w:val="center"/>
          </w:tcPr>
          <w:p w14:paraId="75D409FD"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Тепло, що надходить від людей і освітлення</w:t>
            </w:r>
          </w:p>
        </w:tc>
        <w:tc>
          <w:tcPr>
            <w:tcW w:w="1389" w:type="dxa"/>
            <w:tcBorders>
              <w:top w:val="nil"/>
              <w:left w:val="nil"/>
              <w:bottom w:val="single" w:sz="4" w:space="0" w:color="auto"/>
              <w:right w:val="single" w:sz="4" w:space="0" w:color="auto"/>
            </w:tcBorders>
            <w:shd w:val="clear" w:color="auto" w:fill="auto"/>
            <w:noWrap/>
            <w:vAlign w:val="center"/>
          </w:tcPr>
          <w:p w14:paraId="62901CD4"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Q</w:t>
            </w:r>
            <w:r w:rsidRPr="00B34344">
              <w:rPr>
                <w:rFonts w:ascii="Times New Roman" w:eastAsia="Calibri" w:hAnsi="Times New Roman" w:cs="Times New Roman"/>
                <w:sz w:val="24"/>
                <w:szCs w:val="24"/>
                <w:vertAlign w:val="subscript"/>
                <w:lang w:val="ru-RU"/>
              </w:rPr>
              <w:t>3</w:t>
            </w:r>
          </w:p>
        </w:tc>
        <w:tc>
          <w:tcPr>
            <w:tcW w:w="1779" w:type="dxa"/>
            <w:tcBorders>
              <w:top w:val="nil"/>
              <w:left w:val="nil"/>
              <w:bottom w:val="single" w:sz="4" w:space="0" w:color="auto"/>
              <w:right w:val="single" w:sz="4" w:space="0" w:color="auto"/>
            </w:tcBorders>
            <w:shd w:val="clear" w:color="auto" w:fill="auto"/>
            <w:noWrap/>
            <w:vAlign w:val="center"/>
          </w:tcPr>
          <w:p w14:paraId="4DAEDCD6"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Гкал/год</w:t>
            </w:r>
          </w:p>
        </w:tc>
        <w:tc>
          <w:tcPr>
            <w:tcW w:w="1166" w:type="dxa"/>
            <w:tcBorders>
              <w:top w:val="nil"/>
              <w:left w:val="nil"/>
              <w:bottom w:val="single" w:sz="4" w:space="0" w:color="auto"/>
              <w:right w:val="single" w:sz="4" w:space="0" w:color="auto"/>
            </w:tcBorders>
            <w:shd w:val="clear" w:color="auto" w:fill="auto"/>
            <w:noWrap/>
            <w:vAlign w:val="center"/>
          </w:tcPr>
          <w:p w14:paraId="485AE631" w14:textId="77777777" w:rsidR="00B34344" w:rsidRPr="00B34344" w:rsidRDefault="00B34344" w:rsidP="00B34344">
            <w:pPr>
              <w:spacing w:after="160" w:line="360" w:lineRule="auto"/>
              <w:jc w:val="right"/>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0,08</w:t>
            </w:r>
          </w:p>
        </w:tc>
      </w:tr>
      <w:tr w:rsidR="00B34344" w:rsidRPr="00B34344" w14:paraId="29A7EB57" w14:textId="77777777" w:rsidTr="00B34344">
        <w:trPr>
          <w:trHeight w:val="338"/>
        </w:trPr>
        <w:tc>
          <w:tcPr>
            <w:tcW w:w="456" w:type="dxa"/>
            <w:vMerge w:val="restart"/>
            <w:tcBorders>
              <w:top w:val="nil"/>
              <w:left w:val="single" w:sz="4" w:space="0" w:color="auto"/>
              <w:bottom w:val="single" w:sz="4" w:space="0" w:color="000000"/>
              <w:right w:val="single" w:sz="4" w:space="0" w:color="auto"/>
            </w:tcBorders>
            <w:shd w:val="clear" w:color="auto" w:fill="auto"/>
            <w:noWrap/>
            <w:vAlign w:val="center"/>
          </w:tcPr>
          <w:p w14:paraId="771E7A8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6</w:t>
            </w:r>
          </w:p>
        </w:tc>
        <w:tc>
          <w:tcPr>
            <w:tcW w:w="4261" w:type="dxa"/>
            <w:vMerge w:val="restart"/>
            <w:tcBorders>
              <w:top w:val="nil"/>
              <w:left w:val="single" w:sz="4" w:space="0" w:color="auto"/>
              <w:bottom w:val="single" w:sz="4" w:space="0" w:color="000000"/>
              <w:right w:val="single" w:sz="4" w:space="0" w:color="auto"/>
            </w:tcBorders>
            <w:shd w:val="clear" w:color="auto" w:fill="auto"/>
            <w:noWrap/>
            <w:vAlign w:val="center"/>
          </w:tcPr>
          <w:p w14:paraId="674FF10C" w14:textId="77777777" w:rsidR="00B34344" w:rsidRPr="00B34344" w:rsidRDefault="00B34344" w:rsidP="00B34344">
            <w:pPr>
              <w:spacing w:after="160" w:line="360" w:lineRule="auto"/>
              <w:jc w:val="both"/>
              <w:rPr>
                <w:rFonts w:ascii="Times New Roman" w:eastAsia="Calibri" w:hAnsi="Times New Roman" w:cs="Times New Roman"/>
                <w:bCs/>
                <w:sz w:val="24"/>
                <w:szCs w:val="24"/>
                <w:lang w:val="ru-RU"/>
              </w:rPr>
            </w:pPr>
            <w:r w:rsidRPr="00B34344">
              <w:rPr>
                <w:rFonts w:ascii="Times New Roman" w:eastAsia="Calibri" w:hAnsi="Times New Roman" w:cs="Times New Roman"/>
                <w:bCs/>
                <w:sz w:val="24"/>
                <w:szCs w:val="24"/>
                <w:lang w:val="ru-RU"/>
              </w:rPr>
              <w:t>Сумарне теплове навантаження будівлі</w:t>
            </w:r>
          </w:p>
        </w:tc>
        <w:tc>
          <w:tcPr>
            <w:tcW w:w="1389" w:type="dxa"/>
            <w:vMerge w:val="restart"/>
            <w:tcBorders>
              <w:top w:val="nil"/>
              <w:left w:val="single" w:sz="4" w:space="0" w:color="auto"/>
              <w:bottom w:val="single" w:sz="4" w:space="0" w:color="000000"/>
              <w:right w:val="single" w:sz="4" w:space="0" w:color="auto"/>
            </w:tcBorders>
            <w:shd w:val="clear" w:color="auto" w:fill="auto"/>
            <w:noWrap/>
            <w:vAlign w:val="center"/>
          </w:tcPr>
          <w:p w14:paraId="00DF4F60" w14:textId="77777777" w:rsidR="00B34344" w:rsidRPr="00B34344" w:rsidRDefault="00B34344" w:rsidP="00B34344">
            <w:pPr>
              <w:spacing w:after="160" w:line="360" w:lineRule="auto"/>
              <w:jc w:val="both"/>
              <w:rPr>
                <w:rFonts w:ascii="Times New Roman" w:eastAsia="Calibri" w:hAnsi="Times New Roman" w:cs="Times New Roman"/>
                <w:b/>
                <w:bCs/>
                <w:sz w:val="24"/>
                <w:szCs w:val="24"/>
                <w:lang w:val="ru-RU"/>
              </w:rPr>
            </w:pPr>
            <w:r w:rsidRPr="00B34344">
              <w:rPr>
                <w:rFonts w:ascii="Times New Roman" w:eastAsia="Calibri" w:hAnsi="Times New Roman" w:cs="Times New Roman"/>
                <w:b/>
                <w:bCs/>
                <w:sz w:val="24"/>
                <w:szCs w:val="24"/>
                <w:lang w:val="ru-RU"/>
              </w:rPr>
              <w:t>Q</w:t>
            </w:r>
            <w:r w:rsidRPr="00B34344">
              <w:rPr>
                <w:rFonts w:ascii="Times New Roman" w:eastAsia="Calibri" w:hAnsi="Times New Roman" w:cs="Times New Roman"/>
                <w:b/>
                <w:bCs/>
                <w:sz w:val="24"/>
                <w:szCs w:val="24"/>
                <w:vertAlign w:val="subscript"/>
                <w:lang w:val="ru-RU"/>
              </w:rPr>
              <w:t>сум</w:t>
            </w:r>
          </w:p>
        </w:tc>
        <w:tc>
          <w:tcPr>
            <w:tcW w:w="1779" w:type="dxa"/>
            <w:tcBorders>
              <w:top w:val="nil"/>
              <w:left w:val="nil"/>
              <w:bottom w:val="single" w:sz="4" w:space="0" w:color="auto"/>
              <w:right w:val="single" w:sz="4" w:space="0" w:color="auto"/>
            </w:tcBorders>
            <w:shd w:val="clear" w:color="auto" w:fill="auto"/>
            <w:noWrap/>
            <w:vAlign w:val="center"/>
          </w:tcPr>
          <w:p w14:paraId="11F4CC93"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Гкал/год</w:t>
            </w:r>
          </w:p>
        </w:tc>
        <w:tc>
          <w:tcPr>
            <w:tcW w:w="1166" w:type="dxa"/>
            <w:tcBorders>
              <w:top w:val="nil"/>
              <w:left w:val="nil"/>
              <w:bottom w:val="single" w:sz="4" w:space="0" w:color="auto"/>
              <w:right w:val="single" w:sz="4" w:space="0" w:color="auto"/>
            </w:tcBorders>
            <w:shd w:val="clear" w:color="auto" w:fill="auto"/>
            <w:noWrap/>
            <w:vAlign w:val="center"/>
          </w:tcPr>
          <w:p w14:paraId="7758EDCE" w14:textId="77777777" w:rsidR="00B34344" w:rsidRPr="00B34344" w:rsidRDefault="00B34344" w:rsidP="00B34344">
            <w:pPr>
              <w:spacing w:after="160" w:line="360" w:lineRule="auto"/>
              <w:jc w:val="right"/>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0,837</w:t>
            </w:r>
          </w:p>
        </w:tc>
      </w:tr>
      <w:tr w:rsidR="00B34344" w:rsidRPr="00B34344" w14:paraId="31EA487F" w14:textId="77777777" w:rsidTr="00B34344">
        <w:trPr>
          <w:trHeight w:val="330"/>
        </w:trPr>
        <w:tc>
          <w:tcPr>
            <w:tcW w:w="456" w:type="dxa"/>
            <w:vMerge/>
            <w:tcBorders>
              <w:top w:val="nil"/>
              <w:left w:val="single" w:sz="4" w:space="0" w:color="auto"/>
              <w:bottom w:val="single" w:sz="4" w:space="0" w:color="000000"/>
              <w:right w:val="single" w:sz="4" w:space="0" w:color="auto"/>
            </w:tcBorders>
            <w:vAlign w:val="center"/>
          </w:tcPr>
          <w:p w14:paraId="29FC2F44" w14:textId="77777777" w:rsidR="00B34344" w:rsidRPr="00B34344" w:rsidRDefault="00B34344" w:rsidP="00B34344">
            <w:pPr>
              <w:spacing w:after="160" w:line="360" w:lineRule="auto"/>
              <w:rPr>
                <w:rFonts w:ascii="Times New Roman" w:eastAsia="Calibri" w:hAnsi="Times New Roman" w:cs="Times New Roman"/>
                <w:sz w:val="24"/>
                <w:szCs w:val="24"/>
                <w:lang w:val="ru-RU"/>
              </w:rPr>
            </w:pPr>
          </w:p>
        </w:tc>
        <w:tc>
          <w:tcPr>
            <w:tcW w:w="4261" w:type="dxa"/>
            <w:vMerge/>
            <w:tcBorders>
              <w:top w:val="nil"/>
              <w:left w:val="single" w:sz="4" w:space="0" w:color="auto"/>
              <w:bottom w:val="single" w:sz="4" w:space="0" w:color="000000"/>
              <w:right w:val="single" w:sz="4" w:space="0" w:color="auto"/>
            </w:tcBorders>
            <w:vAlign w:val="center"/>
          </w:tcPr>
          <w:p w14:paraId="4AAE0231" w14:textId="77777777" w:rsidR="00B34344" w:rsidRPr="00B34344" w:rsidRDefault="00B34344" w:rsidP="00B34344">
            <w:pPr>
              <w:spacing w:after="160" w:line="360" w:lineRule="auto"/>
              <w:rPr>
                <w:rFonts w:ascii="Times New Roman" w:eastAsia="Calibri" w:hAnsi="Times New Roman" w:cs="Times New Roman"/>
                <w:b/>
                <w:bCs/>
                <w:sz w:val="24"/>
                <w:szCs w:val="24"/>
                <w:lang w:val="ru-RU"/>
              </w:rPr>
            </w:pPr>
          </w:p>
        </w:tc>
        <w:tc>
          <w:tcPr>
            <w:tcW w:w="1389" w:type="dxa"/>
            <w:vMerge/>
            <w:tcBorders>
              <w:top w:val="nil"/>
              <w:left w:val="single" w:sz="4" w:space="0" w:color="auto"/>
              <w:bottom w:val="single" w:sz="4" w:space="0" w:color="000000"/>
              <w:right w:val="single" w:sz="4" w:space="0" w:color="auto"/>
            </w:tcBorders>
            <w:vAlign w:val="center"/>
          </w:tcPr>
          <w:p w14:paraId="1096FE60" w14:textId="77777777" w:rsidR="00B34344" w:rsidRPr="00B34344" w:rsidRDefault="00B34344" w:rsidP="00B34344">
            <w:pPr>
              <w:spacing w:after="160" w:line="360" w:lineRule="auto"/>
              <w:rPr>
                <w:rFonts w:ascii="Times New Roman" w:eastAsia="Calibri" w:hAnsi="Times New Roman" w:cs="Times New Roman"/>
                <w:b/>
                <w:bCs/>
                <w:sz w:val="24"/>
                <w:szCs w:val="24"/>
                <w:lang w:val="ru-RU"/>
              </w:rPr>
            </w:pPr>
          </w:p>
        </w:tc>
        <w:tc>
          <w:tcPr>
            <w:tcW w:w="1779" w:type="dxa"/>
            <w:tcBorders>
              <w:top w:val="nil"/>
              <w:left w:val="nil"/>
              <w:bottom w:val="single" w:sz="4" w:space="0" w:color="auto"/>
              <w:right w:val="single" w:sz="4" w:space="0" w:color="auto"/>
            </w:tcBorders>
            <w:shd w:val="clear" w:color="auto" w:fill="auto"/>
            <w:noWrap/>
            <w:vAlign w:val="center"/>
          </w:tcPr>
          <w:p w14:paraId="0BA963EC" w14:textId="77777777" w:rsidR="00B34344" w:rsidRPr="00B34344" w:rsidRDefault="00B34344" w:rsidP="00B34344">
            <w:pPr>
              <w:spacing w:after="160" w:line="360" w:lineRule="auto"/>
              <w:jc w:val="both"/>
              <w:rPr>
                <w:rFonts w:ascii="Times New Roman" w:eastAsia="Calibri" w:hAnsi="Times New Roman" w:cs="Times New Roman"/>
                <w:b/>
                <w:bCs/>
                <w:sz w:val="24"/>
                <w:szCs w:val="24"/>
                <w:lang w:val="ru-RU"/>
              </w:rPr>
            </w:pPr>
            <w:r w:rsidRPr="00B34344">
              <w:rPr>
                <w:rFonts w:ascii="Times New Roman" w:eastAsia="Calibri" w:hAnsi="Times New Roman" w:cs="Times New Roman"/>
                <w:b/>
                <w:bCs/>
                <w:sz w:val="24"/>
                <w:szCs w:val="24"/>
                <w:lang w:val="ru-RU"/>
              </w:rPr>
              <w:t>МВт</w:t>
            </w:r>
          </w:p>
        </w:tc>
        <w:tc>
          <w:tcPr>
            <w:tcW w:w="1166" w:type="dxa"/>
            <w:tcBorders>
              <w:top w:val="nil"/>
              <w:left w:val="nil"/>
              <w:bottom w:val="single" w:sz="4" w:space="0" w:color="auto"/>
              <w:right w:val="single" w:sz="4" w:space="0" w:color="auto"/>
            </w:tcBorders>
            <w:shd w:val="clear" w:color="auto" w:fill="auto"/>
            <w:noWrap/>
            <w:vAlign w:val="center"/>
          </w:tcPr>
          <w:p w14:paraId="7C6B0D4D" w14:textId="77777777" w:rsidR="00B34344" w:rsidRPr="00B34344" w:rsidRDefault="00B34344" w:rsidP="00B34344">
            <w:pPr>
              <w:spacing w:after="160" w:line="360" w:lineRule="auto"/>
              <w:jc w:val="right"/>
              <w:rPr>
                <w:rFonts w:ascii="Times New Roman" w:eastAsia="Calibri" w:hAnsi="Times New Roman" w:cs="Times New Roman"/>
                <w:b/>
                <w:bCs/>
                <w:sz w:val="24"/>
                <w:szCs w:val="24"/>
                <w:lang w:val="ru-RU"/>
              </w:rPr>
            </w:pPr>
            <w:r w:rsidRPr="00B34344">
              <w:rPr>
                <w:rFonts w:ascii="Times New Roman" w:eastAsia="Calibri" w:hAnsi="Times New Roman" w:cs="Times New Roman"/>
                <w:b/>
                <w:bCs/>
                <w:sz w:val="24"/>
                <w:szCs w:val="24"/>
                <w:lang w:val="ru-RU"/>
              </w:rPr>
              <w:t>0,974</w:t>
            </w:r>
          </w:p>
        </w:tc>
      </w:tr>
      <w:tr w:rsidR="00B34344" w:rsidRPr="00B34344" w14:paraId="5836F86B" w14:textId="77777777" w:rsidTr="00B34344">
        <w:trPr>
          <w:trHeight w:val="345"/>
        </w:trPr>
        <w:tc>
          <w:tcPr>
            <w:tcW w:w="456" w:type="dxa"/>
            <w:vMerge w:val="restart"/>
            <w:tcBorders>
              <w:top w:val="nil"/>
              <w:left w:val="single" w:sz="4" w:space="0" w:color="auto"/>
              <w:bottom w:val="single" w:sz="4" w:space="0" w:color="000000"/>
              <w:right w:val="single" w:sz="4" w:space="0" w:color="auto"/>
            </w:tcBorders>
            <w:shd w:val="clear" w:color="auto" w:fill="auto"/>
            <w:noWrap/>
            <w:vAlign w:val="center"/>
          </w:tcPr>
          <w:p w14:paraId="03EBFDF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lastRenderedPageBreak/>
              <w:t>7</w:t>
            </w:r>
          </w:p>
        </w:tc>
        <w:tc>
          <w:tcPr>
            <w:tcW w:w="4261" w:type="dxa"/>
            <w:vMerge w:val="restart"/>
            <w:tcBorders>
              <w:top w:val="nil"/>
              <w:left w:val="single" w:sz="4" w:space="0" w:color="auto"/>
              <w:bottom w:val="single" w:sz="4" w:space="0" w:color="000000"/>
              <w:right w:val="single" w:sz="4" w:space="0" w:color="auto"/>
            </w:tcBorders>
            <w:shd w:val="clear" w:color="auto" w:fill="auto"/>
            <w:noWrap/>
            <w:vAlign w:val="center"/>
          </w:tcPr>
          <w:p w14:paraId="0F7BA230" w14:textId="77777777" w:rsidR="00B34344" w:rsidRPr="00B34344" w:rsidRDefault="00B34344" w:rsidP="00B34344">
            <w:pPr>
              <w:spacing w:after="160" w:line="360" w:lineRule="auto"/>
              <w:jc w:val="both"/>
              <w:rPr>
                <w:rFonts w:ascii="Times New Roman" w:eastAsia="Calibri" w:hAnsi="Times New Roman" w:cs="Times New Roman"/>
                <w:bCs/>
                <w:sz w:val="24"/>
                <w:szCs w:val="24"/>
                <w:lang w:val="ru-RU"/>
              </w:rPr>
            </w:pPr>
            <w:r w:rsidRPr="00B34344">
              <w:rPr>
                <w:rFonts w:ascii="Times New Roman" w:eastAsia="Calibri" w:hAnsi="Times New Roman" w:cs="Times New Roman"/>
                <w:bCs/>
                <w:sz w:val="24"/>
                <w:szCs w:val="24"/>
                <w:lang w:val="ru-RU"/>
              </w:rPr>
              <w:t>Погодинні витрати сітьової води на опалення</w:t>
            </w:r>
          </w:p>
        </w:tc>
        <w:tc>
          <w:tcPr>
            <w:tcW w:w="1389" w:type="dxa"/>
            <w:vMerge w:val="restart"/>
            <w:tcBorders>
              <w:top w:val="nil"/>
              <w:left w:val="single" w:sz="4" w:space="0" w:color="auto"/>
              <w:bottom w:val="single" w:sz="4" w:space="0" w:color="000000"/>
              <w:right w:val="single" w:sz="4" w:space="0" w:color="auto"/>
            </w:tcBorders>
            <w:shd w:val="clear" w:color="auto" w:fill="auto"/>
            <w:noWrap/>
            <w:vAlign w:val="center"/>
          </w:tcPr>
          <w:p w14:paraId="1509C5A9" w14:textId="77777777" w:rsidR="00B34344" w:rsidRPr="00B34344" w:rsidRDefault="00B34344" w:rsidP="00B34344">
            <w:pPr>
              <w:spacing w:after="160" w:line="360" w:lineRule="auto"/>
              <w:jc w:val="both"/>
              <w:rPr>
                <w:rFonts w:ascii="Times New Roman" w:eastAsia="Calibri" w:hAnsi="Times New Roman" w:cs="Times New Roman"/>
                <w:b/>
                <w:bCs/>
                <w:sz w:val="24"/>
                <w:szCs w:val="24"/>
                <w:lang w:val="ru-RU"/>
              </w:rPr>
            </w:pPr>
            <w:r w:rsidRPr="00B34344">
              <w:rPr>
                <w:rFonts w:ascii="Times New Roman" w:eastAsia="Calibri" w:hAnsi="Times New Roman" w:cs="Times New Roman"/>
                <w:b/>
                <w:bCs/>
                <w:sz w:val="24"/>
                <w:szCs w:val="24"/>
                <w:lang w:val="ru-RU"/>
              </w:rPr>
              <w:t>G</w:t>
            </w:r>
            <w:r w:rsidRPr="00B34344">
              <w:rPr>
                <w:rFonts w:ascii="Times New Roman" w:eastAsia="Calibri" w:hAnsi="Times New Roman" w:cs="Times New Roman"/>
                <w:b/>
                <w:bCs/>
                <w:sz w:val="24"/>
                <w:szCs w:val="24"/>
                <w:vertAlign w:val="subscript"/>
                <w:lang w:val="ru-RU"/>
              </w:rPr>
              <w:t>оmax</w:t>
            </w:r>
          </w:p>
        </w:tc>
        <w:tc>
          <w:tcPr>
            <w:tcW w:w="1779" w:type="dxa"/>
            <w:tcBorders>
              <w:top w:val="nil"/>
              <w:left w:val="nil"/>
              <w:bottom w:val="single" w:sz="4" w:space="0" w:color="auto"/>
              <w:right w:val="single" w:sz="4" w:space="0" w:color="auto"/>
            </w:tcBorders>
            <w:shd w:val="clear" w:color="auto" w:fill="auto"/>
            <w:noWrap/>
            <w:vAlign w:val="center"/>
          </w:tcPr>
          <w:p w14:paraId="32F09D0B" w14:textId="77777777" w:rsidR="00B34344" w:rsidRPr="00B34344" w:rsidRDefault="00B34344" w:rsidP="00B34344">
            <w:pPr>
              <w:spacing w:after="160" w:line="360" w:lineRule="auto"/>
              <w:jc w:val="both"/>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т/год</w:t>
            </w:r>
          </w:p>
        </w:tc>
        <w:tc>
          <w:tcPr>
            <w:tcW w:w="1166" w:type="dxa"/>
            <w:tcBorders>
              <w:top w:val="nil"/>
              <w:left w:val="nil"/>
              <w:bottom w:val="single" w:sz="4" w:space="0" w:color="auto"/>
              <w:right w:val="single" w:sz="4" w:space="0" w:color="auto"/>
            </w:tcBorders>
            <w:shd w:val="clear" w:color="auto" w:fill="auto"/>
            <w:noWrap/>
            <w:vAlign w:val="center"/>
          </w:tcPr>
          <w:p w14:paraId="53C56EC2" w14:textId="77777777" w:rsidR="00B34344" w:rsidRPr="00B34344" w:rsidRDefault="00B34344" w:rsidP="00B34344">
            <w:pPr>
              <w:spacing w:after="160" w:line="360" w:lineRule="auto"/>
              <w:jc w:val="right"/>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8,577</w:t>
            </w:r>
          </w:p>
        </w:tc>
      </w:tr>
      <w:tr w:rsidR="00B34344" w:rsidRPr="00B34344" w14:paraId="560F5FB8" w14:textId="77777777" w:rsidTr="00B34344">
        <w:trPr>
          <w:trHeight w:val="345"/>
        </w:trPr>
        <w:tc>
          <w:tcPr>
            <w:tcW w:w="456" w:type="dxa"/>
            <w:vMerge/>
            <w:tcBorders>
              <w:top w:val="nil"/>
              <w:left w:val="single" w:sz="4" w:space="0" w:color="auto"/>
              <w:bottom w:val="single" w:sz="4" w:space="0" w:color="000000"/>
              <w:right w:val="single" w:sz="4" w:space="0" w:color="auto"/>
            </w:tcBorders>
            <w:vAlign w:val="center"/>
          </w:tcPr>
          <w:p w14:paraId="4FE508F2" w14:textId="77777777" w:rsidR="00B34344" w:rsidRPr="00B34344" w:rsidRDefault="00B34344" w:rsidP="00B34344">
            <w:pPr>
              <w:spacing w:after="160" w:line="360" w:lineRule="auto"/>
              <w:rPr>
                <w:rFonts w:ascii="Times New Roman" w:eastAsia="Calibri" w:hAnsi="Times New Roman" w:cs="Times New Roman"/>
                <w:sz w:val="24"/>
                <w:szCs w:val="24"/>
                <w:lang w:val="ru-RU"/>
              </w:rPr>
            </w:pPr>
          </w:p>
        </w:tc>
        <w:tc>
          <w:tcPr>
            <w:tcW w:w="4261" w:type="dxa"/>
            <w:vMerge/>
            <w:tcBorders>
              <w:top w:val="nil"/>
              <w:left w:val="single" w:sz="4" w:space="0" w:color="auto"/>
              <w:bottom w:val="single" w:sz="4" w:space="0" w:color="000000"/>
              <w:right w:val="single" w:sz="4" w:space="0" w:color="auto"/>
            </w:tcBorders>
            <w:vAlign w:val="center"/>
          </w:tcPr>
          <w:p w14:paraId="20951138" w14:textId="77777777" w:rsidR="00B34344" w:rsidRPr="00B34344" w:rsidRDefault="00B34344" w:rsidP="00B34344">
            <w:pPr>
              <w:spacing w:after="160" w:line="360" w:lineRule="auto"/>
              <w:rPr>
                <w:rFonts w:ascii="Times New Roman" w:eastAsia="Calibri" w:hAnsi="Times New Roman" w:cs="Times New Roman"/>
                <w:b/>
                <w:bCs/>
                <w:sz w:val="24"/>
                <w:szCs w:val="24"/>
                <w:lang w:val="ru-RU"/>
              </w:rPr>
            </w:pPr>
          </w:p>
        </w:tc>
        <w:tc>
          <w:tcPr>
            <w:tcW w:w="1389" w:type="dxa"/>
            <w:vMerge/>
            <w:tcBorders>
              <w:top w:val="nil"/>
              <w:left w:val="single" w:sz="4" w:space="0" w:color="auto"/>
              <w:bottom w:val="single" w:sz="4" w:space="0" w:color="000000"/>
              <w:right w:val="single" w:sz="4" w:space="0" w:color="auto"/>
            </w:tcBorders>
            <w:vAlign w:val="center"/>
          </w:tcPr>
          <w:p w14:paraId="11C25B00" w14:textId="77777777" w:rsidR="00B34344" w:rsidRPr="00B34344" w:rsidRDefault="00B34344" w:rsidP="00B34344">
            <w:pPr>
              <w:spacing w:after="160" w:line="360" w:lineRule="auto"/>
              <w:rPr>
                <w:rFonts w:ascii="Times New Roman" w:eastAsia="Calibri" w:hAnsi="Times New Roman" w:cs="Times New Roman"/>
                <w:b/>
                <w:bCs/>
                <w:sz w:val="24"/>
                <w:szCs w:val="24"/>
                <w:lang w:val="ru-RU"/>
              </w:rPr>
            </w:pPr>
          </w:p>
        </w:tc>
        <w:tc>
          <w:tcPr>
            <w:tcW w:w="1779" w:type="dxa"/>
            <w:tcBorders>
              <w:top w:val="nil"/>
              <w:left w:val="nil"/>
              <w:bottom w:val="single" w:sz="4" w:space="0" w:color="auto"/>
              <w:right w:val="single" w:sz="4" w:space="0" w:color="auto"/>
            </w:tcBorders>
            <w:shd w:val="clear" w:color="auto" w:fill="auto"/>
            <w:noWrap/>
            <w:vAlign w:val="center"/>
          </w:tcPr>
          <w:p w14:paraId="6829D7AE" w14:textId="77777777" w:rsidR="00B34344" w:rsidRPr="00B34344" w:rsidRDefault="00B34344" w:rsidP="00B34344">
            <w:pPr>
              <w:spacing w:after="160" w:line="360" w:lineRule="auto"/>
              <w:jc w:val="both"/>
              <w:rPr>
                <w:rFonts w:ascii="Times New Roman" w:eastAsia="Calibri" w:hAnsi="Times New Roman" w:cs="Times New Roman"/>
                <w:b/>
                <w:bCs/>
                <w:sz w:val="24"/>
                <w:szCs w:val="24"/>
                <w:lang w:val="ru-RU"/>
              </w:rPr>
            </w:pPr>
            <w:r w:rsidRPr="00B34344">
              <w:rPr>
                <w:rFonts w:ascii="Times New Roman" w:eastAsia="Calibri" w:hAnsi="Times New Roman" w:cs="Times New Roman"/>
                <w:b/>
                <w:bCs/>
                <w:sz w:val="24"/>
                <w:szCs w:val="24"/>
                <w:lang w:val="ru-RU"/>
              </w:rPr>
              <w:t>м</w:t>
            </w:r>
            <w:r w:rsidRPr="00B34344">
              <w:rPr>
                <w:rFonts w:ascii="Times New Roman" w:eastAsia="Calibri" w:hAnsi="Times New Roman" w:cs="Times New Roman"/>
                <w:b/>
                <w:bCs/>
                <w:sz w:val="24"/>
                <w:szCs w:val="24"/>
                <w:vertAlign w:val="superscript"/>
                <w:lang w:val="ru-RU"/>
              </w:rPr>
              <w:t>3</w:t>
            </w:r>
            <w:r w:rsidRPr="00B34344">
              <w:rPr>
                <w:rFonts w:ascii="Times New Roman" w:eastAsia="Calibri" w:hAnsi="Times New Roman" w:cs="Times New Roman"/>
                <w:b/>
                <w:bCs/>
                <w:sz w:val="24"/>
                <w:szCs w:val="24"/>
                <w:lang w:val="ru-RU"/>
              </w:rPr>
              <w:t>/год</w:t>
            </w:r>
          </w:p>
        </w:tc>
        <w:tc>
          <w:tcPr>
            <w:tcW w:w="1166" w:type="dxa"/>
            <w:tcBorders>
              <w:top w:val="nil"/>
              <w:left w:val="nil"/>
              <w:bottom w:val="single" w:sz="4" w:space="0" w:color="auto"/>
              <w:right w:val="single" w:sz="4" w:space="0" w:color="auto"/>
            </w:tcBorders>
            <w:shd w:val="clear" w:color="auto" w:fill="auto"/>
            <w:noWrap/>
            <w:vAlign w:val="center"/>
          </w:tcPr>
          <w:p w14:paraId="28440F65" w14:textId="77777777" w:rsidR="00B34344" w:rsidRPr="00B34344" w:rsidRDefault="00B34344" w:rsidP="00B34344">
            <w:pPr>
              <w:spacing w:after="160" w:line="360" w:lineRule="auto"/>
              <w:jc w:val="right"/>
              <w:rPr>
                <w:rFonts w:ascii="Times New Roman" w:eastAsia="Calibri" w:hAnsi="Times New Roman" w:cs="Times New Roman"/>
                <w:b/>
                <w:bCs/>
                <w:sz w:val="24"/>
                <w:szCs w:val="24"/>
                <w:lang w:val="ru-RU"/>
              </w:rPr>
            </w:pPr>
            <w:r w:rsidRPr="00B34344">
              <w:rPr>
                <w:rFonts w:ascii="Times New Roman" w:eastAsia="Calibri" w:hAnsi="Times New Roman" w:cs="Times New Roman"/>
                <w:b/>
                <w:bCs/>
                <w:sz w:val="24"/>
                <w:szCs w:val="24"/>
                <w:lang w:val="ru-RU"/>
              </w:rPr>
              <w:t>9,354</w:t>
            </w:r>
          </w:p>
        </w:tc>
      </w:tr>
    </w:tbl>
    <w:p w14:paraId="26D8015E" w14:textId="77777777" w:rsidR="00B34344" w:rsidRPr="00B34344" w:rsidRDefault="00B34344" w:rsidP="00B34344">
      <w:pPr>
        <w:shd w:val="clear" w:color="auto" w:fill="FFFFFF"/>
        <w:spacing w:after="0" w:line="360" w:lineRule="auto"/>
        <w:ind w:right="284" w:firstLine="539"/>
        <w:jc w:val="both"/>
        <w:rPr>
          <w:rFonts w:ascii="Times New Roman" w:eastAsia="Calibri" w:hAnsi="Times New Roman" w:cs="Times New Roman"/>
          <w:color w:val="000000"/>
          <w:spacing w:val="-1"/>
          <w:sz w:val="28"/>
          <w:szCs w:val="28"/>
          <w:lang w:val="ru-RU"/>
        </w:rPr>
      </w:pPr>
    </w:p>
    <w:p w14:paraId="47B93FBA" w14:textId="05AC83D7" w:rsidR="00B34344" w:rsidRPr="00B34344" w:rsidRDefault="00B34344" w:rsidP="00B34344">
      <w:pPr>
        <w:shd w:val="clear" w:color="auto" w:fill="FFFFFF"/>
        <w:spacing w:after="0" w:line="360" w:lineRule="auto"/>
        <w:ind w:right="284" w:firstLine="539"/>
        <w:jc w:val="both"/>
        <w:rPr>
          <w:rFonts w:ascii="Times New Roman" w:eastAsia="Times New Roman" w:hAnsi="Times New Roman" w:cs="Times New Roman"/>
          <w:sz w:val="28"/>
          <w:szCs w:val="28"/>
          <w:lang w:val="ru-RU" w:eastAsia="ru-RU"/>
        </w:rPr>
      </w:pPr>
      <w:r w:rsidRPr="00B34344">
        <w:rPr>
          <w:rFonts w:ascii="Times New Roman" w:eastAsia="Calibri" w:hAnsi="Times New Roman" w:cs="Times New Roman"/>
          <w:color w:val="000000"/>
          <w:spacing w:val="-1"/>
          <w:sz w:val="28"/>
          <w:szCs w:val="28"/>
          <w:lang w:val="ru-RU"/>
        </w:rPr>
        <w:t>Споживання будівлі в сумі складає 3636,487 Гкал/ рік, при розрахунковій максимальній температурі зовнішнього повітря (-</w:t>
      </w:r>
      <w:r w:rsidR="00691A5C" w:rsidRPr="00B34344">
        <w:rPr>
          <w:rFonts w:ascii="Times New Roman" w:eastAsia="Calibri" w:hAnsi="Times New Roman" w:cs="Times New Roman"/>
          <w:color w:val="000000"/>
          <w:spacing w:val="-1"/>
          <w:sz w:val="28"/>
          <w:szCs w:val="28"/>
          <w:lang w:val="ru-RU"/>
        </w:rPr>
        <w:t>22 ̊</w:t>
      </w:r>
      <w:r w:rsidRPr="00B34344">
        <w:rPr>
          <w:rFonts w:ascii="Times New Roman" w:eastAsia="Calibri" w:hAnsi="Times New Roman" w:cs="Times New Roman"/>
          <w:color w:val="000000"/>
          <w:spacing w:val="-1"/>
          <w:sz w:val="28"/>
          <w:szCs w:val="28"/>
          <w:lang w:val="ru-RU"/>
        </w:rPr>
        <w:t>С), внутрішня – +20  ̊С.</w:t>
      </w:r>
    </w:p>
    <w:p w14:paraId="28CE8E79" w14:textId="77777777" w:rsidR="00B34344" w:rsidRPr="00B34344" w:rsidRDefault="00B34344" w:rsidP="00B34344">
      <w:pPr>
        <w:shd w:val="clear" w:color="auto" w:fill="FFFFFF"/>
        <w:spacing w:after="0" w:line="360" w:lineRule="auto"/>
        <w:ind w:right="284" w:firstLine="539"/>
        <w:jc w:val="both"/>
        <w:rPr>
          <w:rFonts w:ascii="Times New Roman" w:eastAsia="Times New Roman" w:hAnsi="Times New Roman" w:cs="Times New Roman"/>
          <w:sz w:val="28"/>
          <w:szCs w:val="28"/>
          <w:lang w:val="ru-RU" w:eastAsia="ru-RU"/>
        </w:rPr>
      </w:pPr>
    </w:p>
    <w:p w14:paraId="173C91E0" w14:textId="77777777" w:rsidR="00B34344" w:rsidRPr="00B34344" w:rsidRDefault="00B34344" w:rsidP="00B34344">
      <w:pPr>
        <w:spacing w:after="160" w:line="360" w:lineRule="auto"/>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2.3 Система опалення гуртожитку</w:t>
      </w:r>
    </w:p>
    <w:p w14:paraId="09B4F0A8" w14:textId="77777777" w:rsidR="00B34344" w:rsidRPr="00B34344" w:rsidRDefault="00B34344" w:rsidP="00B34344">
      <w:pPr>
        <w:spacing w:after="160" w:line="360" w:lineRule="auto"/>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2.3.1 Результати тепловізійної зйомки</w:t>
      </w:r>
    </w:p>
    <w:p w14:paraId="7D810BEF" w14:textId="77777777" w:rsidR="00B34344" w:rsidRPr="00B34344" w:rsidRDefault="00B34344" w:rsidP="00B34344">
      <w:pPr>
        <w:spacing w:after="160" w:line="360" w:lineRule="auto"/>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    Для визначення стану системи теплозахисту будівлі проведена тепловізійна зйомка та розроблені темперптурні карти приміщень, результати яких надано нижче.</w:t>
      </w:r>
    </w:p>
    <w:p w14:paraId="5AB3C4C9" w14:textId="77777777" w:rsidR="00B34344" w:rsidRPr="00B34344" w:rsidRDefault="00B34344" w:rsidP="00B34344">
      <w:pPr>
        <w:spacing w:after="160" w:line="360" w:lineRule="auto"/>
        <w:ind w:left="142" w:right="282"/>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      Враховуючи покази внутрішніх температур і температур поверхонь огороджень, була побудовані температурна карту гуртожитку (рис.</w:t>
      </w:r>
      <w:r w:rsidRPr="00B34344">
        <w:rPr>
          <w:rFonts w:ascii="Times New Roman" w:eastAsia="Calibri" w:hAnsi="Times New Roman" w:cs="Times New Roman"/>
          <w:sz w:val="28"/>
          <w:szCs w:val="28"/>
        </w:rPr>
        <w:t>2.9</w:t>
      </w:r>
      <w:r w:rsidRPr="00B34344">
        <w:rPr>
          <w:rFonts w:ascii="Times New Roman" w:eastAsia="Calibri" w:hAnsi="Times New Roman" w:cs="Times New Roman"/>
          <w:sz w:val="28"/>
          <w:szCs w:val="28"/>
          <w:lang w:val="ru-RU"/>
        </w:rPr>
        <w:t>). Покажемо її на прикладі другого поверху.</w:t>
      </w:r>
    </w:p>
    <w:p w14:paraId="3D9141B0" w14:textId="77777777" w:rsidR="00B34344" w:rsidRPr="00B34344" w:rsidRDefault="00B34344" w:rsidP="00B34344">
      <w:pPr>
        <w:spacing w:after="160" w:line="360" w:lineRule="auto"/>
        <w:ind w:left="142" w:right="282"/>
        <w:jc w:val="center"/>
        <w:rPr>
          <w:rFonts w:ascii="Times New Roman" w:eastAsia="Calibri" w:hAnsi="Times New Roman" w:cs="Times New Roman"/>
          <w:b/>
          <w:sz w:val="28"/>
          <w:szCs w:val="28"/>
          <w:lang w:val="ru-RU"/>
        </w:rPr>
      </w:pPr>
      <w:r w:rsidRPr="00B34344">
        <w:rPr>
          <w:rFonts w:ascii="Times New Roman" w:eastAsia="Calibri" w:hAnsi="Times New Roman" w:cs="Times New Roman"/>
          <w:b/>
          <w:noProof/>
          <w:sz w:val="28"/>
          <w:szCs w:val="28"/>
          <w:lang w:eastAsia="uk-UA"/>
        </w:rPr>
        <w:drawing>
          <wp:inline distT="0" distB="0" distL="0" distR="0" wp14:anchorId="71D591B0" wp14:editId="2942F697">
            <wp:extent cx="2125683" cy="25538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2144612" cy="257659"/>
                    </a:xfrm>
                    <a:prstGeom prst="rect">
                      <a:avLst/>
                    </a:prstGeom>
                    <a:noFill/>
                    <a:ln>
                      <a:noFill/>
                    </a:ln>
                  </pic:spPr>
                </pic:pic>
              </a:graphicData>
            </a:graphic>
          </wp:inline>
        </w:drawing>
      </w:r>
    </w:p>
    <w:p w14:paraId="0891E1A5" w14:textId="77777777" w:rsidR="00B34344" w:rsidRPr="00B34344" w:rsidRDefault="00B34344" w:rsidP="00B34344">
      <w:pPr>
        <w:spacing w:after="0" w:line="360" w:lineRule="auto"/>
        <w:jc w:val="center"/>
        <w:rPr>
          <w:rFonts w:ascii="Times New Roman" w:eastAsia="Calibri" w:hAnsi="Times New Roman" w:cs="Times New Roman"/>
          <w:sz w:val="28"/>
          <w:szCs w:val="28"/>
          <w:lang w:val="ru-RU"/>
        </w:rPr>
      </w:pPr>
      <w:r w:rsidRPr="00B34344">
        <w:rPr>
          <w:rFonts w:ascii="Times New Roman" w:eastAsia="Calibri" w:hAnsi="Times New Roman" w:cs="Times New Roman"/>
          <w:b/>
          <w:noProof/>
          <w:sz w:val="28"/>
          <w:szCs w:val="28"/>
          <w:lang w:eastAsia="uk-UA"/>
        </w:rPr>
        <w:drawing>
          <wp:inline distT="0" distB="0" distL="0" distR="0" wp14:anchorId="08FAB6D5" wp14:editId="1544B0CB">
            <wp:extent cx="6100763" cy="1743075"/>
            <wp:effectExtent l="1905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44"/>
                    <a:srcRect/>
                    <a:stretch>
                      <a:fillRect/>
                    </a:stretch>
                  </pic:blipFill>
                  <pic:spPr bwMode="auto">
                    <a:xfrm>
                      <a:off x="0" y="0"/>
                      <a:ext cx="6100763" cy="1743075"/>
                    </a:xfrm>
                    <a:prstGeom prst="rect">
                      <a:avLst/>
                    </a:prstGeom>
                    <a:noFill/>
                    <a:ln w="9525">
                      <a:noFill/>
                      <a:miter lim="800000"/>
                      <a:headEnd/>
                      <a:tailEnd/>
                    </a:ln>
                  </pic:spPr>
                </pic:pic>
              </a:graphicData>
            </a:graphic>
          </wp:inline>
        </w:drawing>
      </w:r>
    </w:p>
    <w:p w14:paraId="5F8A2F36" w14:textId="77777777" w:rsidR="00B34344" w:rsidRPr="00B34344" w:rsidRDefault="00B34344" w:rsidP="00B34344">
      <w:pPr>
        <w:spacing w:after="0" w:line="360" w:lineRule="auto"/>
        <w:jc w:val="both"/>
        <w:rPr>
          <w:rFonts w:ascii="Times New Roman" w:eastAsia="Calibri" w:hAnsi="Times New Roman" w:cs="Times New Roman"/>
          <w:sz w:val="28"/>
          <w:szCs w:val="28"/>
          <w:lang w:val="ru-RU"/>
        </w:rPr>
      </w:pPr>
      <w:r w:rsidRPr="00B34344">
        <w:rPr>
          <w:rFonts w:ascii="Times New Roman" w:eastAsia="Calibri" w:hAnsi="Times New Roman" w:cs="Times New Roman"/>
          <w:noProof/>
          <w:sz w:val="28"/>
          <w:szCs w:val="28"/>
          <w:lang w:eastAsia="uk-UA"/>
        </w:rPr>
        <w:lastRenderedPageBreak/>
        <w:drawing>
          <wp:inline distT="0" distB="0" distL="0" distR="0" wp14:anchorId="073F240E" wp14:editId="1C56EB6E">
            <wp:extent cx="5913911" cy="3385483"/>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913578" cy="3385292"/>
                    </a:xfrm>
                    <a:prstGeom prst="rect">
                      <a:avLst/>
                    </a:prstGeom>
                    <a:noFill/>
                    <a:ln>
                      <a:noFill/>
                    </a:ln>
                  </pic:spPr>
                </pic:pic>
              </a:graphicData>
            </a:graphic>
          </wp:inline>
        </w:drawing>
      </w:r>
    </w:p>
    <w:p w14:paraId="53421444" w14:textId="77777777" w:rsidR="00B34344" w:rsidRPr="00B34344" w:rsidRDefault="00B34344" w:rsidP="00B34344">
      <w:pPr>
        <w:spacing w:after="0" w:line="360" w:lineRule="auto"/>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Рисунок 2.</w:t>
      </w:r>
      <w:r w:rsidRPr="00B34344">
        <w:rPr>
          <w:rFonts w:ascii="Times New Roman" w:eastAsia="Calibri" w:hAnsi="Times New Roman" w:cs="Times New Roman"/>
          <w:sz w:val="28"/>
          <w:szCs w:val="28"/>
        </w:rPr>
        <w:t>9</w:t>
      </w:r>
      <w:r w:rsidRPr="00B34344">
        <w:rPr>
          <w:rFonts w:ascii="Times New Roman" w:eastAsia="Calibri" w:hAnsi="Times New Roman" w:cs="Times New Roman"/>
          <w:sz w:val="28"/>
          <w:szCs w:val="28"/>
          <w:lang w:val="ru-RU"/>
        </w:rPr>
        <w:t>- Температурна карта гуртожитку (2, 3, 8 поверхи)</w:t>
      </w:r>
    </w:p>
    <w:p w14:paraId="291052E4" w14:textId="77777777" w:rsidR="00B34344" w:rsidRPr="00B34344" w:rsidRDefault="00B34344" w:rsidP="00B34344">
      <w:pPr>
        <w:spacing w:after="0" w:line="360" w:lineRule="auto"/>
        <w:jc w:val="center"/>
        <w:rPr>
          <w:rFonts w:ascii="Times New Roman" w:eastAsia="Calibri" w:hAnsi="Times New Roman" w:cs="Times New Roman"/>
          <w:i/>
          <w:sz w:val="24"/>
          <w:szCs w:val="28"/>
          <w:lang w:val="ru-RU"/>
        </w:rPr>
      </w:pPr>
      <w:r w:rsidRPr="00B34344">
        <w:rPr>
          <w:rFonts w:ascii="Times New Roman" w:eastAsia="Calibri" w:hAnsi="Times New Roman" w:cs="Times New Roman"/>
          <w:i/>
          <w:sz w:val="24"/>
          <w:szCs w:val="28"/>
          <w:lang w:val="ru-RU"/>
        </w:rPr>
        <w:t>синій колір відповідає температурі &lt;16   ̊С; блакитний - 16-18  ̊С;зелений – 19-21  ̊С.</w:t>
      </w:r>
    </w:p>
    <w:p w14:paraId="7248B4AA" w14:textId="77777777" w:rsidR="00B34344" w:rsidRPr="00B34344" w:rsidRDefault="00B34344" w:rsidP="00B34344">
      <w:pPr>
        <w:spacing w:after="0" w:line="360" w:lineRule="auto"/>
        <w:ind w:firstLine="54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На температурній карті добре видно, що температура у приміщенні у зимній період не дотримується нормативному значенні (для жилих будинків 20 ̊С за ДБН «Теплова ізоляція будівель»). Також спостерігаються значні втрати теплоти є через балкони та вікна на кухнях, оскільки студенти не завжди їх зачиняють. </w:t>
      </w:r>
    </w:p>
    <w:p w14:paraId="6A47D4AB" w14:textId="77777777" w:rsidR="00B34344" w:rsidRPr="00B34344" w:rsidRDefault="00B34344" w:rsidP="00B34344">
      <w:pPr>
        <w:spacing w:after="0" w:line="360" w:lineRule="auto"/>
        <w:ind w:firstLine="54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За допомогою тепловізора було проведено обстеження будівлі, скільки цей метод є високоефективним для отримання інформації про реальний стан огороджувальних конструкцій.  Обстеження проводилось у холодний період, а саме у січні. Нижче показані фотознімки тепловізійної зйомки гуртожитку, на яких добре видно втрати теплоти через огороджувальні конструкції.</w:t>
      </w:r>
    </w:p>
    <w:p w14:paraId="60B68826" w14:textId="77777777" w:rsidR="00B34344" w:rsidRPr="00B34344" w:rsidRDefault="00B34344" w:rsidP="00B34344">
      <w:pPr>
        <w:tabs>
          <w:tab w:val="left" w:pos="540"/>
          <w:tab w:val="left" w:pos="8288"/>
        </w:tabs>
        <w:spacing w:after="160" w:line="360" w:lineRule="auto"/>
        <w:ind w:right="282"/>
        <w:jc w:val="center"/>
        <w:rPr>
          <w:rFonts w:ascii="Times New Roman" w:eastAsia="Calibri" w:hAnsi="Times New Roman" w:cs="Times New Roman"/>
          <w:sz w:val="28"/>
          <w:szCs w:val="28"/>
          <w:lang w:val="ru-RU"/>
        </w:rPr>
      </w:pPr>
      <w:r w:rsidRPr="00B34344">
        <w:rPr>
          <w:rFonts w:ascii="Times New Roman" w:eastAsia="Calibri" w:hAnsi="Times New Roman" w:cs="Times New Roman"/>
          <w:noProof/>
          <w:sz w:val="28"/>
          <w:szCs w:val="28"/>
          <w:lang w:eastAsia="uk-UA"/>
        </w:rPr>
        <w:lastRenderedPageBreak/>
        <w:drawing>
          <wp:inline distT="0" distB="0" distL="0" distR="0" wp14:anchorId="4D92933B" wp14:editId="0B272816">
            <wp:extent cx="4178560" cy="3143623"/>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6"/>
                    <a:srcRect/>
                    <a:stretch>
                      <a:fillRect/>
                    </a:stretch>
                  </pic:blipFill>
                  <pic:spPr bwMode="auto">
                    <a:xfrm>
                      <a:off x="0" y="0"/>
                      <a:ext cx="4198998" cy="3158999"/>
                    </a:xfrm>
                    <a:prstGeom prst="rect">
                      <a:avLst/>
                    </a:prstGeom>
                    <a:noFill/>
                    <a:ln w="9525">
                      <a:noFill/>
                      <a:miter lim="800000"/>
                      <a:headEnd/>
                      <a:tailEnd/>
                    </a:ln>
                  </pic:spPr>
                </pic:pic>
              </a:graphicData>
            </a:graphic>
          </wp:inline>
        </w:drawing>
      </w:r>
      <w:r w:rsidRPr="00B34344">
        <w:rPr>
          <w:rFonts w:ascii="Times New Roman" w:eastAsia="Calibri" w:hAnsi="Times New Roman" w:cs="Times New Roman"/>
          <w:sz w:val="28"/>
          <w:szCs w:val="28"/>
          <w:lang w:val="ru-RU"/>
        </w:rPr>
        <w:t xml:space="preserve"> А</w:t>
      </w:r>
    </w:p>
    <w:p w14:paraId="55920673" w14:textId="77777777" w:rsidR="00B34344" w:rsidRPr="00B34344" w:rsidRDefault="00B34344" w:rsidP="00B34344">
      <w:pPr>
        <w:spacing w:after="160" w:line="360" w:lineRule="auto"/>
        <w:ind w:right="282"/>
        <w:jc w:val="center"/>
        <w:rPr>
          <w:rFonts w:ascii="Times New Roman" w:eastAsia="Calibri" w:hAnsi="Times New Roman" w:cs="Times New Roman"/>
          <w:i/>
          <w:sz w:val="28"/>
          <w:szCs w:val="28"/>
          <w:lang w:val="ru-RU"/>
        </w:rPr>
      </w:pPr>
      <w:r w:rsidRPr="00B34344">
        <w:rPr>
          <w:rFonts w:ascii="Times New Roman" w:eastAsia="Calibri" w:hAnsi="Times New Roman" w:cs="Times New Roman"/>
          <w:i/>
          <w:noProof/>
          <w:sz w:val="28"/>
          <w:szCs w:val="28"/>
          <w:lang w:eastAsia="uk-UA"/>
        </w:rPr>
        <w:drawing>
          <wp:inline distT="0" distB="0" distL="0" distR="0" wp14:anchorId="78398BD0" wp14:editId="52B590C4">
            <wp:extent cx="4167593" cy="3125695"/>
            <wp:effectExtent l="0" t="0" r="0" b="0"/>
            <wp:docPr id="1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7"/>
                    <a:srcRect/>
                    <a:stretch>
                      <a:fillRect/>
                    </a:stretch>
                  </pic:blipFill>
                  <pic:spPr bwMode="auto">
                    <a:xfrm>
                      <a:off x="0" y="0"/>
                      <a:ext cx="4183441" cy="3137581"/>
                    </a:xfrm>
                    <a:prstGeom prst="rect">
                      <a:avLst/>
                    </a:prstGeom>
                    <a:noFill/>
                    <a:ln w="9525">
                      <a:noFill/>
                      <a:miter lim="800000"/>
                      <a:headEnd/>
                      <a:tailEnd/>
                    </a:ln>
                  </pic:spPr>
                </pic:pic>
              </a:graphicData>
            </a:graphic>
          </wp:inline>
        </w:drawing>
      </w:r>
      <w:r w:rsidRPr="00B34344">
        <w:rPr>
          <w:rFonts w:ascii="Times New Roman" w:eastAsia="Calibri" w:hAnsi="Times New Roman" w:cs="Times New Roman"/>
          <w:sz w:val="28"/>
          <w:szCs w:val="28"/>
          <w:lang w:val="ru-RU"/>
        </w:rPr>
        <w:t xml:space="preserve"> Б</w:t>
      </w:r>
    </w:p>
    <w:p w14:paraId="5E0E5227" w14:textId="77777777" w:rsidR="00B34344" w:rsidRPr="00B34344" w:rsidRDefault="00B34344" w:rsidP="00B34344">
      <w:pPr>
        <w:spacing w:after="0" w:line="360" w:lineRule="auto"/>
        <w:ind w:firstLine="544"/>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Рисунок 2.</w:t>
      </w:r>
      <w:r w:rsidRPr="00B34344">
        <w:rPr>
          <w:rFonts w:ascii="Times New Roman" w:eastAsia="Calibri" w:hAnsi="Times New Roman" w:cs="Times New Roman"/>
          <w:sz w:val="28"/>
          <w:szCs w:val="28"/>
        </w:rPr>
        <w:t>10</w:t>
      </w:r>
      <w:r w:rsidRPr="00B34344">
        <w:rPr>
          <w:rFonts w:ascii="Times New Roman" w:eastAsia="Calibri" w:hAnsi="Times New Roman" w:cs="Times New Roman"/>
          <w:sz w:val="28"/>
          <w:szCs w:val="28"/>
          <w:lang w:val="ru-RU"/>
        </w:rPr>
        <w:t xml:space="preserve"> - Тепловізійна зйомка  гуртожитку</w:t>
      </w:r>
    </w:p>
    <w:p w14:paraId="66727CFB" w14:textId="77777777" w:rsidR="00B34344" w:rsidRPr="00B34344" w:rsidRDefault="00B34344" w:rsidP="00B34344">
      <w:pPr>
        <w:spacing w:after="0" w:line="360" w:lineRule="auto"/>
        <w:ind w:firstLine="544"/>
        <w:jc w:val="center"/>
        <w:rPr>
          <w:rFonts w:ascii="Times New Roman" w:eastAsia="Calibri" w:hAnsi="Times New Roman" w:cs="Times New Roman"/>
          <w:i/>
          <w:sz w:val="24"/>
          <w:szCs w:val="28"/>
          <w:lang w:val="ru-RU"/>
        </w:rPr>
      </w:pPr>
      <w:r w:rsidRPr="00B34344">
        <w:rPr>
          <w:rFonts w:ascii="Times New Roman" w:eastAsia="Calibri" w:hAnsi="Times New Roman" w:cs="Times New Roman"/>
          <w:i/>
          <w:sz w:val="24"/>
          <w:szCs w:val="28"/>
          <w:lang w:val="ru-RU"/>
        </w:rPr>
        <w:t>А - 1-2 поверхи, північна сторона; Б - 3-5 поверхи, південна сторона.</w:t>
      </w:r>
    </w:p>
    <w:p w14:paraId="513188B7" w14:textId="77777777" w:rsidR="00B34344" w:rsidRPr="00B34344" w:rsidRDefault="00B34344" w:rsidP="00B34344">
      <w:pPr>
        <w:spacing w:after="160" w:line="360" w:lineRule="auto"/>
        <w:ind w:right="282" w:firstLine="36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З фотографій тепловізійної зйомки добре видно, що найбільші теплові втрати через вікна, балкони. Також спостерігаються тепловтрати через стіни. Тому доцільно впровадити МЕЗи по заміні старих вікон на склопакети, та утеплення стін.</w:t>
      </w:r>
    </w:p>
    <w:p w14:paraId="7456C505" w14:textId="77777777" w:rsidR="00B34344" w:rsidRPr="00B34344" w:rsidRDefault="00B34344" w:rsidP="00B34344">
      <w:pPr>
        <w:spacing w:after="160" w:line="360" w:lineRule="auto"/>
        <w:rPr>
          <w:rFonts w:ascii="Calibri" w:eastAsia="Calibri" w:hAnsi="Calibri" w:cs="Times New Roman"/>
          <w:lang w:val="ru-RU"/>
        </w:rPr>
      </w:pPr>
    </w:p>
    <w:p w14:paraId="3FD14A47" w14:textId="77777777" w:rsidR="00B34344" w:rsidRPr="00B34344" w:rsidRDefault="00B34344" w:rsidP="00B34344">
      <w:pPr>
        <w:keepNext/>
        <w:widowControl w:val="0"/>
        <w:autoSpaceDE w:val="0"/>
        <w:autoSpaceDN w:val="0"/>
        <w:adjustRightInd w:val="0"/>
        <w:spacing w:after="0" w:line="360" w:lineRule="auto"/>
        <w:jc w:val="both"/>
        <w:outlineLvl w:val="0"/>
        <w:rPr>
          <w:rFonts w:ascii="Times New Roman" w:eastAsia="Calibri" w:hAnsi="Times New Roman" w:cs="Times New Roman"/>
          <w:bCs/>
          <w:kern w:val="32"/>
          <w:sz w:val="28"/>
          <w:szCs w:val="28"/>
          <w:lang w:val="ru-RU"/>
        </w:rPr>
      </w:pPr>
      <w:r w:rsidRPr="00134845">
        <w:rPr>
          <w:rFonts w:ascii="Times New Roman" w:eastAsia="Calibri" w:hAnsi="Times New Roman" w:cs="Times New Roman"/>
          <w:bCs/>
          <w:kern w:val="32"/>
          <w:sz w:val="28"/>
          <w:szCs w:val="28"/>
          <w:lang w:val="ru-RU"/>
        </w:rPr>
        <w:lastRenderedPageBreak/>
        <w:t>2.3</w:t>
      </w:r>
      <w:r w:rsidRPr="00134845">
        <w:rPr>
          <w:rFonts w:ascii="Times New Roman" w:eastAsia="Calibri" w:hAnsi="Times New Roman" w:cs="Times New Roman"/>
          <w:bCs/>
          <w:kern w:val="32"/>
          <w:sz w:val="28"/>
          <w:szCs w:val="28"/>
        </w:rPr>
        <w:t>.</w:t>
      </w:r>
      <w:r w:rsidRPr="00B34344">
        <w:rPr>
          <w:rFonts w:ascii="Times New Roman" w:eastAsia="Calibri" w:hAnsi="Times New Roman" w:cs="Times New Roman"/>
          <w:bCs/>
          <w:kern w:val="32"/>
          <w:sz w:val="28"/>
          <w:szCs w:val="28"/>
        </w:rPr>
        <w:t>2</w:t>
      </w:r>
      <w:r w:rsidRPr="00B34344">
        <w:rPr>
          <w:rFonts w:ascii="Times New Roman" w:eastAsia="Calibri" w:hAnsi="Times New Roman" w:cs="Times New Roman"/>
          <w:bCs/>
          <w:kern w:val="32"/>
          <w:sz w:val="28"/>
          <w:szCs w:val="28"/>
          <w:lang w:val="ru-RU"/>
        </w:rPr>
        <w:t xml:space="preserve">  Пропозиції щодо термомодернізації будівлі</w:t>
      </w:r>
    </w:p>
    <w:p w14:paraId="5B1B4A34" w14:textId="77777777" w:rsidR="00B34344" w:rsidRPr="00B34344" w:rsidRDefault="00B34344" w:rsidP="00B34344">
      <w:pPr>
        <w:keepNext/>
        <w:widowControl w:val="0"/>
        <w:autoSpaceDE w:val="0"/>
        <w:autoSpaceDN w:val="0"/>
        <w:adjustRightInd w:val="0"/>
        <w:spacing w:after="0" w:line="360" w:lineRule="auto"/>
        <w:jc w:val="both"/>
        <w:outlineLvl w:val="0"/>
        <w:rPr>
          <w:rFonts w:ascii="Times New Roman" w:eastAsia="Calibri" w:hAnsi="Times New Roman" w:cs="Times New Roman"/>
          <w:bCs/>
          <w:kern w:val="32"/>
          <w:sz w:val="28"/>
          <w:szCs w:val="28"/>
          <w:lang w:val="ru-RU"/>
        </w:rPr>
      </w:pPr>
    </w:p>
    <w:p w14:paraId="40FA8083" w14:textId="77777777" w:rsidR="00B34344" w:rsidRPr="00B34344" w:rsidRDefault="00B34344" w:rsidP="00B34344">
      <w:pPr>
        <w:keepNext/>
        <w:widowControl w:val="0"/>
        <w:autoSpaceDE w:val="0"/>
        <w:autoSpaceDN w:val="0"/>
        <w:adjustRightInd w:val="0"/>
        <w:spacing w:after="0" w:line="360" w:lineRule="auto"/>
        <w:jc w:val="center"/>
        <w:outlineLvl w:val="0"/>
        <w:rPr>
          <w:rFonts w:ascii="Times New Roman" w:eastAsia="Calibri" w:hAnsi="Times New Roman" w:cs="Times New Roman"/>
          <w:bCs/>
          <w:kern w:val="32"/>
          <w:sz w:val="28"/>
          <w:szCs w:val="28"/>
          <w:lang w:val="ru-RU"/>
        </w:rPr>
      </w:pPr>
      <w:r w:rsidRPr="00B34344">
        <w:rPr>
          <w:rFonts w:ascii="Times New Roman" w:eastAsia="Calibri" w:hAnsi="Times New Roman" w:cs="Times New Roman"/>
          <w:bCs/>
          <w:kern w:val="32"/>
          <w:sz w:val="28"/>
          <w:szCs w:val="28"/>
          <w:lang w:val="ru-RU"/>
        </w:rPr>
        <w:t>Захід №1.  Модернізація теплового пункту</w:t>
      </w:r>
    </w:p>
    <w:p w14:paraId="6520F056"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Поточний стан.</w:t>
      </w:r>
    </w:p>
    <w:p w14:paraId="3BB10FC6"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В тепловому пункті у неопалювальному підвалі будівлі встановлено елеваторний вузол та лічильник теплової енергії. В будівлі передбачено водоструминний елеватор, обладнання технічно та морально застаріле, відсутня теплова ізоляція трубопроводів в неопалювальному приміщенні.</w:t>
      </w:r>
    </w:p>
    <w:p w14:paraId="12B6F46D"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Розрахунковий проектний температурний графік подачі теплоносія – Т1/Т2=150/70</w:t>
      </w:r>
      <w:r w:rsidRPr="00B34344">
        <w:rPr>
          <w:rFonts w:ascii="Times New Roman" w:eastAsia="Calibri" w:hAnsi="Times New Roman" w:cs="Times New Roman"/>
          <w:sz w:val="28"/>
          <w:szCs w:val="28"/>
          <w:vertAlign w:val="superscript"/>
          <w:lang w:val="ru-RU"/>
        </w:rPr>
        <w:t>о</w:t>
      </w:r>
      <w:r w:rsidRPr="00B34344">
        <w:rPr>
          <w:rFonts w:ascii="Times New Roman" w:eastAsia="Calibri" w:hAnsi="Times New Roman" w:cs="Times New Roman"/>
          <w:sz w:val="28"/>
          <w:szCs w:val="28"/>
          <w:lang w:val="ru-RU"/>
        </w:rPr>
        <w:t xml:space="preserve">С, за договором на теплопостачання – 115/70 </w:t>
      </w:r>
      <w:r w:rsidRPr="00B34344">
        <w:rPr>
          <w:rFonts w:ascii="Times New Roman" w:eastAsia="Calibri" w:hAnsi="Times New Roman" w:cs="Times New Roman"/>
          <w:sz w:val="28"/>
          <w:szCs w:val="28"/>
          <w:vertAlign w:val="superscript"/>
          <w:lang w:val="ru-RU"/>
        </w:rPr>
        <w:t>о</w:t>
      </w:r>
      <w:r w:rsidRPr="00B34344">
        <w:rPr>
          <w:rFonts w:ascii="Times New Roman" w:eastAsia="Calibri" w:hAnsi="Times New Roman" w:cs="Times New Roman"/>
          <w:sz w:val="28"/>
          <w:szCs w:val="28"/>
          <w:lang w:val="ru-RU"/>
        </w:rPr>
        <w:t xml:space="preserve">С. Схема приєднання до тепломережі – двотрубна. </w:t>
      </w:r>
    </w:p>
    <w:p w14:paraId="0FCBB6BE"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Будівля отримує тепло від централізованого джерела теплової енергії. Відсутнє автоматичне регулювання подачі теплоносія, що сприяє надлишковому споживанню теплової енергії (5-10%), зокрема в перехідний період (весна, осінь) та в неробочі дні та години (неможливо встановити зниження температури). Прийняття керівних рішень (по усуненню аварій, неналежного налаштування обладнання та інш.) відбувається не оперативно (розтягується у часі) через те, що дані по енергоспоживанню збираються та аналізуються помісячно, що може призвести до втрат енергетичних ресурсів.</w:t>
      </w:r>
    </w:p>
    <w:p w14:paraId="152E52E5"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b/>
          <w:sz w:val="28"/>
          <w:szCs w:val="28"/>
          <w:lang w:val="ru-RU"/>
        </w:rPr>
      </w:pPr>
      <w:r w:rsidRPr="00B34344">
        <w:rPr>
          <w:rFonts w:ascii="Times New Roman" w:eastAsia="Calibri" w:hAnsi="Times New Roman" w:cs="Times New Roman"/>
          <w:b/>
          <w:sz w:val="28"/>
          <w:szCs w:val="28"/>
          <w:lang w:val="ru-RU"/>
        </w:rPr>
        <w:t>Опис заходу з енергозбереження</w:t>
      </w:r>
    </w:p>
    <w:p w14:paraId="2D2ED3B0"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Рекомендується реконструкція існуючого теплопункту будівлі. Підключення системи опалення до теплових мереж передбачається по залежній схемі через циркуляційний насос замість існуючого елеваторного вузла.</w:t>
      </w:r>
    </w:p>
    <w:p w14:paraId="787BDF20"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Пропонується встановити модульний ІТП</w:t>
      </w:r>
      <w:r w:rsidRPr="00B34344">
        <w:rPr>
          <w:rFonts w:ascii="Times New Roman" w:eastAsia="Calibri" w:hAnsi="Times New Roman" w:cs="Times New Roman"/>
          <w:sz w:val="28"/>
          <w:szCs w:val="28"/>
        </w:rPr>
        <w:t xml:space="preserve"> (рис.11)</w:t>
      </w:r>
      <w:r w:rsidRPr="00B34344">
        <w:rPr>
          <w:rFonts w:ascii="Times New Roman" w:eastAsia="Calibri" w:hAnsi="Times New Roman" w:cs="Times New Roman"/>
          <w:sz w:val="28"/>
          <w:szCs w:val="28"/>
          <w:lang w:val="ru-RU"/>
        </w:rPr>
        <w:t xml:space="preserve"> з погодним регулятором та циркуляційним насосом, що дозволить автоматично регулювати кількість тепла, що споживає будівля, в залежності від зовнішньої температури. Це дозволить уникнути понаднормового збільшення температури в приміщеннях у осінньо-весняний період та зменшити втрати тепла за рахунок провітрювання. Окрім цього, ІТП  дозволить налаштовувати режими енергоспоживання після впровадження інших енергозберігаючих </w:t>
      </w:r>
      <w:r w:rsidRPr="00B34344">
        <w:rPr>
          <w:rFonts w:ascii="Times New Roman" w:eastAsia="Calibri" w:hAnsi="Times New Roman" w:cs="Times New Roman"/>
          <w:sz w:val="28"/>
          <w:szCs w:val="28"/>
          <w:lang w:val="ru-RU"/>
        </w:rPr>
        <w:lastRenderedPageBreak/>
        <w:t>заходів, оптимізуючи теплоспоживання. Оперативне отримання та аналіз даних про енергоспоживання є суттєвим інструментом для підвищення ефективності енерговикористання.</w:t>
      </w:r>
    </w:p>
    <w:p w14:paraId="432BC6CF" w14:textId="77777777" w:rsidR="00B34344" w:rsidRPr="00B34344" w:rsidRDefault="00B34344" w:rsidP="00B34344">
      <w:pPr>
        <w:widowControl w:val="0"/>
        <w:shd w:val="clear" w:color="auto" w:fill="FFFFFF"/>
        <w:autoSpaceDE w:val="0"/>
        <w:autoSpaceDN w:val="0"/>
        <w:adjustRightInd w:val="0"/>
        <w:spacing w:after="0" w:line="360" w:lineRule="auto"/>
        <w:ind w:firstLine="567"/>
        <w:jc w:val="center"/>
        <w:rPr>
          <w:rFonts w:ascii="Times New Roman" w:eastAsia="Calibri" w:hAnsi="Times New Roman" w:cs="Times New Roman"/>
          <w:sz w:val="28"/>
          <w:szCs w:val="28"/>
          <w:lang w:val="ru-RU"/>
        </w:rPr>
      </w:pPr>
      <w:r w:rsidRPr="00B34344">
        <w:rPr>
          <w:rFonts w:ascii="Times New Roman" w:eastAsia="Calibri" w:hAnsi="Times New Roman" w:cs="Times New Roman"/>
          <w:noProof/>
          <w:sz w:val="28"/>
          <w:szCs w:val="28"/>
          <w:lang w:eastAsia="uk-UA"/>
        </w:rPr>
        <w:drawing>
          <wp:inline distT="0" distB="0" distL="0" distR="0" wp14:anchorId="1A7F7FC1" wp14:editId="2854CCB5">
            <wp:extent cx="2515870" cy="1906270"/>
            <wp:effectExtent l="0" t="0" r="0" b="0"/>
            <wp:docPr id="16" name="Рисунок 16" descr="Картинка МІТ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Картинка МІТП"/>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2515870" cy="1906270"/>
                    </a:xfrm>
                    <a:prstGeom prst="rect">
                      <a:avLst/>
                    </a:prstGeom>
                    <a:noFill/>
                    <a:ln>
                      <a:noFill/>
                    </a:ln>
                  </pic:spPr>
                </pic:pic>
              </a:graphicData>
            </a:graphic>
          </wp:inline>
        </w:drawing>
      </w:r>
    </w:p>
    <w:p w14:paraId="0176DA88" w14:textId="77777777" w:rsidR="00B34344" w:rsidRPr="00B34344" w:rsidRDefault="00B34344" w:rsidP="00B34344">
      <w:pPr>
        <w:widowControl w:val="0"/>
        <w:shd w:val="clear" w:color="auto" w:fill="FFFFFF"/>
        <w:autoSpaceDE w:val="0"/>
        <w:autoSpaceDN w:val="0"/>
        <w:adjustRightInd w:val="0"/>
        <w:spacing w:after="0" w:line="360" w:lineRule="auto"/>
        <w:ind w:firstLine="567"/>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rPr>
        <w:t xml:space="preserve">Рис. 2.11 </w:t>
      </w:r>
      <w:r w:rsidRPr="00B34344">
        <w:rPr>
          <w:rFonts w:ascii="Times New Roman" w:eastAsia="Calibri" w:hAnsi="Times New Roman" w:cs="Times New Roman"/>
          <w:sz w:val="28"/>
          <w:szCs w:val="28"/>
          <w:lang w:val="ru-RU"/>
        </w:rPr>
        <w:t>Загальний вигляд МІТП</w:t>
      </w:r>
    </w:p>
    <w:p w14:paraId="47AA3307"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b/>
          <w:sz w:val="28"/>
          <w:szCs w:val="28"/>
          <w:lang w:val="ru-RU"/>
        </w:rPr>
      </w:pPr>
    </w:p>
    <w:p w14:paraId="6774600B"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b/>
          <w:sz w:val="28"/>
          <w:szCs w:val="28"/>
          <w:lang w:val="ru-RU"/>
        </w:rPr>
      </w:pPr>
      <w:r w:rsidRPr="00B34344">
        <w:rPr>
          <w:rFonts w:ascii="Times New Roman" w:eastAsia="Calibri" w:hAnsi="Times New Roman" w:cs="Times New Roman"/>
          <w:b/>
          <w:sz w:val="28"/>
          <w:szCs w:val="28"/>
          <w:lang w:val="ru-RU"/>
        </w:rPr>
        <w:t>Розрахунок річної економії енергії</w:t>
      </w:r>
    </w:p>
    <w:p w14:paraId="76957CC1"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Розрахункове навантаження будівлі складає:</w:t>
      </w:r>
    </w:p>
    <w:p w14:paraId="5FDFF47E"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noProof/>
          <w:sz w:val="28"/>
          <w:szCs w:val="28"/>
          <w:lang w:eastAsia="uk-UA"/>
        </w:rPr>
        <w:drawing>
          <wp:inline distT="0" distB="0" distL="0" distR="0" wp14:anchorId="583DFB11" wp14:editId="5CD5A7AC">
            <wp:extent cx="364490" cy="25717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4"/>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364490" cy="257175"/>
                    </a:xfrm>
                    <a:prstGeom prst="rect">
                      <a:avLst/>
                    </a:prstGeom>
                    <a:noFill/>
                    <a:ln>
                      <a:noFill/>
                    </a:ln>
                  </pic:spPr>
                </pic:pic>
              </a:graphicData>
            </a:graphic>
          </wp:inline>
        </w:drawing>
      </w:r>
      <w:r w:rsidRPr="00B34344">
        <w:rPr>
          <w:rFonts w:ascii="Times New Roman" w:eastAsia="Calibri" w:hAnsi="Times New Roman" w:cs="Times New Roman"/>
          <w:sz w:val="28"/>
          <w:szCs w:val="28"/>
          <w:lang w:val="ru-RU"/>
        </w:rPr>
        <w:t>=0,837 Гкал/год – існуюче (баланс),</w:t>
      </w:r>
    </w:p>
    <w:p w14:paraId="2DB373B2"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noProof/>
          <w:sz w:val="28"/>
          <w:szCs w:val="28"/>
          <w:lang w:eastAsia="uk-UA"/>
        </w:rPr>
        <w:drawing>
          <wp:inline distT="0" distB="0" distL="0" distR="0" wp14:anchorId="0B8E4BED" wp14:editId="6D037FCA">
            <wp:extent cx="364490" cy="25717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5"/>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364490" cy="257175"/>
                    </a:xfrm>
                    <a:prstGeom prst="rect">
                      <a:avLst/>
                    </a:prstGeom>
                    <a:noFill/>
                    <a:ln>
                      <a:noFill/>
                    </a:ln>
                  </pic:spPr>
                </pic:pic>
              </a:graphicData>
            </a:graphic>
          </wp:inline>
        </w:drawing>
      </w:r>
      <w:r w:rsidRPr="00B34344">
        <w:rPr>
          <w:rFonts w:ascii="Times New Roman" w:eastAsia="Calibri" w:hAnsi="Times New Roman" w:cs="Times New Roman"/>
          <w:sz w:val="28"/>
          <w:szCs w:val="28"/>
          <w:lang w:val="ru-RU"/>
        </w:rPr>
        <w:t xml:space="preserve">=0,68 Гкал/год – після термомодернізації огороджувальних конструкцій </w:t>
      </w:r>
    </w:p>
    <w:p w14:paraId="586A390C"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Річні витрати теплової енергії на опалення:</w:t>
      </w:r>
    </w:p>
    <w:p w14:paraId="7E1B62D6"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position w:val="-36"/>
          <w:sz w:val="28"/>
          <w:szCs w:val="28"/>
          <w:lang w:val="ru-RU"/>
        </w:rPr>
        <w:object w:dxaOrig="7660" w:dyaOrig="800" w14:anchorId="3A4A472B">
          <v:shape id="_x0000_i1102" type="#_x0000_t75" style="width:384pt;height:40.5pt" o:ole="">
            <v:imagedata r:id="rId150" o:title=""/>
          </v:shape>
          <o:OLEObject Type="Embed" ProgID="Equation.3" ShapeID="_x0000_i1102" DrawAspect="Content" ObjectID="_1671343196" r:id="rId151"/>
        </w:object>
      </w:r>
    </w:p>
    <w:p w14:paraId="7BABB801"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Зважаючи на те, що теплі температури вище +8 С спостерігаються близько 10-15% опалювального сезону, великий резерв енергозбереження полягає в застосуванні місцевого регулювання теплового потоку в перехідні періоди (березень, квітень, жовтень). </w:t>
      </w:r>
    </w:p>
    <w:p w14:paraId="05BEFFC5"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Економія теплової енергії при впровадженні погодного місцевого регулювання в тепловому пункті згідно рекомендацій становить 5-10 %:</w:t>
      </w:r>
    </w:p>
    <w:p w14:paraId="0B66D05B"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position w:val="-12"/>
          <w:sz w:val="28"/>
          <w:szCs w:val="28"/>
          <w:lang w:val="ru-RU"/>
        </w:rPr>
        <w:object w:dxaOrig="4500" w:dyaOrig="380" w14:anchorId="4E990DEB">
          <v:shape id="_x0000_i1103" type="#_x0000_t75" style="width:225.75pt;height:19.5pt" o:ole="">
            <v:imagedata r:id="rId152" o:title=""/>
          </v:shape>
          <o:OLEObject Type="Embed" ProgID="Equation.3" ShapeID="_x0000_i1103" DrawAspect="Content" ObjectID="_1671343197" r:id="rId153"/>
        </w:object>
      </w:r>
      <w:r w:rsidRPr="00B34344">
        <w:rPr>
          <w:rFonts w:ascii="Times New Roman" w:eastAsia="Calibri" w:hAnsi="Times New Roman" w:cs="Times New Roman"/>
          <w:sz w:val="28"/>
          <w:szCs w:val="28"/>
          <w:lang w:val="ru-RU"/>
        </w:rPr>
        <w:t>.</w:t>
      </w:r>
    </w:p>
    <w:p w14:paraId="0253F7D9"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При тарифі на теплоту 1658,98 грн/Гкал з ПДВ (станом на квітень 2018р) економія становитиме:</w:t>
      </w:r>
    </w:p>
    <w:p w14:paraId="6A57E991" w14:textId="77777777" w:rsidR="00B34344" w:rsidRPr="00B34344" w:rsidRDefault="00B34344" w:rsidP="00B34344">
      <w:pPr>
        <w:widowControl w:val="0"/>
        <w:autoSpaceDE w:val="0"/>
        <w:autoSpaceDN w:val="0"/>
        <w:adjustRightInd w:val="0"/>
        <w:spacing w:after="0" w:line="360" w:lineRule="auto"/>
        <w:ind w:firstLine="540"/>
        <w:rPr>
          <w:rFonts w:ascii="Times New Roman" w:eastAsia="Calibri" w:hAnsi="Times New Roman" w:cs="Times New Roman"/>
          <w:color w:val="000000"/>
          <w:sz w:val="28"/>
          <w:szCs w:val="28"/>
          <w:lang w:val="ru-RU"/>
        </w:rPr>
      </w:pPr>
    </w:p>
    <w:p w14:paraId="49A8402F" w14:textId="77777777" w:rsidR="00B34344" w:rsidRPr="00B34344" w:rsidRDefault="00B34344" w:rsidP="00B34344">
      <w:pPr>
        <w:widowControl w:val="0"/>
        <w:autoSpaceDE w:val="0"/>
        <w:autoSpaceDN w:val="0"/>
        <w:adjustRightInd w:val="0"/>
        <w:spacing w:after="0" w:line="360" w:lineRule="auto"/>
        <w:ind w:firstLine="540"/>
        <w:rPr>
          <w:rFonts w:ascii="Times New Roman" w:eastAsia="Times New Roman"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lastRenderedPageBreak/>
        <w:tab/>
      </w:r>
      <w:r w:rsidRPr="00B34344">
        <w:rPr>
          <w:rFonts w:ascii="Times New Roman" w:eastAsia="Times New Roman" w:hAnsi="Times New Roman" w:cs="Times New Roman"/>
          <w:color w:val="000000"/>
          <w:sz w:val="28"/>
          <w:szCs w:val="28"/>
          <w:lang w:val="ru-RU"/>
        </w:rPr>
        <w:t xml:space="preserve">Річна економія </w:t>
      </w:r>
      <w:r w:rsidRPr="00B34344">
        <w:rPr>
          <w:rFonts w:ascii="Times New Roman" w:eastAsia="Calibri" w:hAnsi="Times New Roman" w:cs="Times New Roman"/>
          <w:color w:val="000000"/>
          <w:sz w:val="28"/>
          <w:szCs w:val="28"/>
          <w:lang w:val="ru-RU"/>
        </w:rPr>
        <w:t>витрат при тарифі на теплову енергію 1659 грн/Гкал:</w:t>
      </w:r>
    </w:p>
    <w:p w14:paraId="56B33A1E" w14:textId="77777777" w:rsidR="00B34344" w:rsidRPr="00B34344" w:rsidRDefault="00B34344" w:rsidP="00B34344">
      <w:pPr>
        <w:widowControl w:val="0"/>
        <w:autoSpaceDE w:val="0"/>
        <w:autoSpaceDN w:val="0"/>
        <w:adjustRightInd w:val="0"/>
        <w:spacing w:after="0" w:line="360" w:lineRule="auto"/>
        <w:ind w:firstLine="540"/>
        <w:rPr>
          <w:rFonts w:ascii="Times New Roman" w:eastAsia="Times New Roman" w:hAnsi="Times New Roman" w:cs="Times New Roman"/>
          <w:color w:val="000000"/>
          <w:sz w:val="28"/>
          <w:szCs w:val="28"/>
          <w:lang w:val="ru-RU"/>
        </w:rPr>
      </w:pPr>
      <w:r w:rsidRPr="00B34344">
        <w:rPr>
          <w:rFonts w:ascii="Times New Roman" w:eastAsia="Calibri" w:hAnsi="Times New Roman" w:cs="Times New Roman"/>
          <w:color w:val="000000"/>
          <w:position w:val="-16"/>
          <w:sz w:val="28"/>
          <w:szCs w:val="28"/>
          <w:lang w:val="ru-RU"/>
        </w:rPr>
        <w:object w:dxaOrig="5319" w:dyaOrig="420" w14:anchorId="60B7CD48">
          <v:shape id="_x0000_i1104" type="#_x0000_t75" style="width:266.25pt;height:21.75pt" o:ole="">
            <v:imagedata r:id="rId154" o:title=""/>
          </v:shape>
          <o:OLEObject Type="Embed" ProgID="Equation.3" ShapeID="_x0000_i1104" DrawAspect="Content" ObjectID="_1671343198" r:id="rId155"/>
        </w:object>
      </w:r>
      <w:r w:rsidRPr="00B34344">
        <w:rPr>
          <w:rFonts w:ascii="Times New Roman" w:eastAsia="Times New Roman" w:hAnsi="Times New Roman" w:cs="Times New Roman"/>
          <w:color w:val="000000"/>
          <w:sz w:val="28"/>
          <w:szCs w:val="28"/>
          <w:lang w:val="ru-RU"/>
        </w:rPr>
        <w:t>;</w:t>
      </w:r>
    </w:p>
    <w:p w14:paraId="34C97215"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Витрати на введення в експлуатацію</w:t>
      </w:r>
    </w:p>
    <w:p w14:paraId="2F2A59A9" w14:textId="77777777" w:rsidR="00B34344" w:rsidRPr="00B34344" w:rsidRDefault="00B34344" w:rsidP="00B34344">
      <w:pPr>
        <w:widowControl w:val="0"/>
        <w:shd w:val="clear" w:color="auto" w:fill="FFFFFF"/>
        <w:autoSpaceDE w:val="0"/>
        <w:autoSpaceDN w:val="0"/>
        <w:adjustRightInd w:val="0"/>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Витрати включають розроблення та узгодження проектної документації  теплового пункту, витрати на обладнання, монтажні та пуско-налагоджувальні роботи. Капітальні витрати за даними проектів-аналогів: 700000 грн (з модулем ГВП).</w:t>
      </w:r>
    </w:p>
    <w:p w14:paraId="06BE6D8F" w14:textId="77777777" w:rsidR="00B34344" w:rsidRPr="00B34344" w:rsidRDefault="00B34344" w:rsidP="00B34344">
      <w:pPr>
        <w:spacing w:after="0" w:line="360" w:lineRule="auto"/>
        <w:ind w:left="283"/>
        <w:rPr>
          <w:rFonts w:ascii="Times New Roman" w:eastAsia="Times New Roman" w:hAnsi="Times New Roman" w:cs="Times New Roman"/>
          <w:color w:val="000000"/>
          <w:sz w:val="28"/>
          <w:szCs w:val="28"/>
          <w:lang w:eastAsia="ru-RU"/>
        </w:rPr>
      </w:pPr>
      <w:r w:rsidRPr="00B34344">
        <w:rPr>
          <w:rFonts w:ascii="Times New Roman" w:eastAsia="Times New Roman" w:hAnsi="Times New Roman" w:cs="Times New Roman"/>
          <w:color w:val="000000"/>
          <w:sz w:val="28"/>
          <w:szCs w:val="28"/>
          <w:lang w:eastAsia="ru-RU"/>
        </w:rPr>
        <w:t xml:space="preserve">Термін окупності заходу:  </w:t>
      </w:r>
      <w:r w:rsidRPr="00B34344">
        <w:rPr>
          <w:rFonts w:ascii="Times New Roman" w:eastAsia="Times New Roman" w:hAnsi="Times New Roman" w:cs="Times New Roman"/>
          <w:color w:val="000000"/>
          <w:position w:val="-26"/>
          <w:sz w:val="28"/>
          <w:szCs w:val="28"/>
          <w:lang w:eastAsia="ru-RU"/>
        </w:rPr>
        <w:object w:dxaOrig="2960" w:dyaOrig="700" w14:anchorId="064B25FE">
          <v:shape id="_x0000_i1105" type="#_x0000_t75" style="width:148.5pt;height:34.5pt" o:ole="">
            <v:imagedata r:id="rId156" o:title=""/>
          </v:shape>
          <o:OLEObject Type="Embed" ProgID="Equation.3" ShapeID="_x0000_i1105" DrawAspect="Content" ObjectID="_1671343199" r:id="rId157"/>
        </w:object>
      </w:r>
      <w:r w:rsidRPr="00B34344">
        <w:rPr>
          <w:rFonts w:ascii="Times New Roman" w:eastAsia="Times New Roman" w:hAnsi="Times New Roman" w:cs="Times New Roman"/>
          <w:color w:val="000000"/>
          <w:sz w:val="28"/>
          <w:szCs w:val="28"/>
          <w:lang w:eastAsia="ru-RU"/>
        </w:rPr>
        <w:t xml:space="preserve"> </w:t>
      </w:r>
    </w:p>
    <w:p w14:paraId="527DAD29" w14:textId="77777777" w:rsidR="00B34344" w:rsidRPr="00B34344" w:rsidRDefault="00B34344" w:rsidP="00B34344">
      <w:pPr>
        <w:spacing w:after="0" w:line="360" w:lineRule="auto"/>
        <w:rPr>
          <w:rFonts w:ascii="Times New Roman" w:eastAsia="Calibri" w:hAnsi="Times New Roman" w:cs="Times New Roman"/>
          <w:color w:val="000000"/>
          <w:sz w:val="28"/>
          <w:szCs w:val="28"/>
          <w:lang w:val="ru-RU"/>
        </w:rPr>
      </w:pPr>
    </w:p>
    <w:p w14:paraId="3A68F029" w14:textId="77777777" w:rsidR="00B34344" w:rsidRPr="00B34344" w:rsidRDefault="00B34344" w:rsidP="00B34344">
      <w:pPr>
        <w:keepNext/>
        <w:widowControl w:val="0"/>
        <w:autoSpaceDE w:val="0"/>
        <w:autoSpaceDN w:val="0"/>
        <w:adjustRightInd w:val="0"/>
        <w:spacing w:after="0" w:line="360" w:lineRule="auto"/>
        <w:ind w:left="1485"/>
        <w:contextualSpacing/>
        <w:jc w:val="both"/>
        <w:outlineLvl w:val="0"/>
        <w:rPr>
          <w:rFonts w:ascii="Times New Roman" w:eastAsia="Times New Roman" w:hAnsi="Times New Roman" w:cs="Times New Roman"/>
          <w:bCs/>
          <w:kern w:val="32"/>
          <w:sz w:val="28"/>
          <w:szCs w:val="28"/>
          <w:lang w:val="ru-RU" w:eastAsia="ru-RU"/>
        </w:rPr>
      </w:pPr>
      <w:bookmarkStart w:id="6" w:name="_Toc510736344"/>
      <w:r w:rsidRPr="00B34344">
        <w:rPr>
          <w:rFonts w:ascii="Times New Roman" w:eastAsia="Times New Roman" w:hAnsi="Times New Roman" w:cs="Times New Roman"/>
          <w:bCs/>
          <w:kern w:val="32"/>
          <w:sz w:val="28"/>
          <w:szCs w:val="28"/>
          <w:lang w:val="ru-RU" w:eastAsia="ru-RU"/>
        </w:rPr>
        <w:t>Захід №2.  Утеплення стін</w:t>
      </w:r>
      <w:bookmarkEnd w:id="6"/>
    </w:p>
    <w:p w14:paraId="66D22ECE"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Опі</w:t>
      </w:r>
      <w:proofErr w:type="gramStart"/>
      <w:r w:rsidRPr="00B34344">
        <w:rPr>
          <w:rFonts w:ascii="Times New Roman" w:eastAsia="Calibri" w:hAnsi="Times New Roman" w:cs="Times New Roman"/>
          <w:color w:val="000000"/>
          <w:sz w:val="28"/>
          <w:szCs w:val="28"/>
          <w:lang w:val="ru-RU"/>
        </w:rPr>
        <w:t>р</w:t>
      </w:r>
      <w:proofErr w:type="gramEnd"/>
      <w:r w:rsidRPr="00B34344">
        <w:rPr>
          <w:rFonts w:ascii="Times New Roman" w:eastAsia="Calibri" w:hAnsi="Times New Roman" w:cs="Times New Roman"/>
          <w:color w:val="000000"/>
          <w:sz w:val="28"/>
          <w:szCs w:val="28"/>
          <w:lang w:val="ru-RU"/>
        </w:rPr>
        <w:t xml:space="preserve"> теплопередачі існуючої стіни становить ( з урахуванням </w:t>
      </w:r>
      <w:proofErr w:type="spellStart"/>
      <w:r w:rsidRPr="00B34344">
        <w:rPr>
          <w:rFonts w:ascii="Times New Roman" w:eastAsia="Calibri" w:hAnsi="Times New Roman" w:cs="Times New Roman"/>
          <w:color w:val="000000"/>
          <w:sz w:val="28"/>
          <w:szCs w:val="28"/>
          <w:lang w:val="ru-RU"/>
        </w:rPr>
        <w:t>незадовільного</w:t>
      </w:r>
      <w:proofErr w:type="spellEnd"/>
      <w:r w:rsidRPr="00B34344">
        <w:rPr>
          <w:rFonts w:ascii="Times New Roman" w:eastAsia="Calibri" w:hAnsi="Times New Roman" w:cs="Times New Roman"/>
          <w:color w:val="000000"/>
          <w:sz w:val="28"/>
          <w:szCs w:val="28"/>
          <w:lang w:val="ru-RU"/>
        </w:rPr>
        <w:t xml:space="preserve"> стану </w:t>
      </w:r>
      <w:proofErr w:type="spellStart"/>
      <w:r w:rsidRPr="00B34344">
        <w:rPr>
          <w:rFonts w:ascii="Times New Roman" w:eastAsia="Calibri" w:hAnsi="Times New Roman" w:cs="Times New Roman"/>
          <w:color w:val="000000"/>
          <w:sz w:val="28"/>
          <w:szCs w:val="28"/>
          <w:lang w:val="ru-RU"/>
        </w:rPr>
        <w:t>оболонки</w:t>
      </w:r>
      <w:proofErr w:type="spellEnd"/>
      <w:r w:rsidRPr="00B34344">
        <w:rPr>
          <w:rFonts w:ascii="Times New Roman" w:eastAsia="Calibri" w:hAnsi="Times New Roman" w:cs="Times New Roman"/>
          <w:color w:val="000000"/>
          <w:sz w:val="28"/>
          <w:szCs w:val="28"/>
          <w:lang w:val="ru-RU"/>
        </w:rPr>
        <w:t xml:space="preserve">): </w:t>
      </w:r>
      <w:r w:rsidRPr="00B34344">
        <w:rPr>
          <w:rFonts w:ascii="Times New Roman" w:eastAsia="Calibri" w:hAnsi="Times New Roman" w:cs="Times New Roman"/>
          <w:position w:val="-26"/>
          <w:sz w:val="28"/>
          <w:szCs w:val="28"/>
          <w:lang w:val="ru-RU"/>
        </w:rPr>
        <w:object w:dxaOrig="1800" w:dyaOrig="740" w14:anchorId="0BFD24CB">
          <v:shape id="_x0000_i1106" type="#_x0000_t75" style="width:90pt;height:37.5pt" o:ole="">
            <v:imagedata r:id="rId158" o:title=""/>
          </v:shape>
          <o:OLEObject Type="Embed" ProgID="Equation.3" ShapeID="_x0000_i1106" DrawAspect="Content" ObjectID="_1671343200" r:id="rId159"/>
        </w:object>
      </w:r>
      <w:r w:rsidRPr="00B34344">
        <w:rPr>
          <w:rFonts w:ascii="Times New Roman" w:eastAsia="Calibri" w:hAnsi="Times New Roman" w:cs="Times New Roman"/>
          <w:sz w:val="28"/>
          <w:szCs w:val="28"/>
          <w:lang w:val="ru-RU"/>
        </w:rPr>
        <w:t>.</w:t>
      </w:r>
    </w:p>
    <w:p w14:paraId="285A93D7"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 xml:space="preserve">Мінімально допустиме значення згідно до ДБН «Теплова ізоляція будівель» (2016) для </w:t>
      </w:r>
      <w:proofErr w:type="spellStart"/>
      <w:proofErr w:type="gramStart"/>
      <w:r w:rsidRPr="00B34344">
        <w:rPr>
          <w:rFonts w:ascii="Times New Roman" w:eastAsia="Calibri" w:hAnsi="Times New Roman" w:cs="Times New Roman"/>
          <w:color w:val="000000"/>
          <w:sz w:val="28"/>
          <w:szCs w:val="28"/>
          <w:lang w:val="ru-RU"/>
        </w:rPr>
        <w:t>ст</w:t>
      </w:r>
      <w:proofErr w:type="gramEnd"/>
      <w:r w:rsidRPr="00B34344">
        <w:rPr>
          <w:rFonts w:ascii="Times New Roman" w:eastAsia="Calibri" w:hAnsi="Times New Roman" w:cs="Times New Roman"/>
          <w:color w:val="000000"/>
          <w:sz w:val="28"/>
          <w:szCs w:val="28"/>
          <w:lang w:val="ru-RU"/>
        </w:rPr>
        <w:t>іни</w:t>
      </w:r>
      <w:proofErr w:type="spellEnd"/>
      <w:r w:rsidRPr="00B34344">
        <w:rPr>
          <w:rFonts w:ascii="Times New Roman" w:eastAsia="Calibri" w:hAnsi="Times New Roman" w:cs="Times New Roman"/>
          <w:color w:val="000000"/>
          <w:sz w:val="28"/>
          <w:szCs w:val="28"/>
          <w:lang w:val="ru-RU"/>
        </w:rPr>
        <w:t xml:space="preserve">: </w:t>
      </w:r>
      <w:r w:rsidRPr="00B34344">
        <w:rPr>
          <w:rFonts w:ascii="Times New Roman" w:eastAsia="Calibri" w:hAnsi="Times New Roman" w:cs="Times New Roman"/>
          <w:position w:val="-26"/>
          <w:sz w:val="28"/>
          <w:szCs w:val="28"/>
          <w:lang w:val="ru-RU"/>
        </w:rPr>
        <w:object w:dxaOrig="1760" w:dyaOrig="740" w14:anchorId="097936F9">
          <v:shape id="_x0000_i1107" type="#_x0000_t75" style="width:87pt;height:37.5pt" o:ole="">
            <v:imagedata r:id="rId160" o:title=""/>
          </v:shape>
          <o:OLEObject Type="Embed" ProgID="Equation.3" ShapeID="_x0000_i1107" DrawAspect="Content" ObjectID="_1671343201" r:id="rId161"/>
        </w:object>
      </w:r>
    </w:p>
    <w:p w14:paraId="35E67460" w14:textId="77777777" w:rsidR="00B34344" w:rsidRPr="00B34344" w:rsidRDefault="00B34344" w:rsidP="00B34344">
      <w:pPr>
        <w:spacing w:after="0" w:line="360" w:lineRule="auto"/>
        <w:ind w:firstLine="540"/>
        <w:rPr>
          <w:rFonts w:ascii="Times New Roman" w:eastAsia="Calibri" w:hAnsi="Times New Roman" w:cs="Times New Roman"/>
          <w:sz w:val="28"/>
          <w:szCs w:val="28"/>
          <w:lang w:val="ru-RU"/>
        </w:rPr>
      </w:pPr>
      <w:r w:rsidRPr="00B34344">
        <w:rPr>
          <w:rFonts w:ascii="Times New Roman" w:eastAsia="Calibri" w:hAnsi="Times New Roman" w:cs="Times New Roman"/>
          <w:color w:val="000000"/>
          <w:sz w:val="28"/>
          <w:szCs w:val="28"/>
          <w:lang w:val="ru-RU"/>
        </w:rPr>
        <w:t xml:space="preserve">Для </w:t>
      </w:r>
      <w:proofErr w:type="spellStart"/>
      <w:r w:rsidRPr="00B34344">
        <w:rPr>
          <w:rFonts w:ascii="Times New Roman" w:eastAsia="Calibri" w:hAnsi="Times New Roman" w:cs="Times New Roman"/>
          <w:color w:val="000000"/>
          <w:sz w:val="28"/>
          <w:szCs w:val="28"/>
          <w:lang w:val="ru-RU"/>
        </w:rPr>
        <w:t>виконання</w:t>
      </w:r>
      <w:proofErr w:type="spellEnd"/>
      <w:r w:rsidRPr="00B34344">
        <w:rPr>
          <w:rFonts w:ascii="Times New Roman" w:eastAsia="Calibri" w:hAnsi="Times New Roman" w:cs="Times New Roman"/>
          <w:color w:val="000000"/>
          <w:sz w:val="28"/>
          <w:szCs w:val="28"/>
          <w:lang w:val="ru-RU"/>
        </w:rPr>
        <w:t xml:space="preserve"> </w:t>
      </w:r>
      <w:proofErr w:type="spellStart"/>
      <w:r w:rsidRPr="00B34344">
        <w:rPr>
          <w:rFonts w:ascii="Times New Roman" w:eastAsia="Calibri" w:hAnsi="Times New Roman" w:cs="Times New Roman"/>
          <w:color w:val="000000"/>
          <w:sz w:val="28"/>
          <w:szCs w:val="28"/>
          <w:lang w:val="ru-RU"/>
        </w:rPr>
        <w:t>умови</w:t>
      </w:r>
      <w:proofErr w:type="spellEnd"/>
      <w:r w:rsidRPr="00B34344">
        <w:rPr>
          <w:rFonts w:ascii="Times New Roman" w:eastAsia="Calibri" w:hAnsi="Times New Roman" w:cs="Times New Roman"/>
          <w:color w:val="000000"/>
          <w:sz w:val="28"/>
          <w:szCs w:val="28"/>
          <w:lang w:val="ru-RU"/>
        </w:rPr>
        <w:t xml:space="preserve"> </w:t>
      </w:r>
      <w:r w:rsidRPr="00B34344">
        <w:rPr>
          <w:rFonts w:ascii="Times New Roman" w:eastAsia="Calibri" w:hAnsi="Times New Roman" w:cs="Times New Roman"/>
          <w:position w:val="-12"/>
          <w:sz w:val="28"/>
          <w:szCs w:val="28"/>
          <w:lang w:val="ru-RU"/>
        </w:rPr>
        <w:object w:dxaOrig="1180" w:dyaOrig="380" w14:anchorId="0A3E9CEB">
          <v:shape id="_x0000_i1108" type="#_x0000_t75" style="width:59.25pt;height:19.5pt" o:ole="">
            <v:imagedata r:id="rId162" o:title=""/>
          </v:shape>
          <o:OLEObject Type="Embed" ProgID="Equation.3" ShapeID="_x0000_i1108" DrawAspect="Content" ObjectID="_1671343202" r:id="rId163"/>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потрібно</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виконати</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утеплення</w:t>
      </w:r>
      <w:proofErr w:type="spellEnd"/>
      <w:r w:rsidRPr="00B34344">
        <w:rPr>
          <w:rFonts w:ascii="Times New Roman" w:eastAsia="Calibri" w:hAnsi="Times New Roman" w:cs="Times New Roman"/>
          <w:sz w:val="28"/>
          <w:szCs w:val="28"/>
          <w:lang w:val="ru-RU"/>
        </w:rPr>
        <w:t xml:space="preserve"> </w:t>
      </w:r>
      <w:proofErr w:type="gramStart"/>
      <w:r w:rsidRPr="00B34344">
        <w:rPr>
          <w:rFonts w:ascii="Times New Roman" w:eastAsia="Calibri" w:hAnsi="Times New Roman" w:cs="Times New Roman"/>
          <w:sz w:val="28"/>
          <w:szCs w:val="28"/>
          <w:lang w:val="ru-RU"/>
        </w:rPr>
        <w:t>ст</w:t>
      </w:r>
      <w:proofErr w:type="gramEnd"/>
      <w:r w:rsidRPr="00B34344">
        <w:rPr>
          <w:rFonts w:ascii="Times New Roman" w:eastAsia="Calibri" w:hAnsi="Times New Roman" w:cs="Times New Roman"/>
          <w:sz w:val="28"/>
          <w:szCs w:val="28"/>
          <w:lang w:val="ru-RU"/>
        </w:rPr>
        <w:t>ін.</w:t>
      </w:r>
    </w:p>
    <w:p w14:paraId="650B5579" w14:textId="77777777" w:rsidR="00B34344" w:rsidRPr="00B34344" w:rsidRDefault="00B34344" w:rsidP="00B34344">
      <w:pPr>
        <w:autoSpaceDE w:val="0"/>
        <w:autoSpaceDN w:val="0"/>
        <w:adjustRightInd w:val="0"/>
        <w:spacing w:after="0" w:line="360" w:lineRule="auto"/>
        <w:ind w:firstLine="540"/>
        <w:rPr>
          <w:rFonts w:ascii="Times New Roman" w:eastAsia="Times New Roman" w:hAnsi="Times New Roman" w:cs="Times New Roman"/>
          <w:color w:val="000000"/>
          <w:sz w:val="28"/>
          <w:szCs w:val="28"/>
          <w:lang w:eastAsia="ru-RU"/>
        </w:rPr>
      </w:pPr>
      <w:r w:rsidRPr="00B34344">
        <w:rPr>
          <w:rFonts w:ascii="Times New Roman" w:eastAsia="Calibri" w:hAnsi="Times New Roman" w:cs="Times New Roman"/>
          <w:color w:val="000000"/>
          <w:sz w:val="28"/>
          <w:szCs w:val="28"/>
        </w:rPr>
        <w:t xml:space="preserve">Пропонується утеплення фасадів будівлі та оздоблення декоративною штукатуркою. </w:t>
      </w:r>
      <w:r w:rsidRPr="00B34344">
        <w:rPr>
          <w:rFonts w:ascii="Times New Roman" w:eastAsia="Times New Roman" w:hAnsi="Times New Roman" w:cs="Times New Roman"/>
          <w:color w:val="000000"/>
          <w:sz w:val="28"/>
          <w:szCs w:val="28"/>
          <w:lang w:eastAsia="ru-RU"/>
        </w:rPr>
        <w:t xml:space="preserve">Технологія виконання -  «скріплена ізоляція» (рис. 2.12), матеріал –  плити мінераловатні 100 мм, ззовні наноситься штукатурка </w:t>
      </w:r>
      <w:r w:rsidRPr="00B34344">
        <w:rPr>
          <w:rFonts w:ascii="Times New Roman" w:eastAsia="Calibri" w:hAnsi="Times New Roman" w:cs="Times New Roman"/>
          <w:color w:val="000000"/>
          <w:sz w:val="28"/>
          <w:szCs w:val="28"/>
        </w:rPr>
        <w:t xml:space="preserve">Ceresit </w:t>
      </w:r>
      <w:r w:rsidRPr="00B34344">
        <w:rPr>
          <w:rFonts w:ascii="Times New Roman" w:eastAsia="Times New Roman" w:hAnsi="Times New Roman" w:cs="Times New Roman"/>
          <w:color w:val="000000"/>
          <w:sz w:val="28"/>
          <w:szCs w:val="28"/>
          <w:lang w:eastAsia="ru-RU"/>
        </w:rPr>
        <w:t xml:space="preserve">та фарба акрилова. </w:t>
      </w:r>
    </w:p>
    <w:p w14:paraId="7EDAF18C" w14:textId="77777777" w:rsidR="00B34344" w:rsidRPr="00B34344" w:rsidRDefault="00B34344" w:rsidP="00B34344">
      <w:pPr>
        <w:widowControl w:val="0"/>
        <w:shd w:val="clear" w:color="auto" w:fill="FFFFFF"/>
        <w:spacing w:after="0" w:line="360" w:lineRule="auto"/>
        <w:ind w:firstLine="567"/>
        <w:jc w:val="center"/>
        <w:rPr>
          <w:rFonts w:ascii="Times New Roman" w:eastAsia="Times New Roman" w:hAnsi="Times New Roman" w:cs="Times New Roman"/>
          <w:sz w:val="28"/>
          <w:szCs w:val="28"/>
          <w:lang w:val="ru-RU" w:eastAsia="ru-RU"/>
        </w:rPr>
      </w:pPr>
      <w:r w:rsidRPr="00B34344">
        <w:rPr>
          <w:rFonts w:ascii="Times New Roman" w:eastAsia="Calibri" w:hAnsi="Times New Roman" w:cs="Times New Roman"/>
          <w:i/>
          <w:noProof/>
          <w:sz w:val="28"/>
          <w:szCs w:val="28"/>
          <w:lang w:eastAsia="uk-UA"/>
        </w:rPr>
        <w:drawing>
          <wp:inline distT="0" distB="0" distL="0" distR="0" wp14:anchorId="1F16882A" wp14:editId="3E726DDA">
            <wp:extent cx="1677670" cy="150177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1677670" cy="1501775"/>
                    </a:xfrm>
                    <a:prstGeom prst="rect">
                      <a:avLst/>
                    </a:prstGeom>
                    <a:noFill/>
                    <a:ln>
                      <a:noFill/>
                    </a:ln>
                  </pic:spPr>
                </pic:pic>
              </a:graphicData>
            </a:graphic>
          </wp:inline>
        </w:drawing>
      </w:r>
    </w:p>
    <w:p w14:paraId="30718BF6" w14:textId="77777777" w:rsidR="00B34344" w:rsidRPr="00B34344" w:rsidRDefault="00B34344" w:rsidP="00B34344">
      <w:pPr>
        <w:spacing w:after="0" w:line="360" w:lineRule="auto"/>
        <w:ind w:firstLine="540"/>
        <w:jc w:val="center"/>
        <w:rPr>
          <w:rFonts w:ascii="Times New Roman" w:eastAsia="Calibri" w:hAnsi="Times New Roman" w:cs="Times New Roman"/>
          <w:color w:val="000000"/>
          <w:sz w:val="28"/>
          <w:szCs w:val="28"/>
          <w:lang w:val="ru-RU"/>
        </w:rPr>
      </w:pPr>
      <w:r w:rsidRPr="00B34344">
        <w:rPr>
          <w:rFonts w:ascii="Times New Roman" w:eastAsia="Times New Roman" w:hAnsi="Times New Roman" w:cs="Times New Roman"/>
          <w:sz w:val="28"/>
          <w:szCs w:val="28"/>
          <w:lang w:eastAsia="ru-RU"/>
        </w:rPr>
        <w:t>Р</w:t>
      </w:r>
      <w:r w:rsidRPr="00B34344">
        <w:rPr>
          <w:rFonts w:ascii="Times New Roman" w:eastAsia="Times New Roman" w:hAnsi="Times New Roman" w:cs="Times New Roman"/>
          <w:sz w:val="28"/>
          <w:szCs w:val="28"/>
          <w:lang w:val="ru-RU" w:eastAsia="ru-RU"/>
        </w:rPr>
        <w:t>ис. 2.12 «</w:t>
      </w:r>
      <w:r w:rsidRPr="00B34344">
        <w:rPr>
          <w:rFonts w:ascii="Times New Roman" w:eastAsia="Times New Roman" w:hAnsi="Times New Roman" w:cs="Times New Roman"/>
          <w:sz w:val="28"/>
          <w:szCs w:val="28"/>
          <w:lang w:eastAsia="ru-RU"/>
        </w:rPr>
        <w:t>С</w:t>
      </w:r>
      <w:r w:rsidRPr="00B34344">
        <w:rPr>
          <w:rFonts w:ascii="Times New Roman" w:eastAsia="Times New Roman" w:hAnsi="Times New Roman" w:cs="Times New Roman"/>
          <w:sz w:val="28"/>
          <w:szCs w:val="28"/>
          <w:lang w:val="ru-RU" w:eastAsia="ru-RU"/>
        </w:rPr>
        <w:t>кріплена ізоляція</w:t>
      </w:r>
      <w:r w:rsidRPr="00B34344">
        <w:rPr>
          <w:rFonts w:ascii="Calibri" w:eastAsia="Times New Roman" w:hAnsi="Calibri" w:cs="Times New Roman"/>
          <w:sz w:val="28"/>
          <w:szCs w:val="28"/>
          <w:lang w:val="ru-RU" w:eastAsia="ru-RU"/>
        </w:rPr>
        <w:t>»</w:t>
      </w:r>
    </w:p>
    <w:p w14:paraId="0F1318D6"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p>
    <w:p w14:paraId="6AAC939F"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Опір теплопередачі після утеплення становитиме:</w:t>
      </w:r>
    </w:p>
    <w:p w14:paraId="79A81858" w14:textId="77777777" w:rsidR="00B34344" w:rsidRPr="00B34344" w:rsidRDefault="00B34344" w:rsidP="00B34344">
      <w:pPr>
        <w:spacing w:after="0" w:line="360" w:lineRule="auto"/>
        <w:ind w:firstLine="540"/>
        <w:rPr>
          <w:rFonts w:ascii="Times New Roman" w:eastAsia="Calibri" w:hAnsi="Times New Roman" w:cs="Times New Roman"/>
          <w:sz w:val="28"/>
          <w:szCs w:val="28"/>
          <w:lang w:val="ru-RU"/>
        </w:rPr>
      </w:pPr>
      <w:r w:rsidRPr="00B34344">
        <w:rPr>
          <w:rFonts w:ascii="Times New Roman" w:eastAsia="Calibri" w:hAnsi="Times New Roman" w:cs="Times New Roman"/>
          <w:position w:val="-34"/>
          <w:sz w:val="28"/>
          <w:szCs w:val="28"/>
          <w:lang w:val="ru-RU"/>
        </w:rPr>
        <w:object w:dxaOrig="6300" w:dyaOrig="820" w14:anchorId="46ED1FAF">
          <v:shape id="_x0000_i1109" type="#_x0000_t75" style="width:315pt;height:42pt" o:ole="">
            <v:imagedata r:id="rId165" o:title=""/>
          </v:shape>
          <o:OLEObject Type="Embed" ProgID="Equation.3" ShapeID="_x0000_i1109" DrawAspect="Content" ObjectID="_1671343203" r:id="rId166"/>
        </w:object>
      </w:r>
      <w:r w:rsidRPr="00B34344">
        <w:rPr>
          <w:rFonts w:ascii="Times New Roman" w:eastAsia="Calibri" w:hAnsi="Times New Roman" w:cs="Times New Roman"/>
          <w:sz w:val="28"/>
          <w:szCs w:val="28"/>
          <w:lang w:val="ru-RU"/>
        </w:rPr>
        <w:t>,</w:t>
      </w:r>
    </w:p>
    <w:p w14:paraId="40BAE327" w14:textId="77777777" w:rsidR="00B34344" w:rsidRPr="00B34344" w:rsidRDefault="00B34344" w:rsidP="00B34344">
      <w:pPr>
        <w:spacing w:after="0" w:line="360" w:lineRule="auto"/>
        <w:ind w:firstLine="540"/>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де коефіцієнти теплопровідності мінераловатних плит та штукатурки визначені за ДСТУ Б В.2.6-189:2013. </w:t>
      </w:r>
    </w:p>
    <w:p w14:paraId="5CA91A52" w14:textId="77777777" w:rsidR="00B34344" w:rsidRPr="00B34344" w:rsidRDefault="00B34344" w:rsidP="00B34344">
      <w:pPr>
        <w:spacing w:after="0" w:line="360" w:lineRule="auto"/>
        <w:ind w:left="720"/>
        <w:rPr>
          <w:rFonts w:ascii="Times New Roman" w:eastAsia="Calibri" w:hAnsi="Times New Roman" w:cs="Times New Roman"/>
          <w:color w:val="000000"/>
          <w:sz w:val="28"/>
          <w:szCs w:val="28"/>
          <w:lang w:val="ru-RU"/>
        </w:rPr>
      </w:pPr>
    </w:p>
    <w:p w14:paraId="5E639CBF" w14:textId="77777777" w:rsidR="00B34344" w:rsidRPr="00B34344" w:rsidRDefault="00B34344" w:rsidP="00B34344">
      <w:pPr>
        <w:widowControl w:val="0"/>
        <w:autoSpaceDE w:val="0"/>
        <w:autoSpaceDN w:val="0"/>
        <w:adjustRightInd w:val="0"/>
        <w:spacing w:after="0" w:line="360" w:lineRule="auto"/>
        <w:ind w:left="720"/>
        <w:rPr>
          <w:rFonts w:ascii="Times New Roman" w:eastAsia="Times New Roman" w:hAnsi="Times New Roman" w:cs="Times New Roman"/>
          <w:color w:val="000000"/>
          <w:sz w:val="28"/>
          <w:szCs w:val="28"/>
          <w:lang w:val="ru-RU"/>
        </w:rPr>
      </w:pPr>
      <w:r w:rsidRPr="00B34344">
        <w:rPr>
          <w:rFonts w:ascii="Times New Roman" w:eastAsia="Times New Roman" w:hAnsi="Times New Roman" w:cs="Times New Roman"/>
          <w:color w:val="000000"/>
          <w:sz w:val="28"/>
          <w:szCs w:val="28"/>
          <w:lang w:val="ru-RU"/>
        </w:rPr>
        <w:t>Втрати теплоенергії через стіни існуючої будівлі:</w:t>
      </w:r>
    </w:p>
    <w:p w14:paraId="2E8126E0" w14:textId="77777777" w:rsidR="00B34344" w:rsidRPr="00B34344" w:rsidRDefault="00B34344" w:rsidP="00B34344">
      <w:pPr>
        <w:widowControl w:val="0"/>
        <w:autoSpaceDE w:val="0"/>
        <w:autoSpaceDN w:val="0"/>
        <w:adjustRightInd w:val="0"/>
        <w:spacing w:after="0" w:line="360" w:lineRule="auto"/>
        <w:ind w:firstLine="540"/>
        <w:rPr>
          <w:rFonts w:ascii="Times New Roman" w:eastAsia="Times New Roman" w:hAnsi="Times New Roman" w:cs="Times New Roman"/>
          <w:color w:val="000000"/>
          <w:sz w:val="28"/>
          <w:szCs w:val="28"/>
          <w:lang w:val="ru-RU"/>
        </w:rPr>
      </w:pPr>
      <w:r w:rsidRPr="00B34344">
        <w:rPr>
          <w:rFonts w:ascii="Times New Roman" w:eastAsia="Calibri" w:hAnsi="Times New Roman" w:cs="Times New Roman"/>
          <w:color w:val="000000"/>
          <w:position w:val="-32"/>
          <w:sz w:val="28"/>
          <w:szCs w:val="28"/>
          <w:lang w:val="ru-RU"/>
        </w:rPr>
        <w:object w:dxaOrig="8419" w:dyaOrig="760" w14:anchorId="11E54E19">
          <v:shape id="_x0000_i1110" type="#_x0000_t75" style="width:420pt;height:38.25pt" o:ole="">
            <v:imagedata r:id="rId167" o:title=""/>
          </v:shape>
          <o:OLEObject Type="Embed" ProgID="Equation.3" ShapeID="_x0000_i1110" DrawAspect="Content" ObjectID="_1671343204" r:id="rId168"/>
        </w:object>
      </w:r>
    </w:p>
    <w:p w14:paraId="2BBD30E6" w14:textId="77777777" w:rsidR="00B34344" w:rsidRPr="00B34344" w:rsidRDefault="00B34344" w:rsidP="00B34344">
      <w:pPr>
        <w:widowControl w:val="0"/>
        <w:autoSpaceDE w:val="0"/>
        <w:autoSpaceDN w:val="0"/>
        <w:adjustRightInd w:val="0"/>
        <w:spacing w:after="0" w:line="360" w:lineRule="auto"/>
        <w:ind w:left="720"/>
        <w:rPr>
          <w:rFonts w:ascii="Times New Roman" w:eastAsia="Times New Roman" w:hAnsi="Times New Roman" w:cs="Times New Roman"/>
          <w:color w:val="000000"/>
          <w:sz w:val="28"/>
          <w:szCs w:val="28"/>
          <w:lang w:val="ru-RU"/>
        </w:rPr>
      </w:pPr>
      <w:r w:rsidRPr="00B34344">
        <w:rPr>
          <w:rFonts w:ascii="Times New Roman" w:eastAsia="Times New Roman" w:hAnsi="Times New Roman" w:cs="Times New Roman"/>
          <w:color w:val="000000"/>
          <w:sz w:val="28"/>
          <w:szCs w:val="28"/>
          <w:lang w:val="ru-RU"/>
        </w:rPr>
        <w:t>Втрати теплоенергії через стіни будівлі після утеплення:</w:t>
      </w:r>
    </w:p>
    <w:p w14:paraId="1409B303" w14:textId="77777777" w:rsidR="00B34344" w:rsidRPr="00B34344" w:rsidRDefault="00B34344" w:rsidP="00B34344">
      <w:pPr>
        <w:widowControl w:val="0"/>
        <w:autoSpaceDE w:val="0"/>
        <w:autoSpaceDN w:val="0"/>
        <w:adjustRightInd w:val="0"/>
        <w:spacing w:after="0" w:line="360" w:lineRule="auto"/>
        <w:ind w:firstLine="540"/>
        <w:rPr>
          <w:rFonts w:ascii="Times New Roman" w:eastAsia="Times New Roman" w:hAnsi="Times New Roman" w:cs="Times New Roman"/>
          <w:color w:val="000000"/>
          <w:sz w:val="28"/>
          <w:szCs w:val="28"/>
          <w:lang w:val="ru-RU"/>
        </w:rPr>
      </w:pPr>
      <w:r w:rsidRPr="00B34344">
        <w:rPr>
          <w:rFonts w:ascii="Times New Roman" w:eastAsia="Calibri" w:hAnsi="Times New Roman" w:cs="Times New Roman"/>
          <w:color w:val="000000"/>
          <w:position w:val="-32"/>
          <w:sz w:val="28"/>
          <w:szCs w:val="28"/>
          <w:lang w:val="ru-RU"/>
        </w:rPr>
        <w:object w:dxaOrig="8559" w:dyaOrig="760" w14:anchorId="24F1E089">
          <v:shape id="_x0000_i1111" type="#_x0000_t75" style="width:425.25pt;height:38.25pt" o:ole="">
            <v:imagedata r:id="rId169" o:title=""/>
          </v:shape>
          <o:OLEObject Type="Embed" ProgID="Equation.3" ShapeID="_x0000_i1111" DrawAspect="Content" ObjectID="_1671343205" r:id="rId170"/>
        </w:object>
      </w:r>
    </w:p>
    <w:p w14:paraId="53252A31" w14:textId="77777777" w:rsidR="00B34344" w:rsidRPr="00B34344" w:rsidRDefault="00B34344" w:rsidP="00B34344">
      <w:pPr>
        <w:widowControl w:val="0"/>
        <w:autoSpaceDE w:val="0"/>
        <w:autoSpaceDN w:val="0"/>
        <w:adjustRightInd w:val="0"/>
        <w:spacing w:after="0" w:line="360" w:lineRule="auto"/>
        <w:ind w:left="720"/>
        <w:rPr>
          <w:rFonts w:ascii="Times New Roman" w:eastAsia="Times New Roman" w:hAnsi="Times New Roman" w:cs="Times New Roman"/>
          <w:color w:val="000000"/>
          <w:sz w:val="28"/>
          <w:szCs w:val="28"/>
          <w:lang w:val="ru-RU"/>
        </w:rPr>
      </w:pPr>
      <w:r w:rsidRPr="00B34344">
        <w:rPr>
          <w:rFonts w:ascii="Times New Roman" w:eastAsia="Times New Roman" w:hAnsi="Times New Roman" w:cs="Times New Roman"/>
          <w:color w:val="000000"/>
          <w:sz w:val="28"/>
          <w:szCs w:val="28"/>
          <w:lang w:val="ru-RU"/>
        </w:rPr>
        <w:t xml:space="preserve">Річна економія  енергії (1 ккал/год=1.163 Вт): </w:t>
      </w:r>
    </w:p>
    <w:p w14:paraId="53D08B2B" w14:textId="77777777" w:rsidR="00B34344" w:rsidRPr="00B34344" w:rsidRDefault="00B34344" w:rsidP="00B34344">
      <w:pPr>
        <w:widowControl w:val="0"/>
        <w:autoSpaceDE w:val="0"/>
        <w:autoSpaceDN w:val="0"/>
        <w:adjustRightInd w:val="0"/>
        <w:spacing w:after="0" w:line="360" w:lineRule="auto"/>
        <w:ind w:firstLine="540"/>
        <w:rPr>
          <w:rFonts w:ascii="Times New Roman" w:eastAsia="Times New Roman" w:hAnsi="Times New Roman" w:cs="Times New Roman"/>
          <w:color w:val="000000"/>
          <w:sz w:val="28"/>
          <w:szCs w:val="28"/>
          <w:lang w:val="ru-RU"/>
        </w:rPr>
      </w:pPr>
      <w:r w:rsidRPr="00B34344">
        <w:rPr>
          <w:rFonts w:ascii="Times New Roman" w:eastAsia="Calibri" w:hAnsi="Times New Roman" w:cs="Times New Roman"/>
          <w:color w:val="000000"/>
          <w:position w:val="-36"/>
          <w:sz w:val="28"/>
          <w:szCs w:val="28"/>
          <w:lang w:val="ru-RU"/>
        </w:rPr>
        <w:object w:dxaOrig="9040" w:dyaOrig="840" w14:anchorId="6E3FBE3C">
          <v:shape id="_x0000_i1112" type="#_x0000_t75" style="width:450pt;height:42pt" o:ole="">
            <v:imagedata r:id="rId171" o:title=""/>
          </v:shape>
          <o:OLEObject Type="Embed" ProgID="Equation.3" ShapeID="_x0000_i1112" DrawAspect="Content" ObjectID="_1671343206" r:id="rId172"/>
        </w:object>
      </w:r>
      <w:r w:rsidRPr="00B34344">
        <w:rPr>
          <w:rFonts w:ascii="Times New Roman" w:eastAsia="Calibri" w:hAnsi="Times New Roman" w:cs="Times New Roman"/>
          <w:color w:val="000000"/>
          <w:sz w:val="28"/>
          <w:szCs w:val="28"/>
          <w:lang w:val="ru-RU"/>
        </w:rPr>
        <w:tab/>
      </w:r>
      <w:proofErr w:type="spellStart"/>
      <w:proofErr w:type="gramStart"/>
      <w:r w:rsidRPr="00B34344">
        <w:rPr>
          <w:rFonts w:ascii="Times New Roman" w:eastAsia="Times New Roman" w:hAnsi="Times New Roman" w:cs="Times New Roman"/>
          <w:color w:val="000000"/>
          <w:sz w:val="28"/>
          <w:szCs w:val="28"/>
          <w:lang w:val="ru-RU"/>
        </w:rPr>
        <w:t>Р</w:t>
      </w:r>
      <w:proofErr w:type="gramEnd"/>
      <w:r w:rsidRPr="00B34344">
        <w:rPr>
          <w:rFonts w:ascii="Times New Roman" w:eastAsia="Times New Roman" w:hAnsi="Times New Roman" w:cs="Times New Roman"/>
          <w:color w:val="000000"/>
          <w:sz w:val="28"/>
          <w:szCs w:val="28"/>
          <w:lang w:val="ru-RU"/>
        </w:rPr>
        <w:t>ічна</w:t>
      </w:r>
      <w:proofErr w:type="spellEnd"/>
      <w:r w:rsidRPr="00B34344">
        <w:rPr>
          <w:rFonts w:ascii="Times New Roman" w:eastAsia="Times New Roman" w:hAnsi="Times New Roman" w:cs="Times New Roman"/>
          <w:color w:val="000000"/>
          <w:sz w:val="28"/>
          <w:szCs w:val="28"/>
          <w:lang w:val="ru-RU"/>
        </w:rPr>
        <w:t xml:space="preserve"> </w:t>
      </w:r>
      <w:proofErr w:type="spellStart"/>
      <w:r w:rsidRPr="00B34344">
        <w:rPr>
          <w:rFonts w:ascii="Times New Roman" w:eastAsia="Times New Roman" w:hAnsi="Times New Roman" w:cs="Times New Roman"/>
          <w:color w:val="000000"/>
          <w:sz w:val="28"/>
          <w:szCs w:val="28"/>
          <w:lang w:val="ru-RU"/>
        </w:rPr>
        <w:t>економія</w:t>
      </w:r>
      <w:proofErr w:type="spellEnd"/>
      <w:r w:rsidRPr="00B34344">
        <w:rPr>
          <w:rFonts w:ascii="Times New Roman" w:eastAsia="Times New Roman" w:hAnsi="Times New Roman" w:cs="Times New Roman"/>
          <w:color w:val="000000"/>
          <w:sz w:val="28"/>
          <w:szCs w:val="28"/>
          <w:lang w:val="ru-RU"/>
        </w:rPr>
        <w:t xml:space="preserve"> </w:t>
      </w:r>
      <w:proofErr w:type="spellStart"/>
      <w:r w:rsidRPr="00B34344">
        <w:rPr>
          <w:rFonts w:ascii="Times New Roman" w:eastAsia="Calibri" w:hAnsi="Times New Roman" w:cs="Times New Roman"/>
          <w:color w:val="000000"/>
          <w:sz w:val="28"/>
          <w:szCs w:val="28"/>
          <w:lang w:val="ru-RU"/>
        </w:rPr>
        <w:t>витрат</w:t>
      </w:r>
      <w:proofErr w:type="spellEnd"/>
      <w:r w:rsidRPr="00B34344">
        <w:rPr>
          <w:rFonts w:ascii="Times New Roman" w:eastAsia="Calibri" w:hAnsi="Times New Roman" w:cs="Times New Roman"/>
          <w:color w:val="000000"/>
          <w:sz w:val="28"/>
          <w:szCs w:val="28"/>
          <w:lang w:val="ru-RU"/>
        </w:rPr>
        <w:t xml:space="preserve"> при </w:t>
      </w:r>
      <w:proofErr w:type="spellStart"/>
      <w:r w:rsidRPr="00B34344">
        <w:rPr>
          <w:rFonts w:ascii="Times New Roman" w:eastAsia="Calibri" w:hAnsi="Times New Roman" w:cs="Times New Roman"/>
          <w:color w:val="000000"/>
          <w:sz w:val="28"/>
          <w:szCs w:val="28"/>
          <w:lang w:val="ru-RU"/>
        </w:rPr>
        <w:t>тарифі</w:t>
      </w:r>
      <w:proofErr w:type="spellEnd"/>
      <w:r w:rsidRPr="00B34344">
        <w:rPr>
          <w:rFonts w:ascii="Times New Roman" w:eastAsia="Calibri" w:hAnsi="Times New Roman" w:cs="Times New Roman"/>
          <w:color w:val="000000"/>
          <w:sz w:val="28"/>
          <w:szCs w:val="28"/>
          <w:lang w:val="ru-RU"/>
        </w:rPr>
        <w:t xml:space="preserve"> на </w:t>
      </w:r>
      <w:proofErr w:type="spellStart"/>
      <w:r w:rsidRPr="00B34344">
        <w:rPr>
          <w:rFonts w:ascii="Times New Roman" w:eastAsia="Calibri" w:hAnsi="Times New Roman" w:cs="Times New Roman"/>
          <w:color w:val="000000"/>
          <w:sz w:val="28"/>
          <w:szCs w:val="28"/>
          <w:lang w:val="ru-RU"/>
        </w:rPr>
        <w:t>теплову</w:t>
      </w:r>
      <w:proofErr w:type="spellEnd"/>
      <w:r w:rsidRPr="00B34344">
        <w:rPr>
          <w:rFonts w:ascii="Times New Roman" w:eastAsia="Calibri" w:hAnsi="Times New Roman" w:cs="Times New Roman"/>
          <w:color w:val="000000"/>
          <w:sz w:val="28"/>
          <w:szCs w:val="28"/>
          <w:lang w:val="ru-RU"/>
        </w:rPr>
        <w:t xml:space="preserve"> </w:t>
      </w:r>
      <w:proofErr w:type="spellStart"/>
      <w:r w:rsidRPr="00B34344">
        <w:rPr>
          <w:rFonts w:ascii="Times New Roman" w:eastAsia="Calibri" w:hAnsi="Times New Roman" w:cs="Times New Roman"/>
          <w:color w:val="000000"/>
          <w:sz w:val="28"/>
          <w:szCs w:val="28"/>
          <w:lang w:val="ru-RU"/>
        </w:rPr>
        <w:t>енергію</w:t>
      </w:r>
      <w:proofErr w:type="spellEnd"/>
      <w:r w:rsidRPr="00B34344">
        <w:rPr>
          <w:rFonts w:ascii="Times New Roman" w:eastAsia="Calibri" w:hAnsi="Times New Roman" w:cs="Times New Roman"/>
          <w:color w:val="000000"/>
          <w:sz w:val="28"/>
          <w:szCs w:val="28"/>
          <w:lang w:val="ru-RU"/>
        </w:rPr>
        <w:t xml:space="preserve"> 1659 </w:t>
      </w:r>
      <w:proofErr w:type="spellStart"/>
      <w:r w:rsidRPr="00B34344">
        <w:rPr>
          <w:rFonts w:ascii="Times New Roman" w:eastAsia="Calibri" w:hAnsi="Times New Roman" w:cs="Times New Roman"/>
          <w:color w:val="000000"/>
          <w:sz w:val="28"/>
          <w:szCs w:val="28"/>
          <w:lang w:val="ru-RU"/>
        </w:rPr>
        <w:t>грн</w:t>
      </w:r>
      <w:proofErr w:type="spellEnd"/>
      <w:r w:rsidRPr="00B34344">
        <w:rPr>
          <w:rFonts w:ascii="Times New Roman" w:eastAsia="Calibri" w:hAnsi="Times New Roman" w:cs="Times New Roman"/>
          <w:color w:val="000000"/>
          <w:sz w:val="28"/>
          <w:szCs w:val="28"/>
          <w:lang w:val="ru-RU"/>
        </w:rPr>
        <w:t>/Гкал:</w:t>
      </w:r>
    </w:p>
    <w:p w14:paraId="0277C3A5" w14:textId="77777777" w:rsidR="00B34344" w:rsidRPr="00B34344" w:rsidRDefault="00B34344" w:rsidP="00B34344">
      <w:pPr>
        <w:widowControl w:val="0"/>
        <w:autoSpaceDE w:val="0"/>
        <w:autoSpaceDN w:val="0"/>
        <w:adjustRightInd w:val="0"/>
        <w:spacing w:after="0" w:line="360" w:lineRule="auto"/>
        <w:ind w:firstLine="540"/>
        <w:rPr>
          <w:rFonts w:ascii="Times New Roman" w:eastAsia="Times New Roman" w:hAnsi="Times New Roman" w:cs="Times New Roman"/>
          <w:color w:val="000000"/>
          <w:sz w:val="28"/>
          <w:szCs w:val="28"/>
          <w:lang w:val="ru-RU"/>
        </w:rPr>
      </w:pPr>
      <w:r w:rsidRPr="00B34344">
        <w:rPr>
          <w:rFonts w:ascii="Times New Roman" w:eastAsia="Calibri" w:hAnsi="Times New Roman" w:cs="Times New Roman"/>
          <w:color w:val="000000"/>
          <w:position w:val="-16"/>
          <w:sz w:val="28"/>
          <w:szCs w:val="28"/>
          <w:lang w:val="ru-RU"/>
        </w:rPr>
        <w:object w:dxaOrig="5040" w:dyaOrig="420" w14:anchorId="1E71F52A">
          <v:shape id="_x0000_i1113" type="#_x0000_t75" style="width:252.75pt;height:21.75pt" o:ole="">
            <v:imagedata r:id="rId173" o:title=""/>
          </v:shape>
          <o:OLEObject Type="Embed" ProgID="Equation.3" ShapeID="_x0000_i1113" DrawAspect="Content" ObjectID="_1671343207" r:id="rId174"/>
        </w:object>
      </w:r>
      <w:r w:rsidRPr="00B34344">
        <w:rPr>
          <w:rFonts w:ascii="Times New Roman" w:eastAsia="Times New Roman" w:hAnsi="Times New Roman" w:cs="Times New Roman"/>
          <w:color w:val="000000"/>
          <w:sz w:val="28"/>
          <w:szCs w:val="28"/>
          <w:lang w:val="ru-RU"/>
        </w:rPr>
        <w:t>;</w:t>
      </w:r>
    </w:p>
    <w:p w14:paraId="47994E4F"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p>
    <w:p w14:paraId="5F5DFD79"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Вартість проведення утеплення з урахуванням монтажних робіт становить близько 1000 грн/м</w:t>
      </w:r>
      <w:r w:rsidRPr="00B34344">
        <w:rPr>
          <w:rFonts w:ascii="Times New Roman" w:eastAsia="Calibri" w:hAnsi="Times New Roman" w:cs="Times New Roman"/>
          <w:color w:val="000000"/>
          <w:sz w:val="28"/>
          <w:szCs w:val="28"/>
          <w:vertAlign w:val="superscript"/>
          <w:lang w:val="ru-RU"/>
        </w:rPr>
        <w:t>2</w:t>
      </w:r>
      <w:r w:rsidRPr="00B34344">
        <w:rPr>
          <w:rFonts w:ascii="Times New Roman" w:eastAsia="Calibri" w:hAnsi="Times New Roman" w:cs="Times New Roman"/>
          <w:color w:val="000000"/>
          <w:sz w:val="28"/>
          <w:szCs w:val="28"/>
          <w:lang w:val="ru-RU"/>
        </w:rPr>
        <w:t>.</w:t>
      </w:r>
    </w:p>
    <w:p w14:paraId="33D1F475"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p>
    <w:p w14:paraId="189BFCC1"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 xml:space="preserve">Термін окупності заходу: </w:t>
      </w:r>
    </w:p>
    <w:p w14:paraId="333C4032"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position w:val="-28"/>
          <w:sz w:val="28"/>
          <w:szCs w:val="28"/>
          <w:lang w:val="ru-RU"/>
        </w:rPr>
        <w:object w:dxaOrig="3500" w:dyaOrig="720" w14:anchorId="14D71F5B">
          <v:shape id="_x0000_i1114" type="#_x0000_t75" style="width:175.5pt;height:36.75pt" o:ole="">
            <v:imagedata r:id="rId175" o:title=""/>
          </v:shape>
          <o:OLEObject Type="Embed" ProgID="Equation.3" ShapeID="_x0000_i1114" DrawAspect="Content" ObjectID="_1671343208" r:id="rId176"/>
        </w:object>
      </w:r>
    </w:p>
    <w:p w14:paraId="29778DF7" w14:textId="77777777" w:rsidR="00B34344" w:rsidRPr="00B34344" w:rsidRDefault="00B34344" w:rsidP="00B34344">
      <w:pPr>
        <w:widowControl w:val="0"/>
        <w:autoSpaceDE w:val="0"/>
        <w:autoSpaceDN w:val="0"/>
        <w:adjustRightInd w:val="0"/>
        <w:spacing w:after="0" w:line="360" w:lineRule="auto"/>
        <w:ind w:firstLine="540"/>
        <w:rPr>
          <w:rFonts w:ascii="Times New Roman" w:eastAsia="Calibri" w:hAnsi="Times New Roman" w:cs="Times New Roman"/>
          <w:color w:val="000000"/>
          <w:sz w:val="28"/>
          <w:szCs w:val="28"/>
          <w:lang w:val="ru-RU" w:eastAsia="ru-RU"/>
        </w:rPr>
      </w:pPr>
      <w:r w:rsidRPr="00B34344">
        <w:rPr>
          <w:rFonts w:ascii="Times New Roman" w:eastAsia="Calibri" w:hAnsi="Times New Roman" w:cs="Times New Roman"/>
          <w:color w:val="000000"/>
          <w:sz w:val="28"/>
          <w:szCs w:val="28"/>
          <w:lang w:val="ru-RU" w:eastAsia="ru-RU"/>
        </w:rPr>
        <w:t xml:space="preserve">Додаткова теплова ізоляція  дозволить зменшити наднормові втрати тепла через стіни та покращити зовнішній вигляд будівлі. </w:t>
      </w:r>
    </w:p>
    <w:p w14:paraId="6A8E015D"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p>
    <w:p w14:paraId="64D7354F" w14:textId="77777777" w:rsidR="00B34344" w:rsidRPr="00B34344" w:rsidRDefault="00B34344" w:rsidP="00B34344">
      <w:pPr>
        <w:keepNext/>
        <w:widowControl w:val="0"/>
        <w:autoSpaceDE w:val="0"/>
        <w:autoSpaceDN w:val="0"/>
        <w:adjustRightInd w:val="0"/>
        <w:spacing w:after="0" w:line="360" w:lineRule="auto"/>
        <w:ind w:left="1485"/>
        <w:contextualSpacing/>
        <w:jc w:val="both"/>
        <w:outlineLvl w:val="0"/>
        <w:rPr>
          <w:rFonts w:ascii="Times New Roman" w:eastAsia="Times New Roman" w:hAnsi="Times New Roman" w:cs="Times New Roman"/>
          <w:color w:val="000000"/>
          <w:sz w:val="28"/>
          <w:szCs w:val="28"/>
          <w:lang w:val="ru-RU" w:eastAsia="ru-RU"/>
        </w:rPr>
      </w:pPr>
      <w:bookmarkStart w:id="7" w:name="_Toc510736345"/>
      <w:r w:rsidRPr="00B34344">
        <w:rPr>
          <w:rFonts w:ascii="Times New Roman" w:eastAsia="Times New Roman" w:hAnsi="Times New Roman" w:cs="Times New Roman"/>
          <w:bCs/>
          <w:kern w:val="32"/>
          <w:sz w:val="28"/>
          <w:szCs w:val="28"/>
          <w:lang w:val="ru-RU" w:eastAsia="ru-RU"/>
        </w:rPr>
        <w:t>Захід №3.  Заміна вікон</w:t>
      </w:r>
      <w:bookmarkEnd w:id="7"/>
    </w:p>
    <w:p w14:paraId="2F250073" w14:textId="79240D78" w:rsidR="00B34344" w:rsidRPr="00B34344" w:rsidRDefault="00B34344" w:rsidP="00397CC9">
      <w:pPr>
        <w:spacing w:after="0" w:line="360" w:lineRule="auto"/>
        <w:ind w:firstLine="709"/>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Вікна гуртожитку мають високий коефіцієнт теплопередачі, втрати тепла крізь них складають значну частину в загальних втратах тепла будівлі, що добре видно з тепловізійної зйомки. </w:t>
      </w:r>
    </w:p>
    <w:p w14:paraId="398F1312" w14:textId="77777777" w:rsidR="00B34344" w:rsidRPr="00B34344" w:rsidRDefault="00B34344" w:rsidP="00B34344">
      <w:pPr>
        <w:spacing w:after="0" w:line="360" w:lineRule="auto"/>
        <w:ind w:firstLine="708"/>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Загальна площа вікон, які необхідно замінити становить 750,52 </w:t>
      </w:r>
      <w:r w:rsidRPr="00B34344">
        <w:rPr>
          <w:rFonts w:ascii="Times New Roman" w:eastAsia="Calibri" w:hAnsi="Times New Roman" w:cs="Times New Roman"/>
          <w:position w:val="-4"/>
          <w:sz w:val="28"/>
          <w:szCs w:val="28"/>
          <w:lang w:val="ru-RU"/>
        </w:rPr>
        <w:t>м</w:t>
      </w:r>
      <w:r w:rsidRPr="00B34344">
        <w:rPr>
          <w:rFonts w:ascii="Times New Roman" w:eastAsia="Calibri" w:hAnsi="Times New Roman" w:cs="Times New Roman"/>
          <w:position w:val="-4"/>
          <w:sz w:val="28"/>
          <w:szCs w:val="28"/>
          <w:vertAlign w:val="superscript"/>
          <w:lang w:val="ru-RU"/>
        </w:rPr>
        <w:t>2</w:t>
      </w:r>
      <w:r w:rsidRPr="00B34344">
        <w:rPr>
          <w:rFonts w:ascii="Times New Roman" w:eastAsia="Calibri" w:hAnsi="Times New Roman" w:cs="Times New Roman"/>
          <w:sz w:val="28"/>
          <w:szCs w:val="28"/>
          <w:lang w:val="ru-RU"/>
        </w:rPr>
        <w:t xml:space="preserve">. </w:t>
      </w:r>
    </w:p>
    <w:p w14:paraId="40DB6478" w14:textId="77777777" w:rsidR="00B34344" w:rsidRPr="00B34344" w:rsidRDefault="00B34344" w:rsidP="00B34344">
      <w:pPr>
        <w:spacing w:after="0" w:line="360" w:lineRule="auto"/>
        <w:ind w:firstLine="708"/>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lastRenderedPageBreak/>
        <w:t xml:space="preserve">Кількість вікон у кімнатах - 254 штуки, у кімнатах з балконами – 28 штук: </w:t>
      </w:r>
    </w:p>
    <w:p w14:paraId="3BAA1BA6" w14:textId="77777777" w:rsidR="00B34344" w:rsidRPr="00B34344" w:rsidRDefault="00B34344" w:rsidP="00153641">
      <w:pPr>
        <w:numPr>
          <w:ilvl w:val="0"/>
          <w:numId w:val="2"/>
        </w:numPr>
        <w:tabs>
          <w:tab w:val="left" w:pos="8475"/>
        </w:tabs>
        <w:spacing w:after="0" w:line="360" w:lineRule="auto"/>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254 вікон розмірами 1710·1425 мм;</w:t>
      </w:r>
    </w:p>
    <w:p w14:paraId="07F370CC" w14:textId="77777777" w:rsidR="00B34344" w:rsidRPr="00B34344" w:rsidRDefault="00B34344" w:rsidP="00153641">
      <w:pPr>
        <w:numPr>
          <w:ilvl w:val="0"/>
          <w:numId w:val="2"/>
        </w:numPr>
        <w:tabs>
          <w:tab w:val="left" w:pos="8475"/>
        </w:tabs>
        <w:spacing w:after="0" w:line="360" w:lineRule="auto"/>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2</w:t>
      </w:r>
      <w:r w:rsidRPr="00B34344">
        <w:rPr>
          <w:rFonts w:ascii="Times New Roman" w:eastAsia="Calibri" w:hAnsi="Times New Roman" w:cs="Times New Roman"/>
          <w:sz w:val="28"/>
          <w:szCs w:val="28"/>
          <w:lang w:val="en-US"/>
        </w:rPr>
        <w:t>8</w:t>
      </w:r>
      <w:r w:rsidRPr="00B34344">
        <w:rPr>
          <w:rFonts w:ascii="Times New Roman" w:eastAsia="Calibri" w:hAnsi="Times New Roman" w:cs="Times New Roman"/>
          <w:sz w:val="28"/>
          <w:szCs w:val="28"/>
          <w:lang w:val="ru-RU"/>
        </w:rPr>
        <w:t xml:space="preserve"> вікон розмірами 2484·1880 мм. </w:t>
      </w:r>
    </w:p>
    <w:p w14:paraId="213AEC25"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r w:rsidRPr="00B34344">
        <w:rPr>
          <w:rFonts w:ascii="Times New Roman" w:eastAsia="Calibri" w:hAnsi="Times New Roman" w:cs="Times New Roman"/>
          <w:sz w:val="28"/>
          <w:szCs w:val="28"/>
          <w:lang w:val="ru-RU"/>
        </w:rPr>
        <w:t>Вікна будівлі (стандартне подвійне засклення, сполучені рами) у незадовільному стані. Спостерігаються нещільності між рамою та склом, щілини у вузлах примикання до зовнішніх стін, протяги</w:t>
      </w:r>
      <w:r w:rsidRPr="00B34344">
        <w:rPr>
          <w:rFonts w:ascii="Times New Roman" w:eastAsia="Calibri" w:hAnsi="Times New Roman" w:cs="Times New Roman"/>
          <w:color w:val="000000"/>
          <w:sz w:val="28"/>
          <w:szCs w:val="28"/>
          <w:lang w:val="ru-RU"/>
        </w:rPr>
        <w:t>.</w:t>
      </w:r>
    </w:p>
    <w:p w14:paraId="6C821D75"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Опі</w:t>
      </w:r>
      <w:proofErr w:type="gramStart"/>
      <w:r w:rsidRPr="00B34344">
        <w:rPr>
          <w:rFonts w:ascii="Times New Roman" w:eastAsia="Calibri" w:hAnsi="Times New Roman" w:cs="Times New Roman"/>
          <w:color w:val="000000"/>
          <w:sz w:val="28"/>
          <w:szCs w:val="28"/>
          <w:lang w:val="ru-RU"/>
        </w:rPr>
        <w:t>р</w:t>
      </w:r>
      <w:proofErr w:type="gramEnd"/>
      <w:r w:rsidRPr="00B34344">
        <w:rPr>
          <w:rFonts w:ascii="Times New Roman" w:eastAsia="Calibri" w:hAnsi="Times New Roman" w:cs="Times New Roman"/>
          <w:color w:val="000000"/>
          <w:sz w:val="28"/>
          <w:szCs w:val="28"/>
          <w:lang w:val="ru-RU"/>
        </w:rPr>
        <w:t xml:space="preserve"> теплопередачі існуючих вікон становить ( з </w:t>
      </w:r>
      <w:proofErr w:type="spellStart"/>
      <w:r w:rsidRPr="00B34344">
        <w:rPr>
          <w:rFonts w:ascii="Times New Roman" w:eastAsia="Calibri" w:hAnsi="Times New Roman" w:cs="Times New Roman"/>
          <w:color w:val="000000"/>
          <w:sz w:val="28"/>
          <w:szCs w:val="28"/>
          <w:lang w:val="ru-RU"/>
        </w:rPr>
        <w:t>урахуванням</w:t>
      </w:r>
      <w:proofErr w:type="spellEnd"/>
      <w:r w:rsidRPr="00B34344">
        <w:rPr>
          <w:rFonts w:ascii="Times New Roman" w:eastAsia="Calibri" w:hAnsi="Times New Roman" w:cs="Times New Roman"/>
          <w:color w:val="000000"/>
          <w:sz w:val="28"/>
          <w:szCs w:val="28"/>
          <w:lang w:val="ru-RU"/>
        </w:rPr>
        <w:t xml:space="preserve"> </w:t>
      </w:r>
      <w:proofErr w:type="spellStart"/>
      <w:r w:rsidRPr="00B34344">
        <w:rPr>
          <w:rFonts w:ascii="Times New Roman" w:eastAsia="Calibri" w:hAnsi="Times New Roman" w:cs="Times New Roman"/>
          <w:color w:val="000000"/>
          <w:sz w:val="28"/>
          <w:szCs w:val="28"/>
          <w:lang w:val="ru-RU"/>
        </w:rPr>
        <w:t>незадовільного</w:t>
      </w:r>
      <w:proofErr w:type="spellEnd"/>
      <w:r w:rsidRPr="00B34344">
        <w:rPr>
          <w:rFonts w:ascii="Times New Roman" w:eastAsia="Calibri" w:hAnsi="Times New Roman" w:cs="Times New Roman"/>
          <w:color w:val="000000"/>
          <w:sz w:val="28"/>
          <w:szCs w:val="28"/>
          <w:lang w:val="ru-RU"/>
        </w:rPr>
        <w:t xml:space="preserve"> стану): </w:t>
      </w:r>
      <w:r w:rsidRPr="00B34344">
        <w:rPr>
          <w:rFonts w:ascii="Times New Roman" w:eastAsia="Calibri" w:hAnsi="Times New Roman" w:cs="Times New Roman"/>
          <w:position w:val="-26"/>
          <w:sz w:val="28"/>
          <w:szCs w:val="28"/>
          <w:lang w:val="ru-RU"/>
        </w:rPr>
        <w:object w:dxaOrig="1860" w:dyaOrig="740" w14:anchorId="1BDAAA65">
          <v:shape id="_x0000_i1115" type="#_x0000_t75" style="width:93.75pt;height:37.5pt" o:ole="">
            <v:imagedata r:id="rId177" o:title=""/>
          </v:shape>
          <o:OLEObject Type="Embed" ProgID="Equation.3" ShapeID="_x0000_i1115" DrawAspect="Content" ObjectID="_1671343209" r:id="rId178"/>
        </w:object>
      </w:r>
      <w:r w:rsidRPr="00B34344">
        <w:rPr>
          <w:rFonts w:ascii="Times New Roman" w:eastAsia="Calibri" w:hAnsi="Times New Roman" w:cs="Times New Roman"/>
          <w:sz w:val="28"/>
          <w:szCs w:val="28"/>
          <w:lang w:val="ru-RU"/>
        </w:rPr>
        <w:t>.</w:t>
      </w:r>
    </w:p>
    <w:p w14:paraId="56B0FF6C"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 xml:space="preserve">Мінімально допустиме значення згідно до ДБН «Теплова ізоляція будівель» (2016) для </w:t>
      </w:r>
      <w:proofErr w:type="spellStart"/>
      <w:proofErr w:type="gramStart"/>
      <w:r w:rsidRPr="00B34344">
        <w:rPr>
          <w:rFonts w:ascii="Times New Roman" w:eastAsia="Calibri" w:hAnsi="Times New Roman" w:cs="Times New Roman"/>
          <w:color w:val="000000"/>
          <w:sz w:val="28"/>
          <w:szCs w:val="28"/>
          <w:lang w:val="ru-RU"/>
        </w:rPr>
        <w:t>св</w:t>
      </w:r>
      <w:proofErr w:type="gramEnd"/>
      <w:r w:rsidRPr="00B34344">
        <w:rPr>
          <w:rFonts w:ascii="Times New Roman" w:eastAsia="Calibri" w:hAnsi="Times New Roman" w:cs="Times New Roman"/>
          <w:color w:val="000000"/>
          <w:sz w:val="28"/>
          <w:szCs w:val="28"/>
          <w:lang w:val="ru-RU"/>
        </w:rPr>
        <w:t>ітлопрозорих</w:t>
      </w:r>
      <w:proofErr w:type="spellEnd"/>
      <w:r w:rsidRPr="00B34344">
        <w:rPr>
          <w:rFonts w:ascii="Times New Roman" w:eastAsia="Calibri" w:hAnsi="Times New Roman" w:cs="Times New Roman"/>
          <w:color w:val="000000"/>
          <w:sz w:val="28"/>
          <w:szCs w:val="28"/>
          <w:lang w:val="ru-RU"/>
        </w:rPr>
        <w:t xml:space="preserve"> </w:t>
      </w:r>
      <w:proofErr w:type="spellStart"/>
      <w:r w:rsidRPr="00B34344">
        <w:rPr>
          <w:rFonts w:ascii="Times New Roman" w:eastAsia="Calibri" w:hAnsi="Times New Roman" w:cs="Times New Roman"/>
          <w:color w:val="000000"/>
          <w:sz w:val="28"/>
          <w:szCs w:val="28"/>
          <w:lang w:val="ru-RU"/>
        </w:rPr>
        <w:t>конструкцій</w:t>
      </w:r>
      <w:proofErr w:type="spellEnd"/>
      <w:r w:rsidRPr="00B34344">
        <w:rPr>
          <w:rFonts w:ascii="Times New Roman" w:eastAsia="Calibri" w:hAnsi="Times New Roman" w:cs="Times New Roman"/>
          <w:color w:val="000000"/>
          <w:sz w:val="28"/>
          <w:szCs w:val="28"/>
          <w:lang w:val="ru-RU"/>
        </w:rPr>
        <w:t xml:space="preserve"> </w:t>
      </w:r>
      <w:r w:rsidRPr="00B34344">
        <w:rPr>
          <w:rFonts w:ascii="Times New Roman" w:eastAsia="Calibri" w:hAnsi="Times New Roman" w:cs="Times New Roman"/>
          <w:position w:val="-28"/>
          <w:sz w:val="28"/>
          <w:szCs w:val="28"/>
          <w:lang w:val="ru-RU"/>
        </w:rPr>
        <w:object w:dxaOrig="1900" w:dyaOrig="760" w14:anchorId="2EC7B158">
          <v:shape id="_x0000_i1116" type="#_x0000_t75" style="width:95.25pt;height:38.25pt" o:ole="">
            <v:imagedata r:id="rId179" o:title=""/>
          </v:shape>
          <o:OLEObject Type="Embed" ProgID="Equation.3" ShapeID="_x0000_i1116" DrawAspect="Content" ObjectID="_1671343210" r:id="rId180"/>
        </w:object>
      </w:r>
    </w:p>
    <w:p w14:paraId="5F43BE0E" w14:textId="77777777" w:rsidR="00B34344" w:rsidRPr="00B34344" w:rsidRDefault="00B34344" w:rsidP="00B34344">
      <w:pPr>
        <w:spacing w:after="0" w:line="360" w:lineRule="auto"/>
        <w:ind w:firstLine="540"/>
        <w:rPr>
          <w:rFonts w:ascii="Times New Roman" w:eastAsia="Calibri" w:hAnsi="Times New Roman" w:cs="Times New Roman"/>
          <w:sz w:val="28"/>
          <w:szCs w:val="28"/>
          <w:lang w:val="ru-RU"/>
        </w:rPr>
      </w:pPr>
      <w:r w:rsidRPr="00B34344">
        <w:rPr>
          <w:rFonts w:ascii="Times New Roman" w:eastAsia="Calibri" w:hAnsi="Times New Roman" w:cs="Times New Roman"/>
          <w:color w:val="000000"/>
          <w:sz w:val="28"/>
          <w:szCs w:val="28"/>
          <w:lang w:val="ru-RU"/>
        </w:rPr>
        <w:t xml:space="preserve">Для </w:t>
      </w:r>
      <w:proofErr w:type="spellStart"/>
      <w:r w:rsidRPr="00B34344">
        <w:rPr>
          <w:rFonts w:ascii="Times New Roman" w:eastAsia="Calibri" w:hAnsi="Times New Roman" w:cs="Times New Roman"/>
          <w:color w:val="000000"/>
          <w:sz w:val="28"/>
          <w:szCs w:val="28"/>
          <w:lang w:val="ru-RU"/>
        </w:rPr>
        <w:t>виконання</w:t>
      </w:r>
      <w:proofErr w:type="spellEnd"/>
      <w:r w:rsidRPr="00B34344">
        <w:rPr>
          <w:rFonts w:ascii="Times New Roman" w:eastAsia="Calibri" w:hAnsi="Times New Roman" w:cs="Times New Roman"/>
          <w:color w:val="000000"/>
          <w:sz w:val="28"/>
          <w:szCs w:val="28"/>
          <w:lang w:val="ru-RU"/>
        </w:rPr>
        <w:t xml:space="preserve"> </w:t>
      </w:r>
      <w:proofErr w:type="spellStart"/>
      <w:r w:rsidRPr="00B34344">
        <w:rPr>
          <w:rFonts w:ascii="Times New Roman" w:eastAsia="Calibri" w:hAnsi="Times New Roman" w:cs="Times New Roman"/>
          <w:color w:val="000000"/>
          <w:sz w:val="28"/>
          <w:szCs w:val="28"/>
          <w:lang w:val="ru-RU"/>
        </w:rPr>
        <w:t>умови</w:t>
      </w:r>
      <w:proofErr w:type="spellEnd"/>
      <w:r w:rsidRPr="00B34344">
        <w:rPr>
          <w:rFonts w:ascii="Times New Roman" w:eastAsia="Calibri" w:hAnsi="Times New Roman" w:cs="Times New Roman"/>
          <w:color w:val="000000"/>
          <w:sz w:val="28"/>
          <w:szCs w:val="28"/>
          <w:lang w:val="ru-RU"/>
        </w:rPr>
        <w:t xml:space="preserve"> </w:t>
      </w:r>
      <w:r w:rsidRPr="00B34344">
        <w:rPr>
          <w:rFonts w:ascii="Times New Roman" w:eastAsia="Calibri" w:hAnsi="Times New Roman" w:cs="Times New Roman"/>
          <w:position w:val="-12"/>
          <w:sz w:val="28"/>
          <w:szCs w:val="28"/>
          <w:lang w:val="ru-RU"/>
        </w:rPr>
        <w:object w:dxaOrig="1180" w:dyaOrig="380" w14:anchorId="3DEB4FD7">
          <v:shape id="_x0000_i1117" type="#_x0000_t75" style="width:59.25pt;height:19.5pt" o:ole="">
            <v:imagedata r:id="rId162" o:title=""/>
          </v:shape>
          <o:OLEObject Type="Embed" ProgID="Equation.3" ShapeID="_x0000_i1117" DrawAspect="Content" ObjectID="_1671343211" r:id="rId181"/>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потрібно</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виконати</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заміну</w:t>
      </w:r>
      <w:proofErr w:type="spellEnd"/>
      <w:r w:rsidRPr="00B34344">
        <w:rPr>
          <w:rFonts w:ascii="Times New Roman" w:eastAsia="Calibri" w:hAnsi="Times New Roman" w:cs="Times New Roman"/>
          <w:sz w:val="28"/>
          <w:szCs w:val="28"/>
          <w:lang w:val="ru-RU"/>
        </w:rPr>
        <w:t xml:space="preserve"> частини вікон будівлі.</w:t>
      </w:r>
    </w:p>
    <w:p w14:paraId="44DF0789" w14:textId="77777777" w:rsidR="00B34344" w:rsidRPr="00B34344" w:rsidRDefault="00B34344" w:rsidP="00B34344">
      <w:pPr>
        <w:spacing w:after="0" w:line="360" w:lineRule="auto"/>
        <w:ind w:firstLine="540"/>
        <w:jc w:val="both"/>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eastAsia="ru-RU"/>
        </w:rPr>
        <w:t>Пропонується виконати роботи із заміни існуючих</w:t>
      </w:r>
      <w:r w:rsidRPr="00B34344">
        <w:rPr>
          <w:rFonts w:ascii="Times New Roman" w:eastAsia="Calibri" w:hAnsi="Times New Roman" w:cs="Times New Roman"/>
          <w:color w:val="000000"/>
          <w:sz w:val="28"/>
          <w:szCs w:val="28"/>
          <w:lang w:val="ru-RU"/>
        </w:rPr>
        <w:t xml:space="preserve"> застарілих вікон </w:t>
      </w:r>
      <w:r w:rsidRPr="00B34344">
        <w:rPr>
          <w:rFonts w:ascii="Times New Roman" w:eastAsia="Calibri" w:hAnsi="Times New Roman" w:cs="Times New Roman"/>
          <w:color w:val="000000"/>
          <w:sz w:val="28"/>
          <w:szCs w:val="28"/>
          <w:lang w:val="ru-RU" w:eastAsia="ru-RU"/>
        </w:rPr>
        <w:t>на металопластикові склопакети</w:t>
      </w:r>
      <w:r w:rsidRPr="00B34344">
        <w:rPr>
          <w:rFonts w:ascii="Times New Roman" w:eastAsia="Calibri" w:hAnsi="Times New Roman" w:cs="Times New Roman"/>
          <w:color w:val="000000"/>
          <w:sz w:val="28"/>
          <w:szCs w:val="28"/>
          <w:lang w:val="ru-RU"/>
        </w:rPr>
        <w:t xml:space="preserve"> з енергоефективним напиленням, які відповідають зазначеним вище вимогам. </w:t>
      </w:r>
      <w:r w:rsidRPr="00B34344">
        <w:rPr>
          <w:rFonts w:ascii="Times New Roman" w:eastAsia="Calibri" w:hAnsi="Times New Roman" w:cs="Times New Roman"/>
          <w:color w:val="000000"/>
          <w:sz w:val="28"/>
          <w:szCs w:val="28"/>
          <w:lang w:val="ru-RU" w:eastAsia="ru-RU"/>
        </w:rPr>
        <w:t>Нові вікна дозволять зменшити наднормові втрати тепла та покращити зовнішній вигляд будівлі, проте вони майже не пропускають повітря з вулиці, яке проходило через щілини в старих вікнах. Отже, необхідно забезпечити нормативний повітрообмін в приміщенні шляхом встановлення сучасних енергоефективних систем вентиляції або, щонайменше – відкриванням вікон.</w:t>
      </w:r>
      <w:r w:rsidRPr="00B34344">
        <w:rPr>
          <w:rFonts w:ascii="Times New Roman" w:eastAsia="Calibri" w:hAnsi="Times New Roman" w:cs="Times New Roman"/>
          <w:color w:val="000000"/>
          <w:sz w:val="28"/>
          <w:szCs w:val="28"/>
          <w:lang w:val="ru-RU"/>
        </w:rPr>
        <w:t xml:space="preserve"> </w:t>
      </w:r>
    </w:p>
    <w:tbl>
      <w:tblPr>
        <w:tblW w:w="0" w:type="auto"/>
        <w:tblInd w:w="762" w:type="dxa"/>
        <w:tblLook w:val="0000" w:firstRow="0" w:lastRow="0" w:firstColumn="0" w:lastColumn="0" w:noHBand="0" w:noVBand="0"/>
      </w:tblPr>
      <w:tblGrid>
        <w:gridCol w:w="3180"/>
        <w:gridCol w:w="5400"/>
      </w:tblGrid>
      <w:tr w:rsidR="00B34344" w:rsidRPr="00B34344" w14:paraId="6928F023" w14:textId="77777777" w:rsidTr="00B34344">
        <w:trPr>
          <w:trHeight w:val="960"/>
        </w:trPr>
        <w:tc>
          <w:tcPr>
            <w:tcW w:w="3180" w:type="dxa"/>
          </w:tcPr>
          <w:p w14:paraId="3B30F48D"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w:t>
            </w:r>
            <w:r w:rsidRPr="00B34344">
              <w:rPr>
                <w:rFonts w:ascii="Times New Roman" w:eastAsia="Calibri" w:hAnsi="Times New Roman" w:cs="Times New Roman"/>
                <w:noProof/>
                <w:sz w:val="28"/>
                <w:szCs w:val="28"/>
                <w:lang w:eastAsia="uk-UA"/>
              </w:rPr>
              <w:drawing>
                <wp:inline distT="0" distB="0" distL="0" distR="0" wp14:anchorId="0762C0E7" wp14:editId="728F1091">
                  <wp:extent cx="956310" cy="151828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956310" cy="1518285"/>
                          </a:xfrm>
                          <a:prstGeom prst="rect">
                            <a:avLst/>
                          </a:prstGeom>
                          <a:noFill/>
                          <a:ln>
                            <a:noFill/>
                          </a:ln>
                        </pic:spPr>
                      </pic:pic>
                    </a:graphicData>
                  </a:graphic>
                </wp:inline>
              </w:drawing>
            </w:r>
          </w:p>
        </w:tc>
        <w:tc>
          <w:tcPr>
            <w:tcW w:w="5400" w:type="dxa"/>
          </w:tcPr>
          <w:p w14:paraId="6022A0A2" w14:textId="77777777" w:rsidR="00B34344" w:rsidRPr="00B34344" w:rsidRDefault="00B34344" w:rsidP="00B34344">
            <w:pPr>
              <w:spacing w:after="0" w:line="360" w:lineRule="auto"/>
              <w:rPr>
                <w:rFonts w:ascii="Times New Roman" w:eastAsia="Calibri" w:hAnsi="Times New Roman" w:cs="Times New Roman"/>
                <w:color w:val="000000"/>
                <w:sz w:val="28"/>
                <w:szCs w:val="28"/>
                <w:lang w:val="ru-RU"/>
              </w:rPr>
            </w:pPr>
          </w:p>
          <w:p w14:paraId="2B7957C5" w14:textId="77777777" w:rsidR="00B34344" w:rsidRPr="00B34344" w:rsidRDefault="00B34344" w:rsidP="00B34344">
            <w:pPr>
              <w:spacing w:after="0" w:line="360" w:lineRule="auto"/>
              <w:rPr>
                <w:rFonts w:ascii="Times New Roman" w:eastAsia="Calibri" w:hAnsi="Times New Roman" w:cs="Times New Roman"/>
                <w:color w:val="000000"/>
                <w:sz w:val="28"/>
                <w:szCs w:val="28"/>
              </w:rPr>
            </w:pPr>
            <w:r w:rsidRPr="00B34344">
              <w:rPr>
                <w:rFonts w:ascii="Times New Roman" w:eastAsia="Calibri" w:hAnsi="Times New Roman" w:cs="Times New Roman"/>
                <w:color w:val="000000"/>
                <w:sz w:val="28"/>
                <w:szCs w:val="28"/>
                <w:lang w:val="ru-RU" w:eastAsia="ru-RU"/>
              </w:rPr>
              <w:t xml:space="preserve">Пропонуємо </w:t>
            </w:r>
            <w:r w:rsidRPr="00B34344">
              <w:rPr>
                <w:rFonts w:ascii="Times New Roman" w:eastAsia="Calibri" w:hAnsi="Times New Roman" w:cs="Times New Roman"/>
                <w:color w:val="000000"/>
                <w:sz w:val="28"/>
                <w:szCs w:val="28"/>
                <w:lang w:val="ru-RU"/>
              </w:rPr>
              <w:t xml:space="preserve">встановити </w:t>
            </w:r>
            <w:r w:rsidRPr="00B34344">
              <w:rPr>
                <w:rFonts w:ascii="Times New Roman" w:eastAsia="Calibri" w:hAnsi="Times New Roman" w:cs="Times New Roman"/>
                <w:color w:val="000000"/>
                <w:sz w:val="28"/>
                <w:szCs w:val="28"/>
                <w:lang w:val="ru-RU" w:eastAsia="ru-RU"/>
              </w:rPr>
              <w:t xml:space="preserve">вікна металопластикові двокамерні з паспортними даними на рівні не нижче </w:t>
            </w:r>
            <w:r w:rsidRPr="00B34344">
              <w:rPr>
                <w:rFonts w:ascii="Times New Roman" w:eastAsia="Calibri" w:hAnsi="Times New Roman" w:cs="Times New Roman"/>
                <w:color w:val="000000"/>
                <w:sz w:val="28"/>
                <w:szCs w:val="28"/>
                <w:lang w:val="ru-RU"/>
              </w:rPr>
              <w:t>0,75</w:t>
            </w:r>
            <w:r w:rsidRPr="00B34344">
              <w:rPr>
                <w:rFonts w:ascii="Times New Roman" w:eastAsia="Calibri" w:hAnsi="Times New Roman" w:cs="Times New Roman"/>
                <w:color w:val="000000"/>
                <w:sz w:val="28"/>
                <w:szCs w:val="28"/>
                <w:lang w:val="ru-RU" w:eastAsia="ru-RU"/>
              </w:rPr>
              <w:t xml:space="preserve"> </w:t>
            </w:r>
            <w:r w:rsidRPr="00B34344">
              <w:rPr>
                <w:rFonts w:ascii="Times New Roman" w:eastAsia="Calibri" w:hAnsi="Times New Roman" w:cs="Times New Roman"/>
                <w:color w:val="000000"/>
                <w:sz w:val="28"/>
                <w:szCs w:val="28"/>
                <w:lang w:val="ru-RU"/>
              </w:rPr>
              <w:t>м²K/Вт</w:t>
            </w:r>
            <w:r w:rsidRPr="00B34344">
              <w:rPr>
                <w:rFonts w:ascii="Times New Roman" w:eastAsia="Calibri" w:hAnsi="Times New Roman" w:cs="Times New Roman"/>
                <w:color w:val="000000"/>
                <w:sz w:val="28"/>
                <w:szCs w:val="28"/>
              </w:rPr>
              <w:t xml:space="preserve"> (рис.2.13)</w:t>
            </w:r>
          </w:p>
        </w:tc>
      </w:tr>
    </w:tbl>
    <w:p w14:paraId="62916B2B" w14:textId="77777777" w:rsidR="00B34344" w:rsidRPr="00B34344" w:rsidRDefault="00B34344" w:rsidP="00B34344">
      <w:pPr>
        <w:spacing w:after="0" w:line="360" w:lineRule="auto"/>
        <w:ind w:hanging="567"/>
        <w:jc w:val="center"/>
        <w:rPr>
          <w:rFonts w:ascii="Times New Roman" w:eastAsia="Calibri" w:hAnsi="Times New Roman" w:cs="Times New Roman"/>
          <w:sz w:val="28"/>
          <w:szCs w:val="28"/>
        </w:rPr>
      </w:pPr>
      <w:r w:rsidRPr="00B34344">
        <w:rPr>
          <w:rFonts w:ascii="Times New Roman" w:eastAsia="Calibri" w:hAnsi="Times New Roman" w:cs="Times New Roman"/>
          <w:sz w:val="28"/>
          <w:szCs w:val="28"/>
        </w:rPr>
        <w:t>Рис. 2.13 Металопластикові вікно</w:t>
      </w:r>
    </w:p>
    <w:p w14:paraId="7FC94581" w14:textId="77777777" w:rsidR="00B34344" w:rsidRPr="00B34344" w:rsidRDefault="00B34344" w:rsidP="00B34344">
      <w:pPr>
        <w:spacing w:after="0" w:line="360" w:lineRule="auto"/>
        <w:ind w:firstLine="708"/>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Теплові втрати ділянки вікна площею </w:t>
      </w:r>
      <w:smartTag w:uri="urn:schemas-microsoft-com:office:smarttags" w:element="metricconverter">
        <w:smartTagPr>
          <w:attr w:name="ProductID" w:val="1 м2"/>
        </w:smartTagPr>
        <w:r w:rsidRPr="00B34344">
          <w:rPr>
            <w:rFonts w:ascii="Times New Roman" w:eastAsia="Calibri" w:hAnsi="Times New Roman" w:cs="Times New Roman"/>
            <w:sz w:val="28"/>
            <w:szCs w:val="28"/>
            <w:lang w:val="ru-RU"/>
          </w:rPr>
          <w:t>1 м</w:t>
        </w:r>
        <w:r w:rsidRPr="00B34344">
          <w:rPr>
            <w:rFonts w:ascii="Times New Roman" w:eastAsia="Calibri" w:hAnsi="Times New Roman" w:cs="Times New Roman"/>
            <w:sz w:val="28"/>
            <w:szCs w:val="28"/>
            <w:vertAlign w:val="superscript"/>
            <w:lang w:val="ru-RU"/>
          </w:rPr>
          <w:t>2</w:t>
        </w:r>
      </w:smartTag>
      <w:r w:rsidRPr="00B34344">
        <w:rPr>
          <w:rFonts w:ascii="Times New Roman" w:eastAsia="Calibri" w:hAnsi="Times New Roman" w:cs="Times New Roman"/>
          <w:sz w:val="28"/>
          <w:szCs w:val="28"/>
          <w:vertAlign w:val="superscript"/>
          <w:lang w:val="ru-RU"/>
        </w:rPr>
        <w:t xml:space="preserve"> </w:t>
      </w:r>
      <w:r w:rsidRPr="00B34344">
        <w:rPr>
          <w:rFonts w:ascii="Times New Roman" w:eastAsia="Calibri" w:hAnsi="Times New Roman" w:cs="Times New Roman"/>
          <w:sz w:val="28"/>
          <w:szCs w:val="28"/>
          <w:lang w:val="ru-RU"/>
        </w:rPr>
        <w:t xml:space="preserve">скоротяться на: </w:t>
      </w:r>
    </w:p>
    <w:p w14:paraId="677C73DA" w14:textId="77777777" w:rsidR="00B34344" w:rsidRPr="00B34344" w:rsidRDefault="00B34344" w:rsidP="00B34344">
      <w:pPr>
        <w:spacing w:after="0" w:line="360" w:lineRule="auto"/>
        <w:ind w:firstLine="708"/>
        <w:jc w:val="both"/>
        <w:rPr>
          <w:rFonts w:ascii="Times New Roman" w:eastAsia="Calibri" w:hAnsi="Times New Roman" w:cs="Times New Roman"/>
          <w:sz w:val="28"/>
          <w:szCs w:val="28"/>
          <w:lang w:val="ru-RU"/>
        </w:rPr>
      </w:pPr>
      <w:r w:rsidRPr="00B34344">
        <w:rPr>
          <w:rFonts w:ascii="Times New Roman" w:eastAsia="Calibri" w:hAnsi="Times New Roman" w:cs="Times New Roman"/>
          <w:position w:val="-34"/>
          <w:sz w:val="28"/>
          <w:szCs w:val="28"/>
          <w:lang w:val="ru-RU"/>
        </w:rPr>
        <w:object w:dxaOrig="6800" w:dyaOrig="780" w14:anchorId="757B82C8">
          <v:shape id="_x0000_i1118" type="#_x0000_t75" style="width:342pt;height:38.25pt" o:ole="">
            <v:imagedata r:id="rId183" o:title=""/>
          </v:shape>
          <o:OLEObject Type="Embed" ProgID="Equation.3" ShapeID="_x0000_i1118" DrawAspect="Content" ObjectID="_1671343212" r:id="rId184"/>
        </w:object>
      </w:r>
      <w:r w:rsidRPr="00B34344">
        <w:rPr>
          <w:rFonts w:ascii="Times New Roman" w:eastAsia="Calibri" w:hAnsi="Times New Roman" w:cs="Times New Roman"/>
          <w:sz w:val="28"/>
          <w:szCs w:val="28"/>
          <w:lang w:val="ru-RU"/>
        </w:rPr>
        <w:t>.</w:t>
      </w:r>
    </w:p>
    <w:p w14:paraId="2C755421" w14:textId="77777777" w:rsidR="00B34344" w:rsidRPr="00B34344" w:rsidRDefault="00B34344" w:rsidP="00B34344">
      <w:pPr>
        <w:spacing w:after="0" w:line="360" w:lineRule="auto"/>
        <w:ind w:firstLine="708"/>
        <w:jc w:val="both"/>
        <w:rPr>
          <w:rFonts w:ascii="Times New Roman" w:eastAsia="Calibri" w:hAnsi="Times New Roman" w:cs="Times New Roman"/>
          <w:sz w:val="28"/>
          <w:szCs w:val="28"/>
          <w:lang w:val="ru-RU"/>
        </w:rPr>
      </w:pPr>
    </w:p>
    <w:p w14:paraId="2C2938FA" w14:textId="77777777" w:rsidR="00B34344" w:rsidRPr="00B34344" w:rsidRDefault="00B34344" w:rsidP="00B34344">
      <w:pPr>
        <w:spacing w:after="0" w:line="360" w:lineRule="auto"/>
        <w:ind w:firstLine="708"/>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Річне скорочення споживання теплової енергії за рахунок зменшення трансмісійних тепловтрат:</w:t>
      </w:r>
    </w:p>
    <w:p w14:paraId="447B9122" w14:textId="77777777" w:rsidR="00B34344" w:rsidRPr="00B34344" w:rsidRDefault="00B34344" w:rsidP="00B34344">
      <w:pPr>
        <w:spacing w:after="0" w:line="360" w:lineRule="auto"/>
        <w:jc w:val="both"/>
        <w:rPr>
          <w:rFonts w:ascii="Times New Roman" w:eastAsia="Calibri" w:hAnsi="Times New Roman" w:cs="Times New Roman"/>
          <w:sz w:val="28"/>
          <w:szCs w:val="28"/>
          <w:lang w:val="ru-RU"/>
        </w:rPr>
      </w:pPr>
      <w:r w:rsidRPr="00B34344">
        <w:rPr>
          <w:rFonts w:ascii="Times New Roman" w:eastAsia="Calibri" w:hAnsi="Times New Roman" w:cs="Times New Roman"/>
          <w:position w:val="-38"/>
          <w:sz w:val="28"/>
          <w:szCs w:val="28"/>
          <w:lang w:val="ru-RU"/>
        </w:rPr>
        <w:object w:dxaOrig="6660" w:dyaOrig="820" w14:anchorId="1E553974">
          <v:shape id="_x0000_i1119" type="#_x0000_t75" style="width:333pt;height:42pt" o:ole="">
            <v:imagedata r:id="rId185" o:title=""/>
          </v:shape>
          <o:OLEObject Type="Embed" ProgID="Equation.3" ShapeID="_x0000_i1119" DrawAspect="Content" ObjectID="_1671343213" r:id="rId186"/>
        </w:object>
      </w:r>
      <w:r w:rsidRPr="00B34344">
        <w:rPr>
          <w:rFonts w:ascii="Times New Roman" w:eastAsia="Calibri" w:hAnsi="Times New Roman" w:cs="Times New Roman"/>
          <w:position w:val="-32"/>
          <w:sz w:val="28"/>
          <w:szCs w:val="28"/>
          <w:lang w:val="ru-RU"/>
        </w:rPr>
        <w:object w:dxaOrig="8520" w:dyaOrig="760" w14:anchorId="4689E84A">
          <v:shape id="_x0000_i1120" type="#_x0000_t75" style="width:426.75pt;height:38.25pt" o:ole="">
            <v:imagedata r:id="rId187" o:title=""/>
          </v:shape>
          <o:OLEObject Type="Embed" ProgID="Equation.3" ShapeID="_x0000_i1120" DrawAspect="Content" ObjectID="_1671343214" r:id="rId188"/>
        </w:object>
      </w:r>
      <w:r w:rsidRPr="00B34344">
        <w:rPr>
          <w:rFonts w:ascii="Times New Roman" w:eastAsia="Calibri" w:hAnsi="Times New Roman" w:cs="Times New Roman"/>
          <w:sz w:val="28"/>
          <w:szCs w:val="28"/>
          <w:lang w:val="ru-RU"/>
        </w:rPr>
        <w:t xml:space="preserve">Гкал, </w:t>
      </w:r>
    </w:p>
    <w:p w14:paraId="537B95AD" w14:textId="77777777" w:rsidR="00B34344" w:rsidRPr="00B34344" w:rsidRDefault="00B34344" w:rsidP="00B34344">
      <w:pPr>
        <w:spacing w:after="0" w:line="360" w:lineRule="auto"/>
        <w:jc w:val="both"/>
        <w:rPr>
          <w:rFonts w:ascii="Times New Roman" w:eastAsia="Calibri" w:hAnsi="Times New Roman" w:cs="Times New Roman"/>
          <w:sz w:val="28"/>
          <w:szCs w:val="28"/>
          <w:lang w:val="ru-RU"/>
        </w:rPr>
      </w:pPr>
    </w:p>
    <w:p w14:paraId="4729DCE6" w14:textId="77777777" w:rsidR="00B34344" w:rsidRPr="00B34344" w:rsidRDefault="00B34344" w:rsidP="00B34344">
      <w:pPr>
        <w:spacing w:after="0" w:line="360" w:lineRule="auto"/>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Річне скорочення споживання теплової енергії за рахунок зменшення інфільтрації (неорганізований природній повітрообмін):</w:t>
      </w:r>
    </w:p>
    <w:p w14:paraId="2C0C2F3C" w14:textId="77777777" w:rsidR="00B34344" w:rsidRPr="00B34344" w:rsidRDefault="00B34344" w:rsidP="00B34344">
      <w:pPr>
        <w:spacing w:after="0" w:line="360" w:lineRule="auto"/>
        <w:jc w:val="both"/>
        <w:rPr>
          <w:rFonts w:ascii="Times New Roman" w:eastAsia="Calibri" w:hAnsi="Times New Roman" w:cs="Times New Roman"/>
          <w:sz w:val="28"/>
          <w:szCs w:val="28"/>
          <w:lang w:val="ru-RU"/>
        </w:rPr>
      </w:pPr>
      <w:r w:rsidRPr="00B34344">
        <w:rPr>
          <w:rFonts w:ascii="Times New Roman" w:eastAsia="Calibri" w:hAnsi="Times New Roman" w:cs="Times New Roman"/>
          <w:position w:val="-38"/>
          <w:sz w:val="28"/>
          <w:szCs w:val="28"/>
          <w:lang w:val="ru-RU"/>
        </w:rPr>
        <w:object w:dxaOrig="9120" w:dyaOrig="900" w14:anchorId="33A12DDC">
          <v:shape id="_x0000_i1121" type="#_x0000_t75" style="width:457.5pt;height:45pt" o:ole="">
            <v:imagedata r:id="rId189" o:title=""/>
          </v:shape>
          <o:OLEObject Type="Embed" ProgID="Equation.3" ShapeID="_x0000_i1121" DrawAspect="Content" ObjectID="_1671343215" r:id="rId190"/>
        </w:object>
      </w:r>
    </w:p>
    <w:p w14:paraId="6A7CD5CE" w14:textId="77777777" w:rsidR="00B34344" w:rsidRPr="00B34344" w:rsidRDefault="00B34344" w:rsidP="00B34344">
      <w:pPr>
        <w:spacing w:after="0" w:line="360" w:lineRule="auto"/>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де </w:t>
      </w:r>
      <w:r w:rsidRPr="00B34344">
        <w:rPr>
          <w:rFonts w:ascii="Times New Roman" w:eastAsia="Calibri" w:hAnsi="Times New Roman" w:cs="Times New Roman"/>
          <w:sz w:val="28"/>
          <w:szCs w:val="28"/>
          <w:lang w:val="ru-RU"/>
        </w:rPr>
        <w:object w:dxaOrig="380" w:dyaOrig="300" w14:anchorId="496915A2">
          <v:shape id="_x0000_i1122" type="#_x0000_t75" style="width:18pt;height:15pt" o:ole="">
            <v:imagedata r:id="rId191" o:title=""/>
          </v:shape>
          <o:OLEObject Type="Embed" ProgID="Equation.3" ShapeID="_x0000_i1122" DrawAspect="Content" ObjectID="_1671343216" r:id="rId192"/>
        </w:object>
      </w:r>
      <w:r w:rsidRPr="00B34344">
        <w:rPr>
          <w:rFonts w:ascii="Times New Roman" w:eastAsia="Calibri" w:hAnsi="Times New Roman" w:cs="Times New Roman"/>
          <w:sz w:val="28"/>
          <w:szCs w:val="28"/>
          <w:lang w:val="ru-RU"/>
        </w:rPr>
        <w:t xml:space="preserve"> - </w:t>
      </w:r>
      <w:proofErr w:type="spellStart"/>
      <w:r w:rsidRPr="00B34344">
        <w:rPr>
          <w:rFonts w:ascii="Times New Roman" w:eastAsia="Calibri" w:hAnsi="Times New Roman" w:cs="Times New Roman"/>
          <w:sz w:val="28"/>
          <w:szCs w:val="28"/>
          <w:lang w:val="ru-RU"/>
        </w:rPr>
        <w:t>зменшення</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кратності</w:t>
      </w:r>
      <w:proofErr w:type="spellEnd"/>
      <w:r w:rsidRPr="00B34344">
        <w:rPr>
          <w:rFonts w:ascii="Times New Roman" w:eastAsia="Calibri" w:hAnsi="Times New Roman" w:cs="Times New Roman"/>
          <w:sz w:val="28"/>
          <w:szCs w:val="28"/>
          <w:lang w:val="ru-RU"/>
        </w:rPr>
        <w:t xml:space="preserve"> інфільтрації </w:t>
      </w:r>
      <w:proofErr w:type="gramStart"/>
      <w:r w:rsidRPr="00B34344">
        <w:rPr>
          <w:rFonts w:ascii="Times New Roman" w:eastAsia="Calibri" w:hAnsi="Times New Roman" w:cs="Times New Roman"/>
          <w:sz w:val="28"/>
          <w:szCs w:val="28"/>
          <w:lang w:val="ru-RU"/>
        </w:rPr>
        <w:t>п</w:t>
      </w:r>
      <w:proofErr w:type="gramEnd"/>
      <w:r w:rsidRPr="00B34344">
        <w:rPr>
          <w:rFonts w:ascii="Times New Roman" w:eastAsia="Calibri" w:hAnsi="Times New Roman" w:cs="Times New Roman"/>
          <w:sz w:val="28"/>
          <w:szCs w:val="28"/>
          <w:lang w:val="ru-RU"/>
        </w:rPr>
        <w:t>ісля заміни вікон:</w:t>
      </w:r>
    </w:p>
    <w:p w14:paraId="522324D7" w14:textId="77777777" w:rsidR="00B34344" w:rsidRPr="00B34344" w:rsidRDefault="00B34344" w:rsidP="00153641">
      <w:pPr>
        <w:numPr>
          <w:ilvl w:val="0"/>
          <w:numId w:val="3"/>
        </w:numPr>
        <w:spacing w:after="0" w:line="360" w:lineRule="auto"/>
        <w:contextualSpacing/>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до заміни n=1, </w:t>
      </w:r>
    </w:p>
    <w:p w14:paraId="29492040" w14:textId="77777777" w:rsidR="00B34344" w:rsidRPr="00B34344" w:rsidRDefault="00B34344" w:rsidP="00153641">
      <w:pPr>
        <w:numPr>
          <w:ilvl w:val="0"/>
          <w:numId w:val="3"/>
        </w:numPr>
        <w:spacing w:after="0" w:line="360" w:lineRule="auto"/>
        <w:contextualSpacing/>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після заміни n=0,6 (за ДСТУ Б.EN 15251 «Розрахункові параметри мікроклімату приміщень…»);</w:t>
      </w:r>
    </w:p>
    <w:p w14:paraId="75671069" w14:textId="77777777" w:rsidR="00B34344" w:rsidRPr="00B34344" w:rsidRDefault="00B34344" w:rsidP="00B34344">
      <w:pPr>
        <w:spacing w:after="0" w:line="360" w:lineRule="auto"/>
        <w:ind w:left="720"/>
        <w:contextualSpacing/>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en-US"/>
        </w:rPr>
        <w:t>V</w:t>
      </w:r>
      <w:r w:rsidRPr="00B34344">
        <w:rPr>
          <w:rFonts w:ascii="Times New Roman" w:eastAsia="Calibri" w:hAnsi="Times New Roman" w:cs="Times New Roman"/>
          <w:sz w:val="28"/>
          <w:szCs w:val="28"/>
          <w:vertAlign w:val="subscript"/>
          <w:lang w:val="ru-RU"/>
        </w:rPr>
        <w:t xml:space="preserve">в </w:t>
      </w:r>
      <w:r w:rsidRPr="00B34344">
        <w:rPr>
          <w:rFonts w:ascii="Times New Roman" w:eastAsia="Calibri" w:hAnsi="Times New Roman" w:cs="Times New Roman"/>
          <w:sz w:val="28"/>
          <w:szCs w:val="28"/>
          <w:lang w:val="ru-RU"/>
        </w:rPr>
        <w:t xml:space="preserve">– вентиляційний об’єм приміщень, де будуть встановлюватися нові вікна; </w:t>
      </w:r>
    </w:p>
    <w:p w14:paraId="0DED9232" w14:textId="77777777" w:rsidR="00B34344" w:rsidRPr="00B34344" w:rsidRDefault="00B34344" w:rsidP="00B34344">
      <w:pPr>
        <w:spacing w:after="0" w:line="360" w:lineRule="auto"/>
        <w:ind w:left="720"/>
        <w:contextualSpacing/>
        <w:jc w:val="both"/>
        <w:rPr>
          <w:rFonts w:ascii="Times New Roman" w:eastAsia="Calibri" w:hAnsi="Times New Roman" w:cs="Times New Roman"/>
          <w:sz w:val="28"/>
          <w:szCs w:val="28"/>
          <w:lang w:val="ru-RU"/>
        </w:rPr>
      </w:pPr>
      <w:r w:rsidRPr="00B34344">
        <w:rPr>
          <w:rFonts w:ascii="Times New Roman" w:eastAsia="Calibri" w:hAnsi="Times New Roman" w:cs="Times New Roman"/>
          <w:position w:val="-10"/>
          <w:sz w:val="28"/>
          <w:szCs w:val="28"/>
          <w:lang w:val="ru-RU"/>
        </w:rPr>
        <w:object w:dxaOrig="1820" w:dyaOrig="420" w14:anchorId="5F6FB0FB">
          <v:shape id="_x0000_i1123" type="#_x0000_t75" style="width:90pt;height:21.75pt" o:ole="">
            <v:imagedata r:id="rId193" o:title=""/>
          </v:shape>
          <o:OLEObject Type="Embed" ProgID="Equation.3" ShapeID="_x0000_i1123" DrawAspect="Content" ObjectID="_1671343217" r:id="rId194"/>
        </w:object>
      </w:r>
      <w:r w:rsidRPr="00B34344">
        <w:rPr>
          <w:rFonts w:ascii="Times New Roman" w:eastAsia="Calibri" w:hAnsi="Times New Roman" w:cs="Times New Roman"/>
          <w:sz w:val="28"/>
          <w:szCs w:val="28"/>
          <w:lang w:val="ru-RU"/>
        </w:rPr>
        <w:t xml:space="preserve"> - </w:t>
      </w:r>
      <w:proofErr w:type="spellStart"/>
      <w:r w:rsidRPr="00B34344">
        <w:rPr>
          <w:rFonts w:ascii="Times New Roman" w:eastAsia="Calibri" w:hAnsi="Times New Roman" w:cs="Times New Roman"/>
          <w:sz w:val="28"/>
          <w:szCs w:val="28"/>
          <w:lang w:val="ru-RU"/>
        </w:rPr>
        <w:t>густина</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повітря</w:t>
      </w:r>
      <w:proofErr w:type="spellEnd"/>
      <w:r w:rsidRPr="00B34344">
        <w:rPr>
          <w:rFonts w:ascii="Times New Roman" w:eastAsia="Calibri" w:hAnsi="Times New Roman" w:cs="Times New Roman"/>
          <w:sz w:val="28"/>
          <w:szCs w:val="28"/>
          <w:lang w:val="ru-RU"/>
        </w:rPr>
        <w:t>;</w:t>
      </w:r>
    </w:p>
    <w:p w14:paraId="6E0E39FD" w14:textId="77777777" w:rsidR="00B34344" w:rsidRPr="00B34344" w:rsidRDefault="00B34344" w:rsidP="00B34344">
      <w:pPr>
        <w:spacing w:after="0" w:line="360" w:lineRule="auto"/>
        <w:ind w:left="720"/>
        <w:contextualSpacing/>
        <w:jc w:val="both"/>
        <w:rPr>
          <w:rFonts w:ascii="Times New Roman" w:eastAsia="Calibri" w:hAnsi="Times New Roman" w:cs="Times New Roman"/>
          <w:sz w:val="28"/>
          <w:szCs w:val="28"/>
          <w:lang w:val="ru-RU"/>
        </w:rPr>
      </w:pPr>
      <w:r w:rsidRPr="00B34344">
        <w:rPr>
          <w:rFonts w:ascii="Times New Roman" w:eastAsia="Calibri" w:hAnsi="Times New Roman" w:cs="Times New Roman"/>
          <w:position w:val="-10"/>
          <w:sz w:val="28"/>
          <w:szCs w:val="28"/>
          <w:lang w:val="ru-RU"/>
        </w:rPr>
        <w:object w:dxaOrig="2280" w:dyaOrig="340" w14:anchorId="5AE571D0">
          <v:shape id="_x0000_i1124" type="#_x0000_t75" style="width:114pt;height:17.25pt" o:ole="">
            <v:imagedata r:id="rId195" o:title=""/>
          </v:shape>
          <o:OLEObject Type="Embed" ProgID="Equation.3" ShapeID="_x0000_i1124" DrawAspect="Content" ObjectID="_1671343218" r:id="rId196"/>
        </w:object>
      </w:r>
      <w:r w:rsidRPr="00B34344">
        <w:rPr>
          <w:rFonts w:ascii="Times New Roman" w:eastAsia="Calibri" w:hAnsi="Times New Roman" w:cs="Times New Roman"/>
          <w:sz w:val="28"/>
          <w:szCs w:val="28"/>
          <w:lang w:val="ru-RU"/>
        </w:rPr>
        <w:t xml:space="preserve"> - </w:t>
      </w:r>
      <w:proofErr w:type="spellStart"/>
      <w:proofErr w:type="gramStart"/>
      <w:r w:rsidRPr="00B34344">
        <w:rPr>
          <w:rFonts w:ascii="Times New Roman" w:eastAsia="Calibri" w:hAnsi="Times New Roman" w:cs="Times New Roman"/>
          <w:sz w:val="28"/>
          <w:szCs w:val="28"/>
          <w:lang w:val="ru-RU"/>
        </w:rPr>
        <w:t>теплоємність</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повітря</w:t>
      </w:r>
      <w:proofErr w:type="spellEnd"/>
      <w:proofErr w:type="gramEnd"/>
      <w:r w:rsidRPr="00B34344">
        <w:rPr>
          <w:rFonts w:ascii="Times New Roman" w:eastAsia="Calibri" w:hAnsi="Times New Roman" w:cs="Times New Roman"/>
          <w:sz w:val="28"/>
          <w:szCs w:val="28"/>
          <w:lang w:val="ru-RU"/>
        </w:rPr>
        <w:t>.</w:t>
      </w:r>
    </w:p>
    <w:p w14:paraId="32D39719" w14:textId="77777777" w:rsidR="00B34344" w:rsidRPr="00B34344" w:rsidRDefault="00B34344" w:rsidP="00B34344">
      <w:pPr>
        <w:widowControl w:val="0"/>
        <w:autoSpaceDE w:val="0"/>
        <w:autoSpaceDN w:val="0"/>
        <w:adjustRightInd w:val="0"/>
        <w:spacing w:after="0" w:line="360" w:lineRule="auto"/>
        <w:ind w:firstLine="540"/>
        <w:rPr>
          <w:rFonts w:ascii="Times New Roman" w:eastAsia="Times New Roman" w:hAnsi="Times New Roman" w:cs="Times New Roman"/>
          <w:color w:val="000000"/>
          <w:sz w:val="28"/>
          <w:szCs w:val="28"/>
          <w:lang w:val="ru-RU"/>
        </w:rPr>
      </w:pPr>
      <w:r w:rsidRPr="00B34344">
        <w:rPr>
          <w:rFonts w:ascii="Times New Roman" w:eastAsia="Times New Roman" w:hAnsi="Times New Roman" w:cs="Times New Roman"/>
          <w:color w:val="000000"/>
          <w:sz w:val="28"/>
          <w:szCs w:val="28"/>
          <w:lang w:val="ru-RU"/>
        </w:rPr>
        <w:t xml:space="preserve">Річна економія </w:t>
      </w:r>
      <w:r w:rsidRPr="00B34344">
        <w:rPr>
          <w:rFonts w:ascii="Times New Roman" w:eastAsia="Calibri" w:hAnsi="Times New Roman" w:cs="Times New Roman"/>
          <w:color w:val="000000"/>
          <w:sz w:val="28"/>
          <w:szCs w:val="28"/>
          <w:lang w:val="ru-RU"/>
        </w:rPr>
        <w:t>витрат при тарифі на теплову енергію 1659 грн/Гкал:</w:t>
      </w:r>
    </w:p>
    <w:p w14:paraId="7A585B0B" w14:textId="77777777" w:rsidR="00B34344" w:rsidRPr="00B34344" w:rsidRDefault="00B34344" w:rsidP="00B34344">
      <w:pPr>
        <w:widowControl w:val="0"/>
        <w:autoSpaceDE w:val="0"/>
        <w:autoSpaceDN w:val="0"/>
        <w:adjustRightInd w:val="0"/>
        <w:spacing w:after="0" w:line="360" w:lineRule="auto"/>
        <w:ind w:firstLine="540"/>
        <w:rPr>
          <w:rFonts w:ascii="Times New Roman" w:eastAsia="Times New Roman" w:hAnsi="Times New Roman" w:cs="Times New Roman"/>
          <w:color w:val="000000"/>
          <w:sz w:val="28"/>
          <w:szCs w:val="28"/>
          <w:lang w:val="ru-RU"/>
        </w:rPr>
      </w:pPr>
      <w:r w:rsidRPr="00B34344">
        <w:rPr>
          <w:rFonts w:ascii="Times New Roman" w:eastAsia="Calibri" w:hAnsi="Times New Roman" w:cs="Times New Roman"/>
          <w:color w:val="000000"/>
          <w:position w:val="-16"/>
          <w:sz w:val="28"/>
          <w:szCs w:val="28"/>
          <w:lang w:val="ru-RU"/>
        </w:rPr>
        <w:object w:dxaOrig="5840" w:dyaOrig="420" w14:anchorId="2F4C103B">
          <v:shape id="_x0000_i1125" type="#_x0000_t75" style="width:293.25pt;height:21.75pt" o:ole="">
            <v:imagedata r:id="rId197" o:title=""/>
          </v:shape>
          <o:OLEObject Type="Embed" ProgID="Equation.3" ShapeID="_x0000_i1125" DrawAspect="Content" ObjectID="_1671343219" r:id="rId198"/>
        </w:object>
      </w:r>
      <w:r w:rsidRPr="00B34344">
        <w:rPr>
          <w:rFonts w:ascii="Times New Roman" w:eastAsia="Times New Roman" w:hAnsi="Times New Roman" w:cs="Times New Roman"/>
          <w:color w:val="000000"/>
          <w:sz w:val="28"/>
          <w:szCs w:val="28"/>
          <w:lang w:val="ru-RU"/>
        </w:rPr>
        <w:t>;</w:t>
      </w:r>
    </w:p>
    <w:p w14:paraId="2AA9A158" w14:textId="77777777" w:rsidR="00B34344" w:rsidRPr="00B34344" w:rsidRDefault="00B34344" w:rsidP="00B34344">
      <w:pPr>
        <w:spacing w:after="0" w:line="360" w:lineRule="auto"/>
        <w:ind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Витрати на реалізацію заходу становлять 3000 грн/м2 (з урахуванням демонтажних і висотних робіт і улаштування відкосів):</w:t>
      </w:r>
    </w:p>
    <w:p w14:paraId="489F799F" w14:textId="77777777" w:rsidR="00B34344" w:rsidRPr="00B34344" w:rsidRDefault="00B34344" w:rsidP="00B34344">
      <w:pPr>
        <w:spacing w:after="0" w:line="360" w:lineRule="auto"/>
        <w:ind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Простий термін окупності складе:</w:t>
      </w:r>
    </w:p>
    <w:p w14:paraId="29099BA2" w14:textId="77777777" w:rsidR="00B34344" w:rsidRPr="00B34344" w:rsidRDefault="00B34344" w:rsidP="00B34344">
      <w:pPr>
        <w:spacing w:after="0" w:line="360" w:lineRule="auto"/>
        <w:ind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position w:val="-28"/>
          <w:sz w:val="28"/>
          <w:szCs w:val="28"/>
          <w:lang w:val="ru-RU"/>
        </w:rPr>
        <w:object w:dxaOrig="3180" w:dyaOrig="720" w14:anchorId="14176ED8">
          <v:shape id="_x0000_i1126" type="#_x0000_t75" style="width:157.5pt;height:36.75pt" o:ole="">
            <v:imagedata r:id="rId199" o:title=""/>
          </v:shape>
          <o:OLEObject Type="Embed" ProgID="Equation.3" ShapeID="_x0000_i1126" DrawAspect="Content" ObjectID="_1671343220" r:id="rId200"/>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років</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що</w:t>
      </w:r>
      <w:proofErr w:type="spellEnd"/>
      <w:r w:rsidRPr="00B34344">
        <w:rPr>
          <w:rFonts w:ascii="Times New Roman" w:eastAsia="Calibri" w:hAnsi="Times New Roman" w:cs="Times New Roman"/>
          <w:sz w:val="28"/>
          <w:szCs w:val="28"/>
          <w:lang w:val="ru-RU"/>
        </w:rPr>
        <w:t xml:space="preserve"> є </w:t>
      </w:r>
      <w:proofErr w:type="spellStart"/>
      <w:r w:rsidRPr="00B34344">
        <w:rPr>
          <w:rFonts w:ascii="Times New Roman" w:eastAsia="Calibri" w:hAnsi="Times New Roman" w:cs="Times New Roman"/>
          <w:sz w:val="28"/>
          <w:szCs w:val="28"/>
          <w:lang w:val="ru-RU"/>
        </w:rPr>
        <w:t>прийнятним</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враховуючи</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що</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термін</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служби</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цих</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вікон</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більше</w:t>
      </w:r>
      <w:proofErr w:type="spellEnd"/>
      <w:r w:rsidRPr="00B34344">
        <w:rPr>
          <w:rFonts w:ascii="Times New Roman" w:eastAsia="Calibri" w:hAnsi="Times New Roman" w:cs="Times New Roman"/>
          <w:sz w:val="28"/>
          <w:szCs w:val="28"/>
          <w:lang w:val="ru-RU"/>
        </w:rPr>
        <w:t xml:space="preserve"> 10 </w:t>
      </w:r>
      <w:proofErr w:type="spellStart"/>
      <w:r w:rsidRPr="00B34344">
        <w:rPr>
          <w:rFonts w:ascii="Times New Roman" w:eastAsia="Calibri" w:hAnsi="Times New Roman" w:cs="Times New Roman"/>
          <w:sz w:val="28"/>
          <w:szCs w:val="28"/>
          <w:lang w:val="ru-RU"/>
        </w:rPr>
        <w:t>рокі</w:t>
      </w:r>
      <w:proofErr w:type="gramStart"/>
      <w:r w:rsidRPr="00B34344">
        <w:rPr>
          <w:rFonts w:ascii="Times New Roman" w:eastAsia="Calibri" w:hAnsi="Times New Roman" w:cs="Times New Roman"/>
          <w:sz w:val="28"/>
          <w:szCs w:val="28"/>
          <w:lang w:val="ru-RU"/>
        </w:rPr>
        <w:t>в</w:t>
      </w:r>
      <w:proofErr w:type="spellEnd"/>
      <w:proofErr w:type="gramEnd"/>
      <w:r w:rsidRPr="00B34344">
        <w:rPr>
          <w:rFonts w:ascii="Times New Roman" w:eastAsia="Calibri" w:hAnsi="Times New Roman" w:cs="Times New Roman"/>
          <w:sz w:val="28"/>
          <w:szCs w:val="28"/>
          <w:lang w:val="ru-RU"/>
        </w:rPr>
        <w:t>.</w:t>
      </w:r>
    </w:p>
    <w:p w14:paraId="6EC271F4" w14:textId="77777777" w:rsidR="00B34344" w:rsidRPr="00B34344" w:rsidRDefault="00B34344" w:rsidP="00B34344">
      <w:pPr>
        <w:keepNext/>
        <w:widowControl w:val="0"/>
        <w:autoSpaceDE w:val="0"/>
        <w:autoSpaceDN w:val="0"/>
        <w:adjustRightInd w:val="0"/>
        <w:spacing w:after="0" w:line="360" w:lineRule="auto"/>
        <w:ind w:left="1485" w:hanging="1485"/>
        <w:contextualSpacing/>
        <w:jc w:val="center"/>
        <w:outlineLvl w:val="0"/>
        <w:rPr>
          <w:rFonts w:ascii="Times New Roman" w:eastAsia="Times New Roman" w:hAnsi="Times New Roman" w:cs="Times New Roman"/>
          <w:bCs/>
          <w:kern w:val="32"/>
          <w:sz w:val="28"/>
          <w:szCs w:val="28"/>
          <w:lang w:val="ru-RU" w:eastAsia="ru-RU"/>
        </w:rPr>
      </w:pPr>
      <w:bookmarkStart w:id="8" w:name="_Toc510736346"/>
      <w:r w:rsidRPr="00B34344">
        <w:rPr>
          <w:rFonts w:ascii="Times New Roman" w:eastAsia="Times New Roman" w:hAnsi="Times New Roman" w:cs="Times New Roman"/>
          <w:bCs/>
          <w:kern w:val="32"/>
          <w:sz w:val="28"/>
          <w:szCs w:val="28"/>
          <w:lang w:val="ru-RU" w:eastAsia="ru-RU"/>
        </w:rPr>
        <w:lastRenderedPageBreak/>
        <w:t>Захід №4.  Утеплення даху</w:t>
      </w:r>
      <w:bookmarkEnd w:id="8"/>
    </w:p>
    <w:p w14:paraId="349A95C0" w14:textId="7AADCC1B"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Опі</w:t>
      </w:r>
      <w:proofErr w:type="gramStart"/>
      <w:r w:rsidRPr="00B34344">
        <w:rPr>
          <w:rFonts w:ascii="Times New Roman" w:eastAsia="Calibri" w:hAnsi="Times New Roman" w:cs="Times New Roman"/>
          <w:color w:val="000000"/>
          <w:sz w:val="28"/>
          <w:szCs w:val="28"/>
          <w:lang w:val="ru-RU"/>
        </w:rPr>
        <w:t>р</w:t>
      </w:r>
      <w:proofErr w:type="gramEnd"/>
      <w:r w:rsidRPr="00B34344">
        <w:rPr>
          <w:rFonts w:ascii="Times New Roman" w:eastAsia="Calibri" w:hAnsi="Times New Roman" w:cs="Times New Roman"/>
          <w:color w:val="000000"/>
          <w:sz w:val="28"/>
          <w:szCs w:val="28"/>
          <w:lang w:val="ru-RU"/>
        </w:rPr>
        <w:t xml:space="preserve"> теплопередачі перекриття горищного </w:t>
      </w:r>
      <w:proofErr w:type="spellStart"/>
      <w:r w:rsidRPr="00B34344">
        <w:rPr>
          <w:rFonts w:ascii="Times New Roman" w:eastAsia="Calibri" w:hAnsi="Times New Roman" w:cs="Times New Roman"/>
          <w:color w:val="000000"/>
          <w:sz w:val="28"/>
          <w:szCs w:val="28"/>
          <w:lang w:val="ru-RU"/>
        </w:rPr>
        <w:t>перекриття</w:t>
      </w:r>
      <w:proofErr w:type="spellEnd"/>
      <w:r w:rsidRPr="00B34344">
        <w:rPr>
          <w:rFonts w:ascii="Times New Roman" w:eastAsia="Calibri" w:hAnsi="Times New Roman" w:cs="Times New Roman"/>
          <w:color w:val="000000"/>
          <w:sz w:val="28"/>
          <w:szCs w:val="28"/>
          <w:lang w:val="ru-RU"/>
        </w:rPr>
        <w:t xml:space="preserve"> </w:t>
      </w:r>
      <w:proofErr w:type="spellStart"/>
      <w:r w:rsidR="00C23420" w:rsidRPr="00B34344">
        <w:rPr>
          <w:rFonts w:ascii="Times New Roman" w:eastAsia="Calibri" w:hAnsi="Times New Roman" w:cs="Times New Roman"/>
          <w:color w:val="000000"/>
          <w:sz w:val="28"/>
          <w:szCs w:val="28"/>
          <w:lang w:val="ru-RU"/>
        </w:rPr>
        <w:t>будівлі</w:t>
      </w:r>
      <w:proofErr w:type="spellEnd"/>
      <w:r w:rsidR="00C23420" w:rsidRPr="00B34344">
        <w:rPr>
          <w:rFonts w:ascii="Times New Roman" w:eastAsia="Calibri" w:hAnsi="Times New Roman" w:cs="Times New Roman"/>
          <w:color w:val="000000"/>
          <w:sz w:val="28"/>
          <w:szCs w:val="28"/>
          <w:lang w:val="ru-RU"/>
        </w:rPr>
        <w:t xml:space="preserve"> становить</w:t>
      </w:r>
      <w:r w:rsidRPr="00B34344">
        <w:rPr>
          <w:rFonts w:ascii="Times New Roman" w:eastAsia="Calibri" w:hAnsi="Times New Roman" w:cs="Times New Roman"/>
          <w:color w:val="000000"/>
          <w:sz w:val="28"/>
          <w:szCs w:val="28"/>
          <w:lang w:val="ru-RU"/>
        </w:rPr>
        <w:t xml:space="preserve">: </w:t>
      </w:r>
      <w:r w:rsidRPr="00B34344">
        <w:rPr>
          <w:rFonts w:ascii="Times New Roman" w:eastAsia="Calibri" w:hAnsi="Times New Roman" w:cs="Times New Roman"/>
          <w:position w:val="-26"/>
          <w:sz w:val="28"/>
          <w:szCs w:val="28"/>
          <w:lang w:val="ru-RU"/>
        </w:rPr>
        <w:object w:dxaOrig="1719" w:dyaOrig="740" w14:anchorId="62040BEA">
          <v:shape id="_x0000_i1127" type="#_x0000_t75" style="width:85.5pt;height:37.5pt" o:ole="">
            <v:imagedata r:id="rId201" o:title=""/>
          </v:shape>
          <o:OLEObject Type="Embed" ProgID="Equation.3" ShapeID="_x0000_i1127" DrawAspect="Content" ObjectID="_1671343221" r:id="rId202"/>
        </w:object>
      </w:r>
      <w:r w:rsidRPr="00B34344">
        <w:rPr>
          <w:rFonts w:ascii="Times New Roman" w:eastAsia="Calibri" w:hAnsi="Times New Roman" w:cs="Times New Roman"/>
          <w:sz w:val="28"/>
          <w:szCs w:val="28"/>
          <w:lang w:val="ru-RU"/>
        </w:rPr>
        <w:t>.</w:t>
      </w:r>
    </w:p>
    <w:p w14:paraId="296FC72F"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 xml:space="preserve">Мінімально допустиме значення згідно до ДБН «Теплова ізоляція будівель» (2016) для перекриттів горищ при </w:t>
      </w:r>
      <w:proofErr w:type="spellStart"/>
      <w:r w:rsidRPr="00B34344">
        <w:rPr>
          <w:rFonts w:ascii="Times New Roman" w:eastAsia="Calibri" w:hAnsi="Times New Roman" w:cs="Times New Roman"/>
          <w:color w:val="000000"/>
          <w:sz w:val="28"/>
          <w:szCs w:val="28"/>
          <w:lang w:val="ru-RU"/>
        </w:rPr>
        <w:t>наявності</w:t>
      </w:r>
      <w:proofErr w:type="spellEnd"/>
      <w:r w:rsidRPr="00B34344">
        <w:rPr>
          <w:rFonts w:ascii="Times New Roman" w:eastAsia="Calibri" w:hAnsi="Times New Roman" w:cs="Times New Roman"/>
          <w:color w:val="000000"/>
          <w:sz w:val="28"/>
          <w:szCs w:val="28"/>
          <w:lang w:val="ru-RU"/>
        </w:rPr>
        <w:t xml:space="preserve"> </w:t>
      </w:r>
      <w:proofErr w:type="spellStart"/>
      <w:proofErr w:type="gramStart"/>
      <w:r w:rsidRPr="00B34344">
        <w:rPr>
          <w:rFonts w:ascii="Times New Roman" w:eastAsia="Calibri" w:hAnsi="Times New Roman" w:cs="Times New Roman"/>
          <w:color w:val="000000"/>
          <w:sz w:val="28"/>
          <w:szCs w:val="28"/>
          <w:lang w:val="ru-RU"/>
        </w:rPr>
        <w:t>техн</w:t>
      </w:r>
      <w:proofErr w:type="gramEnd"/>
      <w:r w:rsidRPr="00B34344">
        <w:rPr>
          <w:rFonts w:ascii="Times New Roman" w:eastAsia="Calibri" w:hAnsi="Times New Roman" w:cs="Times New Roman"/>
          <w:color w:val="000000"/>
          <w:sz w:val="28"/>
          <w:szCs w:val="28"/>
          <w:lang w:val="ru-RU"/>
        </w:rPr>
        <w:t>ічного</w:t>
      </w:r>
      <w:proofErr w:type="spellEnd"/>
      <w:r w:rsidRPr="00B34344">
        <w:rPr>
          <w:rFonts w:ascii="Times New Roman" w:eastAsia="Calibri" w:hAnsi="Times New Roman" w:cs="Times New Roman"/>
          <w:color w:val="000000"/>
          <w:sz w:val="28"/>
          <w:szCs w:val="28"/>
          <w:lang w:val="ru-RU"/>
        </w:rPr>
        <w:t xml:space="preserve"> поверху: </w:t>
      </w:r>
      <w:r w:rsidRPr="00B34344">
        <w:rPr>
          <w:rFonts w:ascii="Times New Roman" w:eastAsia="Calibri" w:hAnsi="Times New Roman" w:cs="Times New Roman"/>
          <w:position w:val="-26"/>
          <w:sz w:val="28"/>
          <w:szCs w:val="28"/>
          <w:lang w:val="ru-RU"/>
        </w:rPr>
        <w:object w:dxaOrig="1920" w:dyaOrig="740" w14:anchorId="5049F9BB">
          <v:shape id="_x0000_i1128" type="#_x0000_t75" style="width:95.25pt;height:37.5pt" o:ole="">
            <v:imagedata r:id="rId203" o:title=""/>
          </v:shape>
          <o:OLEObject Type="Embed" ProgID="Equation.3" ShapeID="_x0000_i1128" DrawAspect="Content" ObjectID="_1671343222" r:id="rId204"/>
        </w:object>
      </w:r>
    </w:p>
    <w:p w14:paraId="40392726" w14:textId="77777777" w:rsidR="00B34344" w:rsidRPr="00B34344" w:rsidRDefault="00B34344" w:rsidP="00B34344">
      <w:pPr>
        <w:spacing w:after="0" w:line="360" w:lineRule="auto"/>
        <w:ind w:firstLine="540"/>
        <w:rPr>
          <w:rFonts w:ascii="Times New Roman" w:eastAsia="Calibri" w:hAnsi="Times New Roman" w:cs="Times New Roman"/>
          <w:sz w:val="28"/>
          <w:szCs w:val="28"/>
          <w:lang w:val="ru-RU"/>
        </w:rPr>
      </w:pPr>
      <w:r w:rsidRPr="00B34344">
        <w:rPr>
          <w:rFonts w:ascii="Times New Roman" w:eastAsia="Calibri" w:hAnsi="Times New Roman" w:cs="Times New Roman"/>
          <w:color w:val="000000"/>
          <w:sz w:val="28"/>
          <w:szCs w:val="28"/>
          <w:lang w:val="ru-RU"/>
        </w:rPr>
        <w:t xml:space="preserve">Для </w:t>
      </w:r>
      <w:proofErr w:type="spellStart"/>
      <w:r w:rsidRPr="00B34344">
        <w:rPr>
          <w:rFonts w:ascii="Times New Roman" w:eastAsia="Calibri" w:hAnsi="Times New Roman" w:cs="Times New Roman"/>
          <w:color w:val="000000"/>
          <w:sz w:val="28"/>
          <w:szCs w:val="28"/>
          <w:lang w:val="ru-RU"/>
        </w:rPr>
        <w:t>виконання</w:t>
      </w:r>
      <w:proofErr w:type="spellEnd"/>
      <w:r w:rsidRPr="00B34344">
        <w:rPr>
          <w:rFonts w:ascii="Times New Roman" w:eastAsia="Calibri" w:hAnsi="Times New Roman" w:cs="Times New Roman"/>
          <w:color w:val="000000"/>
          <w:sz w:val="28"/>
          <w:szCs w:val="28"/>
          <w:lang w:val="ru-RU"/>
        </w:rPr>
        <w:t xml:space="preserve"> </w:t>
      </w:r>
      <w:proofErr w:type="spellStart"/>
      <w:r w:rsidRPr="00B34344">
        <w:rPr>
          <w:rFonts w:ascii="Times New Roman" w:eastAsia="Calibri" w:hAnsi="Times New Roman" w:cs="Times New Roman"/>
          <w:color w:val="000000"/>
          <w:sz w:val="28"/>
          <w:szCs w:val="28"/>
          <w:lang w:val="ru-RU"/>
        </w:rPr>
        <w:t>умови</w:t>
      </w:r>
      <w:proofErr w:type="spellEnd"/>
      <w:r w:rsidRPr="00B34344">
        <w:rPr>
          <w:rFonts w:ascii="Times New Roman" w:eastAsia="Calibri" w:hAnsi="Times New Roman" w:cs="Times New Roman"/>
          <w:color w:val="000000"/>
          <w:sz w:val="28"/>
          <w:szCs w:val="28"/>
          <w:lang w:val="ru-RU"/>
        </w:rPr>
        <w:t xml:space="preserve"> </w:t>
      </w:r>
      <w:r w:rsidRPr="00B34344">
        <w:rPr>
          <w:rFonts w:ascii="Times New Roman" w:eastAsia="Calibri" w:hAnsi="Times New Roman" w:cs="Times New Roman"/>
          <w:position w:val="-12"/>
          <w:sz w:val="28"/>
          <w:szCs w:val="28"/>
          <w:lang w:val="ru-RU"/>
        </w:rPr>
        <w:object w:dxaOrig="1180" w:dyaOrig="380" w14:anchorId="40FE6016">
          <v:shape id="_x0000_i1129" type="#_x0000_t75" style="width:59.25pt;height:19.5pt" o:ole="">
            <v:imagedata r:id="rId162" o:title=""/>
          </v:shape>
          <o:OLEObject Type="Embed" ProgID="Equation.3" ShapeID="_x0000_i1129" DrawAspect="Content" ObjectID="_1671343223" r:id="rId205"/>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потрібно</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виконати</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утеплення</w:t>
      </w:r>
      <w:proofErr w:type="spellEnd"/>
      <w:r w:rsidRPr="00B34344">
        <w:rPr>
          <w:rFonts w:ascii="Times New Roman" w:eastAsia="Calibri" w:hAnsi="Times New Roman" w:cs="Times New Roman"/>
          <w:sz w:val="28"/>
          <w:szCs w:val="28"/>
          <w:lang w:val="ru-RU"/>
        </w:rPr>
        <w:t xml:space="preserve"> даху, що межує з горищним поверхом. </w:t>
      </w:r>
    </w:p>
    <w:p w14:paraId="6B9FA4CF" w14:textId="77777777" w:rsidR="00B34344" w:rsidRPr="00B34344" w:rsidRDefault="00B34344" w:rsidP="00B34344">
      <w:pPr>
        <w:spacing w:after="0" w:line="360" w:lineRule="auto"/>
        <w:ind w:firstLine="540"/>
        <w:rPr>
          <w:rFonts w:ascii="Times New Roman" w:eastAsia="Calibri" w:hAnsi="Times New Roman" w:cs="Times New Roman"/>
          <w:sz w:val="28"/>
          <w:szCs w:val="28"/>
        </w:rPr>
      </w:pPr>
      <w:r w:rsidRPr="00B34344">
        <w:rPr>
          <w:rFonts w:ascii="Times New Roman" w:eastAsia="Calibri" w:hAnsi="Times New Roman" w:cs="Times New Roman"/>
          <w:sz w:val="28"/>
          <w:szCs w:val="28"/>
          <w:lang w:val="ru-RU"/>
        </w:rPr>
        <w:t>Додаткова теплова ізоляція  дозволить зменшити наднормові втрати тепла через дах будівлі. Пропонуємо утеплювач</w:t>
      </w:r>
      <w:r w:rsidRPr="00B34344">
        <w:rPr>
          <w:rFonts w:ascii="Times New Roman" w:eastAsia="Calibri" w:hAnsi="Times New Roman" w:cs="Times New Roman"/>
          <w:sz w:val="28"/>
          <w:szCs w:val="28"/>
        </w:rPr>
        <w:t xml:space="preserve"> (рис. 2.14)</w:t>
      </w:r>
      <w:r w:rsidRPr="00B34344">
        <w:rPr>
          <w:rFonts w:ascii="Times New Roman" w:eastAsia="Calibri" w:hAnsi="Times New Roman" w:cs="Times New Roman"/>
          <w:sz w:val="28"/>
          <w:szCs w:val="28"/>
          <w:lang w:val="ru-RU"/>
        </w:rPr>
        <w:t>: мінераловатні   плити товщиною 200 мм або інші енергоефективні матеріали.</w:t>
      </w:r>
    </w:p>
    <w:p w14:paraId="66828864" w14:textId="77777777" w:rsidR="00B34344" w:rsidRPr="00B34344" w:rsidRDefault="00B34344" w:rsidP="00B34344">
      <w:pPr>
        <w:spacing w:after="0" w:line="360" w:lineRule="auto"/>
        <w:ind w:firstLine="540"/>
        <w:jc w:val="center"/>
        <w:rPr>
          <w:rFonts w:ascii="Times New Roman" w:eastAsia="Calibri" w:hAnsi="Times New Roman" w:cs="Times New Roman"/>
          <w:sz w:val="28"/>
          <w:szCs w:val="28"/>
          <w:lang w:val="ru-RU"/>
        </w:rPr>
      </w:pPr>
      <w:r w:rsidRPr="00B34344">
        <w:rPr>
          <w:rFonts w:ascii="Calibri" w:eastAsia="Calibri" w:hAnsi="Calibri" w:cs="Times New Roman"/>
          <w:noProof/>
          <w:lang w:eastAsia="uk-UA"/>
        </w:rPr>
        <w:drawing>
          <wp:inline distT="0" distB="0" distL="0" distR="0" wp14:anchorId="79B90E12" wp14:editId="4B5DBFD3">
            <wp:extent cx="1850574" cy="1411062"/>
            <wp:effectExtent l="0" t="0" r="0" b="0"/>
            <wp:docPr id="21" name="Рисунок 19" descr="I:\Енергоаудит\Зображення\uteplenie-cherdachnogo-pere.jpg"/>
            <wp:cNvGraphicFramePr/>
            <a:graphic xmlns:a="http://schemas.openxmlformats.org/drawingml/2006/main">
              <a:graphicData uri="http://schemas.openxmlformats.org/drawingml/2006/picture">
                <pic:pic xmlns:pic="http://schemas.openxmlformats.org/drawingml/2006/picture">
                  <pic:nvPicPr>
                    <pic:cNvPr id="20" name="Рисунок 19" descr="I:\Енергоаудит\Зображення\uteplenie-cherdachnogo-pere.jpg"/>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1850574" cy="1411062"/>
                    </a:xfrm>
                    <a:prstGeom prst="rect">
                      <a:avLst/>
                    </a:prstGeom>
                    <a:noFill/>
                    <a:ln>
                      <a:noFill/>
                    </a:ln>
                  </pic:spPr>
                </pic:pic>
              </a:graphicData>
            </a:graphic>
          </wp:inline>
        </w:drawing>
      </w:r>
    </w:p>
    <w:p w14:paraId="38B75373" w14:textId="77777777" w:rsidR="00B34344" w:rsidRPr="00B34344" w:rsidRDefault="00B34344" w:rsidP="00B34344">
      <w:pPr>
        <w:spacing w:after="0" w:line="360" w:lineRule="auto"/>
        <w:ind w:firstLine="540"/>
        <w:jc w:val="center"/>
        <w:rPr>
          <w:rFonts w:ascii="Times New Roman" w:eastAsia="Calibri" w:hAnsi="Times New Roman" w:cs="Times New Roman"/>
          <w:color w:val="000000"/>
          <w:sz w:val="28"/>
          <w:szCs w:val="28"/>
        </w:rPr>
      </w:pPr>
      <w:r w:rsidRPr="00B34344">
        <w:rPr>
          <w:rFonts w:ascii="Times New Roman" w:eastAsia="Calibri" w:hAnsi="Times New Roman" w:cs="Times New Roman"/>
          <w:color w:val="000000"/>
          <w:sz w:val="28"/>
          <w:szCs w:val="28"/>
        </w:rPr>
        <w:t>Рис.2.14 Теплова изоляція мінераловатними плитами</w:t>
      </w:r>
    </w:p>
    <w:p w14:paraId="6C092490"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Опір теплопередачі після утеплення становитиме:</w:t>
      </w:r>
    </w:p>
    <w:p w14:paraId="35CC9496" w14:textId="77777777" w:rsidR="00B34344" w:rsidRPr="00B34344" w:rsidRDefault="00B34344" w:rsidP="00B34344">
      <w:pPr>
        <w:spacing w:after="0" w:line="360" w:lineRule="auto"/>
        <w:ind w:firstLine="540"/>
        <w:rPr>
          <w:rFonts w:ascii="Times New Roman" w:eastAsia="Calibri" w:hAnsi="Times New Roman" w:cs="Times New Roman"/>
          <w:sz w:val="28"/>
          <w:szCs w:val="28"/>
          <w:lang w:val="ru-RU"/>
        </w:rPr>
      </w:pPr>
      <w:r w:rsidRPr="00B34344">
        <w:rPr>
          <w:rFonts w:ascii="Times New Roman" w:eastAsia="Calibri" w:hAnsi="Times New Roman" w:cs="Times New Roman"/>
          <w:position w:val="-34"/>
          <w:sz w:val="28"/>
          <w:szCs w:val="28"/>
          <w:lang w:val="ru-RU"/>
        </w:rPr>
        <w:object w:dxaOrig="4440" w:dyaOrig="820" w14:anchorId="6694E215">
          <v:shape id="_x0000_i1130" type="#_x0000_t75" style="width:222.75pt;height:42pt" o:ole="">
            <v:imagedata r:id="rId207" o:title=""/>
          </v:shape>
          <o:OLEObject Type="Embed" ProgID="Equation.3" ShapeID="_x0000_i1130" DrawAspect="Content" ObjectID="_1671343224" r:id="rId208"/>
        </w:object>
      </w:r>
      <w:r w:rsidRPr="00B34344">
        <w:rPr>
          <w:rFonts w:ascii="Times New Roman" w:eastAsia="Calibri" w:hAnsi="Times New Roman" w:cs="Times New Roman"/>
          <w:sz w:val="28"/>
          <w:szCs w:val="28"/>
          <w:lang w:val="ru-RU"/>
        </w:rPr>
        <w:t>,</w:t>
      </w:r>
    </w:p>
    <w:p w14:paraId="046D041B" w14:textId="77777777" w:rsidR="00B34344" w:rsidRPr="00B34344" w:rsidRDefault="00B34344" w:rsidP="00B34344">
      <w:pPr>
        <w:spacing w:after="0" w:line="360" w:lineRule="auto"/>
        <w:ind w:firstLine="540"/>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де коефіцієнт теплопровідності мінераловатних плит (на синтетичному зв’язуючому визначені за ДСТУ Б В.2.6-189:2013. </w:t>
      </w:r>
    </w:p>
    <w:p w14:paraId="5C9ABA22" w14:textId="3FE54762" w:rsidR="00B34344" w:rsidRPr="00B34344" w:rsidRDefault="00B34344" w:rsidP="00C23420">
      <w:pPr>
        <w:tabs>
          <w:tab w:val="left" w:pos="1929"/>
        </w:tabs>
        <w:spacing w:after="0" w:line="360" w:lineRule="auto"/>
        <w:ind w:left="720"/>
        <w:rPr>
          <w:rFonts w:ascii="Times New Roman" w:eastAsia="Times New Roman" w:hAnsi="Times New Roman" w:cs="Times New Roman"/>
          <w:color w:val="000000"/>
          <w:sz w:val="28"/>
          <w:szCs w:val="28"/>
          <w:lang w:val="ru-RU"/>
        </w:rPr>
      </w:pPr>
      <w:r w:rsidRPr="00B34344">
        <w:rPr>
          <w:rFonts w:ascii="Times New Roman" w:eastAsia="Times New Roman" w:hAnsi="Times New Roman" w:cs="Times New Roman"/>
          <w:color w:val="000000"/>
          <w:sz w:val="28"/>
          <w:szCs w:val="28"/>
          <w:lang w:val="ru-RU"/>
        </w:rPr>
        <w:t>Втрати теплоенергії через стіни існуючої будівлі:</w:t>
      </w:r>
    </w:p>
    <w:p w14:paraId="36E38684" w14:textId="77777777" w:rsidR="00B34344" w:rsidRPr="00B34344" w:rsidRDefault="00B34344" w:rsidP="00B34344">
      <w:pPr>
        <w:widowControl w:val="0"/>
        <w:autoSpaceDE w:val="0"/>
        <w:autoSpaceDN w:val="0"/>
        <w:adjustRightInd w:val="0"/>
        <w:spacing w:after="0" w:line="360" w:lineRule="auto"/>
        <w:ind w:firstLine="540"/>
        <w:rPr>
          <w:rFonts w:ascii="Times New Roman" w:eastAsia="Times New Roman" w:hAnsi="Times New Roman" w:cs="Times New Roman"/>
          <w:color w:val="000000"/>
          <w:sz w:val="28"/>
          <w:szCs w:val="28"/>
          <w:lang w:val="ru-RU"/>
        </w:rPr>
      </w:pPr>
      <w:r w:rsidRPr="00B34344">
        <w:rPr>
          <w:rFonts w:ascii="Times New Roman" w:eastAsia="Calibri" w:hAnsi="Times New Roman" w:cs="Times New Roman"/>
          <w:color w:val="000000"/>
          <w:position w:val="-32"/>
          <w:sz w:val="28"/>
          <w:szCs w:val="28"/>
          <w:lang w:val="ru-RU"/>
        </w:rPr>
        <w:object w:dxaOrig="8080" w:dyaOrig="760" w14:anchorId="78B23710">
          <v:shape id="_x0000_i1131" type="#_x0000_t75" style="width:403.5pt;height:38.25pt" o:ole="">
            <v:imagedata r:id="rId209" o:title=""/>
          </v:shape>
          <o:OLEObject Type="Embed" ProgID="Equation.3" ShapeID="_x0000_i1131" DrawAspect="Content" ObjectID="_1671343225" r:id="rId210"/>
        </w:object>
      </w:r>
    </w:p>
    <w:p w14:paraId="51AC3976" w14:textId="77777777" w:rsidR="00B34344" w:rsidRPr="00B34344" w:rsidRDefault="00B34344" w:rsidP="00B34344">
      <w:pPr>
        <w:widowControl w:val="0"/>
        <w:autoSpaceDE w:val="0"/>
        <w:autoSpaceDN w:val="0"/>
        <w:adjustRightInd w:val="0"/>
        <w:spacing w:after="0" w:line="360" w:lineRule="auto"/>
        <w:ind w:left="720"/>
        <w:rPr>
          <w:rFonts w:ascii="Times New Roman" w:eastAsia="Times New Roman" w:hAnsi="Times New Roman" w:cs="Times New Roman"/>
          <w:color w:val="000000"/>
          <w:sz w:val="28"/>
          <w:szCs w:val="28"/>
          <w:lang w:val="ru-RU"/>
        </w:rPr>
      </w:pPr>
      <w:r w:rsidRPr="00B34344">
        <w:rPr>
          <w:rFonts w:ascii="Times New Roman" w:eastAsia="Times New Roman" w:hAnsi="Times New Roman" w:cs="Times New Roman"/>
          <w:color w:val="000000"/>
          <w:sz w:val="28"/>
          <w:szCs w:val="28"/>
          <w:lang w:val="ru-RU"/>
        </w:rPr>
        <w:t>Втрати теплоенергії через стіни будівлі після утеплення:</w:t>
      </w:r>
    </w:p>
    <w:p w14:paraId="572556F5" w14:textId="77777777" w:rsidR="00B34344" w:rsidRPr="00B34344" w:rsidRDefault="00B34344" w:rsidP="00B34344">
      <w:pPr>
        <w:widowControl w:val="0"/>
        <w:autoSpaceDE w:val="0"/>
        <w:autoSpaceDN w:val="0"/>
        <w:adjustRightInd w:val="0"/>
        <w:spacing w:after="0" w:line="360" w:lineRule="auto"/>
        <w:ind w:firstLine="540"/>
        <w:rPr>
          <w:rFonts w:ascii="Times New Roman" w:eastAsia="Times New Roman" w:hAnsi="Times New Roman" w:cs="Times New Roman"/>
          <w:color w:val="000000"/>
          <w:sz w:val="28"/>
          <w:szCs w:val="28"/>
          <w:lang w:val="ru-RU"/>
        </w:rPr>
      </w:pPr>
      <w:r w:rsidRPr="00B34344">
        <w:rPr>
          <w:rFonts w:ascii="Times New Roman" w:eastAsia="Calibri" w:hAnsi="Times New Roman" w:cs="Times New Roman"/>
          <w:color w:val="000000"/>
          <w:position w:val="-32"/>
          <w:sz w:val="28"/>
          <w:szCs w:val="28"/>
          <w:lang w:val="ru-RU"/>
        </w:rPr>
        <w:object w:dxaOrig="8160" w:dyaOrig="760" w14:anchorId="67F74F2E">
          <v:shape id="_x0000_i1132" type="#_x0000_t75" style="width:406.5pt;height:38.25pt" o:ole="">
            <v:imagedata r:id="rId211" o:title=""/>
          </v:shape>
          <o:OLEObject Type="Embed" ProgID="Equation.3" ShapeID="_x0000_i1132" DrawAspect="Content" ObjectID="_1671343226" r:id="rId212"/>
        </w:object>
      </w:r>
    </w:p>
    <w:p w14:paraId="4E85CED8" w14:textId="77777777" w:rsidR="00B34344" w:rsidRPr="00B34344" w:rsidRDefault="00B34344" w:rsidP="00B34344">
      <w:pPr>
        <w:widowControl w:val="0"/>
        <w:autoSpaceDE w:val="0"/>
        <w:autoSpaceDN w:val="0"/>
        <w:adjustRightInd w:val="0"/>
        <w:spacing w:after="0" w:line="360" w:lineRule="auto"/>
        <w:ind w:left="720"/>
        <w:rPr>
          <w:rFonts w:ascii="Times New Roman" w:eastAsia="Times New Roman" w:hAnsi="Times New Roman" w:cs="Times New Roman"/>
          <w:color w:val="000000"/>
          <w:sz w:val="28"/>
          <w:szCs w:val="28"/>
          <w:lang w:val="ru-RU"/>
        </w:rPr>
      </w:pPr>
      <w:r w:rsidRPr="00B34344">
        <w:rPr>
          <w:rFonts w:ascii="Times New Roman" w:eastAsia="Times New Roman" w:hAnsi="Times New Roman" w:cs="Times New Roman"/>
          <w:color w:val="000000"/>
          <w:sz w:val="28"/>
          <w:szCs w:val="28"/>
          <w:lang w:val="ru-RU"/>
        </w:rPr>
        <w:t xml:space="preserve">Річна економія  енергії (1 ккал/год=1.163 Вт): </w:t>
      </w:r>
    </w:p>
    <w:p w14:paraId="7E5D0623" w14:textId="77777777" w:rsidR="00B34344" w:rsidRPr="00B34344" w:rsidRDefault="00B34344" w:rsidP="00B34344">
      <w:pPr>
        <w:widowControl w:val="0"/>
        <w:autoSpaceDE w:val="0"/>
        <w:autoSpaceDN w:val="0"/>
        <w:adjustRightInd w:val="0"/>
        <w:spacing w:after="0" w:line="360" w:lineRule="auto"/>
        <w:ind w:firstLine="540"/>
        <w:rPr>
          <w:rFonts w:ascii="Times New Roman" w:eastAsia="Times New Roman" w:hAnsi="Times New Roman" w:cs="Times New Roman"/>
          <w:color w:val="000000"/>
          <w:sz w:val="28"/>
          <w:szCs w:val="28"/>
          <w:lang w:val="ru-RU"/>
        </w:rPr>
      </w:pPr>
      <w:r w:rsidRPr="00B34344">
        <w:rPr>
          <w:rFonts w:ascii="Times New Roman" w:eastAsia="Calibri" w:hAnsi="Times New Roman" w:cs="Times New Roman"/>
          <w:color w:val="000000"/>
          <w:position w:val="-36"/>
          <w:sz w:val="28"/>
          <w:szCs w:val="28"/>
          <w:lang w:val="ru-RU"/>
        </w:rPr>
        <w:object w:dxaOrig="8860" w:dyaOrig="840" w14:anchorId="15A586FB">
          <v:shape id="_x0000_i1133" type="#_x0000_t75" style="width:441pt;height:42pt" o:ole="">
            <v:imagedata r:id="rId213" o:title=""/>
          </v:shape>
          <o:OLEObject Type="Embed" ProgID="Equation.3" ShapeID="_x0000_i1133" DrawAspect="Content" ObjectID="_1671343227" r:id="rId214"/>
        </w:object>
      </w:r>
      <w:r w:rsidRPr="00B34344">
        <w:rPr>
          <w:rFonts w:ascii="Times New Roman" w:eastAsia="Calibri" w:hAnsi="Times New Roman" w:cs="Times New Roman"/>
          <w:color w:val="000000"/>
          <w:sz w:val="28"/>
          <w:szCs w:val="28"/>
          <w:lang w:val="ru-RU"/>
        </w:rPr>
        <w:tab/>
      </w:r>
      <w:proofErr w:type="spellStart"/>
      <w:proofErr w:type="gramStart"/>
      <w:r w:rsidRPr="00B34344">
        <w:rPr>
          <w:rFonts w:ascii="Times New Roman" w:eastAsia="Times New Roman" w:hAnsi="Times New Roman" w:cs="Times New Roman"/>
          <w:color w:val="000000"/>
          <w:sz w:val="28"/>
          <w:szCs w:val="28"/>
          <w:lang w:val="ru-RU"/>
        </w:rPr>
        <w:t>Р</w:t>
      </w:r>
      <w:proofErr w:type="gramEnd"/>
      <w:r w:rsidRPr="00B34344">
        <w:rPr>
          <w:rFonts w:ascii="Times New Roman" w:eastAsia="Times New Roman" w:hAnsi="Times New Roman" w:cs="Times New Roman"/>
          <w:color w:val="000000"/>
          <w:sz w:val="28"/>
          <w:szCs w:val="28"/>
          <w:lang w:val="ru-RU"/>
        </w:rPr>
        <w:t>ічна</w:t>
      </w:r>
      <w:proofErr w:type="spellEnd"/>
      <w:r w:rsidRPr="00B34344">
        <w:rPr>
          <w:rFonts w:ascii="Times New Roman" w:eastAsia="Times New Roman" w:hAnsi="Times New Roman" w:cs="Times New Roman"/>
          <w:color w:val="000000"/>
          <w:sz w:val="28"/>
          <w:szCs w:val="28"/>
          <w:lang w:val="ru-RU"/>
        </w:rPr>
        <w:t xml:space="preserve"> </w:t>
      </w:r>
      <w:proofErr w:type="spellStart"/>
      <w:r w:rsidRPr="00B34344">
        <w:rPr>
          <w:rFonts w:ascii="Times New Roman" w:eastAsia="Times New Roman" w:hAnsi="Times New Roman" w:cs="Times New Roman"/>
          <w:color w:val="000000"/>
          <w:sz w:val="28"/>
          <w:szCs w:val="28"/>
          <w:lang w:val="ru-RU"/>
        </w:rPr>
        <w:t>економія</w:t>
      </w:r>
      <w:proofErr w:type="spellEnd"/>
      <w:r w:rsidRPr="00B34344">
        <w:rPr>
          <w:rFonts w:ascii="Times New Roman" w:eastAsia="Times New Roman" w:hAnsi="Times New Roman" w:cs="Times New Roman"/>
          <w:color w:val="000000"/>
          <w:sz w:val="28"/>
          <w:szCs w:val="28"/>
          <w:lang w:val="ru-RU"/>
        </w:rPr>
        <w:t xml:space="preserve"> </w:t>
      </w:r>
      <w:proofErr w:type="spellStart"/>
      <w:r w:rsidRPr="00B34344">
        <w:rPr>
          <w:rFonts w:ascii="Times New Roman" w:eastAsia="Calibri" w:hAnsi="Times New Roman" w:cs="Times New Roman"/>
          <w:color w:val="000000"/>
          <w:sz w:val="28"/>
          <w:szCs w:val="28"/>
          <w:lang w:val="ru-RU"/>
        </w:rPr>
        <w:t>витрат</w:t>
      </w:r>
      <w:proofErr w:type="spellEnd"/>
      <w:r w:rsidRPr="00B34344">
        <w:rPr>
          <w:rFonts w:ascii="Times New Roman" w:eastAsia="Calibri" w:hAnsi="Times New Roman" w:cs="Times New Roman"/>
          <w:color w:val="000000"/>
          <w:sz w:val="28"/>
          <w:szCs w:val="28"/>
          <w:lang w:val="ru-RU"/>
        </w:rPr>
        <w:t xml:space="preserve"> при </w:t>
      </w:r>
      <w:proofErr w:type="spellStart"/>
      <w:r w:rsidRPr="00B34344">
        <w:rPr>
          <w:rFonts w:ascii="Times New Roman" w:eastAsia="Calibri" w:hAnsi="Times New Roman" w:cs="Times New Roman"/>
          <w:color w:val="000000"/>
          <w:sz w:val="28"/>
          <w:szCs w:val="28"/>
          <w:lang w:val="ru-RU"/>
        </w:rPr>
        <w:t>тарифі</w:t>
      </w:r>
      <w:proofErr w:type="spellEnd"/>
      <w:r w:rsidRPr="00B34344">
        <w:rPr>
          <w:rFonts w:ascii="Times New Roman" w:eastAsia="Calibri" w:hAnsi="Times New Roman" w:cs="Times New Roman"/>
          <w:color w:val="000000"/>
          <w:sz w:val="28"/>
          <w:szCs w:val="28"/>
          <w:lang w:val="ru-RU"/>
        </w:rPr>
        <w:t xml:space="preserve"> на </w:t>
      </w:r>
      <w:proofErr w:type="spellStart"/>
      <w:r w:rsidRPr="00B34344">
        <w:rPr>
          <w:rFonts w:ascii="Times New Roman" w:eastAsia="Calibri" w:hAnsi="Times New Roman" w:cs="Times New Roman"/>
          <w:color w:val="000000"/>
          <w:sz w:val="28"/>
          <w:szCs w:val="28"/>
          <w:lang w:val="ru-RU"/>
        </w:rPr>
        <w:t>теплову</w:t>
      </w:r>
      <w:proofErr w:type="spellEnd"/>
      <w:r w:rsidRPr="00B34344">
        <w:rPr>
          <w:rFonts w:ascii="Times New Roman" w:eastAsia="Calibri" w:hAnsi="Times New Roman" w:cs="Times New Roman"/>
          <w:color w:val="000000"/>
          <w:sz w:val="28"/>
          <w:szCs w:val="28"/>
          <w:lang w:val="ru-RU"/>
        </w:rPr>
        <w:t xml:space="preserve"> </w:t>
      </w:r>
      <w:proofErr w:type="spellStart"/>
      <w:r w:rsidRPr="00B34344">
        <w:rPr>
          <w:rFonts w:ascii="Times New Roman" w:eastAsia="Calibri" w:hAnsi="Times New Roman" w:cs="Times New Roman"/>
          <w:color w:val="000000"/>
          <w:sz w:val="28"/>
          <w:szCs w:val="28"/>
          <w:lang w:val="ru-RU"/>
        </w:rPr>
        <w:t>енергію</w:t>
      </w:r>
      <w:proofErr w:type="spellEnd"/>
      <w:r w:rsidRPr="00B34344">
        <w:rPr>
          <w:rFonts w:ascii="Times New Roman" w:eastAsia="Calibri" w:hAnsi="Times New Roman" w:cs="Times New Roman"/>
          <w:color w:val="000000"/>
          <w:sz w:val="28"/>
          <w:szCs w:val="28"/>
          <w:lang w:val="ru-RU"/>
        </w:rPr>
        <w:t xml:space="preserve"> 1659 </w:t>
      </w:r>
      <w:proofErr w:type="spellStart"/>
      <w:r w:rsidRPr="00B34344">
        <w:rPr>
          <w:rFonts w:ascii="Times New Roman" w:eastAsia="Calibri" w:hAnsi="Times New Roman" w:cs="Times New Roman"/>
          <w:color w:val="000000"/>
          <w:sz w:val="28"/>
          <w:szCs w:val="28"/>
          <w:lang w:val="ru-RU"/>
        </w:rPr>
        <w:t>грн</w:t>
      </w:r>
      <w:proofErr w:type="spellEnd"/>
      <w:r w:rsidRPr="00B34344">
        <w:rPr>
          <w:rFonts w:ascii="Times New Roman" w:eastAsia="Calibri" w:hAnsi="Times New Roman" w:cs="Times New Roman"/>
          <w:color w:val="000000"/>
          <w:sz w:val="28"/>
          <w:szCs w:val="28"/>
          <w:lang w:val="ru-RU"/>
        </w:rPr>
        <w:t>/Гкал:</w:t>
      </w:r>
    </w:p>
    <w:p w14:paraId="51C16C78" w14:textId="77777777" w:rsidR="00B34344" w:rsidRPr="00B34344" w:rsidRDefault="00B34344" w:rsidP="00B34344">
      <w:pPr>
        <w:widowControl w:val="0"/>
        <w:autoSpaceDE w:val="0"/>
        <w:autoSpaceDN w:val="0"/>
        <w:adjustRightInd w:val="0"/>
        <w:spacing w:after="0" w:line="360" w:lineRule="auto"/>
        <w:ind w:firstLine="540"/>
        <w:rPr>
          <w:rFonts w:ascii="Times New Roman" w:eastAsia="Times New Roman" w:hAnsi="Times New Roman" w:cs="Times New Roman"/>
          <w:color w:val="000000"/>
          <w:sz w:val="28"/>
          <w:szCs w:val="28"/>
          <w:lang w:val="ru-RU"/>
        </w:rPr>
      </w:pPr>
      <w:r w:rsidRPr="00B34344">
        <w:rPr>
          <w:rFonts w:ascii="Times New Roman" w:eastAsia="Calibri" w:hAnsi="Times New Roman" w:cs="Times New Roman"/>
          <w:color w:val="000000"/>
          <w:position w:val="-16"/>
          <w:sz w:val="28"/>
          <w:szCs w:val="28"/>
          <w:lang w:val="ru-RU"/>
        </w:rPr>
        <w:object w:dxaOrig="5200" w:dyaOrig="420" w14:anchorId="0A381AE9">
          <v:shape id="_x0000_i1134" type="#_x0000_t75" style="width:259.5pt;height:21.75pt" o:ole="">
            <v:imagedata r:id="rId215" o:title=""/>
          </v:shape>
          <o:OLEObject Type="Embed" ProgID="Equation.3" ShapeID="_x0000_i1134" DrawAspect="Content" ObjectID="_1671343228" r:id="rId216"/>
        </w:object>
      </w:r>
      <w:r w:rsidRPr="00B34344">
        <w:rPr>
          <w:rFonts w:ascii="Times New Roman" w:eastAsia="Times New Roman" w:hAnsi="Times New Roman" w:cs="Times New Roman"/>
          <w:color w:val="000000"/>
          <w:sz w:val="28"/>
          <w:szCs w:val="28"/>
          <w:lang w:val="ru-RU"/>
        </w:rPr>
        <w:t>;</w:t>
      </w:r>
    </w:p>
    <w:p w14:paraId="046B05E6"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Вартість проведення утеплення даху, що межує з технічним поверхом, з урахуванням монтажних робіт становить близько 900 грн/м</w:t>
      </w:r>
      <w:r w:rsidRPr="00B34344">
        <w:rPr>
          <w:rFonts w:ascii="Times New Roman" w:eastAsia="Calibri" w:hAnsi="Times New Roman" w:cs="Times New Roman"/>
          <w:color w:val="000000"/>
          <w:sz w:val="28"/>
          <w:szCs w:val="28"/>
          <w:vertAlign w:val="superscript"/>
          <w:lang w:val="ru-RU"/>
        </w:rPr>
        <w:t>2</w:t>
      </w:r>
      <w:r w:rsidRPr="00B34344">
        <w:rPr>
          <w:rFonts w:ascii="Times New Roman" w:eastAsia="Calibri" w:hAnsi="Times New Roman" w:cs="Times New Roman"/>
          <w:color w:val="000000"/>
          <w:sz w:val="28"/>
          <w:szCs w:val="28"/>
          <w:lang w:val="ru-RU"/>
        </w:rPr>
        <w:t xml:space="preserve"> (за даними Асоціації енергоаудиторів України).</w:t>
      </w:r>
    </w:p>
    <w:p w14:paraId="18CDF4EA"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sz w:val="28"/>
          <w:szCs w:val="28"/>
          <w:lang w:val="ru-RU"/>
        </w:rPr>
        <w:t xml:space="preserve">Термін окупності заходу: </w:t>
      </w:r>
    </w:p>
    <w:p w14:paraId="30397CDE"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r w:rsidRPr="00B34344">
        <w:rPr>
          <w:rFonts w:ascii="Times New Roman" w:eastAsia="Calibri" w:hAnsi="Times New Roman" w:cs="Times New Roman"/>
          <w:color w:val="000000"/>
          <w:position w:val="-26"/>
          <w:sz w:val="28"/>
          <w:szCs w:val="28"/>
          <w:lang w:val="ru-RU"/>
        </w:rPr>
        <w:object w:dxaOrig="3159" w:dyaOrig="700" w14:anchorId="256D1A50">
          <v:shape id="_x0000_i1135" type="#_x0000_t75" style="width:156.75pt;height:34.5pt" o:ole="">
            <v:imagedata r:id="rId217" o:title=""/>
          </v:shape>
          <o:OLEObject Type="Embed" ProgID="Equation.3" ShapeID="_x0000_i1135" DrawAspect="Content" ObjectID="_1671343229" r:id="rId218"/>
        </w:object>
      </w:r>
    </w:p>
    <w:p w14:paraId="28780B8B"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p>
    <w:p w14:paraId="205FA47F" w14:textId="77777777" w:rsidR="00B34344" w:rsidRPr="00B34344" w:rsidRDefault="00B34344" w:rsidP="00B34344">
      <w:pPr>
        <w:keepNext/>
        <w:widowControl w:val="0"/>
        <w:autoSpaceDE w:val="0"/>
        <w:autoSpaceDN w:val="0"/>
        <w:adjustRightInd w:val="0"/>
        <w:spacing w:after="0" w:line="360" w:lineRule="auto"/>
        <w:ind w:left="1935"/>
        <w:contextualSpacing/>
        <w:jc w:val="both"/>
        <w:outlineLvl w:val="0"/>
        <w:rPr>
          <w:rFonts w:ascii="Times New Roman" w:eastAsia="Times New Roman" w:hAnsi="Times New Roman" w:cs="Times New Roman"/>
          <w:bCs/>
          <w:kern w:val="32"/>
          <w:sz w:val="28"/>
          <w:szCs w:val="28"/>
          <w:lang w:val="ru-RU" w:eastAsia="ru-RU"/>
        </w:rPr>
      </w:pPr>
      <w:bookmarkStart w:id="9" w:name="_Toc510736350"/>
      <w:r w:rsidRPr="00B34344">
        <w:rPr>
          <w:rFonts w:ascii="Times New Roman" w:eastAsia="Times New Roman" w:hAnsi="Times New Roman" w:cs="Times New Roman"/>
          <w:bCs/>
          <w:kern w:val="32"/>
          <w:sz w:val="28"/>
          <w:szCs w:val="28"/>
          <w:lang w:val="ru-RU" w:eastAsia="ru-RU"/>
        </w:rPr>
        <w:t>Захід №</w:t>
      </w:r>
      <w:r w:rsidRPr="00B34344">
        <w:rPr>
          <w:rFonts w:ascii="Times New Roman" w:eastAsia="Times New Roman" w:hAnsi="Times New Roman" w:cs="Times New Roman"/>
          <w:bCs/>
          <w:kern w:val="32"/>
          <w:sz w:val="28"/>
          <w:szCs w:val="28"/>
          <w:lang w:eastAsia="ru-RU"/>
        </w:rPr>
        <w:t>5</w:t>
      </w:r>
      <w:r w:rsidRPr="00B34344">
        <w:rPr>
          <w:rFonts w:ascii="Times New Roman" w:eastAsia="Times New Roman" w:hAnsi="Times New Roman" w:cs="Times New Roman"/>
          <w:bCs/>
          <w:kern w:val="32"/>
          <w:sz w:val="28"/>
          <w:szCs w:val="28"/>
          <w:lang w:val="ru-RU" w:eastAsia="ru-RU"/>
        </w:rPr>
        <w:t>. Чистка  труб системи опалення</w:t>
      </w:r>
      <w:bookmarkEnd w:id="9"/>
    </w:p>
    <w:p w14:paraId="10365D2D" w14:textId="77777777" w:rsidR="00B34344" w:rsidRPr="00B34344" w:rsidRDefault="00B34344" w:rsidP="00B34344">
      <w:pPr>
        <w:spacing w:after="0" w:line="360" w:lineRule="auto"/>
        <w:ind w:firstLine="348"/>
        <w:jc w:val="both"/>
        <w:rPr>
          <w:rFonts w:ascii="Times New Roman" w:eastAsia="Times New Roman" w:hAnsi="Times New Roman" w:cs="Times New Roman"/>
          <w:color w:val="000000"/>
          <w:sz w:val="28"/>
          <w:szCs w:val="28"/>
          <w:lang w:val="ru-RU"/>
        </w:rPr>
      </w:pPr>
      <w:r w:rsidRPr="00B34344">
        <w:rPr>
          <w:rFonts w:ascii="Times New Roman" w:eastAsia="Times New Roman" w:hAnsi="Times New Roman" w:cs="Times New Roman"/>
          <w:color w:val="000000"/>
          <w:sz w:val="28"/>
          <w:szCs w:val="28"/>
          <w:lang w:val="ru-RU"/>
        </w:rPr>
        <w:t xml:space="preserve">У процесі експлуатації системи опалення утворюються відкладення, засмічення, іржа. Для підтримки якісної роботи інженерних систем потрібне проведення планових профілактичних заходів по обслуговуванню і ремонту елементів інженерних комунікацій. </w:t>
      </w:r>
    </w:p>
    <w:p w14:paraId="10A1544D" w14:textId="77777777" w:rsidR="00B34344" w:rsidRPr="00B34344" w:rsidRDefault="00B34344" w:rsidP="00B34344">
      <w:pPr>
        <w:widowControl w:val="0"/>
        <w:spacing w:after="0" w:line="360" w:lineRule="auto"/>
        <w:ind w:left="57" w:firstLine="346"/>
        <w:jc w:val="both"/>
        <w:rPr>
          <w:rFonts w:ascii="Times New Roman" w:eastAsia="Times New Roman" w:hAnsi="Times New Roman" w:cs="Times New Roman"/>
          <w:sz w:val="28"/>
          <w:szCs w:val="28"/>
        </w:rPr>
      </w:pPr>
      <w:r w:rsidRPr="00B34344">
        <w:rPr>
          <w:rFonts w:ascii="Times New Roman" w:eastAsia="Times New Roman" w:hAnsi="Times New Roman" w:cs="Times New Roman"/>
          <w:sz w:val="28"/>
          <w:szCs w:val="28"/>
          <w:lang w:val="ru-RU"/>
        </w:rPr>
        <w:t>Застосування методу гідрохімічної очистки внутрішніх мереж дозволяє на 90-95% відновити пропускну здатність трубопроводів та арматури. Внаслідок цього підвіщується температура гарячої води в системі та її тепловіддача</w:t>
      </w:r>
      <w:r w:rsidRPr="00B34344">
        <w:rPr>
          <w:rFonts w:ascii="Times New Roman" w:eastAsia="Times New Roman" w:hAnsi="Times New Roman" w:cs="Times New Roman"/>
          <w:sz w:val="28"/>
          <w:szCs w:val="28"/>
        </w:rPr>
        <w:t>.</w:t>
      </w:r>
    </w:p>
    <w:p w14:paraId="182BD65B" w14:textId="77777777" w:rsidR="00B34344" w:rsidRPr="00B34344" w:rsidRDefault="00B34344" w:rsidP="00B34344">
      <w:pPr>
        <w:widowControl w:val="0"/>
        <w:spacing w:after="0" w:line="360" w:lineRule="auto"/>
        <w:ind w:firstLine="510"/>
        <w:jc w:val="both"/>
        <w:rPr>
          <w:rFonts w:ascii="Times New Roman" w:eastAsia="Times New Roman" w:hAnsi="Times New Roman" w:cs="Times New Roman"/>
          <w:sz w:val="28"/>
          <w:szCs w:val="28"/>
          <w:lang w:val="ru-RU"/>
        </w:rPr>
      </w:pPr>
      <w:r w:rsidRPr="00B34344">
        <w:rPr>
          <w:rFonts w:ascii="Times New Roman" w:eastAsia="Calibri" w:hAnsi="Times New Roman" w:cs="Times New Roman"/>
          <w:sz w:val="28"/>
          <w:szCs w:val="28"/>
          <w:lang w:val="ru-RU"/>
        </w:rPr>
        <w:t>Для проведення промивки системи опалення необхідно провести:</w:t>
      </w:r>
      <w:r w:rsidRPr="00B34344">
        <w:rPr>
          <w:rFonts w:ascii="Times New Roman" w:eastAsia="Calibri" w:hAnsi="Times New Roman" w:cs="Times New Roman"/>
          <w:sz w:val="28"/>
          <w:szCs w:val="28"/>
        </w:rPr>
        <w:t xml:space="preserve"> </w:t>
      </w:r>
      <w:r w:rsidRPr="00B34344">
        <w:rPr>
          <w:rFonts w:ascii="Times New Roman" w:eastAsia="Calibri" w:hAnsi="Times New Roman" w:cs="Times New Roman"/>
          <w:sz w:val="28"/>
          <w:szCs w:val="28"/>
          <w:lang w:val="ru-RU"/>
        </w:rPr>
        <w:t xml:space="preserve">зовнішній огляд трубопроводу, приєднання водопроводу і гідравлічного пресу, </w:t>
      </w:r>
      <w:r w:rsidRPr="00B34344">
        <w:rPr>
          <w:rFonts w:ascii="Times New Roman" w:eastAsia="Times New Roman" w:hAnsi="Times New Roman" w:cs="Times New Roman"/>
          <w:sz w:val="28"/>
          <w:szCs w:val="28"/>
          <w:lang w:val="ru-RU"/>
        </w:rPr>
        <w:t>установлення заглушок і манометра, наповнення системи водою до заданого тиску, огляд трубопроводу та усунення дефектів, остаточна перевірка та здача системи, спуск води із системи, зняття заглушок,</w:t>
      </w:r>
      <w:bookmarkStart w:id="10" w:name="_Toc510303099"/>
      <w:r w:rsidRPr="00B34344">
        <w:rPr>
          <w:rFonts w:ascii="Times New Roman" w:eastAsia="Times New Roman" w:hAnsi="Times New Roman" w:cs="Times New Roman"/>
          <w:sz w:val="28"/>
          <w:szCs w:val="28"/>
          <w:lang w:val="ru-RU"/>
        </w:rPr>
        <w:t xml:space="preserve"> манометра і від’єднання преса.</w:t>
      </w:r>
    </w:p>
    <w:p w14:paraId="64CB265E" w14:textId="77777777" w:rsidR="00B34344" w:rsidRPr="00B34344" w:rsidRDefault="00B34344" w:rsidP="00B34344">
      <w:pPr>
        <w:spacing w:after="0" w:line="360" w:lineRule="auto"/>
        <w:jc w:val="both"/>
        <w:rPr>
          <w:rFonts w:ascii="Times New Roman" w:eastAsia="Times New Roman" w:hAnsi="Times New Roman" w:cs="Times New Roman"/>
          <w:sz w:val="28"/>
          <w:szCs w:val="28"/>
          <w:lang w:val="ru-RU"/>
        </w:rPr>
      </w:pPr>
      <w:r w:rsidRPr="00B34344">
        <w:rPr>
          <w:rFonts w:ascii="Times New Roman" w:eastAsia="Times New Roman" w:hAnsi="Times New Roman" w:cs="Times New Roman"/>
          <w:sz w:val="28"/>
          <w:szCs w:val="28"/>
          <w:lang w:val="ru-RU"/>
        </w:rPr>
        <w:t>Затрати на проведення промивання  систем опалення гуртожитку складе 35 тис. гривень (дані Асоціації енергоаудиторів України).</w:t>
      </w:r>
      <w:bookmarkEnd w:id="10"/>
    </w:p>
    <w:p w14:paraId="608BBEA9" w14:textId="77777777" w:rsidR="00B34344" w:rsidRPr="00B34344" w:rsidRDefault="00B34344" w:rsidP="00B34344">
      <w:pPr>
        <w:spacing w:after="0" w:line="360" w:lineRule="auto"/>
        <w:ind w:firstLine="567"/>
        <w:jc w:val="both"/>
        <w:rPr>
          <w:rFonts w:ascii="Times New Roman" w:eastAsia="Times New Roman" w:hAnsi="Times New Roman" w:cs="Times New Roman"/>
          <w:sz w:val="28"/>
          <w:szCs w:val="28"/>
          <w:lang w:val="ru-RU"/>
        </w:rPr>
      </w:pPr>
      <w:r w:rsidRPr="00B34344">
        <w:rPr>
          <w:rFonts w:ascii="Times New Roman" w:eastAsia="Times New Roman" w:hAnsi="Times New Roman" w:cs="Times New Roman"/>
          <w:sz w:val="28"/>
          <w:szCs w:val="28"/>
          <w:lang w:val="ru-RU"/>
        </w:rPr>
        <w:t>Економія теплової енергії після цього заходу повинна скласти до 10%.</w:t>
      </w:r>
    </w:p>
    <w:p w14:paraId="6C1E436A" w14:textId="77777777" w:rsidR="00B34344" w:rsidRPr="00B34344" w:rsidRDefault="00B34344" w:rsidP="00B34344">
      <w:pPr>
        <w:spacing w:after="0" w:line="360" w:lineRule="auto"/>
        <w:ind w:firstLine="708"/>
        <w:jc w:val="both"/>
        <w:rPr>
          <w:rFonts w:ascii="Times New Roman" w:eastAsia="Times New Roman" w:hAnsi="Times New Roman" w:cs="Times New Roman"/>
          <w:sz w:val="28"/>
          <w:szCs w:val="28"/>
          <w:lang w:val="ru-RU"/>
        </w:rPr>
      </w:pPr>
      <w:r w:rsidRPr="00B34344">
        <w:rPr>
          <w:rFonts w:ascii="Times New Roman" w:eastAsia="Times New Roman" w:hAnsi="Times New Roman" w:cs="Times New Roman"/>
          <w:sz w:val="28"/>
          <w:szCs w:val="28"/>
          <w:lang w:val="ru-RU"/>
        </w:rPr>
        <w:t>Гуртожиток за 2017 рік спожив 1064 Гкал, то після очистки:</w:t>
      </w:r>
    </w:p>
    <w:p w14:paraId="600D3A88" w14:textId="77777777" w:rsidR="00B34344" w:rsidRPr="00B34344" w:rsidRDefault="00B34344" w:rsidP="00B34344">
      <w:pPr>
        <w:spacing w:after="0" w:line="360" w:lineRule="auto"/>
        <w:jc w:val="center"/>
        <w:rPr>
          <w:rFonts w:ascii="Times New Roman" w:eastAsia="Times New Roman" w:hAnsi="Times New Roman" w:cs="Times New Roman"/>
          <w:sz w:val="28"/>
          <w:szCs w:val="28"/>
          <w:lang w:val="ru-RU"/>
        </w:rPr>
      </w:pPr>
      <w:r w:rsidRPr="00B34344">
        <w:rPr>
          <w:rFonts w:ascii="Times New Roman" w:eastAsia="Times New Roman" w:hAnsi="Times New Roman" w:cs="Times New Roman"/>
          <w:sz w:val="28"/>
          <w:szCs w:val="28"/>
          <w:lang w:val="en-US"/>
        </w:rPr>
        <w:t>Q</w:t>
      </w:r>
      <w:r w:rsidRPr="00B34344">
        <w:rPr>
          <w:rFonts w:ascii="Times New Roman" w:eastAsia="Times New Roman" w:hAnsi="Times New Roman" w:cs="Times New Roman"/>
          <w:sz w:val="28"/>
          <w:szCs w:val="28"/>
          <w:lang w:val="ru-RU"/>
        </w:rPr>
        <w:t xml:space="preserve"> </w:t>
      </w:r>
      <w:r w:rsidRPr="00B34344">
        <w:rPr>
          <w:rFonts w:ascii="Times New Roman" w:eastAsia="Times New Roman" w:hAnsi="Times New Roman" w:cs="Times New Roman"/>
          <w:sz w:val="28"/>
          <w:szCs w:val="28"/>
          <w:vertAlign w:val="subscript"/>
          <w:lang w:val="ru-RU"/>
        </w:rPr>
        <w:t>після пром.</w:t>
      </w:r>
      <w:r w:rsidRPr="00B34344">
        <w:rPr>
          <w:rFonts w:ascii="Times New Roman" w:eastAsia="Times New Roman" w:hAnsi="Times New Roman" w:cs="Times New Roman"/>
          <w:sz w:val="28"/>
          <w:szCs w:val="28"/>
          <w:lang w:val="ru-RU"/>
        </w:rPr>
        <w:t>=1064*0,95=1000 Гкал.</w:t>
      </w:r>
    </w:p>
    <w:p w14:paraId="768B6B83" w14:textId="77777777" w:rsidR="00B34344" w:rsidRPr="00B34344" w:rsidRDefault="00B34344" w:rsidP="00B34344">
      <w:pPr>
        <w:widowControl w:val="0"/>
        <w:autoSpaceDE w:val="0"/>
        <w:autoSpaceDN w:val="0"/>
        <w:adjustRightInd w:val="0"/>
        <w:spacing w:after="0" w:line="360" w:lineRule="auto"/>
        <w:ind w:firstLine="540"/>
        <w:rPr>
          <w:rFonts w:ascii="Times New Roman" w:eastAsia="Times New Roman" w:hAnsi="Times New Roman" w:cs="Times New Roman"/>
          <w:color w:val="000000"/>
          <w:sz w:val="28"/>
          <w:szCs w:val="28"/>
          <w:lang w:val="ru-RU"/>
        </w:rPr>
      </w:pPr>
      <w:r w:rsidRPr="00B34344">
        <w:rPr>
          <w:rFonts w:ascii="Times New Roman" w:eastAsia="Times New Roman" w:hAnsi="Times New Roman" w:cs="Times New Roman"/>
          <w:color w:val="000000"/>
          <w:sz w:val="28"/>
          <w:szCs w:val="28"/>
          <w:lang w:val="ru-RU"/>
        </w:rPr>
        <w:lastRenderedPageBreak/>
        <w:t xml:space="preserve">Річна економія </w:t>
      </w:r>
      <w:r w:rsidRPr="00B34344">
        <w:rPr>
          <w:rFonts w:ascii="Times New Roman" w:eastAsia="Calibri" w:hAnsi="Times New Roman" w:cs="Times New Roman"/>
          <w:color w:val="000000"/>
          <w:sz w:val="28"/>
          <w:szCs w:val="28"/>
          <w:lang w:val="ru-RU"/>
        </w:rPr>
        <w:t>витрат при тарифі на теплову енергію 1659 грн/Гкал:</w:t>
      </w:r>
    </w:p>
    <w:p w14:paraId="5DA8874F" w14:textId="77777777" w:rsidR="00B34344" w:rsidRPr="00B34344" w:rsidRDefault="00B34344" w:rsidP="00B34344">
      <w:pPr>
        <w:widowControl w:val="0"/>
        <w:autoSpaceDE w:val="0"/>
        <w:autoSpaceDN w:val="0"/>
        <w:adjustRightInd w:val="0"/>
        <w:spacing w:after="0" w:line="360" w:lineRule="auto"/>
        <w:ind w:firstLine="540"/>
        <w:rPr>
          <w:rFonts w:ascii="Times New Roman" w:eastAsia="Times New Roman" w:hAnsi="Times New Roman" w:cs="Times New Roman"/>
          <w:color w:val="000000"/>
          <w:sz w:val="28"/>
          <w:szCs w:val="28"/>
          <w:lang w:val="ru-RU"/>
        </w:rPr>
      </w:pPr>
      <w:r w:rsidRPr="00B34344">
        <w:rPr>
          <w:rFonts w:ascii="Times New Roman" w:eastAsia="Calibri" w:hAnsi="Times New Roman" w:cs="Times New Roman"/>
          <w:color w:val="000000"/>
          <w:position w:val="-16"/>
          <w:sz w:val="28"/>
          <w:szCs w:val="28"/>
          <w:lang w:val="ru-RU"/>
        </w:rPr>
        <w:object w:dxaOrig="4980" w:dyaOrig="420" w14:anchorId="65973558">
          <v:shape id="_x0000_i1136" type="#_x0000_t75" style="width:249pt;height:21.75pt" o:ole="">
            <v:imagedata r:id="rId219" o:title=""/>
          </v:shape>
          <o:OLEObject Type="Embed" ProgID="Equation.3" ShapeID="_x0000_i1136" DrawAspect="Content" ObjectID="_1671343230" r:id="rId220"/>
        </w:object>
      </w:r>
      <w:r w:rsidRPr="00B34344">
        <w:rPr>
          <w:rFonts w:ascii="Times New Roman" w:eastAsia="Times New Roman" w:hAnsi="Times New Roman" w:cs="Times New Roman"/>
          <w:color w:val="000000"/>
          <w:sz w:val="28"/>
          <w:szCs w:val="28"/>
          <w:lang w:val="ru-RU"/>
        </w:rPr>
        <w:t>;</w:t>
      </w:r>
    </w:p>
    <w:p w14:paraId="255BD252" w14:textId="77777777" w:rsidR="00B34344" w:rsidRPr="00B34344" w:rsidRDefault="00B34344" w:rsidP="00B34344">
      <w:pPr>
        <w:spacing w:after="0" w:line="360" w:lineRule="auto"/>
        <w:ind w:firstLine="540"/>
        <w:jc w:val="both"/>
        <w:rPr>
          <w:rFonts w:ascii="Times New Roman" w:eastAsia="Times New Roman" w:hAnsi="Times New Roman" w:cs="Times New Roman"/>
          <w:sz w:val="28"/>
          <w:szCs w:val="28"/>
          <w:lang w:val="ru-RU"/>
        </w:rPr>
      </w:pPr>
      <w:r w:rsidRPr="00B34344">
        <w:rPr>
          <w:rFonts w:ascii="Times New Roman" w:eastAsia="Times New Roman" w:hAnsi="Times New Roman" w:cs="Times New Roman"/>
          <w:sz w:val="28"/>
          <w:szCs w:val="28"/>
          <w:lang w:val="ru-RU"/>
        </w:rPr>
        <w:t>Термін окупності становитиме:</w:t>
      </w:r>
    </w:p>
    <w:p w14:paraId="4EA0477D" w14:textId="77777777" w:rsidR="00B34344" w:rsidRPr="00B34344" w:rsidRDefault="00B34344" w:rsidP="00B34344">
      <w:pPr>
        <w:spacing w:after="0" w:line="360" w:lineRule="auto"/>
        <w:jc w:val="center"/>
        <w:rPr>
          <w:rFonts w:ascii="Times New Roman" w:eastAsia="Times New Roman" w:hAnsi="Times New Roman" w:cs="Times New Roman"/>
          <w:sz w:val="28"/>
          <w:szCs w:val="28"/>
          <w:lang w:val="ru-RU"/>
        </w:rPr>
      </w:pPr>
      <w:r w:rsidRPr="00B34344">
        <w:rPr>
          <w:rFonts w:ascii="Times New Roman" w:eastAsia="Times New Roman" w:hAnsi="Times New Roman" w:cs="Times New Roman"/>
          <w:sz w:val="28"/>
          <w:szCs w:val="28"/>
          <w:lang w:val="ru-RU"/>
        </w:rPr>
        <w:t xml:space="preserve">Т=100000/106170 </w:t>
      </w:r>
      <m:oMath>
        <m:r>
          <w:rPr>
            <w:rFonts w:ascii="Cambria Math" w:eastAsia="Times New Roman" w:hAnsi="Cambria Math" w:cs="Times New Roman"/>
            <w:sz w:val="28"/>
            <w:szCs w:val="28"/>
            <w:lang w:val="ru-RU"/>
          </w:rPr>
          <m:t>≈</m:t>
        </m:r>
      </m:oMath>
      <w:r w:rsidRPr="00B34344">
        <w:rPr>
          <w:rFonts w:ascii="Times New Roman" w:eastAsia="Times New Roman" w:hAnsi="Times New Roman" w:cs="Times New Roman"/>
          <w:sz w:val="28"/>
          <w:szCs w:val="28"/>
          <w:lang w:val="ru-RU"/>
        </w:rPr>
        <w:t xml:space="preserve"> 1 рік</w:t>
      </w:r>
    </w:p>
    <w:p w14:paraId="75E36CFC"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p>
    <w:p w14:paraId="30D8F2F0" w14:textId="77777777" w:rsidR="00B34344" w:rsidRPr="00B34344" w:rsidRDefault="00B34344" w:rsidP="00B34344">
      <w:pPr>
        <w:keepNext/>
        <w:widowControl w:val="0"/>
        <w:autoSpaceDE w:val="0"/>
        <w:autoSpaceDN w:val="0"/>
        <w:adjustRightInd w:val="0"/>
        <w:spacing w:after="0" w:line="360" w:lineRule="auto"/>
        <w:ind w:left="1560"/>
        <w:jc w:val="both"/>
        <w:outlineLvl w:val="0"/>
        <w:rPr>
          <w:rFonts w:ascii="Times New Roman" w:eastAsia="Calibri" w:hAnsi="Times New Roman" w:cs="Times New Roman"/>
          <w:bCs/>
          <w:kern w:val="32"/>
          <w:sz w:val="28"/>
          <w:szCs w:val="28"/>
          <w:lang w:val="ru-RU"/>
        </w:rPr>
      </w:pPr>
      <w:bookmarkStart w:id="11" w:name="_Toc510736351"/>
      <w:r w:rsidRPr="00B34344">
        <w:rPr>
          <w:rFonts w:ascii="Times New Roman" w:eastAsia="Calibri" w:hAnsi="Times New Roman" w:cs="Times New Roman"/>
          <w:bCs/>
          <w:kern w:val="32"/>
          <w:sz w:val="28"/>
          <w:szCs w:val="28"/>
          <w:lang w:val="ru-RU"/>
        </w:rPr>
        <w:t>Захід №6. Модернізація сантехніки</w:t>
      </w:r>
      <w:bookmarkEnd w:id="11"/>
    </w:p>
    <w:p w14:paraId="0DECB08A" w14:textId="77777777" w:rsidR="00B34344" w:rsidRPr="00B34344" w:rsidRDefault="00B34344" w:rsidP="00B34344">
      <w:pPr>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В гуртожитку встановлено 72 унітазів, з яких у 42 – несправні бачки, та 105 кранів, з яких у 32 - несправні змішувачі. Після проведення вимірів у нічний час, було встановлено, що втрати холодної води по гуртожитку за ніч становлять 2,25 м</w:t>
      </w:r>
      <w:r w:rsidRPr="00B34344">
        <w:rPr>
          <w:rFonts w:ascii="Times New Roman" w:eastAsia="Calibri" w:hAnsi="Times New Roman" w:cs="Times New Roman"/>
          <w:sz w:val="28"/>
          <w:szCs w:val="28"/>
          <w:vertAlign w:val="superscript"/>
          <w:lang w:val="ru-RU"/>
        </w:rPr>
        <w:t>3</w:t>
      </w:r>
      <w:r w:rsidRPr="00B34344">
        <w:rPr>
          <w:rFonts w:ascii="Times New Roman" w:eastAsia="Calibri" w:hAnsi="Times New Roman" w:cs="Times New Roman"/>
          <w:sz w:val="28"/>
          <w:szCs w:val="28"/>
          <w:lang w:val="ru-RU"/>
        </w:rPr>
        <w:t>. Пропонуємо заміну несправного обладнання.</w:t>
      </w:r>
    </w:p>
    <w:p w14:paraId="4C3D5F52" w14:textId="77777777" w:rsidR="00B34344" w:rsidRPr="00B34344" w:rsidRDefault="00B34344" w:rsidP="00B34344">
      <w:pPr>
        <w:spacing w:after="0" w:line="360" w:lineRule="auto"/>
        <w:ind w:firstLine="426"/>
        <w:rPr>
          <w:rFonts w:ascii="Times New Roman" w:eastAsia="Calibri" w:hAnsi="Times New Roman" w:cs="Times New Roman"/>
          <w:sz w:val="28"/>
          <w:szCs w:val="28"/>
        </w:rPr>
      </w:pPr>
      <w:r w:rsidRPr="00B34344">
        <w:rPr>
          <w:rFonts w:ascii="Times New Roman" w:eastAsia="Calibri" w:hAnsi="Times New Roman" w:cs="Times New Roman"/>
          <w:sz w:val="28"/>
          <w:szCs w:val="28"/>
        </w:rPr>
        <w:t xml:space="preserve">Втрати холодної води через несправні бачки та змішувачі в рік становлять: </w:t>
      </w:r>
    </w:p>
    <w:p w14:paraId="697EA7AD" w14:textId="77777777" w:rsidR="00B34344" w:rsidRPr="00B34344" w:rsidRDefault="00B34344" w:rsidP="00B34344">
      <w:pPr>
        <w:spacing w:after="0" w:line="360" w:lineRule="auto"/>
        <w:jc w:val="center"/>
        <w:rPr>
          <w:rFonts w:ascii="Times New Roman" w:eastAsia="Calibri" w:hAnsi="Times New Roman" w:cs="Times New Roman"/>
          <w:sz w:val="28"/>
          <w:szCs w:val="28"/>
        </w:rPr>
      </w:pPr>
      <w:r w:rsidRPr="00B34344">
        <w:rPr>
          <w:rFonts w:ascii="Times New Roman" w:eastAsia="Calibri" w:hAnsi="Times New Roman" w:cs="Times New Roman"/>
          <w:sz w:val="28"/>
          <w:szCs w:val="28"/>
          <w:lang w:val="en-US"/>
        </w:rPr>
        <w:t>W</w:t>
      </w:r>
      <w:r w:rsidRPr="00B34344">
        <w:rPr>
          <w:rFonts w:ascii="Times New Roman" w:eastAsia="Calibri" w:hAnsi="Times New Roman" w:cs="Times New Roman"/>
          <w:sz w:val="28"/>
          <w:szCs w:val="28"/>
          <w:lang w:val="ru-RU"/>
        </w:rPr>
        <w:t>=2</w:t>
      </w:r>
      <w:r w:rsidRPr="00B34344">
        <w:rPr>
          <w:rFonts w:ascii="Times New Roman" w:eastAsia="Calibri" w:hAnsi="Times New Roman" w:cs="Times New Roman"/>
          <w:sz w:val="28"/>
          <w:szCs w:val="28"/>
        </w:rPr>
        <w:t>*24*365=17520 м3/рік</w:t>
      </w:r>
    </w:p>
    <w:p w14:paraId="3AF37E5A" w14:textId="77777777" w:rsidR="00B34344" w:rsidRPr="00B34344" w:rsidRDefault="00B34344" w:rsidP="00B34344">
      <w:pPr>
        <w:spacing w:after="120" w:line="360" w:lineRule="auto"/>
        <w:ind w:right="282" w:firstLine="567"/>
        <w:rPr>
          <w:rFonts w:ascii="Times New Roman" w:eastAsia="Calibri" w:hAnsi="Times New Roman" w:cs="Times New Roman"/>
          <w:sz w:val="28"/>
          <w:szCs w:val="28"/>
        </w:rPr>
      </w:pPr>
      <w:r w:rsidRPr="00B34344">
        <w:rPr>
          <w:rFonts w:ascii="Times New Roman" w:eastAsia="Calibri" w:hAnsi="Times New Roman" w:cs="Times New Roman"/>
          <w:sz w:val="28"/>
          <w:szCs w:val="28"/>
        </w:rPr>
        <w:t xml:space="preserve">Річна економія витрат становить: Е=17520*14=245280 грн </w:t>
      </w:r>
    </w:p>
    <w:p w14:paraId="2A4308C1" w14:textId="77777777" w:rsidR="00B34344" w:rsidRPr="00B34344" w:rsidRDefault="00B34344" w:rsidP="00B34344">
      <w:pPr>
        <w:tabs>
          <w:tab w:val="left" w:pos="540"/>
        </w:tabs>
        <w:spacing w:after="160" w:line="360" w:lineRule="auto"/>
        <w:ind w:left="142" w:right="282"/>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Покази лічильників води у нічний час</w:t>
      </w:r>
    </w:p>
    <w:p w14:paraId="68B3A795" w14:textId="77777777" w:rsidR="00B34344" w:rsidRPr="00B34344" w:rsidRDefault="00B34344" w:rsidP="00B34344">
      <w:pPr>
        <w:tabs>
          <w:tab w:val="left" w:pos="540"/>
        </w:tabs>
        <w:spacing w:after="160" w:line="360" w:lineRule="auto"/>
        <w:ind w:left="142" w:right="282"/>
        <w:jc w:val="right"/>
        <w:rPr>
          <w:rFonts w:ascii="Times New Roman" w:eastAsia="Calibri" w:hAnsi="Times New Roman" w:cs="Times New Roman"/>
          <w:sz w:val="28"/>
          <w:szCs w:val="28"/>
        </w:rPr>
      </w:pPr>
      <w:r w:rsidRPr="00B34344">
        <w:rPr>
          <w:rFonts w:ascii="Times New Roman" w:eastAsia="Calibri" w:hAnsi="Times New Roman" w:cs="Times New Roman"/>
          <w:sz w:val="28"/>
          <w:szCs w:val="28"/>
        </w:rPr>
        <w:t>Табл.2.7</w:t>
      </w:r>
    </w:p>
    <w:tbl>
      <w:tblPr>
        <w:tblW w:w="8998" w:type="dxa"/>
        <w:tblInd w:w="93" w:type="dxa"/>
        <w:tblLook w:val="04A0" w:firstRow="1" w:lastRow="0" w:firstColumn="1" w:lastColumn="0" w:noHBand="0" w:noVBand="1"/>
      </w:tblPr>
      <w:tblGrid>
        <w:gridCol w:w="1940"/>
        <w:gridCol w:w="1664"/>
        <w:gridCol w:w="1664"/>
        <w:gridCol w:w="1836"/>
        <w:gridCol w:w="1894"/>
      </w:tblGrid>
      <w:tr w:rsidR="00B34344" w:rsidRPr="00B34344" w14:paraId="549B37AF" w14:textId="77777777" w:rsidTr="00B34344">
        <w:trPr>
          <w:trHeight w:val="20"/>
        </w:trPr>
        <w:tc>
          <w:tcPr>
            <w:tcW w:w="194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4F30E64E"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Дата</w:t>
            </w:r>
          </w:p>
        </w:tc>
        <w:tc>
          <w:tcPr>
            <w:tcW w:w="1664" w:type="dxa"/>
            <w:tcBorders>
              <w:top w:val="single" w:sz="8" w:space="0" w:color="auto"/>
              <w:left w:val="nil"/>
              <w:bottom w:val="single" w:sz="4" w:space="0" w:color="auto"/>
              <w:right w:val="single" w:sz="4" w:space="0" w:color="auto"/>
            </w:tcBorders>
            <w:shd w:val="clear" w:color="auto" w:fill="auto"/>
            <w:noWrap/>
            <w:vAlign w:val="bottom"/>
            <w:hideMark/>
          </w:tcPr>
          <w:p w14:paraId="22001CBF"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V1,м3</w:t>
            </w:r>
          </w:p>
        </w:tc>
        <w:tc>
          <w:tcPr>
            <w:tcW w:w="1664" w:type="dxa"/>
            <w:tcBorders>
              <w:top w:val="single" w:sz="8" w:space="0" w:color="auto"/>
              <w:left w:val="nil"/>
              <w:bottom w:val="single" w:sz="4" w:space="0" w:color="auto"/>
              <w:right w:val="single" w:sz="4" w:space="0" w:color="auto"/>
            </w:tcBorders>
            <w:shd w:val="clear" w:color="auto" w:fill="auto"/>
            <w:noWrap/>
            <w:vAlign w:val="bottom"/>
            <w:hideMark/>
          </w:tcPr>
          <w:p w14:paraId="795BA021"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V2,м3</w:t>
            </w:r>
          </w:p>
        </w:tc>
        <w:tc>
          <w:tcPr>
            <w:tcW w:w="1836" w:type="dxa"/>
            <w:tcBorders>
              <w:top w:val="single" w:sz="8" w:space="0" w:color="auto"/>
              <w:left w:val="nil"/>
              <w:bottom w:val="single" w:sz="4" w:space="0" w:color="auto"/>
              <w:right w:val="single" w:sz="4" w:space="0" w:color="auto"/>
            </w:tcBorders>
            <w:shd w:val="clear" w:color="auto" w:fill="auto"/>
            <w:noWrap/>
            <w:vAlign w:val="bottom"/>
            <w:hideMark/>
          </w:tcPr>
          <w:p w14:paraId="4B1AFC89"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Втрата V,м3</w:t>
            </w:r>
          </w:p>
        </w:tc>
        <w:tc>
          <w:tcPr>
            <w:tcW w:w="1894" w:type="dxa"/>
            <w:tcBorders>
              <w:top w:val="single" w:sz="8" w:space="0" w:color="auto"/>
              <w:left w:val="nil"/>
              <w:bottom w:val="single" w:sz="4" w:space="0" w:color="auto"/>
              <w:right w:val="single" w:sz="8" w:space="0" w:color="auto"/>
            </w:tcBorders>
            <w:shd w:val="clear" w:color="auto" w:fill="auto"/>
            <w:noWrap/>
            <w:vAlign w:val="bottom"/>
            <w:hideMark/>
          </w:tcPr>
          <w:p w14:paraId="6556F8FF"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Р, кг∙сек/см2</w:t>
            </w:r>
          </w:p>
        </w:tc>
      </w:tr>
      <w:tr w:rsidR="00B34344" w:rsidRPr="00B34344" w14:paraId="58B37B83" w14:textId="77777777" w:rsidTr="00B34344">
        <w:trPr>
          <w:trHeight w:val="20"/>
        </w:trPr>
        <w:tc>
          <w:tcPr>
            <w:tcW w:w="1940" w:type="dxa"/>
            <w:tcBorders>
              <w:top w:val="nil"/>
              <w:left w:val="single" w:sz="8" w:space="0" w:color="auto"/>
              <w:bottom w:val="single" w:sz="4" w:space="0" w:color="auto"/>
              <w:right w:val="single" w:sz="4" w:space="0" w:color="auto"/>
            </w:tcBorders>
            <w:shd w:val="clear" w:color="auto" w:fill="auto"/>
            <w:noWrap/>
            <w:vAlign w:val="bottom"/>
            <w:hideMark/>
          </w:tcPr>
          <w:p w14:paraId="61B427BD"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10.березня</w:t>
            </w:r>
          </w:p>
        </w:tc>
        <w:tc>
          <w:tcPr>
            <w:tcW w:w="1664" w:type="dxa"/>
            <w:tcBorders>
              <w:top w:val="nil"/>
              <w:left w:val="nil"/>
              <w:bottom w:val="single" w:sz="4" w:space="0" w:color="auto"/>
              <w:right w:val="single" w:sz="4" w:space="0" w:color="auto"/>
            </w:tcBorders>
            <w:shd w:val="clear" w:color="auto" w:fill="auto"/>
            <w:noWrap/>
            <w:vAlign w:val="bottom"/>
            <w:hideMark/>
          </w:tcPr>
          <w:p w14:paraId="57655E77"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55457</w:t>
            </w:r>
          </w:p>
        </w:tc>
        <w:tc>
          <w:tcPr>
            <w:tcW w:w="1664" w:type="dxa"/>
            <w:tcBorders>
              <w:top w:val="nil"/>
              <w:left w:val="nil"/>
              <w:bottom w:val="single" w:sz="4" w:space="0" w:color="auto"/>
              <w:right w:val="single" w:sz="4" w:space="0" w:color="auto"/>
            </w:tcBorders>
            <w:shd w:val="clear" w:color="auto" w:fill="auto"/>
            <w:noWrap/>
            <w:vAlign w:val="bottom"/>
            <w:hideMark/>
          </w:tcPr>
          <w:p w14:paraId="66E5EF24"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55459,25</w:t>
            </w:r>
          </w:p>
        </w:tc>
        <w:tc>
          <w:tcPr>
            <w:tcW w:w="1836" w:type="dxa"/>
            <w:tcBorders>
              <w:top w:val="nil"/>
              <w:left w:val="nil"/>
              <w:bottom w:val="single" w:sz="4" w:space="0" w:color="auto"/>
              <w:right w:val="single" w:sz="4" w:space="0" w:color="auto"/>
            </w:tcBorders>
            <w:shd w:val="clear" w:color="auto" w:fill="auto"/>
            <w:noWrap/>
            <w:vAlign w:val="bottom"/>
            <w:hideMark/>
          </w:tcPr>
          <w:p w14:paraId="1E143835"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2,25</w:t>
            </w:r>
          </w:p>
        </w:tc>
        <w:tc>
          <w:tcPr>
            <w:tcW w:w="1894" w:type="dxa"/>
            <w:tcBorders>
              <w:top w:val="nil"/>
              <w:left w:val="nil"/>
              <w:bottom w:val="single" w:sz="4" w:space="0" w:color="auto"/>
              <w:right w:val="single" w:sz="8" w:space="0" w:color="auto"/>
            </w:tcBorders>
            <w:shd w:val="clear" w:color="auto" w:fill="auto"/>
            <w:noWrap/>
            <w:vAlign w:val="bottom"/>
            <w:hideMark/>
          </w:tcPr>
          <w:p w14:paraId="08BD13F6"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5,7</w:t>
            </w:r>
          </w:p>
        </w:tc>
      </w:tr>
      <w:tr w:rsidR="00B34344" w:rsidRPr="00B34344" w14:paraId="1F82A451" w14:textId="77777777" w:rsidTr="00B34344">
        <w:trPr>
          <w:trHeight w:val="20"/>
        </w:trPr>
        <w:tc>
          <w:tcPr>
            <w:tcW w:w="1940" w:type="dxa"/>
            <w:tcBorders>
              <w:top w:val="nil"/>
              <w:left w:val="single" w:sz="8" w:space="0" w:color="auto"/>
              <w:bottom w:val="single" w:sz="4" w:space="0" w:color="auto"/>
              <w:right w:val="single" w:sz="4" w:space="0" w:color="auto"/>
            </w:tcBorders>
            <w:shd w:val="clear" w:color="auto" w:fill="auto"/>
            <w:noWrap/>
            <w:vAlign w:val="bottom"/>
            <w:hideMark/>
          </w:tcPr>
          <w:p w14:paraId="789644CD"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11 березня</w:t>
            </w:r>
          </w:p>
        </w:tc>
        <w:tc>
          <w:tcPr>
            <w:tcW w:w="1664" w:type="dxa"/>
            <w:tcBorders>
              <w:top w:val="nil"/>
              <w:left w:val="nil"/>
              <w:bottom w:val="single" w:sz="4" w:space="0" w:color="auto"/>
              <w:right w:val="single" w:sz="4" w:space="0" w:color="auto"/>
            </w:tcBorders>
            <w:shd w:val="clear" w:color="auto" w:fill="auto"/>
            <w:noWrap/>
            <w:vAlign w:val="bottom"/>
            <w:hideMark/>
          </w:tcPr>
          <w:p w14:paraId="37DA621C"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55538,32</w:t>
            </w:r>
          </w:p>
        </w:tc>
        <w:tc>
          <w:tcPr>
            <w:tcW w:w="1664" w:type="dxa"/>
            <w:tcBorders>
              <w:top w:val="nil"/>
              <w:left w:val="nil"/>
              <w:bottom w:val="single" w:sz="4" w:space="0" w:color="auto"/>
              <w:right w:val="single" w:sz="4" w:space="0" w:color="auto"/>
            </w:tcBorders>
            <w:shd w:val="clear" w:color="auto" w:fill="auto"/>
            <w:noWrap/>
            <w:vAlign w:val="bottom"/>
            <w:hideMark/>
          </w:tcPr>
          <w:p w14:paraId="4FF2ACE7"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55541</w:t>
            </w:r>
          </w:p>
        </w:tc>
        <w:tc>
          <w:tcPr>
            <w:tcW w:w="1836" w:type="dxa"/>
            <w:tcBorders>
              <w:top w:val="nil"/>
              <w:left w:val="nil"/>
              <w:bottom w:val="single" w:sz="4" w:space="0" w:color="auto"/>
              <w:right w:val="single" w:sz="4" w:space="0" w:color="auto"/>
            </w:tcBorders>
            <w:shd w:val="clear" w:color="auto" w:fill="auto"/>
            <w:noWrap/>
            <w:vAlign w:val="bottom"/>
            <w:hideMark/>
          </w:tcPr>
          <w:p w14:paraId="2BE006DE"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2,68</w:t>
            </w:r>
          </w:p>
        </w:tc>
        <w:tc>
          <w:tcPr>
            <w:tcW w:w="1894" w:type="dxa"/>
            <w:tcBorders>
              <w:top w:val="nil"/>
              <w:left w:val="nil"/>
              <w:bottom w:val="single" w:sz="4" w:space="0" w:color="auto"/>
              <w:right w:val="single" w:sz="8" w:space="0" w:color="auto"/>
            </w:tcBorders>
            <w:shd w:val="clear" w:color="auto" w:fill="auto"/>
            <w:noWrap/>
            <w:vAlign w:val="bottom"/>
            <w:hideMark/>
          </w:tcPr>
          <w:p w14:paraId="4C742A2B"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6</w:t>
            </w:r>
          </w:p>
        </w:tc>
      </w:tr>
      <w:tr w:rsidR="00B34344" w:rsidRPr="00B34344" w14:paraId="032253C1" w14:textId="77777777" w:rsidTr="00B34344">
        <w:trPr>
          <w:trHeight w:val="20"/>
        </w:trPr>
        <w:tc>
          <w:tcPr>
            <w:tcW w:w="1940" w:type="dxa"/>
            <w:tcBorders>
              <w:top w:val="nil"/>
              <w:left w:val="single" w:sz="8" w:space="0" w:color="auto"/>
              <w:bottom w:val="single" w:sz="4" w:space="0" w:color="auto"/>
              <w:right w:val="single" w:sz="4" w:space="0" w:color="auto"/>
            </w:tcBorders>
            <w:shd w:val="clear" w:color="auto" w:fill="auto"/>
            <w:noWrap/>
            <w:hideMark/>
          </w:tcPr>
          <w:p w14:paraId="71E67218" w14:textId="77777777" w:rsidR="00B34344" w:rsidRPr="00B34344" w:rsidRDefault="00B34344" w:rsidP="00B34344">
            <w:pPr>
              <w:spacing w:after="0" w:line="360" w:lineRule="auto"/>
              <w:jc w:val="center"/>
              <w:rPr>
                <w:rFonts w:ascii="Calibri" w:eastAsia="Calibri" w:hAnsi="Calibri" w:cs="Times New Roman"/>
                <w:sz w:val="24"/>
                <w:lang w:val="ru-RU"/>
              </w:rPr>
            </w:pPr>
            <w:r w:rsidRPr="00B34344">
              <w:rPr>
                <w:rFonts w:ascii="Times New Roman" w:eastAsia="Times New Roman" w:hAnsi="Times New Roman" w:cs="Times New Roman"/>
                <w:color w:val="000000"/>
                <w:sz w:val="24"/>
                <w:szCs w:val="28"/>
                <w:lang w:val="ru-RU"/>
              </w:rPr>
              <w:t>12 березня</w:t>
            </w:r>
          </w:p>
        </w:tc>
        <w:tc>
          <w:tcPr>
            <w:tcW w:w="1664" w:type="dxa"/>
            <w:tcBorders>
              <w:top w:val="nil"/>
              <w:left w:val="nil"/>
              <w:bottom w:val="single" w:sz="4" w:space="0" w:color="auto"/>
              <w:right w:val="single" w:sz="4" w:space="0" w:color="auto"/>
            </w:tcBorders>
            <w:shd w:val="clear" w:color="auto" w:fill="auto"/>
            <w:noWrap/>
            <w:vAlign w:val="bottom"/>
            <w:hideMark/>
          </w:tcPr>
          <w:p w14:paraId="30B3E52D"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565547</w:t>
            </w:r>
          </w:p>
        </w:tc>
        <w:tc>
          <w:tcPr>
            <w:tcW w:w="1664" w:type="dxa"/>
            <w:tcBorders>
              <w:top w:val="nil"/>
              <w:left w:val="nil"/>
              <w:bottom w:val="single" w:sz="4" w:space="0" w:color="auto"/>
              <w:right w:val="single" w:sz="4" w:space="0" w:color="auto"/>
            </w:tcBorders>
            <w:shd w:val="clear" w:color="auto" w:fill="auto"/>
            <w:noWrap/>
            <w:vAlign w:val="bottom"/>
            <w:hideMark/>
          </w:tcPr>
          <w:p w14:paraId="006BBCE7"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565548,7</w:t>
            </w:r>
          </w:p>
        </w:tc>
        <w:tc>
          <w:tcPr>
            <w:tcW w:w="1836" w:type="dxa"/>
            <w:tcBorders>
              <w:top w:val="nil"/>
              <w:left w:val="nil"/>
              <w:bottom w:val="single" w:sz="4" w:space="0" w:color="auto"/>
              <w:right w:val="single" w:sz="4" w:space="0" w:color="auto"/>
            </w:tcBorders>
            <w:shd w:val="clear" w:color="auto" w:fill="auto"/>
            <w:noWrap/>
            <w:vAlign w:val="bottom"/>
            <w:hideMark/>
          </w:tcPr>
          <w:p w14:paraId="403A9D52"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1,65</w:t>
            </w:r>
          </w:p>
        </w:tc>
        <w:tc>
          <w:tcPr>
            <w:tcW w:w="1894" w:type="dxa"/>
            <w:tcBorders>
              <w:top w:val="nil"/>
              <w:left w:val="nil"/>
              <w:bottom w:val="single" w:sz="4" w:space="0" w:color="auto"/>
              <w:right w:val="single" w:sz="8" w:space="0" w:color="auto"/>
            </w:tcBorders>
            <w:shd w:val="clear" w:color="auto" w:fill="auto"/>
            <w:noWrap/>
            <w:vAlign w:val="bottom"/>
            <w:hideMark/>
          </w:tcPr>
          <w:p w14:paraId="23B21D7F"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6,4</w:t>
            </w:r>
          </w:p>
        </w:tc>
      </w:tr>
      <w:tr w:rsidR="00B34344" w:rsidRPr="00B34344" w14:paraId="26601907" w14:textId="77777777" w:rsidTr="00B34344">
        <w:trPr>
          <w:trHeight w:val="20"/>
        </w:trPr>
        <w:tc>
          <w:tcPr>
            <w:tcW w:w="1940" w:type="dxa"/>
            <w:tcBorders>
              <w:top w:val="nil"/>
              <w:left w:val="single" w:sz="8" w:space="0" w:color="auto"/>
              <w:bottom w:val="single" w:sz="4" w:space="0" w:color="auto"/>
              <w:right w:val="single" w:sz="4" w:space="0" w:color="auto"/>
            </w:tcBorders>
            <w:shd w:val="clear" w:color="auto" w:fill="auto"/>
            <w:noWrap/>
            <w:hideMark/>
          </w:tcPr>
          <w:p w14:paraId="56F3B295" w14:textId="77777777" w:rsidR="00B34344" w:rsidRPr="00B34344" w:rsidRDefault="00B34344" w:rsidP="00B34344">
            <w:pPr>
              <w:spacing w:after="0" w:line="360" w:lineRule="auto"/>
              <w:jc w:val="center"/>
              <w:rPr>
                <w:rFonts w:ascii="Calibri" w:eastAsia="Calibri" w:hAnsi="Calibri" w:cs="Times New Roman"/>
                <w:sz w:val="24"/>
                <w:lang w:val="ru-RU"/>
              </w:rPr>
            </w:pPr>
            <w:r w:rsidRPr="00B34344">
              <w:rPr>
                <w:rFonts w:ascii="Times New Roman" w:eastAsia="Times New Roman" w:hAnsi="Times New Roman" w:cs="Times New Roman"/>
                <w:color w:val="000000"/>
                <w:sz w:val="24"/>
                <w:szCs w:val="28"/>
                <w:lang w:val="ru-RU"/>
              </w:rPr>
              <w:t>13 березня</w:t>
            </w:r>
          </w:p>
        </w:tc>
        <w:tc>
          <w:tcPr>
            <w:tcW w:w="1664" w:type="dxa"/>
            <w:tcBorders>
              <w:top w:val="nil"/>
              <w:left w:val="nil"/>
              <w:bottom w:val="single" w:sz="4" w:space="0" w:color="auto"/>
              <w:right w:val="single" w:sz="4" w:space="0" w:color="auto"/>
            </w:tcBorders>
            <w:shd w:val="clear" w:color="auto" w:fill="auto"/>
            <w:noWrap/>
            <w:vAlign w:val="bottom"/>
            <w:hideMark/>
          </w:tcPr>
          <w:p w14:paraId="5E16E30F"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56999,3</w:t>
            </w:r>
          </w:p>
        </w:tc>
        <w:tc>
          <w:tcPr>
            <w:tcW w:w="1664" w:type="dxa"/>
            <w:tcBorders>
              <w:top w:val="nil"/>
              <w:left w:val="nil"/>
              <w:bottom w:val="single" w:sz="4" w:space="0" w:color="auto"/>
              <w:right w:val="single" w:sz="4" w:space="0" w:color="auto"/>
            </w:tcBorders>
            <w:shd w:val="clear" w:color="auto" w:fill="auto"/>
            <w:noWrap/>
            <w:vAlign w:val="bottom"/>
            <w:hideMark/>
          </w:tcPr>
          <w:p w14:paraId="2F119AA1"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57001,64</w:t>
            </w:r>
          </w:p>
        </w:tc>
        <w:tc>
          <w:tcPr>
            <w:tcW w:w="1836" w:type="dxa"/>
            <w:tcBorders>
              <w:top w:val="nil"/>
              <w:left w:val="nil"/>
              <w:bottom w:val="single" w:sz="4" w:space="0" w:color="auto"/>
              <w:right w:val="single" w:sz="4" w:space="0" w:color="auto"/>
            </w:tcBorders>
            <w:shd w:val="clear" w:color="auto" w:fill="auto"/>
            <w:noWrap/>
            <w:vAlign w:val="bottom"/>
            <w:hideMark/>
          </w:tcPr>
          <w:p w14:paraId="5165E6B5"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2,34</w:t>
            </w:r>
          </w:p>
        </w:tc>
        <w:tc>
          <w:tcPr>
            <w:tcW w:w="1894" w:type="dxa"/>
            <w:tcBorders>
              <w:top w:val="nil"/>
              <w:left w:val="nil"/>
              <w:bottom w:val="single" w:sz="4" w:space="0" w:color="auto"/>
              <w:right w:val="single" w:sz="8" w:space="0" w:color="auto"/>
            </w:tcBorders>
            <w:shd w:val="clear" w:color="auto" w:fill="auto"/>
            <w:noWrap/>
            <w:vAlign w:val="bottom"/>
            <w:hideMark/>
          </w:tcPr>
          <w:p w14:paraId="4D508DE3"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5,9</w:t>
            </w:r>
          </w:p>
        </w:tc>
      </w:tr>
      <w:tr w:rsidR="00B34344" w:rsidRPr="00B34344" w14:paraId="5087F26A" w14:textId="77777777" w:rsidTr="00B34344">
        <w:trPr>
          <w:trHeight w:val="20"/>
        </w:trPr>
        <w:tc>
          <w:tcPr>
            <w:tcW w:w="1940" w:type="dxa"/>
            <w:tcBorders>
              <w:top w:val="nil"/>
              <w:left w:val="single" w:sz="8" w:space="0" w:color="auto"/>
              <w:bottom w:val="single" w:sz="4" w:space="0" w:color="auto"/>
              <w:right w:val="single" w:sz="4" w:space="0" w:color="auto"/>
            </w:tcBorders>
            <w:shd w:val="clear" w:color="auto" w:fill="auto"/>
            <w:noWrap/>
            <w:hideMark/>
          </w:tcPr>
          <w:p w14:paraId="4FACFA08" w14:textId="77777777" w:rsidR="00B34344" w:rsidRPr="00B34344" w:rsidRDefault="00B34344" w:rsidP="00B34344">
            <w:pPr>
              <w:spacing w:after="0" w:line="360" w:lineRule="auto"/>
              <w:jc w:val="center"/>
              <w:rPr>
                <w:rFonts w:ascii="Calibri" w:eastAsia="Calibri" w:hAnsi="Calibri" w:cs="Times New Roman"/>
                <w:sz w:val="24"/>
                <w:lang w:val="ru-RU"/>
              </w:rPr>
            </w:pPr>
            <w:r w:rsidRPr="00B34344">
              <w:rPr>
                <w:rFonts w:ascii="Times New Roman" w:eastAsia="Times New Roman" w:hAnsi="Times New Roman" w:cs="Times New Roman"/>
                <w:color w:val="000000"/>
                <w:sz w:val="24"/>
                <w:szCs w:val="28"/>
                <w:lang w:val="ru-RU"/>
              </w:rPr>
              <w:t>14 березня</w:t>
            </w:r>
          </w:p>
        </w:tc>
        <w:tc>
          <w:tcPr>
            <w:tcW w:w="1664" w:type="dxa"/>
            <w:tcBorders>
              <w:top w:val="nil"/>
              <w:left w:val="nil"/>
              <w:bottom w:val="single" w:sz="4" w:space="0" w:color="auto"/>
              <w:right w:val="single" w:sz="4" w:space="0" w:color="auto"/>
            </w:tcBorders>
            <w:shd w:val="clear" w:color="auto" w:fill="auto"/>
            <w:noWrap/>
            <w:vAlign w:val="bottom"/>
            <w:hideMark/>
          </w:tcPr>
          <w:p w14:paraId="3A00F29A"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67154,6</w:t>
            </w:r>
          </w:p>
        </w:tc>
        <w:tc>
          <w:tcPr>
            <w:tcW w:w="1664" w:type="dxa"/>
            <w:tcBorders>
              <w:top w:val="nil"/>
              <w:left w:val="nil"/>
              <w:bottom w:val="single" w:sz="4" w:space="0" w:color="auto"/>
              <w:right w:val="single" w:sz="4" w:space="0" w:color="auto"/>
            </w:tcBorders>
            <w:shd w:val="clear" w:color="auto" w:fill="auto"/>
            <w:noWrap/>
            <w:vAlign w:val="bottom"/>
            <w:hideMark/>
          </w:tcPr>
          <w:p w14:paraId="5167D4C9"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67156,98</w:t>
            </w:r>
          </w:p>
        </w:tc>
        <w:tc>
          <w:tcPr>
            <w:tcW w:w="1836" w:type="dxa"/>
            <w:tcBorders>
              <w:top w:val="nil"/>
              <w:left w:val="nil"/>
              <w:bottom w:val="single" w:sz="4" w:space="0" w:color="auto"/>
              <w:right w:val="single" w:sz="4" w:space="0" w:color="auto"/>
            </w:tcBorders>
            <w:shd w:val="clear" w:color="auto" w:fill="auto"/>
            <w:noWrap/>
            <w:vAlign w:val="bottom"/>
            <w:hideMark/>
          </w:tcPr>
          <w:p w14:paraId="175B10DE"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2,38</w:t>
            </w:r>
          </w:p>
        </w:tc>
        <w:tc>
          <w:tcPr>
            <w:tcW w:w="1894" w:type="dxa"/>
            <w:tcBorders>
              <w:top w:val="nil"/>
              <w:left w:val="nil"/>
              <w:bottom w:val="single" w:sz="4" w:space="0" w:color="auto"/>
              <w:right w:val="single" w:sz="8" w:space="0" w:color="auto"/>
            </w:tcBorders>
            <w:shd w:val="clear" w:color="auto" w:fill="auto"/>
            <w:noWrap/>
            <w:vAlign w:val="bottom"/>
            <w:hideMark/>
          </w:tcPr>
          <w:p w14:paraId="1BA2D311"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6,1</w:t>
            </w:r>
          </w:p>
        </w:tc>
      </w:tr>
      <w:tr w:rsidR="00B34344" w:rsidRPr="00B34344" w14:paraId="58FD16E1" w14:textId="77777777" w:rsidTr="00B34344">
        <w:trPr>
          <w:trHeight w:val="20"/>
        </w:trPr>
        <w:tc>
          <w:tcPr>
            <w:tcW w:w="1940" w:type="dxa"/>
            <w:tcBorders>
              <w:top w:val="nil"/>
              <w:left w:val="single" w:sz="8" w:space="0" w:color="auto"/>
              <w:bottom w:val="single" w:sz="4" w:space="0" w:color="auto"/>
              <w:right w:val="single" w:sz="4" w:space="0" w:color="auto"/>
            </w:tcBorders>
            <w:shd w:val="clear" w:color="auto" w:fill="auto"/>
            <w:noWrap/>
            <w:hideMark/>
          </w:tcPr>
          <w:p w14:paraId="0A6BB20A" w14:textId="77777777" w:rsidR="00B34344" w:rsidRPr="00B34344" w:rsidRDefault="00B34344" w:rsidP="00B34344">
            <w:pPr>
              <w:spacing w:after="0" w:line="360" w:lineRule="auto"/>
              <w:jc w:val="center"/>
              <w:rPr>
                <w:rFonts w:ascii="Calibri" w:eastAsia="Calibri" w:hAnsi="Calibri" w:cs="Times New Roman"/>
                <w:sz w:val="24"/>
                <w:lang w:val="ru-RU"/>
              </w:rPr>
            </w:pPr>
            <w:r w:rsidRPr="00B34344">
              <w:rPr>
                <w:rFonts w:ascii="Times New Roman" w:eastAsia="Times New Roman" w:hAnsi="Times New Roman" w:cs="Times New Roman"/>
                <w:color w:val="000000"/>
                <w:sz w:val="24"/>
                <w:szCs w:val="28"/>
                <w:lang w:val="ru-RU"/>
              </w:rPr>
              <w:t>15 березня</w:t>
            </w:r>
          </w:p>
        </w:tc>
        <w:tc>
          <w:tcPr>
            <w:tcW w:w="1664" w:type="dxa"/>
            <w:tcBorders>
              <w:top w:val="nil"/>
              <w:left w:val="nil"/>
              <w:bottom w:val="single" w:sz="4" w:space="0" w:color="auto"/>
              <w:right w:val="single" w:sz="4" w:space="0" w:color="auto"/>
            </w:tcBorders>
            <w:shd w:val="clear" w:color="auto" w:fill="auto"/>
            <w:noWrap/>
            <w:vAlign w:val="bottom"/>
            <w:hideMark/>
          </w:tcPr>
          <w:p w14:paraId="6099E1D4"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58231</w:t>
            </w:r>
          </w:p>
        </w:tc>
        <w:tc>
          <w:tcPr>
            <w:tcW w:w="1664" w:type="dxa"/>
            <w:tcBorders>
              <w:top w:val="nil"/>
              <w:left w:val="nil"/>
              <w:bottom w:val="single" w:sz="4" w:space="0" w:color="auto"/>
              <w:right w:val="single" w:sz="4" w:space="0" w:color="auto"/>
            </w:tcBorders>
            <w:shd w:val="clear" w:color="auto" w:fill="auto"/>
            <w:noWrap/>
            <w:vAlign w:val="bottom"/>
            <w:hideMark/>
          </w:tcPr>
          <w:p w14:paraId="0A7964B3"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58232,98</w:t>
            </w:r>
          </w:p>
        </w:tc>
        <w:tc>
          <w:tcPr>
            <w:tcW w:w="1836" w:type="dxa"/>
            <w:tcBorders>
              <w:top w:val="nil"/>
              <w:left w:val="nil"/>
              <w:bottom w:val="single" w:sz="4" w:space="0" w:color="auto"/>
              <w:right w:val="single" w:sz="4" w:space="0" w:color="auto"/>
            </w:tcBorders>
            <w:shd w:val="clear" w:color="auto" w:fill="auto"/>
            <w:noWrap/>
            <w:vAlign w:val="bottom"/>
            <w:hideMark/>
          </w:tcPr>
          <w:p w14:paraId="6E18E2F8"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1,98</w:t>
            </w:r>
          </w:p>
        </w:tc>
        <w:tc>
          <w:tcPr>
            <w:tcW w:w="1894" w:type="dxa"/>
            <w:tcBorders>
              <w:top w:val="nil"/>
              <w:left w:val="nil"/>
              <w:bottom w:val="single" w:sz="4" w:space="0" w:color="auto"/>
              <w:right w:val="single" w:sz="8" w:space="0" w:color="auto"/>
            </w:tcBorders>
            <w:shd w:val="clear" w:color="auto" w:fill="auto"/>
            <w:noWrap/>
            <w:vAlign w:val="bottom"/>
            <w:hideMark/>
          </w:tcPr>
          <w:p w14:paraId="4BC829EC"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6,1</w:t>
            </w:r>
          </w:p>
        </w:tc>
      </w:tr>
      <w:tr w:rsidR="00B34344" w:rsidRPr="00B34344" w14:paraId="161BAFF6" w14:textId="77777777" w:rsidTr="00B34344">
        <w:trPr>
          <w:trHeight w:val="20"/>
        </w:trPr>
        <w:tc>
          <w:tcPr>
            <w:tcW w:w="1940" w:type="dxa"/>
            <w:tcBorders>
              <w:top w:val="nil"/>
              <w:left w:val="single" w:sz="8" w:space="0" w:color="auto"/>
              <w:bottom w:val="single" w:sz="8" w:space="0" w:color="auto"/>
              <w:right w:val="single" w:sz="4" w:space="0" w:color="auto"/>
            </w:tcBorders>
            <w:shd w:val="clear" w:color="auto" w:fill="auto"/>
            <w:noWrap/>
            <w:hideMark/>
          </w:tcPr>
          <w:p w14:paraId="00638EE8" w14:textId="77777777" w:rsidR="00B34344" w:rsidRPr="00B34344" w:rsidRDefault="00B34344" w:rsidP="00B34344">
            <w:pPr>
              <w:spacing w:after="0" w:line="360" w:lineRule="auto"/>
              <w:jc w:val="center"/>
              <w:rPr>
                <w:rFonts w:ascii="Calibri" w:eastAsia="Calibri" w:hAnsi="Calibri" w:cs="Times New Roman"/>
                <w:sz w:val="24"/>
                <w:lang w:val="ru-RU"/>
              </w:rPr>
            </w:pPr>
            <w:r w:rsidRPr="00B34344">
              <w:rPr>
                <w:rFonts w:ascii="Times New Roman" w:eastAsia="Times New Roman" w:hAnsi="Times New Roman" w:cs="Times New Roman"/>
                <w:color w:val="000000"/>
                <w:sz w:val="24"/>
                <w:szCs w:val="28"/>
                <w:lang w:val="ru-RU"/>
              </w:rPr>
              <w:t>16 березня</w:t>
            </w:r>
          </w:p>
        </w:tc>
        <w:tc>
          <w:tcPr>
            <w:tcW w:w="1664" w:type="dxa"/>
            <w:tcBorders>
              <w:top w:val="nil"/>
              <w:left w:val="nil"/>
              <w:bottom w:val="single" w:sz="8" w:space="0" w:color="auto"/>
              <w:right w:val="single" w:sz="4" w:space="0" w:color="auto"/>
            </w:tcBorders>
            <w:shd w:val="clear" w:color="auto" w:fill="auto"/>
            <w:noWrap/>
            <w:vAlign w:val="bottom"/>
            <w:hideMark/>
          </w:tcPr>
          <w:p w14:paraId="066E139B"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59652,3</w:t>
            </w:r>
          </w:p>
        </w:tc>
        <w:tc>
          <w:tcPr>
            <w:tcW w:w="1664" w:type="dxa"/>
            <w:tcBorders>
              <w:top w:val="nil"/>
              <w:left w:val="nil"/>
              <w:bottom w:val="single" w:sz="8" w:space="0" w:color="auto"/>
              <w:right w:val="single" w:sz="4" w:space="0" w:color="auto"/>
            </w:tcBorders>
            <w:shd w:val="clear" w:color="auto" w:fill="auto"/>
            <w:noWrap/>
            <w:vAlign w:val="bottom"/>
            <w:hideMark/>
          </w:tcPr>
          <w:p w14:paraId="47F2D310"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59654,77</w:t>
            </w:r>
          </w:p>
        </w:tc>
        <w:tc>
          <w:tcPr>
            <w:tcW w:w="1836" w:type="dxa"/>
            <w:tcBorders>
              <w:top w:val="nil"/>
              <w:left w:val="nil"/>
              <w:bottom w:val="single" w:sz="8" w:space="0" w:color="auto"/>
              <w:right w:val="single" w:sz="4" w:space="0" w:color="auto"/>
            </w:tcBorders>
            <w:shd w:val="clear" w:color="auto" w:fill="auto"/>
            <w:noWrap/>
            <w:vAlign w:val="bottom"/>
            <w:hideMark/>
          </w:tcPr>
          <w:p w14:paraId="4997E60A"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2,47</w:t>
            </w:r>
          </w:p>
        </w:tc>
        <w:tc>
          <w:tcPr>
            <w:tcW w:w="1894" w:type="dxa"/>
            <w:tcBorders>
              <w:top w:val="nil"/>
              <w:left w:val="nil"/>
              <w:bottom w:val="single" w:sz="8" w:space="0" w:color="auto"/>
              <w:right w:val="single" w:sz="8" w:space="0" w:color="auto"/>
            </w:tcBorders>
            <w:shd w:val="clear" w:color="auto" w:fill="auto"/>
            <w:noWrap/>
            <w:vAlign w:val="bottom"/>
            <w:hideMark/>
          </w:tcPr>
          <w:p w14:paraId="6360DD6E" w14:textId="77777777" w:rsidR="00B34344" w:rsidRPr="00B34344" w:rsidRDefault="00B34344" w:rsidP="00B34344">
            <w:pPr>
              <w:spacing w:after="0" w:line="360" w:lineRule="auto"/>
              <w:jc w:val="center"/>
              <w:rPr>
                <w:rFonts w:ascii="Times New Roman" w:eastAsia="Times New Roman" w:hAnsi="Times New Roman" w:cs="Times New Roman"/>
                <w:color w:val="000000"/>
                <w:sz w:val="24"/>
                <w:szCs w:val="28"/>
                <w:lang w:val="ru-RU"/>
              </w:rPr>
            </w:pPr>
            <w:r w:rsidRPr="00B34344">
              <w:rPr>
                <w:rFonts w:ascii="Times New Roman" w:eastAsia="Times New Roman" w:hAnsi="Times New Roman" w:cs="Times New Roman"/>
                <w:color w:val="000000"/>
                <w:sz w:val="24"/>
                <w:szCs w:val="28"/>
                <w:lang w:val="ru-RU"/>
              </w:rPr>
              <w:t>5,8</w:t>
            </w:r>
          </w:p>
        </w:tc>
      </w:tr>
    </w:tbl>
    <w:p w14:paraId="3F3A3287" w14:textId="77777777" w:rsidR="00B34344" w:rsidRPr="00B34344" w:rsidRDefault="00B34344" w:rsidP="00B34344">
      <w:pPr>
        <w:spacing w:after="0" w:line="360" w:lineRule="auto"/>
        <w:jc w:val="both"/>
        <w:rPr>
          <w:rFonts w:ascii="Times New Roman" w:eastAsia="Calibri" w:hAnsi="Times New Roman" w:cs="Times New Roman"/>
          <w:sz w:val="28"/>
          <w:szCs w:val="28"/>
          <w:lang w:val="ru-RU" w:eastAsia="ru-RU"/>
        </w:rPr>
      </w:pPr>
    </w:p>
    <w:p w14:paraId="36B14DCB" w14:textId="4F347FEC" w:rsidR="00B34344" w:rsidRPr="00B34344" w:rsidRDefault="00B34344" w:rsidP="00B34344">
      <w:pPr>
        <w:spacing w:after="0" w:line="360" w:lineRule="auto"/>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eastAsia="ru-RU"/>
        </w:rPr>
        <w:t xml:space="preserve">У таблиці </w:t>
      </w:r>
      <w:r w:rsidRPr="00B34344">
        <w:rPr>
          <w:rFonts w:ascii="Times New Roman" w:eastAsia="Calibri" w:hAnsi="Times New Roman" w:cs="Times New Roman"/>
          <w:sz w:val="28"/>
          <w:szCs w:val="28"/>
          <w:lang w:eastAsia="ru-RU"/>
        </w:rPr>
        <w:t xml:space="preserve">(2.6.) </w:t>
      </w:r>
      <w:r w:rsidRPr="00B34344">
        <w:rPr>
          <w:rFonts w:ascii="Times New Roman" w:eastAsia="Calibri" w:hAnsi="Times New Roman" w:cs="Times New Roman"/>
          <w:sz w:val="28"/>
          <w:szCs w:val="28"/>
          <w:lang w:val="ru-RU" w:eastAsia="ru-RU"/>
        </w:rPr>
        <w:t xml:space="preserve">наведені покази лічильника води у нічний </w:t>
      </w:r>
      <w:r w:rsidR="00691A5C" w:rsidRPr="00B34344">
        <w:rPr>
          <w:rFonts w:ascii="Times New Roman" w:eastAsia="Calibri" w:hAnsi="Times New Roman" w:cs="Times New Roman"/>
          <w:sz w:val="28"/>
          <w:szCs w:val="28"/>
          <w:lang w:val="ru-RU" w:eastAsia="ru-RU"/>
        </w:rPr>
        <w:t>час (</w:t>
      </w:r>
      <w:r w:rsidRPr="00B34344">
        <w:rPr>
          <w:rFonts w:ascii="Times New Roman" w:eastAsia="Calibri" w:hAnsi="Times New Roman" w:cs="Times New Roman"/>
          <w:sz w:val="28"/>
          <w:szCs w:val="28"/>
          <w:lang w:val="ru-RU" w:eastAsia="ru-RU"/>
        </w:rPr>
        <w:t xml:space="preserve">з 1:00 до 5:00) та тиск у трубопроводі вночі (де </w:t>
      </w:r>
      <w:r w:rsidRPr="00B34344">
        <w:rPr>
          <w:rFonts w:ascii="Times New Roman" w:eastAsia="Calibri" w:hAnsi="Times New Roman" w:cs="Times New Roman"/>
          <w:sz w:val="28"/>
          <w:szCs w:val="28"/>
          <w:lang w:val="en-US" w:eastAsia="ru-RU"/>
        </w:rPr>
        <w:t>V</w:t>
      </w:r>
      <w:r w:rsidRPr="00B34344">
        <w:rPr>
          <w:rFonts w:ascii="Times New Roman" w:eastAsia="Calibri" w:hAnsi="Times New Roman" w:cs="Times New Roman"/>
          <w:sz w:val="28"/>
          <w:szCs w:val="28"/>
          <w:lang w:val="ru-RU" w:eastAsia="ru-RU"/>
        </w:rPr>
        <w:t xml:space="preserve">1- покази лічильника води о 1:00, </w:t>
      </w:r>
      <w:r w:rsidRPr="00B34344">
        <w:rPr>
          <w:rFonts w:ascii="Times New Roman" w:eastAsia="Calibri" w:hAnsi="Times New Roman" w:cs="Times New Roman"/>
          <w:sz w:val="28"/>
          <w:szCs w:val="28"/>
          <w:lang w:val="en-US" w:eastAsia="ru-RU"/>
        </w:rPr>
        <w:t>V</w:t>
      </w:r>
      <w:r w:rsidRPr="00B34344">
        <w:rPr>
          <w:rFonts w:ascii="Times New Roman" w:eastAsia="Calibri" w:hAnsi="Times New Roman" w:cs="Times New Roman"/>
          <w:sz w:val="28"/>
          <w:szCs w:val="28"/>
          <w:lang w:val="ru-RU" w:eastAsia="ru-RU"/>
        </w:rPr>
        <w:t xml:space="preserve">2- покази лічильника води о 5:00, </w:t>
      </w:r>
      <w:r w:rsidRPr="00B34344">
        <w:rPr>
          <w:rFonts w:ascii="Times New Roman" w:eastAsia="Calibri" w:hAnsi="Times New Roman" w:cs="Times New Roman"/>
          <w:sz w:val="28"/>
          <w:szCs w:val="28"/>
          <w:lang w:val="en-US" w:eastAsia="ru-RU"/>
        </w:rPr>
        <w:t>V</w:t>
      </w:r>
      <w:r w:rsidRPr="00B34344">
        <w:rPr>
          <w:rFonts w:ascii="Times New Roman" w:eastAsia="Calibri" w:hAnsi="Times New Roman" w:cs="Times New Roman"/>
          <w:sz w:val="28"/>
          <w:szCs w:val="28"/>
          <w:lang w:val="ru-RU" w:eastAsia="ru-RU"/>
        </w:rPr>
        <w:t>- різниця між ними, втрати).</w:t>
      </w:r>
      <w:r w:rsidRPr="00B34344">
        <w:rPr>
          <w:rFonts w:ascii="Times New Roman" w:eastAsia="Calibri" w:hAnsi="Times New Roman" w:cs="Times New Roman"/>
          <w:sz w:val="28"/>
          <w:szCs w:val="28"/>
          <w:lang w:val="ru-RU"/>
        </w:rPr>
        <w:t xml:space="preserve"> </w:t>
      </w:r>
    </w:p>
    <w:p w14:paraId="4B023C0A" w14:textId="77777777" w:rsidR="00B34344" w:rsidRPr="00B34344" w:rsidRDefault="00B34344" w:rsidP="00B34344">
      <w:pPr>
        <w:spacing w:after="0" w:line="360" w:lineRule="auto"/>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Вартість одного унітазу з установкою (підлогового типу) – 10000 грн. </w:t>
      </w:r>
    </w:p>
    <w:p w14:paraId="2FC61690" w14:textId="77777777" w:rsidR="00B34344" w:rsidRPr="00B34344" w:rsidRDefault="00B34344" w:rsidP="00B34344">
      <w:pPr>
        <w:spacing w:after="0" w:line="360" w:lineRule="auto"/>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Вартість одного змішувача з установкою – 1000 грн. </w:t>
      </w:r>
    </w:p>
    <w:p w14:paraId="5D5C5E5D" w14:textId="77777777" w:rsidR="00B34344" w:rsidRPr="00B34344" w:rsidRDefault="00B34344" w:rsidP="00B34344">
      <w:pPr>
        <w:tabs>
          <w:tab w:val="left" w:pos="1468"/>
        </w:tabs>
        <w:spacing w:after="0" w:line="360" w:lineRule="auto"/>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lastRenderedPageBreak/>
        <w:t>Тому загальні витрати дорівнюють: В=10000*42+1000*32=452000 грн</w:t>
      </w:r>
    </w:p>
    <w:p w14:paraId="3B9CFDA3" w14:textId="77777777" w:rsidR="00B34344" w:rsidRPr="00B34344" w:rsidRDefault="00B34344" w:rsidP="00B34344">
      <w:pPr>
        <w:widowControl w:val="0"/>
        <w:autoSpaceDE w:val="0"/>
        <w:autoSpaceDN w:val="0"/>
        <w:adjustRightInd w:val="0"/>
        <w:spacing w:after="0" w:line="360" w:lineRule="auto"/>
        <w:ind w:firstLine="540"/>
        <w:rPr>
          <w:rFonts w:ascii="Times New Roman" w:eastAsia="Times New Roman" w:hAnsi="Times New Roman" w:cs="Times New Roman"/>
          <w:color w:val="000000"/>
          <w:sz w:val="28"/>
          <w:szCs w:val="28"/>
          <w:lang w:val="ru-RU"/>
        </w:rPr>
      </w:pPr>
      <w:proofErr w:type="spellStart"/>
      <w:r w:rsidRPr="00B34344">
        <w:rPr>
          <w:rFonts w:ascii="Times New Roman" w:eastAsia="Times New Roman" w:hAnsi="Times New Roman" w:cs="Times New Roman"/>
          <w:color w:val="000000"/>
          <w:sz w:val="28"/>
          <w:szCs w:val="28"/>
          <w:lang w:val="ru-RU"/>
        </w:rPr>
        <w:t>Термін</w:t>
      </w:r>
      <w:proofErr w:type="spellEnd"/>
      <w:r w:rsidRPr="00B34344">
        <w:rPr>
          <w:rFonts w:ascii="Times New Roman" w:eastAsia="Times New Roman" w:hAnsi="Times New Roman" w:cs="Times New Roman"/>
          <w:color w:val="000000"/>
          <w:sz w:val="28"/>
          <w:szCs w:val="28"/>
          <w:lang w:val="ru-RU"/>
        </w:rPr>
        <w:t xml:space="preserve"> </w:t>
      </w:r>
      <w:proofErr w:type="spellStart"/>
      <w:r w:rsidRPr="00B34344">
        <w:rPr>
          <w:rFonts w:ascii="Times New Roman" w:eastAsia="Times New Roman" w:hAnsi="Times New Roman" w:cs="Times New Roman"/>
          <w:color w:val="000000"/>
          <w:sz w:val="28"/>
          <w:szCs w:val="28"/>
          <w:lang w:val="ru-RU"/>
        </w:rPr>
        <w:t>окупності</w:t>
      </w:r>
      <w:proofErr w:type="spellEnd"/>
      <w:r w:rsidRPr="00B34344">
        <w:rPr>
          <w:rFonts w:ascii="Times New Roman" w:eastAsia="Calibri" w:hAnsi="Times New Roman" w:cs="Times New Roman"/>
          <w:color w:val="000000"/>
          <w:sz w:val="28"/>
          <w:szCs w:val="28"/>
          <w:lang w:val="ru-RU"/>
        </w:rPr>
        <w:t xml:space="preserve">: </w:t>
      </w:r>
      <w:r w:rsidRPr="00B34344">
        <w:rPr>
          <w:rFonts w:ascii="Times New Roman" w:eastAsia="Calibri" w:hAnsi="Times New Roman" w:cs="Times New Roman"/>
          <w:color w:val="000000"/>
          <w:position w:val="-28"/>
          <w:sz w:val="28"/>
          <w:szCs w:val="28"/>
          <w:lang w:val="ru-RU"/>
        </w:rPr>
        <w:object w:dxaOrig="2540" w:dyaOrig="720" w14:anchorId="74E65957">
          <v:shape id="_x0000_i1137" type="#_x0000_t75" style="width:126.75pt;height:36.75pt" o:ole="">
            <v:imagedata r:id="rId221" o:title=""/>
          </v:shape>
          <o:OLEObject Type="Embed" ProgID="Equation.3" ShapeID="_x0000_i1137" DrawAspect="Content" ObjectID="_1671343231" r:id="rId222"/>
        </w:object>
      </w:r>
      <w:r w:rsidRPr="00B34344">
        <w:rPr>
          <w:rFonts w:ascii="Times New Roman" w:eastAsia="Times New Roman" w:hAnsi="Times New Roman" w:cs="Times New Roman"/>
          <w:color w:val="000000"/>
          <w:sz w:val="28"/>
          <w:szCs w:val="28"/>
          <w:lang w:val="ru-RU"/>
        </w:rPr>
        <w:t xml:space="preserve"> </w:t>
      </w:r>
    </w:p>
    <w:p w14:paraId="10BB269E" w14:textId="77777777" w:rsidR="00B34344" w:rsidRPr="00B34344" w:rsidRDefault="00B34344" w:rsidP="00153641">
      <w:pPr>
        <w:keepNext/>
        <w:widowControl w:val="0"/>
        <w:numPr>
          <w:ilvl w:val="1"/>
          <w:numId w:val="4"/>
        </w:numPr>
        <w:autoSpaceDE w:val="0"/>
        <w:autoSpaceDN w:val="0"/>
        <w:adjustRightInd w:val="0"/>
        <w:spacing w:before="240" w:after="60" w:line="360" w:lineRule="auto"/>
        <w:jc w:val="both"/>
        <w:outlineLvl w:val="0"/>
        <w:rPr>
          <w:rFonts w:ascii="Times New Roman" w:eastAsia="Times New Roman" w:hAnsi="Times New Roman" w:cs="Times New Roman"/>
          <w:bCs/>
          <w:kern w:val="32"/>
          <w:sz w:val="28"/>
          <w:szCs w:val="28"/>
        </w:rPr>
      </w:pPr>
      <w:r w:rsidRPr="00B34344">
        <w:rPr>
          <w:rFonts w:ascii="Times New Roman" w:eastAsia="Times New Roman" w:hAnsi="Times New Roman" w:cs="Times New Roman"/>
          <w:bCs/>
          <w:kern w:val="32"/>
          <w:sz w:val="28"/>
          <w:szCs w:val="28"/>
        </w:rPr>
        <w:t>СИСТЕМА ВЕНТИЛЯЦІЇ І КОНДИЦІОНУВАННЯ</w:t>
      </w:r>
    </w:p>
    <w:p w14:paraId="76C52B0D" w14:textId="77777777" w:rsidR="00B34344" w:rsidRPr="00B34344" w:rsidRDefault="00B34344" w:rsidP="00B34344">
      <w:pPr>
        <w:spacing w:after="160" w:line="360" w:lineRule="auto"/>
        <w:ind w:firstLine="708"/>
        <w:rPr>
          <w:rFonts w:ascii="Times New Roman" w:eastAsia="Calibri" w:hAnsi="Times New Roman" w:cs="Times New Roman"/>
          <w:sz w:val="28"/>
          <w:szCs w:val="28"/>
          <w:lang w:val="ru-RU"/>
        </w:rPr>
      </w:pPr>
    </w:p>
    <w:p w14:paraId="05117FA5" w14:textId="77777777" w:rsidR="00B34344" w:rsidRPr="00B34344" w:rsidRDefault="00B34344" w:rsidP="00B34344">
      <w:pPr>
        <w:widowControl w:val="0"/>
        <w:autoSpaceDE w:val="0"/>
        <w:autoSpaceDN w:val="0"/>
        <w:adjustRightInd w:val="0"/>
        <w:spacing w:after="0" w:line="360" w:lineRule="auto"/>
        <w:ind w:firstLine="540"/>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У будівлі наявна природна вентиляція системою стоякових трубопроводів, які з’єднують усі приміщення. Повітря і вуглекислий газ, піднімаючись до стелі, втягуються у вентиляційні шахти і далі через них виходить у навколишнє середовище.</w:t>
      </w:r>
    </w:p>
    <w:p w14:paraId="0B5AA267" w14:textId="77777777" w:rsidR="00B34344" w:rsidRPr="00B34344" w:rsidRDefault="00B34344" w:rsidP="00B34344">
      <w:pPr>
        <w:widowControl w:val="0"/>
        <w:autoSpaceDE w:val="0"/>
        <w:autoSpaceDN w:val="0"/>
        <w:adjustRightInd w:val="0"/>
        <w:spacing w:after="0" w:line="360" w:lineRule="auto"/>
        <w:ind w:firstLine="540"/>
        <w:rPr>
          <w:rFonts w:ascii="Times New Roman" w:eastAsia="Calibri" w:hAnsi="Times New Roman" w:cs="Times New Roman"/>
          <w:color w:val="000000"/>
          <w:spacing w:val="-1"/>
          <w:sz w:val="28"/>
          <w:szCs w:val="28"/>
          <w:lang w:val="ru-RU"/>
        </w:rPr>
      </w:pPr>
    </w:p>
    <w:p w14:paraId="2F150B82" w14:textId="77777777" w:rsidR="00B34344" w:rsidRPr="00B34344" w:rsidRDefault="00B34344" w:rsidP="00153641">
      <w:pPr>
        <w:keepNext/>
        <w:widowControl w:val="0"/>
        <w:numPr>
          <w:ilvl w:val="1"/>
          <w:numId w:val="4"/>
        </w:numPr>
        <w:autoSpaceDE w:val="0"/>
        <w:autoSpaceDN w:val="0"/>
        <w:adjustRightInd w:val="0"/>
        <w:spacing w:before="240" w:after="60" w:line="360" w:lineRule="auto"/>
        <w:jc w:val="both"/>
        <w:outlineLvl w:val="0"/>
        <w:rPr>
          <w:rFonts w:ascii="Times New Roman" w:eastAsia="Times New Roman" w:hAnsi="Times New Roman" w:cs="Times New Roman"/>
          <w:bCs/>
          <w:kern w:val="32"/>
          <w:sz w:val="28"/>
          <w:szCs w:val="28"/>
        </w:rPr>
      </w:pPr>
      <w:bookmarkStart w:id="12" w:name="_Toc510736331"/>
      <w:r w:rsidRPr="00B34344">
        <w:rPr>
          <w:rFonts w:ascii="Times New Roman" w:eastAsia="Times New Roman" w:hAnsi="Times New Roman" w:cs="Times New Roman"/>
          <w:bCs/>
          <w:kern w:val="32"/>
          <w:sz w:val="28"/>
          <w:szCs w:val="28"/>
        </w:rPr>
        <w:t xml:space="preserve"> СИСТЕМА ЕЛЕКТРОПОСТАЧАННЯ</w:t>
      </w:r>
      <w:bookmarkEnd w:id="12"/>
    </w:p>
    <w:p w14:paraId="556735A5" w14:textId="77777777" w:rsidR="00B34344" w:rsidRPr="00B34344" w:rsidRDefault="00B34344" w:rsidP="00B34344">
      <w:pPr>
        <w:keepNext/>
        <w:widowControl w:val="0"/>
        <w:autoSpaceDE w:val="0"/>
        <w:autoSpaceDN w:val="0"/>
        <w:adjustRightInd w:val="0"/>
        <w:spacing w:before="240" w:after="60" w:line="360" w:lineRule="auto"/>
        <w:ind w:firstLine="1985"/>
        <w:jc w:val="both"/>
        <w:outlineLvl w:val="0"/>
        <w:rPr>
          <w:rFonts w:ascii="Times New Roman" w:eastAsia="Times New Roman" w:hAnsi="Times New Roman" w:cs="Times New Roman"/>
          <w:bCs/>
          <w:kern w:val="32"/>
          <w:sz w:val="28"/>
          <w:szCs w:val="28"/>
        </w:rPr>
      </w:pPr>
      <w:bookmarkStart w:id="13" w:name="_Toc510736332"/>
      <w:r w:rsidRPr="00B34344">
        <w:rPr>
          <w:rFonts w:ascii="Times New Roman" w:eastAsia="Times New Roman" w:hAnsi="Times New Roman" w:cs="Times New Roman"/>
          <w:bCs/>
          <w:kern w:val="32"/>
          <w:sz w:val="28"/>
          <w:szCs w:val="28"/>
        </w:rPr>
        <w:t>2.5.1Загальна характеристика</w:t>
      </w:r>
      <w:bookmarkEnd w:id="13"/>
      <w:r w:rsidRPr="00B34344">
        <w:rPr>
          <w:rFonts w:ascii="Times New Roman" w:eastAsia="Times New Roman" w:hAnsi="Times New Roman" w:cs="Times New Roman"/>
          <w:bCs/>
          <w:kern w:val="32"/>
          <w:sz w:val="28"/>
          <w:szCs w:val="28"/>
        </w:rPr>
        <w:t xml:space="preserve"> </w:t>
      </w:r>
    </w:p>
    <w:p w14:paraId="7381D65A" w14:textId="77777777" w:rsidR="00B34344" w:rsidRPr="00B34344" w:rsidRDefault="00B34344" w:rsidP="00B34344">
      <w:pPr>
        <w:spacing w:after="0" w:line="360" w:lineRule="auto"/>
        <w:ind w:right="284" w:firstLine="709"/>
        <w:jc w:val="both"/>
        <w:rPr>
          <w:rFonts w:ascii="Times New Roman" w:eastAsia="Calibri" w:hAnsi="Times New Roman" w:cs="Times New Roman"/>
          <w:sz w:val="28"/>
          <w:szCs w:val="28"/>
          <w:lang w:val="ru-RU"/>
        </w:rPr>
      </w:pPr>
      <w:r w:rsidRPr="00B34344">
        <w:rPr>
          <w:rFonts w:ascii="Times New Roman" w:eastAsia="Calibri" w:hAnsi="Times New Roman" w:cs="Times New Roman"/>
          <w:color w:val="000000"/>
          <w:spacing w:val="-1"/>
          <w:sz w:val="28"/>
          <w:szCs w:val="28"/>
          <w:lang w:val="ru-RU"/>
        </w:rPr>
        <w:t>Електропостачання гуртожитку  може живитись  від двох, а саме ТП-51 і ТП-3113 які знаходяться на території студмістечка. У ТП встановлено два трансформатори типу</w:t>
      </w:r>
      <w:r w:rsidRPr="00B34344">
        <w:rPr>
          <w:rFonts w:ascii="Times New Roman" w:eastAsia="Calibri" w:hAnsi="Times New Roman" w:cs="Times New Roman"/>
          <w:sz w:val="28"/>
          <w:szCs w:val="28"/>
          <w:lang w:val="ru-RU"/>
        </w:rPr>
        <w:t xml:space="preserve"> ТМ-10/0,4, </w:t>
      </w:r>
      <w:r w:rsidRPr="00B34344">
        <w:rPr>
          <w:rFonts w:ascii="Times New Roman" w:eastAsia="Calibri" w:hAnsi="Times New Roman" w:cs="Times New Roman"/>
          <w:color w:val="000000"/>
          <w:spacing w:val="-1"/>
          <w:sz w:val="28"/>
          <w:szCs w:val="28"/>
          <w:lang w:val="ru-RU"/>
        </w:rPr>
        <w:t xml:space="preserve"> S=1000кВА  (ввод 1 – робочий та ввод 2 знаходиться у неробочому стані( через неробочий трансформатор). До ТП-51 підключені силові щити від яких живляться споживачі..</w:t>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spacing w:val="-1"/>
          <w:sz w:val="28"/>
          <w:szCs w:val="28"/>
          <w:lang w:val="ru-RU"/>
        </w:rPr>
        <w:t>Однолінійна схема наведена в додатках.</w:t>
      </w:r>
      <w:r w:rsidRPr="00B34344">
        <w:rPr>
          <w:rFonts w:ascii="Times New Roman" w:eastAsia="Calibri" w:hAnsi="Times New Roman" w:cs="Times New Roman"/>
          <w:sz w:val="28"/>
          <w:szCs w:val="28"/>
          <w:lang w:val="ru-RU"/>
        </w:rPr>
        <w:t xml:space="preserve">    Щитова гуртожитку знаходиться у підвальному приміщенні. Вона складається з 9-ти лічильників, які живляться від трансформаторних підстанцій:  ТП -3113; СА4У И 672М 3х380/220В; 3х5А; 50Гц.</w:t>
      </w:r>
    </w:p>
    <w:p w14:paraId="57092B9C" w14:textId="77777777" w:rsidR="00B34344" w:rsidRPr="00B34344" w:rsidRDefault="00B34344" w:rsidP="00B34344">
      <w:pPr>
        <w:spacing w:after="0" w:line="360" w:lineRule="auto"/>
        <w:ind w:left="567" w:right="28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Облік енергоносіїв - комерційний.</w:t>
      </w:r>
    </w:p>
    <w:p w14:paraId="15DAF5B0" w14:textId="77777777" w:rsidR="00B34344" w:rsidRPr="00B34344" w:rsidRDefault="00B34344" w:rsidP="00B34344">
      <w:pPr>
        <w:shd w:val="clear" w:color="auto" w:fill="FFFFFF"/>
        <w:spacing w:after="0" w:line="360" w:lineRule="auto"/>
        <w:ind w:left="142" w:right="284" w:firstLine="540"/>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Гуртожиток споживає електроенергію на освітлення та такі електроспоживачі як:</w:t>
      </w:r>
    </w:p>
    <w:p w14:paraId="0C1017A3" w14:textId="77777777" w:rsidR="00B34344" w:rsidRPr="00B34344" w:rsidRDefault="00B34344" w:rsidP="00B34344">
      <w:pPr>
        <w:shd w:val="clear" w:color="auto" w:fill="FFFFFF"/>
        <w:spacing w:after="0" w:line="360" w:lineRule="auto"/>
        <w:ind w:left="142" w:right="284" w:firstLine="540"/>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Холодильники – 276 штук</w:t>
      </w:r>
    </w:p>
    <w:p w14:paraId="6067929E" w14:textId="77777777" w:rsidR="00B34344" w:rsidRPr="00B34344" w:rsidRDefault="00B34344" w:rsidP="00B34344">
      <w:pPr>
        <w:shd w:val="clear" w:color="auto" w:fill="FFFFFF"/>
        <w:spacing w:after="0" w:line="360" w:lineRule="auto"/>
        <w:ind w:left="142" w:right="284" w:firstLine="540"/>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Комп’ютери стаціонарного типу- 151 штук</w:t>
      </w:r>
    </w:p>
    <w:p w14:paraId="00709F67" w14:textId="77777777" w:rsidR="00B34344" w:rsidRPr="00B34344" w:rsidRDefault="00B34344" w:rsidP="00B34344">
      <w:pPr>
        <w:shd w:val="clear" w:color="auto" w:fill="FFFFFF"/>
        <w:spacing w:after="0" w:line="360" w:lineRule="auto"/>
        <w:ind w:left="142" w:right="284" w:firstLine="540"/>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Ноутбуки- 598 штук</w:t>
      </w:r>
    </w:p>
    <w:p w14:paraId="7B9FEA63" w14:textId="77777777" w:rsidR="00B34344" w:rsidRPr="00B34344" w:rsidRDefault="00B34344" w:rsidP="00B34344">
      <w:pPr>
        <w:shd w:val="clear" w:color="auto" w:fill="FFFFFF"/>
        <w:spacing w:after="0" w:line="360" w:lineRule="auto"/>
        <w:ind w:left="142" w:right="284" w:firstLine="540"/>
        <w:jc w:val="both"/>
        <w:rPr>
          <w:rFonts w:ascii="Times New Roman" w:eastAsia="Calibri" w:hAnsi="Times New Roman" w:cs="Times New Roman"/>
          <w:spacing w:val="-1"/>
          <w:sz w:val="28"/>
          <w:szCs w:val="28"/>
          <w:lang w:val="ru-RU"/>
        </w:rPr>
      </w:pPr>
      <w:r w:rsidRPr="00B34344">
        <w:rPr>
          <w:rFonts w:ascii="Times New Roman" w:eastAsia="Calibri" w:hAnsi="Times New Roman" w:cs="Times New Roman"/>
          <w:spacing w:val="-1"/>
          <w:sz w:val="28"/>
          <w:szCs w:val="28"/>
          <w:lang w:val="ru-RU"/>
        </w:rPr>
        <w:t>Телевізори- 9 штук</w:t>
      </w:r>
    </w:p>
    <w:p w14:paraId="40EFCC1B" w14:textId="593B4F02" w:rsidR="00B34344" w:rsidRPr="00B34344" w:rsidRDefault="00B34344" w:rsidP="00B34344">
      <w:pPr>
        <w:shd w:val="clear" w:color="auto" w:fill="FFFFFF"/>
        <w:spacing w:after="0" w:line="360" w:lineRule="auto"/>
        <w:ind w:left="142" w:right="284" w:firstLine="540"/>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 xml:space="preserve">Електрочайники- </w:t>
      </w:r>
      <w:r w:rsidR="00691A5C" w:rsidRPr="00B34344">
        <w:rPr>
          <w:rFonts w:ascii="Times New Roman" w:eastAsia="Calibri" w:hAnsi="Times New Roman" w:cs="Times New Roman"/>
          <w:color w:val="000000"/>
          <w:spacing w:val="-1"/>
          <w:sz w:val="28"/>
          <w:szCs w:val="28"/>
          <w:lang w:val="ru-RU"/>
        </w:rPr>
        <w:t>242 штук</w:t>
      </w:r>
    </w:p>
    <w:p w14:paraId="4A75FBA7" w14:textId="77777777" w:rsidR="00B34344" w:rsidRPr="00B34344" w:rsidRDefault="00B34344" w:rsidP="00B34344">
      <w:pPr>
        <w:shd w:val="clear" w:color="auto" w:fill="FFFFFF"/>
        <w:spacing w:after="0" w:line="360" w:lineRule="auto"/>
        <w:ind w:left="142" w:right="284" w:firstLine="540"/>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lastRenderedPageBreak/>
        <w:t>Мікрохвильові печі- 103 штук</w:t>
      </w:r>
    </w:p>
    <w:p w14:paraId="2B441953" w14:textId="77777777" w:rsidR="00B34344" w:rsidRPr="00B34344" w:rsidRDefault="00B34344" w:rsidP="00B34344">
      <w:pPr>
        <w:shd w:val="clear" w:color="auto" w:fill="FFFFFF"/>
        <w:spacing w:after="0" w:line="360" w:lineRule="auto"/>
        <w:ind w:left="142" w:right="284" w:firstLine="540"/>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Електрообігрівачі – 123 штуки</w:t>
      </w:r>
    </w:p>
    <w:p w14:paraId="6E8C4EF4" w14:textId="77777777" w:rsidR="00B34344" w:rsidRPr="00B34344" w:rsidRDefault="00B34344" w:rsidP="00B34344">
      <w:pPr>
        <w:shd w:val="clear" w:color="auto" w:fill="FFFFFF"/>
        <w:spacing w:after="0" w:line="360" w:lineRule="auto"/>
        <w:ind w:left="142" w:right="284" w:firstLine="540"/>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 xml:space="preserve">Та інші дрібні споживачі, такі як: праски, фени, музикальні центри, принтери і т.п. </w:t>
      </w:r>
    </w:p>
    <w:p w14:paraId="17BDE3A0" w14:textId="77777777" w:rsidR="00B34344" w:rsidRPr="00B34344" w:rsidRDefault="00B34344" w:rsidP="00B34344">
      <w:pPr>
        <w:spacing w:after="0" w:line="360" w:lineRule="auto"/>
        <w:ind w:firstLine="567"/>
        <w:contextualSpacing/>
        <w:rPr>
          <w:rFonts w:ascii="Times New Roman" w:eastAsia="Times New Roman" w:hAnsi="Times New Roman" w:cs="Times New Roman"/>
          <w:sz w:val="28"/>
          <w:szCs w:val="28"/>
          <w:lang w:eastAsia="ru-RU"/>
        </w:rPr>
      </w:pPr>
      <w:r w:rsidRPr="00B34344">
        <w:rPr>
          <w:rFonts w:ascii="Times New Roman" w:eastAsia="Times New Roman" w:hAnsi="Times New Roman" w:cs="Times New Roman"/>
          <w:sz w:val="28"/>
          <w:szCs w:val="28"/>
          <w:lang w:val="ru-RU" w:eastAsia="ru-RU"/>
        </w:rPr>
        <w:t>Мешканці гуртожитку використовують електричну енергію приблизно  20% - на освітлення та 80% - на побутові прилади. У гуртожитку забороняється використовувати електричні обігрівачі, але під час виконання енергоаудиту взимку в кімнатах гуртожитку було виявлено 123 обігрівача</w:t>
      </w:r>
      <w:r w:rsidRPr="00B34344">
        <w:rPr>
          <w:rFonts w:ascii="Times New Roman" w:eastAsia="Times New Roman" w:hAnsi="Times New Roman" w:cs="Times New Roman"/>
          <w:sz w:val="28"/>
          <w:szCs w:val="28"/>
          <w:lang w:eastAsia="ru-RU"/>
        </w:rPr>
        <w:t xml:space="preserve"> для підвищення внутрішньої температури в приміщеннях</w:t>
      </w:r>
      <w:r w:rsidRPr="00B34344">
        <w:rPr>
          <w:rFonts w:ascii="Times New Roman" w:eastAsia="Times New Roman" w:hAnsi="Times New Roman" w:cs="Times New Roman"/>
          <w:sz w:val="28"/>
          <w:szCs w:val="28"/>
          <w:lang w:val="ru-RU" w:eastAsia="ru-RU"/>
        </w:rPr>
        <w:t xml:space="preserve">, що </w:t>
      </w:r>
      <w:r w:rsidRPr="00B34344">
        <w:rPr>
          <w:rFonts w:ascii="Times New Roman" w:eastAsia="Times New Roman" w:hAnsi="Times New Roman" w:cs="Times New Roman"/>
          <w:sz w:val="28"/>
          <w:szCs w:val="28"/>
          <w:lang w:eastAsia="ru-RU"/>
        </w:rPr>
        <w:t>призводить до</w:t>
      </w:r>
      <w:r w:rsidRPr="00B34344">
        <w:rPr>
          <w:rFonts w:ascii="Times New Roman" w:eastAsia="Times New Roman" w:hAnsi="Times New Roman" w:cs="Times New Roman"/>
          <w:sz w:val="28"/>
          <w:szCs w:val="28"/>
          <w:lang w:val="ru-RU" w:eastAsia="ru-RU"/>
        </w:rPr>
        <w:t xml:space="preserve"> підвищ</w:t>
      </w:r>
      <w:r w:rsidRPr="00B34344">
        <w:rPr>
          <w:rFonts w:ascii="Times New Roman" w:eastAsia="Times New Roman" w:hAnsi="Times New Roman" w:cs="Times New Roman"/>
          <w:sz w:val="28"/>
          <w:szCs w:val="28"/>
          <w:lang w:eastAsia="ru-RU"/>
        </w:rPr>
        <w:t>ення</w:t>
      </w:r>
      <w:r w:rsidRPr="00B34344">
        <w:rPr>
          <w:rFonts w:ascii="Times New Roman" w:eastAsia="Times New Roman" w:hAnsi="Times New Roman" w:cs="Times New Roman"/>
          <w:sz w:val="28"/>
          <w:szCs w:val="28"/>
          <w:lang w:val="ru-RU" w:eastAsia="ru-RU"/>
        </w:rPr>
        <w:t xml:space="preserve"> електроспоживання. З добових графіків видно, що взимку середньогодинне споживання електроенергії більше ніж літом</w:t>
      </w:r>
      <w:r w:rsidRPr="00B34344">
        <w:rPr>
          <w:rFonts w:ascii="Times New Roman" w:eastAsia="Times New Roman" w:hAnsi="Times New Roman" w:cs="Times New Roman"/>
          <w:sz w:val="28"/>
          <w:szCs w:val="28"/>
          <w:lang w:eastAsia="ru-RU"/>
        </w:rPr>
        <w:t>.</w:t>
      </w:r>
    </w:p>
    <w:p w14:paraId="6AD223B3" w14:textId="77777777" w:rsidR="00B34344" w:rsidRPr="00B34344" w:rsidRDefault="00B34344" w:rsidP="00B34344">
      <w:pPr>
        <w:spacing w:after="0" w:line="360" w:lineRule="auto"/>
        <w:ind w:left="357"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За надійністю електропостачання споживачі розподіляються наступним чином: </w:t>
      </w:r>
    </w:p>
    <w:p w14:paraId="1AB07B2C" w14:textId="77777777" w:rsidR="00B34344" w:rsidRPr="00B34344" w:rsidRDefault="00B34344" w:rsidP="00153641">
      <w:pPr>
        <w:numPr>
          <w:ilvl w:val="0"/>
          <w:numId w:val="5"/>
        </w:numPr>
        <w:spacing w:after="0" w:line="360" w:lineRule="auto"/>
        <w:ind w:left="35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споживачі ΙΙ категорії (освітлення, електродвигуни технологічних процесів);</w:t>
      </w:r>
    </w:p>
    <w:p w14:paraId="7F72053F" w14:textId="77777777" w:rsidR="00B34344" w:rsidRPr="00B34344" w:rsidRDefault="00B34344" w:rsidP="00153641">
      <w:pPr>
        <w:numPr>
          <w:ilvl w:val="0"/>
          <w:numId w:val="5"/>
        </w:numPr>
        <w:spacing w:after="0" w:line="360" w:lineRule="auto"/>
        <w:ind w:left="35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споживачі ΙΙΙ категорії (допоміжне обладнання, двигуни допоміжного обладнання).</w:t>
      </w:r>
    </w:p>
    <w:p w14:paraId="54403FEA" w14:textId="77777777" w:rsidR="00B34344" w:rsidRPr="00B34344" w:rsidRDefault="00B34344" w:rsidP="00B34344">
      <w:pPr>
        <w:shd w:val="clear" w:color="auto" w:fill="FFFFFF"/>
        <w:tabs>
          <w:tab w:val="left" w:pos="394"/>
        </w:tabs>
        <w:spacing w:after="0" w:line="360" w:lineRule="auto"/>
        <w:ind w:firstLine="567"/>
        <w:contextualSpacing/>
        <w:rPr>
          <w:rFonts w:ascii="Times New Roman" w:eastAsia="Times New Roman" w:hAnsi="Times New Roman" w:cs="Times New Roman"/>
          <w:b/>
          <w:spacing w:val="2"/>
          <w:sz w:val="28"/>
          <w:szCs w:val="28"/>
          <w:lang w:eastAsia="ru-RU"/>
        </w:rPr>
        <w:sectPr w:rsidR="00B34344" w:rsidRPr="00B34344" w:rsidSect="00B34344">
          <w:headerReference w:type="default" r:id="rId223"/>
          <w:footerReference w:type="default" r:id="rId224"/>
          <w:headerReference w:type="first" r:id="rId225"/>
          <w:footerReference w:type="first" r:id="rId226"/>
          <w:pgSz w:w="11906" w:h="16838"/>
          <w:pgMar w:top="1134" w:right="851" w:bottom="851" w:left="1701" w:header="709" w:footer="0" w:gutter="0"/>
          <w:cols w:space="708"/>
          <w:titlePg/>
          <w:docGrid w:linePitch="360"/>
        </w:sectPr>
      </w:pPr>
      <w:r w:rsidRPr="00B34344">
        <w:rPr>
          <w:rFonts w:ascii="Times New Roman" w:eastAsia="Times New Roman" w:hAnsi="Times New Roman" w:cs="Times New Roman"/>
          <w:spacing w:val="2"/>
          <w:sz w:val="28"/>
          <w:szCs w:val="28"/>
          <w:lang w:eastAsia="ru-RU"/>
        </w:rPr>
        <w:t>Нижче (рис. 2.15.) наведена схема електрична однолінійна ГРЩ.</w:t>
      </w:r>
    </w:p>
    <w:p w14:paraId="3FE0E1EE" w14:textId="77777777" w:rsidR="00B34344" w:rsidRPr="00B34344" w:rsidRDefault="00B34344" w:rsidP="00B34344">
      <w:pPr>
        <w:shd w:val="clear" w:color="auto" w:fill="FFFFFF"/>
        <w:tabs>
          <w:tab w:val="left" w:pos="394"/>
        </w:tabs>
        <w:spacing w:after="0"/>
        <w:ind w:left="142"/>
        <w:contextualSpacing/>
        <w:rPr>
          <w:rFonts w:ascii="Times New Roman" w:eastAsia="Times New Roman" w:hAnsi="Times New Roman" w:cs="Times New Roman"/>
          <w:b/>
          <w:spacing w:val="2"/>
          <w:sz w:val="28"/>
          <w:szCs w:val="28"/>
          <w:lang w:eastAsia="ru-RU"/>
        </w:rPr>
      </w:pPr>
      <w:r w:rsidRPr="00B34344">
        <w:rPr>
          <w:rFonts w:ascii="Times New Roman" w:eastAsia="Times New Roman" w:hAnsi="Times New Roman" w:cs="Times New Roman"/>
          <w:b/>
          <w:noProof/>
          <w:spacing w:val="2"/>
          <w:sz w:val="28"/>
          <w:szCs w:val="28"/>
          <w:lang w:eastAsia="uk-UA"/>
        </w:rPr>
        <w:lastRenderedPageBreak/>
        <w:drawing>
          <wp:inline distT="0" distB="0" distL="0" distR="0" wp14:anchorId="43FE5FC8" wp14:editId="10AD5B31">
            <wp:extent cx="7078980" cy="3413760"/>
            <wp:effectExtent l="0" t="0" r="762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227">
                      <a:extLst>
                        <a:ext uri="{28A0092B-C50C-407E-A947-70E740481C1C}">
                          <a14:useLocalDpi xmlns:a14="http://schemas.microsoft.com/office/drawing/2010/main" val="0"/>
                        </a:ext>
                      </a:extLst>
                    </a:blip>
                    <a:srcRect/>
                    <a:stretch>
                      <a:fillRect/>
                    </a:stretch>
                  </pic:blipFill>
                  <pic:spPr bwMode="auto">
                    <a:xfrm>
                      <a:off x="0" y="0"/>
                      <a:ext cx="7079272" cy="3413901"/>
                    </a:xfrm>
                    <a:prstGeom prst="rect">
                      <a:avLst/>
                    </a:prstGeom>
                    <a:noFill/>
                    <a:ln>
                      <a:noFill/>
                    </a:ln>
                  </pic:spPr>
                </pic:pic>
              </a:graphicData>
            </a:graphic>
          </wp:inline>
        </w:drawing>
      </w:r>
    </w:p>
    <w:p w14:paraId="31482CD9" w14:textId="77777777" w:rsidR="00B34344" w:rsidRPr="00B34344" w:rsidRDefault="00B34344" w:rsidP="00B34344">
      <w:pPr>
        <w:shd w:val="clear" w:color="auto" w:fill="FFFFFF"/>
        <w:tabs>
          <w:tab w:val="left" w:pos="394"/>
        </w:tabs>
        <w:spacing w:after="0"/>
        <w:ind w:left="1080"/>
        <w:contextualSpacing/>
        <w:rPr>
          <w:rFonts w:ascii="Times New Roman" w:eastAsia="Times New Roman" w:hAnsi="Times New Roman" w:cs="Times New Roman"/>
          <w:spacing w:val="2"/>
          <w:sz w:val="28"/>
          <w:szCs w:val="28"/>
          <w:lang w:eastAsia="ru-RU"/>
        </w:rPr>
      </w:pPr>
    </w:p>
    <w:p w14:paraId="38ED3BF4" w14:textId="77777777" w:rsidR="00B34344" w:rsidRPr="00B34344" w:rsidRDefault="00B34344" w:rsidP="00B34344">
      <w:pPr>
        <w:shd w:val="clear" w:color="auto" w:fill="FFFFFF"/>
        <w:tabs>
          <w:tab w:val="left" w:pos="394"/>
        </w:tabs>
        <w:spacing w:after="0"/>
        <w:ind w:left="1080"/>
        <w:contextualSpacing/>
        <w:rPr>
          <w:rFonts w:ascii="Times New Roman" w:eastAsia="Times New Roman" w:hAnsi="Times New Roman" w:cs="Times New Roman"/>
          <w:spacing w:val="2"/>
          <w:sz w:val="28"/>
          <w:szCs w:val="28"/>
          <w:lang w:eastAsia="ru-RU"/>
        </w:rPr>
      </w:pPr>
      <w:r w:rsidRPr="00B34344">
        <w:rPr>
          <w:rFonts w:ascii="Times New Roman" w:eastAsia="Times New Roman" w:hAnsi="Times New Roman" w:cs="Times New Roman"/>
          <w:spacing w:val="2"/>
          <w:sz w:val="28"/>
          <w:szCs w:val="28"/>
          <w:lang w:eastAsia="ru-RU"/>
        </w:rPr>
        <w:t xml:space="preserve">Рисунок 2.15 - Схема електрична однолінійна ГРЩ гуртожитку </w:t>
      </w:r>
    </w:p>
    <w:p w14:paraId="0021BF2F" w14:textId="77777777" w:rsidR="00B34344" w:rsidRPr="00B34344" w:rsidRDefault="00B34344" w:rsidP="00B34344">
      <w:pPr>
        <w:shd w:val="clear" w:color="auto" w:fill="FFFFFF"/>
        <w:tabs>
          <w:tab w:val="left" w:pos="394"/>
        </w:tabs>
        <w:spacing w:after="0"/>
        <w:ind w:left="1080"/>
        <w:contextualSpacing/>
        <w:rPr>
          <w:rFonts w:ascii="Times New Roman" w:eastAsia="Times New Roman" w:hAnsi="Times New Roman" w:cs="Times New Roman"/>
          <w:spacing w:val="2"/>
          <w:sz w:val="28"/>
          <w:szCs w:val="28"/>
          <w:lang w:eastAsia="ru-RU"/>
        </w:rPr>
        <w:sectPr w:rsidR="00B34344" w:rsidRPr="00B34344" w:rsidSect="00B34344">
          <w:pgSz w:w="16838" w:h="11906" w:orient="landscape"/>
          <w:pgMar w:top="851" w:right="709" w:bottom="1701" w:left="1134" w:header="709" w:footer="0" w:gutter="0"/>
          <w:cols w:space="708"/>
          <w:titlePg/>
          <w:docGrid w:linePitch="360"/>
        </w:sectPr>
      </w:pPr>
    </w:p>
    <w:p w14:paraId="29B022C0" w14:textId="77777777" w:rsidR="00B34344" w:rsidRPr="00B34344" w:rsidRDefault="00B34344" w:rsidP="00B34344">
      <w:pPr>
        <w:keepNext/>
        <w:widowControl w:val="0"/>
        <w:autoSpaceDE w:val="0"/>
        <w:autoSpaceDN w:val="0"/>
        <w:adjustRightInd w:val="0"/>
        <w:spacing w:before="240" w:after="60" w:line="240" w:lineRule="auto"/>
        <w:ind w:left="1080"/>
        <w:jc w:val="both"/>
        <w:outlineLvl w:val="0"/>
        <w:rPr>
          <w:rFonts w:ascii="Times New Roman" w:eastAsia="Times New Roman" w:hAnsi="Times New Roman" w:cs="Times New Roman"/>
          <w:bCs/>
          <w:kern w:val="32"/>
          <w:sz w:val="28"/>
          <w:szCs w:val="28"/>
        </w:rPr>
      </w:pPr>
      <w:bookmarkStart w:id="14" w:name="_Toc510736333"/>
      <w:r w:rsidRPr="00B34344">
        <w:rPr>
          <w:rFonts w:ascii="Times New Roman" w:eastAsia="Times New Roman" w:hAnsi="Times New Roman" w:cs="Times New Roman"/>
          <w:bCs/>
          <w:kern w:val="32"/>
          <w:sz w:val="28"/>
          <w:szCs w:val="28"/>
        </w:rPr>
        <w:lastRenderedPageBreak/>
        <w:t>2.5.2</w:t>
      </w:r>
      <w:r w:rsidRPr="00B34344">
        <w:rPr>
          <w:rFonts w:ascii="Times New Roman" w:eastAsia="Times New Roman" w:hAnsi="Times New Roman" w:cs="Times New Roman"/>
          <w:b/>
          <w:bCs/>
          <w:kern w:val="32"/>
          <w:sz w:val="28"/>
          <w:szCs w:val="28"/>
        </w:rPr>
        <w:t xml:space="preserve">  </w:t>
      </w:r>
      <w:r w:rsidRPr="00B34344">
        <w:rPr>
          <w:rFonts w:ascii="Times New Roman" w:eastAsia="Times New Roman" w:hAnsi="Times New Roman" w:cs="Times New Roman"/>
          <w:bCs/>
          <w:kern w:val="32"/>
          <w:sz w:val="28"/>
          <w:szCs w:val="28"/>
        </w:rPr>
        <w:t xml:space="preserve">Добові  графіки споживання </w:t>
      </w:r>
      <w:bookmarkEnd w:id="14"/>
      <w:r w:rsidRPr="00B34344">
        <w:rPr>
          <w:rFonts w:ascii="Times New Roman" w:eastAsia="Times New Roman" w:hAnsi="Times New Roman" w:cs="Times New Roman"/>
          <w:bCs/>
          <w:kern w:val="32"/>
          <w:sz w:val="28"/>
          <w:szCs w:val="28"/>
        </w:rPr>
        <w:t>електроенергі</w:t>
      </w:r>
    </w:p>
    <w:p w14:paraId="6531EDD3" w14:textId="77777777" w:rsidR="00B34344" w:rsidRPr="00B34344" w:rsidRDefault="00B34344" w:rsidP="00B34344">
      <w:pPr>
        <w:shd w:val="clear" w:color="auto" w:fill="FFFFFF"/>
        <w:tabs>
          <w:tab w:val="left" w:pos="394"/>
        </w:tabs>
        <w:spacing w:after="0"/>
        <w:ind w:left="1080"/>
        <w:contextualSpacing/>
        <w:rPr>
          <w:rFonts w:ascii="Times New Roman" w:eastAsia="Times New Roman" w:hAnsi="Times New Roman" w:cs="Times New Roman"/>
          <w:b/>
          <w:spacing w:val="2"/>
          <w:sz w:val="28"/>
          <w:szCs w:val="28"/>
          <w:lang w:val="ru-RU" w:eastAsia="ru-RU"/>
        </w:rPr>
      </w:pPr>
    </w:p>
    <w:p w14:paraId="477DAA38" w14:textId="77777777" w:rsidR="00B34344" w:rsidRPr="00B34344" w:rsidRDefault="00B34344" w:rsidP="00B34344">
      <w:pPr>
        <w:shd w:val="clear" w:color="auto" w:fill="FFFFFF"/>
        <w:tabs>
          <w:tab w:val="left" w:pos="394"/>
        </w:tabs>
        <w:spacing w:after="0" w:line="360" w:lineRule="auto"/>
        <w:ind w:firstLine="539"/>
        <w:jc w:val="both"/>
        <w:rPr>
          <w:rFonts w:ascii="Times New Roman" w:eastAsia="Calibri" w:hAnsi="Times New Roman" w:cs="Times New Roman"/>
          <w:b/>
          <w:spacing w:val="2"/>
          <w:sz w:val="28"/>
          <w:szCs w:val="28"/>
          <w:lang w:val="ru-RU"/>
        </w:rPr>
      </w:pPr>
      <w:r w:rsidRPr="00B34344">
        <w:rPr>
          <w:rFonts w:ascii="Times New Roman" w:eastAsia="Calibri" w:hAnsi="Times New Roman" w:cs="Times New Roman"/>
          <w:sz w:val="28"/>
          <w:szCs w:val="28"/>
          <w:lang w:val="ru-RU"/>
        </w:rPr>
        <w:t xml:space="preserve">У таблиці </w:t>
      </w:r>
      <w:r w:rsidRPr="00B34344">
        <w:rPr>
          <w:rFonts w:ascii="Times New Roman" w:eastAsia="Calibri" w:hAnsi="Times New Roman" w:cs="Times New Roman"/>
          <w:sz w:val="28"/>
          <w:szCs w:val="28"/>
        </w:rPr>
        <w:t>2.8</w:t>
      </w:r>
      <w:r w:rsidRPr="00B34344">
        <w:rPr>
          <w:rFonts w:ascii="Times New Roman" w:eastAsia="Calibri" w:hAnsi="Times New Roman" w:cs="Times New Roman"/>
          <w:sz w:val="28"/>
          <w:szCs w:val="28"/>
          <w:lang w:val="ru-RU"/>
        </w:rPr>
        <w:t xml:space="preserve">. та на рис. </w:t>
      </w:r>
      <w:r w:rsidRPr="00B34344">
        <w:rPr>
          <w:rFonts w:ascii="Times New Roman" w:eastAsia="Calibri" w:hAnsi="Times New Roman" w:cs="Times New Roman"/>
          <w:sz w:val="28"/>
          <w:szCs w:val="28"/>
        </w:rPr>
        <w:t>2.16;</w:t>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sz w:val="28"/>
          <w:szCs w:val="28"/>
        </w:rPr>
        <w:t>2.17</w:t>
      </w:r>
      <w:r w:rsidRPr="00B34344">
        <w:rPr>
          <w:rFonts w:ascii="Times New Roman" w:eastAsia="Calibri" w:hAnsi="Times New Roman" w:cs="Times New Roman"/>
          <w:sz w:val="28"/>
          <w:szCs w:val="28"/>
          <w:lang w:val="ru-RU"/>
        </w:rPr>
        <w:t xml:space="preserve"> показані добові графіки навантаження за зимову (лютий) та літню (червень) добу.</w:t>
      </w:r>
    </w:p>
    <w:p w14:paraId="3AF7F5C5" w14:textId="77777777" w:rsidR="00B34344" w:rsidRPr="00B34344" w:rsidRDefault="00B34344" w:rsidP="00B34344">
      <w:pPr>
        <w:spacing w:after="0" w:line="360" w:lineRule="auto"/>
        <w:jc w:val="both"/>
        <w:rPr>
          <w:rFonts w:ascii="Times New Roman" w:eastAsia="Calibri" w:hAnsi="Times New Roman" w:cs="Times New Roman"/>
          <w:sz w:val="28"/>
          <w:szCs w:val="28"/>
          <w:lang w:val="ru-RU"/>
        </w:rPr>
      </w:pPr>
    </w:p>
    <w:p w14:paraId="559C4EB9" w14:textId="77777777" w:rsidR="00B34344" w:rsidRPr="00B34344" w:rsidRDefault="00B34344" w:rsidP="00B34344">
      <w:pPr>
        <w:spacing w:after="0" w:line="360" w:lineRule="auto"/>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Добове споживання електроенергії</w:t>
      </w:r>
    </w:p>
    <w:p w14:paraId="6884E5F9" w14:textId="77777777" w:rsidR="00B34344" w:rsidRPr="00B34344" w:rsidRDefault="00B34344" w:rsidP="00B34344">
      <w:pPr>
        <w:spacing w:after="0" w:line="360" w:lineRule="auto"/>
        <w:jc w:val="right"/>
        <w:rPr>
          <w:rFonts w:ascii="Times New Roman" w:eastAsia="Calibri" w:hAnsi="Times New Roman" w:cs="Times New Roman"/>
          <w:sz w:val="28"/>
          <w:szCs w:val="28"/>
        </w:rPr>
      </w:pPr>
      <w:r w:rsidRPr="00B34344">
        <w:rPr>
          <w:rFonts w:ascii="Times New Roman" w:eastAsia="Calibri" w:hAnsi="Times New Roman" w:cs="Times New Roman"/>
          <w:sz w:val="28"/>
          <w:szCs w:val="28"/>
        </w:rPr>
        <w:t>Таблиця 2.8</w:t>
      </w:r>
    </w:p>
    <w:tbl>
      <w:tblPr>
        <w:tblStyle w:val="aa"/>
        <w:tblW w:w="0" w:type="auto"/>
        <w:tblLook w:val="04A0" w:firstRow="1" w:lastRow="0" w:firstColumn="1" w:lastColumn="0" w:noHBand="0" w:noVBand="1"/>
      </w:tblPr>
      <w:tblGrid>
        <w:gridCol w:w="3361"/>
        <w:gridCol w:w="3190"/>
        <w:gridCol w:w="3019"/>
      </w:tblGrid>
      <w:tr w:rsidR="00B34344" w:rsidRPr="00B34344" w14:paraId="54825085" w14:textId="77777777" w:rsidTr="00B34344">
        <w:tc>
          <w:tcPr>
            <w:tcW w:w="33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D776855" w14:textId="77777777" w:rsidR="00B34344" w:rsidRPr="00B34344" w:rsidRDefault="00B34344" w:rsidP="00B34344">
            <w:pPr>
              <w:spacing w:line="360" w:lineRule="auto"/>
              <w:jc w:val="center"/>
              <w:rPr>
                <w:rFonts w:ascii="Times New Roman" w:hAnsi="Times New Roman"/>
                <w:sz w:val="28"/>
                <w:szCs w:val="28"/>
              </w:rPr>
            </w:pPr>
            <w:r w:rsidRPr="00B34344">
              <w:rPr>
                <w:rFonts w:ascii="Times New Roman" w:hAnsi="Times New Roman"/>
                <w:sz w:val="28"/>
                <w:szCs w:val="28"/>
              </w:rPr>
              <w:t>Години доби</w:t>
            </w:r>
          </w:p>
        </w:tc>
        <w:tc>
          <w:tcPr>
            <w:tcW w:w="620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EA6DC6" w14:textId="77777777" w:rsidR="00B34344" w:rsidRPr="00B34344" w:rsidRDefault="00B34344" w:rsidP="00B34344">
            <w:pPr>
              <w:spacing w:line="360" w:lineRule="auto"/>
              <w:jc w:val="center"/>
              <w:rPr>
                <w:rFonts w:ascii="Times New Roman" w:hAnsi="Times New Roman"/>
                <w:sz w:val="28"/>
                <w:szCs w:val="28"/>
              </w:rPr>
            </w:pPr>
            <w:r w:rsidRPr="00B34344">
              <w:rPr>
                <w:rFonts w:ascii="Times New Roman" w:hAnsi="Times New Roman"/>
                <w:sz w:val="28"/>
                <w:szCs w:val="28"/>
              </w:rPr>
              <w:t>кВт</w:t>
            </w:r>
          </w:p>
        </w:tc>
      </w:tr>
      <w:tr w:rsidR="00B34344" w:rsidRPr="00B34344" w14:paraId="608B9DBE" w14:textId="77777777" w:rsidTr="00B34344">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657E771" w14:textId="77777777" w:rsidR="00B34344" w:rsidRPr="00B34344" w:rsidRDefault="00B34344" w:rsidP="00B34344">
            <w:pPr>
              <w:spacing w:line="360" w:lineRule="auto"/>
              <w:rPr>
                <w:rFonts w:ascii="Times New Roman" w:hAnsi="Times New Roman"/>
                <w:sz w:val="28"/>
                <w:szCs w:val="28"/>
              </w:rPr>
            </w:pP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556ADD3" w14:textId="77777777" w:rsidR="00B34344" w:rsidRPr="00B34344" w:rsidRDefault="00B34344" w:rsidP="00B34344">
            <w:pPr>
              <w:spacing w:line="360" w:lineRule="auto"/>
              <w:jc w:val="center"/>
              <w:rPr>
                <w:rFonts w:ascii="Times New Roman" w:hAnsi="Times New Roman"/>
                <w:sz w:val="28"/>
                <w:szCs w:val="28"/>
              </w:rPr>
            </w:pPr>
            <w:r w:rsidRPr="00B34344">
              <w:rPr>
                <w:rFonts w:ascii="Times New Roman" w:hAnsi="Times New Roman"/>
                <w:sz w:val="28"/>
                <w:szCs w:val="28"/>
              </w:rPr>
              <w:t>лютий</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9572DFA" w14:textId="77777777" w:rsidR="00B34344" w:rsidRPr="00B34344" w:rsidRDefault="00B34344" w:rsidP="00B34344">
            <w:pPr>
              <w:spacing w:line="360" w:lineRule="auto"/>
              <w:jc w:val="center"/>
              <w:rPr>
                <w:rFonts w:ascii="Times New Roman" w:hAnsi="Times New Roman"/>
                <w:sz w:val="28"/>
                <w:szCs w:val="28"/>
              </w:rPr>
            </w:pPr>
            <w:r w:rsidRPr="00B34344">
              <w:rPr>
                <w:rFonts w:ascii="Times New Roman" w:hAnsi="Times New Roman"/>
                <w:sz w:val="28"/>
                <w:szCs w:val="28"/>
              </w:rPr>
              <w:t>червень</w:t>
            </w:r>
          </w:p>
        </w:tc>
      </w:tr>
      <w:tr w:rsidR="00B34344" w:rsidRPr="00B34344" w14:paraId="67570D00"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72F7EA1"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00.00-01.00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2419C2F4"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13</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B58C3AA"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32</w:t>
            </w:r>
          </w:p>
        </w:tc>
      </w:tr>
      <w:tr w:rsidR="00B34344" w:rsidRPr="00B34344" w14:paraId="4E1555EE"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9A9457"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01.00-02.00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72399130"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11</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583D87F"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25</w:t>
            </w:r>
          </w:p>
        </w:tc>
      </w:tr>
      <w:tr w:rsidR="00B34344" w:rsidRPr="00B34344" w14:paraId="3D48EBE0"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38E647A"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02.00-03.00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28B16E12"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8</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9D86289"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13</w:t>
            </w:r>
          </w:p>
        </w:tc>
      </w:tr>
      <w:tr w:rsidR="00B34344" w:rsidRPr="00B34344" w14:paraId="77B4D191"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8DBC81"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03.00-04.00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25856952"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6</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A263B12"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11</w:t>
            </w:r>
          </w:p>
        </w:tc>
      </w:tr>
      <w:tr w:rsidR="00B34344" w:rsidRPr="00B34344" w14:paraId="6E46FFDC"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ED89212"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04.00-05.00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0568BA0C"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10</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DB61B6E"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13</w:t>
            </w:r>
          </w:p>
        </w:tc>
      </w:tr>
      <w:tr w:rsidR="00B34344" w:rsidRPr="00B34344" w14:paraId="2ADF7E0A"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4D27DE7"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05.00-06.00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0A34DED0"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17</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9548783"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35</w:t>
            </w:r>
          </w:p>
        </w:tc>
      </w:tr>
      <w:tr w:rsidR="00B34344" w:rsidRPr="00B34344" w14:paraId="7E49172C"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AF30A1E"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06.00-07.00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38D7FB7D"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28</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0D7B50A"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37</w:t>
            </w:r>
          </w:p>
        </w:tc>
      </w:tr>
      <w:tr w:rsidR="00B34344" w:rsidRPr="00B34344" w14:paraId="40316A07"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50AEB51"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07.00-08.00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1EF277D7"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30</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6EC3EC8"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39</w:t>
            </w:r>
          </w:p>
        </w:tc>
      </w:tr>
      <w:tr w:rsidR="00B34344" w:rsidRPr="00B34344" w14:paraId="299D83E1"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2BD738C"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08.00-09.00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79069600"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32</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CB57D88"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35</w:t>
            </w:r>
          </w:p>
        </w:tc>
      </w:tr>
      <w:tr w:rsidR="00B34344" w:rsidRPr="00B34344" w14:paraId="67114FB9"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AD90E6E"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09.00-10.00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140B5493"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28</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B8513D"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32</w:t>
            </w:r>
          </w:p>
        </w:tc>
      </w:tr>
      <w:tr w:rsidR="00B34344" w:rsidRPr="00B34344" w14:paraId="3AE76F62"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E2C5FC0"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10.00-11.00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2761FFAD"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21</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9A48CA"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25</w:t>
            </w:r>
          </w:p>
        </w:tc>
      </w:tr>
      <w:tr w:rsidR="00B34344" w:rsidRPr="00B34344" w14:paraId="047CA14C"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BA8E222"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11.00-12.00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78F822E4"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23</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25F7E49"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19</w:t>
            </w:r>
          </w:p>
        </w:tc>
      </w:tr>
      <w:tr w:rsidR="00B34344" w:rsidRPr="00B34344" w14:paraId="1B994F34"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448DDE"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12.00-13.00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2D034C66"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22</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296BB38"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21</w:t>
            </w:r>
          </w:p>
        </w:tc>
      </w:tr>
      <w:tr w:rsidR="00B34344" w:rsidRPr="00B34344" w14:paraId="337A5CCC"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803B1B"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13.00-14.00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49686402"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20</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4D17B77"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22</w:t>
            </w:r>
          </w:p>
        </w:tc>
      </w:tr>
      <w:tr w:rsidR="00B34344" w:rsidRPr="00B34344" w14:paraId="6DA60C1E"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46CC68"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14.00-15.00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4F1CAADD"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22</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9D3CE82"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32</w:t>
            </w:r>
          </w:p>
        </w:tc>
      </w:tr>
      <w:tr w:rsidR="00B34344" w:rsidRPr="00B34344" w14:paraId="3FBC4513"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62BD243"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15.00-16.00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2A2E1574"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24</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4F9D70F"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39</w:t>
            </w:r>
          </w:p>
        </w:tc>
      </w:tr>
      <w:tr w:rsidR="00B34344" w:rsidRPr="00B34344" w14:paraId="4D0137C4"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4B2AF96"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16.00-17.00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4606E47C"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30</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783E78"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43</w:t>
            </w:r>
          </w:p>
        </w:tc>
      </w:tr>
      <w:tr w:rsidR="00B34344" w:rsidRPr="00B34344" w14:paraId="448929AD"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2C5408E"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17.00-18.00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244A6613"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35</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53A9C40"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36</w:t>
            </w:r>
          </w:p>
        </w:tc>
      </w:tr>
      <w:tr w:rsidR="00B34344" w:rsidRPr="00B34344" w14:paraId="6EE6A577"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D10B74D"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18.00-19.00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6554DC90"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35</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39E671E"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50</w:t>
            </w:r>
          </w:p>
        </w:tc>
      </w:tr>
      <w:tr w:rsidR="00B34344" w:rsidRPr="00B34344" w14:paraId="785419DA"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166AF95"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19.00-20.00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7B6AA996"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33</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F8E41E"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58</w:t>
            </w:r>
          </w:p>
        </w:tc>
      </w:tr>
      <w:tr w:rsidR="00B34344" w:rsidRPr="00B34344" w14:paraId="3F65B2F1"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D70C0EC"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20.00-21.00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79A5F9F8"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31</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F738FEF"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56</w:t>
            </w:r>
          </w:p>
        </w:tc>
      </w:tr>
      <w:tr w:rsidR="00B34344" w:rsidRPr="00B34344" w14:paraId="1CB4A990"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8EAFC7"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21.00-22.00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6BFA322B"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27</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638365"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57</w:t>
            </w:r>
          </w:p>
        </w:tc>
      </w:tr>
      <w:tr w:rsidR="00B34344" w:rsidRPr="00B34344" w14:paraId="4C201F6B"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9D9B421"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22.00-23.00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0FE04662"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25</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9F8E2C3"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47</w:t>
            </w:r>
          </w:p>
        </w:tc>
      </w:tr>
      <w:tr w:rsidR="00B34344" w:rsidRPr="00B34344" w14:paraId="601DE270"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76217C7"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23.00-24.00</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5936E0D8"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13</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95C971C"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40</w:t>
            </w:r>
          </w:p>
        </w:tc>
      </w:tr>
      <w:tr w:rsidR="00B34344" w:rsidRPr="00B34344" w14:paraId="363CCBA4" w14:textId="77777777" w:rsidTr="00B34344">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84D7A6"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Сума</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0451E9E7" w14:textId="77777777" w:rsidR="00B34344" w:rsidRPr="00B34344" w:rsidRDefault="00B34344" w:rsidP="00B34344">
            <w:pPr>
              <w:jc w:val="center"/>
              <w:rPr>
                <w:rFonts w:ascii="Times New Roman" w:hAnsi="Times New Roman"/>
                <w:color w:val="000000"/>
                <w:sz w:val="28"/>
                <w:szCs w:val="28"/>
              </w:rPr>
            </w:pPr>
            <w:r w:rsidRPr="00B34344">
              <w:rPr>
                <w:rFonts w:ascii="Times New Roman" w:hAnsi="Times New Roman"/>
                <w:color w:val="000000"/>
                <w:sz w:val="28"/>
                <w:szCs w:val="28"/>
              </w:rPr>
              <w:t>531</w:t>
            </w:r>
          </w:p>
        </w:tc>
        <w:tc>
          <w:tcPr>
            <w:tcW w:w="30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586FA4A" w14:textId="77777777" w:rsidR="00B34344" w:rsidRPr="00B34344" w:rsidRDefault="00B34344" w:rsidP="00B34344">
            <w:pPr>
              <w:jc w:val="center"/>
              <w:rPr>
                <w:rFonts w:ascii="Times New Roman" w:hAnsi="Times New Roman"/>
                <w:sz w:val="28"/>
                <w:szCs w:val="28"/>
              </w:rPr>
            </w:pPr>
            <w:r w:rsidRPr="00B34344">
              <w:rPr>
                <w:rFonts w:ascii="Times New Roman" w:hAnsi="Times New Roman"/>
                <w:sz w:val="28"/>
                <w:szCs w:val="28"/>
              </w:rPr>
              <w:t>837</w:t>
            </w:r>
          </w:p>
        </w:tc>
      </w:tr>
    </w:tbl>
    <w:p w14:paraId="555D157D" w14:textId="77777777" w:rsidR="00B34344" w:rsidRPr="00B34344" w:rsidRDefault="00B34344" w:rsidP="00B34344">
      <w:pPr>
        <w:spacing w:after="0" w:line="240" w:lineRule="auto"/>
        <w:jc w:val="both"/>
        <w:rPr>
          <w:rFonts w:ascii="Times New Roman" w:eastAsia="Calibri" w:hAnsi="Times New Roman" w:cs="Times New Roman"/>
          <w:sz w:val="28"/>
          <w:szCs w:val="28"/>
          <w:lang w:val="ru-RU"/>
        </w:rPr>
      </w:pPr>
    </w:p>
    <w:p w14:paraId="6F0E3E1D" w14:textId="77777777" w:rsidR="00B34344" w:rsidRPr="00B34344" w:rsidRDefault="00B34344" w:rsidP="00B34344">
      <w:pPr>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Аналізуючи добові графіки (рис 3.1 та рис.3.2) можна сказати, що як влітку так і взимку спостерігається нічний та денний провали та піки у ранкові та </w:t>
      </w:r>
      <w:r w:rsidRPr="00B34344">
        <w:rPr>
          <w:rFonts w:ascii="Times New Roman" w:eastAsia="Calibri" w:hAnsi="Times New Roman" w:cs="Times New Roman"/>
          <w:sz w:val="28"/>
          <w:szCs w:val="28"/>
          <w:lang w:val="ru-RU"/>
        </w:rPr>
        <w:lastRenderedPageBreak/>
        <w:t xml:space="preserve">вечірні години, коли студенти повертаються із занять та вмикають електроприлади. Взимку середньогодинне споживання електроенергії більше, це, насамперед, пов’язане з використанням електрообігрівачів та зменшенням світлового дня. </w:t>
      </w:r>
    </w:p>
    <w:p w14:paraId="1071D959" w14:textId="77777777" w:rsidR="00B34344" w:rsidRPr="00B34344" w:rsidRDefault="00B34344" w:rsidP="00B34344">
      <w:pPr>
        <w:spacing w:after="0" w:line="360" w:lineRule="auto"/>
        <w:jc w:val="both"/>
        <w:rPr>
          <w:rFonts w:ascii="Times New Roman" w:eastAsia="Calibri" w:hAnsi="Times New Roman" w:cs="Times New Roman"/>
          <w:sz w:val="28"/>
          <w:szCs w:val="28"/>
          <w:lang w:val="ru-RU"/>
        </w:rPr>
      </w:pPr>
    </w:p>
    <w:p w14:paraId="7AABD3B7" w14:textId="77777777" w:rsidR="00B34344" w:rsidRPr="00B34344" w:rsidRDefault="00B34344" w:rsidP="00B34344">
      <w:pPr>
        <w:spacing w:after="0" w:line="240" w:lineRule="auto"/>
        <w:jc w:val="both"/>
        <w:rPr>
          <w:rFonts w:ascii="Times New Roman" w:eastAsia="Calibri" w:hAnsi="Times New Roman" w:cs="Times New Roman"/>
          <w:sz w:val="28"/>
          <w:szCs w:val="28"/>
          <w:lang w:val="en-US"/>
        </w:rPr>
      </w:pPr>
      <w:r w:rsidRPr="00B34344">
        <w:rPr>
          <w:rFonts w:ascii="Times New Roman" w:eastAsia="Calibri" w:hAnsi="Times New Roman" w:cs="Times New Roman"/>
          <w:noProof/>
          <w:sz w:val="28"/>
          <w:szCs w:val="28"/>
          <w:lang w:eastAsia="uk-UA"/>
        </w:rPr>
        <w:drawing>
          <wp:inline distT="0" distB="0" distL="0" distR="0" wp14:anchorId="659030FA" wp14:editId="67B3E047">
            <wp:extent cx="5902325" cy="2755265"/>
            <wp:effectExtent l="0" t="0" r="3175" b="6985"/>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8"/>
              </a:graphicData>
            </a:graphic>
          </wp:inline>
        </w:drawing>
      </w:r>
    </w:p>
    <w:p w14:paraId="2CE61003" w14:textId="77777777" w:rsidR="00B34344" w:rsidRPr="00B34344" w:rsidRDefault="00B34344" w:rsidP="00B34344">
      <w:pPr>
        <w:spacing w:after="0" w:line="240" w:lineRule="auto"/>
        <w:jc w:val="both"/>
        <w:rPr>
          <w:rFonts w:ascii="Times New Roman" w:eastAsia="Calibri" w:hAnsi="Times New Roman" w:cs="Times New Roman"/>
          <w:sz w:val="28"/>
          <w:szCs w:val="28"/>
          <w:lang w:val="ru-RU"/>
        </w:rPr>
      </w:pPr>
    </w:p>
    <w:p w14:paraId="110118BC" w14:textId="77777777" w:rsidR="00B34344" w:rsidRPr="00B34344" w:rsidRDefault="00B34344" w:rsidP="00B34344">
      <w:pPr>
        <w:spacing w:after="0" w:line="240" w:lineRule="auto"/>
        <w:ind w:firstLine="709"/>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Рисунок 2</w:t>
      </w:r>
      <w:r w:rsidRPr="00B34344">
        <w:rPr>
          <w:rFonts w:ascii="Times New Roman" w:eastAsia="Calibri" w:hAnsi="Times New Roman" w:cs="Times New Roman"/>
          <w:sz w:val="28"/>
          <w:szCs w:val="28"/>
        </w:rPr>
        <w:t>.16</w:t>
      </w:r>
      <w:r w:rsidRPr="00B34344">
        <w:rPr>
          <w:rFonts w:ascii="Times New Roman" w:eastAsia="Calibri" w:hAnsi="Times New Roman" w:cs="Times New Roman"/>
          <w:sz w:val="28"/>
          <w:szCs w:val="28"/>
          <w:lang w:val="ru-RU"/>
        </w:rPr>
        <w:t xml:space="preserve"> –графік (добовий) споживання електроенергії у зимовий період (лютий)</w:t>
      </w:r>
    </w:p>
    <w:p w14:paraId="721EAF5F" w14:textId="77777777" w:rsidR="00B34344" w:rsidRPr="00B34344" w:rsidRDefault="00B34344" w:rsidP="00B34344">
      <w:pPr>
        <w:spacing w:after="0" w:line="240" w:lineRule="auto"/>
        <w:jc w:val="both"/>
        <w:rPr>
          <w:rFonts w:ascii="Times New Roman" w:eastAsia="Calibri" w:hAnsi="Times New Roman" w:cs="Times New Roman"/>
          <w:sz w:val="28"/>
          <w:szCs w:val="28"/>
          <w:lang w:val="ru-RU"/>
        </w:rPr>
      </w:pPr>
    </w:p>
    <w:p w14:paraId="1E3ACFDE" w14:textId="77777777" w:rsidR="00B34344" w:rsidRPr="00B34344" w:rsidRDefault="00B34344" w:rsidP="00B34344">
      <w:pPr>
        <w:spacing w:after="0" w:line="360" w:lineRule="auto"/>
        <w:jc w:val="both"/>
        <w:rPr>
          <w:rFonts w:ascii="Times New Roman" w:eastAsia="Calibri" w:hAnsi="Times New Roman" w:cs="Times New Roman"/>
          <w:sz w:val="28"/>
          <w:szCs w:val="28"/>
          <w:lang w:val="ru-RU"/>
        </w:rPr>
      </w:pPr>
      <w:r w:rsidRPr="00B34344">
        <w:rPr>
          <w:rFonts w:ascii="Times New Roman" w:eastAsia="Calibri" w:hAnsi="Times New Roman" w:cs="Times New Roman"/>
          <w:noProof/>
          <w:sz w:val="28"/>
          <w:szCs w:val="28"/>
          <w:lang w:eastAsia="uk-UA"/>
        </w:rPr>
        <w:drawing>
          <wp:inline distT="0" distB="0" distL="0" distR="0" wp14:anchorId="7AAFEE7D" wp14:editId="4A5D246D">
            <wp:extent cx="5902325" cy="2672080"/>
            <wp:effectExtent l="0" t="0" r="3175" b="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9"/>
              </a:graphicData>
            </a:graphic>
          </wp:inline>
        </w:drawing>
      </w:r>
    </w:p>
    <w:p w14:paraId="514530F8" w14:textId="77777777" w:rsidR="00B34344" w:rsidRPr="00B34344" w:rsidRDefault="00B34344" w:rsidP="00B34344">
      <w:pPr>
        <w:spacing w:after="0" w:line="360" w:lineRule="auto"/>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Рисунок </w:t>
      </w:r>
      <w:r w:rsidRPr="00B34344">
        <w:rPr>
          <w:rFonts w:ascii="Times New Roman" w:eastAsia="Calibri" w:hAnsi="Times New Roman" w:cs="Times New Roman"/>
          <w:sz w:val="28"/>
          <w:szCs w:val="28"/>
        </w:rPr>
        <w:t>2.17</w:t>
      </w:r>
      <w:r w:rsidRPr="00B34344">
        <w:rPr>
          <w:rFonts w:ascii="Times New Roman" w:eastAsia="Calibri" w:hAnsi="Times New Roman" w:cs="Times New Roman"/>
          <w:sz w:val="28"/>
          <w:szCs w:val="28"/>
          <w:lang w:val="ru-RU"/>
        </w:rPr>
        <w:t xml:space="preserve"> – Добовий графік споживання електроенергії у літній період (червень)</w:t>
      </w:r>
    </w:p>
    <w:p w14:paraId="66747235" w14:textId="77777777" w:rsidR="00B34344" w:rsidRPr="00B34344" w:rsidRDefault="00B34344" w:rsidP="00B34344">
      <w:pPr>
        <w:spacing w:after="0" w:line="360" w:lineRule="auto"/>
        <w:jc w:val="both"/>
        <w:rPr>
          <w:rFonts w:ascii="Times New Roman" w:eastAsia="Calibri" w:hAnsi="Times New Roman" w:cs="Times New Roman"/>
          <w:sz w:val="28"/>
          <w:szCs w:val="28"/>
          <w:lang w:val="ru-RU"/>
        </w:rPr>
      </w:pPr>
    </w:p>
    <w:p w14:paraId="1C4E4C79" w14:textId="77777777" w:rsidR="00B34344" w:rsidRPr="00B34344" w:rsidRDefault="00B34344" w:rsidP="00B34344">
      <w:pPr>
        <w:keepNext/>
        <w:widowControl w:val="0"/>
        <w:autoSpaceDE w:val="0"/>
        <w:autoSpaceDN w:val="0"/>
        <w:adjustRightInd w:val="0"/>
        <w:spacing w:before="240" w:after="60" w:line="360" w:lineRule="auto"/>
        <w:ind w:left="1080"/>
        <w:jc w:val="both"/>
        <w:outlineLvl w:val="0"/>
        <w:rPr>
          <w:rFonts w:ascii="Times New Roman" w:eastAsia="Times New Roman" w:hAnsi="Times New Roman" w:cs="Times New Roman"/>
          <w:bCs/>
          <w:kern w:val="32"/>
          <w:sz w:val="28"/>
          <w:szCs w:val="28"/>
        </w:rPr>
      </w:pPr>
      <w:bookmarkStart w:id="15" w:name="_Toc510736334"/>
      <w:r w:rsidRPr="00B34344">
        <w:rPr>
          <w:rFonts w:ascii="Times New Roman" w:eastAsia="Times New Roman" w:hAnsi="Times New Roman" w:cs="Times New Roman"/>
          <w:bCs/>
          <w:kern w:val="32"/>
          <w:sz w:val="28"/>
          <w:szCs w:val="28"/>
        </w:rPr>
        <w:lastRenderedPageBreak/>
        <w:t>2.5.3 Розрахунок навантаження гуртожитку</w:t>
      </w:r>
      <w:bookmarkEnd w:id="15"/>
    </w:p>
    <w:p w14:paraId="02D8830C" w14:textId="77777777" w:rsidR="00B34344" w:rsidRPr="00B34344" w:rsidRDefault="00B34344" w:rsidP="00B34344">
      <w:pPr>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Сумарне активне навантаження знайдемо за формулою:</w:t>
      </w:r>
    </w:p>
    <w:p w14:paraId="4728029B" w14:textId="77777777" w:rsidR="00B34344" w:rsidRPr="00B34344" w:rsidRDefault="00B34344" w:rsidP="00B34344">
      <w:pPr>
        <w:spacing w:after="0" w:line="360" w:lineRule="auto"/>
        <w:ind w:firstLine="1931"/>
        <w:jc w:val="right"/>
        <w:rPr>
          <w:rFonts w:ascii="Times New Roman" w:eastAsia="Calibri" w:hAnsi="Times New Roman" w:cs="Times New Roman"/>
          <w:sz w:val="28"/>
          <w:szCs w:val="28"/>
          <w:lang w:val="ru-RU"/>
        </w:rPr>
      </w:pPr>
      <w:r w:rsidRPr="00B34344">
        <w:rPr>
          <w:rFonts w:ascii="Times New Roman" w:eastAsia="Times New Roman" w:hAnsi="Times New Roman" w:cs="Times New Roman"/>
          <w:position w:val="-28"/>
          <w:sz w:val="28"/>
          <w:szCs w:val="28"/>
          <w:lang w:val="ru-RU"/>
        </w:rPr>
        <w:object w:dxaOrig="1395" w:dyaOrig="525" w14:anchorId="724B3C8A">
          <v:shape id="_x0000_i1138" type="#_x0000_t75" style="width:70.5pt;height:24.75pt" o:ole="">
            <v:imagedata r:id="rId230" o:title=""/>
          </v:shape>
          <o:OLEObject Type="Embed" ProgID="Equation.DSMT4" ShapeID="_x0000_i1138" DrawAspect="Content" ObjectID="_1671343232" r:id="rId231"/>
        </w:object>
      </w:r>
      <w:r w:rsidRPr="00B34344">
        <w:rPr>
          <w:rFonts w:ascii="Times New Roman" w:eastAsia="Calibri" w:hAnsi="Times New Roman" w:cs="Times New Roman"/>
          <w:sz w:val="28"/>
          <w:szCs w:val="28"/>
          <w:lang w:val="ru-RU"/>
        </w:rPr>
        <w:t>,</w:t>
      </w:r>
      <w:r w:rsidRPr="00B34344">
        <w:rPr>
          <w:rFonts w:ascii="Times New Roman" w:eastAsia="Calibri" w:hAnsi="Times New Roman" w:cs="Times New Roman"/>
          <w:sz w:val="28"/>
          <w:szCs w:val="28"/>
          <w:lang w:val="ru-RU"/>
        </w:rPr>
        <w:tab/>
      </w:r>
      <w:r w:rsidRPr="00B34344">
        <w:rPr>
          <w:rFonts w:ascii="Times New Roman" w:eastAsia="Calibri" w:hAnsi="Times New Roman" w:cs="Times New Roman"/>
          <w:sz w:val="28"/>
          <w:szCs w:val="28"/>
          <w:lang w:val="ru-RU"/>
        </w:rPr>
        <w:tab/>
      </w:r>
      <w:r w:rsidRPr="00B34344">
        <w:rPr>
          <w:rFonts w:ascii="Times New Roman" w:eastAsia="Calibri" w:hAnsi="Times New Roman" w:cs="Times New Roman"/>
          <w:sz w:val="28"/>
          <w:szCs w:val="28"/>
          <w:lang w:val="ru-RU"/>
        </w:rPr>
        <w:tab/>
      </w:r>
      <w:r w:rsidRPr="00B34344">
        <w:rPr>
          <w:rFonts w:ascii="Times New Roman" w:eastAsia="Calibri" w:hAnsi="Times New Roman" w:cs="Times New Roman"/>
          <w:sz w:val="28"/>
          <w:szCs w:val="28"/>
          <w:lang w:val="ru-RU"/>
        </w:rPr>
        <w:tab/>
      </w:r>
      <w:r w:rsidRPr="00B34344">
        <w:rPr>
          <w:rFonts w:ascii="Times New Roman" w:eastAsia="Calibri" w:hAnsi="Times New Roman" w:cs="Times New Roman"/>
          <w:sz w:val="28"/>
          <w:szCs w:val="28"/>
          <w:lang w:val="ru-RU"/>
        </w:rPr>
        <w:tab/>
      </w:r>
      <w:r w:rsidRPr="00B34344">
        <w:rPr>
          <w:rFonts w:ascii="Times New Roman" w:eastAsia="Calibri" w:hAnsi="Times New Roman" w:cs="Times New Roman"/>
          <w:sz w:val="28"/>
          <w:szCs w:val="28"/>
          <w:lang w:val="ru-RU"/>
        </w:rPr>
        <w:tab/>
        <w:t xml:space="preserve">   (</w:t>
      </w:r>
      <w:commentRangeStart w:id="16"/>
      <w:r w:rsidRPr="00B34344">
        <w:rPr>
          <w:rFonts w:ascii="Times New Roman" w:eastAsia="Calibri" w:hAnsi="Times New Roman" w:cs="Times New Roman"/>
          <w:sz w:val="28"/>
          <w:szCs w:val="28"/>
        </w:rPr>
        <w:t>2</w:t>
      </w:r>
      <w:commentRangeEnd w:id="16"/>
      <w:r w:rsidR="005B2B26">
        <w:rPr>
          <w:rStyle w:val="af9"/>
          <w:rFonts w:ascii="Times New Roman" w:eastAsia="SimSun" w:hAnsi="Times New Roman" w:cs="Times New Roman"/>
        </w:rPr>
        <w:commentReference w:id="16"/>
      </w:r>
      <w:r w:rsidRPr="00B34344">
        <w:rPr>
          <w:rFonts w:ascii="Times New Roman" w:eastAsia="Calibri" w:hAnsi="Times New Roman" w:cs="Times New Roman"/>
          <w:sz w:val="28"/>
          <w:szCs w:val="28"/>
        </w:rPr>
        <w:t>.3</w:t>
      </w:r>
      <w:r w:rsidRPr="00B34344">
        <w:rPr>
          <w:rFonts w:ascii="Times New Roman" w:eastAsia="Calibri" w:hAnsi="Times New Roman" w:cs="Times New Roman"/>
          <w:sz w:val="28"/>
          <w:szCs w:val="28"/>
          <w:lang w:val="ru-RU"/>
        </w:rPr>
        <w:t>)</w:t>
      </w:r>
    </w:p>
    <w:p w14:paraId="64F8C455" w14:textId="77777777" w:rsidR="00B34344" w:rsidRPr="00B34344" w:rsidRDefault="00B34344" w:rsidP="00B34344">
      <w:pPr>
        <w:spacing w:after="0" w:line="360" w:lineRule="auto"/>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де </w:t>
      </w:r>
      <w:r w:rsidRPr="00B34344">
        <w:rPr>
          <w:rFonts w:ascii="Times New Roman" w:eastAsia="Times New Roman" w:hAnsi="Times New Roman" w:cs="Times New Roman"/>
          <w:position w:val="-14"/>
          <w:sz w:val="28"/>
          <w:szCs w:val="28"/>
          <w:lang w:val="ru-RU"/>
        </w:rPr>
        <w:object w:dxaOrig="360" w:dyaOrig="375" w14:anchorId="4B5E7D42">
          <v:shape id="_x0000_i1139" type="#_x0000_t75" style="width:17.25pt;height:19.5pt" o:ole="">
            <v:imagedata r:id="rId233" o:title=""/>
          </v:shape>
          <o:OLEObject Type="Embed" ProgID="Equation.DSMT4" ShapeID="_x0000_i1139" DrawAspect="Content" ObjectID="_1671343233" r:id="rId234"/>
        </w:object>
      </w:r>
      <w:r w:rsidRPr="00B34344">
        <w:rPr>
          <w:rFonts w:ascii="Times New Roman" w:eastAsia="Calibri" w:hAnsi="Times New Roman" w:cs="Times New Roman"/>
          <w:sz w:val="28"/>
          <w:szCs w:val="28"/>
          <w:lang w:val="ru-RU"/>
        </w:rPr>
        <w:t xml:space="preserve"> - </w:t>
      </w:r>
      <w:proofErr w:type="spellStart"/>
      <w:r w:rsidRPr="00B34344">
        <w:rPr>
          <w:rFonts w:ascii="Times New Roman" w:eastAsia="Calibri" w:hAnsi="Times New Roman" w:cs="Times New Roman"/>
          <w:sz w:val="28"/>
          <w:szCs w:val="28"/>
          <w:lang w:val="ru-RU"/>
        </w:rPr>
        <w:t>номінальна</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потужність</w:t>
      </w:r>
      <w:proofErr w:type="spellEnd"/>
      <w:r w:rsidRPr="00B34344">
        <w:rPr>
          <w:rFonts w:ascii="Times New Roman" w:eastAsia="Calibri" w:hAnsi="Times New Roman" w:cs="Times New Roman"/>
          <w:sz w:val="28"/>
          <w:szCs w:val="28"/>
          <w:lang w:val="ru-RU"/>
        </w:rPr>
        <w:t xml:space="preserve"> одного </w:t>
      </w:r>
      <w:proofErr w:type="spellStart"/>
      <w:r w:rsidRPr="00B34344">
        <w:rPr>
          <w:rFonts w:ascii="Times New Roman" w:eastAsia="Calibri" w:hAnsi="Times New Roman" w:cs="Times New Roman"/>
          <w:sz w:val="28"/>
          <w:szCs w:val="28"/>
          <w:lang w:val="ru-RU"/>
        </w:rPr>
        <w:t>електроприймача</w:t>
      </w:r>
      <w:proofErr w:type="spellEnd"/>
      <w:r w:rsidRPr="00B34344">
        <w:rPr>
          <w:rFonts w:ascii="Times New Roman" w:eastAsia="Calibri" w:hAnsi="Times New Roman" w:cs="Times New Roman"/>
          <w:sz w:val="28"/>
          <w:szCs w:val="28"/>
          <w:lang w:val="ru-RU"/>
        </w:rPr>
        <w:t xml:space="preserve">, кВт; </w:t>
      </w:r>
      <w:r w:rsidRPr="00B34344">
        <w:rPr>
          <w:rFonts w:ascii="Times New Roman" w:eastAsia="Times New Roman" w:hAnsi="Times New Roman" w:cs="Times New Roman"/>
          <w:position w:val="-4"/>
          <w:sz w:val="28"/>
          <w:szCs w:val="28"/>
          <w:lang w:val="ru-RU"/>
        </w:rPr>
        <w:object w:dxaOrig="225" w:dyaOrig="225" w14:anchorId="02F82206">
          <v:shape id="_x0000_i1140" type="#_x0000_t75" style="width:12pt;height:12pt" o:ole="">
            <v:imagedata r:id="rId235" o:title=""/>
          </v:shape>
          <o:OLEObject Type="Embed" ProgID="Equation.DSMT4" ShapeID="_x0000_i1140" DrawAspect="Content" ObjectID="_1671343234" r:id="rId236"/>
        </w:object>
      </w:r>
      <w:r w:rsidRPr="00B34344">
        <w:rPr>
          <w:rFonts w:ascii="Times New Roman" w:eastAsia="Calibri" w:hAnsi="Times New Roman" w:cs="Times New Roman"/>
          <w:sz w:val="28"/>
          <w:szCs w:val="28"/>
          <w:lang w:val="ru-RU"/>
        </w:rPr>
        <w:t xml:space="preserve"> - </w:t>
      </w:r>
      <w:proofErr w:type="spellStart"/>
      <w:r w:rsidRPr="00B34344">
        <w:rPr>
          <w:rFonts w:ascii="Times New Roman" w:eastAsia="Calibri" w:hAnsi="Times New Roman" w:cs="Times New Roman"/>
          <w:sz w:val="28"/>
          <w:szCs w:val="28"/>
          <w:lang w:val="ru-RU"/>
        </w:rPr>
        <w:t>кількість</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електроприймачів</w:t>
      </w:r>
      <w:proofErr w:type="spellEnd"/>
      <w:r w:rsidRPr="00B34344">
        <w:rPr>
          <w:rFonts w:ascii="Times New Roman" w:eastAsia="Calibri" w:hAnsi="Times New Roman" w:cs="Times New Roman"/>
          <w:sz w:val="28"/>
          <w:szCs w:val="28"/>
          <w:lang w:val="ru-RU"/>
        </w:rPr>
        <w:t>, шт.</w:t>
      </w:r>
    </w:p>
    <w:p w14:paraId="3690E16C" w14:textId="77777777" w:rsidR="00B34344" w:rsidRPr="00B34344" w:rsidRDefault="00B34344" w:rsidP="00B34344">
      <w:pPr>
        <w:spacing w:after="0" w:line="360" w:lineRule="auto"/>
        <w:ind w:firstLine="709"/>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Середня потужність групи водонагрівачів знаходиться за формулою:</w:t>
      </w:r>
    </w:p>
    <w:p w14:paraId="6F24BF54" w14:textId="77777777" w:rsidR="00B34344" w:rsidRPr="00B34344" w:rsidRDefault="00B34344" w:rsidP="00B34344">
      <w:pPr>
        <w:spacing w:after="0" w:line="360" w:lineRule="auto"/>
        <w:ind w:firstLine="709"/>
        <w:jc w:val="right"/>
        <w:rPr>
          <w:rFonts w:ascii="Times New Roman" w:eastAsia="Calibri" w:hAnsi="Times New Roman" w:cs="Times New Roman"/>
          <w:sz w:val="28"/>
          <w:szCs w:val="28"/>
          <w:lang w:val="ru-RU"/>
        </w:rPr>
      </w:pPr>
      <w:r w:rsidRPr="00B34344">
        <w:rPr>
          <w:rFonts w:ascii="Times New Roman" w:eastAsia="Times New Roman" w:hAnsi="Times New Roman" w:cs="Times New Roman"/>
          <w:position w:val="-20"/>
          <w:sz w:val="28"/>
          <w:szCs w:val="28"/>
          <w:lang w:val="ru-RU"/>
        </w:rPr>
        <w:object w:dxaOrig="1575" w:dyaOrig="435" w14:anchorId="043DF9E1">
          <v:shape id="_x0000_i1141" type="#_x0000_t75" style="width:78.75pt;height:21.75pt" o:ole="">
            <v:imagedata r:id="rId237" o:title=""/>
          </v:shape>
          <o:OLEObject Type="Embed" ProgID="Equation.DSMT4" ShapeID="_x0000_i1141" DrawAspect="Content" ObjectID="_1671343235" r:id="rId238"/>
        </w:object>
      </w:r>
      <w:r w:rsidRPr="00B34344">
        <w:rPr>
          <w:rFonts w:ascii="Times New Roman" w:eastAsia="Calibri" w:hAnsi="Times New Roman" w:cs="Times New Roman"/>
          <w:sz w:val="28"/>
          <w:szCs w:val="28"/>
          <w:lang w:val="ru-RU"/>
        </w:rPr>
        <w:t>,</w:t>
      </w:r>
      <w:r w:rsidRPr="00B34344">
        <w:rPr>
          <w:rFonts w:ascii="Times New Roman" w:eastAsia="Calibri" w:hAnsi="Times New Roman" w:cs="Times New Roman"/>
          <w:sz w:val="28"/>
          <w:szCs w:val="28"/>
          <w:lang w:val="ru-RU"/>
        </w:rPr>
        <w:tab/>
      </w:r>
      <w:r w:rsidRPr="00B34344">
        <w:rPr>
          <w:rFonts w:ascii="Times New Roman" w:eastAsia="Calibri" w:hAnsi="Times New Roman" w:cs="Times New Roman"/>
          <w:sz w:val="28"/>
          <w:szCs w:val="28"/>
          <w:lang w:val="ru-RU"/>
        </w:rPr>
        <w:tab/>
      </w:r>
      <w:r w:rsidRPr="00B34344">
        <w:rPr>
          <w:rFonts w:ascii="Times New Roman" w:eastAsia="Calibri" w:hAnsi="Times New Roman" w:cs="Times New Roman"/>
          <w:sz w:val="28"/>
          <w:szCs w:val="28"/>
          <w:lang w:val="ru-RU"/>
        </w:rPr>
        <w:tab/>
      </w:r>
      <w:r w:rsidRPr="00B34344">
        <w:rPr>
          <w:rFonts w:ascii="Times New Roman" w:eastAsia="Calibri" w:hAnsi="Times New Roman" w:cs="Times New Roman"/>
          <w:sz w:val="28"/>
          <w:szCs w:val="28"/>
          <w:lang w:val="ru-RU"/>
        </w:rPr>
        <w:tab/>
      </w:r>
      <w:r w:rsidRPr="00B34344">
        <w:rPr>
          <w:rFonts w:ascii="Times New Roman" w:eastAsia="Calibri" w:hAnsi="Times New Roman" w:cs="Times New Roman"/>
          <w:sz w:val="28"/>
          <w:szCs w:val="28"/>
          <w:lang w:val="ru-RU"/>
        </w:rPr>
        <w:tab/>
        <w:t xml:space="preserve">   (2</w:t>
      </w:r>
      <w:r w:rsidRPr="00B34344">
        <w:rPr>
          <w:rFonts w:ascii="Times New Roman" w:eastAsia="Calibri" w:hAnsi="Times New Roman" w:cs="Times New Roman"/>
          <w:sz w:val="28"/>
          <w:szCs w:val="28"/>
        </w:rPr>
        <w:t>.4</w:t>
      </w:r>
      <w:r w:rsidRPr="00B34344">
        <w:rPr>
          <w:rFonts w:ascii="Times New Roman" w:eastAsia="Calibri" w:hAnsi="Times New Roman" w:cs="Times New Roman"/>
          <w:sz w:val="28"/>
          <w:szCs w:val="28"/>
          <w:lang w:val="ru-RU"/>
        </w:rPr>
        <w:t>)</w:t>
      </w:r>
    </w:p>
    <w:p w14:paraId="6FCCE436" w14:textId="77777777" w:rsidR="00B34344" w:rsidRPr="00B34344" w:rsidRDefault="00B34344" w:rsidP="00B34344">
      <w:pPr>
        <w:spacing w:after="0" w:line="360" w:lineRule="auto"/>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де </w:t>
      </w:r>
      <w:r w:rsidRPr="00B34344">
        <w:rPr>
          <w:rFonts w:ascii="Times New Roman" w:eastAsia="Times New Roman" w:hAnsi="Times New Roman" w:cs="Times New Roman"/>
          <w:position w:val="-14"/>
          <w:sz w:val="28"/>
          <w:szCs w:val="28"/>
          <w:lang w:val="ru-RU"/>
        </w:rPr>
        <w:object w:dxaOrig="315" w:dyaOrig="375" w14:anchorId="58A7DAF8">
          <v:shape id="_x0000_i1142" type="#_x0000_t75" style="width:16.5pt;height:19.5pt" o:ole="">
            <v:imagedata r:id="rId239" o:title=""/>
          </v:shape>
          <o:OLEObject Type="Embed" ProgID="Equation.DSMT4" ShapeID="_x0000_i1142" DrawAspect="Content" ObjectID="_1671343236" r:id="rId240"/>
        </w:object>
      </w:r>
      <w:r w:rsidRPr="00B34344">
        <w:rPr>
          <w:rFonts w:ascii="Times New Roman" w:eastAsia="Calibri" w:hAnsi="Times New Roman" w:cs="Times New Roman"/>
          <w:sz w:val="28"/>
          <w:szCs w:val="28"/>
          <w:lang w:val="ru-RU"/>
        </w:rPr>
        <w:t xml:space="preserve"> - </w:t>
      </w:r>
      <w:proofErr w:type="spellStart"/>
      <w:r w:rsidRPr="00B34344">
        <w:rPr>
          <w:rFonts w:ascii="Times New Roman" w:eastAsia="Calibri" w:hAnsi="Times New Roman" w:cs="Times New Roman"/>
          <w:sz w:val="28"/>
          <w:szCs w:val="28"/>
          <w:lang w:val="ru-RU"/>
        </w:rPr>
        <w:t>коефіцієнт</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використання</w:t>
      </w:r>
      <w:proofErr w:type="spellEnd"/>
      <w:r w:rsidRPr="00B34344">
        <w:rPr>
          <w:rFonts w:ascii="Times New Roman" w:eastAsia="Calibri" w:hAnsi="Times New Roman" w:cs="Times New Roman"/>
          <w:sz w:val="28"/>
          <w:szCs w:val="28"/>
          <w:lang w:val="ru-RU"/>
        </w:rPr>
        <w:t xml:space="preserve"> встановленої потужності.</w:t>
      </w:r>
    </w:p>
    <w:p w14:paraId="225BDEA2" w14:textId="77777777" w:rsidR="00B34344" w:rsidRPr="00B34344" w:rsidRDefault="00B34344" w:rsidP="00B34344">
      <w:pPr>
        <w:spacing w:after="0" w:line="360" w:lineRule="auto"/>
        <w:ind w:firstLine="709"/>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Проводимо розрахунок для всіх електроприймачів за допомогою програмного продукту </w:t>
      </w:r>
      <w:r w:rsidRPr="00B34344">
        <w:rPr>
          <w:rFonts w:ascii="Times New Roman" w:eastAsia="Calibri" w:hAnsi="Times New Roman" w:cs="Times New Roman"/>
          <w:sz w:val="28"/>
          <w:szCs w:val="28"/>
          <w:lang w:val="en-US"/>
        </w:rPr>
        <w:t>MS</w:t>
      </w:r>
      <w:r w:rsidRPr="00B34344">
        <w:rPr>
          <w:rFonts w:ascii="Times New Roman" w:eastAsia="Calibri" w:hAnsi="Times New Roman" w:cs="Times New Roman"/>
          <w:sz w:val="28"/>
          <w:szCs w:val="28"/>
          <w:lang w:val="ru-RU"/>
        </w:rPr>
        <w:t xml:space="preserve"> </w:t>
      </w:r>
      <w:r w:rsidRPr="00B34344">
        <w:rPr>
          <w:rFonts w:ascii="Times New Roman" w:eastAsia="Calibri" w:hAnsi="Times New Roman" w:cs="Times New Roman"/>
          <w:sz w:val="28"/>
          <w:szCs w:val="28"/>
          <w:lang w:val="en-US"/>
        </w:rPr>
        <w:t>Excel</w:t>
      </w:r>
      <w:r w:rsidRPr="00B34344">
        <w:rPr>
          <w:rFonts w:ascii="Times New Roman" w:eastAsia="Calibri" w:hAnsi="Times New Roman" w:cs="Times New Roman"/>
          <w:sz w:val="28"/>
          <w:szCs w:val="28"/>
          <w:lang w:val="ru-RU"/>
        </w:rPr>
        <w:t>.</w:t>
      </w:r>
    </w:p>
    <w:p w14:paraId="3978BFCC" w14:textId="77777777" w:rsidR="00B34344" w:rsidRPr="00B34344" w:rsidRDefault="00B34344" w:rsidP="00B34344">
      <w:pPr>
        <w:spacing w:after="0" w:line="360" w:lineRule="auto"/>
        <w:ind w:firstLine="709"/>
        <w:jc w:val="both"/>
        <w:rPr>
          <w:rFonts w:ascii="Times New Roman" w:eastAsia="Calibri" w:hAnsi="Times New Roman" w:cs="Times New Roman"/>
          <w:sz w:val="28"/>
          <w:szCs w:val="28"/>
          <w:lang w:val="ru-RU"/>
        </w:rPr>
      </w:pPr>
    </w:p>
    <w:p w14:paraId="6862D1DE" w14:textId="77777777" w:rsidR="00B34344" w:rsidRPr="00B34344" w:rsidRDefault="00B34344" w:rsidP="00B34344">
      <w:pPr>
        <w:keepNext/>
        <w:widowControl w:val="0"/>
        <w:autoSpaceDE w:val="0"/>
        <w:autoSpaceDN w:val="0"/>
        <w:adjustRightInd w:val="0"/>
        <w:spacing w:after="0" w:line="360" w:lineRule="auto"/>
        <w:ind w:left="450"/>
        <w:jc w:val="center"/>
        <w:outlineLvl w:val="0"/>
        <w:rPr>
          <w:rFonts w:ascii="Times New Roman" w:eastAsia="Times New Roman" w:hAnsi="Times New Roman" w:cs="Times New Roman"/>
          <w:bCs/>
          <w:kern w:val="32"/>
          <w:sz w:val="28"/>
          <w:szCs w:val="28"/>
        </w:rPr>
      </w:pPr>
      <w:bookmarkStart w:id="17" w:name="_Toc510736342"/>
      <w:r w:rsidRPr="00B34344">
        <w:rPr>
          <w:rFonts w:ascii="Times New Roman" w:eastAsia="Times New Roman" w:hAnsi="Times New Roman" w:cs="Times New Roman"/>
          <w:bCs/>
          <w:kern w:val="32"/>
          <w:sz w:val="28"/>
          <w:szCs w:val="28"/>
        </w:rPr>
        <w:t>2.5.4 З</w:t>
      </w:r>
      <w:bookmarkEnd w:id="17"/>
      <w:r w:rsidRPr="00B34344">
        <w:rPr>
          <w:rFonts w:ascii="Times New Roman" w:eastAsia="Times New Roman" w:hAnsi="Times New Roman" w:cs="Times New Roman"/>
          <w:bCs/>
          <w:kern w:val="32"/>
          <w:sz w:val="28"/>
          <w:szCs w:val="28"/>
        </w:rPr>
        <w:t>аходи з енергозбереження</w:t>
      </w:r>
    </w:p>
    <w:p w14:paraId="321A2CE8" w14:textId="77777777" w:rsidR="00B34344" w:rsidRPr="00B34344" w:rsidRDefault="00B34344" w:rsidP="00B34344">
      <w:pPr>
        <w:keepNext/>
        <w:widowControl w:val="0"/>
        <w:autoSpaceDE w:val="0"/>
        <w:autoSpaceDN w:val="0"/>
        <w:adjustRightInd w:val="0"/>
        <w:spacing w:after="0" w:line="360" w:lineRule="auto"/>
        <w:ind w:left="1485"/>
        <w:contextualSpacing/>
        <w:jc w:val="both"/>
        <w:outlineLvl w:val="0"/>
        <w:rPr>
          <w:rFonts w:ascii="Times New Roman" w:eastAsia="Times New Roman" w:hAnsi="Times New Roman" w:cs="Times New Roman"/>
          <w:bCs/>
          <w:kern w:val="32"/>
          <w:sz w:val="28"/>
          <w:szCs w:val="28"/>
          <w:lang w:eastAsia="ru-RU"/>
        </w:rPr>
      </w:pPr>
      <w:bookmarkStart w:id="18" w:name="_Toc510736347"/>
      <w:r w:rsidRPr="00B34344">
        <w:rPr>
          <w:rFonts w:ascii="Times New Roman" w:eastAsia="Times New Roman" w:hAnsi="Times New Roman" w:cs="Times New Roman"/>
          <w:bCs/>
          <w:kern w:val="32"/>
          <w:sz w:val="28"/>
          <w:szCs w:val="28"/>
          <w:lang w:eastAsia="ru-RU"/>
        </w:rPr>
        <w:t>Захід № 1. Заміна ламп розжарювання на енергозберігаючі лампи</w:t>
      </w:r>
      <w:bookmarkEnd w:id="18"/>
      <w:r w:rsidRPr="00B34344">
        <w:rPr>
          <w:rFonts w:ascii="Times New Roman" w:eastAsia="Times New Roman" w:hAnsi="Times New Roman" w:cs="Times New Roman"/>
          <w:bCs/>
          <w:kern w:val="32"/>
          <w:sz w:val="28"/>
          <w:szCs w:val="28"/>
          <w:lang w:eastAsia="ru-RU"/>
        </w:rPr>
        <w:t xml:space="preserve"> </w:t>
      </w:r>
    </w:p>
    <w:p w14:paraId="31399267" w14:textId="77777777" w:rsidR="00B34344" w:rsidRPr="00B34344" w:rsidRDefault="00B34344" w:rsidP="00B34344">
      <w:pPr>
        <w:spacing w:after="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В гуртожитку встановлено 354 ламп розжарювання потужністю 80 Вт кожна. Лампи цього типу мають низьку світловіддачу, в спектрі випромінювання домінує жовто-червона частина спектру, обмежений строк служби; з підвищенням напруги різко зменшується строк служби.  Тобто лампи розжарювання є найбільш не енергоефективними.</w:t>
      </w:r>
    </w:p>
    <w:p w14:paraId="08B25642" w14:textId="77777777" w:rsidR="00B34344" w:rsidRPr="00B34344" w:rsidRDefault="00B34344" w:rsidP="00B34344">
      <w:pPr>
        <w:spacing w:after="0" w:line="360" w:lineRule="auto"/>
        <w:ind w:firstLine="708"/>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Для оптимізації системи освітлення пропонується провести заміну ламп розжарювання на компактні енергозберігаючі лампи типу </w:t>
      </w:r>
      <w:r w:rsidRPr="00B34344">
        <w:rPr>
          <w:rFonts w:ascii="Times New Roman" w:eastAsia="Calibri" w:hAnsi="Times New Roman" w:cs="Times New Roman"/>
          <w:sz w:val="28"/>
          <w:szCs w:val="28"/>
          <w:lang w:val="en-US"/>
        </w:rPr>
        <w:t>EL</w:t>
      </w:r>
      <w:r w:rsidRPr="00B34344">
        <w:rPr>
          <w:rFonts w:ascii="Times New Roman" w:eastAsia="Calibri" w:hAnsi="Times New Roman" w:cs="Times New Roman"/>
          <w:sz w:val="28"/>
          <w:szCs w:val="28"/>
          <w:lang w:val="ru-RU"/>
        </w:rPr>
        <w:t>14-</w:t>
      </w:r>
      <w:r w:rsidRPr="00B34344">
        <w:rPr>
          <w:rFonts w:ascii="Times New Roman" w:eastAsia="Calibri" w:hAnsi="Times New Roman" w:cs="Times New Roman"/>
          <w:sz w:val="28"/>
          <w:szCs w:val="28"/>
          <w:lang w:val="en-US"/>
        </w:rPr>
        <w:t>FC</w:t>
      </w:r>
      <w:r w:rsidRPr="00B34344">
        <w:rPr>
          <w:rFonts w:ascii="Times New Roman" w:eastAsia="Calibri" w:hAnsi="Times New Roman" w:cs="Times New Roman"/>
          <w:sz w:val="28"/>
          <w:szCs w:val="28"/>
          <w:lang w:val="ru-RU"/>
        </w:rPr>
        <w:t>-110 15W/700, що мають більшу світловіддачу та більший світловий потік, ніж звичайні лампи розжарювання потужністю 80 Вт. Такі  енергозберігаючі лампи виробляють в таких корпусах і з такими цоколями, що їх можна просто встановлювати в патрони, де раніше стояли лампи розжарювання. Встановимо 354 таких ламп.</w:t>
      </w:r>
    </w:p>
    <w:p w14:paraId="3CA3D77A" w14:textId="77777777" w:rsidR="00B34344" w:rsidRPr="00B34344" w:rsidRDefault="00B34344" w:rsidP="00B34344">
      <w:pPr>
        <w:spacing w:after="160" w:line="360" w:lineRule="auto"/>
        <w:ind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Компактні енергозберігаючі  лампи мають ряд переваг:</w:t>
      </w:r>
    </w:p>
    <w:p w14:paraId="748E3151" w14:textId="77777777" w:rsidR="00B34344" w:rsidRPr="00B34344" w:rsidRDefault="00B34344" w:rsidP="00153641">
      <w:pPr>
        <w:numPr>
          <w:ilvl w:val="0"/>
          <w:numId w:val="7"/>
        </w:numPr>
        <w:tabs>
          <w:tab w:val="left" w:pos="1254"/>
        </w:tabs>
        <w:spacing w:after="0" w:line="360" w:lineRule="auto"/>
        <w:ind w:left="285" w:firstLine="68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заміна лампи проводиться в 10 разів рідше в порівнянні із звичайною лампою розжарювання.</w:t>
      </w:r>
    </w:p>
    <w:p w14:paraId="0E06F401" w14:textId="77777777" w:rsidR="00B34344" w:rsidRPr="00B34344" w:rsidRDefault="00B34344" w:rsidP="00153641">
      <w:pPr>
        <w:numPr>
          <w:ilvl w:val="0"/>
          <w:numId w:val="7"/>
        </w:numPr>
        <w:tabs>
          <w:tab w:val="left" w:pos="1254"/>
        </w:tabs>
        <w:spacing w:after="0" w:line="360" w:lineRule="auto"/>
        <w:ind w:left="285" w:firstLine="68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lastRenderedPageBreak/>
        <w:t>витрати на електроенергію скорочуються у 5 разів. Енергозберігаюча лампа номіналом 15 Вт:</w:t>
      </w:r>
    </w:p>
    <w:p w14:paraId="3BCB7C57" w14:textId="77777777" w:rsidR="00B34344" w:rsidRPr="00B34344" w:rsidRDefault="00B34344" w:rsidP="00153641">
      <w:pPr>
        <w:numPr>
          <w:ilvl w:val="0"/>
          <w:numId w:val="7"/>
        </w:numPr>
        <w:tabs>
          <w:tab w:val="left" w:pos="1254"/>
        </w:tabs>
        <w:spacing w:after="0" w:line="360" w:lineRule="auto"/>
        <w:ind w:left="285" w:firstLine="68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світить так само яскраво як звичайна лампа номіналом 75 Вт.</w:t>
      </w:r>
    </w:p>
    <w:p w14:paraId="086DF55E" w14:textId="77777777" w:rsidR="00B34344" w:rsidRPr="00B34344" w:rsidRDefault="00B34344" w:rsidP="00153641">
      <w:pPr>
        <w:numPr>
          <w:ilvl w:val="0"/>
          <w:numId w:val="7"/>
        </w:numPr>
        <w:tabs>
          <w:tab w:val="left" w:pos="1254"/>
        </w:tabs>
        <w:spacing w:after="0" w:line="360" w:lineRule="auto"/>
        <w:ind w:left="285" w:firstLine="68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пряме включення в патрон без додаткової апаратури</w:t>
      </w:r>
    </w:p>
    <w:p w14:paraId="7D6ACFDE" w14:textId="77777777" w:rsidR="00B34344" w:rsidRPr="00B34344" w:rsidRDefault="00B34344" w:rsidP="00153641">
      <w:pPr>
        <w:numPr>
          <w:ilvl w:val="0"/>
          <w:numId w:val="7"/>
        </w:numPr>
        <w:tabs>
          <w:tab w:val="left" w:pos="1254"/>
        </w:tabs>
        <w:spacing w:after="0" w:line="360" w:lineRule="auto"/>
        <w:ind w:left="285" w:firstLine="68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рівномірне світіння до кінця терміну експлуатації</w:t>
      </w:r>
    </w:p>
    <w:p w14:paraId="05B564BF" w14:textId="77777777" w:rsidR="00B34344" w:rsidRPr="00B34344" w:rsidRDefault="00B34344" w:rsidP="00153641">
      <w:pPr>
        <w:numPr>
          <w:ilvl w:val="0"/>
          <w:numId w:val="7"/>
        </w:numPr>
        <w:tabs>
          <w:tab w:val="left" w:pos="1254"/>
        </w:tabs>
        <w:spacing w:after="0" w:line="360" w:lineRule="auto"/>
        <w:ind w:left="285" w:firstLine="68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однакова яскравість світіння по всій довжині колби</w:t>
      </w:r>
    </w:p>
    <w:p w14:paraId="1AE6B8D9" w14:textId="77777777" w:rsidR="00B34344" w:rsidRPr="00B34344" w:rsidRDefault="00B34344" w:rsidP="00153641">
      <w:pPr>
        <w:numPr>
          <w:ilvl w:val="0"/>
          <w:numId w:val="7"/>
        </w:numPr>
        <w:tabs>
          <w:tab w:val="left" w:pos="1254"/>
        </w:tabs>
        <w:spacing w:after="0" w:line="360" w:lineRule="auto"/>
        <w:ind w:left="285" w:firstLine="684"/>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миттєве включення без мерехтіння</w:t>
      </w:r>
    </w:p>
    <w:p w14:paraId="204E1EEC" w14:textId="77777777" w:rsidR="00B34344" w:rsidRPr="00B34344" w:rsidRDefault="00B34344" w:rsidP="00153641">
      <w:pPr>
        <w:numPr>
          <w:ilvl w:val="0"/>
          <w:numId w:val="7"/>
        </w:numPr>
        <w:tabs>
          <w:tab w:val="left" w:pos="1254"/>
        </w:tabs>
        <w:spacing w:after="0" w:line="360" w:lineRule="auto"/>
        <w:ind w:left="285" w:firstLine="684"/>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можливість використовувати в будь яких світильниках, де використовуються лампи розжарювання.</w:t>
      </w:r>
    </w:p>
    <w:p w14:paraId="7004FF26" w14:textId="77777777" w:rsidR="00B34344" w:rsidRPr="00B34344" w:rsidRDefault="00B34344" w:rsidP="00153641">
      <w:pPr>
        <w:numPr>
          <w:ilvl w:val="0"/>
          <w:numId w:val="7"/>
        </w:numPr>
        <w:tabs>
          <w:tab w:val="left" w:pos="1254"/>
        </w:tabs>
        <w:spacing w:after="0" w:line="360" w:lineRule="auto"/>
        <w:ind w:left="285" w:firstLine="684"/>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якісне джерело світла.</w:t>
      </w:r>
    </w:p>
    <w:p w14:paraId="0ABD5696" w14:textId="77777777" w:rsidR="00B34344" w:rsidRPr="00B34344" w:rsidRDefault="00B34344" w:rsidP="00B34344">
      <w:pPr>
        <w:spacing w:after="160" w:line="360" w:lineRule="auto"/>
        <w:ind w:firstLine="741"/>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Споживання електроенергії лампами розжарення: </w:t>
      </w:r>
    </w:p>
    <w:p w14:paraId="1CAF5CAF" w14:textId="77777777" w:rsidR="00B34344" w:rsidRPr="00B34344" w:rsidRDefault="00B34344" w:rsidP="00B34344">
      <w:pPr>
        <w:spacing w:after="160" w:line="360" w:lineRule="auto"/>
        <w:ind w:firstLine="741"/>
        <w:jc w:val="center"/>
        <w:rPr>
          <w:rFonts w:ascii="Times New Roman" w:eastAsia="Calibri" w:hAnsi="Times New Roman" w:cs="Times New Roman"/>
          <w:sz w:val="28"/>
          <w:szCs w:val="28"/>
          <w:lang w:val="ru-RU"/>
        </w:rPr>
      </w:pPr>
      <w:r w:rsidRPr="00B34344">
        <w:rPr>
          <w:rFonts w:ascii="Times New Roman" w:eastAsia="Times New Roman" w:hAnsi="Times New Roman" w:cs="Times New Roman"/>
          <w:position w:val="-12"/>
          <w:sz w:val="28"/>
          <w:szCs w:val="28"/>
          <w:lang w:val="ru-RU"/>
        </w:rPr>
        <w:object w:dxaOrig="3735" w:dyaOrig="360" w14:anchorId="3A884FB3">
          <v:shape id="_x0000_i1143" type="#_x0000_t75" style="width:186.75pt;height:17.25pt" o:ole="">
            <v:imagedata r:id="rId241" o:title=""/>
          </v:shape>
          <o:OLEObject Type="Embed" ProgID="Equation.DSMT4" ShapeID="_x0000_i1143" DrawAspect="Content" ObjectID="_1671343237" r:id="rId242"/>
        </w:object>
      </w:r>
      <w:proofErr w:type="spellStart"/>
      <w:r w:rsidRPr="00B34344">
        <w:rPr>
          <w:rFonts w:ascii="Times New Roman" w:eastAsia="Calibri" w:hAnsi="Times New Roman" w:cs="Times New Roman"/>
          <w:sz w:val="28"/>
          <w:szCs w:val="28"/>
          <w:lang w:val="ru-RU"/>
        </w:rPr>
        <w:t>кВт·год</w:t>
      </w:r>
      <w:proofErr w:type="spellEnd"/>
      <w:r w:rsidRPr="00B34344">
        <w:rPr>
          <w:rFonts w:ascii="Times New Roman" w:eastAsia="Calibri" w:hAnsi="Times New Roman" w:cs="Times New Roman"/>
          <w:sz w:val="28"/>
          <w:szCs w:val="28"/>
          <w:lang w:val="ru-RU"/>
        </w:rPr>
        <w:t>/</w:t>
      </w:r>
      <w:proofErr w:type="spellStart"/>
      <w:proofErr w:type="gramStart"/>
      <w:r w:rsidRPr="00B34344">
        <w:rPr>
          <w:rFonts w:ascii="Times New Roman" w:eastAsia="Calibri" w:hAnsi="Times New Roman" w:cs="Times New Roman"/>
          <w:sz w:val="28"/>
          <w:szCs w:val="28"/>
          <w:lang w:val="ru-RU"/>
        </w:rPr>
        <w:t>р</w:t>
      </w:r>
      <w:proofErr w:type="gramEnd"/>
      <w:r w:rsidRPr="00B34344">
        <w:rPr>
          <w:rFonts w:ascii="Times New Roman" w:eastAsia="Calibri" w:hAnsi="Times New Roman" w:cs="Times New Roman"/>
          <w:sz w:val="28"/>
          <w:szCs w:val="28"/>
          <w:lang w:val="ru-RU"/>
        </w:rPr>
        <w:t>ік</w:t>
      </w:r>
      <w:proofErr w:type="spellEnd"/>
    </w:p>
    <w:p w14:paraId="0E837527" w14:textId="77777777" w:rsidR="00B34344" w:rsidRPr="00B34344" w:rsidRDefault="00B34344" w:rsidP="00B34344">
      <w:pPr>
        <w:spacing w:after="160" w:line="360" w:lineRule="auto"/>
        <w:ind w:firstLine="741"/>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Споживання електроенергії компактними енергозберігаючими лампами: </w:t>
      </w:r>
    </w:p>
    <w:p w14:paraId="643208E5" w14:textId="77777777" w:rsidR="00B34344" w:rsidRPr="00B34344" w:rsidRDefault="00B34344" w:rsidP="00B34344">
      <w:pPr>
        <w:spacing w:after="160" w:line="360" w:lineRule="auto"/>
        <w:ind w:firstLine="741"/>
        <w:jc w:val="center"/>
        <w:rPr>
          <w:rFonts w:ascii="Times New Roman" w:eastAsia="Calibri" w:hAnsi="Times New Roman" w:cs="Times New Roman"/>
          <w:sz w:val="28"/>
          <w:szCs w:val="28"/>
          <w:lang w:val="ru-RU"/>
        </w:rPr>
      </w:pPr>
      <w:r w:rsidRPr="00B34344">
        <w:rPr>
          <w:rFonts w:ascii="Times New Roman" w:eastAsia="Times New Roman" w:hAnsi="Times New Roman" w:cs="Times New Roman"/>
          <w:position w:val="-12"/>
          <w:sz w:val="28"/>
          <w:szCs w:val="28"/>
          <w:lang w:val="ru-RU"/>
        </w:rPr>
        <w:object w:dxaOrig="5175" w:dyaOrig="360" w14:anchorId="1A665B00">
          <v:shape id="_x0000_i1144" type="#_x0000_t75" style="width:259.5pt;height:17.25pt" o:ole="">
            <v:imagedata r:id="rId243" o:title=""/>
          </v:shape>
          <o:OLEObject Type="Embed" ProgID="Equation.DSMT4" ShapeID="_x0000_i1144" DrawAspect="Content" ObjectID="_1671343238" r:id="rId244"/>
        </w:object>
      </w:r>
    </w:p>
    <w:p w14:paraId="6E8C2E14" w14:textId="77777777" w:rsidR="00B34344" w:rsidRPr="00B34344" w:rsidRDefault="00B34344" w:rsidP="00B34344">
      <w:pPr>
        <w:spacing w:after="160" w:line="360" w:lineRule="auto"/>
        <w:ind w:firstLine="741"/>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Економія в грошах: </w:t>
      </w:r>
    </w:p>
    <w:p w14:paraId="12D09CE5" w14:textId="77777777" w:rsidR="00B34344" w:rsidRPr="00B34344" w:rsidRDefault="00B34344" w:rsidP="00B34344">
      <w:pPr>
        <w:spacing w:after="160" w:line="360" w:lineRule="auto"/>
        <w:ind w:firstLine="741"/>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Е=(</w:t>
      </w:r>
      <w:r w:rsidRPr="00B34344">
        <w:rPr>
          <w:rFonts w:ascii="Times New Roman" w:eastAsia="Calibri" w:hAnsi="Times New Roman" w:cs="Times New Roman"/>
          <w:sz w:val="28"/>
          <w:szCs w:val="28"/>
          <w:lang w:val="en-US"/>
        </w:rPr>
        <w:t>W</w:t>
      </w:r>
      <w:r w:rsidRPr="00B34344">
        <w:rPr>
          <w:rFonts w:ascii="Times New Roman" w:eastAsia="Calibri" w:hAnsi="Times New Roman" w:cs="Times New Roman"/>
          <w:sz w:val="28"/>
          <w:szCs w:val="28"/>
          <w:vertAlign w:val="subscript"/>
          <w:lang w:val="ru-RU"/>
        </w:rPr>
        <w:t>1</w:t>
      </w:r>
      <w:r w:rsidRPr="00B34344">
        <w:rPr>
          <w:rFonts w:ascii="Times New Roman" w:eastAsia="Calibri" w:hAnsi="Times New Roman" w:cs="Times New Roman"/>
          <w:sz w:val="28"/>
          <w:szCs w:val="28"/>
          <w:lang w:val="ru-RU"/>
        </w:rPr>
        <w:t>-</w:t>
      </w:r>
      <w:r w:rsidRPr="00B34344">
        <w:rPr>
          <w:rFonts w:ascii="Times New Roman" w:eastAsia="Calibri" w:hAnsi="Times New Roman" w:cs="Times New Roman"/>
          <w:sz w:val="28"/>
          <w:szCs w:val="28"/>
          <w:lang w:val="en-US"/>
        </w:rPr>
        <w:t>W</w:t>
      </w:r>
      <w:r w:rsidRPr="00B34344">
        <w:rPr>
          <w:rFonts w:ascii="Times New Roman" w:eastAsia="Calibri" w:hAnsi="Times New Roman" w:cs="Times New Roman"/>
          <w:sz w:val="28"/>
          <w:szCs w:val="28"/>
          <w:vertAlign w:val="subscript"/>
          <w:lang w:val="ru-RU"/>
        </w:rPr>
        <w:t>2</w:t>
      </w:r>
      <w:r w:rsidRPr="00B34344">
        <w:rPr>
          <w:rFonts w:ascii="Times New Roman" w:eastAsia="Calibri" w:hAnsi="Times New Roman" w:cs="Times New Roman"/>
          <w:sz w:val="28"/>
          <w:szCs w:val="28"/>
          <w:lang w:val="ru-RU"/>
        </w:rPr>
        <w:t>)Т</w:t>
      </w:r>
      <w:r w:rsidRPr="00B34344">
        <w:rPr>
          <w:rFonts w:ascii="Times New Roman" w:eastAsia="Calibri" w:hAnsi="Times New Roman" w:cs="Times New Roman"/>
          <w:sz w:val="28"/>
          <w:szCs w:val="28"/>
          <w:vertAlign w:val="subscript"/>
          <w:lang w:val="ru-RU"/>
        </w:rPr>
        <w:t>ее</w:t>
      </w:r>
      <w:r w:rsidRPr="00B34344">
        <w:rPr>
          <w:rFonts w:ascii="Times New Roman" w:eastAsia="Calibri" w:hAnsi="Times New Roman" w:cs="Times New Roman"/>
          <w:sz w:val="28"/>
          <w:szCs w:val="28"/>
          <w:lang w:val="ru-RU"/>
        </w:rPr>
        <w:t>=(70800-17700)*2,1552=114400грн.</w:t>
      </w:r>
    </w:p>
    <w:p w14:paraId="681FB8C2" w14:textId="77777777" w:rsidR="00B34344" w:rsidRPr="00B34344" w:rsidRDefault="00B34344" w:rsidP="00B34344">
      <w:pPr>
        <w:spacing w:after="160" w:line="360" w:lineRule="auto"/>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ab/>
        <w:t>Вартість однієї енергозберігаючої лампи становить 35 грн., заміна ламп проводиться безкоштовно,за рахунок робочого персоналу гуртожитку.</w:t>
      </w:r>
    </w:p>
    <w:p w14:paraId="23FFD3D4" w14:textId="77777777" w:rsidR="00B34344" w:rsidRPr="00B34344" w:rsidRDefault="00B34344" w:rsidP="00B34344">
      <w:pPr>
        <w:spacing w:after="160" w:line="360" w:lineRule="auto"/>
        <w:jc w:val="center"/>
        <w:rPr>
          <w:rFonts w:ascii="Times New Roman" w:eastAsia="Calibri" w:hAnsi="Times New Roman" w:cs="Times New Roman"/>
          <w:sz w:val="28"/>
          <w:szCs w:val="28"/>
          <w:lang w:val="ru-RU"/>
        </w:rPr>
      </w:pPr>
      <w:r w:rsidRPr="00B34344">
        <w:rPr>
          <w:rFonts w:ascii="Times New Roman" w:eastAsia="Times New Roman" w:hAnsi="Times New Roman" w:cs="Times New Roman"/>
          <w:position w:val="-26"/>
          <w:sz w:val="28"/>
          <w:szCs w:val="28"/>
          <w:lang w:val="ru-RU"/>
        </w:rPr>
        <w:object w:dxaOrig="1035" w:dyaOrig="705" w14:anchorId="63BDC1B9">
          <v:shape id="_x0000_i1145" type="#_x0000_t75" style="width:50.25pt;height:34.5pt" o:ole="">
            <v:imagedata r:id="rId245" o:title=""/>
          </v:shape>
          <o:OLEObject Type="Embed" ProgID="Equation.DSMT4" ShapeID="_x0000_i1145" DrawAspect="Content" ObjectID="_1671343239" r:id="rId246"/>
        </w:object>
      </w:r>
      <w:r w:rsidRPr="00B34344">
        <w:rPr>
          <w:rFonts w:ascii="Times New Roman" w:eastAsia="Times New Roman" w:hAnsi="Times New Roman" w:cs="Times New Roman"/>
          <w:sz w:val="28"/>
          <w:szCs w:val="28"/>
          <w:lang w:val="ru-RU"/>
        </w:rPr>
        <w:t>= 35*354/114400=0,1 року</w:t>
      </w:r>
    </w:p>
    <w:p w14:paraId="286E2E54"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p>
    <w:p w14:paraId="25F41CD7" w14:textId="77777777" w:rsidR="00B34344" w:rsidRPr="00B34344" w:rsidRDefault="00B34344" w:rsidP="00B34344">
      <w:pPr>
        <w:keepNext/>
        <w:widowControl w:val="0"/>
        <w:autoSpaceDE w:val="0"/>
        <w:autoSpaceDN w:val="0"/>
        <w:adjustRightInd w:val="0"/>
        <w:spacing w:after="0" w:line="360" w:lineRule="auto"/>
        <w:ind w:firstLine="1560"/>
        <w:contextualSpacing/>
        <w:jc w:val="both"/>
        <w:outlineLvl w:val="0"/>
        <w:rPr>
          <w:rFonts w:ascii="Times New Roman" w:eastAsia="Times New Roman" w:hAnsi="Times New Roman" w:cs="Times New Roman"/>
          <w:bCs/>
          <w:kern w:val="32"/>
          <w:sz w:val="28"/>
          <w:szCs w:val="28"/>
          <w:lang w:eastAsia="ru-RU"/>
        </w:rPr>
      </w:pPr>
      <w:bookmarkStart w:id="19" w:name="_Toc510736348"/>
      <w:r w:rsidRPr="00B34344">
        <w:rPr>
          <w:rFonts w:ascii="Times New Roman" w:eastAsia="Times New Roman" w:hAnsi="Times New Roman" w:cs="Times New Roman"/>
          <w:bCs/>
          <w:kern w:val="32"/>
          <w:sz w:val="28"/>
          <w:szCs w:val="28"/>
          <w:lang w:eastAsia="ru-RU"/>
        </w:rPr>
        <w:t xml:space="preserve">Захід №2. Заміна люмінісцентних ламп ЛБ-40 на енергозберігаючі люмінісцентні лампи </w:t>
      </w:r>
      <w:r w:rsidRPr="00B34344">
        <w:rPr>
          <w:rFonts w:ascii="Times New Roman" w:eastAsia="Times New Roman" w:hAnsi="Times New Roman" w:cs="Times New Roman"/>
          <w:bCs/>
          <w:kern w:val="32"/>
          <w:sz w:val="28"/>
          <w:szCs w:val="28"/>
          <w:lang w:val="ru-RU" w:eastAsia="ru-RU"/>
        </w:rPr>
        <w:t>TLD</w:t>
      </w:r>
      <w:r w:rsidRPr="00B34344">
        <w:rPr>
          <w:rFonts w:ascii="Times New Roman" w:eastAsia="Times New Roman" w:hAnsi="Times New Roman" w:cs="Times New Roman"/>
          <w:bCs/>
          <w:kern w:val="32"/>
          <w:sz w:val="28"/>
          <w:szCs w:val="28"/>
          <w:lang w:eastAsia="ru-RU"/>
        </w:rPr>
        <w:t>-36</w:t>
      </w:r>
      <w:bookmarkEnd w:id="19"/>
      <w:r w:rsidRPr="00B34344">
        <w:rPr>
          <w:rFonts w:ascii="Times New Roman" w:eastAsia="Times New Roman" w:hAnsi="Times New Roman" w:cs="Times New Roman"/>
          <w:bCs/>
          <w:kern w:val="32"/>
          <w:sz w:val="28"/>
          <w:szCs w:val="28"/>
          <w:lang w:eastAsia="ru-RU"/>
        </w:rPr>
        <w:t xml:space="preserve"> </w:t>
      </w:r>
    </w:p>
    <w:p w14:paraId="21033328" w14:textId="77777777"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Загалом система освітлення у гуртожитку має незадовільний стан. Приблизно третя частина ламп (в основному встановлені люмінесцентні лампи) не працює, їхні світильники дуже забруднені, що суттєво зменшує світловіддачу. В приміщеннях  використовуються люмінесцентні лампи </w:t>
      </w:r>
      <w:r w:rsidRPr="00B34344">
        <w:rPr>
          <w:rFonts w:ascii="Times New Roman" w:eastAsia="Calibri" w:hAnsi="Times New Roman" w:cs="Times New Roman"/>
          <w:sz w:val="28"/>
          <w:szCs w:val="28"/>
          <w:lang w:val="ru-RU"/>
        </w:rPr>
        <w:lastRenderedPageBreak/>
        <w:t>потужністю 40 Вт та 20 Вт.  Пропонуємо наступні заходи з енергозбереження стосовно системи освітлення.</w:t>
      </w:r>
    </w:p>
    <w:p w14:paraId="12CE5136" w14:textId="77777777"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Так як у гуртожитку  значна частина приміщень освітлюється за допомогою люмінісцентних ламп  ЛБ-40 в кількості 1578 шт., Р=40 Вт зі світловим потоком Ф=2480 лм, пропонуємо провести їх заміну та впровадити нові енергозберігаючі лампи. </w:t>
      </w:r>
    </w:p>
    <w:p w14:paraId="100E49A1" w14:textId="77777777"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Люмінісцентні лампи дуже економічні. Їх світловіддача досягає більше 100 лм/Вт. Крім такого якісного використання енергії, їх різноманітні відтінки світла ( від подібного лампам розжарювання до денного ) і кольору дають додаткові переваги, таким чином може бути обраний найкращий варіант для будь-якої візуальної потреби. </w:t>
      </w:r>
    </w:p>
    <w:p w14:paraId="0F2B6422" w14:textId="77777777"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Універсальні люмінісцентні лампи типу TLD</w:t>
      </w:r>
      <w:r w:rsidRPr="00B34344">
        <w:rPr>
          <w:rFonts w:ascii="Times New Roman" w:eastAsia="Calibri" w:hAnsi="Times New Roman" w:cs="Times New Roman"/>
          <w:sz w:val="28"/>
          <w:szCs w:val="28"/>
        </w:rPr>
        <w:t xml:space="preserve"> (табл. 2.9)</w:t>
      </w:r>
      <w:r w:rsidRPr="00B34344">
        <w:rPr>
          <w:rFonts w:ascii="Times New Roman" w:eastAsia="Calibri" w:hAnsi="Times New Roman" w:cs="Times New Roman"/>
          <w:sz w:val="28"/>
          <w:szCs w:val="28"/>
          <w:lang w:val="ru-RU"/>
        </w:rPr>
        <w:t xml:space="preserve"> придатні практично для будь-яких застосувань, чи то в нових освітлювальних установках, чи то при модернізації старих, в офісах, школах, промисловості і т.д.. </w:t>
      </w:r>
    </w:p>
    <w:p w14:paraId="0EAD1A23" w14:textId="77777777" w:rsidR="00B34344" w:rsidRPr="00B34344" w:rsidRDefault="00B34344" w:rsidP="00B34344">
      <w:pPr>
        <w:spacing w:after="0" w:line="360" w:lineRule="auto"/>
        <w:ind w:left="57" w:firstLine="540"/>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sz w:val="28"/>
          <w:szCs w:val="28"/>
          <w:lang w:val="ru-RU"/>
        </w:rPr>
        <w:t>Люмінісцентні лампи ТLD доступні у всіх необхідних розмірах,</w:t>
      </w:r>
      <w:r w:rsidRPr="00B34344">
        <w:rPr>
          <w:rFonts w:ascii="Times New Roman" w:eastAsia="Calibri" w:hAnsi="Times New Roman" w:cs="Times New Roman"/>
          <w:color w:val="000000"/>
          <w:spacing w:val="-1"/>
          <w:sz w:val="28"/>
          <w:szCs w:val="28"/>
          <w:lang w:val="ru-RU"/>
        </w:rPr>
        <w:t xml:space="preserve"> потужностях та освітлювальних можливостях.</w:t>
      </w:r>
    </w:p>
    <w:p w14:paraId="21D06385" w14:textId="77777777" w:rsidR="00B34344" w:rsidRPr="00B34344" w:rsidRDefault="00B34344" w:rsidP="00B34344">
      <w:pPr>
        <w:spacing w:after="0" w:line="360" w:lineRule="auto"/>
        <w:ind w:left="57"/>
        <w:jc w:val="center"/>
        <w:rPr>
          <w:rFonts w:ascii="Times New Roman" w:eastAsia="Calibri" w:hAnsi="Times New Roman" w:cs="Times New Roman"/>
          <w:sz w:val="28"/>
          <w:szCs w:val="28"/>
        </w:rPr>
      </w:pPr>
      <w:r w:rsidRPr="00B34344">
        <w:rPr>
          <w:rFonts w:ascii="Times New Roman" w:eastAsia="Calibri" w:hAnsi="Times New Roman" w:cs="Times New Roman"/>
          <w:sz w:val="28"/>
          <w:szCs w:val="28"/>
        </w:rPr>
        <w:t xml:space="preserve">Характеристики ламп ЛБ-40 та </w:t>
      </w:r>
      <w:r w:rsidRPr="00B34344">
        <w:rPr>
          <w:rFonts w:ascii="Times New Roman" w:eastAsia="Calibri" w:hAnsi="Times New Roman" w:cs="Times New Roman"/>
          <w:sz w:val="28"/>
          <w:szCs w:val="28"/>
          <w:lang w:val="en-US"/>
        </w:rPr>
        <w:t>TLD</w:t>
      </w:r>
      <w:r w:rsidRPr="00B34344">
        <w:rPr>
          <w:rFonts w:ascii="Times New Roman" w:eastAsia="Calibri" w:hAnsi="Times New Roman" w:cs="Times New Roman"/>
          <w:sz w:val="28"/>
          <w:szCs w:val="28"/>
        </w:rPr>
        <w:t>-36</w:t>
      </w:r>
    </w:p>
    <w:p w14:paraId="52869EA3" w14:textId="77777777" w:rsidR="00B34344" w:rsidRPr="00B34344" w:rsidRDefault="00B34344" w:rsidP="00B34344">
      <w:pPr>
        <w:spacing w:after="0" w:line="360" w:lineRule="auto"/>
        <w:ind w:left="57"/>
        <w:jc w:val="right"/>
        <w:rPr>
          <w:rFonts w:ascii="Times New Roman" w:eastAsia="Calibri" w:hAnsi="Times New Roman" w:cs="Times New Roman"/>
          <w:sz w:val="28"/>
          <w:szCs w:val="28"/>
        </w:rPr>
      </w:pPr>
      <w:r w:rsidRPr="00B34344">
        <w:rPr>
          <w:rFonts w:ascii="Times New Roman" w:eastAsia="Calibri" w:hAnsi="Times New Roman" w:cs="Times New Roman"/>
          <w:sz w:val="28"/>
          <w:szCs w:val="28"/>
        </w:rPr>
        <w:t>Таблиця 2.9</w:t>
      </w:r>
    </w:p>
    <w:tbl>
      <w:tblPr>
        <w:tblW w:w="83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7"/>
        <w:gridCol w:w="1677"/>
        <w:gridCol w:w="1957"/>
        <w:gridCol w:w="1368"/>
        <w:gridCol w:w="1679"/>
      </w:tblGrid>
      <w:tr w:rsidR="00B34344" w:rsidRPr="00B34344" w14:paraId="3CE6701E" w14:textId="77777777" w:rsidTr="00B34344">
        <w:trPr>
          <w:trHeight w:val="888"/>
          <w:jc w:val="center"/>
        </w:trPr>
        <w:tc>
          <w:tcPr>
            <w:tcW w:w="1677" w:type="dxa"/>
            <w:tcBorders>
              <w:top w:val="single" w:sz="4" w:space="0" w:color="auto"/>
              <w:left w:val="single" w:sz="4" w:space="0" w:color="auto"/>
              <w:bottom w:val="single" w:sz="4" w:space="0" w:color="auto"/>
              <w:right w:val="single" w:sz="4" w:space="0" w:color="auto"/>
            </w:tcBorders>
          </w:tcPr>
          <w:p w14:paraId="1180AB55" w14:textId="77777777" w:rsidR="00B34344" w:rsidRPr="00B34344" w:rsidRDefault="00B34344" w:rsidP="00B34344">
            <w:pPr>
              <w:keepNext/>
              <w:spacing w:after="160" w:line="360" w:lineRule="auto"/>
              <w:ind w:right="282"/>
              <w:jc w:val="both"/>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Тип лампи</w:t>
            </w:r>
          </w:p>
        </w:tc>
        <w:tc>
          <w:tcPr>
            <w:tcW w:w="1677" w:type="dxa"/>
            <w:tcBorders>
              <w:top w:val="single" w:sz="4" w:space="0" w:color="auto"/>
              <w:left w:val="single" w:sz="4" w:space="0" w:color="auto"/>
              <w:bottom w:val="single" w:sz="4" w:space="0" w:color="auto"/>
              <w:right w:val="single" w:sz="4" w:space="0" w:color="auto"/>
            </w:tcBorders>
            <w:vAlign w:val="center"/>
            <w:hideMark/>
          </w:tcPr>
          <w:p w14:paraId="1039A6BC" w14:textId="77777777" w:rsidR="00B34344" w:rsidRPr="00B34344" w:rsidRDefault="00B34344" w:rsidP="00B34344">
            <w:pPr>
              <w:keepNext/>
              <w:spacing w:after="160" w:line="360" w:lineRule="auto"/>
              <w:ind w:right="282"/>
              <w:jc w:val="both"/>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Світловий потік, лм</w:t>
            </w:r>
          </w:p>
        </w:tc>
        <w:tc>
          <w:tcPr>
            <w:tcW w:w="1957" w:type="dxa"/>
            <w:tcBorders>
              <w:top w:val="single" w:sz="4" w:space="0" w:color="auto"/>
              <w:left w:val="single" w:sz="4" w:space="0" w:color="auto"/>
              <w:bottom w:val="single" w:sz="4" w:space="0" w:color="auto"/>
              <w:right w:val="single" w:sz="4" w:space="0" w:color="auto"/>
            </w:tcBorders>
            <w:vAlign w:val="center"/>
            <w:hideMark/>
          </w:tcPr>
          <w:p w14:paraId="0EBE3F62" w14:textId="77777777" w:rsidR="00B34344" w:rsidRPr="00B34344" w:rsidRDefault="00B34344" w:rsidP="00B34344">
            <w:pPr>
              <w:keepNext/>
              <w:spacing w:after="160" w:line="360" w:lineRule="auto"/>
              <w:ind w:left="142" w:right="282"/>
              <w:jc w:val="both"/>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Потуж-ність лампи, Вт</w:t>
            </w:r>
          </w:p>
        </w:tc>
        <w:tc>
          <w:tcPr>
            <w:tcW w:w="1368" w:type="dxa"/>
            <w:tcBorders>
              <w:top w:val="single" w:sz="4" w:space="0" w:color="auto"/>
              <w:left w:val="single" w:sz="4" w:space="0" w:color="auto"/>
              <w:bottom w:val="single" w:sz="4" w:space="0" w:color="auto"/>
              <w:right w:val="single" w:sz="4" w:space="0" w:color="auto"/>
            </w:tcBorders>
            <w:vAlign w:val="center"/>
            <w:hideMark/>
          </w:tcPr>
          <w:p w14:paraId="33925836" w14:textId="77777777" w:rsidR="00B34344" w:rsidRPr="00B34344" w:rsidRDefault="00B34344" w:rsidP="00B34344">
            <w:pPr>
              <w:keepNext/>
              <w:spacing w:after="160" w:line="360" w:lineRule="auto"/>
              <w:ind w:left="142" w:right="282"/>
              <w:jc w:val="both"/>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Нап-руга,В</w:t>
            </w:r>
          </w:p>
        </w:tc>
        <w:tc>
          <w:tcPr>
            <w:tcW w:w="1679" w:type="dxa"/>
            <w:tcBorders>
              <w:top w:val="single" w:sz="4" w:space="0" w:color="auto"/>
              <w:left w:val="single" w:sz="4" w:space="0" w:color="auto"/>
              <w:bottom w:val="single" w:sz="4" w:space="0" w:color="auto"/>
              <w:right w:val="single" w:sz="4" w:space="0" w:color="auto"/>
            </w:tcBorders>
            <w:vAlign w:val="center"/>
            <w:hideMark/>
          </w:tcPr>
          <w:p w14:paraId="104EDFA5" w14:textId="77777777" w:rsidR="00B34344" w:rsidRPr="00B34344" w:rsidRDefault="00B34344" w:rsidP="00B34344">
            <w:pPr>
              <w:keepNext/>
              <w:spacing w:after="160" w:line="360" w:lineRule="auto"/>
              <w:ind w:left="142" w:right="282"/>
              <w:jc w:val="both"/>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Срок служби, год</w:t>
            </w:r>
          </w:p>
        </w:tc>
      </w:tr>
      <w:tr w:rsidR="00B34344" w:rsidRPr="00B34344" w14:paraId="1C3B4248" w14:textId="77777777" w:rsidTr="00B34344">
        <w:trPr>
          <w:trHeight w:val="532"/>
          <w:jc w:val="center"/>
        </w:trPr>
        <w:tc>
          <w:tcPr>
            <w:tcW w:w="1677" w:type="dxa"/>
            <w:tcBorders>
              <w:top w:val="single" w:sz="4" w:space="0" w:color="auto"/>
              <w:left w:val="single" w:sz="4" w:space="0" w:color="auto"/>
              <w:bottom w:val="single" w:sz="4" w:space="0" w:color="auto"/>
              <w:right w:val="single" w:sz="4" w:space="0" w:color="auto"/>
            </w:tcBorders>
          </w:tcPr>
          <w:p w14:paraId="6F680B0F" w14:textId="77777777" w:rsidR="00B34344" w:rsidRPr="00B34344" w:rsidRDefault="00B34344" w:rsidP="00B34344">
            <w:pPr>
              <w:keepNext/>
              <w:spacing w:after="160" w:line="360" w:lineRule="auto"/>
              <w:ind w:left="142" w:right="282"/>
              <w:jc w:val="both"/>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ЛБ-40</w:t>
            </w:r>
          </w:p>
        </w:tc>
        <w:tc>
          <w:tcPr>
            <w:tcW w:w="1677" w:type="dxa"/>
            <w:tcBorders>
              <w:top w:val="single" w:sz="4" w:space="0" w:color="auto"/>
              <w:left w:val="single" w:sz="4" w:space="0" w:color="auto"/>
              <w:bottom w:val="single" w:sz="4" w:space="0" w:color="auto"/>
              <w:right w:val="single" w:sz="4" w:space="0" w:color="auto"/>
            </w:tcBorders>
            <w:vAlign w:val="center"/>
            <w:hideMark/>
          </w:tcPr>
          <w:p w14:paraId="057D2854" w14:textId="77777777" w:rsidR="00B34344" w:rsidRPr="00B34344" w:rsidRDefault="00B34344" w:rsidP="00B34344">
            <w:pPr>
              <w:keepNext/>
              <w:spacing w:after="160" w:line="360" w:lineRule="auto"/>
              <w:ind w:left="142" w:right="282"/>
              <w:jc w:val="both"/>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2480</w:t>
            </w:r>
          </w:p>
        </w:tc>
        <w:tc>
          <w:tcPr>
            <w:tcW w:w="1957" w:type="dxa"/>
            <w:tcBorders>
              <w:top w:val="single" w:sz="4" w:space="0" w:color="auto"/>
              <w:left w:val="single" w:sz="4" w:space="0" w:color="auto"/>
              <w:bottom w:val="single" w:sz="4" w:space="0" w:color="auto"/>
              <w:right w:val="single" w:sz="4" w:space="0" w:color="auto"/>
            </w:tcBorders>
            <w:vAlign w:val="center"/>
            <w:hideMark/>
          </w:tcPr>
          <w:p w14:paraId="2D80C4F5" w14:textId="77777777" w:rsidR="00B34344" w:rsidRPr="00B34344" w:rsidRDefault="00B34344" w:rsidP="00B34344">
            <w:pPr>
              <w:keepNext/>
              <w:spacing w:after="160" w:line="360" w:lineRule="auto"/>
              <w:ind w:left="142" w:right="282"/>
              <w:jc w:val="both"/>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40</w:t>
            </w:r>
          </w:p>
        </w:tc>
        <w:tc>
          <w:tcPr>
            <w:tcW w:w="1368" w:type="dxa"/>
            <w:tcBorders>
              <w:top w:val="single" w:sz="4" w:space="0" w:color="auto"/>
              <w:left w:val="single" w:sz="4" w:space="0" w:color="auto"/>
              <w:bottom w:val="single" w:sz="4" w:space="0" w:color="auto"/>
              <w:right w:val="single" w:sz="4" w:space="0" w:color="auto"/>
            </w:tcBorders>
            <w:vAlign w:val="center"/>
            <w:hideMark/>
          </w:tcPr>
          <w:p w14:paraId="4010A573" w14:textId="77777777" w:rsidR="00B34344" w:rsidRPr="00B34344" w:rsidRDefault="00B34344" w:rsidP="00B34344">
            <w:pPr>
              <w:keepNext/>
              <w:spacing w:after="160" w:line="360" w:lineRule="auto"/>
              <w:ind w:left="142" w:right="282"/>
              <w:jc w:val="both"/>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220</w:t>
            </w:r>
          </w:p>
        </w:tc>
        <w:tc>
          <w:tcPr>
            <w:tcW w:w="1679" w:type="dxa"/>
            <w:tcBorders>
              <w:top w:val="single" w:sz="4" w:space="0" w:color="auto"/>
              <w:left w:val="single" w:sz="4" w:space="0" w:color="auto"/>
              <w:bottom w:val="single" w:sz="4" w:space="0" w:color="auto"/>
              <w:right w:val="single" w:sz="4" w:space="0" w:color="auto"/>
            </w:tcBorders>
            <w:vAlign w:val="center"/>
            <w:hideMark/>
          </w:tcPr>
          <w:p w14:paraId="59A7FA54" w14:textId="77777777" w:rsidR="00B34344" w:rsidRPr="00B34344" w:rsidRDefault="00B34344" w:rsidP="00B34344">
            <w:pPr>
              <w:keepNext/>
              <w:spacing w:after="160" w:line="360" w:lineRule="auto"/>
              <w:ind w:left="142" w:right="282"/>
              <w:jc w:val="both"/>
              <w:rPr>
                <w:rFonts w:ascii="Times New Roman" w:eastAsia="Calibri" w:hAnsi="Times New Roman" w:cs="Times New Roman"/>
                <w:sz w:val="24"/>
                <w:szCs w:val="28"/>
                <w:lang w:val="ru-RU"/>
              </w:rPr>
            </w:pPr>
            <w:r w:rsidRPr="00B34344">
              <w:rPr>
                <w:rFonts w:ascii="Times New Roman" w:eastAsia="Calibri" w:hAnsi="Times New Roman" w:cs="Times New Roman"/>
                <w:sz w:val="24"/>
                <w:szCs w:val="28"/>
                <w:lang w:val="ru-RU"/>
              </w:rPr>
              <w:t>10000</w:t>
            </w:r>
          </w:p>
        </w:tc>
      </w:tr>
      <w:tr w:rsidR="00B34344" w:rsidRPr="00B34344" w14:paraId="15B8B30E" w14:textId="77777777" w:rsidTr="00B34344">
        <w:trPr>
          <w:trHeight w:val="525"/>
          <w:jc w:val="center"/>
        </w:trPr>
        <w:tc>
          <w:tcPr>
            <w:tcW w:w="1677" w:type="dxa"/>
            <w:tcBorders>
              <w:top w:val="single" w:sz="4" w:space="0" w:color="auto"/>
              <w:left w:val="single" w:sz="4" w:space="0" w:color="auto"/>
              <w:bottom w:val="single" w:sz="4" w:space="0" w:color="auto"/>
              <w:right w:val="single" w:sz="4" w:space="0" w:color="auto"/>
            </w:tcBorders>
          </w:tcPr>
          <w:p w14:paraId="286A8EDD" w14:textId="77777777" w:rsidR="00B34344" w:rsidRPr="00B34344" w:rsidRDefault="00B34344" w:rsidP="00B34344">
            <w:pPr>
              <w:keepNext/>
              <w:spacing w:after="160" w:line="360" w:lineRule="auto"/>
              <w:ind w:left="142" w:right="282"/>
              <w:jc w:val="both"/>
              <w:rPr>
                <w:rFonts w:ascii="Times New Roman" w:eastAsia="Calibri" w:hAnsi="Times New Roman" w:cs="Times New Roman"/>
                <w:sz w:val="24"/>
                <w:szCs w:val="28"/>
                <w:lang w:val="en-US"/>
              </w:rPr>
            </w:pPr>
            <w:r w:rsidRPr="00B34344">
              <w:rPr>
                <w:rFonts w:ascii="Times New Roman" w:eastAsia="Calibri" w:hAnsi="Times New Roman" w:cs="Times New Roman"/>
                <w:sz w:val="24"/>
                <w:szCs w:val="28"/>
                <w:lang w:val="ru-RU"/>
              </w:rPr>
              <w:t>TLD-36</w:t>
            </w:r>
          </w:p>
        </w:tc>
        <w:tc>
          <w:tcPr>
            <w:tcW w:w="1677" w:type="dxa"/>
            <w:tcBorders>
              <w:top w:val="single" w:sz="4" w:space="0" w:color="auto"/>
              <w:left w:val="single" w:sz="4" w:space="0" w:color="auto"/>
              <w:bottom w:val="single" w:sz="4" w:space="0" w:color="auto"/>
              <w:right w:val="single" w:sz="4" w:space="0" w:color="auto"/>
            </w:tcBorders>
            <w:vAlign w:val="center"/>
            <w:hideMark/>
          </w:tcPr>
          <w:p w14:paraId="1AF76B6F" w14:textId="77777777" w:rsidR="00B34344" w:rsidRPr="00B34344" w:rsidRDefault="00B34344" w:rsidP="00B34344">
            <w:pPr>
              <w:keepNext/>
              <w:spacing w:after="160" w:line="360" w:lineRule="auto"/>
              <w:ind w:left="142" w:right="282"/>
              <w:jc w:val="both"/>
              <w:rPr>
                <w:rFonts w:ascii="Times New Roman" w:eastAsia="Calibri" w:hAnsi="Times New Roman" w:cs="Times New Roman"/>
                <w:sz w:val="24"/>
                <w:szCs w:val="28"/>
                <w:lang w:val="en-US"/>
              </w:rPr>
            </w:pPr>
            <w:r w:rsidRPr="00B34344">
              <w:rPr>
                <w:rFonts w:ascii="Times New Roman" w:eastAsia="Calibri" w:hAnsi="Times New Roman" w:cs="Times New Roman"/>
                <w:sz w:val="24"/>
                <w:szCs w:val="28"/>
                <w:lang w:val="en-US"/>
              </w:rPr>
              <w:t>2850</w:t>
            </w:r>
          </w:p>
        </w:tc>
        <w:tc>
          <w:tcPr>
            <w:tcW w:w="1957" w:type="dxa"/>
            <w:tcBorders>
              <w:top w:val="single" w:sz="4" w:space="0" w:color="auto"/>
              <w:left w:val="single" w:sz="4" w:space="0" w:color="auto"/>
              <w:bottom w:val="single" w:sz="4" w:space="0" w:color="auto"/>
              <w:right w:val="single" w:sz="4" w:space="0" w:color="auto"/>
            </w:tcBorders>
            <w:vAlign w:val="center"/>
            <w:hideMark/>
          </w:tcPr>
          <w:p w14:paraId="20E14F2D" w14:textId="77777777" w:rsidR="00B34344" w:rsidRPr="00B34344" w:rsidRDefault="00B34344" w:rsidP="00B34344">
            <w:pPr>
              <w:keepNext/>
              <w:spacing w:after="160" w:line="360" w:lineRule="auto"/>
              <w:ind w:left="142" w:right="282"/>
              <w:jc w:val="both"/>
              <w:rPr>
                <w:rFonts w:ascii="Times New Roman" w:eastAsia="Calibri" w:hAnsi="Times New Roman" w:cs="Times New Roman"/>
                <w:sz w:val="24"/>
                <w:szCs w:val="28"/>
                <w:lang w:val="en-US"/>
              </w:rPr>
            </w:pPr>
            <w:r w:rsidRPr="00B34344">
              <w:rPr>
                <w:rFonts w:ascii="Times New Roman" w:eastAsia="Calibri" w:hAnsi="Times New Roman" w:cs="Times New Roman"/>
                <w:sz w:val="24"/>
                <w:szCs w:val="28"/>
                <w:lang w:val="en-US"/>
              </w:rPr>
              <w:t>36</w:t>
            </w:r>
          </w:p>
        </w:tc>
        <w:tc>
          <w:tcPr>
            <w:tcW w:w="1368" w:type="dxa"/>
            <w:tcBorders>
              <w:top w:val="single" w:sz="4" w:space="0" w:color="auto"/>
              <w:left w:val="single" w:sz="4" w:space="0" w:color="auto"/>
              <w:bottom w:val="single" w:sz="4" w:space="0" w:color="auto"/>
              <w:right w:val="single" w:sz="4" w:space="0" w:color="auto"/>
            </w:tcBorders>
            <w:vAlign w:val="center"/>
            <w:hideMark/>
          </w:tcPr>
          <w:p w14:paraId="7EA7409E" w14:textId="77777777" w:rsidR="00B34344" w:rsidRPr="00B34344" w:rsidRDefault="00B34344" w:rsidP="00B34344">
            <w:pPr>
              <w:keepNext/>
              <w:spacing w:after="160" w:line="360" w:lineRule="auto"/>
              <w:ind w:left="142" w:right="282"/>
              <w:jc w:val="both"/>
              <w:rPr>
                <w:rFonts w:ascii="Times New Roman" w:eastAsia="Calibri" w:hAnsi="Times New Roman" w:cs="Times New Roman"/>
                <w:sz w:val="24"/>
                <w:szCs w:val="28"/>
                <w:lang w:val="en-US"/>
              </w:rPr>
            </w:pPr>
            <w:r w:rsidRPr="00B34344">
              <w:rPr>
                <w:rFonts w:ascii="Times New Roman" w:eastAsia="Calibri" w:hAnsi="Times New Roman" w:cs="Times New Roman"/>
                <w:sz w:val="24"/>
                <w:szCs w:val="28"/>
                <w:lang w:val="en-US"/>
              </w:rPr>
              <w:t>220</w:t>
            </w:r>
          </w:p>
        </w:tc>
        <w:tc>
          <w:tcPr>
            <w:tcW w:w="1679" w:type="dxa"/>
            <w:tcBorders>
              <w:top w:val="single" w:sz="4" w:space="0" w:color="auto"/>
              <w:left w:val="single" w:sz="4" w:space="0" w:color="auto"/>
              <w:bottom w:val="single" w:sz="4" w:space="0" w:color="auto"/>
              <w:right w:val="single" w:sz="4" w:space="0" w:color="auto"/>
            </w:tcBorders>
            <w:vAlign w:val="center"/>
            <w:hideMark/>
          </w:tcPr>
          <w:p w14:paraId="7166F457" w14:textId="77777777" w:rsidR="00B34344" w:rsidRPr="00B34344" w:rsidRDefault="00B34344" w:rsidP="00B34344">
            <w:pPr>
              <w:keepNext/>
              <w:spacing w:after="160" w:line="360" w:lineRule="auto"/>
              <w:ind w:left="142" w:right="282"/>
              <w:jc w:val="both"/>
              <w:rPr>
                <w:rFonts w:ascii="Times New Roman" w:eastAsia="Calibri" w:hAnsi="Times New Roman" w:cs="Times New Roman"/>
                <w:sz w:val="24"/>
                <w:szCs w:val="28"/>
                <w:lang w:val="en-US"/>
              </w:rPr>
            </w:pPr>
            <w:r w:rsidRPr="00B34344">
              <w:rPr>
                <w:rFonts w:ascii="Times New Roman" w:eastAsia="Calibri" w:hAnsi="Times New Roman" w:cs="Times New Roman"/>
                <w:sz w:val="24"/>
                <w:szCs w:val="28"/>
                <w:lang w:val="ru-RU"/>
              </w:rPr>
              <w:t>15</w:t>
            </w:r>
            <w:r w:rsidRPr="00B34344">
              <w:rPr>
                <w:rFonts w:ascii="Times New Roman" w:eastAsia="Calibri" w:hAnsi="Times New Roman" w:cs="Times New Roman"/>
                <w:sz w:val="24"/>
                <w:szCs w:val="28"/>
                <w:lang w:val="en-US"/>
              </w:rPr>
              <w:t>000</w:t>
            </w:r>
          </w:p>
        </w:tc>
      </w:tr>
    </w:tbl>
    <w:p w14:paraId="69B9E6E4" w14:textId="77777777" w:rsidR="00B34344" w:rsidRPr="00B34344" w:rsidRDefault="00B34344" w:rsidP="00B34344">
      <w:pPr>
        <w:tabs>
          <w:tab w:val="left" w:pos="7290"/>
        </w:tabs>
        <w:spacing w:after="160" w:line="360" w:lineRule="auto"/>
        <w:ind w:left="142" w:right="282" w:firstLine="540"/>
        <w:jc w:val="both"/>
        <w:rPr>
          <w:rFonts w:ascii="Times New Roman" w:eastAsia="Calibri" w:hAnsi="Times New Roman" w:cs="Times New Roman"/>
          <w:sz w:val="28"/>
          <w:szCs w:val="28"/>
          <w:lang w:val="ru-RU"/>
        </w:rPr>
      </w:pPr>
    </w:p>
    <w:p w14:paraId="1BDBAB9F" w14:textId="77777777" w:rsidR="00B34344" w:rsidRPr="00B34344" w:rsidRDefault="00B34344" w:rsidP="00B34344">
      <w:pPr>
        <w:tabs>
          <w:tab w:val="left" w:pos="7290"/>
        </w:tabs>
        <w:spacing w:after="160" w:line="360" w:lineRule="auto"/>
        <w:ind w:left="142" w:right="282"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Світловий потік рекомендованої лампи </w:t>
      </w:r>
      <w:r w:rsidRPr="00B34344">
        <w:rPr>
          <w:rFonts w:ascii="Times New Roman" w:eastAsia="Calibri" w:hAnsi="Times New Roman" w:cs="Times New Roman"/>
          <w:sz w:val="28"/>
          <w:szCs w:val="28"/>
          <w:lang w:val="en-US"/>
        </w:rPr>
        <w:t>TLD</w:t>
      </w:r>
      <w:r w:rsidRPr="00B34344">
        <w:rPr>
          <w:rFonts w:ascii="Times New Roman" w:eastAsia="Calibri" w:hAnsi="Times New Roman" w:cs="Times New Roman"/>
          <w:sz w:val="28"/>
          <w:szCs w:val="28"/>
          <w:lang w:val="ru-RU"/>
        </w:rPr>
        <w:t>-36 вищий лампи, що замінюється, що є припустимим, а також покращить умови праці.</w:t>
      </w:r>
    </w:p>
    <w:p w14:paraId="5553B0BA" w14:textId="77777777" w:rsidR="00B34344" w:rsidRPr="00B34344" w:rsidRDefault="00B34344" w:rsidP="00B34344">
      <w:pPr>
        <w:tabs>
          <w:tab w:val="left" w:pos="7290"/>
        </w:tabs>
        <w:spacing w:after="160" w:line="360" w:lineRule="auto"/>
        <w:ind w:left="142" w:right="282"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color w:val="000000"/>
          <w:spacing w:val="-1"/>
          <w:sz w:val="28"/>
          <w:szCs w:val="28"/>
          <w:lang w:val="ru-RU"/>
        </w:rPr>
        <w:t>Розрахунок річної економії коштів за електроенергію:</w:t>
      </w:r>
    </w:p>
    <w:p w14:paraId="06AFB1BB" w14:textId="77777777" w:rsidR="00B34344" w:rsidRPr="00B34344" w:rsidRDefault="00B34344" w:rsidP="00B34344">
      <w:pPr>
        <w:tabs>
          <w:tab w:val="left" w:pos="7290"/>
        </w:tabs>
        <w:spacing w:after="160" w:line="360" w:lineRule="auto"/>
        <w:ind w:left="142" w:right="282"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lastRenderedPageBreak/>
        <w:t xml:space="preserve">1.Заміна ЛБ-40 на </w:t>
      </w:r>
      <w:r w:rsidRPr="00B34344">
        <w:rPr>
          <w:rFonts w:ascii="Times New Roman" w:eastAsia="Calibri" w:hAnsi="Times New Roman" w:cs="Times New Roman"/>
          <w:sz w:val="28"/>
          <w:szCs w:val="28"/>
          <w:lang w:val="en-US"/>
        </w:rPr>
        <w:t>TLD</w:t>
      </w:r>
      <w:r w:rsidRPr="00B34344">
        <w:rPr>
          <w:rFonts w:ascii="Times New Roman" w:eastAsia="Calibri" w:hAnsi="Times New Roman" w:cs="Times New Roman"/>
          <w:sz w:val="28"/>
          <w:szCs w:val="28"/>
          <w:lang w:val="ru-RU"/>
        </w:rPr>
        <w:t>-36</w:t>
      </w:r>
    </w:p>
    <w:p w14:paraId="1D420477" w14:textId="77777777" w:rsidR="00B34344" w:rsidRPr="00B34344" w:rsidRDefault="00B34344" w:rsidP="00B34344">
      <w:pPr>
        <w:tabs>
          <w:tab w:val="left" w:pos="7290"/>
        </w:tabs>
        <w:spacing w:after="160" w:line="360" w:lineRule="auto"/>
        <w:ind w:left="142" w:right="282"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Е</w:t>
      </w:r>
      <w:r w:rsidRPr="00B34344">
        <w:rPr>
          <w:rFonts w:ascii="Times New Roman" w:eastAsia="Calibri" w:hAnsi="Times New Roman" w:cs="Times New Roman"/>
          <w:sz w:val="28"/>
          <w:szCs w:val="28"/>
          <w:vertAlign w:val="subscript"/>
          <w:lang w:val="ru-RU"/>
        </w:rPr>
        <w:t>ЛБ</w:t>
      </w:r>
      <w:r w:rsidRPr="00B34344">
        <w:rPr>
          <w:rFonts w:ascii="Times New Roman" w:eastAsia="Calibri" w:hAnsi="Times New Roman" w:cs="Times New Roman"/>
          <w:sz w:val="28"/>
          <w:szCs w:val="28"/>
          <w:lang w:val="ru-RU"/>
        </w:rPr>
        <w:t>=N·Р·</w:t>
      </w:r>
      <w:r w:rsidRPr="00B34344">
        <w:rPr>
          <w:rFonts w:ascii="Times New Roman" w:eastAsia="Calibri" w:hAnsi="Times New Roman" w:cs="Times New Roman"/>
          <w:sz w:val="28"/>
          <w:szCs w:val="28"/>
          <w:lang w:val="en-US"/>
        </w:rPr>
        <w:t>b</w:t>
      </w:r>
      <w:r w:rsidRPr="00B34344">
        <w:rPr>
          <w:rFonts w:ascii="Times New Roman" w:eastAsia="Calibri" w:hAnsi="Times New Roman" w:cs="Times New Roman"/>
          <w:sz w:val="28"/>
          <w:szCs w:val="28"/>
          <w:lang w:val="ru-RU"/>
        </w:rPr>
        <w:t>·Т·</w:t>
      </w:r>
      <w:r w:rsidRPr="00B34344">
        <w:rPr>
          <w:rFonts w:ascii="Times New Roman" w:eastAsia="Calibri" w:hAnsi="Times New Roman" w:cs="Times New Roman"/>
          <w:sz w:val="28"/>
          <w:szCs w:val="28"/>
          <w:lang w:val="en-US"/>
        </w:rPr>
        <w:t>W</w:t>
      </w:r>
      <w:r w:rsidRPr="00B34344">
        <w:rPr>
          <w:rFonts w:ascii="Times New Roman" w:eastAsia="Calibri" w:hAnsi="Times New Roman" w:cs="Times New Roman"/>
          <w:sz w:val="28"/>
          <w:szCs w:val="28"/>
          <w:lang w:val="ru-RU"/>
        </w:rPr>
        <w:t>пра=1578·0,040·2,15·1460·1,15=227800 грн,</w:t>
      </w:r>
    </w:p>
    <w:p w14:paraId="08B1FF2F" w14:textId="77777777" w:rsidR="00B34344" w:rsidRPr="00B34344" w:rsidRDefault="00B34344" w:rsidP="00B34344">
      <w:pPr>
        <w:tabs>
          <w:tab w:val="left" w:pos="7290"/>
        </w:tabs>
        <w:spacing w:after="160" w:line="360" w:lineRule="auto"/>
        <w:ind w:left="142" w:right="282"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Е</w:t>
      </w:r>
      <w:r w:rsidRPr="00B34344">
        <w:rPr>
          <w:rFonts w:ascii="Times New Roman" w:eastAsia="Calibri" w:hAnsi="Times New Roman" w:cs="Times New Roman"/>
          <w:sz w:val="28"/>
          <w:szCs w:val="28"/>
          <w:vertAlign w:val="subscript"/>
          <w:lang w:val="en-US"/>
        </w:rPr>
        <w:t>TLD</w:t>
      </w:r>
      <w:r w:rsidRPr="00B34344">
        <w:rPr>
          <w:rFonts w:ascii="Times New Roman" w:eastAsia="Calibri" w:hAnsi="Times New Roman" w:cs="Times New Roman"/>
          <w:sz w:val="28"/>
          <w:szCs w:val="28"/>
          <w:lang w:val="ru-RU"/>
        </w:rPr>
        <w:t>=N·Р·</w:t>
      </w:r>
      <w:r w:rsidRPr="00B34344">
        <w:rPr>
          <w:rFonts w:ascii="Times New Roman" w:eastAsia="Calibri" w:hAnsi="Times New Roman" w:cs="Times New Roman"/>
          <w:sz w:val="28"/>
          <w:szCs w:val="28"/>
          <w:lang w:val="en-US"/>
        </w:rPr>
        <w:t>b</w:t>
      </w:r>
      <w:r w:rsidRPr="00B34344">
        <w:rPr>
          <w:rFonts w:ascii="Times New Roman" w:eastAsia="Calibri" w:hAnsi="Times New Roman" w:cs="Times New Roman"/>
          <w:sz w:val="28"/>
          <w:szCs w:val="28"/>
          <w:lang w:val="ru-RU"/>
        </w:rPr>
        <w:t>·Т·</w:t>
      </w:r>
      <w:r w:rsidRPr="00B34344">
        <w:rPr>
          <w:rFonts w:ascii="Times New Roman" w:eastAsia="Calibri" w:hAnsi="Times New Roman" w:cs="Times New Roman"/>
          <w:sz w:val="28"/>
          <w:szCs w:val="28"/>
          <w:lang w:val="en-US"/>
        </w:rPr>
        <w:t>W</w:t>
      </w:r>
      <w:r w:rsidRPr="00B34344">
        <w:rPr>
          <w:rFonts w:ascii="Times New Roman" w:eastAsia="Calibri" w:hAnsi="Times New Roman" w:cs="Times New Roman"/>
          <w:sz w:val="28"/>
          <w:szCs w:val="28"/>
          <w:lang w:val="ru-RU"/>
        </w:rPr>
        <w:t>пра=1578·0,036·2,15 1460·1,15=205100 грн,</w:t>
      </w:r>
    </w:p>
    <w:p w14:paraId="2F975929" w14:textId="77777777" w:rsidR="00B34344" w:rsidRPr="00B34344" w:rsidRDefault="00B34344" w:rsidP="00B34344">
      <w:pPr>
        <w:tabs>
          <w:tab w:val="left" w:pos="7290"/>
        </w:tabs>
        <w:spacing w:after="160" w:line="360" w:lineRule="auto"/>
        <w:ind w:left="142" w:right="282"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де N-кількість ламп , Т- число годин роботи ламп в рік, </w:t>
      </w:r>
      <w:r w:rsidRPr="00B34344">
        <w:rPr>
          <w:rFonts w:ascii="Times New Roman" w:eastAsia="Calibri" w:hAnsi="Times New Roman" w:cs="Times New Roman"/>
          <w:sz w:val="28"/>
          <w:szCs w:val="28"/>
          <w:lang w:val="en-US"/>
        </w:rPr>
        <w:t>b</w:t>
      </w:r>
      <w:r w:rsidRPr="00B34344">
        <w:rPr>
          <w:rFonts w:ascii="Times New Roman" w:eastAsia="Calibri" w:hAnsi="Times New Roman" w:cs="Times New Roman"/>
          <w:sz w:val="28"/>
          <w:szCs w:val="28"/>
          <w:lang w:val="ru-RU"/>
        </w:rPr>
        <w:t xml:space="preserve">-вартість 1 кВт*год електроенергії, </w:t>
      </w:r>
      <w:r w:rsidRPr="00B34344">
        <w:rPr>
          <w:rFonts w:ascii="Times New Roman" w:eastAsia="Calibri" w:hAnsi="Times New Roman" w:cs="Times New Roman"/>
          <w:sz w:val="28"/>
          <w:szCs w:val="28"/>
          <w:lang w:val="en-US"/>
        </w:rPr>
        <w:t>W</w:t>
      </w:r>
      <w:r w:rsidRPr="00B34344">
        <w:rPr>
          <w:rFonts w:ascii="Times New Roman" w:eastAsia="Calibri" w:hAnsi="Times New Roman" w:cs="Times New Roman"/>
          <w:sz w:val="28"/>
          <w:szCs w:val="28"/>
          <w:lang w:val="ru-RU"/>
        </w:rPr>
        <w:t>пра-споживання енергії ПРА.</w:t>
      </w:r>
    </w:p>
    <w:p w14:paraId="5C443E61" w14:textId="77777777" w:rsidR="00B34344" w:rsidRPr="00B34344" w:rsidRDefault="00B34344" w:rsidP="00B34344">
      <w:pPr>
        <w:spacing w:after="160" w:line="360" w:lineRule="auto"/>
        <w:ind w:left="142" w:right="282"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Розрахунок річної економії витрат:</w:t>
      </w:r>
    </w:p>
    <w:p w14:paraId="4119E9D4" w14:textId="77777777" w:rsidR="00B34344" w:rsidRPr="00B34344" w:rsidRDefault="00B34344" w:rsidP="00B34344">
      <w:pPr>
        <w:tabs>
          <w:tab w:val="left" w:pos="7290"/>
        </w:tabs>
        <w:spacing w:after="160" w:line="360" w:lineRule="auto"/>
        <w:ind w:left="142" w:right="282"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Е= Е</w:t>
      </w:r>
      <w:r w:rsidRPr="00B34344">
        <w:rPr>
          <w:rFonts w:ascii="Times New Roman" w:eastAsia="Calibri" w:hAnsi="Times New Roman" w:cs="Times New Roman"/>
          <w:sz w:val="28"/>
          <w:szCs w:val="28"/>
          <w:vertAlign w:val="subscript"/>
          <w:lang w:val="ru-RU"/>
        </w:rPr>
        <w:t>ЛБ</w:t>
      </w:r>
      <w:r w:rsidRPr="00B34344">
        <w:rPr>
          <w:rFonts w:ascii="Times New Roman" w:eastAsia="Calibri" w:hAnsi="Times New Roman" w:cs="Times New Roman"/>
          <w:sz w:val="28"/>
          <w:szCs w:val="28"/>
          <w:lang w:val="ru-RU"/>
        </w:rPr>
        <w:t xml:space="preserve">  - Е</w:t>
      </w:r>
      <w:r w:rsidRPr="00B34344">
        <w:rPr>
          <w:rFonts w:ascii="Times New Roman" w:eastAsia="Calibri" w:hAnsi="Times New Roman" w:cs="Times New Roman"/>
          <w:sz w:val="28"/>
          <w:szCs w:val="28"/>
          <w:vertAlign w:val="subscript"/>
          <w:lang w:val="en-US"/>
        </w:rPr>
        <w:t>TLD</w:t>
      </w:r>
      <w:r w:rsidRPr="00B34344">
        <w:rPr>
          <w:rFonts w:ascii="Times New Roman" w:eastAsia="Calibri" w:hAnsi="Times New Roman" w:cs="Times New Roman"/>
          <w:sz w:val="28"/>
          <w:szCs w:val="28"/>
          <w:lang w:val="ru-RU"/>
        </w:rPr>
        <w:t>=22700грн.</w:t>
      </w:r>
    </w:p>
    <w:p w14:paraId="1A2C34A6" w14:textId="77777777" w:rsidR="00B34344" w:rsidRPr="00B34344" w:rsidRDefault="00B34344" w:rsidP="00B34344">
      <w:pPr>
        <w:keepNext/>
        <w:tabs>
          <w:tab w:val="left" w:pos="5925"/>
        </w:tabs>
        <w:spacing w:after="160" w:line="360" w:lineRule="auto"/>
        <w:ind w:left="142" w:right="282" w:firstLine="540"/>
        <w:jc w:val="both"/>
        <w:rPr>
          <w:rFonts w:ascii="Times New Roman" w:eastAsia="Calibri" w:hAnsi="Times New Roman" w:cs="Times New Roman"/>
          <w:i/>
          <w:sz w:val="28"/>
          <w:szCs w:val="28"/>
          <w:lang w:val="ru-RU"/>
        </w:rPr>
      </w:pPr>
      <w:r w:rsidRPr="00B34344">
        <w:rPr>
          <w:rFonts w:ascii="Times New Roman" w:eastAsia="Calibri" w:hAnsi="Times New Roman" w:cs="Times New Roman"/>
          <w:sz w:val="28"/>
          <w:szCs w:val="28"/>
          <w:lang w:val="ru-RU"/>
        </w:rPr>
        <w:t>Витрати на введення в експлуатацію:</w:t>
      </w:r>
      <w:r w:rsidRPr="00B34344">
        <w:rPr>
          <w:rFonts w:ascii="Times New Roman" w:eastAsia="Calibri" w:hAnsi="Times New Roman" w:cs="Times New Roman"/>
          <w:i/>
          <w:sz w:val="28"/>
          <w:szCs w:val="28"/>
          <w:lang w:val="ru-RU"/>
        </w:rPr>
        <w:tab/>
      </w:r>
    </w:p>
    <w:p w14:paraId="2CEC747C" w14:textId="77777777" w:rsidR="00B34344" w:rsidRPr="00B34344" w:rsidRDefault="00B34344" w:rsidP="00B34344">
      <w:pPr>
        <w:tabs>
          <w:tab w:val="left" w:pos="7290"/>
        </w:tabs>
        <w:spacing w:after="160" w:line="360" w:lineRule="auto"/>
        <w:ind w:left="142" w:right="282"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К</w:t>
      </w:r>
      <w:r w:rsidRPr="00B34344">
        <w:rPr>
          <w:rFonts w:ascii="Times New Roman" w:eastAsia="Calibri" w:hAnsi="Times New Roman" w:cs="Times New Roman"/>
          <w:sz w:val="28"/>
          <w:szCs w:val="28"/>
          <w:vertAlign w:val="subscript"/>
          <w:lang w:val="en-US"/>
        </w:rPr>
        <w:t>TLD</w:t>
      </w:r>
      <w:r w:rsidRPr="00B34344">
        <w:rPr>
          <w:rFonts w:ascii="Times New Roman" w:eastAsia="Calibri" w:hAnsi="Times New Roman" w:cs="Times New Roman"/>
          <w:sz w:val="28"/>
          <w:szCs w:val="28"/>
          <w:lang w:val="ru-RU"/>
        </w:rPr>
        <w:t>=</w:t>
      </w:r>
      <w:r w:rsidRPr="00B34344">
        <w:rPr>
          <w:rFonts w:ascii="Times New Roman" w:eastAsia="Calibri" w:hAnsi="Times New Roman" w:cs="Times New Roman"/>
          <w:sz w:val="28"/>
          <w:szCs w:val="28"/>
          <w:lang w:val="en-US"/>
        </w:rPr>
        <w:t>N</w:t>
      </w:r>
      <w:r w:rsidRPr="00B34344">
        <w:rPr>
          <w:rFonts w:ascii="Times New Roman" w:eastAsia="Calibri" w:hAnsi="Times New Roman" w:cs="Times New Roman"/>
          <w:sz w:val="28"/>
          <w:szCs w:val="28"/>
          <w:lang w:val="ru-RU"/>
        </w:rPr>
        <w:t>·Ц=1578*30=47340грн.</w:t>
      </w:r>
    </w:p>
    <w:p w14:paraId="063D8B06" w14:textId="77777777" w:rsidR="00B34344" w:rsidRPr="00B34344" w:rsidRDefault="00B34344" w:rsidP="00B34344">
      <w:pPr>
        <w:tabs>
          <w:tab w:val="left" w:pos="7290"/>
        </w:tabs>
        <w:spacing w:after="160" w:line="360" w:lineRule="auto"/>
        <w:ind w:left="142" w:right="282"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Розрахуємо окупність заходу:</w:t>
      </w:r>
    </w:p>
    <w:p w14:paraId="020B0DB8" w14:textId="77777777" w:rsidR="00B34344" w:rsidRPr="00B34344" w:rsidRDefault="00B34344" w:rsidP="00B34344">
      <w:pPr>
        <w:spacing w:after="160" w:line="360" w:lineRule="auto"/>
        <w:jc w:val="center"/>
        <w:rPr>
          <w:rFonts w:ascii="Times New Roman" w:eastAsia="Calibri" w:hAnsi="Times New Roman" w:cs="Times New Roman"/>
          <w:sz w:val="28"/>
          <w:szCs w:val="28"/>
          <w:lang w:val="ru-RU"/>
        </w:rPr>
      </w:pPr>
      <w:r w:rsidRPr="00B34344">
        <w:rPr>
          <w:rFonts w:ascii="Calibri" w:eastAsia="Times New Roman" w:hAnsi="Calibri" w:cs="Times New Roman"/>
          <w:position w:val="-26"/>
          <w:lang w:val="ru-RU"/>
        </w:rPr>
        <w:object w:dxaOrig="1035" w:dyaOrig="705" w14:anchorId="01BDD54A">
          <v:shape id="_x0000_i1146" type="#_x0000_t75" style="width:50.25pt;height:34.5pt" o:ole="">
            <v:imagedata r:id="rId245" o:title=""/>
          </v:shape>
          <o:OLEObject Type="Embed" ProgID="Equation.DSMT4" ShapeID="_x0000_i1146" DrawAspect="Content" ObjectID="_1671343240" r:id="rId247"/>
        </w:object>
      </w:r>
      <w:r w:rsidRPr="00B34344">
        <w:rPr>
          <w:rFonts w:ascii="Calibri" w:eastAsia="Times New Roman" w:hAnsi="Calibri" w:cs="Times New Roman"/>
          <w:lang w:val="ru-RU"/>
        </w:rPr>
        <w:t xml:space="preserve">,  </w:t>
      </w:r>
      <w:r w:rsidRPr="00B34344">
        <w:rPr>
          <w:rFonts w:ascii="Times New Roman" w:eastAsia="Times New Roman" w:hAnsi="Times New Roman" w:cs="Times New Roman"/>
          <w:sz w:val="28"/>
          <w:szCs w:val="28"/>
          <w:lang w:val="ru-RU"/>
        </w:rPr>
        <w:t>Т=47340/22700=2 роки</w:t>
      </w:r>
    </w:p>
    <w:p w14:paraId="7D1A0995" w14:textId="77777777" w:rsidR="00B34344" w:rsidRPr="00B34344" w:rsidRDefault="00B34344" w:rsidP="00B34344">
      <w:pPr>
        <w:spacing w:after="0" w:line="360" w:lineRule="auto"/>
        <w:ind w:firstLine="540"/>
        <w:rPr>
          <w:rFonts w:ascii="Times New Roman" w:eastAsia="Calibri" w:hAnsi="Times New Roman" w:cs="Times New Roman"/>
          <w:color w:val="000000"/>
          <w:sz w:val="28"/>
          <w:szCs w:val="28"/>
          <w:lang w:val="ru-RU"/>
        </w:rPr>
      </w:pPr>
    </w:p>
    <w:p w14:paraId="6AEE8CBE" w14:textId="77777777" w:rsidR="00B34344" w:rsidRPr="00B34344" w:rsidRDefault="00B34344" w:rsidP="00B34344">
      <w:pPr>
        <w:keepNext/>
        <w:widowControl w:val="0"/>
        <w:autoSpaceDE w:val="0"/>
        <w:autoSpaceDN w:val="0"/>
        <w:adjustRightInd w:val="0"/>
        <w:spacing w:after="0" w:line="360" w:lineRule="auto"/>
        <w:ind w:left="1485"/>
        <w:contextualSpacing/>
        <w:jc w:val="both"/>
        <w:outlineLvl w:val="0"/>
        <w:rPr>
          <w:rFonts w:ascii="Times New Roman" w:eastAsia="Times New Roman" w:hAnsi="Times New Roman" w:cs="Times New Roman"/>
          <w:b/>
          <w:bCs/>
          <w:kern w:val="32"/>
          <w:sz w:val="28"/>
          <w:szCs w:val="28"/>
          <w:lang w:val="ru-RU" w:eastAsia="ru-RU"/>
        </w:rPr>
      </w:pPr>
      <w:bookmarkStart w:id="20" w:name="_Toc510736349"/>
      <w:r w:rsidRPr="00B34344">
        <w:rPr>
          <w:rFonts w:ascii="Times New Roman" w:eastAsia="Times New Roman" w:hAnsi="Times New Roman" w:cs="Times New Roman"/>
          <w:b/>
          <w:bCs/>
          <w:kern w:val="32"/>
          <w:sz w:val="28"/>
          <w:szCs w:val="28"/>
          <w:lang w:val="ru-RU" w:eastAsia="ru-RU"/>
        </w:rPr>
        <w:t>З</w:t>
      </w:r>
      <w:r w:rsidRPr="00B34344">
        <w:rPr>
          <w:rFonts w:ascii="Times New Roman" w:eastAsia="Times New Roman" w:hAnsi="Times New Roman" w:cs="Times New Roman"/>
          <w:bCs/>
          <w:kern w:val="32"/>
          <w:sz w:val="28"/>
          <w:szCs w:val="28"/>
          <w:lang w:val="ru-RU" w:eastAsia="ru-RU"/>
        </w:rPr>
        <w:t>ахід №</w:t>
      </w:r>
      <w:r w:rsidRPr="00B34344">
        <w:rPr>
          <w:rFonts w:ascii="Times New Roman" w:eastAsia="Times New Roman" w:hAnsi="Times New Roman" w:cs="Times New Roman"/>
          <w:bCs/>
          <w:kern w:val="32"/>
          <w:sz w:val="28"/>
          <w:szCs w:val="28"/>
          <w:lang w:eastAsia="ru-RU"/>
        </w:rPr>
        <w:t>3</w:t>
      </w:r>
      <w:r w:rsidRPr="00B34344">
        <w:rPr>
          <w:rFonts w:ascii="Times New Roman" w:eastAsia="Times New Roman" w:hAnsi="Times New Roman" w:cs="Times New Roman"/>
          <w:bCs/>
          <w:kern w:val="32"/>
          <w:sz w:val="28"/>
          <w:szCs w:val="28"/>
          <w:lang w:val="ru-RU" w:eastAsia="ru-RU"/>
        </w:rPr>
        <w:t xml:space="preserve"> Встановлення датчиків руху в коридорах</w:t>
      </w:r>
      <w:bookmarkEnd w:id="20"/>
      <w:r w:rsidRPr="00B34344">
        <w:rPr>
          <w:rFonts w:ascii="Times New Roman" w:eastAsia="Times New Roman" w:hAnsi="Times New Roman" w:cs="Times New Roman"/>
          <w:bCs/>
          <w:kern w:val="32"/>
          <w:sz w:val="28"/>
          <w:szCs w:val="28"/>
          <w:lang w:val="ru-RU" w:eastAsia="ru-RU"/>
        </w:rPr>
        <w:t xml:space="preserve"> </w:t>
      </w:r>
    </w:p>
    <w:p w14:paraId="5C9A5047" w14:textId="77777777" w:rsidR="00B34344" w:rsidRPr="00B34344" w:rsidRDefault="00B34344" w:rsidP="00B34344">
      <w:pPr>
        <w:spacing w:after="0" w:line="360" w:lineRule="auto"/>
        <w:ind w:left="142" w:right="284" w:firstLine="539"/>
        <w:jc w:val="both"/>
        <w:rPr>
          <w:rFonts w:ascii="Times New Roman" w:eastAsia="Calibri" w:hAnsi="Times New Roman" w:cs="Times New Roman"/>
          <w:sz w:val="28"/>
          <w:szCs w:val="28"/>
          <w:lang w:val="ru-RU"/>
        </w:rPr>
      </w:pPr>
    </w:p>
    <w:p w14:paraId="2706AC5B" w14:textId="77777777" w:rsidR="00B34344" w:rsidRPr="00B34344" w:rsidRDefault="00B34344" w:rsidP="00B34344">
      <w:pPr>
        <w:spacing w:after="0" w:line="360" w:lineRule="auto"/>
        <w:ind w:left="142" w:right="284" w:firstLine="539"/>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Для освітлення коридорів, кухонь та блоків гуртожитку використовуються люмінісцентні лампи типу ЛБ-20 , що знаходяться у ввімкненому стані приблизно протягом 13 годин в сутки. Пропонується встановити датчики руху в коридорах гуртожитку.</w:t>
      </w:r>
    </w:p>
    <w:p w14:paraId="460EDC80" w14:textId="77777777" w:rsidR="00B34344" w:rsidRPr="00B34344" w:rsidRDefault="00B34344" w:rsidP="00B34344">
      <w:pPr>
        <w:spacing w:after="0" w:line="360" w:lineRule="auto"/>
        <w:ind w:left="142" w:right="284" w:firstLine="539"/>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Опис заходу з енергозбереження: датчик руху Контроль-Люкс 110° призначений для автоматичного включення світла при появі людини в зоні охвату.</w:t>
      </w:r>
    </w:p>
    <w:p w14:paraId="432DF23E" w14:textId="77777777" w:rsidR="00B34344" w:rsidRPr="00B34344" w:rsidRDefault="00B34344" w:rsidP="00B34344">
      <w:pPr>
        <w:spacing w:after="0" w:line="360" w:lineRule="auto"/>
        <w:ind w:left="142" w:right="284" w:firstLine="539"/>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Датчик руху допомагає в управлінні освітленням на сходах, в коридорах і т. д.. З датчиком руху світло буде автоматично вмикатися при появі людини в зоні охвату і вимикатися при відсутності руху протягом заданого Вами часу. Це просте рішення дозволяє підвищити комфорт та </w:t>
      </w:r>
      <w:r w:rsidRPr="00B34344">
        <w:rPr>
          <w:rFonts w:ascii="Times New Roman" w:eastAsia="Calibri" w:hAnsi="Times New Roman" w:cs="Times New Roman"/>
          <w:sz w:val="28"/>
          <w:szCs w:val="28"/>
          <w:lang w:val="ru-RU"/>
        </w:rPr>
        <w:lastRenderedPageBreak/>
        <w:t xml:space="preserve">зберегти електроенергію. Ступінь захисту IP44 дозволяє використовувати датчик руху в приміщеннях з підвищеною вологістю і навіть на вулиці. </w:t>
      </w:r>
    </w:p>
    <w:p w14:paraId="54B302E6" w14:textId="77777777" w:rsidR="00B34344" w:rsidRPr="00B34344" w:rsidRDefault="00B34344" w:rsidP="00B34344">
      <w:pPr>
        <w:spacing w:after="160" w:line="360" w:lineRule="auto"/>
        <w:ind w:right="282"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Датчик руху підключається до електромережі аналогічно класичному вимикачу. При реєстрації руху в 10-метровії зоні охвату, датчик замикає мережу і світло вмикається. Встроєний сутінковий датчик дозволяє налаштувати рівень природної освітленості в межах 5-1000 люкс, при якому світло не буде вмикатися. При такому режимі світло буде вмикатися тільки тоді, коли воно дійсно необхідне.</w:t>
      </w:r>
    </w:p>
    <w:p w14:paraId="72830B3E" w14:textId="77777777" w:rsidR="00B34344" w:rsidRPr="00B34344" w:rsidRDefault="00B34344" w:rsidP="00B34344">
      <w:pPr>
        <w:spacing w:after="160" w:line="360" w:lineRule="auto"/>
        <w:ind w:left="142" w:right="282"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Технічні характеристики:</w:t>
      </w:r>
    </w:p>
    <w:p w14:paraId="285333A0" w14:textId="77777777" w:rsidR="00B34344" w:rsidRPr="00B34344" w:rsidRDefault="00B34344" w:rsidP="00153641">
      <w:pPr>
        <w:widowControl w:val="0"/>
        <w:numPr>
          <w:ilvl w:val="0"/>
          <w:numId w:val="6"/>
        </w:numPr>
        <w:autoSpaceDE w:val="0"/>
        <w:autoSpaceDN w:val="0"/>
        <w:adjustRightInd w:val="0"/>
        <w:spacing w:after="0" w:line="360" w:lineRule="auto"/>
        <w:ind w:left="142" w:right="282" w:firstLine="425"/>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максимальна дальність дії: </w:t>
      </w:r>
      <w:smartTag w:uri="urn:schemas-microsoft-com:office:smarttags" w:element="metricconverter">
        <w:smartTagPr>
          <w:attr w:name="ProductID" w:val="10 метрів"/>
        </w:smartTagPr>
        <w:r w:rsidRPr="00B34344">
          <w:rPr>
            <w:rFonts w:ascii="Times New Roman" w:eastAsia="Calibri" w:hAnsi="Times New Roman" w:cs="Times New Roman"/>
            <w:sz w:val="28"/>
            <w:szCs w:val="28"/>
            <w:lang w:val="ru-RU"/>
          </w:rPr>
          <w:t>10 метрів</w:t>
        </w:r>
      </w:smartTag>
    </w:p>
    <w:p w14:paraId="1AF03C65" w14:textId="77777777" w:rsidR="00B34344" w:rsidRPr="00B34344" w:rsidRDefault="00B34344" w:rsidP="00153641">
      <w:pPr>
        <w:widowControl w:val="0"/>
        <w:numPr>
          <w:ilvl w:val="0"/>
          <w:numId w:val="6"/>
        </w:numPr>
        <w:autoSpaceDE w:val="0"/>
        <w:autoSpaceDN w:val="0"/>
        <w:adjustRightInd w:val="0"/>
        <w:spacing w:after="0" w:line="360" w:lineRule="auto"/>
        <w:ind w:left="142" w:right="282" w:firstLine="425"/>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кут охвату: 110°</w:t>
      </w:r>
    </w:p>
    <w:p w14:paraId="0D49BC2C" w14:textId="77777777" w:rsidR="00B34344" w:rsidRPr="00B34344" w:rsidRDefault="00B34344" w:rsidP="00153641">
      <w:pPr>
        <w:widowControl w:val="0"/>
        <w:numPr>
          <w:ilvl w:val="0"/>
          <w:numId w:val="6"/>
        </w:numPr>
        <w:autoSpaceDE w:val="0"/>
        <w:autoSpaceDN w:val="0"/>
        <w:adjustRightInd w:val="0"/>
        <w:spacing w:after="0" w:line="360" w:lineRule="auto"/>
        <w:ind w:left="142" w:right="282" w:firstLine="425"/>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затримка відключення: 3 сек – 12 хв</w:t>
      </w:r>
    </w:p>
    <w:p w14:paraId="60C4906A" w14:textId="77777777" w:rsidR="00B34344" w:rsidRPr="00B34344" w:rsidRDefault="00B34344" w:rsidP="00153641">
      <w:pPr>
        <w:widowControl w:val="0"/>
        <w:numPr>
          <w:ilvl w:val="0"/>
          <w:numId w:val="6"/>
        </w:numPr>
        <w:autoSpaceDE w:val="0"/>
        <w:autoSpaceDN w:val="0"/>
        <w:adjustRightInd w:val="0"/>
        <w:spacing w:after="0" w:line="360" w:lineRule="auto"/>
        <w:ind w:left="142" w:right="282" w:firstLine="425"/>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максимальна підключена потужність: 1000 Вт</w:t>
      </w:r>
    </w:p>
    <w:p w14:paraId="6FE527B1" w14:textId="77777777" w:rsidR="00B34344" w:rsidRPr="00B34344" w:rsidRDefault="00B34344" w:rsidP="00153641">
      <w:pPr>
        <w:widowControl w:val="0"/>
        <w:numPr>
          <w:ilvl w:val="0"/>
          <w:numId w:val="6"/>
        </w:numPr>
        <w:autoSpaceDE w:val="0"/>
        <w:autoSpaceDN w:val="0"/>
        <w:adjustRightInd w:val="0"/>
        <w:spacing w:after="0" w:line="360" w:lineRule="auto"/>
        <w:ind w:left="142" w:right="282" w:firstLine="425"/>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номінальний струм: 16А</w:t>
      </w:r>
    </w:p>
    <w:p w14:paraId="4530B4CD" w14:textId="77777777" w:rsidR="00B34344" w:rsidRPr="00B34344" w:rsidRDefault="00B34344" w:rsidP="00153641">
      <w:pPr>
        <w:widowControl w:val="0"/>
        <w:numPr>
          <w:ilvl w:val="0"/>
          <w:numId w:val="6"/>
        </w:numPr>
        <w:autoSpaceDE w:val="0"/>
        <w:autoSpaceDN w:val="0"/>
        <w:adjustRightInd w:val="0"/>
        <w:spacing w:after="0" w:line="360" w:lineRule="auto"/>
        <w:ind w:left="142" w:right="282" w:firstLine="425"/>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ступінь захисту: IP44</w:t>
      </w:r>
    </w:p>
    <w:p w14:paraId="7894EDEB" w14:textId="77777777" w:rsidR="00B34344" w:rsidRPr="00B34344" w:rsidRDefault="00B34344" w:rsidP="00153641">
      <w:pPr>
        <w:widowControl w:val="0"/>
        <w:numPr>
          <w:ilvl w:val="0"/>
          <w:numId w:val="6"/>
        </w:numPr>
        <w:autoSpaceDE w:val="0"/>
        <w:autoSpaceDN w:val="0"/>
        <w:adjustRightInd w:val="0"/>
        <w:spacing w:after="0" w:line="360" w:lineRule="auto"/>
        <w:ind w:left="142" w:right="282" w:firstLine="425"/>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напруга/частота: 220-240В/50Гц</w:t>
      </w:r>
    </w:p>
    <w:p w14:paraId="04783B39" w14:textId="77777777" w:rsidR="00B34344" w:rsidRPr="00B34344" w:rsidRDefault="00B34344" w:rsidP="00B34344">
      <w:pPr>
        <w:spacing w:after="160" w:line="360" w:lineRule="auto"/>
        <w:ind w:left="142" w:right="282"/>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Датчик руху може бути встановлений замість звичайного вимикача без підведення додаткової лінії нейтралі. При цьому забезпечується «плавне» включення/виключення світла.  В датчику руху можливі три режими роботи:  OFF — навантаження постійно вимкнене, ON — навантаження постійно включене, AUTO — навантаження вмикається в залежності від рівня освітленості та реєстрації руху. Матеріал: ударостійкий негорючий технополімер. Зовнішні частини стійкі до  ультрафіолету. Клеми призначені для підключення проводів перетином  до 2,5 мм</w:t>
      </w:r>
      <w:r w:rsidRPr="00B34344">
        <w:rPr>
          <w:rFonts w:ascii="Times New Roman" w:eastAsia="Calibri" w:hAnsi="Times New Roman" w:cs="Times New Roman"/>
          <w:sz w:val="28"/>
          <w:szCs w:val="28"/>
          <w:vertAlign w:val="superscript"/>
          <w:lang w:val="ru-RU"/>
        </w:rPr>
        <w:t>2</w:t>
      </w:r>
      <w:r w:rsidRPr="00B34344">
        <w:rPr>
          <w:rFonts w:ascii="Times New Roman" w:eastAsia="Calibri" w:hAnsi="Times New Roman" w:cs="Times New Roman"/>
          <w:sz w:val="28"/>
          <w:szCs w:val="28"/>
          <w:lang w:val="ru-RU"/>
        </w:rPr>
        <w:t>.</w:t>
      </w:r>
    </w:p>
    <w:p w14:paraId="1384AE16" w14:textId="77777777"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Оскільки більша частина коридорів гуртожитку не має доступу до вікон, то  не будемо проводити програмування датчиків на рівень природної освітленості. Таким чином датчик реагуватиме тільки на присутність людей у приміщенні. Оскільки загальна довжина коридорів гуртожитку складає </w:t>
      </w:r>
      <w:r w:rsidRPr="00B34344">
        <w:rPr>
          <w:rFonts w:ascii="Times New Roman" w:eastAsia="Calibri" w:hAnsi="Times New Roman" w:cs="Times New Roman"/>
          <w:sz w:val="28"/>
          <w:szCs w:val="28"/>
          <w:lang w:val="ru-RU"/>
        </w:rPr>
        <w:lastRenderedPageBreak/>
        <w:t>приблизно 464 м, то необхідно встановити 46 датчиків руху. Коридори обладнані світильниками з люмінесцентними лампами типу ЛБ-20 по 4 лампи в світильнику, загальна кількість світильників у коридорах складає 140 штук.</w:t>
      </w:r>
    </w:p>
    <w:p w14:paraId="64173431" w14:textId="77777777" w:rsidR="00B34344" w:rsidRPr="00B34344" w:rsidRDefault="00B34344" w:rsidP="00B34344">
      <w:pPr>
        <w:spacing w:after="0" w:line="360" w:lineRule="auto"/>
        <w:ind w:left="57" w:firstLine="539"/>
        <w:jc w:val="both"/>
        <w:rPr>
          <w:rFonts w:ascii="Times New Roman" w:eastAsia="Calibri" w:hAnsi="Times New Roman" w:cs="Times New Roman"/>
          <w:b/>
          <w:sz w:val="28"/>
          <w:szCs w:val="28"/>
          <w:lang w:val="ru-RU"/>
        </w:rPr>
      </w:pPr>
      <w:r w:rsidRPr="00B34344">
        <w:rPr>
          <w:rFonts w:ascii="Times New Roman" w:eastAsia="Calibri" w:hAnsi="Times New Roman" w:cs="Times New Roman"/>
          <w:b/>
          <w:sz w:val="28"/>
          <w:szCs w:val="28"/>
          <w:lang w:val="ru-RU"/>
        </w:rPr>
        <w:t>Розрахунок річної економії енергії:</w:t>
      </w:r>
    </w:p>
    <w:p w14:paraId="693A3076" w14:textId="77777777" w:rsidR="00B34344" w:rsidRPr="00B34344" w:rsidRDefault="00B34344" w:rsidP="00B34344">
      <w:pPr>
        <w:spacing w:after="0" w:line="360" w:lineRule="auto"/>
        <w:ind w:left="57" w:firstLine="539"/>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Потужність датчика становить 1Вт.</w:t>
      </w:r>
    </w:p>
    <w:p w14:paraId="786217F3" w14:textId="77777777" w:rsidR="00B34344" w:rsidRPr="00B34344" w:rsidRDefault="00B34344" w:rsidP="00B34344">
      <w:pPr>
        <w:spacing w:after="0" w:line="360" w:lineRule="auto"/>
        <w:ind w:left="57" w:firstLine="539"/>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Кількість спожитої електроенергії  датчиками  за рік:</w:t>
      </w:r>
    </w:p>
    <w:p w14:paraId="663DB37F" w14:textId="77777777" w:rsidR="00B34344" w:rsidRPr="00B34344" w:rsidRDefault="00B34344" w:rsidP="00B34344">
      <w:pPr>
        <w:spacing w:after="0" w:line="360" w:lineRule="auto"/>
        <w:ind w:left="57" w:firstLine="540"/>
        <w:jc w:val="center"/>
        <w:rPr>
          <w:rFonts w:ascii="Times New Roman" w:eastAsia="Calibri" w:hAnsi="Times New Roman" w:cs="Times New Roman"/>
          <w:sz w:val="28"/>
          <w:szCs w:val="28"/>
          <w:lang w:val="ru-RU"/>
        </w:rPr>
      </w:pPr>
      <w:r w:rsidRPr="00B34344">
        <w:rPr>
          <w:rFonts w:ascii="Times New Roman" w:eastAsia="Times New Roman" w:hAnsi="Times New Roman" w:cs="Times New Roman"/>
          <w:position w:val="-14"/>
          <w:sz w:val="28"/>
          <w:szCs w:val="28"/>
          <w:lang w:val="ru-RU"/>
        </w:rPr>
        <w:object w:dxaOrig="1395" w:dyaOrig="375" w14:anchorId="6AAC2DC1">
          <v:shape id="_x0000_i1147" type="#_x0000_t75" style="width:70.5pt;height:19.5pt" o:ole="">
            <v:imagedata r:id="rId248" o:title=""/>
          </v:shape>
          <o:OLEObject Type="Embed" ProgID="Equation.3" ShapeID="_x0000_i1147" DrawAspect="Content" ObjectID="_1671343241" r:id="rId249"/>
        </w:object>
      </w:r>
      <w:r w:rsidRPr="00B34344">
        <w:rPr>
          <w:rFonts w:ascii="Times New Roman" w:eastAsia="Times New Roman" w:hAnsi="Times New Roman" w:cs="Times New Roman"/>
          <w:sz w:val="28"/>
          <w:szCs w:val="28"/>
          <w:lang w:val="ru-RU"/>
        </w:rPr>
        <w:t>=8760·0,001·46=403 кВт*·год</w:t>
      </w:r>
    </w:p>
    <w:p w14:paraId="681BF077" w14:textId="77777777"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де</w:t>
      </w:r>
      <w:r w:rsidRPr="00B34344">
        <w:rPr>
          <w:rFonts w:ascii="Times New Roman" w:eastAsia="Calibri" w:hAnsi="Times New Roman" w:cs="Times New Roman"/>
          <w:i/>
          <w:sz w:val="28"/>
          <w:szCs w:val="28"/>
          <w:lang w:val="ru-RU"/>
        </w:rPr>
        <w:t xml:space="preserve"> </w:t>
      </w:r>
      <w:proofErr w:type="gramStart"/>
      <w:r w:rsidRPr="00B34344">
        <w:rPr>
          <w:rFonts w:ascii="Times New Roman" w:eastAsia="Calibri" w:hAnsi="Times New Roman" w:cs="Times New Roman"/>
          <w:i/>
          <w:sz w:val="28"/>
          <w:szCs w:val="28"/>
          <w:lang w:val="ru-RU"/>
        </w:rPr>
        <w:t>Т-</w:t>
      </w:r>
      <w:proofErr w:type="gramEnd"/>
      <w:r w:rsidRPr="00B34344">
        <w:rPr>
          <w:rFonts w:ascii="Times New Roman" w:eastAsia="Calibri" w:hAnsi="Times New Roman" w:cs="Times New Roman"/>
          <w:sz w:val="28"/>
          <w:szCs w:val="28"/>
          <w:lang w:val="ru-RU"/>
        </w:rPr>
        <w:t xml:space="preserve"> кількість робочих годин </w:t>
      </w:r>
      <w:proofErr w:type="spellStart"/>
      <w:r w:rsidRPr="00B34344">
        <w:rPr>
          <w:rFonts w:ascii="Times New Roman" w:eastAsia="Calibri" w:hAnsi="Times New Roman" w:cs="Times New Roman"/>
          <w:sz w:val="28"/>
          <w:szCs w:val="28"/>
          <w:lang w:val="ru-RU"/>
        </w:rPr>
        <w:t>протягом</w:t>
      </w:r>
      <w:proofErr w:type="spellEnd"/>
      <w:r w:rsidRPr="00B34344">
        <w:rPr>
          <w:rFonts w:ascii="Times New Roman" w:eastAsia="Calibri" w:hAnsi="Times New Roman" w:cs="Times New Roman"/>
          <w:sz w:val="28"/>
          <w:szCs w:val="28"/>
          <w:lang w:val="ru-RU"/>
        </w:rPr>
        <w:t xml:space="preserve"> року, </w:t>
      </w:r>
      <w:r w:rsidRPr="00B34344">
        <w:rPr>
          <w:rFonts w:ascii="Times New Roman" w:eastAsia="Times New Roman" w:hAnsi="Times New Roman" w:cs="Times New Roman"/>
          <w:position w:val="-14"/>
          <w:sz w:val="28"/>
          <w:szCs w:val="28"/>
          <w:lang w:val="ru-RU"/>
        </w:rPr>
        <w:object w:dxaOrig="360" w:dyaOrig="375" w14:anchorId="6A6435F5">
          <v:shape id="_x0000_i1148" type="#_x0000_t75" style="width:17.25pt;height:19.5pt" o:ole="">
            <v:imagedata r:id="rId250" o:title=""/>
          </v:shape>
          <o:OLEObject Type="Embed" ProgID="Equation.3" ShapeID="_x0000_i1148" DrawAspect="Content" ObjectID="_1671343242" r:id="rId251"/>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потужність</w:t>
      </w:r>
      <w:proofErr w:type="spellEnd"/>
      <w:r w:rsidRPr="00B34344">
        <w:rPr>
          <w:rFonts w:ascii="Times New Roman" w:eastAsia="Calibri" w:hAnsi="Times New Roman" w:cs="Times New Roman"/>
          <w:sz w:val="28"/>
          <w:szCs w:val="28"/>
          <w:lang w:val="ru-RU"/>
        </w:rPr>
        <w:t xml:space="preserve"> датчика, </w:t>
      </w:r>
      <w:r w:rsidRPr="00B34344">
        <w:rPr>
          <w:rFonts w:ascii="Times New Roman" w:eastAsia="Times New Roman" w:hAnsi="Times New Roman" w:cs="Times New Roman"/>
          <w:position w:val="-4"/>
          <w:sz w:val="28"/>
          <w:szCs w:val="28"/>
          <w:lang w:val="ru-RU"/>
        </w:rPr>
        <w:object w:dxaOrig="195" w:dyaOrig="195" w14:anchorId="2176D79D">
          <v:shape id="_x0000_i1149" type="#_x0000_t75" style="width:9.75pt;height:9.75pt" o:ole="">
            <v:imagedata r:id="rId252" o:title=""/>
          </v:shape>
          <o:OLEObject Type="Embed" ProgID="Equation.3" ShapeID="_x0000_i1149" DrawAspect="Content" ObjectID="_1671343243" r:id="rId253"/>
        </w:object>
      </w:r>
      <w:r w:rsidRPr="00B34344">
        <w:rPr>
          <w:rFonts w:ascii="Times New Roman" w:eastAsia="Calibri" w:hAnsi="Times New Roman" w:cs="Times New Roman"/>
          <w:sz w:val="28"/>
          <w:szCs w:val="28"/>
          <w:lang w:val="ru-RU"/>
        </w:rPr>
        <w:t>- кількість датчиків.</w:t>
      </w:r>
    </w:p>
    <w:p w14:paraId="12E50390" w14:textId="77777777"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Потужність світильника: </w:t>
      </w:r>
    </w:p>
    <w:p w14:paraId="76C6683A" w14:textId="77777777" w:rsidR="00B34344" w:rsidRPr="00B34344" w:rsidRDefault="00B34344" w:rsidP="00B34344">
      <w:pPr>
        <w:spacing w:after="0" w:line="360" w:lineRule="auto"/>
        <w:ind w:left="57" w:firstLine="540"/>
        <w:jc w:val="center"/>
        <w:rPr>
          <w:rFonts w:ascii="Times New Roman" w:eastAsia="Calibri" w:hAnsi="Times New Roman" w:cs="Times New Roman"/>
          <w:sz w:val="28"/>
          <w:szCs w:val="28"/>
          <w:lang w:val="ru-RU"/>
        </w:rPr>
      </w:pPr>
      <w:r w:rsidRPr="00B34344">
        <w:rPr>
          <w:rFonts w:ascii="Times New Roman" w:eastAsia="Times New Roman" w:hAnsi="Times New Roman" w:cs="Times New Roman"/>
          <w:position w:val="-12"/>
          <w:sz w:val="28"/>
          <w:szCs w:val="28"/>
          <w:lang w:val="ru-RU"/>
        </w:rPr>
        <w:object w:dxaOrig="1695" w:dyaOrig="360" w14:anchorId="673A732E">
          <v:shape id="_x0000_i1150" type="#_x0000_t75" style="width:85.5pt;height:17.25pt" o:ole="">
            <v:imagedata r:id="rId254" o:title=""/>
          </v:shape>
          <o:OLEObject Type="Embed" ProgID="Equation.3" ShapeID="_x0000_i1150" DrawAspect="Content" ObjectID="_1671343244" r:id="rId255"/>
        </w:object>
      </w:r>
    </w:p>
    <w:p w14:paraId="34996CC3" w14:textId="77777777"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Times New Roman" w:hAnsi="Times New Roman" w:cs="Times New Roman"/>
          <w:position w:val="-12"/>
          <w:sz w:val="28"/>
          <w:szCs w:val="28"/>
          <w:lang w:val="ru-RU"/>
        </w:rPr>
        <w:object w:dxaOrig="360" w:dyaOrig="360" w14:anchorId="4861A10C">
          <v:shape id="_x0000_i1151" type="#_x0000_t75" style="width:17.25pt;height:17.25pt" o:ole="">
            <v:imagedata r:id="rId256" o:title=""/>
          </v:shape>
          <o:OLEObject Type="Embed" ProgID="Equation.3" ShapeID="_x0000_i1151" DrawAspect="Content" ObjectID="_1671343245" r:id="rId257"/>
        </w:object>
      </w:r>
      <w:r w:rsidRPr="00B34344">
        <w:rPr>
          <w:rFonts w:ascii="Times New Roman" w:eastAsia="Calibri" w:hAnsi="Times New Roman" w:cs="Times New Roman"/>
          <w:sz w:val="28"/>
          <w:szCs w:val="28"/>
          <w:lang w:val="ru-RU"/>
        </w:rPr>
        <w:t xml:space="preserve"> - </w:t>
      </w:r>
      <w:proofErr w:type="spellStart"/>
      <w:r w:rsidRPr="00B34344">
        <w:rPr>
          <w:rFonts w:ascii="Times New Roman" w:eastAsia="Calibri" w:hAnsi="Times New Roman" w:cs="Times New Roman"/>
          <w:sz w:val="28"/>
          <w:szCs w:val="28"/>
          <w:lang w:val="ru-RU"/>
        </w:rPr>
        <w:t>потужність</w:t>
      </w:r>
      <w:proofErr w:type="spellEnd"/>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лампи</w:t>
      </w:r>
      <w:proofErr w:type="spellEnd"/>
      <w:r w:rsidRPr="00B34344">
        <w:rPr>
          <w:rFonts w:ascii="Times New Roman" w:eastAsia="Calibri" w:hAnsi="Times New Roman" w:cs="Times New Roman"/>
          <w:sz w:val="28"/>
          <w:szCs w:val="28"/>
          <w:lang w:val="ru-RU"/>
        </w:rPr>
        <w:t xml:space="preserve">, Вт; </w:t>
      </w:r>
      <w:r w:rsidRPr="00B34344">
        <w:rPr>
          <w:rFonts w:ascii="Times New Roman" w:eastAsia="Times New Roman" w:hAnsi="Times New Roman" w:cs="Times New Roman"/>
          <w:position w:val="-10"/>
          <w:sz w:val="28"/>
          <w:szCs w:val="28"/>
          <w:lang w:val="ru-RU"/>
        </w:rPr>
        <w:object w:dxaOrig="495" w:dyaOrig="345" w14:anchorId="646C346E">
          <v:shape id="_x0000_i1152" type="#_x0000_t75" style="width:23.25pt;height:17.25pt" o:ole="">
            <v:imagedata r:id="rId258" o:title=""/>
          </v:shape>
          <o:OLEObject Type="Embed" ProgID="Equation.3" ShapeID="_x0000_i1152" DrawAspect="Content" ObjectID="_1671343246" r:id="rId259"/>
        </w:object>
      </w:r>
      <w:r w:rsidRPr="00B34344">
        <w:rPr>
          <w:rFonts w:ascii="Times New Roman" w:eastAsia="Calibri" w:hAnsi="Times New Roman" w:cs="Times New Roman"/>
          <w:sz w:val="28"/>
          <w:szCs w:val="28"/>
          <w:lang w:val="ru-RU"/>
        </w:rPr>
        <w:t xml:space="preserve">- </w:t>
      </w:r>
      <w:proofErr w:type="spellStart"/>
      <w:r w:rsidRPr="00B34344">
        <w:rPr>
          <w:rFonts w:ascii="Times New Roman" w:eastAsia="Calibri" w:hAnsi="Times New Roman" w:cs="Times New Roman"/>
          <w:sz w:val="28"/>
          <w:szCs w:val="28"/>
          <w:lang w:val="ru-RU"/>
        </w:rPr>
        <w:t>потужність</w:t>
      </w:r>
      <w:proofErr w:type="spellEnd"/>
      <w:r w:rsidRPr="00B34344">
        <w:rPr>
          <w:rFonts w:ascii="Times New Roman" w:eastAsia="Calibri" w:hAnsi="Times New Roman" w:cs="Times New Roman"/>
          <w:sz w:val="28"/>
          <w:szCs w:val="28"/>
          <w:lang w:val="ru-RU"/>
        </w:rPr>
        <w:t xml:space="preserve"> ПРА, Вт; 4 – </w:t>
      </w:r>
      <w:proofErr w:type="spellStart"/>
      <w:r w:rsidRPr="00B34344">
        <w:rPr>
          <w:rFonts w:ascii="Times New Roman" w:eastAsia="Calibri" w:hAnsi="Times New Roman" w:cs="Times New Roman"/>
          <w:sz w:val="28"/>
          <w:szCs w:val="28"/>
          <w:lang w:val="ru-RU"/>
        </w:rPr>
        <w:t>кількість</w:t>
      </w:r>
      <w:proofErr w:type="spellEnd"/>
      <w:r w:rsidRPr="00B34344">
        <w:rPr>
          <w:rFonts w:ascii="Times New Roman" w:eastAsia="Calibri" w:hAnsi="Times New Roman" w:cs="Times New Roman"/>
          <w:sz w:val="28"/>
          <w:szCs w:val="28"/>
          <w:lang w:val="ru-RU"/>
        </w:rPr>
        <w:t xml:space="preserve"> ламп у </w:t>
      </w:r>
      <w:proofErr w:type="spellStart"/>
      <w:proofErr w:type="gramStart"/>
      <w:r w:rsidRPr="00B34344">
        <w:rPr>
          <w:rFonts w:ascii="Times New Roman" w:eastAsia="Calibri" w:hAnsi="Times New Roman" w:cs="Times New Roman"/>
          <w:sz w:val="28"/>
          <w:szCs w:val="28"/>
          <w:lang w:val="ru-RU"/>
        </w:rPr>
        <w:t>св</w:t>
      </w:r>
      <w:proofErr w:type="gramEnd"/>
      <w:r w:rsidRPr="00B34344">
        <w:rPr>
          <w:rFonts w:ascii="Times New Roman" w:eastAsia="Calibri" w:hAnsi="Times New Roman" w:cs="Times New Roman"/>
          <w:sz w:val="28"/>
          <w:szCs w:val="28"/>
          <w:lang w:val="ru-RU"/>
        </w:rPr>
        <w:t>ітильнику</w:t>
      </w:r>
      <w:proofErr w:type="spellEnd"/>
      <w:r w:rsidRPr="00B34344">
        <w:rPr>
          <w:rFonts w:ascii="Times New Roman" w:eastAsia="Calibri" w:hAnsi="Times New Roman" w:cs="Times New Roman"/>
          <w:sz w:val="28"/>
          <w:szCs w:val="28"/>
          <w:lang w:val="ru-RU"/>
        </w:rPr>
        <w:t>.</w:t>
      </w:r>
    </w:p>
    <w:p w14:paraId="7CEE39B2" w14:textId="77777777" w:rsidR="00B34344" w:rsidRPr="00B34344" w:rsidRDefault="00B34344" w:rsidP="00B34344">
      <w:pPr>
        <w:spacing w:after="0" w:line="360" w:lineRule="auto"/>
        <w:ind w:left="57" w:firstLine="540"/>
        <w:jc w:val="center"/>
        <w:rPr>
          <w:rFonts w:ascii="Times New Roman" w:eastAsia="Calibri" w:hAnsi="Times New Roman" w:cs="Times New Roman"/>
          <w:sz w:val="28"/>
          <w:szCs w:val="28"/>
          <w:lang w:val="ru-RU"/>
        </w:rPr>
      </w:pPr>
      <w:r w:rsidRPr="00B34344">
        <w:rPr>
          <w:rFonts w:ascii="Times New Roman" w:eastAsia="Times New Roman" w:hAnsi="Times New Roman" w:cs="Times New Roman"/>
          <w:position w:val="-12"/>
          <w:sz w:val="28"/>
          <w:szCs w:val="28"/>
          <w:lang w:val="ru-RU"/>
        </w:rPr>
        <w:object w:dxaOrig="2400" w:dyaOrig="360" w14:anchorId="26244F75">
          <v:shape id="_x0000_i1153" type="#_x0000_t75" style="width:120.75pt;height:17.25pt" o:ole="">
            <v:imagedata r:id="rId260" o:title=""/>
          </v:shape>
          <o:OLEObject Type="Embed" ProgID="Equation.3" ShapeID="_x0000_i1153" DrawAspect="Content" ObjectID="_1671343247" r:id="rId261"/>
        </w:object>
      </w:r>
    </w:p>
    <w:p w14:paraId="5A285F18" w14:textId="77777777"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Кількість спожитої електроенергії  світильниками за рік:</w:t>
      </w:r>
    </w:p>
    <w:p w14:paraId="59D4F841" w14:textId="77777777" w:rsidR="00B34344" w:rsidRPr="00B34344" w:rsidRDefault="00B34344" w:rsidP="00B34344">
      <w:pPr>
        <w:spacing w:after="0" w:line="360" w:lineRule="auto"/>
        <w:ind w:left="57" w:firstLine="540"/>
        <w:jc w:val="center"/>
        <w:rPr>
          <w:rFonts w:ascii="Times New Roman" w:eastAsia="Calibri" w:hAnsi="Times New Roman" w:cs="Times New Roman"/>
          <w:sz w:val="28"/>
          <w:szCs w:val="28"/>
          <w:lang w:val="ru-RU"/>
        </w:rPr>
      </w:pPr>
      <w:r w:rsidRPr="00B34344">
        <w:rPr>
          <w:rFonts w:ascii="Times New Roman" w:eastAsia="Times New Roman" w:hAnsi="Times New Roman" w:cs="Times New Roman"/>
          <w:position w:val="-12"/>
          <w:sz w:val="28"/>
          <w:szCs w:val="28"/>
          <w:lang w:val="ru-RU"/>
        </w:rPr>
        <w:object w:dxaOrig="1440" w:dyaOrig="360" w14:anchorId="5A08F9C5">
          <v:shape id="_x0000_i1154" type="#_x0000_t75" style="width:1in;height:17.25pt" o:ole="">
            <v:imagedata r:id="rId262" o:title=""/>
          </v:shape>
          <o:OLEObject Type="Embed" ProgID="Equation.3" ShapeID="_x0000_i1154" DrawAspect="Content" ObjectID="_1671343248" r:id="rId263"/>
        </w:object>
      </w:r>
      <w:r w:rsidRPr="00B34344">
        <w:rPr>
          <w:rFonts w:ascii="Times New Roman" w:eastAsia="Times New Roman" w:hAnsi="Times New Roman" w:cs="Times New Roman"/>
          <w:position w:val="-10"/>
          <w:sz w:val="28"/>
          <w:szCs w:val="28"/>
          <w:lang w:val="ru-RU"/>
        </w:rPr>
        <w:object w:dxaOrig="4080" w:dyaOrig="340" w14:anchorId="2562D23C">
          <v:shape id="_x0000_i1155" type="#_x0000_t75" style="width:203.25pt;height:17.25pt" o:ole="">
            <v:imagedata r:id="rId264" o:title=""/>
          </v:shape>
          <o:OLEObject Type="Embed" ProgID="Equation.3" ShapeID="_x0000_i1155" DrawAspect="Content" ObjectID="_1671343249" r:id="rId265"/>
        </w:object>
      </w:r>
    </w:p>
    <w:p w14:paraId="5A44BBF7" w14:textId="77777777"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де</w:t>
      </w:r>
      <w:r w:rsidRPr="00B34344">
        <w:rPr>
          <w:rFonts w:ascii="Times New Roman" w:eastAsia="Times New Roman" w:hAnsi="Times New Roman" w:cs="Times New Roman"/>
          <w:sz w:val="28"/>
          <w:szCs w:val="28"/>
          <w:lang w:val="ru-RU"/>
        </w:rPr>
        <w:t xml:space="preserve"> </w:t>
      </w:r>
      <w:r w:rsidRPr="00B34344">
        <w:rPr>
          <w:rFonts w:ascii="Times New Roman" w:eastAsia="Times New Roman" w:hAnsi="Times New Roman" w:cs="Times New Roman"/>
          <w:position w:val="-12"/>
          <w:sz w:val="28"/>
          <w:szCs w:val="28"/>
          <w:lang w:val="ru-RU"/>
        </w:rPr>
        <w:object w:dxaOrig="7119" w:dyaOrig="380" w14:anchorId="5B280F34">
          <v:shape id="_x0000_i1156" type="#_x0000_t75" style="width:356.25pt;height:19.5pt" o:ole="">
            <v:imagedata r:id="rId266" o:title=""/>
          </v:shape>
          <o:OLEObject Type="Embed" ProgID="Equation.3" ShapeID="_x0000_i1156" DrawAspect="Content" ObjectID="_1671343250" r:id="rId267"/>
        </w:object>
      </w:r>
      <w:r w:rsidRPr="00B34344">
        <w:rPr>
          <w:rFonts w:ascii="Times New Roman" w:eastAsia="Times New Roman" w:hAnsi="Times New Roman" w:cs="Times New Roman"/>
          <w:sz w:val="28"/>
          <w:szCs w:val="28"/>
          <w:lang w:val="ru-RU"/>
        </w:rPr>
        <w:t xml:space="preserve">, </w:t>
      </w:r>
      <w:proofErr w:type="spellStart"/>
      <w:r w:rsidRPr="00B34344">
        <w:rPr>
          <w:rFonts w:ascii="Times New Roman" w:eastAsia="Times New Roman" w:hAnsi="Times New Roman" w:cs="Times New Roman"/>
          <w:sz w:val="28"/>
          <w:szCs w:val="28"/>
          <w:lang w:val="ru-RU"/>
        </w:rPr>
        <w:t>т</w:t>
      </w:r>
      <w:r w:rsidRPr="00B34344">
        <w:rPr>
          <w:rFonts w:ascii="Times New Roman" w:eastAsia="Calibri" w:hAnsi="Times New Roman" w:cs="Times New Roman"/>
          <w:sz w:val="28"/>
          <w:szCs w:val="28"/>
          <w:lang w:val="ru-RU"/>
        </w:rPr>
        <w:t>ривалість</w:t>
      </w:r>
      <w:proofErr w:type="spellEnd"/>
      <w:r w:rsidRPr="00B34344">
        <w:rPr>
          <w:rFonts w:ascii="Times New Roman" w:eastAsia="Calibri" w:hAnsi="Times New Roman" w:cs="Times New Roman"/>
          <w:sz w:val="28"/>
          <w:szCs w:val="28"/>
          <w:lang w:val="ru-RU"/>
        </w:rPr>
        <w:t xml:space="preserve"> роботи за день </w:t>
      </w:r>
      <w:proofErr w:type="gramStart"/>
      <w:r w:rsidRPr="00B34344">
        <w:rPr>
          <w:rFonts w:ascii="Times New Roman" w:eastAsia="Calibri" w:hAnsi="Times New Roman" w:cs="Times New Roman"/>
          <w:sz w:val="28"/>
          <w:szCs w:val="28"/>
          <w:lang w:val="ru-RU"/>
        </w:rPr>
        <w:t>взята</w:t>
      </w:r>
      <w:proofErr w:type="gramEnd"/>
      <w:r w:rsidRPr="00B34344">
        <w:rPr>
          <w:rFonts w:ascii="Times New Roman" w:eastAsia="Calibri" w:hAnsi="Times New Roman" w:cs="Times New Roman"/>
          <w:sz w:val="28"/>
          <w:szCs w:val="28"/>
          <w:lang w:val="ru-RU"/>
        </w:rPr>
        <w:t xml:space="preserve"> 13год.</w:t>
      </w:r>
    </w:p>
    <w:p w14:paraId="19EBD138" w14:textId="77777777"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Кількість спожитої електроенергії світильниками після встановлення датчиків: </w:t>
      </w:r>
    </w:p>
    <w:p w14:paraId="06C606B2" w14:textId="77777777" w:rsidR="00B34344" w:rsidRPr="00B34344" w:rsidRDefault="00B34344" w:rsidP="00B34344">
      <w:pPr>
        <w:spacing w:after="0" w:line="360" w:lineRule="auto"/>
        <w:ind w:left="57" w:firstLine="540"/>
        <w:jc w:val="center"/>
        <w:rPr>
          <w:rFonts w:ascii="Times New Roman" w:eastAsia="Calibri" w:hAnsi="Times New Roman" w:cs="Times New Roman"/>
          <w:sz w:val="28"/>
          <w:szCs w:val="28"/>
          <w:lang w:val="ru-RU"/>
        </w:rPr>
      </w:pPr>
      <w:r w:rsidRPr="00B34344">
        <w:rPr>
          <w:rFonts w:ascii="Times New Roman" w:eastAsia="Times New Roman" w:hAnsi="Times New Roman" w:cs="Times New Roman"/>
          <w:position w:val="-12"/>
          <w:sz w:val="28"/>
          <w:szCs w:val="28"/>
          <w:lang w:val="ru-RU"/>
        </w:rPr>
        <w:object w:dxaOrig="1560" w:dyaOrig="360" w14:anchorId="2ADC1BB4">
          <v:shape id="_x0000_i1157" type="#_x0000_t75" style="width:78.75pt;height:17.25pt" o:ole="">
            <v:imagedata r:id="rId268" o:title=""/>
          </v:shape>
          <o:OLEObject Type="Embed" ProgID="Equation.3" ShapeID="_x0000_i1157" DrawAspect="Content" ObjectID="_1671343251" r:id="rId269"/>
        </w:object>
      </w:r>
      <w:r w:rsidRPr="00B34344">
        <w:rPr>
          <w:rFonts w:ascii="Times New Roman" w:eastAsia="Times New Roman" w:hAnsi="Times New Roman" w:cs="Times New Roman"/>
          <w:sz w:val="28"/>
          <w:szCs w:val="28"/>
          <w:lang w:val="ru-RU"/>
        </w:rPr>
        <w:t xml:space="preserve">, </w:t>
      </w:r>
      <w:r w:rsidRPr="00B34344">
        <w:rPr>
          <w:rFonts w:ascii="Times New Roman" w:eastAsia="Times New Roman" w:hAnsi="Times New Roman" w:cs="Times New Roman"/>
          <w:position w:val="-10"/>
          <w:sz w:val="28"/>
          <w:szCs w:val="28"/>
          <w:lang w:val="ru-RU"/>
        </w:rPr>
        <w:object w:dxaOrig="3825" w:dyaOrig="345" w14:anchorId="591F8BC0">
          <v:shape id="_x0000_i1158" type="#_x0000_t75" style="width:192.75pt;height:17.25pt" o:ole="">
            <v:imagedata r:id="rId270" o:title=""/>
          </v:shape>
          <o:OLEObject Type="Embed" ProgID="Equation.3" ShapeID="_x0000_i1158" DrawAspect="Content" ObjectID="_1671343252" r:id="rId271"/>
        </w:object>
      </w:r>
    </w:p>
    <w:p w14:paraId="75FB9ABA" w14:textId="3056D479"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Час роботи світильників Т взято з міркувань: у нічний час немає потреби в тому, щоб освітлення в коридорах було ввімкнене, тобто протягом цього часу (5 год) ми можемо отримати значну економію </w:t>
      </w:r>
      <w:r w:rsidR="00691A5C" w:rsidRPr="00B34344">
        <w:rPr>
          <w:rFonts w:ascii="Times New Roman" w:eastAsia="Calibri" w:hAnsi="Times New Roman" w:cs="Times New Roman"/>
          <w:sz w:val="28"/>
          <w:szCs w:val="28"/>
          <w:lang w:val="ru-RU"/>
        </w:rPr>
        <w:t>електроенергії,</w:t>
      </w:r>
      <w:r w:rsidRPr="00B34344">
        <w:rPr>
          <w:rFonts w:ascii="Times New Roman" w:eastAsia="Calibri" w:hAnsi="Times New Roman" w:cs="Times New Roman"/>
          <w:sz w:val="28"/>
          <w:szCs w:val="28"/>
          <w:lang w:val="ru-RU"/>
        </w:rPr>
        <w:t xml:space="preserve"> використовуючи датчики руху.</w:t>
      </w:r>
    </w:p>
    <w:p w14:paraId="506BB706" w14:textId="77777777"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Річна економія електроенергії:</w:t>
      </w:r>
    </w:p>
    <w:p w14:paraId="4F5938EC" w14:textId="77777777"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Times New Roman" w:hAnsi="Times New Roman" w:cs="Times New Roman"/>
          <w:position w:val="-12"/>
          <w:sz w:val="28"/>
          <w:szCs w:val="28"/>
          <w:lang w:val="ru-RU"/>
        </w:rPr>
        <w:object w:dxaOrig="7360" w:dyaOrig="380" w14:anchorId="2A4129E8">
          <v:shape id="_x0000_i1159" type="#_x0000_t75" style="width:369pt;height:19.5pt" o:ole="">
            <v:imagedata r:id="rId272" o:title=""/>
          </v:shape>
          <o:OLEObject Type="Embed" ProgID="Equation.3" ShapeID="_x0000_i1159" DrawAspect="Content" ObjectID="_1671343253" r:id="rId273"/>
        </w:object>
      </w:r>
    </w:p>
    <w:p w14:paraId="2CE9841C" w14:textId="77777777" w:rsidR="00B34344" w:rsidRPr="00B34344" w:rsidRDefault="00B34344" w:rsidP="00B34344">
      <w:pPr>
        <w:tabs>
          <w:tab w:val="left" w:pos="7290"/>
        </w:tabs>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Розрахунок річної економії витрат</w:t>
      </w:r>
    </w:p>
    <w:p w14:paraId="157DFFDD" w14:textId="77777777"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Times New Roman" w:hAnsi="Times New Roman" w:cs="Times New Roman"/>
          <w:position w:val="-6"/>
          <w:sz w:val="28"/>
          <w:szCs w:val="28"/>
          <w:lang w:val="ru-RU"/>
        </w:rPr>
        <w:object w:dxaOrig="1155" w:dyaOrig="285" w14:anchorId="20F16500">
          <v:shape id="_x0000_i1160" type="#_x0000_t75" style="width:58.5pt;height:13.5pt" o:ole="">
            <v:imagedata r:id="rId274" o:title=""/>
          </v:shape>
          <o:OLEObject Type="Embed" ProgID="Equation.3" ShapeID="_x0000_i1160" DrawAspect="Content" ObjectID="_1671343254" r:id="rId275"/>
        </w:object>
      </w:r>
      <w:r w:rsidRPr="00B34344">
        <w:rPr>
          <w:rFonts w:ascii="Times New Roman" w:eastAsia="Times New Roman" w:hAnsi="Times New Roman" w:cs="Times New Roman"/>
          <w:sz w:val="28"/>
          <w:szCs w:val="28"/>
          <w:lang w:val="ru-RU"/>
        </w:rPr>
        <w:t>=</w:t>
      </w:r>
    </w:p>
    <w:p w14:paraId="1DCD8506" w14:textId="77777777" w:rsidR="00B34344" w:rsidRPr="00B34344" w:rsidRDefault="00B34344" w:rsidP="00B34344">
      <w:pPr>
        <w:spacing w:after="0" w:line="360" w:lineRule="auto"/>
        <w:ind w:left="57" w:firstLine="540"/>
        <w:jc w:val="both"/>
        <w:rPr>
          <w:rFonts w:ascii="Times New Roman" w:eastAsia="Times New Roman" w:hAnsi="Times New Roman" w:cs="Times New Roman"/>
          <w:sz w:val="28"/>
          <w:szCs w:val="28"/>
          <w:lang w:val="ru-RU"/>
        </w:rPr>
      </w:pPr>
      <w:r w:rsidRPr="00B34344">
        <w:rPr>
          <w:rFonts w:ascii="Times New Roman" w:eastAsia="Times New Roman" w:hAnsi="Times New Roman" w:cs="Times New Roman"/>
          <w:position w:val="-6"/>
          <w:sz w:val="28"/>
          <w:szCs w:val="28"/>
          <w:lang w:val="ru-RU"/>
        </w:rPr>
        <w:object w:dxaOrig="240" w:dyaOrig="285" w14:anchorId="67BC81EC">
          <v:shape id="_x0000_i1161" type="#_x0000_t75" style="width:13.5pt;height:13.5pt" o:ole="">
            <v:imagedata r:id="rId276" o:title=""/>
          </v:shape>
          <o:OLEObject Type="Embed" ProgID="Equation.3" ShapeID="_x0000_i1161" DrawAspect="Content" ObjectID="_1671343255" r:id="rId277"/>
        </w:object>
      </w:r>
      <w:r w:rsidRPr="00B34344">
        <w:rPr>
          <w:rFonts w:ascii="Times New Roman" w:eastAsia="Calibri" w:hAnsi="Times New Roman" w:cs="Times New Roman"/>
          <w:sz w:val="28"/>
          <w:szCs w:val="28"/>
          <w:lang w:val="ru-RU"/>
        </w:rPr>
        <w:t xml:space="preserve">- тариф на </w:t>
      </w:r>
      <w:proofErr w:type="spellStart"/>
      <w:r w:rsidRPr="00B34344">
        <w:rPr>
          <w:rFonts w:ascii="Times New Roman" w:eastAsia="Calibri" w:hAnsi="Times New Roman" w:cs="Times New Roman"/>
          <w:sz w:val="28"/>
          <w:szCs w:val="28"/>
          <w:lang w:val="ru-RU"/>
        </w:rPr>
        <w:t>електроенергію</w:t>
      </w:r>
      <w:proofErr w:type="spellEnd"/>
      <w:r w:rsidRPr="00B34344">
        <w:rPr>
          <w:rFonts w:ascii="Times New Roman" w:eastAsia="Calibri" w:hAnsi="Times New Roman" w:cs="Times New Roman"/>
          <w:sz w:val="28"/>
          <w:szCs w:val="28"/>
          <w:lang w:val="ru-RU"/>
        </w:rPr>
        <w:t xml:space="preserve"> – 2,15</w:t>
      </w:r>
      <w:r w:rsidRPr="00B34344">
        <w:rPr>
          <w:rFonts w:ascii="Times New Roman" w:eastAsia="Times New Roman" w:hAnsi="Times New Roman" w:cs="Times New Roman"/>
          <w:position w:val="-6"/>
          <w:sz w:val="28"/>
          <w:szCs w:val="28"/>
          <w:lang w:val="ru-RU"/>
        </w:rPr>
        <w:object w:dxaOrig="960" w:dyaOrig="285" w14:anchorId="45D11B2B">
          <v:shape id="_x0000_i1162" type="#_x0000_t75" style="width:48.75pt;height:13.5pt" o:ole="">
            <v:imagedata r:id="rId278" o:title=""/>
          </v:shape>
          <o:OLEObject Type="Embed" ProgID="Equation.3" ShapeID="_x0000_i1162" DrawAspect="Content" ObjectID="_1671343256" r:id="rId279"/>
        </w:object>
      </w:r>
    </w:p>
    <w:p w14:paraId="7074F272" w14:textId="77777777" w:rsidR="00B34344" w:rsidRPr="00B34344" w:rsidRDefault="00B34344" w:rsidP="00B34344">
      <w:pPr>
        <w:spacing w:after="0" w:line="360" w:lineRule="auto"/>
        <w:ind w:left="57" w:firstLine="540"/>
        <w:jc w:val="both"/>
        <w:rPr>
          <w:rFonts w:ascii="Times New Roman" w:eastAsia="Times New Roman" w:hAnsi="Times New Roman" w:cs="Times New Roman"/>
          <w:sz w:val="28"/>
          <w:szCs w:val="28"/>
          <w:lang w:val="ru-RU"/>
        </w:rPr>
      </w:pPr>
      <w:r w:rsidRPr="00B34344">
        <w:rPr>
          <w:rFonts w:ascii="Times New Roman" w:eastAsia="Times New Roman" w:hAnsi="Times New Roman" w:cs="Times New Roman"/>
          <w:sz w:val="28"/>
          <w:szCs w:val="28"/>
          <w:lang w:val="ru-RU"/>
        </w:rPr>
        <w:t>В=15357*2,15=33000грн</w:t>
      </w:r>
    </w:p>
    <w:p w14:paraId="5185F341" w14:textId="77777777" w:rsidR="00B34344" w:rsidRPr="00B34344" w:rsidRDefault="00B34344" w:rsidP="00B34344">
      <w:pPr>
        <w:spacing w:after="0" w:line="360" w:lineRule="auto"/>
        <w:ind w:left="57" w:firstLine="540"/>
        <w:jc w:val="both"/>
        <w:rPr>
          <w:rFonts w:ascii="Times New Roman" w:eastAsia="Times New Roman" w:hAnsi="Times New Roman" w:cs="Times New Roman"/>
          <w:sz w:val="28"/>
          <w:szCs w:val="28"/>
          <w:lang w:val="ru-RU"/>
        </w:rPr>
      </w:pPr>
      <w:r w:rsidRPr="00B34344">
        <w:rPr>
          <w:rFonts w:ascii="Times New Roman" w:eastAsia="Calibri" w:hAnsi="Times New Roman" w:cs="Times New Roman"/>
          <w:sz w:val="28"/>
          <w:szCs w:val="28"/>
          <w:lang w:val="ru-RU"/>
        </w:rPr>
        <w:t>Витрати на введення в експлуатацію</w:t>
      </w:r>
    </w:p>
    <w:p w14:paraId="1AD1D790" w14:textId="77777777" w:rsidR="00B34344" w:rsidRPr="00B34344" w:rsidRDefault="00B34344" w:rsidP="00B34344">
      <w:pPr>
        <w:spacing w:after="0" w:line="360" w:lineRule="auto"/>
        <w:ind w:left="57" w:firstLine="540"/>
        <w:jc w:val="center"/>
        <w:rPr>
          <w:rFonts w:ascii="Times New Roman" w:eastAsia="Calibri" w:hAnsi="Times New Roman" w:cs="Times New Roman"/>
          <w:position w:val="-12"/>
          <w:sz w:val="28"/>
          <w:szCs w:val="28"/>
          <w:lang w:val="ru-RU"/>
        </w:rPr>
      </w:pPr>
      <w:r w:rsidRPr="00B34344">
        <w:rPr>
          <w:rFonts w:ascii="Times New Roman" w:eastAsia="Times New Roman" w:hAnsi="Times New Roman" w:cs="Times New Roman"/>
          <w:position w:val="-12"/>
          <w:sz w:val="28"/>
          <w:szCs w:val="28"/>
          <w:lang w:val="ru-RU"/>
        </w:rPr>
        <w:object w:dxaOrig="1020" w:dyaOrig="360" w14:anchorId="020C11B3">
          <v:shape id="_x0000_i1163" type="#_x0000_t75" style="width:50.25pt;height:17.25pt" o:ole="">
            <v:imagedata r:id="rId280" o:title=""/>
          </v:shape>
          <o:OLEObject Type="Embed" ProgID="Equation.3" ShapeID="_x0000_i1163" DrawAspect="Content" ObjectID="_1671343257" r:id="rId281"/>
        </w:object>
      </w:r>
    </w:p>
    <w:p w14:paraId="7F4765B5" w14:textId="77777777"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position w:val="-12"/>
          <w:sz w:val="28"/>
          <w:szCs w:val="28"/>
          <w:lang w:val="ru-RU"/>
        </w:rPr>
        <w:t>К=46*(230+450)=30600грн, де С-=вартість датчика.</w:t>
      </w:r>
    </w:p>
    <w:p w14:paraId="7115CC02" w14:textId="77777777" w:rsidR="00B34344" w:rsidRPr="00B34344" w:rsidRDefault="00B34344" w:rsidP="00B34344">
      <w:pPr>
        <w:spacing w:after="0" w:line="360" w:lineRule="auto"/>
        <w:ind w:left="57" w:firstLine="540"/>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Економічна оцінка проекту: Т=30600/33000=1 рік</w:t>
      </w:r>
    </w:p>
    <w:p w14:paraId="6C406149" w14:textId="77777777" w:rsidR="00B34344" w:rsidRPr="00B34344" w:rsidRDefault="00B34344" w:rsidP="00B34344">
      <w:pPr>
        <w:spacing w:after="160" w:line="360" w:lineRule="auto"/>
        <w:ind w:firstLine="709"/>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Розрахунок навантаження об’єкта</w:t>
      </w:r>
    </w:p>
    <w:p w14:paraId="7CE11165" w14:textId="77777777" w:rsidR="00B34344" w:rsidRPr="00B34344" w:rsidRDefault="00B34344" w:rsidP="00B34344">
      <w:pPr>
        <w:spacing w:after="160" w:line="360" w:lineRule="auto"/>
        <w:ind w:firstLine="709"/>
        <w:jc w:val="right"/>
        <w:rPr>
          <w:rFonts w:ascii="Times New Roman" w:eastAsia="Calibri" w:hAnsi="Times New Roman" w:cs="Times New Roman"/>
          <w:sz w:val="28"/>
          <w:szCs w:val="28"/>
        </w:rPr>
      </w:pPr>
      <w:r w:rsidRPr="00B34344">
        <w:rPr>
          <w:rFonts w:ascii="Times New Roman" w:eastAsia="Calibri" w:hAnsi="Times New Roman" w:cs="Times New Roman"/>
          <w:sz w:val="28"/>
          <w:szCs w:val="28"/>
        </w:rPr>
        <w:t>Таблиця 2.10</w:t>
      </w:r>
    </w:p>
    <w:tbl>
      <w:tblPr>
        <w:tblW w:w="9649" w:type="dxa"/>
        <w:jc w:val="center"/>
        <w:tblLook w:val="04A0" w:firstRow="1" w:lastRow="0" w:firstColumn="1" w:lastColumn="0" w:noHBand="0" w:noVBand="1"/>
      </w:tblPr>
      <w:tblGrid>
        <w:gridCol w:w="2456"/>
        <w:gridCol w:w="696"/>
        <w:gridCol w:w="934"/>
        <w:gridCol w:w="1448"/>
        <w:gridCol w:w="636"/>
        <w:gridCol w:w="971"/>
        <w:gridCol w:w="756"/>
        <w:gridCol w:w="636"/>
        <w:gridCol w:w="1116"/>
      </w:tblGrid>
      <w:tr w:rsidR="00B34344" w:rsidRPr="00B34344" w14:paraId="12A4F82C" w14:textId="77777777" w:rsidTr="00B34344">
        <w:trPr>
          <w:trHeight w:val="20"/>
          <w:jc w:val="center"/>
        </w:trPr>
        <w:tc>
          <w:tcPr>
            <w:tcW w:w="2456" w:type="dxa"/>
            <w:tcBorders>
              <w:top w:val="single" w:sz="4" w:space="0" w:color="auto"/>
              <w:left w:val="single" w:sz="4" w:space="0" w:color="auto"/>
              <w:bottom w:val="single" w:sz="4" w:space="0" w:color="auto"/>
              <w:right w:val="single" w:sz="4" w:space="0" w:color="auto"/>
            </w:tcBorders>
            <w:noWrap/>
            <w:vAlign w:val="bottom"/>
            <w:hideMark/>
          </w:tcPr>
          <w:p w14:paraId="616554D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Назва електроприймачів</w:t>
            </w:r>
          </w:p>
        </w:tc>
        <w:tc>
          <w:tcPr>
            <w:tcW w:w="696" w:type="dxa"/>
            <w:tcBorders>
              <w:top w:val="single" w:sz="4" w:space="0" w:color="auto"/>
              <w:left w:val="nil"/>
              <w:bottom w:val="single" w:sz="4" w:space="0" w:color="auto"/>
              <w:right w:val="single" w:sz="4" w:space="0" w:color="auto"/>
            </w:tcBorders>
            <w:noWrap/>
            <w:vAlign w:val="bottom"/>
            <w:hideMark/>
          </w:tcPr>
          <w:p w14:paraId="07748D6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n, шт.</w:t>
            </w:r>
          </w:p>
        </w:tc>
        <w:tc>
          <w:tcPr>
            <w:tcW w:w="934" w:type="dxa"/>
            <w:tcBorders>
              <w:top w:val="single" w:sz="4" w:space="0" w:color="auto"/>
              <w:left w:val="nil"/>
              <w:bottom w:val="single" w:sz="4" w:space="0" w:color="auto"/>
              <w:right w:val="single" w:sz="4" w:space="0" w:color="auto"/>
            </w:tcBorders>
            <w:noWrap/>
            <w:vAlign w:val="bottom"/>
            <w:hideMark/>
          </w:tcPr>
          <w:p w14:paraId="1D61855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 xml:space="preserve">Рн, кВт </w:t>
            </w:r>
          </w:p>
        </w:tc>
        <w:tc>
          <w:tcPr>
            <w:tcW w:w="1448" w:type="dxa"/>
            <w:tcBorders>
              <w:top w:val="single" w:sz="4" w:space="0" w:color="auto"/>
              <w:left w:val="nil"/>
              <w:bottom w:val="single" w:sz="4" w:space="0" w:color="auto"/>
              <w:right w:val="single" w:sz="4" w:space="0" w:color="auto"/>
            </w:tcBorders>
            <w:noWrap/>
            <w:vAlign w:val="bottom"/>
            <w:hideMark/>
          </w:tcPr>
          <w:p w14:paraId="4144CA5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 xml:space="preserve"> </w:t>
            </w:r>
            <w:proofErr w:type="spellStart"/>
            <w:r w:rsidRPr="00B34344">
              <w:rPr>
                <w:rFonts w:ascii="Times New Roman" w:eastAsia="Calibri" w:hAnsi="Times New Roman" w:cs="Times New Roman"/>
                <w:sz w:val="24"/>
                <w:szCs w:val="24"/>
                <w:lang w:val="ru-RU"/>
              </w:rPr>
              <w:t>Рн</w:t>
            </w:r>
            <w:proofErr w:type="spellEnd"/>
            <w:r w:rsidRPr="00B34344">
              <w:rPr>
                <w:rFonts w:ascii="Times New Roman" w:eastAsia="Calibri" w:hAnsi="Times New Roman" w:cs="Times New Roman"/>
                <w:sz w:val="24"/>
                <w:szCs w:val="24"/>
                <w:lang w:val="ru-RU"/>
              </w:rPr>
              <w:t xml:space="preserve"> </w:t>
            </w:r>
            <w:r w:rsidRPr="00B34344">
              <w:rPr>
                <w:rFonts w:ascii="Times New Roman" w:eastAsia="Times New Roman" w:hAnsi="Times New Roman" w:cs="Times New Roman"/>
                <w:position w:val="-22"/>
                <w:sz w:val="24"/>
                <w:szCs w:val="24"/>
                <w:lang w:val="ru-RU"/>
              </w:rPr>
              <w:object w:dxaOrig="315" w:dyaOrig="480" w14:anchorId="240FA1AC">
                <v:shape id="_x0000_i1164" type="#_x0000_t75" style="width:16.5pt;height:23.25pt" o:ole="">
                  <v:imagedata r:id="rId282" o:title=""/>
                </v:shape>
                <o:OLEObject Type="Embed" ProgID="Equation.DSMT4" ShapeID="_x0000_i1164" DrawAspect="Content" ObjectID="_1671343258" r:id="rId283"/>
              </w:object>
            </w:r>
            <w:r w:rsidRPr="00B34344">
              <w:rPr>
                <w:rFonts w:ascii="Times New Roman" w:eastAsia="Calibri" w:hAnsi="Times New Roman" w:cs="Times New Roman"/>
                <w:sz w:val="24"/>
                <w:szCs w:val="24"/>
                <w:lang w:val="ru-RU"/>
              </w:rPr>
              <w:t>, кВт</w:t>
            </w:r>
          </w:p>
        </w:tc>
        <w:tc>
          <w:tcPr>
            <w:tcW w:w="636" w:type="dxa"/>
            <w:tcBorders>
              <w:top w:val="single" w:sz="4" w:space="0" w:color="auto"/>
              <w:left w:val="nil"/>
              <w:bottom w:val="single" w:sz="4" w:space="0" w:color="auto"/>
              <w:right w:val="single" w:sz="4" w:space="0" w:color="auto"/>
            </w:tcBorders>
            <w:noWrap/>
            <w:vAlign w:val="bottom"/>
            <w:hideMark/>
          </w:tcPr>
          <w:p w14:paraId="07138237"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Кв</w:t>
            </w:r>
          </w:p>
        </w:tc>
        <w:tc>
          <w:tcPr>
            <w:tcW w:w="971" w:type="dxa"/>
            <w:tcBorders>
              <w:top w:val="single" w:sz="4" w:space="0" w:color="auto"/>
              <w:left w:val="nil"/>
              <w:bottom w:val="single" w:sz="4" w:space="0" w:color="auto"/>
              <w:right w:val="single" w:sz="4" w:space="0" w:color="auto"/>
            </w:tcBorders>
            <w:noWrap/>
            <w:vAlign w:val="bottom"/>
            <w:hideMark/>
          </w:tcPr>
          <w:p w14:paraId="12772F3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Рср, кВт</w:t>
            </w:r>
          </w:p>
        </w:tc>
        <w:tc>
          <w:tcPr>
            <w:tcW w:w="756" w:type="dxa"/>
            <w:tcBorders>
              <w:top w:val="single" w:sz="4" w:space="0" w:color="auto"/>
              <w:left w:val="nil"/>
              <w:bottom w:val="single" w:sz="4" w:space="0" w:color="auto"/>
              <w:right w:val="single" w:sz="4" w:space="0" w:color="auto"/>
            </w:tcBorders>
            <w:noWrap/>
            <w:vAlign w:val="bottom"/>
            <w:hideMark/>
          </w:tcPr>
          <w:p w14:paraId="015AB2B7"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 xml:space="preserve"> nэ, шт </w:t>
            </w:r>
          </w:p>
        </w:tc>
        <w:tc>
          <w:tcPr>
            <w:tcW w:w="636" w:type="dxa"/>
            <w:tcBorders>
              <w:top w:val="single" w:sz="4" w:space="0" w:color="auto"/>
              <w:left w:val="nil"/>
              <w:bottom w:val="single" w:sz="4" w:space="0" w:color="auto"/>
              <w:right w:val="single" w:sz="4" w:space="0" w:color="auto"/>
            </w:tcBorders>
            <w:noWrap/>
            <w:vAlign w:val="bottom"/>
            <w:hideMark/>
          </w:tcPr>
          <w:p w14:paraId="0F86BB4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Kp</w:t>
            </w:r>
          </w:p>
        </w:tc>
        <w:tc>
          <w:tcPr>
            <w:tcW w:w="1116" w:type="dxa"/>
            <w:tcBorders>
              <w:top w:val="single" w:sz="4" w:space="0" w:color="auto"/>
              <w:left w:val="nil"/>
              <w:bottom w:val="single" w:sz="4" w:space="0" w:color="auto"/>
              <w:right w:val="single" w:sz="4" w:space="0" w:color="auto"/>
            </w:tcBorders>
            <w:noWrap/>
            <w:vAlign w:val="bottom"/>
            <w:hideMark/>
          </w:tcPr>
          <w:p w14:paraId="3ECB270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Рр, кВт</w:t>
            </w:r>
          </w:p>
        </w:tc>
      </w:tr>
      <w:tr w:rsidR="00B34344" w:rsidRPr="00B34344" w14:paraId="5CF6D9B4" w14:textId="77777777" w:rsidTr="00B34344">
        <w:trPr>
          <w:trHeight w:val="20"/>
          <w:jc w:val="center"/>
        </w:trPr>
        <w:tc>
          <w:tcPr>
            <w:tcW w:w="2456" w:type="dxa"/>
            <w:tcBorders>
              <w:top w:val="nil"/>
              <w:left w:val="single" w:sz="4" w:space="0" w:color="auto"/>
              <w:bottom w:val="single" w:sz="4" w:space="0" w:color="auto"/>
              <w:right w:val="single" w:sz="4" w:space="0" w:color="auto"/>
            </w:tcBorders>
            <w:noWrap/>
            <w:vAlign w:val="bottom"/>
            <w:hideMark/>
          </w:tcPr>
          <w:p w14:paraId="5DD169D4" w14:textId="77777777" w:rsidR="00B34344" w:rsidRPr="00B34344" w:rsidRDefault="00B34344" w:rsidP="00B34344">
            <w:pPr>
              <w:spacing w:after="160" w:line="360" w:lineRule="auto"/>
              <w:jc w:val="center"/>
              <w:rPr>
                <w:rFonts w:ascii="Times New Roman" w:eastAsia="Calibri" w:hAnsi="Times New Roman" w:cs="Times New Roman"/>
                <w:b/>
                <w:sz w:val="24"/>
                <w:szCs w:val="24"/>
                <w:lang w:val="ru-RU"/>
              </w:rPr>
            </w:pPr>
            <w:r w:rsidRPr="00B34344">
              <w:rPr>
                <w:rFonts w:ascii="Times New Roman" w:eastAsia="Calibri" w:hAnsi="Times New Roman" w:cs="Times New Roman"/>
                <w:b/>
                <w:sz w:val="24"/>
                <w:szCs w:val="24"/>
                <w:lang w:val="ru-RU"/>
              </w:rPr>
              <w:t>Кухня</w:t>
            </w:r>
          </w:p>
        </w:tc>
        <w:tc>
          <w:tcPr>
            <w:tcW w:w="696" w:type="dxa"/>
            <w:tcBorders>
              <w:top w:val="nil"/>
              <w:left w:val="nil"/>
              <w:bottom w:val="single" w:sz="4" w:space="0" w:color="auto"/>
              <w:right w:val="single" w:sz="4" w:space="0" w:color="auto"/>
            </w:tcBorders>
            <w:noWrap/>
            <w:vAlign w:val="bottom"/>
          </w:tcPr>
          <w:p w14:paraId="45D5CC8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934" w:type="dxa"/>
            <w:tcBorders>
              <w:top w:val="nil"/>
              <w:left w:val="nil"/>
              <w:bottom w:val="single" w:sz="4" w:space="0" w:color="auto"/>
              <w:right w:val="single" w:sz="4" w:space="0" w:color="auto"/>
            </w:tcBorders>
            <w:noWrap/>
            <w:vAlign w:val="bottom"/>
          </w:tcPr>
          <w:p w14:paraId="3614EB3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448" w:type="dxa"/>
            <w:tcBorders>
              <w:top w:val="nil"/>
              <w:left w:val="nil"/>
              <w:bottom w:val="single" w:sz="4" w:space="0" w:color="auto"/>
              <w:right w:val="single" w:sz="4" w:space="0" w:color="auto"/>
            </w:tcBorders>
            <w:noWrap/>
            <w:vAlign w:val="bottom"/>
          </w:tcPr>
          <w:p w14:paraId="5B90FE2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nil"/>
              <w:left w:val="nil"/>
              <w:bottom w:val="single" w:sz="4" w:space="0" w:color="auto"/>
              <w:right w:val="single" w:sz="4" w:space="0" w:color="auto"/>
            </w:tcBorders>
            <w:noWrap/>
            <w:vAlign w:val="bottom"/>
          </w:tcPr>
          <w:p w14:paraId="64727E6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971" w:type="dxa"/>
            <w:tcBorders>
              <w:top w:val="nil"/>
              <w:left w:val="nil"/>
              <w:bottom w:val="single" w:sz="4" w:space="0" w:color="auto"/>
              <w:right w:val="single" w:sz="4" w:space="0" w:color="auto"/>
            </w:tcBorders>
            <w:noWrap/>
            <w:vAlign w:val="bottom"/>
          </w:tcPr>
          <w:p w14:paraId="1767E84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756" w:type="dxa"/>
            <w:tcBorders>
              <w:top w:val="nil"/>
              <w:left w:val="nil"/>
              <w:bottom w:val="single" w:sz="4" w:space="0" w:color="auto"/>
              <w:right w:val="single" w:sz="4" w:space="0" w:color="auto"/>
            </w:tcBorders>
            <w:noWrap/>
            <w:vAlign w:val="bottom"/>
          </w:tcPr>
          <w:p w14:paraId="08476BE7"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nil"/>
              <w:left w:val="nil"/>
              <w:bottom w:val="single" w:sz="4" w:space="0" w:color="auto"/>
              <w:right w:val="single" w:sz="4" w:space="0" w:color="auto"/>
            </w:tcBorders>
            <w:noWrap/>
            <w:vAlign w:val="bottom"/>
          </w:tcPr>
          <w:p w14:paraId="37032A8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nil"/>
              <w:left w:val="nil"/>
              <w:bottom w:val="single" w:sz="4" w:space="0" w:color="auto"/>
              <w:right w:val="single" w:sz="4" w:space="0" w:color="auto"/>
            </w:tcBorders>
            <w:noWrap/>
            <w:vAlign w:val="bottom"/>
          </w:tcPr>
          <w:p w14:paraId="0F842E74"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62A925F2" w14:textId="77777777" w:rsidTr="00B34344">
        <w:trPr>
          <w:trHeight w:val="20"/>
          <w:jc w:val="center"/>
        </w:trPr>
        <w:tc>
          <w:tcPr>
            <w:tcW w:w="2456" w:type="dxa"/>
            <w:tcBorders>
              <w:top w:val="nil"/>
              <w:left w:val="single" w:sz="4" w:space="0" w:color="auto"/>
              <w:bottom w:val="single" w:sz="4" w:space="0" w:color="auto"/>
              <w:right w:val="single" w:sz="4" w:space="0" w:color="auto"/>
            </w:tcBorders>
            <w:noWrap/>
            <w:vAlign w:val="bottom"/>
            <w:hideMark/>
          </w:tcPr>
          <w:p w14:paraId="050AA5C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Електричний обігрівач</w:t>
            </w:r>
          </w:p>
        </w:tc>
        <w:tc>
          <w:tcPr>
            <w:tcW w:w="696" w:type="dxa"/>
            <w:tcBorders>
              <w:top w:val="nil"/>
              <w:left w:val="nil"/>
              <w:bottom w:val="single" w:sz="4" w:space="0" w:color="auto"/>
              <w:right w:val="single" w:sz="4" w:space="0" w:color="auto"/>
            </w:tcBorders>
            <w:noWrap/>
            <w:vAlign w:val="bottom"/>
            <w:hideMark/>
          </w:tcPr>
          <w:p w14:paraId="0485D561" w14:textId="77777777" w:rsidR="00B34344" w:rsidRPr="00B34344" w:rsidRDefault="00B34344" w:rsidP="00B34344">
            <w:pPr>
              <w:spacing w:after="160" w:line="360" w:lineRule="auto"/>
              <w:jc w:val="center"/>
              <w:rPr>
                <w:rFonts w:ascii="Times New Roman" w:eastAsia="Calibri" w:hAnsi="Times New Roman" w:cs="Times New Roman"/>
                <w:sz w:val="24"/>
                <w:szCs w:val="24"/>
                <w:lang w:val="en-US"/>
              </w:rPr>
            </w:pPr>
            <w:r w:rsidRPr="00B34344">
              <w:rPr>
                <w:rFonts w:ascii="Times New Roman" w:eastAsia="Calibri" w:hAnsi="Times New Roman" w:cs="Times New Roman"/>
                <w:sz w:val="24"/>
                <w:szCs w:val="24"/>
                <w:lang w:val="en-US"/>
              </w:rPr>
              <w:t>123</w:t>
            </w:r>
          </w:p>
        </w:tc>
        <w:tc>
          <w:tcPr>
            <w:tcW w:w="934" w:type="dxa"/>
            <w:tcBorders>
              <w:top w:val="nil"/>
              <w:left w:val="nil"/>
              <w:bottom w:val="single" w:sz="4" w:space="0" w:color="auto"/>
              <w:right w:val="single" w:sz="4" w:space="0" w:color="auto"/>
            </w:tcBorders>
            <w:noWrap/>
            <w:vAlign w:val="bottom"/>
            <w:hideMark/>
          </w:tcPr>
          <w:p w14:paraId="1D578BC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w:t>
            </w:r>
          </w:p>
        </w:tc>
        <w:tc>
          <w:tcPr>
            <w:tcW w:w="1448" w:type="dxa"/>
            <w:tcBorders>
              <w:top w:val="nil"/>
              <w:left w:val="nil"/>
              <w:bottom w:val="single" w:sz="4" w:space="0" w:color="auto"/>
              <w:right w:val="single" w:sz="4" w:space="0" w:color="auto"/>
            </w:tcBorders>
            <w:noWrap/>
            <w:vAlign w:val="bottom"/>
            <w:hideMark/>
          </w:tcPr>
          <w:p w14:paraId="429B461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123</w:t>
            </w:r>
          </w:p>
        </w:tc>
        <w:tc>
          <w:tcPr>
            <w:tcW w:w="636" w:type="dxa"/>
            <w:tcBorders>
              <w:top w:val="nil"/>
              <w:left w:val="nil"/>
              <w:bottom w:val="single" w:sz="4" w:space="0" w:color="auto"/>
              <w:right w:val="single" w:sz="4" w:space="0" w:color="auto"/>
            </w:tcBorders>
            <w:noWrap/>
            <w:vAlign w:val="bottom"/>
            <w:hideMark/>
          </w:tcPr>
          <w:p w14:paraId="59DBA0B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0,9</w:t>
            </w:r>
          </w:p>
        </w:tc>
        <w:tc>
          <w:tcPr>
            <w:tcW w:w="971" w:type="dxa"/>
            <w:tcBorders>
              <w:top w:val="nil"/>
              <w:left w:val="nil"/>
              <w:bottom w:val="single" w:sz="4" w:space="0" w:color="auto"/>
              <w:right w:val="single" w:sz="4" w:space="0" w:color="auto"/>
            </w:tcBorders>
            <w:noWrap/>
            <w:vAlign w:val="bottom"/>
            <w:hideMark/>
          </w:tcPr>
          <w:p w14:paraId="59B067B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110,7</w:t>
            </w:r>
          </w:p>
        </w:tc>
        <w:tc>
          <w:tcPr>
            <w:tcW w:w="756" w:type="dxa"/>
            <w:tcBorders>
              <w:top w:val="nil"/>
              <w:left w:val="nil"/>
              <w:bottom w:val="single" w:sz="4" w:space="0" w:color="auto"/>
              <w:right w:val="single" w:sz="4" w:space="0" w:color="auto"/>
            </w:tcBorders>
            <w:noWrap/>
            <w:vAlign w:val="bottom"/>
          </w:tcPr>
          <w:p w14:paraId="5F87A0E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nil"/>
              <w:left w:val="nil"/>
              <w:bottom w:val="single" w:sz="4" w:space="0" w:color="auto"/>
              <w:right w:val="single" w:sz="4" w:space="0" w:color="auto"/>
            </w:tcBorders>
            <w:noWrap/>
            <w:vAlign w:val="bottom"/>
          </w:tcPr>
          <w:p w14:paraId="7134E4C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nil"/>
              <w:left w:val="nil"/>
              <w:bottom w:val="single" w:sz="4" w:space="0" w:color="auto"/>
              <w:right w:val="single" w:sz="4" w:space="0" w:color="auto"/>
            </w:tcBorders>
            <w:noWrap/>
            <w:vAlign w:val="bottom"/>
          </w:tcPr>
          <w:p w14:paraId="1539BA34"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1A7EA012" w14:textId="77777777" w:rsidTr="00B34344">
        <w:trPr>
          <w:trHeight w:val="20"/>
          <w:jc w:val="center"/>
        </w:trPr>
        <w:tc>
          <w:tcPr>
            <w:tcW w:w="2456" w:type="dxa"/>
            <w:tcBorders>
              <w:top w:val="nil"/>
              <w:left w:val="single" w:sz="4" w:space="0" w:color="auto"/>
              <w:bottom w:val="single" w:sz="4" w:space="0" w:color="auto"/>
              <w:right w:val="single" w:sz="4" w:space="0" w:color="auto"/>
            </w:tcBorders>
            <w:noWrap/>
            <w:vAlign w:val="bottom"/>
            <w:hideMark/>
          </w:tcPr>
          <w:p w14:paraId="0E219294"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Мікрохвильова піч</w:t>
            </w:r>
          </w:p>
        </w:tc>
        <w:tc>
          <w:tcPr>
            <w:tcW w:w="696" w:type="dxa"/>
            <w:tcBorders>
              <w:top w:val="nil"/>
              <w:left w:val="nil"/>
              <w:bottom w:val="single" w:sz="4" w:space="0" w:color="auto"/>
              <w:right w:val="single" w:sz="4" w:space="0" w:color="auto"/>
            </w:tcBorders>
            <w:noWrap/>
            <w:vAlign w:val="bottom"/>
            <w:hideMark/>
          </w:tcPr>
          <w:p w14:paraId="3900ED31" w14:textId="77777777" w:rsidR="00B34344" w:rsidRPr="00B34344" w:rsidRDefault="00B34344" w:rsidP="00B34344">
            <w:pPr>
              <w:spacing w:after="160" w:line="360" w:lineRule="auto"/>
              <w:jc w:val="center"/>
              <w:rPr>
                <w:rFonts w:ascii="Times New Roman" w:eastAsia="Calibri" w:hAnsi="Times New Roman" w:cs="Times New Roman"/>
                <w:sz w:val="24"/>
                <w:szCs w:val="24"/>
                <w:lang w:val="en-US"/>
              </w:rPr>
            </w:pPr>
            <w:r w:rsidRPr="00B34344">
              <w:rPr>
                <w:rFonts w:ascii="Times New Roman" w:eastAsia="Calibri" w:hAnsi="Times New Roman" w:cs="Times New Roman"/>
                <w:sz w:val="24"/>
                <w:szCs w:val="24"/>
                <w:lang w:val="en-US"/>
              </w:rPr>
              <w:t>103</w:t>
            </w:r>
          </w:p>
        </w:tc>
        <w:tc>
          <w:tcPr>
            <w:tcW w:w="934" w:type="dxa"/>
            <w:tcBorders>
              <w:top w:val="nil"/>
              <w:left w:val="nil"/>
              <w:bottom w:val="single" w:sz="4" w:space="0" w:color="auto"/>
              <w:right w:val="single" w:sz="4" w:space="0" w:color="auto"/>
            </w:tcBorders>
            <w:noWrap/>
            <w:vAlign w:val="bottom"/>
            <w:hideMark/>
          </w:tcPr>
          <w:p w14:paraId="739837D4"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0,5</w:t>
            </w:r>
          </w:p>
        </w:tc>
        <w:tc>
          <w:tcPr>
            <w:tcW w:w="1448" w:type="dxa"/>
            <w:tcBorders>
              <w:top w:val="nil"/>
              <w:left w:val="nil"/>
              <w:bottom w:val="single" w:sz="4" w:space="0" w:color="auto"/>
              <w:right w:val="single" w:sz="4" w:space="0" w:color="auto"/>
            </w:tcBorders>
            <w:noWrap/>
            <w:vAlign w:val="bottom"/>
            <w:hideMark/>
          </w:tcPr>
          <w:p w14:paraId="31A2C7B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51,5</w:t>
            </w:r>
          </w:p>
        </w:tc>
        <w:tc>
          <w:tcPr>
            <w:tcW w:w="636" w:type="dxa"/>
            <w:tcBorders>
              <w:top w:val="nil"/>
              <w:left w:val="nil"/>
              <w:bottom w:val="single" w:sz="4" w:space="0" w:color="auto"/>
              <w:right w:val="single" w:sz="4" w:space="0" w:color="auto"/>
            </w:tcBorders>
            <w:noWrap/>
            <w:vAlign w:val="bottom"/>
            <w:hideMark/>
          </w:tcPr>
          <w:p w14:paraId="4CD4692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0,6</w:t>
            </w:r>
          </w:p>
        </w:tc>
        <w:tc>
          <w:tcPr>
            <w:tcW w:w="971" w:type="dxa"/>
            <w:tcBorders>
              <w:top w:val="nil"/>
              <w:left w:val="nil"/>
              <w:bottom w:val="single" w:sz="4" w:space="0" w:color="auto"/>
              <w:right w:val="single" w:sz="4" w:space="0" w:color="auto"/>
            </w:tcBorders>
            <w:noWrap/>
            <w:vAlign w:val="bottom"/>
            <w:hideMark/>
          </w:tcPr>
          <w:p w14:paraId="0BD30DC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30,9</w:t>
            </w:r>
          </w:p>
        </w:tc>
        <w:tc>
          <w:tcPr>
            <w:tcW w:w="756" w:type="dxa"/>
            <w:tcBorders>
              <w:top w:val="nil"/>
              <w:left w:val="nil"/>
              <w:bottom w:val="single" w:sz="4" w:space="0" w:color="auto"/>
              <w:right w:val="single" w:sz="4" w:space="0" w:color="auto"/>
            </w:tcBorders>
            <w:noWrap/>
            <w:vAlign w:val="bottom"/>
          </w:tcPr>
          <w:p w14:paraId="3AC47AD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nil"/>
              <w:left w:val="nil"/>
              <w:bottom w:val="single" w:sz="4" w:space="0" w:color="auto"/>
              <w:right w:val="single" w:sz="4" w:space="0" w:color="auto"/>
            </w:tcBorders>
            <w:noWrap/>
            <w:vAlign w:val="bottom"/>
          </w:tcPr>
          <w:p w14:paraId="1EAA358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nil"/>
              <w:left w:val="nil"/>
              <w:bottom w:val="single" w:sz="4" w:space="0" w:color="auto"/>
              <w:right w:val="single" w:sz="4" w:space="0" w:color="auto"/>
            </w:tcBorders>
            <w:noWrap/>
            <w:vAlign w:val="bottom"/>
          </w:tcPr>
          <w:p w14:paraId="02D402D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7411936E" w14:textId="77777777" w:rsidTr="00B34344">
        <w:trPr>
          <w:trHeight w:val="20"/>
          <w:jc w:val="center"/>
        </w:trPr>
        <w:tc>
          <w:tcPr>
            <w:tcW w:w="2456" w:type="dxa"/>
            <w:tcBorders>
              <w:top w:val="nil"/>
              <w:left w:val="single" w:sz="4" w:space="0" w:color="auto"/>
              <w:bottom w:val="single" w:sz="4" w:space="0" w:color="auto"/>
              <w:right w:val="single" w:sz="4" w:space="0" w:color="auto"/>
            </w:tcBorders>
            <w:noWrap/>
            <w:vAlign w:val="bottom"/>
            <w:hideMark/>
          </w:tcPr>
          <w:p w14:paraId="06CF867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Електрич. водонагрівач</w:t>
            </w:r>
          </w:p>
        </w:tc>
        <w:tc>
          <w:tcPr>
            <w:tcW w:w="696" w:type="dxa"/>
            <w:tcBorders>
              <w:top w:val="nil"/>
              <w:left w:val="nil"/>
              <w:bottom w:val="single" w:sz="4" w:space="0" w:color="auto"/>
              <w:right w:val="single" w:sz="4" w:space="0" w:color="auto"/>
            </w:tcBorders>
            <w:noWrap/>
            <w:vAlign w:val="bottom"/>
            <w:hideMark/>
          </w:tcPr>
          <w:p w14:paraId="62666F5A" w14:textId="77777777" w:rsidR="00B34344" w:rsidRPr="00B34344" w:rsidRDefault="00B34344" w:rsidP="00B34344">
            <w:pPr>
              <w:spacing w:after="160" w:line="360" w:lineRule="auto"/>
              <w:jc w:val="center"/>
              <w:rPr>
                <w:rFonts w:ascii="Times New Roman" w:eastAsia="Calibri" w:hAnsi="Times New Roman" w:cs="Times New Roman"/>
                <w:sz w:val="24"/>
                <w:szCs w:val="24"/>
                <w:lang w:val="en-US"/>
              </w:rPr>
            </w:pPr>
            <w:r w:rsidRPr="00B34344">
              <w:rPr>
                <w:rFonts w:ascii="Times New Roman" w:eastAsia="Calibri" w:hAnsi="Times New Roman" w:cs="Times New Roman"/>
                <w:sz w:val="24"/>
                <w:szCs w:val="24"/>
                <w:lang w:val="en-US"/>
              </w:rPr>
              <w:t>242</w:t>
            </w:r>
          </w:p>
        </w:tc>
        <w:tc>
          <w:tcPr>
            <w:tcW w:w="934" w:type="dxa"/>
            <w:tcBorders>
              <w:top w:val="nil"/>
              <w:left w:val="nil"/>
              <w:bottom w:val="single" w:sz="4" w:space="0" w:color="auto"/>
              <w:right w:val="single" w:sz="4" w:space="0" w:color="auto"/>
            </w:tcBorders>
            <w:noWrap/>
            <w:vAlign w:val="bottom"/>
            <w:hideMark/>
          </w:tcPr>
          <w:p w14:paraId="0ECAADA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6</w:t>
            </w:r>
          </w:p>
        </w:tc>
        <w:tc>
          <w:tcPr>
            <w:tcW w:w="1448" w:type="dxa"/>
            <w:tcBorders>
              <w:top w:val="nil"/>
              <w:left w:val="nil"/>
              <w:bottom w:val="single" w:sz="4" w:space="0" w:color="auto"/>
              <w:right w:val="single" w:sz="4" w:space="0" w:color="auto"/>
            </w:tcBorders>
            <w:noWrap/>
            <w:vAlign w:val="bottom"/>
            <w:hideMark/>
          </w:tcPr>
          <w:p w14:paraId="1074D75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1452</w:t>
            </w:r>
          </w:p>
        </w:tc>
        <w:tc>
          <w:tcPr>
            <w:tcW w:w="636" w:type="dxa"/>
            <w:tcBorders>
              <w:top w:val="nil"/>
              <w:left w:val="nil"/>
              <w:bottom w:val="single" w:sz="4" w:space="0" w:color="auto"/>
              <w:right w:val="single" w:sz="4" w:space="0" w:color="auto"/>
            </w:tcBorders>
            <w:noWrap/>
            <w:vAlign w:val="bottom"/>
            <w:hideMark/>
          </w:tcPr>
          <w:p w14:paraId="6D758E6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0,4</w:t>
            </w:r>
          </w:p>
        </w:tc>
        <w:tc>
          <w:tcPr>
            <w:tcW w:w="971" w:type="dxa"/>
            <w:tcBorders>
              <w:top w:val="nil"/>
              <w:left w:val="nil"/>
              <w:bottom w:val="single" w:sz="4" w:space="0" w:color="auto"/>
              <w:right w:val="single" w:sz="4" w:space="0" w:color="auto"/>
            </w:tcBorders>
            <w:noWrap/>
            <w:vAlign w:val="bottom"/>
            <w:hideMark/>
          </w:tcPr>
          <w:p w14:paraId="51E5CE6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580,8</w:t>
            </w:r>
          </w:p>
        </w:tc>
        <w:tc>
          <w:tcPr>
            <w:tcW w:w="756" w:type="dxa"/>
            <w:tcBorders>
              <w:top w:val="nil"/>
              <w:left w:val="nil"/>
              <w:bottom w:val="single" w:sz="4" w:space="0" w:color="auto"/>
              <w:right w:val="single" w:sz="4" w:space="0" w:color="auto"/>
            </w:tcBorders>
            <w:noWrap/>
            <w:vAlign w:val="bottom"/>
          </w:tcPr>
          <w:p w14:paraId="782D1BE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nil"/>
              <w:left w:val="nil"/>
              <w:bottom w:val="single" w:sz="4" w:space="0" w:color="auto"/>
              <w:right w:val="single" w:sz="4" w:space="0" w:color="auto"/>
            </w:tcBorders>
            <w:noWrap/>
            <w:vAlign w:val="bottom"/>
          </w:tcPr>
          <w:p w14:paraId="7594C48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nil"/>
              <w:left w:val="nil"/>
              <w:bottom w:val="single" w:sz="4" w:space="0" w:color="auto"/>
              <w:right w:val="single" w:sz="4" w:space="0" w:color="auto"/>
            </w:tcBorders>
            <w:noWrap/>
            <w:vAlign w:val="bottom"/>
          </w:tcPr>
          <w:p w14:paraId="6745992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332D9273" w14:textId="77777777" w:rsidTr="00B34344">
        <w:trPr>
          <w:trHeight w:val="20"/>
          <w:jc w:val="center"/>
        </w:trPr>
        <w:tc>
          <w:tcPr>
            <w:tcW w:w="2456" w:type="dxa"/>
            <w:tcBorders>
              <w:top w:val="nil"/>
              <w:left w:val="single" w:sz="4" w:space="0" w:color="auto"/>
              <w:bottom w:val="single" w:sz="4" w:space="0" w:color="auto"/>
              <w:right w:val="single" w:sz="4" w:space="0" w:color="auto"/>
            </w:tcBorders>
            <w:noWrap/>
            <w:vAlign w:val="bottom"/>
            <w:hideMark/>
          </w:tcPr>
          <w:p w14:paraId="6151E57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Електроплита</w:t>
            </w:r>
          </w:p>
        </w:tc>
        <w:tc>
          <w:tcPr>
            <w:tcW w:w="696" w:type="dxa"/>
            <w:tcBorders>
              <w:top w:val="nil"/>
              <w:left w:val="nil"/>
              <w:bottom w:val="single" w:sz="4" w:space="0" w:color="auto"/>
              <w:right w:val="single" w:sz="4" w:space="0" w:color="auto"/>
            </w:tcBorders>
            <w:noWrap/>
            <w:vAlign w:val="bottom"/>
            <w:hideMark/>
          </w:tcPr>
          <w:p w14:paraId="1DDDB013" w14:textId="77777777" w:rsidR="00B34344" w:rsidRPr="00B34344" w:rsidRDefault="00B34344" w:rsidP="00B34344">
            <w:pPr>
              <w:spacing w:after="160" w:line="360" w:lineRule="auto"/>
              <w:jc w:val="center"/>
              <w:rPr>
                <w:rFonts w:ascii="Times New Roman" w:eastAsia="Calibri" w:hAnsi="Times New Roman" w:cs="Times New Roman"/>
                <w:sz w:val="24"/>
                <w:szCs w:val="24"/>
                <w:lang w:val="en-US"/>
              </w:rPr>
            </w:pPr>
            <w:r w:rsidRPr="00B34344">
              <w:rPr>
                <w:rFonts w:ascii="Times New Roman" w:eastAsia="Calibri" w:hAnsi="Times New Roman" w:cs="Times New Roman"/>
                <w:sz w:val="24"/>
                <w:szCs w:val="24"/>
                <w:lang w:val="en-US"/>
              </w:rPr>
              <w:t>2</w:t>
            </w:r>
          </w:p>
        </w:tc>
        <w:tc>
          <w:tcPr>
            <w:tcW w:w="934" w:type="dxa"/>
            <w:tcBorders>
              <w:top w:val="nil"/>
              <w:left w:val="nil"/>
              <w:bottom w:val="single" w:sz="4" w:space="0" w:color="auto"/>
              <w:right w:val="single" w:sz="4" w:space="0" w:color="auto"/>
            </w:tcBorders>
            <w:noWrap/>
            <w:vAlign w:val="bottom"/>
            <w:hideMark/>
          </w:tcPr>
          <w:p w14:paraId="5CB87D3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12</w:t>
            </w:r>
          </w:p>
        </w:tc>
        <w:tc>
          <w:tcPr>
            <w:tcW w:w="1448" w:type="dxa"/>
            <w:tcBorders>
              <w:top w:val="nil"/>
              <w:left w:val="nil"/>
              <w:bottom w:val="single" w:sz="4" w:space="0" w:color="auto"/>
              <w:right w:val="single" w:sz="4" w:space="0" w:color="auto"/>
            </w:tcBorders>
            <w:noWrap/>
            <w:vAlign w:val="bottom"/>
            <w:hideMark/>
          </w:tcPr>
          <w:p w14:paraId="2CA8057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24</w:t>
            </w:r>
          </w:p>
        </w:tc>
        <w:tc>
          <w:tcPr>
            <w:tcW w:w="636" w:type="dxa"/>
            <w:tcBorders>
              <w:top w:val="nil"/>
              <w:left w:val="nil"/>
              <w:bottom w:val="single" w:sz="4" w:space="0" w:color="auto"/>
              <w:right w:val="single" w:sz="4" w:space="0" w:color="auto"/>
            </w:tcBorders>
            <w:noWrap/>
            <w:vAlign w:val="bottom"/>
            <w:hideMark/>
          </w:tcPr>
          <w:p w14:paraId="44E75ED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0,8</w:t>
            </w:r>
          </w:p>
        </w:tc>
        <w:tc>
          <w:tcPr>
            <w:tcW w:w="971" w:type="dxa"/>
            <w:tcBorders>
              <w:top w:val="nil"/>
              <w:left w:val="nil"/>
              <w:bottom w:val="single" w:sz="4" w:space="0" w:color="auto"/>
              <w:right w:val="single" w:sz="4" w:space="0" w:color="auto"/>
            </w:tcBorders>
            <w:noWrap/>
            <w:vAlign w:val="bottom"/>
            <w:hideMark/>
          </w:tcPr>
          <w:p w14:paraId="7B2DE3B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19,2</w:t>
            </w:r>
          </w:p>
        </w:tc>
        <w:tc>
          <w:tcPr>
            <w:tcW w:w="756" w:type="dxa"/>
            <w:tcBorders>
              <w:top w:val="nil"/>
              <w:left w:val="nil"/>
              <w:bottom w:val="single" w:sz="4" w:space="0" w:color="auto"/>
              <w:right w:val="single" w:sz="4" w:space="0" w:color="auto"/>
            </w:tcBorders>
            <w:noWrap/>
            <w:vAlign w:val="bottom"/>
            <w:hideMark/>
          </w:tcPr>
          <w:p w14:paraId="2A8621F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 </w:t>
            </w:r>
          </w:p>
        </w:tc>
        <w:tc>
          <w:tcPr>
            <w:tcW w:w="636" w:type="dxa"/>
            <w:tcBorders>
              <w:top w:val="nil"/>
              <w:left w:val="nil"/>
              <w:bottom w:val="single" w:sz="4" w:space="0" w:color="auto"/>
              <w:right w:val="single" w:sz="4" w:space="0" w:color="auto"/>
            </w:tcBorders>
            <w:noWrap/>
            <w:vAlign w:val="bottom"/>
            <w:hideMark/>
          </w:tcPr>
          <w:p w14:paraId="76D136E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 </w:t>
            </w:r>
          </w:p>
        </w:tc>
        <w:tc>
          <w:tcPr>
            <w:tcW w:w="1116" w:type="dxa"/>
            <w:tcBorders>
              <w:top w:val="nil"/>
              <w:left w:val="nil"/>
              <w:bottom w:val="single" w:sz="4" w:space="0" w:color="auto"/>
              <w:right w:val="single" w:sz="4" w:space="0" w:color="auto"/>
            </w:tcBorders>
            <w:noWrap/>
            <w:vAlign w:val="bottom"/>
            <w:hideMark/>
          </w:tcPr>
          <w:p w14:paraId="5334FF2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 </w:t>
            </w:r>
          </w:p>
        </w:tc>
      </w:tr>
      <w:tr w:rsidR="00B34344" w:rsidRPr="00B34344" w14:paraId="24A4D4B1" w14:textId="77777777" w:rsidTr="00B34344">
        <w:trPr>
          <w:trHeight w:val="20"/>
          <w:jc w:val="center"/>
        </w:trPr>
        <w:tc>
          <w:tcPr>
            <w:tcW w:w="2456" w:type="dxa"/>
            <w:tcBorders>
              <w:top w:val="nil"/>
              <w:left w:val="single" w:sz="4" w:space="0" w:color="auto"/>
              <w:bottom w:val="single" w:sz="4" w:space="0" w:color="auto"/>
              <w:right w:val="single" w:sz="4" w:space="0" w:color="auto"/>
            </w:tcBorders>
            <w:noWrap/>
            <w:vAlign w:val="bottom"/>
            <w:hideMark/>
          </w:tcPr>
          <w:p w14:paraId="7658155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Холодильник</w:t>
            </w:r>
          </w:p>
        </w:tc>
        <w:tc>
          <w:tcPr>
            <w:tcW w:w="696" w:type="dxa"/>
            <w:tcBorders>
              <w:top w:val="nil"/>
              <w:left w:val="nil"/>
              <w:bottom w:val="single" w:sz="4" w:space="0" w:color="auto"/>
              <w:right w:val="single" w:sz="4" w:space="0" w:color="auto"/>
            </w:tcBorders>
            <w:noWrap/>
            <w:vAlign w:val="bottom"/>
            <w:hideMark/>
          </w:tcPr>
          <w:p w14:paraId="2C37F3CA" w14:textId="77777777" w:rsidR="00B34344" w:rsidRPr="00B34344" w:rsidRDefault="00B34344" w:rsidP="00B34344">
            <w:pPr>
              <w:spacing w:after="160" w:line="360" w:lineRule="auto"/>
              <w:jc w:val="center"/>
              <w:rPr>
                <w:rFonts w:ascii="Times New Roman" w:eastAsia="Calibri" w:hAnsi="Times New Roman" w:cs="Times New Roman"/>
                <w:sz w:val="24"/>
                <w:szCs w:val="24"/>
                <w:lang w:val="en-US"/>
              </w:rPr>
            </w:pPr>
            <w:r w:rsidRPr="00B34344">
              <w:rPr>
                <w:rFonts w:ascii="Times New Roman" w:eastAsia="Calibri" w:hAnsi="Times New Roman" w:cs="Times New Roman"/>
                <w:sz w:val="24"/>
                <w:szCs w:val="24"/>
                <w:lang w:val="en-US"/>
              </w:rPr>
              <w:t>276</w:t>
            </w:r>
          </w:p>
        </w:tc>
        <w:tc>
          <w:tcPr>
            <w:tcW w:w="934" w:type="dxa"/>
            <w:tcBorders>
              <w:top w:val="nil"/>
              <w:left w:val="nil"/>
              <w:bottom w:val="single" w:sz="4" w:space="0" w:color="auto"/>
              <w:right w:val="single" w:sz="4" w:space="0" w:color="auto"/>
            </w:tcBorders>
            <w:noWrap/>
            <w:vAlign w:val="bottom"/>
            <w:hideMark/>
          </w:tcPr>
          <w:p w14:paraId="79905AF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0,25</w:t>
            </w:r>
          </w:p>
        </w:tc>
        <w:tc>
          <w:tcPr>
            <w:tcW w:w="1448" w:type="dxa"/>
            <w:tcBorders>
              <w:top w:val="nil"/>
              <w:left w:val="nil"/>
              <w:bottom w:val="single" w:sz="4" w:space="0" w:color="auto"/>
              <w:right w:val="single" w:sz="4" w:space="0" w:color="auto"/>
            </w:tcBorders>
            <w:noWrap/>
            <w:vAlign w:val="bottom"/>
            <w:hideMark/>
          </w:tcPr>
          <w:p w14:paraId="31FF3DC7"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69</w:t>
            </w:r>
          </w:p>
        </w:tc>
        <w:tc>
          <w:tcPr>
            <w:tcW w:w="636" w:type="dxa"/>
            <w:tcBorders>
              <w:top w:val="nil"/>
              <w:left w:val="nil"/>
              <w:bottom w:val="single" w:sz="4" w:space="0" w:color="auto"/>
              <w:right w:val="single" w:sz="4" w:space="0" w:color="auto"/>
            </w:tcBorders>
            <w:noWrap/>
            <w:vAlign w:val="bottom"/>
            <w:hideMark/>
          </w:tcPr>
          <w:p w14:paraId="27F1D90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0,85</w:t>
            </w:r>
          </w:p>
        </w:tc>
        <w:tc>
          <w:tcPr>
            <w:tcW w:w="971" w:type="dxa"/>
            <w:tcBorders>
              <w:top w:val="nil"/>
              <w:left w:val="nil"/>
              <w:bottom w:val="single" w:sz="4" w:space="0" w:color="auto"/>
              <w:right w:val="single" w:sz="4" w:space="0" w:color="auto"/>
            </w:tcBorders>
            <w:noWrap/>
            <w:vAlign w:val="bottom"/>
            <w:hideMark/>
          </w:tcPr>
          <w:p w14:paraId="041FC44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58,65</w:t>
            </w:r>
          </w:p>
        </w:tc>
        <w:tc>
          <w:tcPr>
            <w:tcW w:w="756" w:type="dxa"/>
            <w:tcBorders>
              <w:top w:val="nil"/>
              <w:left w:val="nil"/>
              <w:bottom w:val="single" w:sz="4" w:space="0" w:color="auto"/>
              <w:right w:val="single" w:sz="4" w:space="0" w:color="auto"/>
            </w:tcBorders>
            <w:noWrap/>
            <w:vAlign w:val="bottom"/>
          </w:tcPr>
          <w:p w14:paraId="51BA80E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nil"/>
              <w:left w:val="nil"/>
              <w:bottom w:val="single" w:sz="4" w:space="0" w:color="auto"/>
              <w:right w:val="single" w:sz="4" w:space="0" w:color="auto"/>
            </w:tcBorders>
            <w:noWrap/>
            <w:vAlign w:val="bottom"/>
          </w:tcPr>
          <w:p w14:paraId="7AEF3FC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nil"/>
              <w:left w:val="nil"/>
              <w:bottom w:val="single" w:sz="4" w:space="0" w:color="auto"/>
              <w:right w:val="single" w:sz="4" w:space="0" w:color="auto"/>
            </w:tcBorders>
            <w:noWrap/>
            <w:vAlign w:val="bottom"/>
          </w:tcPr>
          <w:p w14:paraId="476FBCA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11BE76F6" w14:textId="77777777" w:rsidTr="00B34344">
        <w:trPr>
          <w:trHeight w:val="20"/>
          <w:jc w:val="center"/>
        </w:trPr>
        <w:tc>
          <w:tcPr>
            <w:tcW w:w="2456" w:type="dxa"/>
            <w:tcBorders>
              <w:top w:val="nil"/>
              <w:left w:val="single" w:sz="4" w:space="0" w:color="auto"/>
              <w:bottom w:val="single" w:sz="4" w:space="0" w:color="auto"/>
              <w:right w:val="single" w:sz="4" w:space="0" w:color="auto"/>
            </w:tcBorders>
            <w:noWrap/>
            <w:vAlign w:val="bottom"/>
            <w:hideMark/>
          </w:tcPr>
          <w:p w14:paraId="62806077" w14:textId="77777777" w:rsidR="00B34344" w:rsidRPr="00B34344" w:rsidRDefault="00B34344" w:rsidP="00B34344">
            <w:pPr>
              <w:spacing w:after="160" w:line="360" w:lineRule="auto"/>
              <w:jc w:val="center"/>
              <w:rPr>
                <w:rFonts w:ascii="Times New Roman" w:eastAsia="Calibri" w:hAnsi="Times New Roman" w:cs="Times New Roman"/>
                <w:b/>
                <w:sz w:val="24"/>
                <w:szCs w:val="24"/>
                <w:lang w:val="ru-RU"/>
              </w:rPr>
            </w:pPr>
            <w:r w:rsidRPr="00B34344">
              <w:rPr>
                <w:rFonts w:ascii="Times New Roman" w:eastAsia="Calibri" w:hAnsi="Times New Roman" w:cs="Times New Roman"/>
                <w:b/>
                <w:sz w:val="24"/>
                <w:szCs w:val="24"/>
                <w:lang w:val="ru-RU"/>
              </w:rPr>
              <w:t>Сума</w:t>
            </w:r>
          </w:p>
        </w:tc>
        <w:tc>
          <w:tcPr>
            <w:tcW w:w="696" w:type="dxa"/>
            <w:tcBorders>
              <w:top w:val="nil"/>
              <w:left w:val="nil"/>
              <w:bottom w:val="single" w:sz="4" w:space="0" w:color="auto"/>
              <w:right w:val="single" w:sz="4" w:space="0" w:color="auto"/>
            </w:tcBorders>
            <w:noWrap/>
            <w:vAlign w:val="bottom"/>
            <w:hideMark/>
          </w:tcPr>
          <w:p w14:paraId="7201B11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746</w:t>
            </w:r>
          </w:p>
        </w:tc>
        <w:tc>
          <w:tcPr>
            <w:tcW w:w="934" w:type="dxa"/>
            <w:tcBorders>
              <w:top w:val="nil"/>
              <w:left w:val="nil"/>
              <w:bottom w:val="single" w:sz="4" w:space="0" w:color="auto"/>
              <w:right w:val="single" w:sz="4" w:space="0" w:color="auto"/>
            </w:tcBorders>
            <w:noWrap/>
            <w:vAlign w:val="bottom"/>
            <w:hideMark/>
          </w:tcPr>
          <w:p w14:paraId="45F37C7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19,75</w:t>
            </w:r>
          </w:p>
        </w:tc>
        <w:tc>
          <w:tcPr>
            <w:tcW w:w="1448" w:type="dxa"/>
            <w:tcBorders>
              <w:top w:val="nil"/>
              <w:left w:val="nil"/>
              <w:bottom w:val="single" w:sz="4" w:space="0" w:color="auto"/>
              <w:right w:val="single" w:sz="4" w:space="0" w:color="auto"/>
            </w:tcBorders>
            <w:noWrap/>
            <w:vAlign w:val="bottom"/>
            <w:hideMark/>
          </w:tcPr>
          <w:p w14:paraId="28FBF65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1719,5</w:t>
            </w:r>
          </w:p>
        </w:tc>
        <w:tc>
          <w:tcPr>
            <w:tcW w:w="636" w:type="dxa"/>
            <w:tcBorders>
              <w:top w:val="nil"/>
              <w:left w:val="nil"/>
              <w:bottom w:val="single" w:sz="4" w:space="0" w:color="auto"/>
              <w:right w:val="single" w:sz="4" w:space="0" w:color="auto"/>
            </w:tcBorders>
            <w:noWrap/>
            <w:vAlign w:val="bottom"/>
            <w:hideMark/>
          </w:tcPr>
          <w:p w14:paraId="6527530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0,71</w:t>
            </w:r>
          </w:p>
        </w:tc>
        <w:tc>
          <w:tcPr>
            <w:tcW w:w="971" w:type="dxa"/>
            <w:tcBorders>
              <w:top w:val="nil"/>
              <w:left w:val="nil"/>
              <w:bottom w:val="single" w:sz="4" w:space="0" w:color="auto"/>
              <w:right w:val="single" w:sz="4" w:space="0" w:color="auto"/>
            </w:tcBorders>
            <w:noWrap/>
            <w:vAlign w:val="bottom"/>
            <w:hideMark/>
          </w:tcPr>
          <w:p w14:paraId="30A84BE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800,25</w:t>
            </w:r>
          </w:p>
        </w:tc>
        <w:tc>
          <w:tcPr>
            <w:tcW w:w="756" w:type="dxa"/>
            <w:tcBorders>
              <w:top w:val="nil"/>
              <w:left w:val="nil"/>
              <w:bottom w:val="single" w:sz="4" w:space="0" w:color="auto"/>
              <w:right w:val="single" w:sz="4" w:space="0" w:color="auto"/>
            </w:tcBorders>
            <w:noWrap/>
            <w:vAlign w:val="bottom"/>
            <w:hideMark/>
          </w:tcPr>
          <w:p w14:paraId="4375483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6</w:t>
            </w:r>
          </w:p>
        </w:tc>
        <w:tc>
          <w:tcPr>
            <w:tcW w:w="636" w:type="dxa"/>
            <w:tcBorders>
              <w:top w:val="nil"/>
              <w:left w:val="nil"/>
              <w:bottom w:val="single" w:sz="4" w:space="0" w:color="auto"/>
              <w:right w:val="single" w:sz="4" w:space="0" w:color="auto"/>
            </w:tcBorders>
            <w:noWrap/>
            <w:vAlign w:val="bottom"/>
            <w:hideMark/>
          </w:tcPr>
          <w:p w14:paraId="055F672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1,01</w:t>
            </w:r>
          </w:p>
        </w:tc>
        <w:tc>
          <w:tcPr>
            <w:tcW w:w="1116" w:type="dxa"/>
            <w:tcBorders>
              <w:top w:val="nil"/>
              <w:left w:val="nil"/>
              <w:bottom w:val="single" w:sz="4" w:space="0" w:color="auto"/>
              <w:right w:val="single" w:sz="4" w:space="0" w:color="auto"/>
            </w:tcBorders>
            <w:noWrap/>
            <w:vAlign w:val="bottom"/>
            <w:hideMark/>
          </w:tcPr>
          <w:p w14:paraId="380422F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808,25</w:t>
            </w:r>
          </w:p>
        </w:tc>
      </w:tr>
      <w:tr w:rsidR="00B34344" w:rsidRPr="00B34344" w14:paraId="1E32FDF8" w14:textId="77777777" w:rsidTr="00B34344">
        <w:trPr>
          <w:trHeight w:val="20"/>
          <w:jc w:val="center"/>
        </w:trPr>
        <w:tc>
          <w:tcPr>
            <w:tcW w:w="2456" w:type="dxa"/>
            <w:tcBorders>
              <w:top w:val="nil"/>
              <w:left w:val="single" w:sz="4" w:space="0" w:color="auto"/>
              <w:bottom w:val="single" w:sz="4" w:space="0" w:color="auto"/>
              <w:right w:val="single" w:sz="4" w:space="0" w:color="auto"/>
            </w:tcBorders>
            <w:noWrap/>
            <w:vAlign w:val="bottom"/>
            <w:hideMark/>
          </w:tcPr>
          <w:p w14:paraId="52E6804D" w14:textId="77777777" w:rsidR="00B34344" w:rsidRPr="00B34344" w:rsidRDefault="00B34344" w:rsidP="00B34344">
            <w:pPr>
              <w:spacing w:after="160" w:line="360" w:lineRule="auto"/>
              <w:jc w:val="center"/>
              <w:rPr>
                <w:rFonts w:ascii="Times New Roman" w:eastAsia="Calibri" w:hAnsi="Times New Roman" w:cs="Times New Roman"/>
                <w:b/>
                <w:sz w:val="24"/>
                <w:szCs w:val="24"/>
                <w:lang w:val="ru-RU"/>
              </w:rPr>
            </w:pPr>
            <w:r w:rsidRPr="00B34344">
              <w:rPr>
                <w:rFonts w:ascii="Times New Roman" w:eastAsia="Calibri" w:hAnsi="Times New Roman" w:cs="Times New Roman"/>
                <w:b/>
                <w:sz w:val="24"/>
                <w:szCs w:val="24"/>
                <w:lang w:val="ru-RU"/>
              </w:rPr>
              <w:t>Освітлення</w:t>
            </w:r>
          </w:p>
        </w:tc>
        <w:tc>
          <w:tcPr>
            <w:tcW w:w="696" w:type="dxa"/>
            <w:tcBorders>
              <w:top w:val="nil"/>
              <w:left w:val="nil"/>
              <w:bottom w:val="single" w:sz="4" w:space="0" w:color="auto"/>
              <w:right w:val="single" w:sz="4" w:space="0" w:color="auto"/>
            </w:tcBorders>
            <w:noWrap/>
            <w:vAlign w:val="bottom"/>
          </w:tcPr>
          <w:p w14:paraId="6FD4E801" w14:textId="77777777" w:rsidR="00B34344" w:rsidRPr="00B34344" w:rsidRDefault="00B34344" w:rsidP="00B34344">
            <w:pPr>
              <w:spacing w:after="160" w:line="360" w:lineRule="auto"/>
              <w:jc w:val="center"/>
              <w:rPr>
                <w:rFonts w:ascii="Times New Roman" w:eastAsia="Calibri" w:hAnsi="Times New Roman" w:cs="Times New Roman"/>
                <w:sz w:val="24"/>
                <w:szCs w:val="24"/>
                <w:lang w:val="en-US"/>
              </w:rPr>
            </w:pPr>
          </w:p>
        </w:tc>
        <w:tc>
          <w:tcPr>
            <w:tcW w:w="934" w:type="dxa"/>
            <w:tcBorders>
              <w:top w:val="nil"/>
              <w:left w:val="nil"/>
              <w:bottom w:val="single" w:sz="4" w:space="0" w:color="auto"/>
              <w:right w:val="single" w:sz="4" w:space="0" w:color="auto"/>
            </w:tcBorders>
            <w:noWrap/>
            <w:vAlign w:val="bottom"/>
          </w:tcPr>
          <w:p w14:paraId="55D56CF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448" w:type="dxa"/>
            <w:tcBorders>
              <w:top w:val="nil"/>
              <w:left w:val="nil"/>
              <w:bottom w:val="single" w:sz="4" w:space="0" w:color="auto"/>
              <w:right w:val="single" w:sz="4" w:space="0" w:color="auto"/>
            </w:tcBorders>
            <w:noWrap/>
            <w:vAlign w:val="bottom"/>
          </w:tcPr>
          <w:p w14:paraId="77C3253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nil"/>
              <w:left w:val="nil"/>
              <w:bottom w:val="single" w:sz="4" w:space="0" w:color="auto"/>
              <w:right w:val="single" w:sz="4" w:space="0" w:color="auto"/>
            </w:tcBorders>
            <w:noWrap/>
            <w:vAlign w:val="bottom"/>
          </w:tcPr>
          <w:p w14:paraId="147779C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971" w:type="dxa"/>
            <w:tcBorders>
              <w:top w:val="nil"/>
              <w:left w:val="nil"/>
              <w:bottom w:val="single" w:sz="4" w:space="0" w:color="auto"/>
              <w:right w:val="single" w:sz="4" w:space="0" w:color="auto"/>
            </w:tcBorders>
            <w:noWrap/>
            <w:vAlign w:val="bottom"/>
          </w:tcPr>
          <w:p w14:paraId="4686EC1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756" w:type="dxa"/>
            <w:tcBorders>
              <w:top w:val="nil"/>
              <w:left w:val="nil"/>
              <w:bottom w:val="single" w:sz="4" w:space="0" w:color="auto"/>
              <w:right w:val="single" w:sz="4" w:space="0" w:color="auto"/>
            </w:tcBorders>
            <w:noWrap/>
            <w:vAlign w:val="bottom"/>
          </w:tcPr>
          <w:p w14:paraId="411C9F7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nil"/>
              <w:left w:val="nil"/>
              <w:bottom w:val="single" w:sz="4" w:space="0" w:color="auto"/>
              <w:right w:val="single" w:sz="4" w:space="0" w:color="auto"/>
            </w:tcBorders>
            <w:noWrap/>
            <w:vAlign w:val="bottom"/>
          </w:tcPr>
          <w:p w14:paraId="021ED2B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nil"/>
              <w:left w:val="nil"/>
              <w:bottom w:val="single" w:sz="4" w:space="0" w:color="auto"/>
              <w:right w:val="single" w:sz="4" w:space="0" w:color="auto"/>
            </w:tcBorders>
            <w:noWrap/>
            <w:vAlign w:val="bottom"/>
          </w:tcPr>
          <w:p w14:paraId="7387076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03320655" w14:textId="77777777" w:rsidTr="00B34344">
        <w:trPr>
          <w:trHeight w:val="20"/>
          <w:jc w:val="center"/>
        </w:trPr>
        <w:tc>
          <w:tcPr>
            <w:tcW w:w="2456" w:type="dxa"/>
            <w:tcBorders>
              <w:top w:val="nil"/>
              <w:left w:val="single" w:sz="4" w:space="0" w:color="auto"/>
              <w:bottom w:val="single" w:sz="4" w:space="0" w:color="auto"/>
              <w:right w:val="single" w:sz="4" w:space="0" w:color="auto"/>
            </w:tcBorders>
            <w:noWrap/>
            <w:vAlign w:val="bottom"/>
            <w:hideMark/>
          </w:tcPr>
          <w:p w14:paraId="2545C28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Лампи розжарювання</w:t>
            </w:r>
          </w:p>
        </w:tc>
        <w:tc>
          <w:tcPr>
            <w:tcW w:w="696" w:type="dxa"/>
            <w:tcBorders>
              <w:top w:val="nil"/>
              <w:left w:val="nil"/>
              <w:bottom w:val="single" w:sz="4" w:space="0" w:color="auto"/>
              <w:right w:val="single" w:sz="4" w:space="0" w:color="auto"/>
            </w:tcBorders>
            <w:noWrap/>
            <w:vAlign w:val="bottom"/>
            <w:hideMark/>
          </w:tcPr>
          <w:p w14:paraId="004467B3" w14:textId="77777777" w:rsidR="00B34344" w:rsidRPr="00B34344" w:rsidRDefault="00B34344" w:rsidP="00B34344">
            <w:pPr>
              <w:spacing w:after="160" w:line="360" w:lineRule="auto"/>
              <w:jc w:val="center"/>
              <w:rPr>
                <w:rFonts w:ascii="Times New Roman" w:eastAsia="Calibri" w:hAnsi="Times New Roman" w:cs="Times New Roman"/>
                <w:sz w:val="24"/>
                <w:szCs w:val="24"/>
                <w:lang w:val="en-US"/>
              </w:rPr>
            </w:pPr>
            <w:r w:rsidRPr="00B34344">
              <w:rPr>
                <w:rFonts w:ascii="Times New Roman" w:eastAsia="Calibri" w:hAnsi="Times New Roman" w:cs="Times New Roman"/>
                <w:sz w:val="24"/>
                <w:szCs w:val="24"/>
                <w:lang w:val="en-US"/>
              </w:rPr>
              <w:t>354</w:t>
            </w:r>
          </w:p>
        </w:tc>
        <w:tc>
          <w:tcPr>
            <w:tcW w:w="934" w:type="dxa"/>
            <w:tcBorders>
              <w:top w:val="nil"/>
              <w:left w:val="nil"/>
              <w:bottom w:val="single" w:sz="4" w:space="0" w:color="auto"/>
              <w:right w:val="single" w:sz="4" w:space="0" w:color="auto"/>
            </w:tcBorders>
            <w:noWrap/>
            <w:vAlign w:val="bottom"/>
            <w:hideMark/>
          </w:tcPr>
          <w:p w14:paraId="5B4AE96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0,08</w:t>
            </w:r>
          </w:p>
        </w:tc>
        <w:tc>
          <w:tcPr>
            <w:tcW w:w="1448" w:type="dxa"/>
            <w:tcBorders>
              <w:top w:val="nil"/>
              <w:left w:val="nil"/>
              <w:bottom w:val="single" w:sz="4" w:space="0" w:color="auto"/>
              <w:right w:val="single" w:sz="4" w:space="0" w:color="auto"/>
            </w:tcBorders>
            <w:noWrap/>
            <w:vAlign w:val="bottom"/>
            <w:hideMark/>
          </w:tcPr>
          <w:p w14:paraId="63E9418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28,32</w:t>
            </w:r>
          </w:p>
        </w:tc>
        <w:tc>
          <w:tcPr>
            <w:tcW w:w="636" w:type="dxa"/>
            <w:tcBorders>
              <w:top w:val="nil"/>
              <w:left w:val="nil"/>
              <w:bottom w:val="single" w:sz="4" w:space="0" w:color="auto"/>
              <w:right w:val="single" w:sz="4" w:space="0" w:color="auto"/>
            </w:tcBorders>
            <w:noWrap/>
            <w:vAlign w:val="bottom"/>
            <w:hideMark/>
          </w:tcPr>
          <w:p w14:paraId="0682CA5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0,9</w:t>
            </w:r>
          </w:p>
        </w:tc>
        <w:tc>
          <w:tcPr>
            <w:tcW w:w="971" w:type="dxa"/>
            <w:tcBorders>
              <w:top w:val="nil"/>
              <w:left w:val="nil"/>
              <w:bottom w:val="single" w:sz="4" w:space="0" w:color="auto"/>
              <w:right w:val="single" w:sz="4" w:space="0" w:color="auto"/>
            </w:tcBorders>
            <w:noWrap/>
            <w:vAlign w:val="bottom"/>
            <w:hideMark/>
          </w:tcPr>
          <w:p w14:paraId="6299CC6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25,48</w:t>
            </w:r>
          </w:p>
        </w:tc>
        <w:tc>
          <w:tcPr>
            <w:tcW w:w="756" w:type="dxa"/>
            <w:tcBorders>
              <w:top w:val="nil"/>
              <w:left w:val="nil"/>
              <w:bottom w:val="single" w:sz="4" w:space="0" w:color="auto"/>
              <w:right w:val="single" w:sz="4" w:space="0" w:color="auto"/>
            </w:tcBorders>
            <w:noWrap/>
            <w:vAlign w:val="bottom"/>
          </w:tcPr>
          <w:p w14:paraId="4142EF2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nil"/>
              <w:left w:val="nil"/>
              <w:bottom w:val="single" w:sz="4" w:space="0" w:color="auto"/>
              <w:right w:val="single" w:sz="4" w:space="0" w:color="auto"/>
            </w:tcBorders>
            <w:noWrap/>
            <w:vAlign w:val="bottom"/>
          </w:tcPr>
          <w:p w14:paraId="3FDE3277"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nil"/>
              <w:left w:val="nil"/>
              <w:bottom w:val="single" w:sz="4" w:space="0" w:color="auto"/>
              <w:right w:val="single" w:sz="4" w:space="0" w:color="auto"/>
            </w:tcBorders>
            <w:noWrap/>
            <w:vAlign w:val="bottom"/>
          </w:tcPr>
          <w:p w14:paraId="4A42E40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185CA8AB" w14:textId="77777777" w:rsidTr="00B34344">
        <w:trPr>
          <w:trHeight w:val="20"/>
          <w:jc w:val="center"/>
        </w:trPr>
        <w:tc>
          <w:tcPr>
            <w:tcW w:w="2456" w:type="dxa"/>
            <w:tcBorders>
              <w:top w:val="nil"/>
              <w:left w:val="single" w:sz="4" w:space="0" w:color="auto"/>
              <w:bottom w:val="single" w:sz="4" w:space="0" w:color="auto"/>
              <w:right w:val="single" w:sz="4" w:space="0" w:color="auto"/>
            </w:tcBorders>
            <w:noWrap/>
            <w:vAlign w:val="bottom"/>
            <w:hideMark/>
          </w:tcPr>
          <w:p w14:paraId="3129AA0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Люмінесцентні лампи</w:t>
            </w:r>
          </w:p>
        </w:tc>
        <w:tc>
          <w:tcPr>
            <w:tcW w:w="696" w:type="dxa"/>
            <w:tcBorders>
              <w:top w:val="nil"/>
              <w:left w:val="nil"/>
              <w:bottom w:val="single" w:sz="4" w:space="0" w:color="auto"/>
              <w:right w:val="single" w:sz="4" w:space="0" w:color="auto"/>
            </w:tcBorders>
            <w:noWrap/>
            <w:vAlign w:val="bottom"/>
            <w:hideMark/>
          </w:tcPr>
          <w:p w14:paraId="266D468F" w14:textId="77777777" w:rsidR="00B34344" w:rsidRPr="00B34344" w:rsidRDefault="00B34344" w:rsidP="00B34344">
            <w:pPr>
              <w:spacing w:after="160" w:line="360" w:lineRule="auto"/>
              <w:jc w:val="center"/>
              <w:rPr>
                <w:rFonts w:ascii="Times New Roman" w:eastAsia="Calibri" w:hAnsi="Times New Roman" w:cs="Times New Roman"/>
                <w:sz w:val="24"/>
                <w:szCs w:val="24"/>
                <w:lang w:val="en-US"/>
              </w:rPr>
            </w:pPr>
            <w:r w:rsidRPr="00B34344">
              <w:rPr>
                <w:rFonts w:ascii="Times New Roman" w:eastAsia="Calibri" w:hAnsi="Times New Roman" w:cs="Times New Roman"/>
                <w:sz w:val="24"/>
                <w:szCs w:val="24"/>
                <w:lang w:val="en-US"/>
              </w:rPr>
              <w:t>230</w:t>
            </w:r>
          </w:p>
        </w:tc>
        <w:tc>
          <w:tcPr>
            <w:tcW w:w="934" w:type="dxa"/>
            <w:tcBorders>
              <w:top w:val="nil"/>
              <w:left w:val="nil"/>
              <w:bottom w:val="single" w:sz="4" w:space="0" w:color="auto"/>
              <w:right w:val="single" w:sz="4" w:space="0" w:color="auto"/>
            </w:tcBorders>
            <w:noWrap/>
            <w:vAlign w:val="bottom"/>
            <w:hideMark/>
          </w:tcPr>
          <w:p w14:paraId="4938AF4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0,05</w:t>
            </w:r>
          </w:p>
        </w:tc>
        <w:tc>
          <w:tcPr>
            <w:tcW w:w="1448" w:type="dxa"/>
            <w:tcBorders>
              <w:top w:val="nil"/>
              <w:left w:val="nil"/>
              <w:bottom w:val="single" w:sz="4" w:space="0" w:color="auto"/>
              <w:right w:val="single" w:sz="4" w:space="0" w:color="auto"/>
            </w:tcBorders>
            <w:noWrap/>
            <w:vAlign w:val="bottom"/>
            <w:hideMark/>
          </w:tcPr>
          <w:p w14:paraId="1EA8C34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11,5</w:t>
            </w:r>
          </w:p>
        </w:tc>
        <w:tc>
          <w:tcPr>
            <w:tcW w:w="636" w:type="dxa"/>
            <w:tcBorders>
              <w:top w:val="nil"/>
              <w:left w:val="nil"/>
              <w:bottom w:val="single" w:sz="4" w:space="0" w:color="auto"/>
              <w:right w:val="single" w:sz="4" w:space="0" w:color="auto"/>
            </w:tcBorders>
            <w:noWrap/>
            <w:vAlign w:val="bottom"/>
            <w:hideMark/>
          </w:tcPr>
          <w:p w14:paraId="4B596DF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0,9</w:t>
            </w:r>
          </w:p>
        </w:tc>
        <w:tc>
          <w:tcPr>
            <w:tcW w:w="971" w:type="dxa"/>
            <w:tcBorders>
              <w:top w:val="nil"/>
              <w:left w:val="nil"/>
              <w:bottom w:val="single" w:sz="4" w:space="0" w:color="auto"/>
              <w:right w:val="single" w:sz="4" w:space="0" w:color="auto"/>
            </w:tcBorders>
            <w:noWrap/>
            <w:vAlign w:val="bottom"/>
            <w:hideMark/>
          </w:tcPr>
          <w:p w14:paraId="40DD56E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10,35</w:t>
            </w:r>
          </w:p>
        </w:tc>
        <w:tc>
          <w:tcPr>
            <w:tcW w:w="756" w:type="dxa"/>
            <w:tcBorders>
              <w:top w:val="nil"/>
              <w:left w:val="nil"/>
              <w:bottom w:val="single" w:sz="4" w:space="0" w:color="auto"/>
              <w:right w:val="single" w:sz="4" w:space="0" w:color="auto"/>
            </w:tcBorders>
            <w:noWrap/>
            <w:vAlign w:val="bottom"/>
          </w:tcPr>
          <w:p w14:paraId="065BCD8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nil"/>
              <w:left w:val="nil"/>
              <w:bottom w:val="single" w:sz="4" w:space="0" w:color="auto"/>
              <w:right w:val="single" w:sz="4" w:space="0" w:color="auto"/>
            </w:tcBorders>
            <w:noWrap/>
            <w:vAlign w:val="bottom"/>
          </w:tcPr>
          <w:p w14:paraId="0AE7DC2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nil"/>
              <w:left w:val="nil"/>
              <w:bottom w:val="single" w:sz="4" w:space="0" w:color="auto"/>
              <w:right w:val="single" w:sz="4" w:space="0" w:color="auto"/>
            </w:tcBorders>
            <w:noWrap/>
            <w:vAlign w:val="bottom"/>
          </w:tcPr>
          <w:p w14:paraId="7BF59B8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1F84C0B9" w14:textId="77777777" w:rsidTr="00B34344">
        <w:trPr>
          <w:trHeight w:val="20"/>
          <w:jc w:val="center"/>
        </w:trPr>
        <w:tc>
          <w:tcPr>
            <w:tcW w:w="2456" w:type="dxa"/>
            <w:tcBorders>
              <w:top w:val="nil"/>
              <w:left w:val="single" w:sz="4" w:space="0" w:color="auto"/>
              <w:bottom w:val="single" w:sz="4" w:space="0" w:color="auto"/>
              <w:right w:val="single" w:sz="4" w:space="0" w:color="auto"/>
            </w:tcBorders>
            <w:noWrap/>
            <w:vAlign w:val="bottom"/>
            <w:hideMark/>
          </w:tcPr>
          <w:p w14:paraId="35BF702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Енергозберігаючі лампи</w:t>
            </w:r>
          </w:p>
        </w:tc>
        <w:tc>
          <w:tcPr>
            <w:tcW w:w="696" w:type="dxa"/>
            <w:tcBorders>
              <w:top w:val="nil"/>
              <w:left w:val="nil"/>
              <w:bottom w:val="single" w:sz="4" w:space="0" w:color="auto"/>
              <w:right w:val="single" w:sz="4" w:space="0" w:color="auto"/>
            </w:tcBorders>
            <w:noWrap/>
            <w:vAlign w:val="bottom"/>
            <w:hideMark/>
          </w:tcPr>
          <w:p w14:paraId="0C3D6AD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35</w:t>
            </w:r>
          </w:p>
        </w:tc>
        <w:tc>
          <w:tcPr>
            <w:tcW w:w="934" w:type="dxa"/>
            <w:tcBorders>
              <w:top w:val="nil"/>
              <w:left w:val="nil"/>
              <w:bottom w:val="single" w:sz="4" w:space="0" w:color="auto"/>
              <w:right w:val="single" w:sz="4" w:space="0" w:color="auto"/>
            </w:tcBorders>
            <w:noWrap/>
            <w:vAlign w:val="bottom"/>
            <w:hideMark/>
          </w:tcPr>
          <w:p w14:paraId="2B37C30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0,03</w:t>
            </w:r>
          </w:p>
        </w:tc>
        <w:tc>
          <w:tcPr>
            <w:tcW w:w="1448" w:type="dxa"/>
            <w:tcBorders>
              <w:top w:val="nil"/>
              <w:left w:val="nil"/>
              <w:bottom w:val="single" w:sz="4" w:space="0" w:color="auto"/>
              <w:right w:val="single" w:sz="4" w:space="0" w:color="auto"/>
            </w:tcBorders>
            <w:noWrap/>
            <w:vAlign w:val="bottom"/>
            <w:hideMark/>
          </w:tcPr>
          <w:p w14:paraId="1542652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1,05</w:t>
            </w:r>
          </w:p>
        </w:tc>
        <w:tc>
          <w:tcPr>
            <w:tcW w:w="636" w:type="dxa"/>
            <w:tcBorders>
              <w:top w:val="nil"/>
              <w:left w:val="nil"/>
              <w:bottom w:val="single" w:sz="4" w:space="0" w:color="auto"/>
              <w:right w:val="single" w:sz="4" w:space="0" w:color="auto"/>
            </w:tcBorders>
            <w:noWrap/>
            <w:vAlign w:val="bottom"/>
            <w:hideMark/>
          </w:tcPr>
          <w:p w14:paraId="2F2F28B7"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0,9</w:t>
            </w:r>
          </w:p>
        </w:tc>
        <w:tc>
          <w:tcPr>
            <w:tcW w:w="971" w:type="dxa"/>
            <w:tcBorders>
              <w:top w:val="nil"/>
              <w:left w:val="nil"/>
              <w:bottom w:val="single" w:sz="4" w:space="0" w:color="auto"/>
              <w:right w:val="single" w:sz="4" w:space="0" w:color="auto"/>
            </w:tcBorders>
            <w:noWrap/>
            <w:vAlign w:val="bottom"/>
            <w:hideMark/>
          </w:tcPr>
          <w:p w14:paraId="3F39BA04"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0,945</w:t>
            </w:r>
          </w:p>
        </w:tc>
        <w:tc>
          <w:tcPr>
            <w:tcW w:w="756" w:type="dxa"/>
            <w:tcBorders>
              <w:top w:val="nil"/>
              <w:left w:val="nil"/>
              <w:bottom w:val="single" w:sz="4" w:space="0" w:color="auto"/>
              <w:right w:val="single" w:sz="4" w:space="0" w:color="auto"/>
            </w:tcBorders>
            <w:noWrap/>
            <w:vAlign w:val="bottom"/>
          </w:tcPr>
          <w:p w14:paraId="24A1F48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nil"/>
              <w:left w:val="nil"/>
              <w:bottom w:val="single" w:sz="4" w:space="0" w:color="auto"/>
              <w:right w:val="single" w:sz="4" w:space="0" w:color="auto"/>
            </w:tcBorders>
            <w:noWrap/>
            <w:vAlign w:val="bottom"/>
          </w:tcPr>
          <w:p w14:paraId="742DFCE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nil"/>
              <w:left w:val="nil"/>
              <w:bottom w:val="single" w:sz="4" w:space="0" w:color="auto"/>
              <w:right w:val="single" w:sz="4" w:space="0" w:color="auto"/>
            </w:tcBorders>
            <w:noWrap/>
            <w:vAlign w:val="bottom"/>
          </w:tcPr>
          <w:p w14:paraId="234B6C4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05BC9610" w14:textId="77777777" w:rsidTr="00B34344">
        <w:trPr>
          <w:trHeight w:val="20"/>
          <w:jc w:val="center"/>
        </w:trPr>
        <w:tc>
          <w:tcPr>
            <w:tcW w:w="2456" w:type="dxa"/>
            <w:tcBorders>
              <w:top w:val="single" w:sz="4" w:space="0" w:color="auto"/>
              <w:left w:val="single" w:sz="4" w:space="0" w:color="auto"/>
              <w:bottom w:val="single" w:sz="4" w:space="0" w:color="auto"/>
              <w:right w:val="single" w:sz="4" w:space="0" w:color="000000"/>
            </w:tcBorders>
            <w:noWrap/>
            <w:vAlign w:val="bottom"/>
            <w:hideMark/>
          </w:tcPr>
          <w:p w14:paraId="42E23B25" w14:textId="77777777" w:rsidR="00B34344" w:rsidRPr="00B34344" w:rsidRDefault="00B34344" w:rsidP="00B34344">
            <w:pPr>
              <w:spacing w:after="160" w:line="360" w:lineRule="auto"/>
              <w:jc w:val="center"/>
              <w:rPr>
                <w:rFonts w:ascii="Times New Roman" w:eastAsia="Calibri" w:hAnsi="Times New Roman" w:cs="Times New Roman"/>
                <w:b/>
                <w:sz w:val="24"/>
                <w:szCs w:val="24"/>
                <w:lang w:val="ru-RU"/>
              </w:rPr>
            </w:pPr>
            <w:r w:rsidRPr="00B34344">
              <w:rPr>
                <w:rFonts w:ascii="Times New Roman" w:eastAsia="Calibri" w:hAnsi="Times New Roman" w:cs="Times New Roman"/>
                <w:b/>
                <w:sz w:val="24"/>
                <w:szCs w:val="24"/>
                <w:lang w:val="ru-RU"/>
              </w:rPr>
              <w:lastRenderedPageBreak/>
              <w:t>Сума</w:t>
            </w:r>
          </w:p>
        </w:tc>
        <w:tc>
          <w:tcPr>
            <w:tcW w:w="696" w:type="dxa"/>
            <w:tcBorders>
              <w:top w:val="single" w:sz="4" w:space="0" w:color="auto"/>
              <w:left w:val="single" w:sz="4" w:space="0" w:color="auto"/>
              <w:bottom w:val="single" w:sz="4" w:space="0" w:color="auto"/>
              <w:right w:val="single" w:sz="4" w:space="0" w:color="000000"/>
            </w:tcBorders>
            <w:vAlign w:val="bottom"/>
            <w:hideMark/>
          </w:tcPr>
          <w:p w14:paraId="7C03CE4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619</w:t>
            </w:r>
          </w:p>
        </w:tc>
        <w:tc>
          <w:tcPr>
            <w:tcW w:w="934" w:type="dxa"/>
            <w:tcBorders>
              <w:top w:val="single" w:sz="4" w:space="0" w:color="auto"/>
              <w:left w:val="single" w:sz="4" w:space="0" w:color="auto"/>
              <w:bottom w:val="single" w:sz="4" w:space="0" w:color="auto"/>
              <w:right w:val="single" w:sz="4" w:space="0" w:color="000000"/>
            </w:tcBorders>
            <w:vAlign w:val="bottom"/>
            <w:hideMark/>
          </w:tcPr>
          <w:p w14:paraId="390DAA2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0,16</w:t>
            </w:r>
          </w:p>
        </w:tc>
        <w:tc>
          <w:tcPr>
            <w:tcW w:w="1448" w:type="dxa"/>
            <w:tcBorders>
              <w:top w:val="single" w:sz="4" w:space="0" w:color="auto"/>
              <w:left w:val="single" w:sz="4" w:space="0" w:color="auto"/>
              <w:bottom w:val="single" w:sz="4" w:space="0" w:color="auto"/>
              <w:right w:val="single" w:sz="4" w:space="0" w:color="000000"/>
            </w:tcBorders>
            <w:vAlign w:val="bottom"/>
            <w:hideMark/>
          </w:tcPr>
          <w:p w14:paraId="5C464A4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40,87</w:t>
            </w:r>
          </w:p>
        </w:tc>
        <w:tc>
          <w:tcPr>
            <w:tcW w:w="636" w:type="dxa"/>
            <w:tcBorders>
              <w:top w:val="single" w:sz="4" w:space="0" w:color="auto"/>
              <w:left w:val="single" w:sz="4" w:space="0" w:color="auto"/>
              <w:bottom w:val="single" w:sz="4" w:space="0" w:color="auto"/>
              <w:right w:val="single" w:sz="4" w:space="0" w:color="000000"/>
            </w:tcBorders>
            <w:vAlign w:val="bottom"/>
            <w:hideMark/>
          </w:tcPr>
          <w:p w14:paraId="0F9D508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0,9</w:t>
            </w:r>
          </w:p>
        </w:tc>
        <w:tc>
          <w:tcPr>
            <w:tcW w:w="971" w:type="dxa"/>
            <w:tcBorders>
              <w:top w:val="single" w:sz="4" w:space="0" w:color="auto"/>
              <w:left w:val="single" w:sz="4" w:space="0" w:color="auto"/>
              <w:bottom w:val="single" w:sz="4" w:space="0" w:color="auto"/>
              <w:right w:val="single" w:sz="4" w:space="0" w:color="000000"/>
            </w:tcBorders>
            <w:vAlign w:val="bottom"/>
            <w:hideMark/>
          </w:tcPr>
          <w:p w14:paraId="21271BB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36,78</w:t>
            </w:r>
          </w:p>
        </w:tc>
        <w:tc>
          <w:tcPr>
            <w:tcW w:w="756" w:type="dxa"/>
            <w:tcBorders>
              <w:top w:val="single" w:sz="4" w:space="0" w:color="auto"/>
              <w:left w:val="single" w:sz="4" w:space="0" w:color="auto"/>
              <w:bottom w:val="single" w:sz="4" w:space="0" w:color="auto"/>
              <w:right w:val="single" w:sz="4" w:space="0" w:color="000000"/>
            </w:tcBorders>
            <w:vAlign w:val="bottom"/>
            <w:hideMark/>
          </w:tcPr>
          <w:p w14:paraId="7460138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510</w:t>
            </w:r>
          </w:p>
        </w:tc>
        <w:tc>
          <w:tcPr>
            <w:tcW w:w="636" w:type="dxa"/>
            <w:tcBorders>
              <w:top w:val="single" w:sz="4" w:space="0" w:color="auto"/>
              <w:left w:val="single" w:sz="4" w:space="0" w:color="auto"/>
              <w:bottom w:val="single" w:sz="4" w:space="0" w:color="auto"/>
              <w:right w:val="single" w:sz="4" w:space="0" w:color="000000"/>
            </w:tcBorders>
            <w:vAlign w:val="bottom"/>
            <w:hideMark/>
          </w:tcPr>
          <w:p w14:paraId="24DAE5A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w:t>
            </w:r>
          </w:p>
        </w:tc>
        <w:tc>
          <w:tcPr>
            <w:tcW w:w="1116" w:type="dxa"/>
            <w:tcBorders>
              <w:top w:val="single" w:sz="4" w:space="0" w:color="auto"/>
              <w:left w:val="single" w:sz="4" w:space="0" w:color="auto"/>
              <w:bottom w:val="single" w:sz="4" w:space="0" w:color="auto"/>
              <w:right w:val="single" w:sz="4" w:space="0" w:color="000000"/>
            </w:tcBorders>
            <w:vAlign w:val="bottom"/>
            <w:hideMark/>
          </w:tcPr>
          <w:p w14:paraId="7CA94B5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36,78</w:t>
            </w:r>
          </w:p>
        </w:tc>
      </w:tr>
      <w:tr w:rsidR="00B34344" w:rsidRPr="00B34344" w14:paraId="4B64B319" w14:textId="77777777" w:rsidTr="00B34344">
        <w:trPr>
          <w:trHeight w:val="20"/>
          <w:jc w:val="center"/>
        </w:trPr>
        <w:tc>
          <w:tcPr>
            <w:tcW w:w="2456" w:type="dxa"/>
            <w:tcBorders>
              <w:top w:val="single" w:sz="4" w:space="0" w:color="auto"/>
              <w:left w:val="single" w:sz="4" w:space="0" w:color="auto"/>
              <w:bottom w:val="single" w:sz="4" w:space="0" w:color="auto"/>
              <w:right w:val="single" w:sz="4" w:space="0" w:color="000000"/>
            </w:tcBorders>
            <w:noWrap/>
            <w:vAlign w:val="bottom"/>
            <w:hideMark/>
          </w:tcPr>
          <w:p w14:paraId="2ED599B0" w14:textId="77777777" w:rsidR="00B34344" w:rsidRPr="00B34344" w:rsidRDefault="00B34344" w:rsidP="00B34344">
            <w:pPr>
              <w:spacing w:after="160" w:line="360" w:lineRule="auto"/>
              <w:jc w:val="center"/>
              <w:rPr>
                <w:rFonts w:ascii="Times New Roman" w:eastAsia="Calibri" w:hAnsi="Times New Roman" w:cs="Times New Roman"/>
                <w:b/>
                <w:sz w:val="24"/>
                <w:szCs w:val="24"/>
                <w:lang w:val="ru-RU"/>
              </w:rPr>
            </w:pPr>
            <w:r w:rsidRPr="00B34344">
              <w:rPr>
                <w:rFonts w:ascii="Times New Roman" w:eastAsia="Calibri" w:hAnsi="Times New Roman" w:cs="Times New Roman"/>
                <w:b/>
                <w:sz w:val="24"/>
                <w:szCs w:val="24"/>
                <w:lang w:val="ru-RU"/>
              </w:rPr>
              <w:t>Оргтехніка</w:t>
            </w:r>
          </w:p>
        </w:tc>
        <w:tc>
          <w:tcPr>
            <w:tcW w:w="696" w:type="dxa"/>
            <w:tcBorders>
              <w:top w:val="single" w:sz="4" w:space="0" w:color="auto"/>
              <w:left w:val="single" w:sz="4" w:space="0" w:color="auto"/>
              <w:bottom w:val="single" w:sz="4" w:space="0" w:color="auto"/>
              <w:right w:val="single" w:sz="4" w:space="0" w:color="000000"/>
            </w:tcBorders>
            <w:vAlign w:val="bottom"/>
          </w:tcPr>
          <w:p w14:paraId="5375BF6A" w14:textId="77777777" w:rsidR="00B34344" w:rsidRPr="00B34344" w:rsidRDefault="00B34344" w:rsidP="00B34344">
            <w:pPr>
              <w:spacing w:after="160" w:line="360" w:lineRule="auto"/>
              <w:jc w:val="center"/>
              <w:rPr>
                <w:rFonts w:ascii="Times New Roman" w:eastAsia="Calibri" w:hAnsi="Times New Roman" w:cs="Times New Roman"/>
                <w:sz w:val="24"/>
                <w:szCs w:val="24"/>
                <w:lang w:val="en-US"/>
              </w:rPr>
            </w:pPr>
          </w:p>
        </w:tc>
        <w:tc>
          <w:tcPr>
            <w:tcW w:w="934" w:type="dxa"/>
            <w:tcBorders>
              <w:top w:val="single" w:sz="4" w:space="0" w:color="auto"/>
              <w:left w:val="single" w:sz="4" w:space="0" w:color="auto"/>
              <w:bottom w:val="single" w:sz="4" w:space="0" w:color="auto"/>
              <w:right w:val="single" w:sz="4" w:space="0" w:color="000000"/>
            </w:tcBorders>
            <w:vAlign w:val="bottom"/>
          </w:tcPr>
          <w:p w14:paraId="673D347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448" w:type="dxa"/>
            <w:tcBorders>
              <w:top w:val="single" w:sz="4" w:space="0" w:color="auto"/>
              <w:left w:val="single" w:sz="4" w:space="0" w:color="auto"/>
              <w:bottom w:val="single" w:sz="4" w:space="0" w:color="auto"/>
              <w:right w:val="single" w:sz="4" w:space="0" w:color="000000"/>
            </w:tcBorders>
            <w:vAlign w:val="bottom"/>
          </w:tcPr>
          <w:p w14:paraId="3213068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single" w:sz="4" w:space="0" w:color="auto"/>
              <w:left w:val="single" w:sz="4" w:space="0" w:color="auto"/>
              <w:bottom w:val="single" w:sz="4" w:space="0" w:color="auto"/>
              <w:right w:val="single" w:sz="4" w:space="0" w:color="000000"/>
            </w:tcBorders>
            <w:vAlign w:val="bottom"/>
          </w:tcPr>
          <w:p w14:paraId="1EEE83E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971" w:type="dxa"/>
            <w:tcBorders>
              <w:top w:val="single" w:sz="4" w:space="0" w:color="auto"/>
              <w:left w:val="single" w:sz="4" w:space="0" w:color="auto"/>
              <w:bottom w:val="single" w:sz="4" w:space="0" w:color="auto"/>
              <w:right w:val="single" w:sz="4" w:space="0" w:color="000000"/>
            </w:tcBorders>
            <w:vAlign w:val="bottom"/>
          </w:tcPr>
          <w:p w14:paraId="3F47B98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756" w:type="dxa"/>
            <w:tcBorders>
              <w:top w:val="single" w:sz="4" w:space="0" w:color="auto"/>
              <w:left w:val="single" w:sz="4" w:space="0" w:color="auto"/>
              <w:bottom w:val="single" w:sz="4" w:space="0" w:color="auto"/>
              <w:right w:val="single" w:sz="4" w:space="0" w:color="000000"/>
            </w:tcBorders>
            <w:vAlign w:val="bottom"/>
          </w:tcPr>
          <w:p w14:paraId="3DA4F36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single" w:sz="4" w:space="0" w:color="auto"/>
              <w:left w:val="single" w:sz="4" w:space="0" w:color="auto"/>
              <w:bottom w:val="single" w:sz="4" w:space="0" w:color="auto"/>
              <w:right w:val="single" w:sz="4" w:space="0" w:color="000000"/>
            </w:tcBorders>
            <w:vAlign w:val="bottom"/>
          </w:tcPr>
          <w:p w14:paraId="7C1B0A0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single" w:sz="4" w:space="0" w:color="auto"/>
              <w:left w:val="single" w:sz="4" w:space="0" w:color="auto"/>
              <w:bottom w:val="single" w:sz="4" w:space="0" w:color="auto"/>
              <w:right w:val="single" w:sz="4" w:space="0" w:color="000000"/>
            </w:tcBorders>
            <w:vAlign w:val="bottom"/>
          </w:tcPr>
          <w:p w14:paraId="345C137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0DC1EEAA" w14:textId="77777777" w:rsidTr="00B34344">
        <w:trPr>
          <w:trHeight w:val="20"/>
          <w:jc w:val="center"/>
        </w:trPr>
        <w:tc>
          <w:tcPr>
            <w:tcW w:w="2456" w:type="dxa"/>
            <w:tcBorders>
              <w:top w:val="single" w:sz="4" w:space="0" w:color="auto"/>
              <w:left w:val="single" w:sz="4" w:space="0" w:color="auto"/>
              <w:bottom w:val="single" w:sz="4" w:space="0" w:color="auto"/>
              <w:right w:val="single" w:sz="4" w:space="0" w:color="000000"/>
            </w:tcBorders>
            <w:noWrap/>
            <w:vAlign w:val="bottom"/>
            <w:hideMark/>
          </w:tcPr>
          <w:p w14:paraId="7137964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Комп</w:t>
            </w:r>
            <w:r w:rsidRPr="00B34344">
              <w:rPr>
                <w:rFonts w:ascii="Times New Roman" w:eastAsia="Calibri" w:hAnsi="Times New Roman" w:cs="Times New Roman"/>
                <w:sz w:val="24"/>
                <w:szCs w:val="24"/>
                <w:lang w:val="en-US"/>
              </w:rPr>
              <w:t>’</w:t>
            </w:r>
            <w:r w:rsidRPr="00B34344">
              <w:rPr>
                <w:rFonts w:ascii="Times New Roman" w:eastAsia="Calibri" w:hAnsi="Times New Roman" w:cs="Times New Roman"/>
                <w:sz w:val="24"/>
                <w:szCs w:val="24"/>
                <w:lang w:val="ru-RU"/>
              </w:rPr>
              <w:t>ютер</w:t>
            </w:r>
          </w:p>
        </w:tc>
        <w:tc>
          <w:tcPr>
            <w:tcW w:w="696" w:type="dxa"/>
            <w:tcBorders>
              <w:top w:val="single" w:sz="4" w:space="0" w:color="auto"/>
              <w:left w:val="single" w:sz="4" w:space="0" w:color="auto"/>
              <w:bottom w:val="single" w:sz="4" w:space="0" w:color="auto"/>
              <w:right w:val="single" w:sz="4" w:space="0" w:color="000000"/>
            </w:tcBorders>
            <w:vAlign w:val="bottom"/>
            <w:hideMark/>
          </w:tcPr>
          <w:p w14:paraId="7C8C2316" w14:textId="77777777" w:rsidR="00B34344" w:rsidRPr="00B34344" w:rsidRDefault="00B34344" w:rsidP="00B34344">
            <w:pPr>
              <w:spacing w:after="160" w:line="360" w:lineRule="auto"/>
              <w:jc w:val="center"/>
              <w:rPr>
                <w:rFonts w:ascii="Times New Roman" w:eastAsia="Calibri" w:hAnsi="Times New Roman" w:cs="Times New Roman"/>
                <w:sz w:val="24"/>
                <w:szCs w:val="24"/>
                <w:lang w:val="en-US"/>
              </w:rPr>
            </w:pPr>
            <w:r w:rsidRPr="00B34344">
              <w:rPr>
                <w:rFonts w:ascii="Times New Roman" w:eastAsia="Calibri" w:hAnsi="Times New Roman" w:cs="Times New Roman"/>
                <w:sz w:val="24"/>
                <w:szCs w:val="24"/>
                <w:lang w:val="en-US"/>
              </w:rPr>
              <w:t>151</w:t>
            </w:r>
          </w:p>
        </w:tc>
        <w:tc>
          <w:tcPr>
            <w:tcW w:w="934" w:type="dxa"/>
            <w:tcBorders>
              <w:top w:val="single" w:sz="4" w:space="0" w:color="auto"/>
              <w:left w:val="single" w:sz="4" w:space="0" w:color="auto"/>
              <w:bottom w:val="single" w:sz="4" w:space="0" w:color="auto"/>
              <w:right w:val="single" w:sz="4" w:space="0" w:color="000000"/>
            </w:tcBorders>
            <w:vAlign w:val="bottom"/>
            <w:hideMark/>
          </w:tcPr>
          <w:p w14:paraId="272AFD5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0,3</w:t>
            </w:r>
          </w:p>
        </w:tc>
        <w:tc>
          <w:tcPr>
            <w:tcW w:w="1448" w:type="dxa"/>
            <w:tcBorders>
              <w:top w:val="single" w:sz="4" w:space="0" w:color="auto"/>
              <w:left w:val="single" w:sz="4" w:space="0" w:color="auto"/>
              <w:bottom w:val="single" w:sz="4" w:space="0" w:color="auto"/>
              <w:right w:val="single" w:sz="4" w:space="0" w:color="000000"/>
            </w:tcBorders>
            <w:vAlign w:val="bottom"/>
            <w:hideMark/>
          </w:tcPr>
          <w:p w14:paraId="3746310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45,3</w:t>
            </w:r>
          </w:p>
        </w:tc>
        <w:tc>
          <w:tcPr>
            <w:tcW w:w="636" w:type="dxa"/>
            <w:tcBorders>
              <w:top w:val="single" w:sz="4" w:space="0" w:color="auto"/>
              <w:left w:val="single" w:sz="4" w:space="0" w:color="auto"/>
              <w:bottom w:val="single" w:sz="4" w:space="0" w:color="auto"/>
              <w:right w:val="single" w:sz="4" w:space="0" w:color="000000"/>
            </w:tcBorders>
            <w:vAlign w:val="bottom"/>
            <w:hideMark/>
          </w:tcPr>
          <w:p w14:paraId="1AD2958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0,5</w:t>
            </w:r>
          </w:p>
        </w:tc>
        <w:tc>
          <w:tcPr>
            <w:tcW w:w="971" w:type="dxa"/>
            <w:tcBorders>
              <w:top w:val="single" w:sz="4" w:space="0" w:color="auto"/>
              <w:left w:val="single" w:sz="4" w:space="0" w:color="auto"/>
              <w:bottom w:val="single" w:sz="4" w:space="0" w:color="auto"/>
              <w:right w:val="single" w:sz="4" w:space="0" w:color="000000"/>
            </w:tcBorders>
            <w:vAlign w:val="bottom"/>
            <w:hideMark/>
          </w:tcPr>
          <w:p w14:paraId="1BBF55A7"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22,65</w:t>
            </w:r>
          </w:p>
        </w:tc>
        <w:tc>
          <w:tcPr>
            <w:tcW w:w="756" w:type="dxa"/>
            <w:tcBorders>
              <w:top w:val="single" w:sz="4" w:space="0" w:color="auto"/>
              <w:left w:val="single" w:sz="4" w:space="0" w:color="auto"/>
              <w:bottom w:val="single" w:sz="4" w:space="0" w:color="auto"/>
              <w:right w:val="single" w:sz="4" w:space="0" w:color="000000"/>
            </w:tcBorders>
            <w:vAlign w:val="bottom"/>
          </w:tcPr>
          <w:p w14:paraId="1645B9F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single" w:sz="4" w:space="0" w:color="auto"/>
              <w:left w:val="single" w:sz="4" w:space="0" w:color="auto"/>
              <w:bottom w:val="single" w:sz="4" w:space="0" w:color="auto"/>
              <w:right w:val="single" w:sz="4" w:space="0" w:color="000000"/>
            </w:tcBorders>
            <w:vAlign w:val="bottom"/>
          </w:tcPr>
          <w:p w14:paraId="0BFB16F7"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single" w:sz="4" w:space="0" w:color="auto"/>
              <w:left w:val="single" w:sz="4" w:space="0" w:color="auto"/>
              <w:bottom w:val="single" w:sz="4" w:space="0" w:color="auto"/>
              <w:right w:val="single" w:sz="4" w:space="0" w:color="000000"/>
            </w:tcBorders>
            <w:vAlign w:val="bottom"/>
          </w:tcPr>
          <w:p w14:paraId="3AACAEF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019485AF" w14:textId="77777777" w:rsidTr="00B34344">
        <w:trPr>
          <w:trHeight w:val="20"/>
          <w:jc w:val="center"/>
        </w:trPr>
        <w:tc>
          <w:tcPr>
            <w:tcW w:w="2456" w:type="dxa"/>
            <w:tcBorders>
              <w:top w:val="single" w:sz="4" w:space="0" w:color="auto"/>
              <w:left w:val="single" w:sz="4" w:space="0" w:color="auto"/>
              <w:bottom w:val="single" w:sz="4" w:space="0" w:color="auto"/>
              <w:right w:val="single" w:sz="4" w:space="0" w:color="000000"/>
            </w:tcBorders>
            <w:noWrap/>
            <w:vAlign w:val="bottom"/>
            <w:hideMark/>
          </w:tcPr>
          <w:p w14:paraId="63ED9F8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Принтер</w:t>
            </w:r>
          </w:p>
        </w:tc>
        <w:tc>
          <w:tcPr>
            <w:tcW w:w="696" w:type="dxa"/>
            <w:tcBorders>
              <w:top w:val="single" w:sz="4" w:space="0" w:color="auto"/>
              <w:left w:val="single" w:sz="4" w:space="0" w:color="auto"/>
              <w:bottom w:val="single" w:sz="4" w:space="0" w:color="auto"/>
              <w:right w:val="single" w:sz="4" w:space="0" w:color="000000"/>
            </w:tcBorders>
            <w:vAlign w:val="bottom"/>
            <w:hideMark/>
          </w:tcPr>
          <w:p w14:paraId="2E0F2CCF" w14:textId="77777777" w:rsidR="00B34344" w:rsidRPr="00B34344" w:rsidRDefault="00B34344" w:rsidP="00B34344">
            <w:pPr>
              <w:spacing w:after="160" w:line="360" w:lineRule="auto"/>
              <w:jc w:val="center"/>
              <w:rPr>
                <w:rFonts w:ascii="Times New Roman" w:eastAsia="Calibri" w:hAnsi="Times New Roman" w:cs="Times New Roman"/>
                <w:sz w:val="24"/>
                <w:szCs w:val="24"/>
                <w:lang w:val="en-US"/>
              </w:rPr>
            </w:pPr>
            <w:r w:rsidRPr="00B34344">
              <w:rPr>
                <w:rFonts w:ascii="Times New Roman" w:eastAsia="Calibri" w:hAnsi="Times New Roman" w:cs="Times New Roman"/>
                <w:sz w:val="24"/>
                <w:szCs w:val="24"/>
                <w:lang w:val="ru-RU"/>
              </w:rPr>
              <w:t>2</w:t>
            </w:r>
            <w:r w:rsidRPr="00B34344">
              <w:rPr>
                <w:rFonts w:ascii="Times New Roman" w:eastAsia="Calibri" w:hAnsi="Times New Roman" w:cs="Times New Roman"/>
                <w:sz w:val="24"/>
                <w:szCs w:val="24"/>
                <w:lang w:val="en-US"/>
              </w:rPr>
              <w:t>79</w:t>
            </w:r>
          </w:p>
        </w:tc>
        <w:tc>
          <w:tcPr>
            <w:tcW w:w="934" w:type="dxa"/>
            <w:tcBorders>
              <w:top w:val="single" w:sz="4" w:space="0" w:color="auto"/>
              <w:left w:val="single" w:sz="4" w:space="0" w:color="auto"/>
              <w:bottom w:val="single" w:sz="4" w:space="0" w:color="auto"/>
              <w:right w:val="single" w:sz="4" w:space="0" w:color="000000"/>
            </w:tcBorders>
            <w:vAlign w:val="bottom"/>
            <w:hideMark/>
          </w:tcPr>
          <w:p w14:paraId="1736BE5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0,1</w:t>
            </w:r>
          </w:p>
        </w:tc>
        <w:tc>
          <w:tcPr>
            <w:tcW w:w="1448" w:type="dxa"/>
            <w:tcBorders>
              <w:top w:val="single" w:sz="4" w:space="0" w:color="auto"/>
              <w:left w:val="single" w:sz="4" w:space="0" w:color="auto"/>
              <w:bottom w:val="single" w:sz="4" w:space="0" w:color="auto"/>
              <w:right w:val="single" w:sz="4" w:space="0" w:color="000000"/>
            </w:tcBorders>
            <w:vAlign w:val="bottom"/>
            <w:hideMark/>
          </w:tcPr>
          <w:p w14:paraId="2A30F1D7"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24,9</w:t>
            </w:r>
          </w:p>
        </w:tc>
        <w:tc>
          <w:tcPr>
            <w:tcW w:w="636" w:type="dxa"/>
            <w:tcBorders>
              <w:top w:val="single" w:sz="4" w:space="0" w:color="auto"/>
              <w:left w:val="single" w:sz="4" w:space="0" w:color="auto"/>
              <w:bottom w:val="single" w:sz="4" w:space="0" w:color="auto"/>
              <w:right w:val="single" w:sz="4" w:space="0" w:color="000000"/>
            </w:tcBorders>
            <w:vAlign w:val="bottom"/>
            <w:hideMark/>
          </w:tcPr>
          <w:p w14:paraId="32BA7D9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0,5</w:t>
            </w:r>
          </w:p>
        </w:tc>
        <w:tc>
          <w:tcPr>
            <w:tcW w:w="971" w:type="dxa"/>
            <w:tcBorders>
              <w:top w:val="single" w:sz="4" w:space="0" w:color="auto"/>
              <w:left w:val="single" w:sz="4" w:space="0" w:color="auto"/>
              <w:bottom w:val="single" w:sz="4" w:space="0" w:color="auto"/>
              <w:right w:val="single" w:sz="4" w:space="0" w:color="000000"/>
            </w:tcBorders>
            <w:vAlign w:val="bottom"/>
            <w:hideMark/>
          </w:tcPr>
          <w:p w14:paraId="3771552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12,45</w:t>
            </w:r>
          </w:p>
        </w:tc>
        <w:tc>
          <w:tcPr>
            <w:tcW w:w="756" w:type="dxa"/>
            <w:tcBorders>
              <w:top w:val="single" w:sz="4" w:space="0" w:color="auto"/>
              <w:left w:val="single" w:sz="4" w:space="0" w:color="auto"/>
              <w:bottom w:val="single" w:sz="4" w:space="0" w:color="auto"/>
              <w:right w:val="single" w:sz="4" w:space="0" w:color="000000"/>
            </w:tcBorders>
            <w:vAlign w:val="bottom"/>
          </w:tcPr>
          <w:p w14:paraId="11DBF18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single" w:sz="4" w:space="0" w:color="auto"/>
              <w:left w:val="single" w:sz="4" w:space="0" w:color="auto"/>
              <w:bottom w:val="single" w:sz="4" w:space="0" w:color="auto"/>
              <w:right w:val="single" w:sz="4" w:space="0" w:color="000000"/>
            </w:tcBorders>
            <w:vAlign w:val="bottom"/>
          </w:tcPr>
          <w:p w14:paraId="3DCDFC1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single" w:sz="4" w:space="0" w:color="auto"/>
              <w:left w:val="single" w:sz="4" w:space="0" w:color="auto"/>
              <w:bottom w:val="single" w:sz="4" w:space="0" w:color="auto"/>
              <w:right w:val="single" w:sz="4" w:space="0" w:color="000000"/>
            </w:tcBorders>
            <w:vAlign w:val="bottom"/>
          </w:tcPr>
          <w:p w14:paraId="224D111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436498A4" w14:textId="77777777" w:rsidTr="00B34344">
        <w:trPr>
          <w:trHeight w:val="20"/>
          <w:jc w:val="center"/>
        </w:trPr>
        <w:tc>
          <w:tcPr>
            <w:tcW w:w="2456" w:type="dxa"/>
            <w:tcBorders>
              <w:top w:val="single" w:sz="4" w:space="0" w:color="auto"/>
              <w:left w:val="single" w:sz="4" w:space="0" w:color="auto"/>
              <w:bottom w:val="single" w:sz="4" w:space="0" w:color="auto"/>
              <w:right w:val="single" w:sz="4" w:space="0" w:color="000000"/>
            </w:tcBorders>
            <w:noWrap/>
            <w:vAlign w:val="bottom"/>
            <w:hideMark/>
          </w:tcPr>
          <w:p w14:paraId="39D9292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Ксерокс</w:t>
            </w:r>
          </w:p>
        </w:tc>
        <w:tc>
          <w:tcPr>
            <w:tcW w:w="696" w:type="dxa"/>
            <w:tcBorders>
              <w:top w:val="single" w:sz="4" w:space="0" w:color="auto"/>
              <w:left w:val="single" w:sz="4" w:space="0" w:color="auto"/>
              <w:bottom w:val="single" w:sz="4" w:space="0" w:color="auto"/>
              <w:right w:val="single" w:sz="4" w:space="0" w:color="000000"/>
            </w:tcBorders>
            <w:vAlign w:val="bottom"/>
            <w:hideMark/>
          </w:tcPr>
          <w:p w14:paraId="5B0C4E7A" w14:textId="77777777" w:rsidR="00B34344" w:rsidRPr="00B34344" w:rsidRDefault="00B34344" w:rsidP="00B34344">
            <w:pPr>
              <w:spacing w:after="160" w:line="360" w:lineRule="auto"/>
              <w:jc w:val="center"/>
              <w:rPr>
                <w:rFonts w:ascii="Times New Roman" w:eastAsia="Calibri" w:hAnsi="Times New Roman" w:cs="Times New Roman"/>
                <w:sz w:val="24"/>
                <w:szCs w:val="24"/>
                <w:lang w:val="en-US"/>
              </w:rPr>
            </w:pPr>
            <w:r w:rsidRPr="00B34344">
              <w:rPr>
                <w:rFonts w:ascii="Times New Roman" w:eastAsia="Calibri" w:hAnsi="Times New Roman" w:cs="Times New Roman"/>
                <w:sz w:val="24"/>
                <w:szCs w:val="24"/>
                <w:lang w:val="en-US"/>
              </w:rPr>
              <w:t>20</w:t>
            </w:r>
          </w:p>
        </w:tc>
        <w:tc>
          <w:tcPr>
            <w:tcW w:w="934" w:type="dxa"/>
            <w:tcBorders>
              <w:top w:val="single" w:sz="4" w:space="0" w:color="auto"/>
              <w:left w:val="single" w:sz="4" w:space="0" w:color="auto"/>
              <w:bottom w:val="single" w:sz="4" w:space="0" w:color="auto"/>
              <w:right w:val="single" w:sz="4" w:space="0" w:color="000000"/>
            </w:tcBorders>
            <w:vAlign w:val="bottom"/>
            <w:hideMark/>
          </w:tcPr>
          <w:p w14:paraId="022B820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0,5</w:t>
            </w:r>
          </w:p>
        </w:tc>
        <w:tc>
          <w:tcPr>
            <w:tcW w:w="1448" w:type="dxa"/>
            <w:tcBorders>
              <w:top w:val="single" w:sz="4" w:space="0" w:color="auto"/>
              <w:left w:val="single" w:sz="4" w:space="0" w:color="auto"/>
              <w:bottom w:val="single" w:sz="4" w:space="0" w:color="auto"/>
              <w:right w:val="single" w:sz="4" w:space="0" w:color="000000"/>
            </w:tcBorders>
            <w:vAlign w:val="bottom"/>
            <w:hideMark/>
          </w:tcPr>
          <w:p w14:paraId="5A28FD7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10</w:t>
            </w:r>
          </w:p>
        </w:tc>
        <w:tc>
          <w:tcPr>
            <w:tcW w:w="636" w:type="dxa"/>
            <w:tcBorders>
              <w:top w:val="single" w:sz="4" w:space="0" w:color="auto"/>
              <w:left w:val="single" w:sz="4" w:space="0" w:color="auto"/>
              <w:bottom w:val="single" w:sz="4" w:space="0" w:color="auto"/>
              <w:right w:val="single" w:sz="4" w:space="0" w:color="000000"/>
            </w:tcBorders>
            <w:vAlign w:val="bottom"/>
            <w:hideMark/>
          </w:tcPr>
          <w:p w14:paraId="7191C3A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0,4</w:t>
            </w:r>
          </w:p>
        </w:tc>
        <w:tc>
          <w:tcPr>
            <w:tcW w:w="971" w:type="dxa"/>
            <w:tcBorders>
              <w:top w:val="single" w:sz="4" w:space="0" w:color="auto"/>
              <w:left w:val="single" w:sz="4" w:space="0" w:color="auto"/>
              <w:bottom w:val="single" w:sz="4" w:space="0" w:color="auto"/>
              <w:right w:val="single" w:sz="4" w:space="0" w:color="000000"/>
            </w:tcBorders>
            <w:vAlign w:val="bottom"/>
            <w:hideMark/>
          </w:tcPr>
          <w:p w14:paraId="000B0E2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4</w:t>
            </w:r>
          </w:p>
        </w:tc>
        <w:tc>
          <w:tcPr>
            <w:tcW w:w="756" w:type="dxa"/>
            <w:tcBorders>
              <w:top w:val="single" w:sz="4" w:space="0" w:color="auto"/>
              <w:left w:val="single" w:sz="4" w:space="0" w:color="auto"/>
              <w:bottom w:val="single" w:sz="4" w:space="0" w:color="auto"/>
              <w:right w:val="single" w:sz="4" w:space="0" w:color="000000"/>
            </w:tcBorders>
            <w:vAlign w:val="bottom"/>
          </w:tcPr>
          <w:p w14:paraId="432B6C4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single" w:sz="4" w:space="0" w:color="auto"/>
              <w:left w:val="single" w:sz="4" w:space="0" w:color="auto"/>
              <w:bottom w:val="single" w:sz="4" w:space="0" w:color="auto"/>
              <w:right w:val="single" w:sz="4" w:space="0" w:color="000000"/>
            </w:tcBorders>
            <w:vAlign w:val="bottom"/>
          </w:tcPr>
          <w:p w14:paraId="73E4AAE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single" w:sz="4" w:space="0" w:color="auto"/>
              <w:left w:val="single" w:sz="4" w:space="0" w:color="auto"/>
              <w:bottom w:val="single" w:sz="4" w:space="0" w:color="auto"/>
              <w:right w:val="single" w:sz="4" w:space="0" w:color="000000"/>
            </w:tcBorders>
            <w:vAlign w:val="bottom"/>
          </w:tcPr>
          <w:p w14:paraId="267DCE6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5BCB510F" w14:textId="77777777" w:rsidTr="00B34344">
        <w:trPr>
          <w:trHeight w:val="20"/>
          <w:jc w:val="center"/>
        </w:trPr>
        <w:tc>
          <w:tcPr>
            <w:tcW w:w="2456" w:type="dxa"/>
            <w:tcBorders>
              <w:top w:val="single" w:sz="4" w:space="0" w:color="auto"/>
              <w:left w:val="single" w:sz="4" w:space="0" w:color="auto"/>
              <w:bottom w:val="single" w:sz="4" w:space="0" w:color="auto"/>
              <w:right w:val="single" w:sz="4" w:space="0" w:color="000000"/>
            </w:tcBorders>
            <w:noWrap/>
            <w:vAlign w:val="bottom"/>
            <w:hideMark/>
          </w:tcPr>
          <w:p w14:paraId="0540A72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Ноутбук</w:t>
            </w:r>
          </w:p>
        </w:tc>
        <w:tc>
          <w:tcPr>
            <w:tcW w:w="696" w:type="dxa"/>
            <w:tcBorders>
              <w:top w:val="single" w:sz="4" w:space="0" w:color="auto"/>
              <w:left w:val="single" w:sz="4" w:space="0" w:color="auto"/>
              <w:bottom w:val="single" w:sz="4" w:space="0" w:color="auto"/>
              <w:right w:val="single" w:sz="4" w:space="0" w:color="000000"/>
            </w:tcBorders>
            <w:vAlign w:val="bottom"/>
            <w:hideMark/>
          </w:tcPr>
          <w:p w14:paraId="1C58E89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598</w:t>
            </w:r>
          </w:p>
        </w:tc>
        <w:tc>
          <w:tcPr>
            <w:tcW w:w="934" w:type="dxa"/>
            <w:tcBorders>
              <w:top w:val="single" w:sz="4" w:space="0" w:color="auto"/>
              <w:left w:val="single" w:sz="4" w:space="0" w:color="auto"/>
              <w:bottom w:val="single" w:sz="4" w:space="0" w:color="auto"/>
              <w:right w:val="single" w:sz="4" w:space="0" w:color="000000"/>
            </w:tcBorders>
            <w:vAlign w:val="bottom"/>
            <w:hideMark/>
          </w:tcPr>
          <w:p w14:paraId="19DEF06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0,09</w:t>
            </w:r>
          </w:p>
        </w:tc>
        <w:tc>
          <w:tcPr>
            <w:tcW w:w="1448" w:type="dxa"/>
            <w:tcBorders>
              <w:top w:val="single" w:sz="4" w:space="0" w:color="auto"/>
              <w:left w:val="single" w:sz="4" w:space="0" w:color="auto"/>
              <w:bottom w:val="single" w:sz="4" w:space="0" w:color="auto"/>
              <w:right w:val="single" w:sz="4" w:space="0" w:color="000000"/>
            </w:tcBorders>
            <w:vAlign w:val="bottom"/>
            <w:hideMark/>
          </w:tcPr>
          <w:p w14:paraId="18B8435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53,82</w:t>
            </w:r>
          </w:p>
        </w:tc>
        <w:tc>
          <w:tcPr>
            <w:tcW w:w="636" w:type="dxa"/>
            <w:tcBorders>
              <w:top w:val="single" w:sz="4" w:space="0" w:color="auto"/>
              <w:left w:val="single" w:sz="4" w:space="0" w:color="auto"/>
              <w:bottom w:val="single" w:sz="4" w:space="0" w:color="auto"/>
              <w:right w:val="single" w:sz="4" w:space="0" w:color="000000"/>
            </w:tcBorders>
            <w:vAlign w:val="bottom"/>
            <w:hideMark/>
          </w:tcPr>
          <w:p w14:paraId="6FFCC18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0,5</w:t>
            </w:r>
          </w:p>
        </w:tc>
        <w:tc>
          <w:tcPr>
            <w:tcW w:w="971" w:type="dxa"/>
            <w:tcBorders>
              <w:top w:val="single" w:sz="4" w:space="0" w:color="auto"/>
              <w:left w:val="single" w:sz="4" w:space="0" w:color="auto"/>
              <w:bottom w:val="single" w:sz="4" w:space="0" w:color="auto"/>
              <w:right w:val="single" w:sz="4" w:space="0" w:color="000000"/>
            </w:tcBorders>
            <w:vAlign w:val="bottom"/>
            <w:hideMark/>
          </w:tcPr>
          <w:p w14:paraId="4E99AFE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26,91</w:t>
            </w:r>
          </w:p>
        </w:tc>
        <w:tc>
          <w:tcPr>
            <w:tcW w:w="756" w:type="dxa"/>
            <w:tcBorders>
              <w:top w:val="single" w:sz="4" w:space="0" w:color="auto"/>
              <w:left w:val="single" w:sz="4" w:space="0" w:color="auto"/>
              <w:bottom w:val="single" w:sz="4" w:space="0" w:color="auto"/>
              <w:right w:val="single" w:sz="4" w:space="0" w:color="000000"/>
            </w:tcBorders>
            <w:vAlign w:val="bottom"/>
          </w:tcPr>
          <w:p w14:paraId="78FE635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single" w:sz="4" w:space="0" w:color="auto"/>
              <w:left w:val="single" w:sz="4" w:space="0" w:color="auto"/>
              <w:bottom w:val="single" w:sz="4" w:space="0" w:color="auto"/>
              <w:right w:val="single" w:sz="4" w:space="0" w:color="000000"/>
            </w:tcBorders>
            <w:vAlign w:val="bottom"/>
          </w:tcPr>
          <w:p w14:paraId="52352D4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single" w:sz="4" w:space="0" w:color="auto"/>
              <w:left w:val="single" w:sz="4" w:space="0" w:color="auto"/>
              <w:bottom w:val="single" w:sz="4" w:space="0" w:color="auto"/>
              <w:right w:val="single" w:sz="4" w:space="0" w:color="000000"/>
            </w:tcBorders>
            <w:vAlign w:val="bottom"/>
          </w:tcPr>
          <w:p w14:paraId="5D1723F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5E218E2F" w14:textId="77777777" w:rsidTr="00B34344">
        <w:trPr>
          <w:trHeight w:val="20"/>
          <w:jc w:val="center"/>
        </w:trPr>
        <w:tc>
          <w:tcPr>
            <w:tcW w:w="2456" w:type="dxa"/>
            <w:tcBorders>
              <w:top w:val="single" w:sz="4" w:space="0" w:color="auto"/>
              <w:left w:val="single" w:sz="4" w:space="0" w:color="auto"/>
              <w:bottom w:val="single" w:sz="4" w:space="0" w:color="auto"/>
              <w:right w:val="single" w:sz="4" w:space="0" w:color="000000"/>
            </w:tcBorders>
            <w:noWrap/>
            <w:vAlign w:val="bottom"/>
            <w:hideMark/>
          </w:tcPr>
          <w:p w14:paraId="21F18B3C" w14:textId="77777777" w:rsidR="00B34344" w:rsidRPr="00B34344" w:rsidRDefault="00B34344" w:rsidP="00B34344">
            <w:pPr>
              <w:spacing w:after="160" w:line="360" w:lineRule="auto"/>
              <w:jc w:val="center"/>
              <w:rPr>
                <w:rFonts w:ascii="Times New Roman" w:eastAsia="Calibri" w:hAnsi="Times New Roman" w:cs="Times New Roman"/>
                <w:b/>
                <w:sz w:val="24"/>
                <w:szCs w:val="24"/>
                <w:lang w:val="ru-RU"/>
              </w:rPr>
            </w:pPr>
            <w:r w:rsidRPr="00B34344">
              <w:rPr>
                <w:rFonts w:ascii="Times New Roman" w:eastAsia="Calibri" w:hAnsi="Times New Roman" w:cs="Times New Roman"/>
                <w:b/>
                <w:sz w:val="24"/>
                <w:szCs w:val="24"/>
                <w:lang w:val="ru-RU"/>
              </w:rPr>
              <w:t>Сума</w:t>
            </w:r>
          </w:p>
        </w:tc>
        <w:tc>
          <w:tcPr>
            <w:tcW w:w="696" w:type="dxa"/>
            <w:tcBorders>
              <w:top w:val="single" w:sz="4" w:space="0" w:color="auto"/>
              <w:left w:val="single" w:sz="4" w:space="0" w:color="auto"/>
              <w:bottom w:val="single" w:sz="4" w:space="0" w:color="auto"/>
              <w:right w:val="single" w:sz="4" w:space="0" w:color="000000"/>
            </w:tcBorders>
            <w:vAlign w:val="bottom"/>
            <w:hideMark/>
          </w:tcPr>
          <w:p w14:paraId="4A774E0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1048</w:t>
            </w:r>
          </w:p>
        </w:tc>
        <w:tc>
          <w:tcPr>
            <w:tcW w:w="934" w:type="dxa"/>
            <w:tcBorders>
              <w:top w:val="single" w:sz="4" w:space="0" w:color="auto"/>
              <w:left w:val="single" w:sz="4" w:space="0" w:color="auto"/>
              <w:bottom w:val="single" w:sz="4" w:space="0" w:color="auto"/>
              <w:right w:val="single" w:sz="4" w:space="0" w:color="000000"/>
            </w:tcBorders>
            <w:vAlign w:val="bottom"/>
            <w:hideMark/>
          </w:tcPr>
          <w:p w14:paraId="5DF8EBC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0,99</w:t>
            </w:r>
          </w:p>
        </w:tc>
        <w:tc>
          <w:tcPr>
            <w:tcW w:w="1448" w:type="dxa"/>
            <w:tcBorders>
              <w:top w:val="single" w:sz="4" w:space="0" w:color="auto"/>
              <w:left w:val="single" w:sz="4" w:space="0" w:color="auto"/>
              <w:bottom w:val="single" w:sz="4" w:space="0" w:color="auto"/>
              <w:right w:val="single" w:sz="4" w:space="0" w:color="000000"/>
            </w:tcBorders>
            <w:vAlign w:val="bottom"/>
            <w:hideMark/>
          </w:tcPr>
          <w:p w14:paraId="3179586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134,02</w:t>
            </w:r>
          </w:p>
        </w:tc>
        <w:tc>
          <w:tcPr>
            <w:tcW w:w="636" w:type="dxa"/>
            <w:tcBorders>
              <w:top w:val="single" w:sz="4" w:space="0" w:color="auto"/>
              <w:left w:val="single" w:sz="4" w:space="0" w:color="auto"/>
              <w:bottom w:val="single" w:sz="4" w:space="0" w:color="auto"/>
              <w:right w:val="single" w:sz="4" w:space="0" w:color="000000"/>
            </w:tcBorders>
            <w:vAlign w:val="bottom"/>
            <w:hideMark/>
          </w:tcPr>
          <w:p w14:paraId="17423D7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0,48</w:t>
            </w:r>
          </w:p>
        </w:tc>
        <w:tc>
          <w:tcPr>
            <w:tcW w:w="971" w:type="dxa"/>
            <w:tcBorders>
              <w:top w:val="single" w:sz="4" w:space="0" w:color="auto"/>
              <w:left w:val="single" w:sz="4" w:space="0" w:color="auto"/>
              <w:bottom w:val="single" w:sz="4" w:space="0" w:color="auto"/>
              <w:right w:val="single" w:sz="4" w:space="0" w:color="000000"/>
            </w:tcBorders>
            <w:vAlign w:val="bottom"/>
            <w:hideMark/>
          </w:tcPr>
          <w:p w14:paraId="633CDF5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66,01</w:t>
            </w:r>
          </w:p>
        </w:tc>
        <w:tc>
          <w:tcPr>
            <w:tcW w:w="756" w:type="dxa"/>
            <w:tcBorders>
              <w:top w:val="single" w:sz="4" w:space="0" w:color="auto"/>
              <w:left w:val="single" w:sz="4" w:space="0" w:color="auto"/>
              <w:bottom w:val="single" w:sz="4" w:space="0" w:color="auto"/>
              <w:right w:val="single" w:sz="4" w:space="0" w:color="000000"/>
            </w:tcBorders>
            <w:vAlign w:val="bottom"/>
            <w:hideMark/>
          </w:tcPr>
          <w:p w14:paraId="3150CFA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536</w:t>
            </w:r>
          </w:p>
        </w:tc>
        <w:tc>
          <w:tcPr>
            <w:tcW w:w="636" w:type="dxa"/>
            <w:tcBorders>
              <w:top w:val="single" w:sz="4" w:space="0" w:color="auto"/>
              <w:left w:val="single" w:sz="4" w:space="0" w:color="auto"/>
              <w:bottom w:val="single" w:sz="4" w:space="0" w:color="auto"/>
              <w:right w:val="single" w:sz="4" w:space="0" w:color="000000"/>
            </w:tcBorders>
            <w:vAlign w:val="bottom"/>
            <w:hideMark/>
          </w:tcPr>
          <w:p w14:paraId="043B9C6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w:t>
            </w:r>
          </w:p>
        </w:tc>
        <w:tc>
          <w:tcPr>
            <w:tcW w:w="1116" w:type="dxa"/>
            <w:tcBorders>
              <w:top w:val="single" w:sz="4" w:space="0" w:color="auto"/>
              <w:left w:val="single" w:sz="4" w:space="0" w:color="auto"/>
              <w:bottom w:val="single" w:sz="4" w:space="0" w:color="auto"/>
              <w:right w:val="single" w:sz="4" w:space="0" w:color="000000"/>
            </w:tcBorders>
            <w:vAlign w:val="bottom"/>
            <w:hideMark/>
          </w:tcPr>
          <w:p w14:paraId="7DEBE79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66,01</w:t>
            </w:r>
          </w:p>
        </w:tc>
      </w:tr>
      <w:tr w:rsidR="00B34344" w:rsidRPr="00B34344" w14:paraId="44D3BC39" w14:textId="77777777" w:rsidTr="00B34344">
        <w:trPr>
          <w:trHeight w:val="20"/>
          <w:jc w:val="center"/>
        </w:trPr>
        <w:tc>
          <w:tcPr>
            <w:tcW w:w="2456" w:type="dxa"/>
            <w:tcBorders>
              <w:top w:val="single" w:sz="4" w:space="0" w:color="auto"/>
              <w:left w:val="single" w:sz="4" w:space="0" w:color="auto"/>
              <w:bottom w:val="single" w:sz="4" w:space="0" w:color="auto"/>
              <w:right w:val="single" w:sz="4" w:space="0" w:color="000000"/>
            </w:tcBorders>
            <w:noWrap/>
            <w:vAlign w:val="bottom"/>
            <w:hideMark/>
          </w:tcPr>
          <w:p w14:paraId="48588F98" w14:textId="77777777" w:rsidR="00B34344" w:rsidRPr="00B34344" w:rsidRDefault="00B34344" w:rsidP="00B34344">
            <w:pPr>
              <w:spacing w:after="160" w:line="360" w:lineRule="auto"/>
              <w:jc w:val="center"/>
              <w:rPr>
                <w:rFonts w:ascii="Times New Roman" w:eastAsia="Calibri" w:hAnsi="Times New Roman" w:cs="Times New Roman"/>
                <w:b/>
                <w:sz w:val="24"/>
                <w:szCs w:val="24"/>
                <w:lang w:val="ru-RU"/>
              </w:rPr>
            </w:pPr>
            <w:r w:rsidRPr="00B34344">
              <w:rPr>
                <w:rFonts w:ascii="Times New Roman" w:eastAsia="Calibri" w:hAnsi="Times New Roman" w:cs="Times New Roman"/>
                <w:b/>
                <w:sz w:val="24"/>
                <w:szCs w:val="24"/>
                <w:lang w:val="ru-RU"/>
              </w:rPr>
              <w:t>Побутові прилади</w:t>
            </w:r>
          </w:p>
        </w:tc>
        <w:tc>
          <w:tcPr>
            <w:tcW w:w="696" w:type="dxa"/>
            <w:tcBorders>
              <w:top w:val="single" w:sz="4" w:space="0" w:color="auto"/>
              <w:left w:val="single" w:sz="4" w:space="0" w:color="auto"/>
              <w:bottom w:val="single" w:sz="4" w:space="0" w:color="auto"/>
              <w:right w:val="single" w:sz="4" w:space="0" w:color="000000"/>
            </w:tcBorders>
            <w:vAlign w:val="bottom"/>
          </w:tcPr>
          <w:p w14:paraId="088990F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934" w:type="dxa"/>
            <w:tcBorders>
              <w:top w:val="single" w:sz="4" w:space="0" w:color="auto"/>
              <w:left w:val="single" w:sz="4" w:space="0" w:color="auto"/>
              <w:bottom w:val="single" w:sz="4" w:space="0" w:color="auto"/>
              <w:right w:val="single" w:sz="4" w:space="0" w:color="000000"/>
            </w:tcBorders>
            <w:vAlign w:val="bottom"/>
          </w:tcPr>
          <w:p w14:paraId="208BFA6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448" w:type="dxa"/>
            <w:tcBorders>
              <w:top w:val="single" w:sz="4" w:space="0" w:color="auto"/>
              <w:left w:val="single" w:sz="4" w:space="0" w:color="auto"/>
              <w:bottom w:val="single" w:sz="4" w:space="0" w:color="auto"/>
              <w:right w:val="single" w:sz="4" w:space="0" w:color="000000"/>
            </w:tcBorders>
            <w:vAlign w:val="bottom"/>
          </w:tcPr>
          <w:p w14:paraId="3512EA2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single" w:sz="4" w:space="0" w:color="auto"/>
              <w:left w:val="single" w:sz="4" w:space="0" w:color="auto"/>
              <w:bottom w:val="single" w:sz="4" w:space="0" w:color="auto"/>
              <w:right w:val="single" w:sz="4" w:space="0" w:color="000000"/>
            </w:tcBorders>
            <w:vAlign w:val="bottom"/>
          </w:tcPr>
          <w:p w14:paraId="31ACFF9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971" w:type="dxa"/>
            <w:tcBorders>
              <w:top w:val="single" w:sz="4" w:space="0" w:color="auto"/>
              <w:left w:val="single" w:sz="4" w:space="0" w:color="auto"/>
              <w:bottom w:val="single" w:sz="4" w:space="0" w:color="auto"/>
              <w:right w:val="single" w:sz="4" w:space="0" w:color="000000"/>
            </w:tcBorders>
            <w:vAlign w:val="bottom"/>
          </w:tcPr>
          <w:p w14:paraId="54D5B9D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756" w:type="dxa"/>
            <w:tcBorders>
              <w:top w:val="single" w:sz="4" w:space="0" w:color="auto"/>
              <w:left w:val="single" w:sz="4" w:space="0" w:color="auto"/>
              <w:bottom w:val="single" w:sz="4" w:space="0" w:color="auto"/>
              <w:right w:val="single" w:sz="4" w:space="0" w:color="000000"/>
            </w:tcBorders>
            <w:vAlign w:val="bottom"/>
          </w:tcPr>
          <w:p w14:paraId="264653B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single" w:sz="4" w:space="0" w:color="auto"/>
              <w:left w:val="single" w:sz="4" w:space="0" w:color="auto"/>
              <w:bottom w:val="single" w:sz="4" w:space="0" w:color="auto"/>
              <w:right w:val="single" w:sz="4" w:space="0" w:color="000000"/>
            </w:tcBorders>
            <w:vAlign w:val="bottom"/>
          </w:tcPr>
          <w:p w14:paraId="7306E76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single" w:sz="4" w:space="0" w:color="auto"/>
              <w:left w:val="single" w:sz="4" w:space="0" w:color="auto"/>
              <w:bottom w:val="single" w:sz="4" w:space="0" w:color="auto"/>
              <w:right w:val="single" w:sz="4" w:space="0" w:color="000000"/>
            </w:tcBorders>
            <w:vAlign w:val="bottom"/>
          </w:tcPr>
          <w:p w14:paraId="6AE741C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6ACDB553" w14:textId="77777777" w:rsidTr="00B34344">
        <w:trPr>
          <w:trHeight w:val="20"/>
          <w:jc w:val="center"/>
        </w:trPr>
        <w:tc>
          <w:tcPr>
            <w:tcW w:w="2456" w:type="dxa"/>
            <w:tcBorders>
              <w:top w:val="single" w:sz="4" w:space="0" w:color="auto"/>
              <w:left w:val="single" w:sz="4" w:space="0" w:color="auto"/>
              <w:bottom w:val="single" w:sz="4" w:space="0" w:color="auto"/>
              <w:right w:val="single" w:sz="4" w:space="0" w:color="000000"/>
            </w:tcBorders>
            <w:noWrap/>
            <w:vAlign w:val="bottom"/>
            <w:hideMark/>
          </w:tcPr>
          <w:p w14:paraId="09E8A87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Праска</w:t>
            </w:r>
          </w:p>
        </w:tc>
        <w:tc>
          <w:tcPr>
            <w:tcW w:w="696" w:type="dxa"/>
            <w:tcBorders>
              <w:top w:val="single" w:sz="4" w:space="0" w:color="auto"/>
              <w:left w:val="single" w:sz="4" w:space="0" w:color="auto"/>
              <w:bottom w:val="single" w:sz="4" w:space="0" w:color="auto"/>
              <w:right w:val="single" w:sz="4" w:space="0" w:color="000000"/>
            </w:tcBorders>
            <w:vAlign w:val="bottom"/>
            <w:hideMark/>
          </w:tcPr>
          <w:p w14:paraId="3D934A80"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187</w:t>
            </w:r>
          </w:p>
        </w:tc>
        <w:tc>
          <w:tcPr>
            <w:tcW w:w="934" w:type="dxa"/>
            <w:tcBorders>
              <w:top w:val="single" w:sz="4" w:space="0" w:color="auto"/>
              <w:left w:val="single" w:sz="4" w:space="0" w:color="auto"/>
              <w:bottom w:val="single" w:sz="4" w:space="0" w:color="auto"/>
              <w:right w:val="single" w:sz="4" w:space="0" w:color="000000"/>
            </w:tcBorders>
            <w:vAlign w:val="bottom"/>
            <w:hideMark/>
          </w:tcPr>
          <w:p w14:paraId="569DDA9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w:t>
            </w:r>
          </w:p>
        </w:tc>
        <w:tc>
          <w:tcPr>
            <w:tcW w:w="1448" w:type="dxa"/>
            <w:tcBorders>
              <w:top w:val="single" w:sz="4" w:space="0" w:color="auto"/>
              <w:left w:val="single" w:sz="4" w:space="0" w:color="auto"/>
              <w:bottom w:val="single" w:sz="4" w:space="0" w:color="auto"/>
              <w:right w:val="single" w:sz="4" w:space="0" w:color="000000"/>
            </w:tcBorders>
            <w:vAlign w:val="bottom"/>
            <w:hideMark/>
          </w:tcPr>
          <w:p w14:paraId="00D8387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187</w:t>
            </w:r>
          </w:p>
        </w:tc>
        <w:tc>
          <w:tcPr>
            <w:tcW w:w="636" w:type="dxa"/>
            <w:tcBorders>
              <w:top w:val="single" w:sz="4" w:space="0" w:color="auto"/>
              <w:left w:val="single" w:sz="4" w:space="0" w:color="auto"/>
              <w:bottom w:val="single" w:sz="4" w:space="0" w:color="auto"/>
              <w:right w:val="single" w:sz="4" w:space="0" w:color="000000"/>
            </w:tcBorders>
            <w:vAlign w:val="bottom"/>
            <w:hideMark/>
          </w:tcPr>
          <w:p w14:paraId="01F9E92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0,3</w:t>
            </w:r>
          </w:p>
        </w:tc>
        <w:tc>
          <w:tcPr>
            <w:tcW w:w="971" w:type="dxa"/>
            <w:tcBorders>
              <w:top w:val="single" w:sz="4" w:space="0" w:color="auto"/>
              <w:left w:val="single" w:sz="4" w:space="0" w:color="auto"/>
              <w:bottom w:val="single" w:sz="4" w:space="0" w:color="auto"/>
              <w:right w:val="single" w:sz="4" w:space="0" w:color="000000"/>
            </w:tcBorders>
            <w:vAlign w:val="bottom"/>
            <w:hideMark/>
          </w:tcPr>
          <w:p w14:paraId="6B71FCB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56,1</w:t>
            </w:r>
          </w:p>
        </w:tc>
        <w:tc>
          <w:tcPr>
            <w:tcW w:w="756" w:type="dxa"/>
            <w:tcBorders>
              <w:top w:val="single" w:sz="4" w:space="0" w:color="auto"/>
              <w:left w:val="single" w:sz="4" w:space="0" w:color="auto"/>
              <w:bottom w:val="single" w:sz="4" w:space="0" w:color="auto"/>
              <w:right w:val="single" w:sz="4" w:space="0" w:color="000000"/>
            </w:tcBorders>
            <w:vAlign w:val="bottom"/>
          </w:tcPr>
          <w:p w14:paraId="0EF900BD"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single" w:sz="4" w:space="0" w:color="auto"/>
              <w:left w:val="single" w:sz="4" w:space="0" w:color="auto"/>
              <w:bottom w:val="single" w:sz="4" w:space="0" w:color="auto"/>
              <w:right w:val="single" w:sz="4" w:space="0" w:color="000000"/>
            </w:tcBorders>
            <w:vAlign w:val="bottom"/>
          </w:tcPr>
          <w:p w14:paraId="019E0E6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single" w:sz="4" w:space="0" w:color="auto"/>
              <w:left w:val="single" w:sz="4" w:space="0" w:color="auto"/>
              <w:bottom w:val="single" w:sz="4" w:space="0" w:color="auto"/>
              <w:right w:val="single" w:sz="4" w:space="0" w:color="000000"/>
            </w:tcBorders>
            <w:vAlign w:val="bottom"/>
          </w:tcPr>
          <w:p w14:paraId="279A702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744DD138" w14:textId="77777777" w:rsidTr="00B34344">
        <w:trPr>
          <w:trHeight w:val="20"/>
          <w:jc w:val="center"/>
        </w:trPr>
        <w:tc>
          <w:tcPr>
            <w:tcW w:w="2456" w:type="dxa"/>
            <w:tcBorders>
              <w:top w:val="single" w:sz="4" w:space="0" w:color="auto"/>
              <w:left w:val="single" w:sz="4" w:space="0" w:color="auto"/>
              <w:bottom w:val="single" w:sz="4" w:space="0" w:color="auto"/>
              <w:right w:val="single" w:sz="4" w:space="0" w:color="000000"/>
            </w:tcBorders>
            <w:noWrap/>
            <w:vAlign w:val="bottom"/>
            <w:hideMark/>
          </w:tcPr>
          <w:p w14:paraId="70B2341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Фен</w:t>
            </w:r>
          </w:p>
        </w:tc>
        <w:tc>
          <w:tcPr>
            <w:tcW w:w="696" w:type="dxa"/>
            <w:tcBorders>
              <w:top w:val="single" w:sz="4" w:space="0" w:color="auto"/>
              <w:left w:val="single" w:sz="4" w:space="0" w:color="auto"/>
              <w:bottom w:val="single" w:sz="4" w:space="0" w:color="auto"/>
              <w:right w:val="single" w:sz="4" w:space="0" w:color="000000"/>
            </w:tcBorders>
            <w:vAlign w:val="bottom"/>
            <w:hideMark/>
          </w:tcPr>
          <w:p w14:paraId="7F852D0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160</w:t>
            </w:r>
          </w:p>
        </w:tc>
        <w:tc>
          <w:tcPr>
            <w:tcW w:w="934" w:type="dxa"/>
            <w:tcBorders>
              <w:top w:val="single" w:sz="4" w:space="0" w:color="auto"/>
              <w:left w:val="single" w:sz="4" w:space="0" w:color="auto"/>
              <w:bottom w:val="single" w:sz="4" w:space="0" w:color="auto"/>
              <w:right w:val="single" w:sz="4" w:space="0" w:color="000000"/>
            </w:tcBorders>
            <w:vAlign w:val="bottom"/>
            <w:hideMark/>
          </w:tcPr>
          <w:p w14:paraId="331E0558"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1,2</w:t>
            </w:r>
          </w:p>
        </w:tc>
        <w:tc>
          <w:tcPr>
            <w:tcW w:w="1448" w:type="dxa"/>
            <w:tcBorders>
              <w:top w:val="single" w:sz="4" w:space="0" w:color="auto"/>
              <w:left w:val="single" w:sz="4" w:space="0" w:color="auto"/>
              <w:bottom w:val="single" w:sz="4" w:space="0" w:color="auto"/>
              <w:right w:val="single" w:sz="4" w:space="0" w:color="000000"/>
            </w:tcBorders>
            <w:vAlign w:val="bottom"/>
            <w:hideMark/>
          </w:tcPr>
          <w:p w14:paraId="21BFCEA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192</w:t>
            </w:r>
          </w:p>
        </w:tc>
        <w:tc>
          <w:tcPr>
            <w:tcW w:w="636" w:type="dxa"/>
            <w:tcBorders>
              <w:top w:val="single" w:sz="4" w:space="0" w:color="auto"/>
              <w:left w:val="single" w:sz="4" w:space="0" w:color="auto"/>
              <w:bottom w:val="single" w:sz="4" w:space="0" w:color="auto"/>
              <w:right w:val="single" w:sz="4" w:space="0" w:color="000000"/>
            </w:tcBorders>
            <w:vAlign w:val="bottom"/>
            <w:hideMark/>
          </w:tcPr>
          <w:p w14:paraId="56685DD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0,4</w:t>
            </w:r>
          </w:p>
        </w:tc>
        <w:tc>
          <w:tcPr>
            <w:tcW w:w="971" w:type="dxa"/>
            <w:tcBorders>
              <w:top w:val="single" w:sz="4" w:space="0" w:color="auto"/>
              <w:left w:val="single" w:sz="4" w:space="0" w:color="auto"/>
              <w:bottom w:val="single" w:sz="4" w:space="0" w:color="auto"/>
              <w:right w:val="single" w:sz="4" w:space="0" w:color="000000"/>
            </w:tcBorders>
            <w:vAlign w:val="bottom"/>
            <w:hideMark/>
          </w:tcPr>
          <w:p w14:paraId="7CE42A1C"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76,8</w:t>
            </w:r>
          </w:p>
        </w:tc>
        <w:tc>
          <w:tcPr>
            <w:tcW w:w="756" w:type="dxa"/>
            <w:tcBorders>
              <w:top w:val="single" w:sz="4" w:space="0" w:color="auto"/>
              <w:left w:val="single" w:sz="4" w:space="0" w:color="auto"/>
              <w:bottom w:val="single" w:sz="4" w:space="0" w:color="auto"/>
              <w:right w:val="single" w:sz="4" w:space="0" w:color="000000"/>
            </w:tcBorders>
            <w:vAlign w:val="bottom"/>
          </w:tcPr>
          <w:p w14:paraId="583078C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single" w:sz="4" w:space="0" w:color="auto"/>
              <w:left w:val="single" w:sz="4" w:space="0" w:color="auto"/>
              <w:bottom w:val="single" w:sz="4" w:space="0" w:color="auto"/>
              <w:right w:val="single" w:sz="4" w:space="0" w:color="000000"/>
            </w:tcBorders>
            <w:vAlign w:val="bottom"/>
          </w:tcPr>
          <w:p w14:paraId="5696F11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single" w:sz="4" w:space="0" w:color="auto"/>
              <w:left w:val="single" w:sz="4" w:space="0" w:color="auto"/>
              <w:bottom w:val="single" w:sz="4" w:space="0" w:color="auto"/>
              <w:right w:val="single" w:sz="4" w:space="0" w:color="000000"/>
            </w:tcBorders>
            <w:vAlign w:val="bottom"/>
          </w:tcPr>
          <w:p w14:paraId="77AAF38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59C55738" w14:textId="77777777" w:rsidTr="00B34344">
        <w:trPr>
          <w:trHeight w:val="20"/>
          <w:jc w:val="center"/>
        </w:trPr>
        <w:tc>
          <w:tcPr>
            <w:tcW w:w="2456" w:type="dxa"/>
            <w:tcBorders>
              <w:top w:val="single" w:sz="4" w:space="0" w:color="auto"/>
              <w:left w:val="single" w:sz="4" w:space="0" w:color="auto"/>
              <w:bottom w:val="single" w:sz="4" w:space="0" w:color="auto"/>
              <w:right w:val="single" w:sz="4" w:space="0" w:color="000000"/>
            </w:tcBorders>
            <w:noWrap/>
            <w:vAlign w:val="bottom"/>
            <w:hideMark/>
          </w:tcPr>
          <w:p w14:paraId="68603452"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Телевізор</w:t>
            </w:r>
          </w:p>
        </w:tc>
        <w:tc>
          <w:tcPr>
            <w:tcW w:w="696" w:type="dxa"/>
            <w:tcBorders>
              <w:top w:val="single" w:sz="4" w:space="0" w:color="auto"/>
              <w:left w:val="single" w:sz="4" w:space="0" w:color="auto"/>
              <w:bottom w:val="single" w:sz="4" w:space="0" w:color="auto"/>
              <w:right w:val="single" w:sz="4" w:space="0" w:color="000000"/>
            </w:tcBorders>
            <w:vAlign w:val="bottom"/>
            <w:hideMark/>
          </w:tcPr>
          <w:p w14:paraId="4DC42C0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9</w:t>
            </w:r>
          </w:p>
        </w:tc>
        <w:tc>
          <w:tcPr>
            <w:tcW w:w="934" w:type="dxa"/>
            <w:tcBorders>
              <w:top w:val="single" w:sz="4" w:space="0" w:color="auto"/>
              <w:left w:val="single" w:sz="4" w:space="0" w:color="auto"/>
              <w:bottom w:val="single" w:sz="4" w:space="0" w:color="auto"/>
              <w:right w:val="single" w:sz="4" w:space="0" w:color="000000"/>
            </w:tcBorders>
            <w:vAlign w:val="bottom"/>
            <w:hideMark/>
          </w:tcPr>
          <w:p w14:paraId="79DA7E4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0,3</w:t>
            </w:r>
          </w:p>
        </w:tc>
        <w:tc>
          <w:tcPr>
            <w:tcW w:w="1448" w:type="dxa"/>
            <w:tcBorders>
              <w:top w:val="single" w:sz="4" w:space="0" w:color="auto"/>
              <w:left w:val="single" w:sz="4" w:space="0" w:color="auto"/>
              <w:bottom w:val="single" w:sz="4" w:space="0" w:color="auto"/>
              <w:right w:val="single" w:sz="4" w:space="0" w:color="000000"/>
            </w:tcBorders>
            <w:vAlign w:val="bottom"/>
            <w:hideMark/>
          </w:tcPr>
          <w:p w14:paraId="4E2C6E2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2,7</w:t>
            </w:r>
          </w:p>
        </w:tc>
        <w:tc>
          <w:tcPr>
            <w:tcW w:w="636" w:type="dxa"/>
            <w:tcBorders>
              <w:top w:val="single" w:sz="4" w:space="0" w:color="auto"/>
              <w:left w:val="single" w:sz="4" w:space="0" w:color="auto"/>
              <w:bottom w:val="single" w:sz="4" w:space="0" w:color="auto"/>
              <w:right w:val="single" w:sz="4" w:space="0" w:color="000000"/>
            </w:tcBorders>
            <w:vAlign w:val="bottom"/>
            <w:hideMark/>
          </w:tcPr>
          <w:p w14:paraId="198A6C5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0,6</w:t>
            </w:r>
          </w:p>
        </w:tc>
        <w:tc>
          <w:tcPr>
            <w:tcW w:w="971" w:type="dxa"/>
            <w:tcBorders>
              <w:top w:val="single" w:sz="4" w:space="0" w:color="auto"/>
              <w:left w:val="single" w:sz="4" w:space="0" w:color="auto"/>
              <w:bottom w:val="single" w:sz="4" w:space="0" w:color="auto"/>
              <w:right w:val="single" w:sz="4" w:space="0" w:color="000000"/>
            </w:tcBorders>
            <w:vAlign w:val="bottom"/>
            <w:hideMark/>
          </w:tcPr>
          <w:p w14:paraId="6E6C0D57"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1,62</w:t>
            </w:r>
          </w:p>
        </w:tc>
        <w:tc>
          <w:tcPr>
            <w:tcW w:w="756" w:type="dxa"/>
            <w:tcBorders>
              <w:top w:val="single" w:sz="4" w:space="0" w:color="auto"/>
              <w:left w:val="single" w:sz="4" w:space="0" w:color="auto"/>
              <w:bottom w:val="single" w:sz="4" w:space="0" w:color="auto"/>
              <w:right w:val="single" w:sz="4" w:space="0" w:color="000000"/>
            </w:tcBorders>
            <w:vAlign w:val="bottom"/>
          </w:tcPr>
          <w:p w14:paraId="4248AF7A"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636" w:type="dxa"/>
            <w:tcBorders>
              <w:top w:val="single" w:sz="4" w:space="0" w:color="auto"/>
              <w:left w:val="single" w:sz="4" w:space="0" w:color="auto"/>
              <w:bottom w:val="single" w:sz="4" w:space="0" w:color="auto"/>
              <w:right w:val="single" w:sz="4" w:space="0" w:color="000000"/>
            </w:tcBorders>
            <w:vAlign w:val="bottom"/>
          </w:tcPr>
          <w:p w14:paraId="7980B24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c>
          <w:tcPr>
            <w:tcW w:w="1116" w:type="dxa"/>
            <w:tcBorders>
              <w:top w:val="single" w:sz="4" w:space="0" w:color="auto"/>
              <w:left w:val="single" w:sz="4" w:space="0" w:color="auto"/>
              <w:bottom w:val="single" w:sz="4" w:space="0" w:color="auto"/>
              <w:right w:val="single" w:sz="4" w:space="0" w:color="000000"/>
            </w:tcBorders>
            <w:vAlign w:val="bottom"/>
          </w:tcPr>
          <w:p w14:paraId="59457C7B"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p>
        </w:tc>
      </w:tr>
      <w:tr w:rsidR="00B34344" w:rsidRPr="00B34344" w14:paraId="14791B71" w14:textId="77777777" w:rsidTr="00B34344">
        <w:trPr>
          <w:trHeight w:val="20"/>
          <w:jc w:val="center"/>
        </w:trPr>
        <w:tc>
          <w:tcPr>
            <w:tcW w:w="2456" w:type="dxa"/>
            <w:tcBorders>
              <w:top w:val="single" w:sz="4" w:space="0" w:color="auto"/>
              <w:left w:val="single" w:sz="4" w:space="0" w:color="auto"/>
              <w:bottom w:val="single" w:sz="4" w:space="0" w:color="auto"/>
              <w:right w:val="single" w:sz="4" w:space="0" w:color="000000"/>
            </w:tcBorders>
            <w:noWrap/>
            <w:vAlign w:val="bottom"/>
            <w:hideMark/>
          </w:tcPr>
          <w:p w14:paraId="02AFE5B3" w14:textId="77777777" w:rsidR="00B34344" w:rsidRPr="00B34344" w:rsidRDefault="00B34344" w:rsidP="00B34344">
            <w:pPr>
              <w:spacing w:after="160" w:line="360" w:lineRule="auto"/>
              <w:jc w:val="center"/>
              <w:rPr>
                <w:rFonts w:ascii="Times New Roman" w:eastAsia="Calibri" w:hAnsi="Times New Roman" w:cs="Times New Roman"/>
                <w:b/>
                <w:sz w:val="24"/>
                <w:szCs w:val="24"/>
                <w:lang w:val="ru-RU"/>
              </w:rPr>
            </w:pPr>
            <w:r w:rsidRPr="00B34344">
              <w:rPr>
                <w:rFonts w:ascii="Times New Roman" w:eastAsia="Calibri" w:hAnsi="Times New Roman" w:cs="Times New Roman"/>
                <w:b/>
                <w:sz w:val="24"/>
                <w:szCs w:val="24"/>
                <w:lang w:val="ru-RU"/>
              </w:rPr>
              <w:t>Сума</w:t>
            </w:r>
          </w:p>
        </w:tc>
        <w:tc>
          <w:tcPr>
            <w:tcW w:w="696" w:type="dxa"/>
            <w:tcBorders>
              <w:top w:val="single" w:sz="4" w:space="0" w:color="auto"/>
              <w:left w:val="single" w:sz="4" w:space="0" w:color="auto"/>
              <w:bottom w:val="single" w:sz="4" w:space="0" w:color="auto"/>
              <w:right w:val="single" w:sz="4" w:space="0" w:color="000000"/>
            </w:tcBorders>
            <w:vAlign w:val="bottom"/>
            <w:hideMark/>
          </w:tcPr>
          <w:p w14:paraId="310BBC26"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356</w:t>
            </w:r>
          </w:p>
        </w:tc>
        <w:tc>
          <w:tcPr>
            <w:tcW w:w="934" w:type="dxa"/>
            <w:tcBorders>
              <w:top w:val="single" w:sz="4" w:space="0" w:color="auto"/>
              <w:left w:val="single" w:sz="4" w:space="0" w:color="auto"/>
              <w:bottom w:val="single" w:sz="4" w:space="0" w:color="auto"/>
              <w:right w:val="single" w:sz="4" w:space="0" w:color="000000"/>
            </w:tcBorders>
            <w:vAlign w:val="bottom"/>
            <w:hideMark/>
          </w:tcPr>
          <w:p w14:paraId="2A3DD985"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2,5</w:t>
            </w:r>
          </w:p>
        </w:tc>
        <w:tc>
          <w:tcPr>
            <w:tcW w:w="1448" w:type="dxa"/>
            <w:tcBorders>
              <w:top w:val="single" w:sz="4" w:space="0" w:color="auto"/>
              <w:left w:val="single" w:sz="4" w:space="0" w:color="auto"/>
              <w:bottom w:val="single" w:sz="4" w:space="0" w:color="auto"/>
              <w:right w:val="single" w:sz="4" w:space="0" w:color="000000"/>
            </w:tcBorders>
            <w:vAlign w:val="bottom"/>
            <w:hideMark/>
          </w:tcPr>
          <w:p w14:paraId="21CE9A63"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381,7</w:t>
            </w:r>
          </w:p>
        </w:tc>
        <w:tc>
          <w:tcPr>
            <w:tcW w:w="636" w:type="dxa"/>
            <w:tcBorders>
              <w:top w:val="single" w:sz="4" w:space="0" w:color="auto"/>
              <w:left w:val="single" w:sz="4" w:space="0" w:color="auto"/>
              <w:bottom w:val="single" w:sz="4" w:space="0" w:color="auto"/>
              <w:right w:val="single" w:sz="4" w:space="0" w:color="000000"/>
            </w:tcBorders>
            <w:vAlign w:val="bottom"/>
            <w:hideMark/>
          </w:tcPr>
          <w:p w14:paraId="0E057DF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en-US"/>
              </w:rPr>
              <w:t>0</w:t>
            </w:r>
            <w:r w:rsidRPr="00B34344">
              <w:rPr>
                <w:rFonts w:ascii="Times New Roman" w:eastAsia="Calibri" w:hAnsi="Times New Roman" w:cs="Times New Roman"/>
                <w:sz w:val="24"/>
                <w:szCs w:val="24"/>
                <w:lang w:val="ru-RU"/>
              </w:rPr>
              <w:t>,43</w:t>
            </w:r>
          </w:p>
        </w:tc>
        <w:tc>
          <w:tcPr>
            <w:tcW w:w="971" w:type="dxa"/>
            <w:tcBorders>
              <w:top w:val="single" w:sz="4" w:space="0" w:color="auto"/>
              <w:left w:val="single" w:sz="4" w:space="0" w:color="auto"/>
              <w:bottom w:val="single" w:sz="4" w:space="0" w:color="auto"/>
              <w:right w:val="single" w:sz="4" w:space="0" w:color="000000"/>
            </w:tcBorders>
            <w:vAlign w:val="bottom"/>
            <w:hideMark/>
          </w:tcPr>
          <w:p w14:paraId="03BF2B54"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134,52</w:t>
            </w:r>
          </w:p>
        </w:tc>
        <w:tc>
          <w:tcPr>
            <w:tcW w:w="756" w:type="dxa"/>
            <w:tcBorders>
              <w:top w:val="single" w:sz="4" w:space="0" w:color="auto"/>
              <w:left w:val="single" w:sz="4" w:space="0" w:color="auto"/>
              <w:bottom w:val="single" w:sz="4" w:space="0" w:color="auto"/>
              <w:right w:val="single" w:sz="4" w:space="0" w:color="000000"/>
            </w:tcBorders>
            <w:vAlign w:val="bottom"/>
            <w:hideMark/>
          </w:tcPr>
          <w:p w14:paraId="57EDF5E1"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2545</w:t>
            </w:r>
          </w:p>
        </w:tc>
        <w:tc>
          <w:tcPr>
            <w:tcW w:w="636" w:type="dxa"/>
            <w:tcBorders>
              <w:top w:val="single" w:sz="4" w:space="0" w:color="auto"/>
              <w:left w:val="single" w:sz="4" w:space="0" w:color="auto"/>
              <w:bottom w:val="single" w:sz="4" w:space="0" w:color="auto"/>
              <w:right w:val="single" w:sz="4" w:space="0" w:color="000000"/>
            </w:tcBorders>
            <w:vAlign w:val="bottom"/>
            <w:hideMark/>
          </w:tcPr>
          <w:p w14:paraId="5EFE93B3" w14:textId="77777777" w:rsidR="00B34344" w:rsidRPr="00B34344" w:rsidRDefault="00B34344" w:rsidP="00B34344">
            <w:pPr>
              <w:spacing w:after="160" w:line="360" w:lineRule="auto"/>
              <w:jc w:val="center"/>
              <w:rPr>
                <w:rFonts w:ascii="Times New Roman" w:eastAsia="Calibri" w:hAnsi="Times New Roman" w:cs="Times New Roman"/>
                <w:sz w:val="24"/>
                <w:szCs w:val="24"/>
                <w:lang w:val="en-US"/>
              </w:rPr>
            </w:pPr>
            <w:r w:rsidRPr="00B34344">
              <w:rPr>
                <w:rFonts w:ascii="Times New Roman" w:eastAsia="Calibri" w:hAnsi="Times New Roman" w:cs="Times New Roman"/>
                <w:sz w:val="24"/>
                <w:szCs w:val="24"/>
                <w:lang w:val="en-US"/>
              </w:rPr>
              <w:t>1</w:t>
            </w:r>
          </w:p>
        </w:tc>
        <w:tc>
          <w:tcPr>
            <w:tcW w:w="1116" w:type="dxa"/>
            <w:tcBorders>
              <w:top w:val="single" w:sz="4" w:space="0" w:color="auto"/>
              <w:left w:val="single" w:sz="4" w:space="0" w:color="auto"/>
              <w:bottom w:val="single" w:sz="4" w:space="0" w:color="auto"/>
              <w:right w:val="single" w:sz="4" w:space="0" w:color="000000"/>
            </w:tcBorders>
            <w:vAlign w:val="bottom"/>
            <w:hideMark/>
          </w:tcPr>
          <w:p w14:paraId="6775277F"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134,52</w:t>
            </w:r>
          </w:p>
        </w:tc>
      </w:tr>
      <w:tr w:rsidR="00B34344" w:rsidRPr="00B34344" w14:paraId="16E2DB18" w14:textId="77777777" w:rsidTr="00B34344">
        <w:trPr>
          <w:trHeight w:val="20"/>
          <w:jc w:val="center"/>
        </w:trPr>
        <w:tc>
          <w:tcPr>
            <w:tcW w:w="2456" w:type="dxa"/>
            <w:tcBorders>
              <w:top w:val="nil"/>
              <w:left w:val="single" w:sz="4" w:space="0" w:color="auto"/>
              <w:bottom w:val="single" w:sz="4" w:space="0" w:color="auto"/>
              <w:right w:val="single" w:sz="4" w:space="0" w:color="auto"/>
            </w:tcBorders>
            <w:noWrap/>
            <w:vAlign w:val="bottom"/>
            <w:hideMark/>
          </w:tcPr>
          <w:p w14:paraId="051E6B89"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 xml:space="preserve">Сумарне навантаження </w:t>
            </w:r>
          </w:p>
        </w:tc>
        <w:tc>
          <w:tcPr>
            <w:tcW w:w="6077" w:type="dxa"/>
            <w:gridSpan w:val="7"/>
            <w:tcBorders>
              <w:top w:val="single" w:sz="4" w:space="0" w:color="auto"/>
              <w:left w:val="nil"/>
              <w:bottom w:val="single" w:sz="4" w:space="0" w:color="auto"/>
              <w:right w:val="single" w:sz="4" w:space="0" w:color="000000"/>
            </w:tcBorders>
            <w:noWrap/>
            <w:vAlign w:val="bottom"/>
            <w:hideMark/>
          </w:tcPr>
          <w:p w14:paraId="7B10240F" w14:textId="77777777" w:rsidR="00B34344" w:rsidRPr="00B34344" w:rsidRDefault="00B34344" w:rsidP="00B34344">
            <w:pPr>
              <w:spacing w:after="160" w:line="360" w:lineRule="auto"/>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 </w:t>
            </w:r>
          </w:p>
        </w:tc>
        <w:tc>
          <w:tcPr>
            <w:tcW w:w="1116" w:type="dxa"/>
            <w:tcBorders>
              <w:top w:val="nil"/>
              <w:left w:val="nil"/>
              <w:bottom w:val="single" w:sz="4" w:space="0" w:color="auto"/>
              <w:right w:val="single" w:sz="4" w:space="0" w:color="auto"/>
            </w:tcBorders>
            <w:shd w:val="clear" w:color="auto" w:fill="FFFFFF"/>
            <w:noWrap/>
            <w:vAlign w:val="bottom"/>
            <w:hideMark/>
          </w:tcPr>
          <w:p w14:paraId="3544439E" w14:textId="77777777" w:rsidR="00B34344" w:rsidRPr="00B34344" w:rsidRDefault="00B34344" w:rsidP="00B34344">
            <w:pPr>
              <w:spacing w:after="160" w:line="360" w:lineRule="auto"/>
              <w:jc w:val="center"/>
              <w:rPr>
                <w:rFonts w:ascii="Times New Roman" w:eastAsia="Calibri" w:hAnsi="Times New Roman" w:cs="Times New Roman"/>
                <w:sz w:val="24"/>
                <w:szCs w:val="24"/>
                <w:lang w:val="ru-RU"/>
              </w:rPr>
            </w:pPr>
            <w:r w:rsidRPr="00B34344">
              <w:rPr>
                <w:rFonts w:ascii="Times New Roman" w:eastAsia="Calibri" w:hAnsi="Times New Roman" w:cs="Times New Roman"/>
                <w:sz w:val="24"/>
                <w:szCs w:val="24"/>
                <w:lang w:val="ru-RU"/>
              </w:rPr>
              <w:t>1045,56</w:t>
            </w:r>
          </w:p>
        </w:tc>
      </w:tr>
    </w:tbl>
    <w:p w14:paraId="17FBE144" w14:textId="77777777" w:rsidR="00B34344" w:rsidRPr="00B34344" w:rsidRDefault="00B34344" w:rsidP="00B34344">
      <w:pPr>
        <w:spacing w:after="160" w:line="360" w:lineRule="auto"/>
        <w:rPr>
          <w:rFonts w:ascii="Times New Roman" w:eastAsia="Calibri" w:hAnsi="Times New Roman" w:cs="Times New Roman"/>
          <w:b/>
          <w:sz w:val="28"/>
          <w:szCs w:val="28"/>
          <w:lang w:val="ru-RU"/>
        </w:rPr>
      </w:pPr>
    </w:p>
    <w:p w14:paraId="34FDB45D" w14:textId="77777777" w:rsidR="00B34344" w:rsidRPr="00B34344" w:rsidRDefault="00B34344" w:rsidP="00153641">
      <w:pPr>
        <w:keepNext/>
        <w:widowControl w:val="0"/>
        <w:numPr>
          <w:ilvl w:val="2"/>
          <w:numId w:val="10"/>
        </w:numPr>
        <w:autoSpaceDE w:val="0"/>
        <w:autoSpaceDN w:val="0"/>
        <w:adjustRightInd w:val="0"/>
        <w:spacing w:before="240" w:after="60" w:line="360" w:lineRule="auto"/>
        <w:jc w:val="both"/>
        <w:outlineLvl w:val="0"/>
        <w:rPr>
          <w:rFonts w:ascii="Times New Roman" w:eastAsia="Times New Roman" w:hAnsi="Times New Roman" w:cs="Times New Roman"/>
          <w:bCs/>
          <w:kern w:val="32"/>
          <w:sz w:val="28"/>
          <w:szCs w:val="28"/>
        </w:rPr>
      </w:pPr>
      <w:bookmarkStart w:id="21" w:name="_Toc510736335"/>
      <w:r w:rsidRPr="00B34344">
        <w:rPr>
          <w:rFonts w:ascii="Times New Roman" w:eastAsia="Times New Roman" w:hAnsi="Times New Roman" w:cs="Times New Roman"/>
          <w:bCs/>
          <w:kern w:val="32"/>
          <w:sz w:val="28"/>
          <w:szCs w:val="28"/>
        </w:rPr>
        <w:t>Повірочний розрахунок електричного освітлення</w:t>
      </w:r>
      <w:bookmarkEnd w:id="21"/>
    </w:p>
    <w:p w14:paraId="03FD1248" w14:textId="77777777" w:rsidR="00B34344" w:rsidRPr="00B34344" w:rsidRDefault="00B34344" w:rsidP="00B34344">
      <w:pPr>
        <w:spacing w:after="0" w:line="360" w:lineRule="auto"/>
        <w:ind w:firstLine="567"/>
        <w:rPr>
          <w:rFonts w:ascii="Times New Roman" w:eastAsia="Calibri" w:hAnsi="Times New Roman" w:cs="Times New Roman"/>
          <w:sz w:val="28"/>
          <w:szCs w:val="28"/>
          <w:lang w:val="ru-RU"/>
        </w:rPr>
      </w:pPr>
      <w:r w:rsidRPr="00B34344">
        <w:rPr>
          <w:rFonts w:ascii="Times New Roman" w:eastAsia="Calibri" w:hAnsi="Times New Roman" w:cs="Times New Roman"/>
          <w:iCs/>
          <w:sz w:val="28"/>
          <w:szCs w:val="28"/>
          <w:lang w:val="ru-RU"/>
        </w:rPr>
        <w:t>Проведемо повірочний розрахунок освітлення за допомогою методу питомої потужності для ламп розжарення.</w:t>
      </w:r>
    </w:p>
    <w:p w14:paraId="1EB2F401" w14:textId="77777777" w:rsidR="00B34344" w:rsidRPr="00B34344" w:rsidRDefault="00B34344" w:rsidP="00B34344">
      <w:pPr>
        <w:keepNext/>
        <w:spacing w:after="0" w:line="360" w:lineRule="auto"/>
        <w:ind w:right="-143"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Розрахуємо на прикладі однієї кімнати гуртожитку з площею 16,8 м</w:t>
      </w:r>
      <w:r w:rsidRPr="00B34344">
        <w:rPr>
          <w:rFonts w:ascii="Times New Roman" w:eastAsia="Calibri" w:hAnsi="Times New Roman" w:cs="Times New Roman"/>
          <w:sz w:val="28"/>
          <w:szCs w:val="28"/>
          <w:vertAlign w:val="superscript"/>
          <w:lang w:val="ru-RU"/>
        </w:rPr>
        <w:t>2</w:t>
      </w:r>
      <w:r w:rsidRPr="00B34344">
        <w:rPr>
          <w:rFonts w:ascii="Times New Roman" w:eastAsia="Calibri" w:hAnsi="Times New Roman" w:cs="Times New Roman"/>
          <w:sz w:val="28"/>
          <w:szCs w:val="28"/>
          <w:lang w:val="ru-RU"/>
        </w:rPr>
        <w:t xml:space="preserve">. Кількість ламп розжарення, шо освітлює приміщення – 2шт, потужністю </w:t>
      </w:r>
    </w:p>
    <w:p w14:paraId="52478568" w14:textId="77777777" w:rsidR="00B34344" w:rsidRPr="00B34344" w:rsidRDefault="00B34344" w:rsidP="00B34344">
      <w:pPr>
        <w:keepNext/>
        <w:spacing w:after="0" w:line="360" w:lineRule="auto"/>
        <w:ind w:right="-143"/>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Р = 100 Вт із світловим потоком Ф = 1500 лм .</w:t>
      </w:r>
    </w:p>
    <w:p w14:paraId="1CD5C5B8" w14:textId="77777777" w:rsidR="00B34344" w:rsidRPr="00B34344" w:rsidRDefault="00B34344" w:rsidP="00B34344">
      <w:pPr>
        <w:keepNext/>
        <w:spacing w:after="0" w:line="360" w:lineRule="auto"/>
        <w:ind w:left="567" w:right="-143"/>
        <w:jc w:val="both"/>
        <w:rPr>
          <w:rFonts w:ascii="Times New Roman" w:eastAsia="Calibri" w:hAnsi="Times New Roman" w:cs="Times New Roman"/>
          <w:noProof/>
          <w:sz w:val="28"/>
          <w:szCs w:val="28"/>
          <w:lang w:val="ru-RU"/>
        </w:rPr>
      </w:pPr>
      <w:r w:rsidRPr="00B34344">
        <w:rPr>
          <w:rFonts w:ascii="Times New Roman" w:eastAsia="Calibri" w:hAnsi="Times New Roman" w:cs="Times New Roman"/>
          <w:iCs/>
          <w:sz w:val="28"/>
          <w:szCs w:val="28"/>
          <w:lang w:val="ru-RU"/>
        </w:rPr>
        <w:t xml:space="preserve"> Знайдемо питому потужність в приміщені:</w:t>
      </w:r>
    </w:p>
    <w:p w14:paraId="500EDCA4" w14:textId="77777777" w:rsidR="00B34344" w:rsidRPr="00B34344" w:rsidRDefault="00B34344" w:rsidP="00B34344">
      <w:pPr>
        <w:spacing w:after="0" w:line="360" w:lineRule="auto"/>
        <w:ind w:left="567" w:firstLine="567"/>
        <w:jc w:val="center"/>
        <w:rPr>
          <w:rFonts w:ascii="Calibri" w:eastAsia="Calibri" w:hAnsi="Calibri" w:cs="Calibri"/>
          <w:iCs/>
          <w:position w:val="-34"/>
          <w:sz w:val="28"/>
          <w:szCs w:val="28"/>
          <w:lang w:val="ru-RU"/>
        </w:rPr>
      </w:pPr>
      <w:r w:rsidRPr="00B34344">
        <w:rPr>
          <w:rFonts w:ascii="Calibri" w:eastAsia="Calibri" w:hAnsi="Calibri" w:cs="Calibri"/>
          <w:iCs/>
          <w:position w:val="-32"/>
          <w:sz w:val="28"/>
          <w:szCs w:val="28"/>
          <w:lang w:val="en-US" w:eastAsia="ru-RU"/>
        </w:rPr>
        <w:object w:dxaOrig="4065" w:dyaOrig="765" w14:anchorId="06BA0C52">
          <v:shape id="_x0000_i1165" type="#_x0000_t75" style="width:202.5pt;height:39pt" o:ole="">
            <v:imagedata r:id="rId284" o:title=""/>
          </v:shape>
          <o:OLEObject Type="Embed" ProgID="Equation.DSMT4" ShapeID="_x0000_i1165" DrawAspect="Content" ObjectID="_1671343259" r:id="rId285"/>
        </w:object>
      </w:r>
    </w:p>
    <w:p w14:paraId="65334D47" w14:textId="77777777" w:rsidR="00B34344" w:rsidRPr="00B34344" w:rsidRDefault="00B34344" w:rsidP="00B34344">
      <w:pPr>
        <w:spacing w:after="0" w:line="360" w:lineRule="auto"/>
        <w:ind w:left="567" w:firstLine="567"/>
        <w:rPr>
          <w:rFonts w:ascii="Times New Roman" w:eastAsia="Calibri" w:hAnsi="Times New Roman" w:cs="Times New Roman"/>
          <w:iCs/>
          <w:position w:val="-34"/>
          <w:sz w:val="28"/>
          <w:szCs w:val="28"/>
        </w:rPr>
      </w:pPr>
      <w:r w:rsidRPr="00B34344">
        <w:rPr>
          <w:rFonts w:ascii="Times New Roman" w:eastAsia="Calibri" w:hAnsi="Times New Roman" w:cs="Times New Roman"/>
          <w:iCs/>
          <w:position w:val="-34"/>
          <w:sz w:val="28"/>
          <w:szCs w:val="28"/>
        </w:rPr>
        <w:t>Визначаємо розрахункове значення питомої потужності:</w:t>
      </w:r>
    </w:p>
    <w:p w14:paraId="7C28847E" w14:textId="77777777" w:rsidR="00B34344" w:rsidRPr="00B34344" w:rsidRDefault="00B34344" w:rsidP="00B34344">
      <w:pPr>
        <w:tabs>
          <w:tab w:val="left" w:pos="540"/>
        </w:tabs>
        <w:spacing w:after="0" w:line="360" w:lineRule="auto"/>
        <w:ind w:left="567" w:firstLine="567"/>
        <w:jc w:val="center"/>
        <w:rPr>
          <w:rFonts w:ascii="Times New Roman" w:eastAsia="Calibri" w:hAnsi="Times New Roman" w:cs="Times New Roman"/>
          <w:iCs/>
          <w:position w:val="-34"/>
          <w:sz w:val="28"/>
          <w:szCs w:val="28"/>
        </w:rPr>
      </w:pPr>
      <w:r w:rsidRPr="00B34344">
        <w:rPr>
          <w:rFonts w:ascii="Times New Roman" w:eastAsia="Calibri" w:hAnsi="Times New Roman" w:cs="Times New Roman"/>
          <w:iCs/>
          <w:position w:val="-34"/>
          <w:sz w:val="28"/>
          <w:szCs w:val="28"/>
          <w:lang w:val="en-US" w:eastAsia="ru-RU"/>
        </w:rPr>
        <w:object w:dxaOrig="3510" w:dyaOrig="780" w14:anchorId="2A775F30">
          <v:shape id="_x0000_i1166" type="#_x0000_t75" style="width:176.25pt;height:39.75pt" o:ole="">
            <v:imagedata r:id="rId286" o:title=""/>
          </v:shape>
          <o:OLEObject Type="Embed" ProgID="Equation.DSMT4" ShapeID="_x0000_i1166" DrawAspect="Content" ObjectID="_1671343260" r:id="rId287"/>
        </w:object>
      </w:r>
    </w:p>
    <w:p w14:paraId="396FBE99" w14:textId="77777777" w:rsidR="00B34344" w:rsidRPr="00B34344" w:rsidRDefault="00B34344" w:rsidP="00B34344">
      <w:pPr>
        <w:tabs>
          <w:tab w:val="left" w:pos="540"/>
        </w:tabs>
        <w:spacing w:after="0" w:line="360" w:lineRule="auto"/>
        <w:ind w:left="567" w:firstLine="567"/>
        <w:rPr>
          <w:rFonts w:ascii="Times New Roman" w:eastAsia="Calibri" w:hAnsi="Times New Roman" w:cs="Times New Roman"/>
          <w:iCs/>
          <w:sz w:val="28"/>
          <w:szCs w:val="28"/>
          <w:lang w:val="ru-RU"/>
        </w:rPr>
      </w:pPr>
      <w:r w:rsidRPr="00B34344">
        <w:rPr>
          <w:rFonts w:ascii="Times New Roman" w:eastAsia="Calibri" w:hAnsi="Times New Roman" w:cs="Times New Roman"/>
          <w:iCs/>
          <w:sz w:val="28"/>
          <w:szCs w:val="28"/>
        </w:rPr>
        <w:t xml:space="preserve">Мінімальна освітленість повинна бути </w:t>
      </w:r>
      <w:r w:rsidRPr="00B34344">
        <w:rPr>
          <w:rFonts w:ascii="Times New Roman" w:eastAsia="Calibri" w:hAnsi="Times New Roman" w:cs="Times New Roman"/>
          <w:iCs/>
          <w:sz w:val="28"/>
          <w:szCs w:val="28"/>
          <w:lang w:val="en-GB"/>
        </w:rPr>
        <w:t>E</w:t>
      </w:r>
      <w:r w:rsidRPr="00B34344">
        <w:rPr>
          <w:rFonts w:ascii="Times New Roman" w:eastAsia="Calibri" w:hAnsi="Times New Roman" w:cs="Times New Roman"/>
          <w:iCs/>
          <w:sz w:val="28"/>
          <w:szCs w:val="28"/>
          <w:vertAlign w:val="subscript"/>
          <w:lang w:val="en-GB"/>
        </w:rPr>
        <w:t>min</w:t>
      </w:r>
      <w:r w:rsidRPr="00B34344">
        <w:rPr>
          <w:rFonts w:ascii="Times New Roman" w:eastAsia="Calibri" w:hAnsi="Times New Roman" w:cs="Times New Roman"/>
          <w:iCs/>
          <w:sz w:val="28"/>
          <w:szCs w:val="28"/>
        </w:rPr>
        <w:t>=280 Лк</w:t>
      </w:r>
    </w:p>
    <w:p w14:paraId="0EEFD1EC" w14:textId="77777777" w:rsidR="00B34344" w:rsidRPr="00B34344" w:rsidRDefault="00B34344" w:rsidP="00B34344">
      <w:pPr>
        <w:tabs>
          <w:tab w:val="left" w:pos="540"/>
        </w:tabs>
        <w:spacing w:after="0" w:line="360" w:lineRule="auto"/>
        <w:ind w:left="567" w:firstLine="567"/>
        <w:rPr>
          <w:rFonts w:ascii="Times New Roman" w:eastAsia="Calibri" w:hAnsi="Times New Roman" w:cs="Times New Roman"/>
          <w:iCs/>
          <w:sz w:val="28"/>
          <w:szCs w:val="28"/>
        </w:rPr>
      </w:pPr>
      <w:r w:rsidRPr="00B34344">
        <w:rPr>
          <w:rFonts w:ascii="Times New Roman" w:eastAsia="Calibri" w:hAnsi="Times New Roman" w:cs="Times New Roman"/>
          <w:iCs/>
          <w:sz w:val="28"/>
          <w:szCs w:val="28"/>
        </w:rPr>
        <w:t>Коефіцієнт запасу К</w:t>
      </w:r>
      <w:r w:rsidRPr="00B34344">
        <w:rPr>
          <w:rFonts w:ascii="Times New Roman" w:eastAsia="Calibri" w:hAnsi="Times New Roman" w:cs="Times New Roman"/>
          <w:iCs/>
          <w:sz w:val="28"/>
          <w:szCs w:val="28"/>
          <w:vertAlign w:val="subscript"/>
        </w:rPr>
        <w:t>з</w:t>
      </w:r>
      <w:r w:rsidRPr="00B34344">
        <w:rPr>
          <w:rFonts w:ascii="Times New Roman" w:eastAsia="Calibri" w:hAnsi="Times New Roman" w:cs="Times New Roman"/>
          <w:iCs/>
          <w:sz w:val="28"/>
          <w:szCs w:val="28"/>
        </w:rPr>
        <w:t>=1,15,К</w:t>
      </w:r>
      <w:r w:rsidRPr="00B34344">
        <w:rPr>
          <w:rFonts w:ascii="Times New Roman" w:eastAsia="Calibri" w:hAnsi="Times New Roman" w:cs="Times New Roman"/>
          <w:iCs/>
          <w:sz w:val="28"/>
          <w:szCs w:val="28"/>
          <w:vertAlign w:val="subscript"/>
        </w:rPr>
        <w:t>з.табл.</w:t>
      </w:r>
      <w:r w:rsidRPr="00B34344">
        <w:rPr>
          <w:rFonts w:ascii="Times New Roman" w:eastAsia="Calibri" w:hAnsi="Times New Roman" w:cs="Times New Roman"/>
          <w:iCs/>
          <w:sz w:val="28"/>
          <w:szCs w:val="28"/>
        </w:rPr>
        <w:t>=1,15, коефіцієнт поправки К</w:t>
      </w:r>
      <w:r w:rsidRPr="00B34344">
        <w:rPr>
          <w:rFonts w:ascii="Times New Roman" w:eastAsia="Calibri" w:hAnsi="Times New Roman" w:cs="Times New Roman"/>
          <w:iCs/>
          <w:sz w:val="28"/>
          <w:szCs w:val="28"/>
          <w:vertAlign w:val="subscript"/>
        </w:rPr>
        <w:t>р</w:t>
      </w:r>
      <w:r w:rsidRPr="00B34344">
        <w:rPr>
          <w:rFonts w:ascii="Times New Roman" w:eastAsia="Calibri" w:hAnsi="Times New Roman" w:cs="Times New Roman"/>
          <w:iCs/>
          <w:sz w:val="28"/>
          <w:szCs w:val="28"/>
        </w:rPr>
        <w:t>=1,1</w:t>
      </w:r>
    </w:p>
    <w:p w14:paraId="2154F226" w14:textId="77777777" w:rsidR="00B34344" w:rsidRPr="00B34344" w:rsidRDefault="00B34344" w:rsidP="00B34344">
      <w:pPr>
        <w:tabs>
          <w:tab w:val="left" w:pos="540"/>
        </w:tabs>
        <w:spacing w:after="0" w:line="360" w:lineRule="auto"/>
        <w:ind w:left="567"/>
        <w:rPr>
          <w:rFonts w:ascii="Times New Roman" w:eastAsia="Calibri" w:hAnsi="Times New Roman" w:cs="Times New Roman"/>
          <w:sz w:val="28"/>
          <w:szCs w:val="28"/>
        </w:rPr>
      </w:pPr>
      <w:r w:rsidRPr="00B34344">
        <w:rPr>
          <w:rFonts w:ascii="Times New Roman" w:eastAsia="Calibri" w:hAnsi="Times New Roman" w:cs="Times New Roman"/>
          <w:iCs/>
          <w:position w:val="-32"/>
          <w:sz w:val="28"/>
          <w:szCs w:val="28"/>
          <w:lang w:val="en-US" w:eastAsia="ru-RU"/>
        </w:rPr>
        <w:object w:dxaOrig="4665" w:dyaOrig="765" w14:anchorId="408B6D29">
          <v:shape id="_x0000_i1167" type="#_x0000_t75" style="width:231.75pt;height:39pt" o:ole="">
            <v:imagedata r:id="rId288" o:title=""/>
          </v:shape>
          <o:OLEObject Type="Embed" ProgID="Equation.DSMT4" ShapeID="_x0000_i1167" DrawAspect="Content" ObjectID="_1671343261" r:id="rId289"/>
        </w:object>
      </w:r>
      <w:r w:rsidRPr="00B34344">
        <w:rPr>
          <w:rFonts w:ascii="Times New Roman" w:eastAsia="Calibri" w:hAnsi="Times New Roman" w:cs="Times New Roman"/>
          <w:iCs/>
          <w:sz w:val="28"/>
          <w:szCs w:val="28"/>
          <w:lang w:eastAsia="ru-RU"/>
        </w:rPr>
        <w:t xml:space="preserve">, </w:t>
      </w:r>
      <w:r w:rsidRPr="00B34344">
        <w:rPr>
          <w:rFonts w:ascii="Times New Roman" w:eastAsia="Calibri" w:hAnsi="Times New Roman" w:cs="Times New Roman"/>
          <w:position w:val="-28"/>
          <w:sz w:val="28"/>
          <w:szCs w:val="28"/>
          <w:lang w:val="ru-RU" w:eastAsia="ru-RU"/>
        </w:rPr>
        <w:object w:dxaOrig="3765" w:dyaOrig="765" w14:anchorId="3FE784A1">
          <v:shape id="_x0000_i1168" type="#_x0000_t75" style="width:186.75pt;height:39pt" o:ole="">
            <v:imagedata r:id="rId290" o:title=""/>
          </v:shape>
          <o:OLEObject Type="Embed" ProgID="Equation.DSMT4" ShapeID="_x0000_i1168" DrawAspect="Content" ObjectID="_1671343262" r:id="rId291"/>
        </w:object>
      </w:r>
    </w:p>
    <w:p w14:paraId="52DA641C" w14:textId="77777777" w:rsidR="00B34344" w:rsidRPr="00B34344" w:rsidRDefault="00B34344" w:rsidP="00B34344">
      <w:pPr>
        <w:tabs>
          <w:tab w:val="left" w:pos="0"/>
          <w:tab w:val="left" w:pos="8079"/>
        </w:tabs>
        <w:spacing w:after="0" w:line="360" w:lineRule="auto"/>
        <w:rPr>
          <w:rFonts w:ascii="Times New Roman" w:eastAsia="Calibri" w:hAnsi="Times New Roman" w:cs="Times New Roman"/>
          <w:sz w:val="28"/>
          <w:szCs w:val="28"/>
        </w:rPr>
      </w:pPr>
      <w:r w:rsidRPr="00B34344">
        <w:rPr>
          <w:rFonts w:ascii="Times New Roman" w:eastAsia="Calibri" w:hAnsi="Times New Roman" w:cs="Times New Roman"/>
          <w:sz w:val="28"/>
          <w:szCs w:val="28"/>
        </w:rPr>
        <w:tab/>
      </w:r>
    </w:p>
    <w:p w14:paraId="1F3F6AE1" w14:textId="77777777" w:rsidR="00B34344" w:rsidRPr="00B34344" w:rsidRDefault="00B34344" w:rsidP="00B34344">
      <w:pPr>
        <w:tabs>
          <w:tab w:val="left" w:pos="0"/>
          <w:tab w:val="left" w:pos="8079"/>
        </w:tabs>
        <w:spacing w:after="0" w:line="360" w:lineRule="auto"/>
        <w:rPr>
          <w:rFonts w:ascii="Times New Roman" w:eastAsia="Calibri" w:hAnsi="Times New Roman" w:cs="Times New Roman"/>
          <w:sz w:val="28"/>
          <w:szCs w:val="28"/>
        </w:rPr>
      </w:pPr>
      <w:r w:rsidRPr="00B34344">
        <w:rPr>
          <w:rFonts w:ascii="Times New Roman" w:eastAsia="Calibri" w:hAnsi="Times New Roman" w:cs="Times New Roman"/>
          <w:sz w:val="28"/>
          <w:szCs w:val="28"/>
        </w:rPr>
        <w:t>Кількість ламп співпадає, отже розрахунки зроблено правильно.</w:t>
      </w:r>
    </w:p>
    <w:p w14:paraId="5EF3F202" w14:textId="77777777" w:rsidR="00B34344" w:rsidRPr="00B34344" w:rsidRDefault="00B34344" w:rsidP="00153641">
      <w:pPr>
        <w:keepNext/>
        <w:widowControl w:val="0"/>
        <w:numPr>
          <w:ilvl w:val="1"/>
          <w:numId w:val="8"/>
        </w:numPr>
        <w:autoSpaceDE w:val="0"/>
        <w:autoSpaceDN w:val="0"/>
        <w:adjustRightInd w:val="0"/>
        <w:spacing w:before="240" w:after="60" w:line="360" w:lineRule="auto"/>
        <w:jc w:val="both"/>
        <w:outlineLvl w:val="0"/>
        <w:rPr>
          <w:rFonts w:ascii="Times New Roman" w:eastAsia="Times New Roman" w:hAnsi="Times New Roman" w:cs="Times New Roman"/>
          <w:bCs/>
          <w:kern w:val="32"/>
          <w:sz w:val="28"/>
          <w:szCs w:val="28"/>
        </w:rPr>
      </w:pPr>
      <w:r w:rsidRPr="00B34344">
        <w:rPr>
          <w:rFonts w:ascii="Times New Roman" w:eastAsia="Times New Roman" w:hAnsi="Times New Roman" w:cs="Times New Roman"/>
          <w:bCs/>
          <w:kern w:val="32"/>
          <w:sz w:val="28"/>
          <w:szCs w:val="28"/>
        </w:rPr>
        <w:t xml:space="preserve"> С</w:t>
      </w:r>
      <w:r w:rsidRPr="00B34344">
        <w:rPr>
          <w:rFonts w:ascii="Times New Roman" w:eastAsia="Times New Roman" w:hAnsi="Times New Roman" w:cs="Times New Roman"/>
          <w:bCs/>
          <w:kern w:val="32"/>
          <w:sz w:val="28"/>
          <w:szCs w:val="28"/>
          <w:lang w:val="ru-RU"/>
        </w:rPr>
        <w:t>истеми</w:t>
      </w:r>
      <w:r w:rsidRPr="00B34344">
        <w:rPr>
          <w:rFonts w:ascii="Times New Roman" w:eastAsia="Times New Roman" w:hAnsi="Times New Roman" w:cs="Times New Roman"/>
          <w:bCs/>
          <w:kern w:val="32"/>
          <w:sz w:val="28"/>
          <w:szCs w:val="28"/>
        </w:rPr>
        <w:t xml:space="preserve"> </w:t>
      </w:r>
      <w:r w:rsidRPr="00B34344">
        <w:rPr>
          <w:rFonts w:ascii="Times New Roman" w:eastAsia="Times New Roman" w:hAnsi="Times New Roman" w:cs="Times New Roman"/>
          <w:bCs/>
          <w:kern w:val="32"/>
          <w:sz w:val="28"/>
          <w:szCs w:val="28"/>
          <w:lang w:val="ru-RU"/>
        </w:rPr>
        <w:t>водопостачання та водов</w:t>
      </w:r>
      <w:r w:rsidRPr="00B34344">
        <w:rPr>
          <w:rFonts w:ascii="Times New Roman" w:eastAsia="Times New Roman" w:hAnsi="Times New Roman" w:cs="Times New Roman"/>
          <w:bCs/>
          <w:kern w:val="32"/>
          <w:sz w:val="28"/>
          <w:szCs w:val="28"/>
        </w:rPr>
        <w:t>і</w:t>
      </w:r>
      <w:r w:rsidRPr="00B34344">
        <w:rPr>
          <w:rFonts w:ascii="Times New Roman" w:eastAsia="Times New Roman" w:hAnsi="Times New Roman" w:cs="Times New Roman"/>
          <w:bCs/>
          <w:kern w:val="32"/>
          <w:sz w:val="28"/>
          <w:szCs w:val="28"/>
          <w:lang w:val="ru-RU"/>
        </w:rPr>
        <w:t>дведення</w:t>
      </w:r>
    </w:p>
    <w:p w14:paraId="4F982060" w14:textId="77777777" w:rsidR="00B34344" w:rsidRPr="00B34344" w:rsidRDefault="00B34344" w:rsidP="00B34344">
      <w:pPr>
        <w:shd w:val="clear" w:color="auto" w:fill="FFFFFF"/>
        <w:spacing w:after="0" w:line="360" w:lineRule="auto"/>
        <w:ind w:right="284" w:firstLine="539"/>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Водопостачання здійснюється від мережі міського водоканалу. Всього до будівлі один підвід води, які з'єднуються з трубами, розподіляючи воду по всьому гуртожитку (рис.2.1</w:t>
      </w:r>
      <w:r w:rsidRPr="00B34344">
        <w:rPr>
          <w:rFonts w:ascii="Times New Roman" w:eastAsia="Calibri" w:hAnsi="Times New Roman" w:cs="Times New Roman"/>
          <w:color w:val="000000"/>
          <w:spacing w:val="-1"/>
          <w:sz w:val="28"/>
          <w:szCs w:val="28"/>
        </w:rPr>
        <w:t>9</w:t>
      </w:r>
      <w:r w:rsidRPr="00B34344">
        <w:rPr>
          <w:rFonts w:ascii="Times New Roman" w:eastAsia="Calibri" w:hAnsi="Times New Roman" w:cs="Times New Roman"/>
          <w:color w:val="000000"/>
          <w:spacing w:val="-1"/>
          <w:sz w:val="28"/>
          <w:szCs w:val="28"/>
          <w:lang w:val="ru-RU"/>
        </w:rPr>
        <w:t>). Ці труби розміщені в підвальному приміщенні, орієнтовно під підлогою  коридору першого поверху. Лічильник підрахунку використаної води знаходиться там  же, в підвальному приміщенні. Вода головної труби розводиться по 4 стоякам. На кожному поверсі відповідно здійснюється додаткова розв’язка на СУ ,  крани (кухонні раковини), душ.</w:t>
      </w:r>
    </w:p>
    <w:p w14:paraId="1A1EE110" w14:textId="77777777" w:rsidR="00B34344" w:rsidRPr="00B34344" w:rsidRDefault="00B34344" w:rsidP="00B34344">
      <w:pPr>
        <w:spacing w:after="0" w:line="360" w:lineRule="auto"/>
        <w:ind w:left="142" w:right="284"/>
        <w:jc w:val="center"/>
        <w:rPr>
          <w:rFonts w:ascii="Times New Roman" w:eastAsia="Calibri" w:hAnsi="Times New Roman" w:cs="Times New Roman"/>
          <w:sz w:val="28"/>
          <w:szCs w:val="28"/>
          <w:lang w:val="ru-RU"/>
        </w:rPr>
      </w:pPr>
      <w:r w:rsidRPr="00B34344">
        <w:rPr>
          <w:rFonts w:ascii="Times New Roman" w:eastAsia="Calibri" w:hAnsi="Times New Roman" w:cs="Times New Roman"/>
          <w:noProof/>
          <w:sz w:val="28"/>
          <w:szCs w:val="28"/>
          <w:lang w:eastAsia="uk-UA"/>
        </w:rPr>
        <w:drawing>
          <wp:inline distT="0" distB="0" distL="0" distR="0" wp14:anchorId="2FD7D9F3" wp14:editId="06D1015E">
            <wp:extent cx="3419475" cy="1575264"/>
            <wp:effectExtent l="0" t="0" r="0" b="0"/>
            <wp:docPr id="2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292"/>
                    <a:srcRect/>
                    <a:stretch>
                      <a:fillRect/>
                    </a:stretch>
                  </pic:blipFill>
                  <pic:spPr bwMode="auto">
                    <a:xfrm>
                      <a:off x="0" y="0"/>
                      <a:ext cx="3428795" cy="1579557"/>
                    </a:xfrm>
                    <a:prstGeom prst="rect">
                      <a:avLst/>
                    </a:prstGeom>
                    <a:noFill/>
                    <a:ln w="9525">
                      <a:noFill/>
                      <a:miter lim="800000"/>
                      <a:headEnd/>
                      <a:tailEnd/>
                    </a:ln>
                  </pic:spPr>
                </pic:pic>
              </a:graphicData>
            </a:graphic>
          </wp:inline>
        </w:drawing>
      </w:r>
    </w:p>
    <w:p w14:paraId="2DACE2A7" w14:textId="47B879CB" w:rsidR="00B34344" w:rsidRPr="00B34344" w:rsidRDefault="00B34344" w:rsidP="00B34344">
      <w:pPr>
        <w:tabs>
          <w:tab w:val="center" w:pos="4606"/>
          <w:tab w:val="left" w:pos="8172"/>
        </w:tabs>
        <w:spacing w:after="0" w:line="360" w:lineRule="auto"/>
        <w:ind w:left="142" w:right="284"/>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ab/>
        <w:t>Рисунок 2.1</w:t>
      </w:r>
      <w:r w:rsidRPr="00B34344">
        <w:rPr>
          <w:rFonts w:ascii="Times New Roman" w:eastAsia="Calibri" w:hAnsi="Times New Roman" w:cs="Times New Roman"/>
          <w:sz w:val="28"/>
          <w:szCs w:val="28"/>
        </w:rPr>
        <w:t>9</w:t>
      </w:r>
      <w:r w:rsidRPr="00B34344">
        <w:rPr>
          <w:rFonts w:ascii="Times New Roman" w:eastAsia="Calibri" w:hAnsi="Times New Roman" w:cs="Times New Roman"/>
          <w:sz w:val="28"/>
          <w:szCs w:val="28"/>
          <w:lang w:val="ru-RU"/>
        </w:rPr>
        <w:t xml:space="preserve">- Схема </w:t>
      </w:r>
      <w:r w:rsidR="00691A5C" w:rsidRPr="00B34344">
        <w:rPr>
          <w:rFonts w:ascii="Times New Roman" w:eastAsia="Calibri" w:hAnsi="Times New Roman" w:cs="Times New Roman"/>
          <w:sz w:val="28"/>
          <w:szCs w:val="28"/>
          <w:lang w:val="ru-RU"/>
        </w:rPr>
        <w:t>водопостачання гуртожитку</w:t>
      </w:r>
      <w:r w:rsidRPr="00B34344">
        <w:rPr>
          <w:rFonts w:ascii="Times New Roman" w:eastAsia="Calibri" w:hAnsi="Times New Roman" w:cs="Times New Roman"/>
          <w:sz w:val="28"/>
          <w:szCs w:val="28"/>
          <w:lang w:val="ru-RU"/>
        </w:rPr>
        <w:tab/>
      </w:r>
    </w:p>
    <w:p w14:paraId="5C7FF137" w14:textId="2D008CC8" w:rsidR="00B34344" w:rsidRPr="00B34344" w:rsidRDefault="00B34344" w:rsidP="00B34344">
      <w:pPr>
        <w:shd w:val="clear" w:color="auto" w:fill="FFFFFF"/>
        <w:spacing w:after="0" w:line="360" w:lineRule="auto"/>
        <w:ind w:right="284" w:firstLine="539"/>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 xml:space="preserve">Система каналізації влаштована так, як і система водопостачання. Поповерхова розв’язка також, </w:t>
      </w:r>
      <w:r w:rsidR="00691A5C" w:rsidRPr="00B34344">
        <w:rPr>
          <w:rFonts w:ascii="Times New Roman" w:eastAsia="Calibri" w:hAnsi="Times New Roman" w:cs="Times New Roman"/>
          <w:color w:val="000000"/>
          <w:spacing w:val="-1"/>
          <w:sz w:val="28"/>
          <w:szCs w:val="28"/>
          <w:lang w:val="ru-RU"/>
        </w:rPr>
        <w:t>єдиною відмінністю</w:t>
      </w:r>
      <w:r w:rsidRPr="00B34344">
        <w:rPr>
          <w:rFonts w:ascii="Times New Roman" w:eastAsia="Calibri" w:hAnsi="Times New Roman" w:cs="Times New Roman"/>
          <w:color w:val="000000"/>
          <w:spacing w:val="-1"/>
          <w:sz w:val="28"/>
          <w:szCs w:val="28"/>
          <w:lang w:val="ru-RU"/>
        </w:rPr>
        <w:t xml:space="preserve">  є  те , що розв’язка по стоякам  здійснюється в підвальному приміщенні .</w:t>
      </w:r>
    </w:p>
    <w:p w14:paraId="3355AEF0" w14:textId="77777777" w:rsidR="00B34344" w:rsidRPr="00B34344" w:rsidRDefault="00B34344" w:rsidP="00B34344">
      <w:pPr>
        <w:shd w:val="clear" w:color="auto" w:fill="FFFFFF"/>
        <w:spacing w:after="0" w:line="360" w:lineRule="auto"/>
        <w:ind w:right="284" w:firstLine="539"/>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Діаметр труби напряму залежить від поверху будівлі</w:t>
      </w:r>
      <w:r w:rsidRPr="00B34344">
        <w:rPr>
          <w:rFonts w:ascii="Times New Roman" w:eastAsia="Calibri" w:hAnsi="Times New Roman" w:cs="Times New Roman"/>
          <w:color w:val="000000"/>
          <w:spacing w:val="-1"/>
          <w:sz w:val="28"/>
          <w:szCs w:val="28"/>
        </w:rPr>
        <w:t xml:space="preserve"> (табл. 2.11)</w:t>
      </w:r>
      <w:r w:rsidRPr="00B34344">
        <w:rPr>
          <w:rFonts w:ascii="Times New Roman" w:eastAsia="Calibri" w:hAnsi="Times New Roman" w:cs="Times New Roman"/>
          <w:color w:val="000000"/>
          <w:spacing w:val="-1"/>
          <w:sz w:val="28"/>
          <w:szCs w:val="28"/>
          <w:lang w:val="ru-RU"/>
        </w:rPr>
        <w:t>. Чим вище поверх, тим менше діаметр. Так, якщо в підвальному приміщенні встановлені труби d=76мм,</w:t>
      </w:r>
      <w:r w:rsidRPr="00B34344">
        <w:rPr>
          <w:rFonts w:ascii="Times New Roman" w:eastAsia="Calibri" w:hAnsi="Times New Roman" w:cs="Times New Roman"/>
          <w:color w:val="000000"/>
          <w:spacing w:val="-1"/>
          <w:sz w:val="28"/>
          <w:szCs w:val="28"/>
        </w:rPr>
        <w:t xml:space="preserve"> </w:t>
      </w:r>
      <w:r w:rsidRPr="00B34344">
        <w:rPr>
          <w:rFonts w:ascii="Times New Roman" w:eastAsia="Calibri" w:hAnsi="Times New Roman" w:cs="Times New Roman"/>
          <w:color w:val="000000"/>
          <w:spacing w:val="-1"/>
          <w:sz w:val="28"/>
          <w:szCs w:val="28"/>
          <w:lang w:val="ru-RU"/>
        </w:rPr>
        <w:t xml:space="preserve">то на 9 поверсі - 15мм. </w:t>
      </w:r>
    </w:p>
    <w:p w14:paraId="7924EC80" w14:textId="77777777" w:rsidR="00B34344" w:rsidRPr="00B34344" w:rsidRDefault="00B34344" w:rsidP="00B34344">
      <w:pPr>
        <w:spacing w:after="0" w:line="360" w:lineRule="auto"/>
        <w:ind w:left="142" w:right="284"/>
        <w:jc w:val="center"/>
        <w:rPr>
          <w:rFonts w:ascii="Times New Roman" w:eastAsia="Calibri" w:hAnsi="Times New Roman" w:cs="Times New Roman"/>
          <w:sz w:val="28"/>
          <w:szCs w:val="28"/>
          <w:lang w:val="ru-RU"/>
        </w:rPr>
      </w:pPr>
    </w:p>
    <w:p w14:paraId="1891D700" w14:textId="77777777" w:rsidR="00B34344" w:rsidRPr="00B34344" w:rsidRDefault="00B34344" w:rsidP="00B34344">
      <w:pPr>
        <w:spacing w:after="0" w:line="360" w:lineRule="auto"/>
        <w:ind w:left="142" w:right="284"/>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Залежність діаметру труби від поверху</w:t>
      </w:r>
    </w:p>
    <w:p w14:paraId="2DF1CF14" w14:textId="77777777" w:rsidR="00B34344" w:rsidRPr="00B34344" w:rsidRDefault="00B34344" w:rsidP="00B34344">
      <w:pPr>
        <w:spacing w:after="0" w:line="360" w:lineRule="auto"/>
        <w:ind w:left="142" w:right="284"/>
        <w:jc w:val="right"/>
        <w:rPr>
          <w:rFonts w:ascii="Times New Roman" w:eastAsia="Calibri" w:hAnsi="Times New Roman" w:cs="Times New Roman"/>
          <w:sz w:val="28"/>
          <w:szCs w:val="28"/>
        </w:rPr>
      </w:pPr>
      <w:r w:rsidRPr="00B34344">
        <w:rPr>
          <w:rFonts w:ascii="Times New Roman" w:eastAsia="Calibri" w:hAnsi="Times New Roman" w:cs="Times New Roman"/>
          <w:sz w:val="28"/>
          <w:szCs w:val="28"/>
          <w:lang w:val="ru-RU"/>
        </w:rPr>
        <w:t xml:space="preserve">Таблиця </w:t>
      </w:r>
      <w:r w:rsidRPr="00B34344">
        <w:rPr>
          <w:rFonts w:ascii="Times New Roman" w:eastAsia="Calibri" w:hAnsi="Times New Roman" w:cs="Times New Roman"/>
          <w:sz w:val="28"/>
          <w:szCs w:val="28"/>
        </w:rPr>
        <w:t>2</w:t>
      </w:r>
      <w:r w:rsidRPr="00B34344">
        <w:rPr>
          <w:rFonts w:ascii="Times New Roman" w:eastAsia="Calibri" w:hAnsi="Times New Roman" w:cs="Times New Roman"/>
          <w:sz w:val="28"/>
          <w:szCs w:val="28"/>
          <w:lang w:val="ru-RU"/>
        </w:rPr>
        <w:t>.1</w:t>
      </w:r>
      <w:r w:rsidRPr="00B34344">
        <w:rPr>
          <w:rFonts w:ascii="Times New Roman" w:eastAsia="Calibri" w:hAnsi="Times New Roman" w:cs="Times New Roman"/>
          <w:sz w:val="28"/>
          <w:szCs w:val="28"/>
        </w:rPr>
        <w:t>1</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827"/>
      </w:tblGrid>
      <w:tr w:rsidR="00B34344" w:rsidRPr="00B34344" w14:paraId="2626159B" w14:textId="77777777" w:rsidTr="00B34344">
        <w:tc>
          <w:tcPr>
            <w:tcW w:w="2694" w:type="dxa"/>
          </w:tcPr>
          <w:p w14:paraId="30A1EEF5" w14:textId="77777777" w:rsidR="00B34344" w:rsidRPr="00B34344" w:rsidRDefault="00B34344" w:rsidP="00B34344">
            <w:pPr>
              <w:spacing w:after="100" w:afterAutospacing="1" w:line="360" w:lineRule="auto"/>
              <w:ind w:left="142" w:right="284"/>
              <w:jc w:val="center"/>
              <w:rPr>
                <w:rFonts w:ascii="Times New Roman" w:eastAsia="Calibri" w:hAnsi="Times New Roman" w:cs="Times New Roman"/>
                <w:b/>
                <w:sz w:val="28"/>
                <w:szCs w:val="28"/>
                <w:lang w:val="ru-RU"/>
              </w:rPr>
            </w:pPr>
            <w:r w:rsidRPr="00B34344">
              <w:rPr>
                <w:rFonts w:ascii="Times New Roman" w:eastAsia="Calibri" w:hAnsi="Times New Roman" w:cs="Times New Roman"/>
                <w:b/>
                <w:sz w:val="28"/>
                <w:szCs w:val="28"/>
                <w:lang w:val="ru-RU"/>
              </w:rPr>
              <w:t>Поверх</w:t>
            </w:r>
          </w:p>
        </w:tc>
        <w:tc>
          <w:tcPr>
            <w:tcW w:w="3827" w:type="dxa"/>
          </w:tcPr>
          <w:p w14:paraId="4F590BCA" w14:textId="77777777" w:rsidR="00B34344" w:rsidRPr="00B34344" w:rsidRDefault="00B34344" w:rsidP="00B34344">
            <w:pPr>
              <w:spacing w:after="100" w:afterAutospacing="1" w:line="360" w:lineRule="auto"/>
              <w:ind w:left="142" w:right="284"/>
              <w:jc w:val="center"/>
              <w:rPr>
                <w:rFonts w:ascii="Times New Roman" w:eastAsia="Calibri" w:hAnsi="Times New Roman" w:cs="Times New Roman"/>
                <w:b/>
                <w:sz w:val="28"/>
                <w:szCs w:val="28"/>
                <w:lang w:val="ru-RU"/>
              </w:rPr>
            </w:pPr>
            <w:r w:rsidRPr="00B34344">
              <w:rPr>
                <w:rFonts w:ascii="Times New Roman" w:eastAsia="Calibri" w:hAnsi="Times New Roman" w:cs="Times New Roman"/>
                <w:b/>
                <w:sz w:val="28"/>
                <w:szCs w:val="28"/>
                <w:lang w:val="ru-RU"/>
              </w:rPr>
              <w:t>Діаметр труби, мм</w:t>
            </w:r>
          </w:p>
        </w:tc>
      </w:tr>
      <w:tr w:rsidR="00B34344" w:rsidRPr="00B34344" w14:paraId="763B5364" w14:textId="77777777" w:rsidTr="00B34344">
        <w:tc>
          <w:tcPr>
            <w:tcW w:w="2694" w:type="dxa"/>
          </w:tcPr>
          <w:p w14:paraId="1E17B141" w14:textId="77777777" w:rsidR="00B34344" w:rsidRPr="00B34344" w:rsidRDefault="00B34344" w:rsidP="00B34344">
            <w:pPr>
              <w:spacing w:after="100" w:afterAutospacing="1" w:line="360" w:lineRule="auto"/>
              <w:ind w:left="142" w:right="284"/>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1</w:t>
            </w:r>
          </w:p>
        </w:tc>
        <w:tc>
          <w:tcPr>
            <w:tcW w:w="3827" w:type="dxa"/>
          </w:tcPr>
          <w:p w14:paraId="0DF7CB34" w14:textId="77777777" w:rsidR="00B34344" w:rsidRPr="00B34344" w:rsidRDefault="00B34344" w:rsidP="00B34344">
            <w:pPr>
              <w:spacing w:after="100" w:afterAutospacing="1" w:line="360" w:lineRule="auto"/>
              <w:ind w:left="142" w:right="284"/>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50</w:t>
            </w:r>
          </w:p>
        </w:tc>
      </w:tr>
      <w:tr w:rsidR="00B34344" w:rsidRPr="00B34344" w14:paraId="3364FA0D" w14:textId="77777777" w:rsidTr="00B34344">
        <w:tc>
          <w:tcPr>
            <w:tcW w:w="2694" w:type="dxa"/>
          </w:tcPr>
          <w:p w14:paraId="5CFB2ACC" w14:textId="77777777" w:rsidR="00B34344" w:rsidRPr="00B34344" w:rsidRDefault="00B34344" w:rsidP="00B34344">
            <w:pPr>
              <w:spacing w:after="100" w:afterAutospacing="1" w:line="360" w:lineRule="auto"/>
              <w:ind w:left="142" w:right="284"/>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2-3</w:t>
            </w:r>
          </w:p>
        </w:tc>
        <w:tc>
          <w:tcPr>
            <w:tcW w:w="3827" w:type="dxa"/>
          </w:tcPr>
          <w:p w14:paraId="2AA5BD89" w14:textId="77777777" w:rsidR="00B34344" w:rsidRPr="00B34344" w:rsidRDefault="00B34344" w:rsidP="00B34344">
            <w:pPr>
              <w:spacing w:after="100" w:afterAutospacing="1" w:line="360" w:lineRule="auto"/>
              <w:ind w:left="142" w:right="284"/>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40</w:t>
            </w:r>
          </w:p>
        </w:tc>
      </w:tr>
      <w:tr w:rsidR="00B34344" w:rsidRPr="00B34344" w14:paraId="7D2313D5" w14:textId="77777777" w:rsidTr="00B34344">
        <w:tc>
          <w:tcPr>
            <w:tcW w:w="2694" w:type="dxa"/>
          </w:tcPr>
          <w:p w14:paraId="43D990ED" w14:textId="77777777" w:rsidR="00B34344" w:rsidRPr="00B34344" w:rsidRDefault="00B34344" w:rsidP="00B34344">
            <w:pPr>
              <w:spacing w:after="100" w:afterAutospacing="1" w:line="360" w:lineRule="auto"/>
              <w:ind w:left="142" w:right="284"/>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3-4</w:t>
            </w:r>
          </w:p>
        </w:tc>
        <w:tc>
          <w:tcPr>
            <w:tcW w:w="3827" w:type="dxa"/>
          </w:tcPr>
          <w:p w14:paraId="0C99A386" w14:textId="77777777" w:rsidR="00B34344" w:rsidRPr="00B34344" w:rsidRDefault="00B34344" w:rsidP="00B34344">
            <w:pPr>
              <w:spacing w:after="100" w:afterAutospacing="1" w:line="360" w:lineRule="auto"/>
              <w:ind w:left="142" w:right="284"/>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32</w:t>
            </w:r>
          </w:p>
        </w:tc>
      </w:tr>
      <w:tr w:rsidR="00B34344" w:rsidRPr="00B34344" w14:paraId="5B77AF16" w14:textId="77777777" w:rsidTr="00B34344">
        <w:tc>
          <w:tcPr>
            <w:tcW w:w="2694" w:type="dxa"/>
          </w:tcPr>
          <w:p w14:paraId="45BCCF82" w14:textId="77777777" w:rsidR="00B34344" w:rsidRPr="00B34344" w:rsidRDefault="00B34344" w:rsidP="00B34344">
            <w:pPr>
              <w:spacing w:after="100" w:afterAutospacing="1" w:line="360" w:lineRule="auto"/>
              <w:ind w:left="142" w:right="284"/>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5-6</w:t>
            </w:r>
          </w:p>
        </w:tc>
        <w:tc>
          <w:tcPr>
            <w:tcW w:w="3827" w:type="dxa"/>
          </w:tcPr>
          <w:p w14:paraId="77719540" w14:textId="77777777" w:rsidR="00B34344" w:rsidRPr="00B34344" w:rsidRDefault="00B34344" w:rsidP="00B34344">
            <w:pPr>
              <w:spacing w:after="100" w:afterAutospacing="1" w:line="360" w:lineRule="auto"/>
              <w:ind w:left="142" w:right="284"/>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25</w:t>
            </w:r>
          </w:p>
        </w:tc>
      </w:tr>
      <w:tr w:rsidR="00B34344" w:rsidRPr="00B34344" w14:paraId="5F84204D" w14:textId="77777777" w:rsidTr="00B34344">
        <w:tc>
          <w:tcPr>
            <w:tcW w:w="2694" w:type="dxa"/>
          </w:tcPr>
          <w:p w14:paraId="1984BC21" w14:textId="77777777" w:rsidR="00B34344" w:rsidRPr="00B34344" w:rsidRDefault="00B34344" w:rsidP="00B34344">
            <w:pPr>
              <w:spacing w:after="100" w:afterAutospacing="1" w:line="360" w:lineRule="auto"/>
              <w:ind w:left="142" w:right="284"/>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9</w:t>
            </w:r>
          </w:p>
        </w:tc>
        <w:tc>
          <w:tcPr>
            <w:tcW w:w="3827" w:type="dxa"/>
          </w:tcPr>
          <w:p w14:paraId="14320F5D" w14:textId="77777777" w:rsidR="00B34344" w:rsidRPr="00B34344" w:rsidRDefault="00B34344" w:rsidP="00B34344">
            <w:pPr>
              <w:spacing w:after="100" w:afterAutospacing="1" w:line="360" w:lineRule="auto"/>
              <w:ind w:left="142" w:right="284"/>
              <w:jc w:val="center"/>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15</w:t>
            </w:r>
          </w:p>
        </w:tc>
      </w:tr>
    </w:tbl>
    <w:p w14:paraId="6AD808AE" w14:textId="77777777" w:rsidR="00B34344" w:rsidRPr="00B34344" w:rsidRDefault="00B34344" w:rsidP="00B34344">
      <w:pPr>
        <w:spacing w:after="0" w:line="360" w:lineRule="auto"/>
        <w:ind w:right="284" w:firstLine="567"/>
        <w:jc w:val="both"/>
        <w:rPr>
          <w:rFonts w:ascii="Times New Roman" w:eastAsia="Calibri" w:hAnsi="Times New Roman" w:cs="Times New Roman"/>
          <w:sz w:val="28"/>
          <w:szCs w:val="28"/>
          <w:lang w:val="ru-RU"/>
        </w:rPr>
      </w:pPr>
    </w:p>
    <w:p w14:paraId="7CD1EBD3" w14:textId="77777777" w:rsidR="00B34344" w:rsidRPr="00B34344" w:rsidRDefault="00B34344" w:rsidP="00B34344">
      <w:pPr>
        <w:spacing w:after="0" w:line="360" w:lineRule="auto"/>
        <w:ind w:right="284" w:firstLine="567"/>
        <w:jc w:val="both"/>
        <w:rPr>
          <w:rFonts w:ascii="Times New Roman" w:eastAsia="Calibri" w:hAnsi="Times New Roman" w:cs="Times New Roman"/>
          <w:sz w:val="28"/>
          <w:szCs w:val="28"/>
          <w:lang w:val="ru-RU"/>
        </w:rPr>
      </w:pPr>
      <w:r w:rsidRPr="00B34344">
        <w:rPr>
          <w:rFonts w:ascii="Times New Roman" w:eastAsia="Calibri" w:hAnsi="Times New Roman" w:cs="Times New Roman"/>
          <w:sz w:val="28"/>
          <w:szCs w:val="28"/>
          <w:lang w:val="ru-RU"/>
        </w:rPr>
        <w:t xml:space="preserve">З водоканалу виходять труби d = </w:t>
      </w:r>
      <w:smartTag w:uri="urn:schemas-microsoft-com:office:smarttags" w:element="metricconverter">
        <w:smartTagPr>
          <w:attr w:name="ProductID" w:val="80 мм"/>
        </w:smartTagPr>
        <w:r w:rsidRPr="00B34344">
          <w:rPr>
            <w:rFonts w:ascii="Times New Roman" w:eastAsia="Calibri" w:hAnsi="Times New Roman" w:cs="Times New Roman"/>
            <w:sz w:val="28"/>
            <w:szCs w:val="28"/>
            <w:lang w:val="ru-RU"/>
          </w:rPr>
          <w:t xml:space="preserve">80 мм. </w:t>
        </w:r>
      </w:smartTag>
      <w:r w:rsidRPr="00B34344">
        <w:rPr>
          <w:rFonts w:ascii="Times New Roman" w:eastAsia="Calibri" w:hAnsi="Times New Roman" w:cs="Times New Roman"/>
          <w:sz w:val="28"/>
          <w:szCs w:val="28"/>
          <w:lang w:val="ru-RU"/>
        </w:rPr>
        <w:t>труби напряму залежить від напору води, то при малому напорі вода просто не доходить до останніх поверхів будівлі, а з висотою її напір становиться все меншим і меншим. Аналіз добового графіку споживання води показав, що піки припадають на 7.00-11.00 і 17.00-21.00 години. Витрати спостерігаються і вночі, найбільш вірогідною причиною є несправність приладів та витоки.</w:t>
      </w:r>
    </w:p>
    <w:p w14:paraId="1C50FE28" w14:textId="77777777" w:rsidR="00B34344" w:rsidRPr="00B34344" w:rsidRDefault="00B34344" w:rsidP="00B34344">
      <w:pPr>
        <w:keepNext/>
        <w:widowControl w:val="0"/>
        <w:autoSpaceDE w:val="0"/>
        <w:autoSpaceDN w:val="0"/>
        <w:adjustRightInd w:val="0"/>
        <w:spacing w:before="240" w:after="60" w:line="360" w:lineRule="auto"/>
        <w:ind w:left="450"/>
        <w:jc w:val="center"/>
        <w:outlineLvl w:val="0"/>
        <w:rPr>
          <w:rFonts w:ascii="Times New Roman" w:eastAsia="Times New Roman" w:hAnsi="Times New Roman" w:cs="Times New Roman"/>
          <w:b/>
          <w:bCs/>
          <w:kern w:val="32"/>
          <w:sz w:val="28"/>
          <w:szCs w:val="28"/>
        </w:rPr>
      </w:pPr>
      <w:r w:rsidRPr="00B34344">
        <w:rPr>
          <w:rFonts w:ascii="Times New Roman" w:eastAsia="Times New Roman" w:hAnsi="Times New Roman" w:cs="Times New Roman"/>
          <w:b/>
          <w:bCs/>
          <w:kern w:val="32"/>
          <w:sz w:val="28"/>
          <w:szCs w:val="28"/>
        </w:rPr>
        <w:t xml:space="preserve">2.7 </w:t>
      </w:r>
      <w:r w:rsidRPr="00B34344">
        <w:rPr>
          <w:rFonts w:ascii="Times New Roman" w:eastAsia="Times New Roman" w:hAnsi="Times New Roman" w:cs="Times New Roman"/>
          <w:bCs/>
          <w:kern w:val="32"/>
          <w:sz w:val="28"/>
          <w:szCs w:val="28"/>
        </w:rPr>
        <w:t>Система газопостачання</w:t>
      </w:r>
    </w:p>
    <w:p w14:paraId="6A330BC9" w14:textId="77777777" w:rsidR="00B34344" w:rsidRPr="00B34344" w:rsidRDefault="00B34344" w:rsidP="00B34344">
      <w:pPr>
        <w:shd w:val="clear" w:color="auto" w:fill="FFFFFF"/>
        <w:spacing w:after="0" w:line="360" w:lineRule="auto"/>
        <w:ind w:right="284" w:firstLine="539"/>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Система представляє собою чотиристворну розв’язку газу по чотирьом стоякам. Труба для протікання газу розміщена у дворі гуртожитку, тобто з його внутрішньої сторони, так як згідно з конструкцією будівлі всі кухні виходять у двір. В кожному житловому блоці встановлена одна газова плита, але перший поверх не є житловим. Тобто від труби, яка проходить по стояку,. Відходять ще вісім відгалужень на кожен житловий поверх будинку. На кожному стояку гуртожитку встановлено газові лічильники.</w:t>
      </w:r>
    </w:p>
    <w:p w14:paraId="43581442" w14:textId="77777777" w:rsidR="00B34344" w:rsidRPr="00B34344" w:rsidRDefault="00B34344" w:rsidP="00B34344">
      <w:pPr>
        <w:shd w:val="clear" w:color="auto" w:fill="FFFFFF"/>
        <w:spacing w:after="0" w:line="360" w:lineRule="auto"/>
        <w:ind w:right="284" w:firstLine="539"/>
        <w:jc w:val="both"/>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color w:val="000000"/>
          <w:spacing w:val="-1"/>
          <w:sz w:val="28"/>
          <w:szCs w:val="28"/>
          <w:lang w:val="ru-RU"/>
        </w:rPr>
        <w:t>Аналіз споживання газу за добу протягом семи днів показав, що піки споживання припадають на 7.00-11.00 і 17.00-23.00 години, що пов’язано тісно із розкладом занять. У вихідні спостерігається н</w:t>
      </w:r>
      <w:r w:rsidR="00A84E30">
        <w:rPr>
          <w:rFonts w:ascii="Times New Roman" w:eastAsia="Calibri" w:hAnsi="Times New Roman" w:cs="Times New Roman"/>
          <w:color w:val="000000"/>
          <w:spacing w:val="-1"/>
          <w:sz w:val="28"/>
          <w:szCs w:val="28"/>
          <w:lang w:val="ru-RU"/>
        </w:rPr>
        <w:t>евелике зниження витрат газу пов’язане</w:t>
      </w:r>
      <w:r w:rsidRPr="00B34344">
        <w:rPr>
          <w:rFonts w:ascii="Times New Roman" w:eastAsia="Calibri" w:hAnsi="Times New Roman" w:cs="Times New Roman"/>
          <w:color w:val="000000"/>
          <w:spacing w:val="-1"/>
          <w:sz w:val="28"/>
          <w:szCs w:val="28"/>
          <w:lang w:val="ru-RU"/>
        </w:rPr>
        <w:t xml:space="preserve"> з тим, що деяка частина проживаючих студентів від’їжджає додому.</w:t>
      </w:r>
    </w:p>
    <w:p w14:paraId="250DF395" w14:textId="77777777" w:rsidR="00B34344" w:rsidRPr="00B34344" w:rsidRDefault="00B34344" w:rsidP="00B34344">
      <w:pPr>
        <w:shd w:val="clear" w:color="auto" w:fill="FFFFFF"/>
        <w:spacing w:after="0" w:line="360" w:lineRule="auto"/>
        <w:ind w:right="284" w:firstLine="539"/>
        <w:jc w:val="center"/>
        <w:rPr>
          <w:rFonts w:ascii="Times New Roman" w:eastAsia="Calibri" w:hAnsi="Times New Roman" w:cs="Times New Roman"/>
          <w:color w:val="000000"/>
          <w:spacing w:val="-1"/>
          <w:sz w:val="28"/>
          <w:szCs w:val="28"/>
          <w:lang w:val="ru-RU"/>
        </w:rPr>
      </w:pPr>
      <w:r w:rsidRPr="00B34344">
        <w:rPr>
          <w:rFonts w:ascii="Times New Roman" w:eastAsia="Calibri" w:hAnsi="Times New Roman" w:cs="Times New Roman"/>
          <w:noProof/>
          <w:color w:val="000000"/>
          <w:spacing w:val="-1"/>
          <w:sz w:val="28"/>
          <w:szCs w:val="28"/>
          <w:lang w:eastAsia="uk-UA"/>
        </w:rPr>
        <w:lastRenderedPageBreak/>
        <w:drawing>
          <wp:inline distT="0" distB="0" distL="0" distR="0" wp14:anchorId="1B2E2E92" wp14:editId="55BD4C16">
            <wp:extent cx="3000375" cy="2279406"/>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293">
                      <a:extLst>
                        <a:ext uri="{28A0092B-C50C-407E-A947-70E740481C1C}">
                          <a14:useLocalDpi xmlns:a14="http://schemas.microsoft.com/office/drawing/2010/main" val="0"/>
                        </a:ext>
                      </a:extLst>
                    </a:blip>
                    <a:srcRect/>
                    <a:stretch>
                      <a:fillRect/>
                    </a:stretch>
                  </pic:blipFill>
                  <pic:spPr bwMode="auto">
                    <a:xfrm>
                      <a:off x="0" y="0"/>
                      <a:ext cx="2998343" cy="2277862"/>
                    </a:xfrm>
                    <a:prstGeom prst="rect">
                      <a:avLst/>
                    </a:prstGeom>
                    <a:noFill/>
                    <a:ln>
                      <a:noFill/>
                    </a:ln>
                  </pic:spPr>
                </pic:pic>
              </a:graphicData>
            </a:graphic>
          </wp:inline>
        </w:drawing>
      </w:r>
    </w:p>
    <w:p w14:paraId="2346592C" w14:textId="77777777" w:rsidR="00B34344" w:rsidRPr="00B34344" w:rsidRDefault="00B34344" w:rsidP="00B34344">
      <w:pPr>
        <w:shd w:val="clear" w:color="auto" w:fill="FFFFFF"/>
        <w:spacing w:after="0" w:line="360" w:lineRule="auto"/>
        <w:ind w:right="284" w:firstLine="539"/>
        <w:jc w:val="center"/>
        <w:rPr>
          <w:rFonts w:ascii="Times New Roman" w:eastAsia="Calibri" w:hAnsi="Times New Roman" w:cs="Times New Roman"/>
          <w:color w:val="000000"/>
          <w:spacing w:val="-1"/>
          <w:sz w:val="28"/>
          <w:szCs w:val="28"/>
          <w:lang w:val="ru-RU"/>
        </w:rPr>
      </w:pPr>
    </w:p>
    <w:p w14:paraId="5CD7AFBE" w14:textId="77777777" w:rsidR="00B34344" w:rsidRPr="00B34344" w:rsidRDefault="00B34344" w:rsidP="00B34344">
      <w:pPr>
        <w:tabs>
          <w:tab w:val="left" w:pos="0"/>
          <w:tab w:val="left" w:pos="8079"/>
        </w:tabs>
        <w:spacing w:after="0" w:line="360" w:lineRule="auto"/>
        <w:rPr>
          <w:rFonts w:ascii="Times New Roman" w:eastAsia="Calibri" w:hAnsi="Times New Roman" w:cs="Times New Roman"/>
          <w:color w:val="000000"/>
          <w:spacing w:val="-1"/>
          <w:sz w:val="28"/>
          <w:szCs w:val="28"/>
        </w:rPr>
      </w:pPr>
      <w:r w:rsidRPr="00B34344">
        <w:rPr>
          <w:rFonts w:ascii="Times New Roman" w:eastAsia="Calibri" w:hAnsi="Times New Roman" w:cs="Times New Roman"/>
          <w:color w:val="000000"/>
          <w:spacing w:val="-1"/>
          <w:sz w:val="28"/>
          <w:szCs w:val="28"/>
        </w:rPr>
        <w:t>Рисунок 2.21 – Кухня гуртожитку з встановленою газовою плитою</w:t>
      </w:r>
    </w:p>
    <w:p w14:paraId="597E0628" w14:textId="77777777" w:rsidR="00B34344" w:rsidRPr="00B34344" w:rsidRDefault="00B34344" w:rsidP="00B34344">
      <w:pPr>
        <w:tabs>
          <w:tab w:val="left" w:pos="0"/>
          <w:tab w:val="left" w:pos="8079"/>
        </w:tabs>
        <w:spacing w:after="0" w:line="360" w:lineRule="auto"/>
        <w:rPr>
          <w:rFonts w:ascii="Times New Roman" w:eastAsia="Calibri" w:hAnsi="Times New Roman" w:cs="Times New Roman"/>
          <w:color w:val="000000"/>
          <w:spacing w:val="-1"/>
          <w:sz w:val="28"/>
          <w:szCs w:val="28"/>
        </w:rPr>
      </w:pPr>
    </w:p>
    <w:p w14:paraId="52BF0937" w14:textId="77777777" w:rsidR="00B34344" w:rsidRPr="00B34344" w:rsidRDefault="00B34344" w:rsidP="00B34344">
      <w:pPr>
        <w:tabs>
          <w:tab w:val="left" w:pos="0"/>
          <w:tab w:val="left" w:pos="8079"/>
        </w:tabs>
        <w:spacing w:after="0" w:line="360" w:lineRule="auto"/>
        <w:jc w:val="center"/>
        <w:rPr>
          <w:rFonts w:ascii="Times New Roman" w:eastAsia="Calibri" w:hAnsi="Times New Roman" w:cs="Times New Roman"/>
          <w:color w:val="000000"/>
          <w:spacing w:val="-1"/>
          <w:sz w:val="28"/>
          <w:szCs w:val="28"/>
        </w:rPr>
      </w:pPr>
      <w:r w:rsidRPr="00B34344">
        <w:rPr>
          <w:rFonts w:ascii="Times New Roman" w:eastAsia="Calibri" w:hAnsi="Times New Roman" w:cs="Times New Roman"/>
          <w:color w:val="000000"/>
          <w:spacing w:val="-1"/>
          <w:sz w:val="28"/>
          <w:szCs w:val="28"/>
        </w:rPr>
        <w:t>Висновки до розділу</w:t>
      </w:r>
    </w:p>
    <w:p w14:paraId="05D17746" w14:textId="77777777" w:rsidR="00B34344" w:rsidRPr="00B34344" w:rsidRDefault="00B34344" w:rsidP="00153641">
      <w:pPr>
        <w:numPr>
          <w:ilvl w:val="0"/>
          <w:numId w:val="11"/>
        </w:numPr>
        <w:tabs>
          <w:tab w:val="left" w:pos="0"/>
          <w:tab w:val="left" w:pos="8079"/>
        </w:tabs>
        <w:spacing w:after="0" w:line="360" w:lineRule="auto"/>
        <w:jc w:val="both"/>
        <w:rPr>
          <w:rFonts w:ascii="Calibri" w:eastAsia="Calibri" w:hAnsi="Calibri" w:cs="Calibri"/>
          <w:sz w:val="28"/>
          <w:szCs w:val="28"/>
        </w:rPr>
      </w:pPr>
      <w:r w:rsidRPr="00B34344">
        <w:rPr>
          <w:rFonts w:ascii="Times New Roman" w:eastAsia="Calibri" w:hAnsi="Times New Roman" w:cs="Times New Roman"/>
          <w:color w:val="000000"/>
          <w:spacing w:val="-1"/>
          <w:sz w:val="28"/>
          <w:szCs w:val="28"/>
        </w:rPr>
        <w:t>Проведено обстеження інжен</w:t>
      </w:r>
      <w:r w:rsidR="00A84E30">
        <w:rPr>
          <w:rFonts w:ascii="Times New Roman" w:eastAsia="Calibri" w:hAnsi="Times New Roman" w:cs="Times New Roman"/>
          <w:color w:val="000000"/>
          <w:spacing w:val="-1"/>
          <w:sz w:val="28"/>
          <w:szCs w:val="28"/>
        </w:rPr>
        <w:t>е</w:t>
      </w:r>
      <w:r w:rsidRPr="00B34344">
        <w:rPr>
          <w:rFonts w:ascii="Times New Roman" w:eastAsia="Calibri" w:hAnsi="Times New Roman" w:cs="Times New Roman"/>
          <w:color w:val="000000"/>
          <w:spacing w:val="-1"/>
          <w:sz w:val="28"/>
          <w:szCs w:val="28"/>
        </w:rPr>
        <w:t>рних систем із застосуванням інструментального обладнання також обстежено зовнішнє огородження з фотофіксацією його стану.</w:t>
      </w:r>
    </w:p>
    <w:p w14:paraId="4FD9684F" w14:textId="58679BE5" w:rsidR="00B34344" w:rsidRPr="00304CAD" w:rsidRDefault="00B34344" w:rsidP="00304CAD">
      <w:pPr>
        <w:numPr>
          <w:ilvl w:val="0"/>
          <w:numId w:val="11"/>
        </w:numPr>
        <w:tabs>
          <w:tab w:val="left" w:pos="0"/>
          <w:tab w:val="left" w:pos="8079"/>
        </w:tabs>
        <w:spacing w:after="0" w:line="360" w:lineRule="auto"/>
        <w:jc w:val="both"/>
        <w:rPr>
          <w:rFonts w:ascii="Calibri" w:eastAsia="Calibri" w:hAnsi="Calibri" w:cs="Calibri"/>
          <w:sz w:val="28"/>
          <w:szCs w:val="28"/>
        </w:rPr>
      </w:pPr>
      <w:r w:rsidRPr="00B34344">
        <w:rPr>
          <w:rFonts w:ascii="Times New Roman" w:eastAsia="Calibri" w:hAnsi="Times New Roman" w:cs="Times New Roman"/>
          <w:color w:val="000000"/>
          <w:spacing w:val="-1"/>
          <w:sz w:val="28"/>
          <w:szCs w:val="28"/>
        </w:rPr>
        <w:t>З метою підвищення енергоефективності будівлі гуртожитку розроблені заходи з енергозбереження з розрахунком їх економічної ефективності.</w:t>
      </w:r>
      <w:r w:rsidR="00266525" w:rsidRPr="00304CAD">
        <w:rPr>
          <w:rFonts w:ascii="Times New Roman" w:eastAsia="Calibri" w:hAnsi="Times New Roman" w:cs="Times New Roman"/>
          <w:sz w:val="28"/>
          <w:szCs w:val="28"/>
        </w:rPr>
        <w:t xml:space="preserve"> П</w:t>
      </w:r>
      <w:r w:rsidRPr="00304CAD">
        <w:rPr>
          <w:rFonts w:ascii="Times New Roman" w:eastAsia="Calibri" w:hAnsi="Times New Roman" w:cs="Times New Roman"/>
          <w:sz w:val="28"/>
          <w:szCs w:val="28"/>
        </w:rPr>
        <w:t>оказників заходів з енергозбереження у гуртожитку</w:t>
      </w:r>
      <w:r w:rsidR="00266525" w:rsidRPr="00304CAD">
        <w:rPr>
          <w:rFonts w:ascii="Times New Roman" w:eastAsia="Calibri" w:hAnsi="Times New Roman" w:cs="Times New Roman"/>
          <w:sz w:val="28"/>
          <w:szCs w:val="28"/>
        </w:rPr>
        <w:t xml:space="preserve"> наведені </w:t>
      </w:r>
      <w:r w:rsidRPr="00304CAD">
        <w:rPr>
          <w:rFonts w:ascii="Times New Roman" w:eastAsia="Calibri" w:hAnsi="Times New Roman" w:cs="Times New Roman"/>
          <w:sz w:val="28"/>
          <w:szCs w:val="28"/>
        </w:rPr>
        <w:t xml:space="preserve"> в т</w:t>
      </w:r>
      <w:r w:rsidR="00266525" w:rsidRPr="00304CAD">
        <w:rPr>
          <w:rFonts w:ascii="Times New Roman" w:eastAsia="Calibri" w:hAnsi="Times New Roman" w:cs="Times New Roman"/>
          <w:sz w:val="28"/>
          <w:szCs w:val="28"/>
        </w:rPr>
        <w:t>а</w:t>
      </w:r>
      <w:r w:rsidRPr="00304CAD">
        <w:rPr>
          <w:rFonts w:ascii="Times New Roman" w:eastAsia="Calibri" w:hAnsi="Times New Roman" w:cs="Times New Roman"/>
          <w:sz w:val="28"/>
          <w:szCs w:val="28"/>
        </w:rPr>
        <w:t>бл. 2.12.</w:t>
      </w:r>
    </w:p>
    <w:p w14:paraId="62837B29" w14:textId="77777777" w:rsidR="00B34344" w:rsidRPr="00B34344" w:rsidRDefault="00B34344" w:rsidP="00B34344">
      <w:pPr>
        <w:tabs>
          <w:tab w:val="center" w:pos="4677"/>
          <w:tab w:val="right" w:pos="9355"/>
        </w:tabs>
        <w:spacing w:after="0" w:line="360" w:lineRule="auto"/>
        <w:jc w:val="right"/>
        <w:rPr>
          <w:rFonts w:ascii="Times New Roman" w:eastAsia="Calibri" w:hAnsi="Times New Roman" w:cs="Times New Roman"/>
          <w:sz w:val="28"/>
          <w:szCs w:val="28"/>
        </w:rPr>
      </w:pPr>
      <w:r w:rsidRPr="00B34344">
        <w:rPr>
          <w:rFonts w:ascii="Times New Roman" w:eastAsia="Calibri" w:hAnsi="Times New Roman" w:cs="Times New Roman"/>
          <w:sz w:val="28"/>
          <w:szCs w:val="28"/>
        </w:rPr>
        <w:t>Таблиця 2.12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2711"/>
        <w:gridCol w:w="1289"/>
        <w:gridCol w:w="1683"/>
        <w:gridCol w:w="1206"/>
        <w:gridCol w:w="1316"/>
        <w:gridCol w:w="1080"/>
      </w:tblGrid>
      <w:tr w:rsidR="00B34344" w:rsidRPr="00B34344" w14:paraId="10CFEAE1" w14:textId="77777777" w:rsidTr="00B34344">
        <w:trPr>
          <w:trHeight w:val="928"/>
          <w:jc w:val="center"/>
        </w:trPr>
        <w:tc>
          <w:tcPr>
            <w:tcW w:w="288" w:type="pct"/>
            <w:tcBorders>
              <w:top w:val="single" w:sz="4" w:space="0" w:color="auto"/>
              <w:left w:val="single" w:sz="4" w:space="0" w:color="auto"/>
              <w:bottom w:val="single" w:sz="4" w:space="0" w:color="auto"/>
              <w:right w:val="single" w:sz="4" w:space="0" w:color="auto"/>
            </w:tcBorders>
            <w:vAlign w:val="center"/>
            <w:hideMark/>
          </w:tcPr>
          <w:p w14:paraId="6918B347" w14:textId="77777777" w:rsidR="00B34344" w:rsidRPr="00B34344" w:rsidRDefault="00B34344" w:rsidP="00B34344">
            <w:pPr>
              <w:spacing w:after="0" w:line="360" w:lineRule="auto"/>
              <w:jc w:val="center"/>
              <w:rPr>
                <w:rFonts w:ascii="Times New Roman" w:eastAsia="Calibri" w:hAnsi="Times New Roman" w:cs="Times New Roman"/>
                <w:lang w:val="ru-RU"/>
              </w:rPr>
            </w:pPr>
            <w:r w:rsidRPr="00B34344">
              <w:rPr>
                <w:rFonts w:ascii="Times New Roman" w:eastAsia="Calibri" w:hAnsi="Times New Roman" w:cs="Times New Roman"/>
                <w:lang w:val="ru-RU"/>
              </w:rPr>
              <w:t>№ з/п</w:t>
            </w:r>
          </w:p>
        </w:tc>
        <w:tc>
          <w:tcPr>
            <w:tcW w:w="1375" w:type="pct"/>
            <w:tcBorders>
              <w:top w:val="single" w:sz="4" w:space="0" w:color="auto"/>
              <w:left w:val="single" w:sz="4" w:space="0" w:color="auto"/>
              <w:bottom w:val="single" w:sz="4" w:space="0" w:color="auto"/>
              <w:right w:val="single" w:sz="4" w:space="0" w:color="auto"/>
            </w:tcBorders>
            <w:vAlign w:val="center"/>
            <w:hideMark/>
          </w:tcPr>
          <w:p w14:paraId="73A28D65" w14:textId="77777777" w:rsidR="00B34344" w:rsidRPr="00B34344" w:rsidRDefault="00B34344" w:rsidP="00B34344">
            <w:pPr>
              <w:spacing w:after="0" w:line="360" w:lineRule="auto"/>
              <w:jc w:val="center"/>
              <w:rPr>
                <w:rFonts w:ascii="Times New Roman" w:eastAsia="Calibri" w:hAnsi="Times New Roman" w:cs="Times New Roman"/>
                <w:lang w:val="ru-RU"/>
              </w:rPr>
            </w:pPr>
            <w:r w:rsidRPr="00B34344">
              <w:rPr>
                <w:rFonts w:ascii="Times New Roman" w:eastAsia="Calibri" w:hAnsi="Times New Roman" w:cs="Times New Roman"/>
                <w:lang w:val="ru-RU"/>
              </w:rPr>
              <w:t>Назва рекомендованого заходу</w:t>
            </w:r>
          </w:p>
        </w:tc>
        <w:tc>
          <w:tcPr>
            <w:tcW w:w="654" w:type="pct"/>
            <w:tcBorders>
              <w:top w:val="single" w:sz="4" w:space="0" w:color="auto"/>
              <w:left w:val="single" w:sz="4" w:space="0" w:color="auto"/>
              <w:bottom w:val="single" w:sz="4" w:space="0" w:color="auto"/>
              <w:right w:val="single" w:sz="4" w:space="0" w:color="auto"/>
            </w:tcBorders>
            <w:vAlign w:val="center"/>
            <w:hideMark/>
          </w:tcPr>
          <w:p w14:paraId="3E175D65" w14:textId="77777777" w:rsidR="00B34344" w:rsidRPr="00B34344" w:rsidRDefault="00B34344" w:rsidP="00B34344">
            <w:pPr>
              <w:spacing w:after="0" w:line="360" w:lineRule="auto"/>
              <w:rPr>
                <w:rFonts w:ascii="Times New Roman" w:eastAsia="Calibri" w:hAnsi="Times New Roman" w:cs="Times New Roman"/>
                <w:lang w:val="ru-RU"/>
              </w:rPr>
            </w:pPr>
            <w:r w:rsidRPr="00B34344">
              <w:rPr>
                <w:rFonts w:ascii="Times New Roman" w:eastAsia="Calibri" w:hAnsi="Times New Roman" w:cs="Times New Roman"/>
                <w:lang w:val="ru-RU"/>
              </w:rPr>
              <w:t xml:space="preserve">Капітальні інвестиції </w:t>
            </w:r>
          </w:p>
          <w:p w14:paraId="2166AF5B" w14:textId="77777777" w:rsidR="00B34344" w:rsidRPr="00B34344" w:rsidRDefault="00B34344" w:rsidP="00B34344">
            <w:pPr>
              <w:spacing w:after="0" w:line="360" w:lineRule="auto"/>
              <w:rPr>
                <w:rFonts w:ascii="Times New Roman" w:eastAsia="Calibri" w:hAnsi="Times New Roman" w:cs="Times New Roman"/>
                <w:lang w:val="ru-RU"/>
              </w:rPr>
            </w:pPr>
            <w:r w:rsidRPr="00B34344">
              <w:rPr>
                <w:rFonts w:ascii="Times New Roman" w:eastAsia="Calibri" w:hAnsi="Times New Roman" w:cs="Times New Roman"/>
                <w:lang w:val="ru-RU"/>
              </w:rPr>
              <w:t>(тис. грн.)</w:t>
            </w:r>
          </w:p>
        </w:tc>
        <w:tc>
          <w:tcPr>
            <w:tcW w:w="854" w:type="pct"/>
            <w:tcBorders>
              <w:top w:val="single" w:sz="4" w:space="0" w:color="auto"/>
              <w:left w:val="single" w:sz="4" w:space="0" w:color="auto"/>
              <w:bottom w:val="single" w:sz="4" w:space="0" w:color="auto"/>
              <w:right w:val="single" w:sz="4" w:space="0" w:color="auto"/>
            </w:tcBorders>
            <w:vAlign w:val="center"/>
            <w:hideMark/>
          </w:tcPr>
          <w:p w14:paraId="7B61EA5B" w14:textId="77777777" w:rsidR="00B34344" w:rsidRPr="00B34344" w:rsidRDefault="00B34344" w:rsidP="00B34344">
            <w:pPr>
              <w:spacing w:after="0" w:line="360" w:lineRule="auto"/>
              <w:jc w:val="center"/>
              <w:rPr>
                <w:rFonts w:ascii="Times New Roman" w:eastAsia="Calibri" w:hAnsi="Times New Roman" w:cs="Times New Roman"/>
                <w:lang w:val="ru-RU"/>
              </w:rPr>
            </w:pPr>
            <w:r w:rsidRPr="00B34344">
              <w:rPr>
                <w:rFonts w:ascii="Times New Roman" w:eastAsia="Calibri" w:hAnsi="Times New Roman" w:cs="Times New Roman"/>
                <w:lang w:val="ru-RU"/>
              </w:rPr>
              <w:t>Економія</w:t>
            </w:r>
          </w:p>
          <w:p w14:paraId="76689D04" w14:textId="750C6C76" w:rsidR="00B34344" w:rsidRPr="00B34344" w:rsidRDefault="00B34344" w:rsidP="00B34344">
            <w:pPr>
              <w:spacing w:after="0" w:line="360" w:lineRule="auto"/>
              <w:jc w:val="center"/>
              <w:rPr>
                <w:rFonts w:ascii="Times New Roman" w:eastAsia="Calibri" w:hAnsi="Times New Roman" w:cs="Times New Roman"/>
                <w:lang w:val="ru-RU"/>
              </w:rPr>
            </w:pPr>
            <w:r w:rsidRPr="00B34344">
              <w:rPr>
                <w:rFonts w:ascii="Times New Roman" w:eastAsia="Calibri" w:hAnsi="Times New Roman" w:cs="Times New Roman"/>
                <w:lang w:val="ru-RU"/>
              </w:rPr>
              <w:t xml:space="preserve">(тис. грн. на </w:t>
            </w:r>
            <w:r w:rsidR="00691A5C" w:rsidRPr="00B34344">
              <w:rPr>
                <w:rFonts w:ascii="Times New Roman" w:eastAsia="Calibri" w:hAnsi="Times New Roman" w:cs="Times New Roman"/>
                <w:lang w:val="ru-RU"/>
              </w:rPr>
              <w:t>рік) *</w:t>
            </w:r>
          </w:p>
          <w:p w14:paraId="265C9B50" w14:textId="77777777" w:rsidR="00B34344" w:rsidRPr="00B34344" w:rsidRDefault="00B34344" w:rsidP="00B34344">
            <w:pPr>
              <w:spacing w:after="0" w:line="360" w:lineRule="auto"/>
              <w:jc w:val="center"/>
              <w:rPr>
                <w:rFonts w:ascii="Times New Roman" w:eastAsia="Calibri" w:hAnsi="Times New Roman" w:cs="Times New Roman"/>
                <w:lang w:val="ru-RU"/>
              </w:rPr>
            </w:pPr>
            <w:r w:rsidRPr="00B34344">
              <w:rPr>
                <w:rFonts w:ascii="Times New Roman" w:eastAsia="Calibri" w:hAnsi="Times New Roman" w:cs="Times New Roman"/>
                <w:lang w:val="ru-RU"/>
              </w:rPr>
              <w:t>*З урах. експл. витрат</w:t>
            </w:r>
          </w:p>
        </w:tc>
        <w:tc>
          <w:tcPr>
            <w:tcW w:w="612" w:type="pct"/>
            <w:tcBorders>
              <w:top w:val="single" w:sz="4" w:space="0" w:color="auto"/>
              <w:left w:val="single" w:sz="4" w:space="0" w:color="auto"/>
              <w:bottom w:val="single" w:sz="4" w:space="0" w:color="auto"/>
              <w:right w:val="single" w:sz="4" w:space="0" w:color="auto"/>
            </w:tcBorders>
            <w:vAlign w:val="center"/>
            <w:hideMark/>
          </w:tcPr>
          <w:p w14:paraId="49BF2574" w14:textId="77777777" w:rsidR="00B34344" w:rsidRPr="00B34344" w:rsidRDefault="00B34344" w:rsidP="00B34344">
            <w:pPr>
              <w:spacing w:after="0" w:line="360" w:lineRule="auto"/>
              <w:jc w:val="center"/>
              <w:rPr>
                <w:rFonts w:ascii="Times New Roman" w:eastAsia="Calibri" w:hAnsi="Times New Roman" w:cs="Times New Roman"/>
                <w:lang w:val="ru-RU"/>
              </w:rPr>
            </w:pPr>
            <w:r w:rsidRPr="00B34344">
              <w:rPr>
                <w:rFonts w:ascii="Times New Roman" w:eastAsia="Calibri" w:hAnsi="Times New Roman" w:cs="Times New Roman"/>
                <w:lang w:val="ru-RU"/>
              </w:rPr>
              <w:t>Простий термін окупності</w:t>
            </w:r>
          </w:p>
          <w:p w14:paraId="450CA15E" w14:textId="77777777" w:rsidR="00B34344" w:rsidRPr="00B34344" w:rsidRDefault="00B34344" w:rsidP="00B34344">
            <w:pPr>
              <w:spacing w:after="0" w:line="360" w:lineRule="auto"/>
              <w:jc w:val="center"/>
              <w:rPr>
                <w:rFonts w:ascii="Times New Roman" w:eastAsia="Calibri" w:hAnsi="Times New Roman" w:cs="Times New Roman"/>
                <w:lang w:val="ru-RU"/>
              </w:rPr>
            </w:pPr>
            <w:r w:rsidRPr="00B34344">
              <w:rPr>
                <w:rFonts w:ascii="Times New Roman" w:eastAsia="Calibri" w:hAnsi="Times New Roman" w:cs="Times New Roman"/>
                <w:lang w:val="ru-RU"/>
              </w:rPr>
              <w:t>(років)</w:t>
            </w:r>
          </w:p>
        </w:tc>
        <w:tc>
          <w:tcPr>
            <w:tcW w:w="668" w:type="pct"/>
            <w:tcBorders>
              <w:top w:val="single" w:sz="4" w:space="0" w:color="auto"/>
              <w:left w:val="single" w:sz="4" w:space="0" w:color="auto"/>
              <w:bottom w:val="single" w:sz="4" w:space="0" w:color="auto"/>
              <w:right w:val="single" w:sz="4" w:space="0" w:color="auto"/>
            </w:tcBorders>
            <w:vAlign w:val="center"/>
            <w:hideMark/>
          </w:tcPr>
          <w:p w14:paraId="10975EE7" w14:textId="77777777" w:rsidR="00B34344" w:rsidRPr="00B34344" w:rsidRDefault="00B34344" w:rsidP="00B34344">
            <w:pPr>
              <w:spacing w:after="0" w:line="360" w:lineRule="auto"/>
              <w:jc w:val="center"/>
              <w:rPr>
                <w:rFonts w:ascii="Times New Roman" w:eastAsia="Calibri" w:hAnsi="Times New Roman" w:cs="Times New Roman"/>
                <w:lang w:val="en-US"/>
              </w:rPr>
            </w:pPr>
            <w:r w:rsidRPr="00B34344">
              <w:rPr>
                <w:rFonts w:ascii="Times New Roman" w:eastAsia="Calibri" w:hAnsi="Times New Roman" w:cs="Times New Roman"/>
                <w:lang w:val="en-US"/>
              </w:rPr>
              <w:t>NPV</w:t>
            </w:r>
          </w:p>
          <w:p w14:paraId="1A208FE6" w14:textId="77777777" w:rsidR="00B34344" w:rsidRPr="00B34344" w:rsidRDefault="00B34344" w:rsidP="00B34344">
            <w:pPr>
              <w:spacing w:after="0" w:line="360" w:lineRule="auto"/>
              <w:jc w:val="center"/>
              <w:rPr>
                <w:rFonts w:ascii="Times New Roman" w:eastAsia="Calibri" w:hAnsi="Times New Roman" w:cs="Times New Roman"/>
                <w:lang w:val="en-US"/>
              </w:rPr>
            </w:pPr>
            <w:r w:rsidRPr="00B34344">
              <w:rPr>
                <w:rFonts w:ascii="Times New Roman" w:eastAsia="Calibri" w:hAnsi="Times New Roman" w:cs="Times New Roman"/>
                <w:lang w:val="ru-RU"/>
              </w:rPr>
              <w:t>(тис. грн.)</w:t>
            </w:r>
          </w:p>
        </w:tc>
        <w:tc>
          <w:tcPr>
            <w:tcW w:w="548" w:type="pct"/>
            <w:tcBorders>
              <w:top w:val="single" w:sz="4" w:space="0" w:color="auto"/>
              <w:left w:val="single" w:sz="4" w:space="0" w:color="auto"/>
              <w:bottom w:val="single" w:sz="4" w:space="0" w:color="auto"/>
              <w:right w:val="single" w:sz="4" w:space="0" w:color="auto"/>
            </w:tcBorders>
            <w:vAlign w:val="center"/>
            <w:hideMark/>
          </w:tcPr>
          <w:p w14:paraId="6E3D2512" w14:textId="77777777" w:rsidR="00B34344" w:rsidRPr="00B34344" w:rsidRDefault="00B34344" w:rsidP="00B34344">
            <w:pPr>
              <w:spacing w:after="0" w:line="360" w:lineRule="auto"/>
              <w:jc w:val="center"/>
              <w:rPr>
                <w:rFonts w:ascii="Times New Roman" w:eastAsia="Calibri" w:hAnsi="Times New Roman" w:cs="Times New Roman"/>
                <w:lang w:val="en-US"/>
              </w:rPr>
            </w:pPr>
            <w:r w:rsidRPr="00B34344">
              <w:rPr>
                <w:rFonts w:ascii="Times New Roman" w:eastAsia="Calibri" w:hAnsi="Times New Roman" w:cs="Times New Roman"/>
                <w:lang w:val="en-US"/>
              </w:rPr>
              <w:t>IRR</w:t>
            </w:r>
          </w:p>
          <w:p w14:paraId="3AC41E6C" w14:textId="77777777" w:rsidR="00B34344" w:rsidRPr="00B34344" w:rsidRDefault="00B34344" w:rsidP="00B34344">
            <w:pPr>
              <w:spacing w:after="0" w:line="360" w:lineRule="auto"/>
              <w:jc w:val="center"/>
              <w:rPr>
                <w:rFonts w:ascii="Times New Roman" w:eastAsia="Calibri" w:hAnsi="Times New Roman" w:cs="Times New Roman"/>
                <w:lang w:val="en-US"/>
              </w:rPr>
            </w:pPr>
            <w:r w:rsidRPr="00B34344">
              <w:rPr>
                <w:rFonts w:ascii="Times New Roman" w:eastAsia="Calibri" w:hAnsi="Times New Roman" w:cs="Times New Roman"/>
                <w:lang w:val="en-US"/>
              </w:rPr>
              <w:t>(%)</w:t>
            </w:r>
          </w:p>
        </w:tc>
      </w:tr>
      <w:tr w:rsidR="00B34344" w:rsidRPr="00B34344" w14:paraId="08D0E2B3" w14:textId="77777777" w:rsidTr="00B34344">
        <w:trPr>
          <w:jc w:val="center"/>
        </w:trPr>
        <w:tc>
          <w:tcPr>
            <w:tcW w:w="288" w:type="pct"/>
            <w:tcBorders>
              <w:top w:val="single" w:sz="4" w:space="0" w:color="auto"/>
              <w:left w:val="single" w:sz="4" w:space="0" w:color="auto"/>
              <w:bottom w:val="single" w:sz="4" w:space="0" w:color="auto"/>
              <w:right w:val="single" w:sz="4" w:space="0" w:color="auto"/>
            </w:tcBorders>
            <w:hideMark/>
          </w:tcPr>
          <w:p w14:paraId="137284D2" w14:textId="77777777" w:rsidR="00B34344" w:rsidRPr="00B34344" w:rsidRDefault="00B34344" w:rsidP="00B34344">
            <w:pPr>
              <w:spacing w:after="0" w:line="360" w:lineRule="auto"/>
              <w:rPr>
                <w:rFonts w:ascii="Times New Roman" w:eastAsia="Calibri" w:hAnsi="Times New Roman" w:cs="Times New Roman"/>
              </w:rPr>
            </w:pPr>
            <w:r w:rsidRPr="00B34344">
              <w:rPr>
                <w:rFonts w:ascii="Times New Roman" w:eastAsia="Calibri" w:hAnsi="Times New Roman" w:cs="Times New Roman"/>
                <w:lang w:val="ru-RU"/>
              </w:rPr>
              <w:t>1</w:t>
            </w:r>
          </w:p>
        </w:tc>
        <w:tc>
          <w:tcPr>
            <w:tcW w:w="1375" w:type="pct"/>
            <w:tcBorders>
              <w:top w:val="single" w:sz="4" w:space="0" w:color="auto"/>
              <w:left w:val="single" w:sz="4" w:space="0" w:color="auto"/>
              <w:bottom w:val="single" w:sz="4" w:space="0" w:color="auto"/>
              <w:right w:val="single" w:sz="4" w:space="0" w:color="auto"/>
            </w:tcBorders>
            <w:vAlign w:val="center"/>
            <w:hideMark/>
          </w:tcPr>
          <w:p w14:paraId="2B5E1FEB" w14:textId="77777777" w:rsidR="00B34344" w:rsidRPr="00B34344" w:rsidRDefault="00B34344" w:rsidP="00B34344">
            <w:pPr>
              <w:spacing w:after="0" w:line="360" w:lineRule="auto"/>
              <w:rPr>
                <w:rFonts w:ascii="Times New Roman" w:eastAsia="Calibri" w:hAnsi="Times New Roman" w:cs="Times New Roman"/>
                <w:lang w:val="ru-RU" w:eastAsia="uk-UA"/>
              </w:rPr>
            </w:pPr>
            <w:r w:rsidRPr="00B34344">
              <w:rPr>
                <w:rFonts w:ascii="Times New Roman" w:eastAsia="Calibri" w:hAnsi="Times New Roman" w:cs="Times New Roman"/>
                <w:lang w:val="ru-RU" w:eastAsia="uk-UA"/>
              </w:rPr>
              <w:t>Модернізація теплового пункту</w:t>
            </w:r>
          </w:p>
        </w:tc>
        <w:tc>
          <w:tcPr>
            <w:tcW w:w="654" w:type="pct"/>
            <w:tcBorders>
              <w:top w:val="single" w:sz="4" w:space="0" w:color="auto"/>
              <w:left w:val="single" w:sz="4" w:space="0" w:color="auto"/>
              <w:bottom w:val="single" w:sz="4" w:space="0" w:color="auto"/>
              <w:right w:val="single" w:sz="4" w:space="0" w:color="auto"/>
            </w:tcBorders>
            <w:vAlign w:val="center"/>
            <w:hideMark/>
          </w:tcPr>
          <w:p w14:paraId="54FB339E" w14:textId="77777777" w:rsidR="00B34344" w:rsidRPr="00B34344" w:rsidRDefault="00B34344" w:rsidP="00B34344">
            <w:pPr>
              <w:spacing w:after="0" w:line="360" w:lineRule="auto"/>
              <w:jc w:val="right"/>
              <w:rPr>
                <w:rFonts w:ascii="Times New Roman" w:eastAsia="Calibri" w:hAnsi="Times New Roman" w:cs="Times New Roman"/>
                <w:color w:val="000000"/>
                <w:lang w:val="ru-RU"/>
              </w:rPr>
            </w:pPr>
            <w:r w:rsidRPr="00B34344">
              <w:rPr>
                <w:rFonts w:ascii="Times New Roman" w:eastAsia="Calibri" w:hAnsi="Times New Roman" w:cs="Times New Roman"/>
                <w:color w:val="000000"/>
                <w:lang w:val="ru-RU"/>
              </w:rPr>
              <w:t>700</w:t>
            </w:r>
          </w:p>
        </w:tc>
        <w:tc>
          <w:tcPr>
            <w:tcW w:w="854" w:type="pct"/>
            <w:tcBorders>
              <w:top w:val="single" w:sz="4" w:space="0" w:color="auto"/>
              <w:left w:val="single" w:sz="4" w:space="0" w:color="auto"/>
              <w:bottom w:val="single" w:sz="4" w:space="0" w:color="auto"/>
              <w:right w:val="single" w:sz="4" w:space="0" w:color="auto"/>
            </w:tcBorders>
            <w:vAlign w:val="center"/>
            <w:hideMark/>
          </w:tcPr>
          <w:p w14:paraId="43F8058C"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228,11</w:t>
            </w:r>
          </w:p>
        </w:tc>
        <w:tc>
          <w:tcPr>
            <w:tcW w:w="612" w:type="pct"/>
            <w:tcBorders>
              <w:top w:val="single" w:sz="4" w:space="0" w:color="auto"/>
              <w:left w:val="single" w:sz="4" w:space="0" w:color="auto"/>
              <w:bottom w:val="single" w:sz="4" w:space="0" w:color="auto"/>
              <w:right w:val="single" w:sz="4" w:space="0" w:color="auto"/>
            </w:tcBorders>
            <w:vAlign w:val="center"/>
            <w:hideMark/>
          </w:tcPr>
          <w:p w14:paraId="1CF99AD6"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3,07</w:t>
            </w:r>
          </w:p>
        </w:tc>
        <w:tc>
          <w:tcPr>
            <w:tcW w:w="668" w:type="pct"/>
            <w:tcBorders>
              <w:top w:val="single" w:sz="4" w:space="0" w:color="auto"/>
              <w:left w:val="single" w:sz="4" w:space="0" w:color="auto"/>
              <w:bottom w:val="single" w:sz="4" w:space="0" w:color="auto"/>
              <w:right w:val="single" w:sz="4" w:space="0" w:color="auto"/>
            </w:tcBorders>
            <w:vAlign w:val="bottom"/>
            <w:hideMark/>
          </w:tcPr>
          <w:p w14:paraId="2EB5C874"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2231</w:t>
            </w:r>
          </w:p>
        </w:tc>
        <w:tc>
          <w:tcPr>
            <w:tcW w:w="548" w:type="pct"/>
            <w:tcBorders>
              <w:top w:val="single" w:sz="4" w:space="0" w:color="auto"/>
              <w:left w:val="single" w:sz="4" w:space="0" w:color="auto"/>
              <w:bottom w:val="single" w:sz="4" w:space="0" w:color="auto"/>
              <w:right w:val="single" w:sz="4" w:space="0" w:color="auto"/>
            </w:tcBorders>
            <w:vAlign w:val="bottom"/>
            <w:hideMark/>
          </w:tcPr>
          <w:p w14:paraId="0ED7D346"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32%</w:t>
            </w:r>
          </w:p>
        </w:tc>
      </w:tr>
      <w:tr w:rsidR="00B34344" w:rsidRPr="00B34344" w14:paraId="0B779039" w14:textId="77777777" w:rsidTr="00B34344">
        <w:trPr>
          <w:jc w:val="center"/>
        </w:trPr>
        <w:tc>
          <w:tcPr>
            <w:tcW w:w="288" w:type="pct"/>
            <w:tcBorders>
              <w:top w:val="single" w:sz="4" w:space="0" w:color="auto"/>
              <w:left w:val="single" w:sz="4" w:space="0" w:color="auto"/>
              <w:bottom w:val="single" w:sz="4" w:space="0" w:color="auto"/>
              <w:right w:val="single" w:sz="4" w:space="0" w:color="auto"/>
            </w:tcBorders>
            <w:hideMark/>
          </w:tcPr>
          <w:p w14:paraId="50959E54" w14:textId="77777777" w:rsidR="00B34344" w:rsidRPr="00B34344" w:rsidRDefault="00B34344" w:rsidP="00B34344">
            <w:pPr>
              <w:spacing w:after="0" w:line="360" w:lineRule="auto"/>
              <w:rPr>
                <w:rFonts w:ascii="Times New Roman" w:eastAsia="Calibri" w:hAnsi="Times New Roman" w:cs="Times New Roman"/>
                <w:lang w:val="ru-RU"/>
              </w:rPr>
            </w:pPr>
            <w:r w:rsidRPr="00B34344">
              <w:rPr>
                <w:rFonts w:ascii="Times New Roman" w:eastAsia="Calibri" w:hAnsi="Times New Roman" w:cs="Times New Roman"/>
                <w:lang w:val="ru-RU"/>
              </w:rPr>
              <w:t>2</w:t>
            </w:r>
          </w:p>
        </w:tc>
        <w:tc>
          <w:tcPr>
            <w:tcW w:w="1375" w:type="pct"/>
            <w:tcBorders>
              <w:top w:val="single" w:sz="4" w:space="0" w:color="auto"/>
              <w:left w:val="single" w:sz="4" w:space="0" w:color="auto"/>
              <w:bottom w:val="single" w:sz="4" w:space="0" w:color="auto"/>
              <w:right w:val="single" w:sz="4" w:space="0" w:color="auto"/>
            </w:tcBorders>
            <w:vAlign w:val="center"/>
            <w:hideMark/>
          </w:tcPr>
          <w:p w14:paraId="16E7EA4A" w14:textId="77777777" w:rsidR="00B34344" w:rsidRPr="00B34344" w:rsidRDefault="00B34344" w:rsidP="00B34344">
            <w:pPr>
              <w:spacing w:after="0" w:line="360" w:lineRule="auto"/>
              <w:rPr>
                <w:rFonts w:ascii="Times New Roman" w:eastAsia="Calibri" w:hAnsi="Times New Roman" w:cs="Times New Roman"/>
                <w:lang w:val="ru-RU" w:eastAsia="uk-UA"/>
              </w:rPr>
            </w:pPr>
            <w:r w:rsidRPr="00B34344">
              <w:rPr>
                <w:rFonts w:ascii="Times New Roman" w:eastAsia="Calibri" w:hAnsi="Times New Roman" w:cs="Times New Roman"/>
                <w:lang w:val="ru-RU" w:eastAsia="uk-UA"/>
              </w:rPr>
              <w:t>Утеплення стін</w:t>
            </w:r>
          </w:p>
        </w:tc>
        <w:tc>
          <w:tcPr>
            <w:tcW w:w="654" w:type="pct"/>
            <w:tcBorders>
              <w:top w:val="single" w:sz="4" w:space="0" w:color="auto"/>
              <w:left w:val="single" w:sz="4" w:space="0" w:color="auto"/>
              <w:bottom w:val="single" w:sz="4" w:space="0" w:color="auto"/>
              <w:right w:val="single" w:sz="4" w:space="0" w:color="auto"/>
            </w:tcBorders>
            <w:vAlign w:val="center"/>
            <w:hideMark/>
          </w:tcPr>
          <w:p w14:paraId="5A13D054" w14:textId="77777777" w:rsidR="00B34344" w:rsidRPr="00B34344" w:rsidRDefault="00B34344" w:rsidP="00B34344">
            <w:pPr>
              <w:spacing w:after="0" w:line="360" w:lineRule="auto"/>
              <w:jc w:val="right"/>
              <w:rPr>
                <w:rFonts w:ascii="Times New Roman" w:eastAsia="Calibri" w:hAnsi="Times New Roman" w:cs="Times New Roman"/>
                <w:color w:val="000000"/>
                <w:lang w:val="ru-RU"/>
              </w:rPr>
            </w:pPr>
            <w:r w:rsidRPr="00B34344">
              <w:rPr>
                <w:rFonts w:ascii="Times New Roman" w:eastAsia="Calibri" w:hAnsi="Times New Roman" w:cs="Times New Roman"/>
                <w:color w:val="000000"/>
                <w:lang w:val="ru-RU"/>
              </w:rPr>
              <w:t>3675</w:t>
            </w:r>
          </w:p>
        </w:tc>
        <w:tc>
          <w:tcPr>
            <w:tcW w:w="854" w:type="pct"/>
            <w:tcBorders>
              <w:top w:val="single" w:sz="4" w:space="0" w:color="auto"/>
              <w:left w:val="single" w:sz="4" w:space="0" w:color="auto"/>
              <w:bottom w:val="single" w:sz="4" w:space="0" w:color="auto"/>
              <w:right w:val="single" w:sz="4" w:space="0" w:color="auto"/>
            </w:tcBorders>
            <w:vAlign w:val="center"/>
            <w:hideMark/>
          </w:tcPr>
          <w:p w14:paraId="452C103D"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300,28</w:t>
            </w:r>
          </w:p>
        </w:tc>
        <w:tc>
          <w:tcPr>
            <w:tcW w:w="612" w:type="pct"/>
            <w:tcBorders>
              <w:top w:val="single" w:sz="4" w:space="0" w:color="auto"/>
              <w:left w:val="single" w:sz="4" w:space="0" w:color="auto"/>
              <w:bottom w:val="single" w:sz="4" w:space="0" w:color="auto"/>
              <w:right w:val="single" w:sz="4" w:space="0" w:color="auto"/>
            </w:tcBorders>
            <w:vAlign w:val="center"/>
            <w:hideMark/>
          </w:tcPr>
          <w:p w14:paraId="4677D950"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12,24</w:t>
            </w:r>
          </w:p>
        </w:tc>
        <w:tc>
          <w:tcPr>
            <w:tcW w:w="668" w:type="pct"/>
            <w:tcBorders>
              <w:top w:val="single" w:sz="4" w:space="0" w:color="auto"/>
              <w:left w:val="single" w:sz="4" w:space="0" w:color="auto"/>
              <w:bottom w:val="single" w:sz="4" w:space="0" w:color="auto"/>
              <w:right w:val="single" w:sz="4" w:space="0" w:color="auto"/>
            </w:tcBorders>
            <w:vAlign w:val="bottom"/>
            <w:hideMark/>
          </w:tcPr>
          <w:p w14:paraId="7ED8B424"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183</w:t>
            </w:r>
          </w:p>
        </w:tc>
        <w:tc>
          <w:tcPr>
            <w:tcW w:w="548" w:type="pct"/>
            <w:tcBorders>
              <w:top w:val="single" w:sz="4" w:space="0" w:color="auto"/>
              <w:left w:val="single" w:sz="4" w:space="0" w:color="auto"/>
              <w:bottom w:val="single" w:sz="4" w:space="0" w:color="auto"/>
              <w:right w:val="single" w:sz="4" w:space="0" w:color="auto"/>
            </w:tcBorders>
            <w:vAlign w:val="bottom"/>
            <w:hideMark/>
          </w:tcPr>
          <w:p w14:paraId="5A83C05D"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3%</w:t>
            </w:r>
          </w:p>
        </w:tc>
      </w:tr>
      <w:tr w:rsidR="00B34344" w:rsidRPr="00B34344" w14:paraId="18E65043" w14:textId="77777777" w:rsidTr="00B34344">
        <w:trPr>
          <w:jc w:val="center"/>
        </w:trPr>
        <w:tc>
          <w:tcPr>
            <w:tcW w:w="288" w:type="pct"/>
            <w:tcBorders>
              <w:top w:val="single" w:sz="4" w:space="0" w:color="auto"/>
              <w:left w:val="single" w:sz="4" w:space="0" w:color="auto"/>
              <w:bottom w:val="single" w:sz="4" w:space="0" w:color="auto"/>
              <w:right w:val="single" w:sz="4" w:space="0" w:color="auto"/>
            </w:tcBorders>
            <w:hideMark/>
          </w:tcPr>
          <w:p w14:paraId="04E4856C" w14:textId="77777777" w:rsidR="00B34344" w:rsidRPr="00B34344" w:rsidRDefault="00B34344" w:rsidP="00B34344">
            <w:pPr>
              <w:spacing w:after="0" w:line="360" w:lineRule="auto"/>
              <w:rPr>
                <w:rFonts w:ascii="Times New Roman" w:eastAsia="Calibri" w:hAnsi="Times New Roman" w:cs="Times New Roman"/>
                <w:lang w:val="ru-RU"/>
              </w:rPr>
            </w:pPr>
            <w:r w:rsidRPr="00B34344">
              <w:rPr>
                <w:rFonts w:ascii="Times New Roman" w:eastAsia="Calibri" w:hAnsi="Times New Roman" w:cs="Times New Roman"/>
                <w:lang w:val="ru-RU"/>
              </w:rPr>
              <w:t>3</w:t>
            </w:r>
          </w:p>
        </w:tc>
        <w:tc>
          <w:tcPr>
            <w:tcW w:w="1375" w:type="pct"/>
            <w:tcBorders>
              <w:top w:val="single" w:sz="4" w:space="0" w:color="auto"/>
              <w:left w:val="single" w:sz="4" w:space="0" w:color="auto"/>
              <w:bottom w:val="single" w:sz="4" w:space="0" w:color="auto"/>
              <w:right w:val="single" w:sz="4" w:space="0" w:color="auto"/>
            </w:tcBorders>
            <w:vAlign w:val="center"/>
            <w:hideMark/>
          </w:tcPr>
          <w:p w14:paraId="4DDF21E0" w14:textId="77777777" w:rsidR="00B34344" w:rsidRPr="00B34344" w:rsidRDefault="00B34344" w:rsidP="00B34344">
            <w:pPr>
              <w:spacing w:after="0" w:line="360" w:lineRule="auto"/>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Заміна вікон</w:t>
            </w:r>
          </w:p>
        </w:tc>
        <w:tc>
          <w:tcPr>
            <w:tcW w:w="654" w:type="pct"/>
            <w:tcBorders>
              <w:top w:val="single" w:sz="4" w:space="0" w:color="auto"/>
              <w:left w:val="single" w:sz="4" w:space="0" w:color="auto"/>
              <w:bottom w:val="single" w:sz="4" w:space="0" w:color="auto"/>
              <w:right w:val="single" w:sz="4" w:space="0" w:color="auto"/>
            </w:tcBorders>
            <w:vAlign w:val="center"/>
            <w:hideMark/>
          </w:tcPr>
          <w:p w14:paraId="04237D93" w14:textId="77777777" w:rsidR="00B34344" w:rsidRPr="00B34344" w:rsidRDefault="00B34344" w:rsidP="00B34344">
            <w:pPr>
              <w:spacing w:after="0" w:line="360" w:lineRule="auto"/>
              <w:jc w:val="right"/>
              <w:rPr>
                <w:rFonts w:ascii="Times New Roman" w:eastAsia="Calibri" w:hAnsi="Times New Roman" w:cs="Times New Roman"/>
                <w:color w:val="000000"/>
                <w:lang w:val="ru-RU"/>
              </w:rPr>
            </w:pPr>
            <w:r w:rsidRPr="00B34344">
              <w:rPr>
                <w:rFonts w:ascii="Times New Roman" w:eastAsia="Calibri" w:hAnsi="Times New Roman" w:cs="Times New Roman"/>
                <w:color w:val="000000"/>
                <w:lang w:val="ru-RU"/>
              </w:rPr>
              <w:t>2251,5</w:t>
            </w:r>
          </w:p>
        </w:tc>
        <w:tc>
          <w:tcPr>
            <w:tcW w:w="854" w:type="pct"/>
            <w:tcBorders>
              <w:top w:val="single" w:sz="4" w:space="0" w:color="auto"/>
              <w:left w:val="single" w:sz="4" w:space="0" w:color="auto"/>
              <w:bottom w:val="single" w:sz="4" w:space="0" w:color="auto"/>
              <w:right w:val="single" w:sz="4" w:space="0" w:color="auto"/>
            </w:tcBorders>
            <w:vAlign w:val="center"/>
            <w:hideMark/>
          </w:tcPr>
          <w:p w14:paraId="609512CB"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291,98</w:t>
            </w:r>
          </w:p>
        </w:tc>
        <w:tc>
          <w:tcPr>
            <w:tcW w:w="612" w:type="pct"/>
            <w:tcBorders>
              <w:top w:val="single" w:sz="4" w:space="0" w:color="auto"/>
              <w:left w:val="single" w:sz="4" w:space="0" w:color="auto"/>
              <w:bottom w:val="single" w:sz="4" w:space="0" w:color="auto"/>
              <w:right w:val="single" w:sz="4" w:space="0" w:color="auto"/>
            </w:tcBorders>
            <w:vAlign w:val="center"/>
            <w:hideMark/>
          </w:tcPr>
          <w:p w14:paraId="51FEDDE5"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7,71</w:t>
            </w:r>
          </w:p>
        </w:tc>
        <w:tc>
          <w:tcPr>
            <w:tcW w:w="668" w:type="pct"/>
            <w:tcBorders>
              <w:top w:val="single" w:sz="4" w:space="0" w:color="auto"/>
              <w:left w:val="single" w:sz="4" w:space="0" w:color="auto"/>
              <w:bottom w:val="single" w:sz="4" w:space="0" w:color="auto"/>
              <w:right w:val="single" w:sz="4" w:space="0" w:color="auto"/>
            </w:tcBorders>
            <w:vAlign w:val="bottom"/>
            <w:hideMark/>
          </w:tcPr>
          <w:p w14:paraId="39938677"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1500</w:t>
            </w:r>
          </w:p>
        </w:tc>
        <w:tc>
          <w:tcPr>
            <w:tcW w:w="548" w:type="pct"/>
            <w:tcBorders>
              <w:top w:val="single" w:sz="4" w:space="0" w:color="auto"/>
              <w:left w:val="single" w:sz="4" w:space="0" w:color="auto"/>
              <w:bottom w:val="single" w:sz="4" w:space="0" w:color="auto"/>
              <w:right w:val="single" w:sz="4" w:space="0" w:color="auto"/>
            </w:tcBorders>
            <w:vAlign w:val="bottom"/>
            <w:hideMark/>
          </w:tcPr>
          <w:p w14:paraId="6B9A48C3"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10%</w:t>
            </w:r>
          </w:p>
        </w:tc>
      </w:tr>
      <w:tr w:rsidR="00B34344" w:rsidRPr="00B34344" w14:paraId="0468AE8E" w14:textId="77777777" w:rsidTr="00B34344">
        <w:trPr>
          <w:trHeight w:val="201"/>
          <w:jc w:val="center"/>
        </w:trPr>
        <w:tc>
          <w:tcPr>
            <w:tcW w:w="288" w:type="pct"/>
            <w:tcBorders>
              <w:top w:val="single" w:sz="4" w:space="0" w:color="auto"/>
              <w:left w:val="single" w:sz="4" w:space="0" w:color="auto"/>
              <w:bottom w:val="single" w:sz="4" w:space="0" w:color="auto"/>
              <w:right w:val="single" w:sz="4" w:space="0" w:color="auto"/>
            </w:tcBorders>
            <w:hideMark/>
          </w:tcPr>
          <w:p w14:paraId="56A1D1B6" w14:textId="77777777" w:rsidR="00B34344" w:rsidRPr="00B34344" w:rsidRDefault="00B34344" w:rsidP="00B34344">
            <w:pPr>
              <w:spacing w:after="0" w:line="360" w:lineRule="auto"/>
              <w:rPr>
                <w:rFonts w:ascii="Times New Roman" w:eastAsia="Calibri" w:hAnsi="Times New Roman" w:cs="Times New Roman"/>
                <w:lang w:val="ru-RU"/>
              </w:rPr>
            </w:pPr>
            <w:r w:rsidRPr="00B34344">
              <w:rPr>
                <w:rFonts w:ascii="Times New Roman" w:eastAsia="Calibri" w:hAnsi="Times New Roman" w:cs="Times New Roman"/>
                <w:lang w:val="ru-RU"/>
              </w:rPr>
              <w:t>4</w:t>
            </w:r>
          </w:p>
        </w:tc>
        <w:tc>
          <w:tcPr>
            <w:tcW w:w="1375" w:type="pct"/>
            <w:tcBorders>
              <w:top w:val="single" w:sz="4" w:space="0" w:color="auto"/>
              <w:left w:val="single" w:sz="4" w:space="0" w:color="auto"/>
              <w:bottom w:val="single" w:sz="4" w:space="0" w:color="auto"/>
              <w:right w:val="single" w:sz="4" w:space="0" w:color="auto"/>
            </w:tcBorders>
            <w:vAlign w:val="center"/>
            <w:hideMark/>
          </w:tcPr>
          <w:p w14:paraId="18F715E0" w14:textId="77777777" w:rsidR="00B34344" w:rsidRPr="00B34344" w:rsidRDefault="00B34344" w:rsidP="00B34344">
            <w:pPr>
              <w:spacing w:after="0" w:line="360" w:lineRule="auto"/>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Утеплення даху</w:t>
            </w:r>
          </w:p>
        </w:tc>
        <w:tc>
          <w:tcPr>
            <w:tcW w:w="654" w:type="pct"/>
            <w:tcBorders>
              <w:top w:val="single" w:sz="4" w:space="0" w:color="auto"/>
              <w:left w:val="single" w:sz="4" w:space="0" w:color="auto"/>
              <w:bottom w:val="single" w:sz="4" w:space="0" w:color="auto"/>
              <w:right w:val="single" w:sz="4" w:space="0" w:color="auto"/>
            </w:tcBorders>
            <w:vAlign w:val="center"/>
            <w:hideMark/>
          </w:tcPr>
          <w:p w14:paraId="5A0EF549" w14:textId="77777777" w:rsidR="00B34344" w:rsidRPr="00B34344" w:rsidRDefault="00B34344" w:rsidP="00B34344">
            <w:pPr>
              <w:spacing w:after="0" w:line="360" w:lineRule="auto"/>
              <w:jc w:val="right"/>
              <w:rPr>
                <w:rFonts w:ascii="Times New Roman" w:eastAsia="Calibri" w:hAnsi="Times New Roman" w:cs="Times New Roman"/>
                <w:color w:val="000000"/>
                <w:lang w:val="ru-RU"/>
              </w:rPr>
            </w:pPr>
            <w:r w:rsidRPr="00B34344">
              <w:rPr>
                <w:rFonts w:ascii="Times New Roman" w:eastAsia="Calibri" w:hAnsi="Times New Roman" w:cs="Times New Roman"/>
                <w:color w:val="000000"/>
                <w:lang w:val="ru-RU"/>
              </w:rPr>
              <w:t>847,8</w:t>
            </w:r>
          </w:p>
        </w:tc>
        <w:tc>
          <w:tcPr>
            <w:tcW w:w="854" w:type="pct"/>
            <w:tcBorders>
              <w:top w:val="single" w:sz="4" w:space="0" w:color="auto"/>
              <w:left w:val="single" w:sz="4" w:space="0" w:color="auto"/>
              <w:bottom w:val="single" w:sz="4" w:space="0" w:color="auto"/>
              <w:right w:val="single" w:sz="4" w:space="0" w:color="auto"/>
            </w:tcBorders>
            <w:vAlign w:val="center"/>
            <w:hideMark/>
          </w:tcPr>
          <w:p w14:paraId="0AE4D33B"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103,92</w:t>
            </w:r>
          </w:p>
        </w:tc>
        <w:tc>
          <w:tcPr>
            <w:tcW w:w="612" w:type="pct"/>
            <w:tcBorders>
              <w:top w:val="single" w:sz="4" w:space="0" w:color="auto"/>
              <w:left w:val="single" w:sz="4" w:space="0" w:color="auto"/>
              <w:bottom w:val="single" w:sz="4" w:space="0" w:color="auto"/>
              <w:right w:val="single" w:sz="4" w:space="0" w:color="auto"/>
            </w:tcBorders>
            <w:vAlign w:val="center"/>
            <w:hideMark/>
          </w:tcPr>
          <w:p w14:paraId="07882C85"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8,16</w:t>
            </w:r>
          </w:p>
        </w:tc>
        <w:tc>
          <w:tcPr>
            <w:tcW w:w="668" w:type="pct"/>
            <w:tcBorders>
              <w:top w:val="single" w:sz="4" w:space="0" w:color="auto"/>
              <w:left w:val="single" w:sz="4" w:space="0" w:color="auto"/>
              <w:bottom w:val="single" w:sz="4" w:space="0" w:color="auto"/>
              <w:right w:val="single" w:sz="4" w:space="0" w:color="auto"/>
            </w:tcBorders>
            <w:vAlign w:val="bottom"/>
            <w:hideMark/>
          </w:tcPr>
          <w:p w14:paraId="0E2092A2"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487</w:t>
            </w:r>
          </w:p>
        </w:tc>
        <w:tc>
          <w:tcPr>
            <w:tcW w:w="548" w:type="pct"/>
            <w:tcBorders>
              <w:top w:val="single" w:sz="4" w:space="0" w:color="auto"/>
              <w:left w:val="single" w:sz="4" w:space="0" w:color="auto"/>
              <w:bottom w:val="single" w:sz="4" w:space="0" w:color="auto"/>
              <w:right w:val="single" w:sz="4" w:space="0" w:color="auto"/>
            </w:tcBorders>
            <w:vAlign w:val="bottom"/>
            <w:hideMark/>
          </w:tcPr>
          <w:p w14:paraId="12A5F9B1"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9%</w:t>
            </w:r>
          </w:p>
        </w:tc>
      </w:tr>
      <w:tr w:rsidR="00B34344" w:rsidRPr="00B34344" w14:paraId="1A70E630" w14:textId="77777777" w:rsidTr="00B34344">
        <w:trPr>
          <w:jc w:val="center"/>
        </w:trPr>
        <w:tc>
          <w:tcPr>
            <w:tcW w:w="288" w:type="pct"/>
            <w:tcBorders>
              <w:top w:val="single" w:sz="4" w:space="0" w:color="auto"/>
              <w:left w:val="single" w:sz="4" w:space="0" w:color="auto"/>
              <w:bottom w:val="single" w:sz="4" w:space="0" w:color="auto"/>
              <w:right w:val="single" w:sz="4" w:space="0" w:color="auto"/>
            </w:tcBorders>
            <w:hideMark/>
          </w:tcPr>
          <w:p w14:paraId="3EFD3A5A" w14:textId="77777777" w:rsidR="00B34344" w:rsidRPr="00B34344" w:rsidRDefault="00B34344" w:rsidP="00B34344">
            <w:pPr>
              <w:spacing w:after="0" w:line="360" w:lineRule="auto"/>
              <w:rPr>
                <w:rFonts w:ascii="Times New Roman" w:eastAsia="Calibri" w:hAnsi="Times New Roman" w:cs="Times New Roman"/>
                <w:lang w:val="ru-RU"/>
              </w:rPr>
            </w:pPr>
            <w:r w:rsidRPr="00B34344">
              <w:rPr>
                <w:rFonts w:ascii="Times New Roman" w:eastAsia="Calibri" w:hAnsi="Times New Roman" w:cs="Times New Roman"/>
                <w:lang w:val="ru-RU"/>
              </w:rPr>
              <w:t>5</w:t>
            </w:r>
          </w:p>
        </w:tc>
        <w:tc>
          <w:tcPr>
            <w:tcW w:w="1375" w:type="pct"/>
            <w:tcBorders>
              <w:top w:val="single" w:sz="4" w:space="0" w:color="auto"/>
              <w:left w:val="single" w:sz="4" w:space="0" w:color="auto"/>
              <w:bottom w:val="single" w:sz="4" w:space="0" w:color="auto"/>
              <w:right w:val="single" w:sz="4" w:space="0" w:color="auto"/>
            </w:tcBorders>
            <w:vAlign w:val="center"/>
            <w:hideMark/>
          </w:tcPr>
          <w:p w14:paraId="13B47473" w14:textId="77777777" w:rsidR="00B34344" w:rsidRPr="00B34344" w:rsidRDefault="00B34344" w:rsidP="00B34344">
            <w:pPr>
              <w:spacing w:after="0" w:line="360" w:lineRule="auto"/>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 xml:space="preserve">Заміна ламп розжарювання на </w:t>
            </w:r>
            <w:r w:rsidRPr="00B34344">
              <w:rPr>
                <w:rFonts w:ascii="Times New Roman" w:eastAsia="Calibri" w:hAnsi="Times New Roman" w:cs="Times New Roman"/>
                <w:color w:val="000000"/>
                <w:lang w:val="ru-RU" w:eastAsia="uk-UA"/>
              </w:rPr>
              <w:lastRenderedPageBreak/>
              <w:t>енергозберігаючі</w:t>
            </w:r>
          </w:p>
        </w:tc>
        <w:tc>
          <w:tcPr>
            <w:tcW w:w="654" w:type="pct"/>
            <w:tcBorders>
              <w:top w:val="single" w:sz="4" w:space="0" w:color="auto"/>
              <w:left w:val="single" w:sz="4" w:space="0" w:color="auto"/>
              <w:bottom w:val="single" w:sz="4" w:space="0" w:color="auto"/>
              <w:right w:val="single" w:sz="4" w:space="0" w:color="auto"/>
            </w:tcBorders>
            <w:vAlign w:val="center"/>
            <w:hideMark/>
          </w:tcPr>
          <w:p w14:paraId="0CE42CE2" w14:textId="77777777" w:rsidR="00B34344" w:rsidRPr="00B34344" w:rsidRDefault="00B34344" w:rsidP="00B34344">
            <w:pPr>
              <w:spacing w:after="0" w:line="360" w:lineRule="auto"/>
              <w:jc w:val="right"/>
              <w:rPr>
                <w:rFonts w:ascii="Times New Roman" w:eastAsia="Calibri" w:hAnsi="Times New Roman" w:cs="Times New Roman"/>
                <w:color w:val="000000"/>
                <w:lang w:val="ru-RU"/>
              </w:rPr>
            </w:pPr>
            <w:r w:rsidRPr="00B34344">
              <w:rPr>
                <w:rFonts w:ascii="Times New Roman" w:eastAsia="Calibri" w:hAnsi="Times New Roman" w:cs="Times New Roman"/>
                <w:color w:val="000000"/>
                <w:lang w:val="ru-RU"/>
              </w:rPr>
              <w:lastRenderedPageBreak/>
              <w:t>12,390</w:t>
            </w:r>
          </w:p>
        </w:tc>
        <w:tc>
          <w:tcPr>
            <w:tcW w:w="854" w:type="pct"/>
            <w:tcBorders>
              <w:top w:val="single" w:sz="4" w:space="0" w:color="auto"/>
              <w:left w:val="single" w:sz="4" w:space="0" w:color="auto"/>
              <w:bottom w:val="single" w:sz="4" w:space="0" w:color="auto"/>
              <w:right w:val="single" w:sz="4" w:space="0" w:color="auto"/>
            </w:tcBorders>
            <w:vAlign w:val="center"/>
            <w:hideMark/>
          </w:tcPr>
          <w:p w14:paraId="289A8A0F"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114,4</w:t>
            </w:r>
          </w:p>
        </w:tc>
        <w:tc>
          <w:tcPr>
            <w:tcW w:w="612" w:type="pct"/>
            <w:tcBorders>
              <w:top w:val="single" w:sz="4" w:space="0" w:color="auto"/>
              <w:left w:val="single" w:sz="4" w:space="0" w:color="auto"/>
              <w:bottom w:val="single" w:sz="4" w:space="0" w:color="auto"/>
              <w:right w:val="single" w:sz="4" w:space="0" w:color="auto"/>
            </w:tcBorders>
            <w:vAlign w:val="center"/>
            <w:hideMark/>
          </w:tcPr>
          <w:p w14:paraId="4BAF1E84"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0,11</w:t>
            </w:r>
          </w:p>
        </w:tc>
        <w:tc>
          <w:tcPr>
            <w:tcW w:w="668" w:type="pct"/>
            <w:tcBorders>
              <w:top w:val="single" w:sz="4" w:space="0" w:color="auto"/>
              <w:left w:val="single" w:sz="4" w:space="0" w:color="auto"/>
              <w:bottom w:val="single" w:sz="4" w:space="0" w:color="auto"/>
              <w:right w:val="single" w:sz="4" w:space="0" w:color="auto"/>
            </w:tcBorders>
            <w:vAlign w:val="bottom"/>
            <w:hideMark/>
          </w:tcPr>
          <w:p w14:paraId="18328938"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1458</w:t>
            </w:r>
          </w:p>
        </w:tc>
        <w:tc>
          <w:tcPr>
            <w:tcW w:w="548" w:type="pct"/>
            <w:tcBorders>
              <w:top w:val="single" w:sz="4" w:space="0" w:color="auto"/>
              <w:left w:val="single" w:sz="4" w:space="0" w:color="auto"/>
              <w:bottom w:val="single" w:sz="4" w:space="0" w:color="auto"/>
              <w:right w:val="single" w:sz="4" w:space="0" w:color="auto"/>
            </w:tcBorders>
            <w:vAlign w:val="bottom"/>
            <w:hideMark/>
          </w:tcPr>
          <w:p w14:paraId="65C6E5F5"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923%</w:t>
            </w:r>
          </w:p>
        </w:tc>
      </w:tr>
      <w:tr w:rsidR="00B34344" w:rsidRPr="00B34344" w14:paraId="7766CF06" w14:textId="77777777" w:rsidTr="00B34344">
        <w:trPr>
          <w:jc w:val="center"/>
        </w:trPr>
        <w:tc>
          <w:tcPr>
            <w:tcW w:w="288" w:type="pct"/>
            <w:tcBorders>
              <w:top w:val="single" w:sz="4" w:space="0" w:color="auto"/>
              <w:left w:val="single" w:sz="4" w:space="0" w:color="auto"/>
              <w:bottom w:val="single" w:sz="4" w:space="0" w:color="auto"/>
              <w:right w:val="single" w:sz="4" w:space="0" w:color="auto"/>
            </w:tcBorders>
            <w:hideMark/>
          </w:tcPr>
          <w:p w14:paraId="783B6E6A" w14:textId="77777777" w:rsidR="00B34344" w:rsidRPr="00B34344" w:rsidRDefault="00B34344" w:rsidP="00B34344">
            <w:pPr>
              <w:spacing w:after="0" w:line="360" w:lineRule="auto"/>
              <w:rPr>
                <w:rFonts w:ascii="Times New Roman" w:eastAsia="Calibri" w:hAnsi="Times New Roman" w:cs="Times New Roman"/>
                <w:lang w:val="ru-RU"/>
              </w:rPr>
            </w:pPr>
            <w:r w:rsidRPr="00B34344">
              <w:rPr>
                <w:rFonts w:ascii="Times New Roman" w:eastAsia="Calibri" w:hAnsi="Times New Roman" w:cs="Times New Roman"/>
                <w:lang w:val="ru-RU"/>
              </w:rPr>
              <w:lastRenderedPageBreak/>
              <w:t>6</w:t>
            </w:r>
          </w:p>
        </w:tc>
        <w:tc>
          <w:tcPr>
            <w:tcW w:w="1375" w:type="pct"/>
            <w:tcBorders>
              <w:top w:val="single" w:sz="4" w:space="0" w:color="auto"/>
              <w:left w:val="single" w:sz="4" w:space="0" w:color="auto"/>
              <w:bottom w:val="single" w:sz="4" w:space="0" w:color="auto"/>
              <w:right w:val="single" w:sz="4" w:space="0" w:color="auto"/>
            </w:tcBorders>
            <w:vAlign w:val="center"/>
            <w:hideMark/>
          </w:tcPr>
          <w:p w14:paraId="1B07D471" w14:textId="77777777" w:rsidR="00B34344" w:rsidRPr="00B34344" w:rsidRDefault="00B34344" w:rsidP="00B34344">
            <w:pPr>
              <w:spacing w:after="0" w:line="360" w:lineRule="auto"/>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Заміна люмінісцентних ламп ЛБ-40 на енергозберігаючі люмінісцентні лампи TLD-36</w:t>
            </w:r>
          </w:p>
        </w:tc>
        <w:tc>
          <w:tcPr>
            <w:tcW w:w="654" w:type="pct"/>
            <w:tcBorders>
              <w:top w:val="single" w:sz="4" w:space="0" w:color="auto"/>
              <w:left w:val="single" w:sz="4" w:space="0" w:color="auto"/>
              <w:bottom w:val="single" w:sz="4" w:space="0" w:color="auto"/>
              <w:right w:val="single" w:sz="4" w:space="0" w:color="auto"/>
            </w:tcBorders>
            <w:vAlign w:val="center"/>
            <w:hideMark/>
          </w:tcPr>
          <w:p w14:paraId="166DB750" w14:textId="77777777" w:rsidR="00B34344" w:rsidRPr="00B34344" w:rsidRDefault="00B34344" w:rsidP="00B34344">
            <w:pPr>
              <w:spacing w:after="0" w:line="360" w:lineRule="auto"/>
              <w:jc w:val="right"/>
              <w:rPr>
                <w:rFonts w:ascii="Times New Roman" w:eastAsia="Calibri" w:hAnsi="Times New Roman" w:cs="Times New Roman"/>
                <w:color w:val="000000"/>
                <w:lang w:val="ru-RU"/>
              </w:rPr>
            </w:pPr>
            <w:r w:rsidRPr="00B34344">
              <w:rPr>
                <w:rFonts w:ascii="Times New Roman" w:eastAsia="Calibri" w:hAnsi="Times New Roman" w:cs="Times New Roman"/>
                <w:color w:val="000000"/>
                <w:lang w:val="ru-RU"/>
              </w:rPr>
              <w:t>47,34</w:t>
            </w:r>
          </w:p>
        </w:tc>
        <w:tc>
          <w:tcPr>
            <w:tcW w:w="854" w:type="pct"/>
            <w:tcBorders>
              <w:top w:val="single" w:sz="4" w:space="0" w:color="auto"/>
              <w:left w:val="single" w:sz="4" w:space="0" w:color="auto"/>
              <w:bottom w:val="single" w:sz="4" w:space="0" w:color="auto"/>
              <w:right w:val="single" w:sz="4" w:space="0" w:color="auto"/>
            </w:tcBorders>
            <w:vAlign w:val="center"/>
            <w:hideMark/>
          </w:tcPr>
          <w:p w14:paraId="0A1E3DC0"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22,7</w:t>
            </w:r>
          </w:p>
        </w:tc>
        <w:tc>
          <w:tcPr>
            <w:tcW w:w="612" w:type="pct"/>
            <w:tcBorders>
              <w:top w:val="single" w:sz="4" w:space="0" w:color="auto"/>
              <w:left w:val="single" w:sz="4" w:space="0" w:color="auto"/>
              <w:bottom w:val="single" w:sz="4" w:space="0" w:color="auto"/>
              <w:right w:val="single" w:sz="4" w:space="0" w:color="auto"/>
            </w:tcBorders>
            <w:vAlign w:val="center"/>
            <w:hideMark/>
          </w:tcPr>
          <w:p w14:paraId="45339F61"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2,09</w:t>
            </w:r>
          </w:p>
        </w:tc>
        <w:tc>
          <w:tcPr>
            <w:tcW w:w="668" w:type="pct"/>
            <w:tcBorders>
              <w:top w:val="single" w:sz="4" w:space="0" w:color="auto"/>
              <w:left w:val="single" w:sz="4" w:space="0" w:color="auto"/>
              <w:bottom w:val="single" w:sz="4" w:space="0" w:color="auto"/>
              <w:right w:val="single" w:sz="4" w:space="0" w:color="auto"/>
            </w:tcBorders>
            <w:vAlign w:val="bottom"/>
            <w:hideMark/>
          </w:tcPr>
          <w:p w14:paraId="687621A8"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244</w:t>
            </w:r>
          </w:p>
        </w:tc>
        <w:tc>
          <w:tcPr>
            <w:tcW w:w="548" w:type="pct"/>
            <w:tcBorders>
              <w:top w:val="single" w:sz="4" w:space="0" w:color="auto"/>
              <w:left w:val="single" w:sz="4" w:space="0" w:color="auto"/>
              <w:bottom w:val="single" w:sz="4" w:space="0" w:color="auto"/>
              <w:right w:val="single" w:sz="4" w:space="0" w:color="auto"/>
            </w:tcBorders>
            <w:vAlign w:val="bottom"/>
            <w:hideMark/>
          </w:tcPr>
          <w:p w14:paraId="16F60692"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48%</w:t>
            </w:r>
          </w:p>
        </w:tc>
      </w:tr>
      <w:tr w:rsidR="00B34344" w:rsidRPr="00B34344" w14:paraId="355D21D5" w14:textId="77777777" w:rsidTr="00B34344">
        <w:trPr>
          <w:jc w:val="center"/>
        </w:trPr>
        <w:tc>
          <w:tcPr>
            <w:tcW w:w="288" w:type="pct"/>
            <w:tcBorders>
              <w:top w:val="single" w:sz="4" w:space="0" w:color="auto"/>
              <w:left w:val="single" w:sz="4" w:space="0" w:color="auto"/>
              <w:bottom w:val="single" w:sz="4" w:space="0" w:color="auto"/>
              <w:right w:val="single" w:sz="4" w:space="0" w:color="auto"/>
            </w:tcBorders>
            <w:hideMark/>
          </w:tcPr>
          <w:p w14:paraId="3E211E07" w14:textId="77777777" w:rsidR="00B34344" w:rsidRPr="00B34344" w:rsidRDefault="00B34344" w:rsidP="00B34344">
            <w:pPr>
              <w:spacing w:after="0" w:line="360" w:lineRule="auto"/>
              <w:rPr>
                <w:rFonts w:ascii="Times New Roman" w:eastAsia="Calibri" w:hAnsi="Times New Roman" w:cs="Times New Roman"/>
                <w:lang w:val="ru-RU"/>
              </w:rPr>
            </w:pPr>
            <w:r w:rsidRPr="00B34344">
              <w:rPr>
                <w:rFonts w:ascii="Times New Roman" w:eastAsia="Calibri" w:hAnsi="Times New Roman" w:cs="Times New Roman"/>
                <w:lang w:val="ru-RU"/>
              </w:rPr>
              <w:t>7</w:t>
            </w:r>
          </w:p>
        </w:tc>
        <w:tc>
          <w:tcPr>
            <w:tcW w:w="1375" w:type="pct"/>
            <w:tcBorders>
              <w:top w:val="single" w:sz="4" w:space="0" w:color="auto"/>
              <w:left w:val="single" w:sz="4" w:space="0" w:color="auto"/>
              <w:bottom w:val="single" w:sz="4" w:space="0" w:color="auto"/>
              <w:right w:val="single" w:sz="4" w:space="0" w:color="auto"/>
            </w:tcBorders>
            <w:vAlign w:val="center"/>
            <w:hideMark/>
          </w:tcPr>
          <w:p w14:paraId="1789CE55" w14:textId="77777777" w:rsidR="00B34344" w:rsidRPr="00B34344" w:rsidRDefault="00B34344" w:rsidP="00B34344">
            <w:pPr>
              <w:spacing w:after="0" w:line="360" w:lineRule="auto"/>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Встановлення датчиків руху в коридорах</w:t>
            </w:r>
          </w:p>
        </w:tc>
        <w:tc>
          <w:tcPr>
            <w:tcW w:w="654" w:type="pct"/>
            <w:tcBorders>
              <w:top w:val="single" w:sz="4" w:space="0" w:color="auto"/>
              <w:left w:val="single" w:sz="4" w:space="0" w:color="auto"/>
              <w:bottom w:val="single" w:sz="4" w:space="0" w:color="auto"/>
              <w:right w:val="single" w:sz="4" w:space="0" w:color="auto"/>
            </w:tcBorders>
            <w:vAlign w:val="center"/>
            <w:hideMark/>
          </w:tcPr>
          <w:p w14:paraId="1CBD59EA" w14:textId="77777777" w:rsidR="00B34344" w:rsidRPr="00B34344" w:rsidRDefault="00B34344" w:rsidP="00B34344">
            <w:pPr>
              <w:spacing w:after="0" w:line="360" w:lineRule="auto"/>
              <w:jc w:val="right"/>
              <w:rPr>
                <w:rFonts w:ascii="Times New Roman" w:eastAsia="Calibri" w:hAnsi="Times New Roman" w:cs="Times New Roman"/>
                <w:color w:val="000000"/>
                <w:lang w:val="ru-RU"/>
              </w:rPr>
            </w:pPr>
            <w:r w:rsidRPr="00B34344">
              <w:rPr>
                <w:rFonts w:ascii="Times New Roman" w:eastAsia="Calibri" w:hAnsi="Times New Roman" w:cs="Times New Roman"/>
                <w:color w:val="000000"/>
                <w:lang w:val="ru-RU"/>
              </w:rPr>
              <w:t>30,6</w:t>
            </w:r>
          </w:p>
        </w:tc>
        <w:tc>
          <w:tcPr>
            <w:tcW w:w="854" w:type="pct"/>
            <w:tcBorders>
              <w:top w:val="single" w:sz="4" w:space="0" w:color="auto"/>
              <w:left w:val="single" w:sz="4" w:space="0" w:color="auto"/>
              <w:bottom w:val="single" w:sz="4" w:space="0" w:color="auto"/>
              <w:right w:val="single" w:sz="4" w:space="0" w:color="auto"/>
            </w:tcBorders>
            <w:vAlign w:val="center"/>
            <w:hideMark/>
          </w:tcPr>
          <w:p w14:paraId="272F20FA"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33</w:t>
            </w:r>
          </w:p>
        </w:tc>
        <w:tc>
          <w:tcPr>
            <w:tcW w:w="612" w:type="pct"/>
            <w:tcBorders>
              <w:top w:val="single" w:sz="4" w:space="0" w:color="auto"/>
              <w:left w:val="single" w:sz="4" w:space="0" w:color="auto"/>
              <w:bottom w:val="single" w:sz="4" w:space="0" w:color="auto"/>
              <w:right w:val="single" w:sz="4" w:space="0" w:color="auto"/>
            </w:tcBorders>
            <w:vAlign w:val="center"/>
            <w:hideMark/>
          </w:tcPr>
          <w:p w14:paraId="5610EEC9"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0,93</w:t>
            </w:r>
          </w:p>
        </w:tc>
        <w:tc>
          <w:tcPr>
            <w:tcW w:w="668" w:type="pct"/>
            <w:tcBorders>
              <w:top w:val="single" w:sz="4" w:space="0" w:color="auto"/>
              <w:left w:val="single" w:sz="4" w:space="0" w:color="auto"/>
              <w:bottom w:val="single" w:sz="4" w:space="0" w:color="auto"/>
              <w:right w:val="single" w:sz="4" w:space="0" w:color="auto"/>
            </w:tcBorders>
            <w:vAlign w:val="bottom"/>
            <w:hideMark/>
          </w:tcPr>
          <w:p w14:paraId="62A5784C"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393</w:t>
            </w:r>
          </w:p>
        </w:tc>
        <w:tc>
          <w:tcPr>
            <w:tcW w:w="548" w:type="pct"/>
            <w:tcBorders>
              <w:top w:val="single" w:sz="4" w:space="0" w:color="auto"/>
              <w:left w:val="single" w:sz="4" w:space="0" w:color="auto"/>
              <w:bottom w:val="single" w:sz="4" w:space="0" w:color="auto"/>
              <w:right w:val="single" w:sz="4" w:space="0" w:color="auto"/>
            </w:tcBorders>
            <w:vAlign w:val="bottom"/>
            <w:hideMark/>
          </w:tcPr>
          <w:p w14:paraId="0104EF4E"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108%</w:t>
            </w:r>
          </w:p>
        </w:tc>
      </w:tr>
      <w:tr w:rsidR="00B34344" w:rsidRPr="00B34344" w14:paraId="2DC2BF02" w14:textId="77777777" w:rsidTr="00B34344">
        <w:trPr>
          <w:jc w:val="center"/>
        </w:trPr>
        <w:tc>
          <w:tcPr>
            <w:tcW w:w="288" w:type="pct"/>
            <w:tcBorders>
              <w:top w:val="single" w:sz="4" w:space="0" w:color="auto"/>
              <w:left w:val="single" w:sz="4" w:space="0" w:color="auto"/>
              <w:bottom w:val="single" w:sz="4" w:space="0" w:color="auto"/>
              <w:right w:val="single" w:sz="4" w:space="0" w:color="auto"/>
            </w:tcBorders>
            <w:hideMark/>
          </w:tcPr>
          <w:p w14:paraId="50E7BF72" w14:textId="77777777" w:rsidR="00B34344" w:rsidRPr="00B34344" w:rsidRDefault="00B34344" w:rsidP="00B34344">
            <w:pPr>
              <w:spacing w:after="0" w:line="360" w:lineRule="auto"/>
              <w:rPr>
                <w:rFonts w:ascii="Times New Roman" w:eastAsia="Calibri" w:hAnsi="Times New Roman" w:cs="Times New Roman"/>
                <w:lang w:val="ru-RU"/>
              </w:rPr>
            </w:pPr>
            <w:r w:rsidRPr="00B34344">
              <w:rPr>
                <w:rFonts w:ascii="Times New Roman" w:eastAsia="Calibri" w:hAnsi="Times New Roman" w:cs="Times New Roman"/>
                <w:lang w:val="ru-RU"/>
              </w:rPr>
              <w:t>8</w:t>
            </w:r>
          </w:p>
        </w:tc>
        <w:tc>
          <w:tcPr>
            <w:tcW w:w="1375" w:type="pct"/>
            <w:tcBorders>
              <w:top w:val="single" w:sz="4" w:space="0" w:color="auto"/>
              <w:left w:val="single" w:sz="4" w:space="0" w:color="auto"/>
              <w:bottom w:val="single" w:sz="4" w:space="0" w:color="auto"/>
              <w:right w:val="single" w:sz="4" w:space="0" w:color="auto"/>
            </w:tcBorders>
            <w:vAlign w:val="center"/>
            <w:hideMark/>
          </w:tcPr>
          <w:p w14:paraId="65A8604D" w14:textId="77777777" w:rsidR="00B34344" w:rsidRPr="00B34344" w:rsidRDefault="00B34344" w:rsidP="00B34344">
            <w:pPr>
              <w:spacing w:after="0" w:line="360" w:lineRule="auto"/>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Чистка труб системи опалення</w:t>
            </w:r>
          </w:p>
        </w:tc>
        <w:tc>
          <w:tcPr>
            <w:tcW w:w="654" w:type="pct"/>
            <w:tcBorders>
              <w:top w:val="single" w:sz="4" w:space="0" w:color="auto"/>
              <w:left w:val="single" w:sz="4" w:space="0" w:color="auto"/>
              <w:bottom w:val="single" w:sz="4" w:space="0" w:color="auto"/>
              <w:right w:val="single" w:sz="4" w:space="0" w:color="auto"/>
            </w:tcBorders>
            <w:vAlign w:val="center"/>
            <w:hideMark/>
          </w:tcPr>
          <w:p w14:paraId="07835114" w14:textId="77777777" w:rsidR="00B34344" w:rsidRPr="00B34344" w:rsidRDefault="00B34344" w:rsidP="00B34344">
            <w:pPr>
              <w:spacing w:after="0" w:line="360" w:lineRule="auto"/>
              <w:jc w:val="right"/>
              <w:rPr>
                <w:rFonts w:ascii="Times New Roman" w:eastAsia="Calibri" w:hAnsi="Times New Roman" w:cs="Times New Roman"/>
                <w:color w:val="000000"/>
                <w:lang w:val="ru-RU"/>
              </w:rPr>
            </w:pPr>
            <w:r w:rsidRPr="00B34344">
              <w:rPr>
                <w:rFonts w:ascii="Times New Roman" w:eastAsia="Calibri" w:hAnsi="Times New Roman" w:cs="Times New Roman"/>
                <w:color w:val="000000"/>
                <w:lang w:val="ru-RU"/>
              </w:rPr>
              <w:t>100</w:t>
            </w:r>
          </w:p>
        </w:tc>
        <w:tc>
          <w:tcPr>
            <w:tcW w:w="854" w:type="pct"/>
            <w:tcBorders>
              <w:top w:val="single" w:sz="4" w:space="0" w:color="auto"/>
              <w:left w:val="single" w:sz="4" w:space="0" w:color="auto"/>
              <w:bottom w:val="single" w:sz="4" w:space="0" w:color="auto"/>
              <w:right w:val="single" w:sz="4" w:space="0" w:color="auto"/>
            </w:tcBorders>
            <w:vAlign w:val="center"/>
            <w:hideMark/>
          </w:tcPr>
          <w:p w14:paraId="53CA1D58"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106,17</w:t>
            </w:r>
          </w:p>
        </w:tc>
        <w:tc>
          <w:tcPr>
            <w:tcW w:w="612" w:type="pct"/>
            <w:tcBorders>
              <w:top w:val="single" w:sz="4" w:space="0" w:color="auto"/>
              <w:left w:val="single" w:sz="4" w:space="0" w:color="auto"/>
              <w:bottom w:val="single" w:sz="4" w:space="0" w:color="auto"/>
              <w:right w:val="single" w:sz="4" w:space="0" w:color="auto"/>
            </w:tcBorders>
            <w:vAlign w:val="center"/>
            <w:hideMark/>
          </w:tcPr>
          <w:p w14:paraId="0BD491D6"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0,94</w:t>
            </w:r>
          </w:p>
        </w:tc>
        <w:tc>
          <w:tcPr>
            <w:tcW w:w="668" w:type="pct"/>
            <w:tcBorders>
              <w:top w:val="single" w:sz="4" w:space="0" w:color="auto"/>
              <w:left w:val="single" w:sz="4" w:space="0" w:color="auto"/>
              <w:bottom w:val="single" w:sz="4" w:space="0" w:color="auto"/>
              <w:right w:val="single" w:sz="4" w:space="0" w:color="auto"/>
            </w:tcBorders>
            <w:vAlign w:val="bottom"/>
            <w:hideMark/>
          </w:tcPr>
          <w:p w14:paraId="74EB828D"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1264</w:t>
            </w:r>
          </w:p>
        </w:tc>
        <w:tc>
          <w:tcPr>
            <w:tcW w:w="548" w:type="pct"/>
            <w:tcBorders>
              <w:top w:val="single" w:sz="4" w:space="0" w:color="auto"/>
              <w:left w:val="single" w:sz="4" w:space="0" w:color="auto"/>
              <w:bottom w:val="single" w:sz="4" w:space="0" w:color="auto"/>
              <w:right w:val="single" w:sz="4" w:space="0" w:color="auto"/>
            </w:tcBorders>
            <w:vAlign w:val="bottom"/>
            <w:hideMark/>
          </w:tcPr>
          <w:p w14:paraId="09FC43D4"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106%</w:t>
            </w:r>
          </w:p>
        </w:tc>
      </w:tr>
      <w:tr w:rsidR="00B34344" w:rsidRPr="00B34344" w14:paraId="099A1726" w14:textId="77777777" w:rsidTr="00B34344">
        <w:trPr>
          <w:jc w:val="center"/>
        </w:trPr>
        <w:tc>
          <w:tcPr>
            <w:tcW w:w="288" w:type="pct"/>
            <w:tcBorders>
              <w:top w:val="single" w:sz="4" w:space="0" w:color="auto"/>
              <w:left w:val="single" w:sz="4" w:space="0" w:color="auto"/>
              <w:bottom w:val="single" w:sz="4" w:space="0" w:color="auto"/>
              <w:right w:val="single" w:sz="4" w:space="0" w:color="auto"/>
            </w:tcBorders>
            <w:hideMark/>
          </w:tcPr>
          <w:p w14:paraId="232682E6" w14:textId="77777777" w:rsidR="00B34344" w:rsidRPr="00B34344" w:rsidRDefault="00B34344" w:rsidP="00B34344">
            <w:pPr>
              <w:spacing w:after="0" w:line="360" w:lineRule="auto"/>
              <w:rPr>
                <w:rFonts w:ascii="Times New Roman" w:eastAsia="Calibri" w:hAnsi="Times New Roman" w:cs="Times New Roman"/>
                <w:lang w:val="ru-RU"/>
              </w:rPr>
            </w:pPr>
            <w:r w:rsidRPr="00B34344">
              <w:rPr>
                <w:rFonts w:ascii="Times New Roman" w:eastAsia="Calibri" w:hAnsi="Times New Roman" w:cs="Times New Roman"/>
                <w:lang w:val="ru-RU"/>
              </w:rPr>
              <w:t>9</w:t>
            </w:r>
          </w:p>
        </w:tc>
        <w:tc>
          <w:tcPr>
            <w:tcW w:w="1375" w:type="pct"/>
            <w:tcBorders>
              <w:top w:val="single" w:sz="4" w:space="0" w:color="auto"/>
              <w:left w:val="single" w:sz="4" w:space="0" w:color="auto"/>
              <w:bottom w:val="single" w:sz="4" w:space="0" w:color="auto"/>
              <w:right w:val="single" w:sz="4" w:space="0" w:color="auto"/>
            </w:tcBorders>
            <w:vAlign w:val="center"/>
            <w:hideMark/>
          </w:tcPr>
          <w:p w14:paraId="17787CDC" w14:textId="77777777" w:rsidR="00B34344" w:rsidRPr="00B34344" w:rsidRDefault="00B34344" w:rsidP="00B34344">
            <w:pPr>
              <w:spacing w:after="0" w:line="360" w:lineRule="auto"/>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Модернізація сантехніки</w:t>
            </w:r>
          </w:p>
        </w:tc>
        <w:tc>
          <w:tcPr>
            <w:tcW w:w="654" w:type="pct"/>
            <w:tcBorders>
              <w:top w:val="single" w:sz="4" w:space="0" w:color="auto"/>
              <w:left w:val="single" w:sz="4" w:space="0" w:color="auto"/>
              <w:bottom w:val="single" w:sz="4" w:space="0" w:color="auto"/>
              <w:right w:val="single" w:sz="4" w:space="0" w:color="auto"/>
            </w:tcBorders>
            <w:vAlign w:val="center"/>
            <w:hideMark/>
          </w:tcPr>
          <w:p w14:paraId="045ACC75" w14:textId="77777777" w:rsidR="00B34344" w:rsidRPr="00B34344" w:rsidRDefault="00B34344" w:rsidP="00B34344">
            <w:pPr>
              <w:spacing w:after="0" w:line="360" w:lineRule="auto"/>
              <w:jc w:val="right"/>
              <w:rPr>
                <w:rFonts w:ascii="Times New Roman" w:eastAsia="Calibri" w:hAnsi="Times New Roman" w:cs="Times New Roman"/>
                <w:color w:val="000000"/>
                <w:lang w:val="ru-RU"/>
              </w:rPr>
            </w:pPr>
            <w:r w:rsidRPr="00B34344">
              <w:rPr>
                <w:rFonts w:ascii="Times New Roman" w:eastAsia="Calibri" w:hAnsi="Times New Roman" w:cs="Times New Roman"/>
                <w:color w:val="000000"/>
                <w:lang w:val="ru-RU"/>
              </w:rPr>
              <w:t>452</w:t>
            </w:r>
          </w:p>
        </w:tc>
        <w:tc>
          <w:tcPr>
            <w:tcW w:w="854" w:type="pct"/>
            <w:tcBorders>
              <w:top w:val="single" w:sz="4" w:space="0" w:color="auto"/>
              <w:left w:val="single" w:sz="4" w:space="0" w:color="auto"/>
              <w:bottom w:val="single" w:sz="4" w:space="0" w:color="auto"/>
              <w:right w:val="single" w:sz="4" w:space="0" w:color="auto"/>
            </w:tcBorders>
            <w:vAlign w:val="center"/>
            <w:hideMark/>
          </w:tcPr>
          <w:p w14:paraId="2A625163"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245,28</w:t>
            </w:r>
          </w:p>
        </w:tc>
        <w:tc>
          <w:tcPr>
            <w:tcW w:w="612" w:type="pct"/>
            <w:tcBorders>
              <w:top w:val="single" w:sz="4" w:space="0" w:color="auto"/>
              <w:left w:val="single" w:sz="4" w:space="0" w:color="auto"/>
              <w:bottom w:val="single" w:sz="4" w:space="0" w:color="auto"/>
              <w:right w:val="single" w:sz="4" w:space="0" w:color="auto"/>
            </w:tcBorders>
            <w:vAlign w:val="center"/>
            <w:hideMark/>
          </w:tcPr>
          <w:p w14:paraId="18D9153D"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1,84</w:t>
            </w:r>
          </w:p>
        </w:tc>
        <w:tc>
          <w:tcPr>
            <w:tcW w:w="668" w:type="pct"/>
            <w:tcBorders>
              <w:top w:val="single" w:sz="4" w:space="0" w:color="auto"/>
              <w:left w:val="single" w:sz="4" w:space="0" w:color="auto"/>
              <w:bottom w:val="single" w:sz="4" w:space="0" w:color="auto"/>
              <w:right w:val="single" w:sz="4" w:space="0" w:color="auto"/>
            </w:tcBorders>
            <w:vAlign w:val="bottom"/>
            <w:hideMark/>
          </w:tcPr>
          <w:p w14:paraId="5B108992"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2700</w:t>
            </w:r>
          </w:p>
        </w:tc>
        <w:tc>
          <w:tcPr>
            <w:tcW w:w="548" w:type="pct"/>
            <w:tcBorders>
              <w:top w:val="single" w:sz="4" w:space="0" w:color="auto"/>
              <w:left w:val="single" w:sz="4" w:space="0" w:color="auto"/>
              <w:bottom w:val="single" w:sz="4" w:space="0" w:color="auto"/>
              <w:right w:val="single" w:sz="4" w:space="0" w:color="auto"/>
            </w:tcBorders>
            <w:vAlign w:val="bottom"/>
            <w:hideMark/>
          </w:tcPr>
          <w:p w14:paraId="247A79A9"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54%</w:t>
            </w:r>
          </w:p>
        </w:tc>
      </w:tr>
      <w:tr w:rsidR="00B34344" w:rsidRPr="00B34344" w14:paraId="626A54FC" w14:textId="77777777" w:rsidTr="00B34344">
        <w:trPr>
          <w:jc w:val="center"/>
        </w:trPr>
        <w:tc>
          <w:tcPr>
            <w:tcW w:w="288" w:type="pct"/>
            <w:tcBorders>
              <w:top w:val="single" w:sz="4" w:space="0" w:color="auto"/>
              <w:left w:val="single" w:sz="4" w:space="0" w:color="auto"/>
              <w:bottom w:val="single" w:sz="4" w:space="0" w:color="auto"/>
              <w:right w:val="single" w:sz="4" w:space="0" w:color="auto"/>
            </w:tcBorders>
          </w:tcPr>
          <w:p w14:paraId="7776BC9B" w14:textId="77777777" w:rsidR="00B34344" w:rsidRPr="00B34344" w:rsidRDefault="00B34344" w:rsidP="00B34344">
            <w:pPr>
              <w:spacing w:after="0" w:line="360" w:lineRule="auto"/>
              <w:rPr>
                <w:rFonts w:ascii="Times New Roman" w:eastAsia="Calibri" w:hAnsi="Times New Roman" w:cs="Times New Roman"/>
                <w:lang w:val="ru-RU"/>
              </w:rPr>
            </w:pPr>
          </w:p>
        </w:tc>
        <w:tc>
          <w:tcPr>
            <w:tcW w:w="1375" w:type="pct"/>
            <w:tcBorders>
              <w:top w:val="single" w:sz="4" w:space="0" w:color="auto"/>
              <w:left w:val="single" w:sz="4" w:space="0" w:color="auto"/>
              <w:bottom w:val="single" w:sz="4" w:space="0" w:color="auto"/>
              <w:right w:val="single" w:sz="4" w:space="0" w:color="auto"/>
            </w:tcBorders>
            <w:vAlign w:val="center"/>
            <w:hideMark/>
          </w:tcPr>
          <w:p w14:paraId="212E822B" w14:textId="77777777" w:rsidR="00B34344" w:rsidRPr="00B34344" w:rsidRDefault="00B34344" w:rsidP="00B34344">
            <w:pPr>
              <w:spacing w:after="0" w:line="360" w:lineRule="auto"/>
              <w:rPr>
                <w:rFonts w:ascii="Times New Roman" w:eastAsia="Calibri" w:hAnsi="Times New Roman" w:cs="Times New Roman"/>
                <w:b/>
                <w:color w:val="000000"/>
                <w:lang w:val="ru-RU" w:eastAsia="uk-UA"/>
              </w:rPr>
            </w:pPr>
            <w:r w:rsidRPr="00B34344">
              <w:rPr>
                <w:rFonts w:ascii="Times New Roman" w:eastAsia="Calibri" w:hAnsi="Times New Roman" w:cs="Times New Roman"/>
                <w:b/>
                <w:color w:val="000000"/>
                <w:lang w:val="ru-RU" w:eastAsia="uk-UA"/>
              </w:rPr>
              <w:t>СУКУПНІ ПОКАЗНИКИ:</w:t>
            </w:r>
          </w:p>
        </w:tc>
        <w:tc>
          <w:tcPr>
            <w:tcW w:w="654" w:type="pct"/>
            <w:tcBorders>
              <w:top w:val="single" w:sz="4" w:space="0" w:color="auto"/>
              <w:left w:val="single" w:sz="4" w:space="0" w:color="auto"/>
              <w:bottom w:val="single" w:sz="4" w:space="0" w:color="auto"/>
              <w:right w:val="single" w:sz="4" w:space="0" w:color="auto"/>
            </w:tcBorders>
            <w:hideMark/>
          </w:tcPr>
          <w:p w14:paraId="104468D7" w14:textId="77777777" w:rsidR="00B34344" w:rsidRPr="00B34344" w:rsidRDefault="00B34344" w:rsidP="00B34344">
            <w:pPr>
              <w:spacing w:after="0" w:line="360" w:lineRule="auto"/>
              <w:jc w:val="right"/>
              <w:rPr>
                <w:rFonts w:ascii="Times New Roman" w:eastAsia="Calibri" w:hAnsi="Times New Roman" w:cs="Times New Roman"/>
                <w:color w:val="000000"/>
                <w:lang w:val="ru-RU"/>
              </w:rPr>
            </w:pPr>
            <w:r w:rsidRPr="00B34344">
              <w:rPr>
                <w:rFonts w:ascii="Times New Roman" w:eastAsia="Calibri" w:hAnsi="Times New Roman" w:cs="Times New Roman"/>
                <w:color w:val="000000"/>
                <w:lang w:val="ru-RU"/>
              </w:rPr>
              <w:t>8116,63</w:t>
            </w:r>
          </w:p>
        </w:tc>
        <w:tc>
          <w:tcPr>
            <w:tcW w:w="854" w:type="pct"/>
            <w:tcBorders>
              <w:top w:val="single" w:sz="4" w:space="0" w:color="auto"/>
              <w:left w:val="single" w:sz="4" w:space="0" w:color="auto"/>
              <w:bottom w:val="single" w:sz="4" w:space="0" w:color="auto"/>
              <w:right w:val="single" w:sz="4" w:space="0" w:color="auto"/>
            </w:tcBorders>
            <w:vAlign w:val="center"/>
            <w:hideMark/>
          </w:tcPr>
          <w:p w14:paraId="2B76C2F1" w14:textId="77777777" w:rsidR="00B34344" w:rsidRPr="00B34344" w:rsidRDefault="00B34344" w:rsidP="00B34344">
            <w:pPr>
              <w:spacing w:after="0" w:line="360" w:lineRule="auto"/>
              <w:jc w:val="right"/>
              <w:rPr>
                <w:rFonts w:ascii="Times New Roman" w:eastAsia="Calibri" w:hAnsi="Times New Roman" w:cs="Times New Roman"/>
                <w:color w:val="000000"/>
                <w:lang w:val="ru-RU"/>
              </w:rPr>
            </w:pPr>
            <w:r w:rsidRPr="00B34344">
              <w:rPr>
                <w:rFonts w:ascii="Times New Roman" w:eastAsia="Calibri" w:hAnsi="Times New Roman" w:cs="Times New Roman"/>
                <w:color w:val="000000"/>
                <w:lang w:val="ru-RU"/>
              </w:rPr>
              <w:t>1445,84</w:t>
            </w:r>
          </w:p>
        </w:tc>
        <w:tc>
          <w:tcPr>
            <w:tcW w:w="612" w:type="pct"/>
            <w:tcBorders>
              <w:top w:val="single" w:sz="4" w:space="0" w:color="auto"/>
              <w:left w:val="single" w:sz="4" w:space="0" w:color="auto"/>
              <w:bottom w:val="single" w:sz="4" w:space="0" w:color="auto"/>
              <w:right w:val="single" w:sz="4" w:space="0" w:color="auto"/>
            </w:tcBorders>
            <w:vAlign w:val="center"/>
            <w:hideMark/>
          </w:tcPr>
          <w:p w14:paraId="0621724B"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5,61</w:t>
            </w:r>
          </w:p>
        </w:tc>
        <w:tc>
          <w:tcPr>
            <w:tcW w:w="668" w:type="pct"/>
            <w:tcBorders>
              <w:top w:val="single" w:sz="4" w:space="0" w:color="auto"/>
              <w:left w:val="single" w:sz="4" w:space="0" w:color="auto"/>
              <w:bottom w:val="single" w:sz="4" w:space="0" w:color="auto"/>
              <w:right w:val="single" w:sz="4" w:space="0" w:color="auto"/>
            </w:tcBorders>
            <w:vAlign w:val="bottom"/>
            <w:hideMark/>
          </w:tcPr>
          <w:p w14:paraId="4C2A5973"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10461</w:t>
            </w:r>
          </w:p>
        </w:tc>
        <w:tc>
          <w:tcPr>
            <w:tcW w:w="548" w:type="pct"/>
            <w:tcBorders>
              <w:top w:val="single" w:sz="4" w:space="0" w:color="auto"/>
              <w:left w:val="single" w:sz="4" w:space="0" w:color="auto"/>
              <w:bottom w:val="single" w:sz="4" w:space="0" w:color="auto"/>
              <w:right w:val="single" w:sz="4" w:space="0" w:color="auto"/>
            </w:tcBorders>
            <w:vAlign w:val="bottom"/>
            <w:hideMark/>
          </w:tcPr>
          <w:p w14:paraId="0FB65F15" w14:textId="77777777" w:rsidR="00B34344" w:rsidRPr="00B34344" w:rsidRDefault="00B34344" w:rsidP="00B34344">
            <w:pPr>
              <w:spacing w:after="0" w:line="360" w:lineRule="auto"/>
              <w:jc w:val="right"/>
              <w:rPr>
                <w:rFonts w:ascii="Times New Roman" w:eastAsia="Calibri" w:hAnsi="Times New Roman" w:cs="Times New Roman"/>
                <w:color w:val="000000"/>
                <w:lang w:val="ru-RU" w:eastAsia="uk-UA"/>
              </w:rPr>
            </w:pPr>
            <w:r w:rsidRPr="00B34344">
              <w:rPr>
                <w:rFonts w:ascii="Times New Roman" w:eastAsia="Calibri" w:hAnsi="Times New Roman" w:cs="Times New Roman"/>
                <w:color w:val="000000"/>
                <w:lang w:val="ru-RU" w:eastAsia="uk-UA"/>
              </w:rPr>
              <w:t>16%</w:t>
            </w:r>
          </w:p>
        </w:tc>
      </w:tr>
    </w:tbl>
    <w:p w14:paraId="244B35C5" w14:textId="77777777" w:rsidR="00B34344" w:rsidRPr="00B34344" w:rsidRDefault="00B34344" w:rsidP="00B34344">
      <w:pPr>
        <w:tabs>
          <w:tab w:val="left" w:pos="1281"/>
          <w:tab w:val="center" w:pos="4677"/>
          <w:tab w:val="right" w:pos="9355"/>
        </w:tabs>
        <w:spacing w:after="0" w:line="360" w:lineRule="auto"/>
        <w:rPr>
          <w:rFonts w:ascii="Times New Roman" w:eastAsia="Calibri" w:hAnsi="Times New Roman" w:cs="Times New Roman"/>
        </w:rPr>
      </w:pPr>
    </w:p>
    <w:p w14:paraId="745A8175" w14:textId="77777777" w:rsidR="00B34344" w:rsidRPr="00B34344" w:rsidRDefault="00B34344" w:rsidP="00B34344">
      <w:pPr>
        <w:spacing w:after="160" w:line="360" w:lineRule="auto"/>
        <w:ind w:left="-142" w:firstLine="709"/>
        <w:contextualSpacing/>
        <w:jc w:val="both"/>
        <w:rPr>
          <w:rFonts w:ascii="Times New Roman" w:eastAsia="Calibri" w:hAnsi="Times New Roman" w:cs="Times New Roman"/>
          <w:lang w:val="ru-RU"/>
        </w:rPr>
      </w:pPr>
      <w:r w:rsidRPr="00B34344">
        <w:rPr>
          <w:rFonts w:ascii="Times New Roman" w:eastAsia="Calibri" w:hAnsi="Times New Roman" w:cs="Times New Roman"/>
          <w:lang w:val="ru-RU"/>
        </w:rPr>
        <w:t xml:space="preserve">    </w:t>
      </w:r>
    </w:p>
    <w:p w14:paraId="4F255CDD" w14:textId="77777777" w:rsidR="00134845" w:rsidRDefault="00134845" w:rsidP="00D2516C">
      <w:pPr>
        <w:ind w:firstLine="708"/>
        <w:jc w:val="both"/>
        <w:rPr>
          <w:rFonts w:ascii="Times New Roman" w:eastAsia="Times New Roman" w:hAnsi="Times New Roman" w:cs="Times New Roman"/>
          <w:sz w:val="28"/>
          <w:lang w:eastAsia="ru-RU"/>
        </w:rPr>
      </w:pPr>
    </w:p>
    <w:p w14:paraId="676871C2" w14:textId="77777777" w:rsidR="00134845" w:rsidRDefault="00134845" w:rsidP="00D2516C">
      <w:pPr>
        <w:ind w:firstLine="708"/>
        <w:jc w:val="both"/>
        <w:rPr>
          <w:rFonts w:ascii="Times New Roman" w:eastAsia="Times New Roman" w:hAnsi="Times New Roman" w:cs="Times New Roman"/>
          <w:sz w:val="28"/>
          <w:lang w:eastAsia="ru-RU"/>
        </w:rPr>
      </w:pPr>
    </w:p>
    <w:p w14:paraId="2CE119C3" w14:textId="77777777" w:rsidR="00134845" w:rsidRDefault="00134845" w:rsidP="00D2516C">
      <w:pPr>
        <w:ind w:firstLine="708"/>
        <w:jc w:val="both"/>
        <w:rPr>
          <w:rFonts w:ascii="Times New Roman" w:eastAsia="Times New Roman" w:hAnsi="Times New Roman" w:cs="Times New Roman"/>
          <w:sz w:val="28"/>
          <w:lang w:eastAsia="ru-RU"/>
        </w:rPr>
      </w:pPr>
    </w:p>
    <w:p w14:paraId="52A61219" w14:textId="77777777" w:rsidR="00134845" w:rsidRDefault="00134845" w:rsidP="00D2516C">
      <w:pPr>
        <w:ind w:firstLine="708"/>
        <w:jc w:val="both"/>
        <w:rPr>
          <w:rFonts w:ascii="Times New Roman" w:eastAsia="Times New Roman" w:hAnsi="Times New Roman" w:cs="Times New Roman"/>
          <w:sz w:val="28"/>
          <w:lang w:eastAsia="ru-RU"/>
        </w:rPr>
      </w:pPr>
    </w:p>
    <w:p w14:paraId="48113521" w14:textId="77777777" w:rsidR="00134845" w:rsidRDefault="00134845" w:rsidP="00D2516C">
      <w:pPr>
        <w:ind w:firstLine="708"/>
        <w:jc w:val="both"/>
        <w:rPr>
          <w:rFonts w:ascii="Times New Roman" w:eastAsia="Times New Roman" w:hAnsi="Times New Roman" w:cs="Times New Roman"/>
          <w:sz w:val="28"/>
          <w:lang w:eastAsia="ru-RU"/>
        </w:rPr>
      </w:pPr>
    </w:p>
    <w:p w14:paraId="573009FB" w14:textId="77777777" w:rsidR="00134845" w:rsidRDefault="00134845" w:rsidP="00D2516C">
      <w:pPr>
        <w:ind w:firstLine="708"/>
        <w:jc w:val="both"/>
        <w:rPr>
          <w:rFonts w:ascii="Times New Roman" w:eastAsia="Times New Roman" w:hAnsi="Times New Roman" w:cs="Times New Roman"/>
          <w:sz w:val="28"/>
          <w:lang w:eastAsia="ru-RU"/>
        </w:rPr>
      </w:pPr>
    </w:p>
    <w:p w14:paraId="68FBB79A" w14:textId="77777777" w:rsidR="00134845" w:rsidRDefault="00134845" w:rsidP="00D2516C">
      <w:pPr>
        <w:ind w:firstLine="708"/>
        <w:jc w:val="both"/>
        <w:rPr>
          <w:rFonts w:ascii="Times New Roman" w:eastAsia="Times New Roman" w:hAnsi="Times New Roman" w:cs="Times New Roman"/>
          <w:sz w:val="28"/>
          <w:lang w:eastAsia="ru-RU"/>
        </w:rPr>
      </w:pPr>
    </w:p>
    <w:p w14:paraId="1BBF6B7C" w14:textId="77777777" w:rsidR="00134845" w:rsidRDefault="00134845" w:rsidP="00D2516C">
      <w:pPr>
        <w:ind w:firstLine="708"/>
        <w:jc w:val="both"/>
        <w:rPr>
          <w:rFonts w:ascii="Times New Roman" w:eastAsia="Times New Roman" w:hAnsi="Times New Roman" w:cs="Times New Roman"/>
          <w:sz w:val="28"/>
          <w:lang w:eastAsia="ru-RU"/>
        </w:rPr>
      </w:pPr>
    </w:p>
    <w:p w14:paraId="198B340A" w14:textId="77777777" w:rsidR="00134845" w:rsidRDefault="00134845" w:rsidP="00D2516C">
      <w:pPr>
        <w:ind w:firstLine="708"/>
        <w:jc w:val="both"/>
        <w:rPr>
          <w:rFonts w:ascii="Times New Roman" w:eastAsia="Times New Roman" w:hAnsi="Times New Roman" w:cs="Times New Roman"/>
          <w:sz w:val="28"/>
          <w:lang w:eastAsia="ru-RU"/>
        </w:rPr>
      </w:pPr>
    </w:p>
    <w:p w14:paraId="0C581BC2" w14:textId="77777777" w:rsidR="00134845" w:rsidRDefault="00134845" w:rsidP="00D2516C">
      <w:pPr>
        <w:ind w:firstLine="708"/>
        <w:jc w:val="both"/>
        <w:rPr>
          <w:rFonts w:ascii="Times New Roman" w:eastAsia="Times New Roman" w:hAnsi="Times New Roman" w:cs="Times New Roman"/>
          <w:sz w:val="28"/>
          <w:lang w:eastAsia="ru-RU"/>
        </w:rPr>
      </w:pPr>
    </w:p>
    <w:p w14:paraId="2B2D96D4" w14:textId="78A9D171" w:rsidR="00134845" w:rsidRDefault="00134845" w:rsidP="00D2516C">
      <w:pPr>
        <w:ind w:firstLine="708"/>
        <w:jc w:val="both"/>
        <w:rPr>
          <w:rFonts w:ascii="Times New Roman" w:eastAsia="Times New Roman" w:hAnsi="Times New Roman" w:cs="Times New Roman"/>
          <w:sz w:val="28"/>
          <w:lang w:eastAsia="ru-RU"/>
        </w:rPr>
      </w:pPr>
    </w:p>
    <w:p w14:paraId="25D4DB0E" w14:textId="71E47D6D" w:rsidR="00691A5C" w:rsidRDefault="00691A5C" w:rsidP="00D2516C">
      <w:pPr>
        <w:ind w:firstLine="708"/>
        <w:jc w:val="both"/>
        <w:rPr>
          <w:rFonts w:ascii="Times New Roman" w:eastAsia="Times New Roman" w:hAnsi="Times New Roman" w:cs="Times New Roman"/>
          <w:sz w:val="28"/>
          <w:lang w:eastAsia="ru-RU"/>
        </w:rPr>
      </w:pPr>
    </w:p>
    <w:p w14:paraId="65ACBA87" w14:textId="77777777" w:rsidR="00691A5C" w:rsidRDefault="00691A5C" w:rsidP="00D2516C">
      <w:pPr>
        <w:ind w:firstLine="708"/>
        <w:jc w:val="both"/>
        <w:rPr>
          <w:rFonts w:ascii="Times New Roman" w:eastAsia="Times New Roman" w:hAnsi="Times New Roman" w:cs="Times New Roman"/>
          <w:sz w:val="28"/>
          <w:lang w:eastAsia="ru-RU"/>
        </w:rPr>
      </w:pPr>
    </w:p>
    <w:p w14:paraId="0F000315" w14:textId="77777777" w:rsidR="00134845" w:rsidRDefault="00134845" w:rsidP="00D2516C">
      <w:pPr>
        <w:ind w:firstLine="708"/>
        <w:jc w:val="both"/>
        <w:rPr>
          <w:rFonts w:ascii="Times New Roman" w:eastAsia="Times New Roman" w:hAnsi="Times New Roman" w:cs="Times New Roman"/>
          <w:sz w:val="28"/>
          <w:lang w:eastAsia="ru-RU"/>
        </w:rPr>
      </w:pPr>
    </w:p>
    <w:p w14:paraId="0E82FBB9" w14:textId="77777777" w:rsidR="00D2516C" w:rsidRPr="00D2516C" w:rsidRDefault="00266525" w:rsidP="00D2516C">
      <w:pPr>
        <w:ind w:firstLine="708"/>
        <w:jc w:val="both"/>
        <w:rPr>
          <w:rFonts w:ascii="Times New Roman" w:eastAsia="Calibri" w:hAnsi="Times New Roman" w:cs="Times New Roman"/>
          <w:sz w:val="28"/>
          <w:szCs w:val="28"/>
        </w:rPr>
      </w:pPr>
      <w:r w:rsidRPr="00266525">
        <w:rPr>
          <w:rFonts w:ascii="Times New Roman" w:eastAsia="Times New Roman" w:hAnsi="Times New Roman" w:cs="Times New Roman"/>
          <w:sz w:val="28"/>
          <w:lang w:eastAsia="ru-RU"/>
        </w:rPr>
        <w:lastRenderedPageBreak/>
        <w:t xml:space="preserve"> </w:t>
      </w:r>
      <w:r w:rsidR="00D2516C" w:rsidRPr="00D2516C">
        <w:rPr>
          <w:rFonts w:ascii="Times New Roman" w:eastAsia="Calibri" w:hAnsi="Times New Roman" w:cs="Times New Roman"/>
          <w:sz w:val="28"/>
          <w:szCs w:val="28"/>
        </w:rPr>
        <w:t xml:space="preserve">3. НАУКОВО-ДОСЛІДНИЙ ІНЖИНІРИНГ СИСТЕМИ ГВП З ТЕПЛОВИМ НАСОСОМ </w:t>
      </w:r>
    </w:p>
    <w:p w14:paraId="51FF996F" w14:textId="2E7CB7AB" w:rsidR="00D2516C" w:rsidRPr="00D2516C" w:rsidRDefault="00D2516C" w:rsidP="00691A5C">
      <w:pPr>
        <w:spacing w:after="160" w:line="360" w:lineRule="auto"/>
        <w:ind w:firstLine="709"/>
        <w:jc w:val="both"/>
        <w:rPr>
          <w:rFonts w:ascii="Times New Roman" w:eastAsia="Calibri" w:hAnsi="Times New Roman" w:cs="Times New Roman"/>
          <w:sz w:val="28"/>
        </w:rPr>
      </w:pPr>
      <w:r w:rsidRPr="00D2516C">
        <w:rPr>
          <w:rFonts w:ascii="Times New Roman" w:eastAsia="Calibri" w:hAnsi="Times New Roman" w:cs="Times New Roman"/>
          <w:sz w:val="28"/>
        </w:rPr>
        <w:t xml:space="preserve">В централізованих системах теплопостачання гаряча вода надається споживачам із зовнішніх теплових мереж від ТЕЦ або районних котелень і цей спосіб має недоліки  серед яких доволі значна платня і нестабільність якісних та кількісних показників [11]. Сучасний  розвиток систем гарячого водопостачання (ГВП) спрямований на широке застосування децентралізованих схем з використанням альтернативних або відновлювальних джерел енергії і високим рівнем автоматизації процесу теплогенерації та ефективним енергомоніторингом під час експлуатації. Технічні рішення за таким підходом дають реальну можливість зменшити вартість кубометру гарячої води, задовольнити вимоги нормативних документів та значно покращати екологічну ситуацію.  </w:t>
      </w:r>
    </w:p>
    <w:p w14:paraId="55AE1E20" w14:textId="116E6306" w:rsidR="00D2516C" w:rsidRPr="00D2516C" w:rsidRDefault="00D2516C" w:rsidP="00691A5C">
      <w:pPr>
        <w:spacing w:after="160" w:line="360" w:lineRule="auto"/>
        <w:ind w:firstLine="709"/>
        <w:jc w:val="both"/>
        <w:rPr>
          <w:rFonts w:ascii="Times New Roman" w:eastAsia="Calibri" w:hAnsi="Times New Roman" w:cs="Times New Roman"/>
          <w:sz w:val="24"/>
          <w:szCs w:val="24"/>
        </w:rPr>
      </w:pPr>
      <w:r w:rsidRPr="00D2516C">
        <w:rPr>
          <w:rFonts w:ascii="Times New Roman" w:eastAsia="Calibri" w:hAnsi="Times New Roman" w:cs="Times New Roman"/>
          <w:sz w:val="28"/>
        </w:rPr>
        <w:t xml:space="preserve">Автономне генерування теплової енергії для гарячого водопостачання має істотні переваги над централізованим, хоча й вимагає певних капітальних витрат, які досить швидко можуть бути компенсовані за рахунок значної економії витрат на енергоресурси, особливо якщо використати альтернативні джерела енергії </w:t>
      </w:r>
      <w:r w:rsidRPr="00D2516C">
        <w:rPr>
          <w:rFonts w:ascii="Times New Roman" w:eastAsia="Calibri" w:hAnsi="Times New Roman" w:cs="Times New Roman"/>
          <w:sz w:val="28"/>
          <w:szCs w:val="28"/>
        </w:rPr>
        <w:t>[7].</w:t>
      </w:r>
      <w:r w:rsidRPr="00D2516C">
        <w:rPr>
          <w:rFonts w:ascii="Times New Roman" w:eastAsia="Calibri" w:hAnsi="Times New Roman" w:cs="Times New Roman"/>
          <w:sz w:val="28"/>
        </w:rPr>
        <w:t xml:space="preserve"> </w:t>
      </w:r>
    </w:p>
    <w:p w14:paraId="13C6938F" w14:textId="77777777" w:rsidR="00D2516C" w:rsidRPr="00D2516C" w:rsidRDefault="00D2516C" w:rsidP="00D2516C">
      <w:pPr>
        <w:spacing w:after="160" w:line="259" w:lineRule="auto"/>
        <w:ind w:firstLine="709"/>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3.1  Обґрунтування схемного рішення.</w:t>
      </w:r>
      <w:r>
        <w:rPr>
          <w:rFonts w:ascii="Times New Roman" w:eastAsia="Calibri" w:hAnsi="Times New Roman" w:cs="Times New Roman"/>
          <w:sz w:val="28"/>
          <w:szCs w:val="28"/>
        </w:rPr>
        <w:t xml:space="preserve"> </w:t>
      </w:r>
      <w:r w:rsidRPr="00D2516C">
        <w:rPr>
          <w:rFonts w:ascii="Times New Roman" w:eastAsia="Calibri" w:hAnsi="Times New Roman" w:cs="Times New Roman"/>
          <w:sz w:val="28"/>
          <w:szCs w:val="28"/>
        </w:rPr>
        <w:t xml:space="preserve"> Технологічний розрахунок.</w:t>
      </w:r>
    </w:p>
    <w:p w14:paraId="441797EF" w14:textId="77777777" w:rsidR="00D2516C" w:rsidRPr="00D2516C" w:rsidRDefault="00D2516C" w:rsidP="00D2516C">
      <w:pPr>
        <w:tabs>
          <w:tab w:val="num" w:pos="1200"/>
        </w:tabs>
        <w:spacing w:after="160" w:line="360" w:lineRule="auto"/>
        <w:ind w:firstLine="567"/>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В роботі </w:t>
      </w:r>
      <w:r w:rsidRPr="00D2516C">
        <w:rPr>
          <w:rFonts w:ascii="Arial" w:eastAsia="Arial" w:hAnsi="Arial" w:cs="Arial"/>
          <w:color w:val="000000"/>
          <w:sz w:val="20"/>
          <w:szCs w:val="20"/>
        </w:rPr>
        <w:t xml:space="preserve"> </w:t>
      </w:r>
      <w:r w:rsidRPr="00D2516C">
        <w:rPr>
          <w:rFonts w:ascii="Times New Roman" w:eastAsia="Calibri" w:hAnsi="Times New Roman" w:cs="Times New Roman"/>
          <w:sz w:val="28"/>
          <w:szCs w:val="28"/>
        </w:rPr>
        <w:t xml:space="preserve">[5 ]  вказано, що при модернізації теплового пункту застосування ТНУ і теплового акумулятора забезпечило тепловою енергією систему ГВП з розрахунковою потужністю 180 кВт . Компанією </w:t>
      </w:r>
      <w:r w:rsidRPr="00D2516C">
        <w:rPr>
          <w:rFonts w:ascii="Times New Roman" w:eastAsia="Calibri" w:hAnsi="Times New Roman" w:cs="Times New Roman"/>
          <w:sz w:val="28"/>
          <w:szCs w:val="28"/>
          <w:lang w:val="en-US"/>
        </w:rPr>
        <w:t>Vaillant</w:t>
      </w:r>
      <w:r w:rsidRPr="00D2516C">
        <w:rPr>
          <w:rFonts w:ascii="Times New Roman" w:eastAsia="Calibri" w:hAnsi="Times New Roman" w:cs="Times New Roman"/>
          <w:sz w:val="28"/>
          <w:szCs w:val="28"/>
        </w:rPr>
        <w:t xml:space="preserve"> реалізовано проект системи ГВП з тепловим насосом і тепловим акумулятором (</w:t>
      </w:r>
      <w:r w:rsidRPr="00D2516C">
        <w:rPr>
          <w:rFonts w:ascii="Times New Roman" w:eastAsia="Calibri" w:hAnsi="Times New Roman" w:cs="Times New Roman"/>
          <w:sz w:val="28"/>
          <w:szCs w:val="28"/>
          <w:lang w:val="en-US"/>
        </w:rPr>
        <w:t>V</w:t>
      </w:r>
      <w:r w:rsidRPr="00D2516C">
        <w:rPr>
          <w:rFonts w:ascii="Times New Roman" w:eastAsia="Calibri" w:hAnsi="Times New Roman" w:cs="Times New Roman"/>
          <w:sz w:val="28"/>
          <w:szCs w:val="28"/>
        </w:rPr>
        <w:t xml:space="preserve">=2 м куб) для ресторану </w:t>
      </w:r>
      <w:r w:rsidRPr="00D2516C">
        <w:rPr>
          <w:rFonts w:ascii="Times New Roman" w:eastAsia="Calibri" w:hAnsi="Times New Roman" w:cs="Times New Roman"/>
          <w:sz w:val="28"/>
          <w:szCs w:val="28"/>
          <w:lang w:val="en-US"/>
        </w:rPr>
        <w:t>McDonalds</w:t>
      </w:r>
      <w:r w:rsidRPr="00D2516C">
        <w:rPr>
          <w:rFonts w:ascii="Times New Roman" w:eastAsia="Calibri" w:hAnsi="Times New Roman" w:cs="Times New Roman"/>
          <w:sz w:val="28"/>
          <w:szCs w:val="28"/>
        </w:rPr>
        <w:t xml:space="preserve"> в м. Києві.</w:t>
      </w:r>
    </w:p>
    <w:p w14:paraId="582C947F" w14:textId="77777777" w:rsidR="00D2516C" w:rsidRPr="00D2516C" w:rsidRDefault="00D2516C" w:rsidP="00D2516C">
      <w:pPr>
        <w:tabs>
          <w:tab w:val="num" w:pos="1200"/>
        </w:tabs>
        <w:spacing w:after="160" w:line="360" w:lineRule="auto"/>
        <w:ind w:left="360" w:firstLine="840"/>
        <w:rPr>
          <w:rFonts w:ascii="Calibri" w:eastAsia="Calibri" w:hAnsi="Calibri" w:cs="Times New Roman"/>
          <w:b/>
          <w:sz w:val="28"/>
        </w:rPr>
      </w:pPr>
      <w:r w:rsidRPr="00D2516C">
        <w:rPr>
          <w:rFonts w:ascii="Times New Roman" w:eastAsia="Calibri" w:hAnsi="Times New Roman" w:cs="Times New Roman"/>
          <w:sz w:val="28"/>
          <w:szCs w:val="28"/>
        </w:rPr>
        <w:t xml:space="preserve">3.1.1 </w:t>
      </w:r>
      <w:r w:rsidRPr="00D2516C">
        <w:rPr>
          <w:rFonts w:ascii="Times New Roman" w:eastAsia="Calibri" w:hAnsi="Times New Roman" w:cs="Times New Roman"/>
          <w:sz w:val="28"/>
        </w:rPr>
        <w:t>Розрахунок витрат води і теплоти на гаряче водопостачання</w:t>
      </w:r>
    </w:p>
    <w:p w14:paraId="4149C2D3" w14:textId="77777777" w:rsidR="00D2516C" w:rsidRPr="00D2516C" w:rsidRDefault="00D2516C" w:rsidP="00D2516C">
      <w:pPr>
        <w:spacing w:after="160" w:line="360" w:lineRule="auto"/>
        <w:ind w:firstLine="709"/>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Розрахунок точок відбору гарячої води згідно проектних даних по системі ГВП гуртожитка. </w:t>
      </w:r>
    </w:p>
    <w:p w14:paraId="45C3E7B4" w14:textId="77777777" w:rsidR="00D2516C" w:rsidRPr="00D2516C" w:rsidRDefault="00D2516C" w:rsidP="00D2516C">
      <w:pPr>
        <w:spacing w:after="160" w:line="360" w:lineRule="auto"/>
        <w:ind w:firstLine="709"/>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Кожен поверх гуртожитку має 4 блока і в кожному блоці знаходиться: </w:t>
      </w:r>
    </w:p>
    <w:p w14:paraId="079CB012" w14:textId="77777777" w:rsidR="00D2516C" w:rsidRPr="00D2516C" w:rsidRDefault="00D2516C" w:rsidP="00153641">
      <w:pPr>
        <w:numPr>
          <w:ilvl w:val="0"/>
          <w:numId w:val="13"/>
        </w:numPr>
        <w:spacing w:after="160" w:line="360" w:lineRule="auto"/>
        <w:contextualSpacing/>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lastRenderedPageBreak/>
        <w:t xml:space="preserve"> кухня: 2 рукомийника (рис3.1);</w:t>
      </w:r>
    </w:p>
    <w:p w14:paraId="211B678D" w14:textId="77777777" w:rsidR="00D2516C" w:rsidRPr="00D2516C" w:rsidRDefault="00D2516C" w:rsidP="00153641">
      <w:pPr>
        <w:numPr>
          <w:ilvl w:val="0"/>
          <w:numId w:val="13"/>
        </w:numPr>
        <w:spacing w:after="160" w:line="360" w:lineRule="auto"/>
        <w:contextualSpacing/>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туалет:  3 рукомийника (рис3.1);</w:t>
      </w:r>
    </w:p>
    <w:p w14:paraId="33604ADD" w14:textId="77777777" w:rsidR="00D2516C" w:rsidRPr="00D2516C" w:rsidRDefault="00D2516C" w:rsidP="00153641">
      <w:pPr>
        <w:numPr>
          <w:ilvl w:val="0"/>
          <w:numId w:val="13"/>
        </w:numPr>
        <w:spacing w:after="160" w:line="360" w:lineRule="auto"/>
        <w:contextualSpacing/>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душова кабіна з 1 місцем відбору.</w:t>
      </w:r>
    </w:p>
    <w:p w14:paraId="1024D46F" w14:textId="77777777" w:rsidR="00D2516C" w:rsidRPr="00D2516C" w:rsidRDefault="00D2516C" w:rsidP="00D2516C">
      <w:pPr>
        <w:spacing w:after="160" w:line="360" w:lineRule="auto"/>
        <w:ind w:firstLine="709"/>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На кожному поверху 4 блока і в кожному блоці 6 точок відбору. Тому поверх має 24 точки відбору. </w:t>
      </w:r>
    </w:p>
    <w:p w14:paraId="6FF6591F" w14:textId="77777777" w:rsidR="00D2516C" w:rsidRPr="00D2516C" w:rsidRDefault="00D2516C" w:rsidP="00D2516C">
      <w:pPr>
        <w:spacing w:after="160" w:line="360" w:lineRule="auto"/>
        <w:ind w:firstLine="709"/>
        <w:jc w:val="both"/>
        <w:rPr>
          <w:rFonts w:ascii="Times New Roman" w:eastAsia="Calibri" w:hAnsi="Times New Roman" w:cs="Times New Roman"/>
          <w:sz w:val="28"/>
          <w:szCs w:val="28"/>
        </w:rPr>
      </w:pPr>
      <w:r w:rsidRPr="00D2516C">
        <w:rPr>
          <w:rFonts w:ascii="Times New Roman" w:eastAsia="Calibri" w:hAnsi="Times New Roman" w:cs="Times New Roman"/>
          <w:noProof/>
          <w:sz w:val="28"/>
          <w:szCs w:val="28"/>
          <w:lang w:eastAsia="uk-UA"/>
        </w:rPr>
        <w:drawing>
          <wp:inline distT="0" distB="0" distL="0" distR="0" wp14:anchorId="5A1CD8E8" wp14:editId="1FBA3238">
            <wp:extent cx="2080260" cy="1554480"/>
            <wp:effectExtent l="0" t="0" r="0" b="7620"/>
            <wp:docPr id="28" name="Рисунок 28" descr="E:\КПИ\магистрі\магістри2020\Панасюк\розділи\розділ 3_ГВП ТНУ\IMG_4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КПИ\магистрі\магістри2020\Панасюк\розділи\розділ 3_ГВП ТНУ\IMG_4500.jpg"/>
                    <pic:cNvPicPr>
                      <a:picLocks noChangeAspect="1" noChangeArrowheads="1"/>
                    </pic:cNvPicPr>
                  </pic:nvPicPr>
                  <pic:blipFill>
                    <a:blip r:embed="rId294" cstate="print">
                      <a:extLst>
                        <a:ext uri="{28A0092B-C50C-407E-A947-70E740481C1C}">
                          <a14:useLocalDpi xmlns:a14="http://schemas.microsoft.com/office/drawing/2010/main" val="0"/>
                        </a:ext>
                      </a:extLst>
                    </a:blip>
                    <a:srcRect/>
                    <a:stretch>
                      <a:fillRect/>
                    </a:stretch>
                  </pic:blipFill>
                  <pic:spPr bwMode="auto">
                    <a:xfrm>
                      <a:off x="0" y="0"/>
                      <a:ext cx="2080686" cy="1554798"/>
                    </a:xfrm>
                    <a:prstGeom prst="rect">
                      <a:avLst/>
                    </a:prstGeom>
                    <a:noFill/>
                    <a:ln>
                      <a:noFill/>
                    </a:ln>
                  </pic:spPr>
                </pic:pic>
              </a:graphicData>
            </a:graphic>
          </wp:inline>
        </w:drawing>
      </w:r>
      <w:r w:rsidRPr="00D2516C">
        <w:rPr>
          <w:rFonts w:ascii="Times New Roman" w:eastAsia="Calibri" w:hAnsi="Times New Roman" w:cs="Times New Roman"/>
          <w:noProof/>
          <w:sz w:val="28"/>
          <w:szCs w:val="28"/>
          <w:lang w:eastAsia="uk-UA"/>
        </w:rPr>
        <w:drawing>
          <wp:inline distT="0" distB="0" distL="0" distR="0" wp14:anchorId="45256470" wp14:editId="468AEB36">
            <wp:extent cx="3148166" cy="1538930"/>
            <wp:effectExtent l="0" t="0" r="0" b="4445"/>
            <wp:docPr id="29" name="Рисунок 29" descr="E:\КПИ\магистрі\магістри2020\Панасюк\розділи\розділ 3_ГВП ТНУ\IMG_44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КПИ\магистрі\магістри2020\Панасюк\розділи\розділ 3_ГВП ТНУ\IMG_4499.jpg"/>
                    <pic:cNvPicPr>
                      <a:picLocks noChangeAspect="1" noChangeArrowheads="1"/>
                    </pic:cNvPicPr>
                  </pic:nvPicPr>
                  <pic:blipFill>
                    <a:blip r:embed="rId295" cstate="print">
                      <a:extLst>
                        <a:ext uri="{28A0092B-C50C-407E-A947-70E740481C1C}">
                          <a14:useLocalDpi xmlns:a14="http://schemas.microsoft.com/office/drawing/2010/main" val="0"/>
                        </a:ext>
                      </a:extLst>
                    </a:blip>
                    <a:srcRect/>
                    <a:stretch>
                      <a:fillRect/>
                    </a:stretch>
                  </pic:blipFill>
                  <pic:spPr bwMode="auto">
                    <a:xfrm>
                      <a:off x="0" y="0"/>
                      <a:ext cx="3159426" cy="1544434"/>
                    </a:xfrm>
                    <a:prstGeom prst="rect">
                      <a:avLst/>
                    </a:prstGeom>
                    <a:noFill/>
                    <a:ln>
                      <a:noFill/>
                    </a:ln>
                  </pic:spPr>
                </pic:pic>
              </a:graphicData>
            </a:graphic>
          </wp:inline>
        </w:drawing>
      </w:r>
    </w:p>
    <w:p w14:paraId="58C6004F" w14:textId="77777777" w:rsidR="00D2516C" w:rsidRPr="00D2516C" w:rsidRDefault="00D2516C" w:rsidP="00D2516C">
      <w:pPr>
        <w:spacing w:after="160" w:line="360" w:lineRule="auto"/>
        <w:ind w:firstLine="709"/>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Рис. 3.1 Точки відбору гарячої води- туалет (зліва), кухня (справа)</w:t>
      </w:r>
    </w:p>
    <w:p w14:paraId="3F06AEE4" w14:textId="77777777" w:rsidR="00D2516C" w:rsidRPr="00D2516C" w:rsidRDefault="00D2516C" w:rsidP="00D2516C">
      <w:pPr>
        <w:spacing w:after="160" w:line="360" w:lineRule="auto"/>
        <w:ind w:firstLine="709"/>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Загалом гуртожиток має 8 з 9-ти поверхів на яких проживають студенти. Отже маємо на весь гуртожиток 24 х 8 = 192 точок відбору.</w:t>
      </w:r>
    </w:p>
    <w:p w14:paraId="7E7032A5" w14:textId="77777777" w:rsidR="00D2516C" w:rsidRPr="00D2516C" w:rsidRDefault="00D2516C" w:rsidP="00D2516C">
      <w:pPr>
        <w:spacing w:after="160" w:line="360" w:lineRule="auto"/>
        <w:ind w:firstLine="709"/>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 Блок складається з 8 кімнат кожна з яких розрахована на проживання 4-х осіб.  Кількість осіб на поверсі 4х8х4=128. Кількість (розрахункова) споживачів гарячої води в гуртожитку 128х8=1024.</w:t>
      </w:r>
    </w:p>
    <w:p w14:paraId="3153F1A2" w14:textId="77777777" w:rsidR="00D2516C" w:rsidRPr="00D2516C" w:rsidRDefault="00D2516C" w:rsidP="00D2516C">
      <w:pPr>
        <w:spacing w:after="160" w:line="360" w:lineRule="auto"/>
        <w:ind w:firstLine="709"/>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Розрахунок витрат гарячої води і витрати теплової енергії на ГВП виконаємо згідно ДБН В.2.5-64:2012 </w:t>
      </w:r>
      <w:r w:rsidRPr="00D2516C">
        <w:rPr>
          <w:rFonts w:ascii="Arial" w:eastAsia="Arial" w:hAnsi="Arial" w:cs="Arial"/>
          <w:color w:val="000000"/>
          <w:sz w:val="20"/>
          <w:szCs w:val="20"/>
        </w:rPr>
        <w:t xml:space="preserve"> </w:t>
      </w:r>
      <w:r w:rsidRPr="00D2516C">
        <w:rPr>
          <w:rFonts w:ascii="Times New Roman" w:eastAsia="Calibri" w:hAnsi="Times New Roman" w:cs="Times New Roman"/>
          <w:sz w:val="28"/>
          <w:szCs w:val="28"/>
        </w:rPr>
        <w:t xml:space="preserve">[15], </w:t>
      </w:r>
      <w:r w:rsidRPr="00D2516C">
        <w:rPr>
          <w:rFonts w:ascii="Open Sans" w:eastAsia="Times New Roman" w:hAnsi="Open Sans" w:cs="Times New Roman"/>
          <w:color w:val="444444"/>
          <w:sz w:val="27"/>
          <w:szCs w:val="27"/>
          <w:lang w:eastAsia="ru-RU"/>
        </w:rPr>
        <w:t xml:space="preserve"> DIN 4708, ч. 2. </w:t>
      </w:r>
      <w:r w:rsidRPr="00D2516C">
        <w:rPr>
          <w:rFonts w:ascii="Open Sans" w:eastAsia="Times New Roman" w:hAnsi="Open Sans" w:cs="Times New Roman" w:hint="eastAsia"/>
          <w:color w:val="444444"/>
          <w:sz w:val="27"/>
          <w:szCs w:val="27"/>
          <w:lang w:eastAsia="ru-RU"/>
        </w:rPr>
        <w:t>т</w:t>
      </w:r>
      <w:r w:rsidRPr="00D2516C">
        <w:rPr>
          <w:rFonts w:ascii="Open Sans" w:eastAsia="Times New Roman" w:hAnsi="Open Sans" w:cs="Times New Roman"/>
          <w:color w:val="444444"/>
          <w:sz w:val="27"/>
          <w:szCs w:val="27"/>
          <w:lang w:eastAsia="ru-RU"/>
        </w:rPr>
        <w:t>а EN 15450, глава E.</w:t>
      </w:r>
    </w:p>
    <w:p w14:paraId="7C6999E8" w14:textId="77777777" w:rsidR="00D2516C" w:rsidRPr="00D2516C" w:rsidRDefault="00D2516C" w:rsidP="00D2516C">
      <w:pPr>
        <w:tabs>
          <w:tab w:val="num" w:pos="1200"/>
        </w:tabs>
        <w:spacing w:after="160" w:line="360" w:lineRule="auto"/>
        <w:ind w:left="360" w:firstLine="840"/>
        <w:jc w:val="both"/>
        <w:rPr>
          <w:rFonts w:ascii="Times New Roman" w:eastAsia="Calibri" w:hAnsi="Times New Roman" w:cs="Times New Roman"/>
          <w:sz w:val="28"/>
        </w:rPr>
      </w:pPr>
      <w:r w:rsidRPr="00D2516C">
        <w:rPr>
          <w:rFonts w:ascii="Times New Roman" w:eastAsia="Calibri" w:hAnsi="Times New Roman" w:cs="Times New Roman"/>
          <w:sz w:val="28"/>
        </w:rPr>
        <w:t>Вихідні дані приймаємо для розрахунку водопостачання офісних будівель квартирного типу висотою менше 12 поверхів з централізованим ГВП.</w:t>
      </w:r>
    </w:p>
    <w:p w14:paraId="7A42531D" w14:textId="77777777" w:rsidR="00D2516C" w:rsidRPr="00D2516C" w:rsidRDefault="00D2516C" w:rsidP="00153641">
      <w:pPr>
        <w:numPr>
          <w:ilvl w:val="0"/>
          <w:numId w:val="14"/>
        </w:numPr>
        <w:spacing w:after="0" w:line="360" w:lineRule="auto"/>
        <w:ind w:left="360" w:firstLine="840"/>
        <w:jc w:val="both"/>
        <w:rPr>
          <w:rFonts w:ascii="Times New Roman" w:eastAsia="Calibri" w:hAnsi="Times New Roman" w:cs="Times New Roman"/>
          <w:sz w:val="28"/>
        </w:rPr>
      </w:pPr>
      <w:r w:rsidRPr="00D2516C">
        <w:rPr>
          <w:rFonts w:ascii="Times New Roman" w:eastAsia="Calibri" w:hAnsi="Times New Roman" w:cs="Times New Roman"/>
          <w:sz w:val="28"/>
        </w:rPr>
        <w:t xml:space="preserve">кількість споживачів, людей                                               </w:t>
      </w:r>
      <w:r w:rsidRPr="00D2516C">
        <w:rPr>
          <w:rFonts w:ascii="Times New Roman" w:eastAsia="Calibri" w:hAnsi="Times New Roman" w:cs="Times New Roman"/>
          <w:sz w:val="28"/>
          <w:lang w:val="en-US"/>
        </w:rPr>
        <w:t xml:space="preserve">U = </w:t>
      </w:r>
      <w:r w:rsidRPr="00D2516C">
        <w:rPr>
          <w:rFonts w:ascii="Times New Roman" w:eastAsia="Calibri" w:hAnsi="Times New Roman" w:cs="Times New Roman"/>
          <w:sz w:val="28"/>
        </w:rPr>
        <w:t>1</w:t>
      </w:r>
      <w:r w:rsidRPr="00D2516C">
        <w:rPr>
          <w:rFonts w:ascii="Times New Roman" w:eastAsia="Calibri" w:hAnsi="Times New Roman" w:cs="Times New Roman"/>
          <w:sz w:val="28"/>
          <w:lang w:val="ru-RU"/>
        </w:rPr>
        <w:t>024</w:t>
      </w:r>
    </w:p>
    <w:p w14:paraId="5D7B66DC" w14:textId="77777777" w:rsidR="00D2516C" w:rsidRPr="00D2516C" w:rsidRDefault="00D2516C" w:rsidP="00153641">
      <w:pPr>
        <w:numPr>
          <w:ilvl w:val="0"/>
          <w:numId w:val="14"/>
        </w:numPr>
        <w:spacing w:after="0" w:line="360" w:lineRule="auto"/>
        <w:ind w:left="360" w:firstLine="840"/>
        <w:jc w:val="both"/>
        <w:rPr>
          <w:rFonts w:ascii="Times New Roman" w:eastAsia="Calibri" w:hAnsi="Times New Roman" w:cs="Times New Roman"/>
          <w:sz w:val="28"/>
        </w:rPr>
      </w:pPr>
      <w:r w:rsidRPr="00D2516C">
        <w:rPr>
          <w:rFonts w:ascii="Times New Roman" w:eastAsia="Calibri" w:hAnsi="Times New Roman" w:cs="Times New Roman"/>
          <w:sz w:val="28"/>
        </w:rPr>
        <w:t xml:space="preserve">кількість санітарно – технічних приладів                          </w:t>
      </w:r>
      <w:r w:rsidRPr="00D2516C">
        <w:rPr>
          <w:rFonts w:ascii="Times New Roman" w:eastAsia="Calibri" w:hAnsi="Times New Roman" w:cs="Times New Roman"/>
          <w:sz w:val="28"/>
          <w:lang w:val="en-US"/>
        </w:rPr>
        <w:t>N</w:t>
      </w:r>
      <w:r w:rsidRPr="00D2516C">
        <w:rPr>
          <w:rFonts w:ascii="Times New Roman" w:eastAsia="Calibri" w:hAnsi="Times New Roman" w:cs="Times New Roman"/>
          <w:sz w:val="28"/>
          <w:lang w:val="ru-RU"/>
        </w:rPr>
        <w:t xml:space="preserve"> = 192</w:t>
      </w:r>
    </w:p>
    <w:p w14:paraId="6225F257" w14:textId="77777777" w:rsidR="00D2516C" w:rsidRPr="00D2516C" w:rsidRDefault="00D2516C" w:rsidP="00153641">
      <w:pPr>
        <w:numPr>
          <w:ilvl w:val="0"/>
          <w:numId w:val="14"/>
        </w:numPr>
        <w:spacing w:after="0" w:line="360" w:lineRule="auto"/>
        <w:ind w:left="360" w:firstLine="840"/>
        <w:jc w:val="both"/>
        <w:rPr>
          <w:rFonts w:ascii="Times New Roman" w:eastAsia="Calibri" w:hAnsi="Times New Roman" w:cs="Times New Roman"/>
          <w:sz w:val="28"/>
        </w:rPr>
      </w:pPr>
      <w:r w:rsidRPr="00D2516C">
        <w:rPr>
          <w:rFonts w:ascii="Times New Roman" w:eastAsia="Calibri" w:hAnsi="Times New Roman" w:cs="Times New Roman"/>
          <w:sz w:val="28"/>
        </w:rPr>
        <w:t xml:space="preserve">норма витрати води в годину </w:t>
      </w:r>
    </w:p>
    <w:p w14:paraId="64CEED70"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lang w:val="ru-RU"/>
        </w:rPr>
      </w:pPr>
      <w:r w:rsidRPr="00D2516C">
        <w:rPr>
          <w:rFonts w:ascii="Times New Roman" w:eastAsia="Calibri" w:hAnsi="Times New Roman" w:cs="Times New Roman"/>
          <w:sz w:val="28"/>
        </w:rPr>
        <w:t xml:space="preserve">максимального водоспоживання, кг/год                          </w:t>
      </w:r>
      <w:r w:rsidRPr="00D2516C">
        <w:rPr>
          <w:rFonts w:ascii="Times New Roman" w:eastAsia="Calibri" w:hAnsi="Times New Roman" w:cs="Times New Roman"/>
          <w:sz w:val="28"/>
          <w:lang w:val="en-US"/>
        </w:rPr>
        <w:t>q</w:t>
      </w:r>
      <w:r w:rsidRPr="00D2516C">
        <w:rPr>
          <w:rFonts w:ascii="Times New Roman" w:eastAsia="Calibri" w:hAnsi="Times New Roman" w:cs="Times New Roman"/>
          <w:sz w:val="28"/>
          <w:lang w:val="ru-RU"/>
        </w:rPr>
        <w:t xml:space="preserve"> </w:t>
      </w:r>
      <w:r w:rsidRPr="00D2516C">
        <w:rPr>
          <w:rFonts w:ascii="Times New Roman" w:eastAsia="Calibri" w:hAnsi="Times New Roman" w:cs="Times New Roman"/>
          <w:sz w:val="28"/>
          <w:vertAlign w:val="subscript"/>
          <w:lang w:val="en-US"/>
        </w:rPr>
        <w:t>h</w:t>
      </w:r>
      <w:r w:rsidRPr="00D2516C">
        <w:rPr>
          <w:rFonts w:ascii="Times New Roman" w:eastAsia="Calibri" w:hAnsi="Times New Roman" w:cs="Times New Roman"/>
          <w:sz w:val="28"/>
          <w:vertAlign w:val="subscript"/>
          <w:lang w:val="ru-RU"/>
        </w:rPr>
        <w:t>,</w:t>
      </w:r>
      <w:r w:rsidRPr="00D2516C">
        <w:rPr>
          <w:rFonts w:ascii="Times New Roman" w:eastAsia="Calibri" w:hAnsi="Times New Roman" w:cs="Times New Roman"/>
          <w:sz w:val="28"/>
          <w:vertAlign w:val="subscript"/>
          <w:lang w:val="en-US"/>
        </w:rPr>
        <w:t>ru</w:t>
      </w:r>
      <w:r w:rsidRPr="00D2516C">
        <w:rPr>
          <w:rFonts w:ascii="Times New Roman" w:eastAsia="Calibri" w:hAnsi="Times New Roman" w:cs="Times New Roman"/>
          <w:sz w:val="28"/>
          <w:lang w:val="ru-RU"/>
        </w:rPr>
        <w:t xml:space="preserve"> = 10,9</w:t>
      </w:r>
    </w:p>
    <w:p w14:paraId="7177C8DC" w14:textId="77777777" w:rsidR="00D2516C" w:rsidRPr="00D2516C" w:rsidRDefault="00D2516C" w:rsidP="00153641">
      <w:pPr>
        <w:numPr>
          <w:ilvl w:val="0"/>
          <w:numId w:val="14"/>
        </w:numPr>
        <w:spacing w:after="0" w:line="360" w:lineRule="auto"/>
        <w:ind w:left="360" w:firstLine="840"/>
        <w:jc w:val="both"/>
        <w:rPr>
          <w:rFonts w:ascii="Times New Roman" w:eastAsia="Calibri" w:hAnsi="Times New Roman" w:cs="Times New Roman"/>
          <w:sz w:val="28"/>
        </w:rPr>
      </w:pPr>
      <w:r w:rsidRPr="00D2516C">
        <w:rPr>
          <w:rFonts w:ascii="Times New Roman" w:eastAsia="Calibri" w:hAnsi="Times New Roman" w:cs="Times New Roman"/>
          <w:sz w:val="28"/>
        </w:rPr>
        <w:t xml:space="preserve">нормативна погодинна витрата, кг/год                           </w:t>
      </w:r>
      <w:r w:rsidRPr="00D2516C">
        <w:rPr>
          <w:rFonts w:ascii="Times New Roman" w:eastAsia="Calibri" w:hAnsi="Times New Roman" w:cs="Times New Roman"/>
          <w:sz w:val="28"/>
          <w:lang w:val="en-US"/>
        </w:rPr>
        <w:t>q</w:t>
      </w:r>
      <w:r w:rsidRPr="00D2516C">
        <w:rPr>
          <w:rFonts w:ascii="Times New Roman" w:eastAsia="Calibri" w:hAnsi="Times New Roman" w:cs="Times New Roman"/>
          <w:sz w:val="28"/>
          <w:lang w:val="ru-RU"/>
        </w:rPr>
        <w:t xml:space="preserve"> </w:t>
      </w:r>
      <w:r w:rsidRPr="00D2516C">
        <w:rPr>
          <w:rFonts w:ascii="Times New Roman" w:eastAsia="Calibri" w:hAnsi="Times New Roman" w:cs="Times New Roman"/>
          <w:sz w:val="28"/>
          <w:vertAlign w:val="subscript"/>
          <w:lang w:val="en-US"/>
        </w:rPr>
        <w:t>o</w:t>
      </w:r>
      <w:r w:rsidRPr="00D2516C">
        <w:rPr>
          <w:rFonts w:ascii="Times New Roman" w:eastAsia="Calibri" w:hAnsi="Times New Roman" w:cs="Times New Roman"/>
          <w:sz w:val="28"/>
          <w:vertAlign w:val="subscript"/>
          <w:lang w:val="ru-RU"/>
        </w:rPr>
        <w:t>,</w:t>
      </w:r>
      <w:r w:rsidRPr="00D2516C">
        <w:rPr>
          <w:rFonts w:ascii="Times New Roman" w:eastAsia="Calibri" w:hAnsi="Times New Roman" w:cs="Times New Roman"/>
          <w:sz w:val="28"/>
          <w:vertAlign w:val="subscript"/>
          <w:lang w:val="en-US"/>
        </w:rPr>
        <w:t>hr</w:t>
      </w:r>
      <w:r w:rsidRPr="00D2516C">
        <w:rPr>
          <w:rFonts w:ascii="Times New Roman" w:eastAsia="Calibri" w:hAnsi="Times New Roman" w:cs="Times New Roman"/>
          <w:sz w:val="28"/>
          <w:lang w:val="ru-RU"/>
        </w:rPr>
        <w:t xml:space="preserve"> = 200</w:t>
      </w:r>
    </w:p>
    <w:p w14:paraId="1B61A4B3" w14:textId="77777777" w:rsidR="00D2516C" w:rsidRPr="00D2516C" w:rsidRDefault="00D2516C" w:rsidP="00153641">
      <w:pPr>
        <w:numPr>
          <w:ilvl w:val="0"/>
          <w:numId w:val="14"/>
        </w:numPr>
        <w:spacing w:after="0" w:line="360" w:lineRule="auto"/>
        <w:ind w:left="360" w:firstLine="840"/>
        <w:jc w:val="both"/>
        <w:rPr>
          <w:rFonts w:ascii="Times New Roman" w:eastAsia="Calibri" w:hAnsi="Times New Roman" w:cs="Times New Roman"/>
          <w:sz w:val="28"/>
        </w:rPr>
      </w:pPr>
      <w:r w:rsidRPr="00D2516C">
        <w:rPr>
          <w:rFonts w:ascii="Times New Roman" w:eastAsia="Calibri" w:hAnsi="Times New Roman" w:cs="Times New Roman"/>
          <w:sz w:val="28"/>
        </w:rPr>
        <w:lastRenderedPageBreak/>
        <w:t>витрата води за добу найбільшого</w:t>
      </w:r>
    </w:p>
    <w:p w14:paraId="0BF81569"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lang w:val="ru-RU"/>
        </w:rPr>
      </w:pPr>
      <w:r w:rsidRPr="00D2516C">
        <w:rPr>
          <w:rFonts w:ascii="Times New Roman" w:eastAsia="Calibri" w:hAnsi="Times New Roman" w:cs="Times New Roman"/>
          <w:sz w:val="28"/>
        </w:rPr>
        <w:t xml:space="preserve">водоспоживання, кг/год  </w:t>
      </w:r>
      <w:r w:rsidRPr="00D2516C">
        <w:rPr>
          <w:rFonts w:ascii="Times New Roman" w:eastAsia="Calibri" w:hAnsi="Times New Roman" w:cs="Times New Roman"/>
          <w:sz w:val="28"/>
          <w:lang w:val="ru-RU"/>
        </w:rPr>
        <w:t xml:space="preserve">                                                      </w:t>
      </w:r>
      <w:r w:rsidRPr="00D2516C">
        <w:rPr>
          <w:rFonts w:ascii="Times New Roman" w:eastAsia="Calibri" w:hAnsi="Times New Roman" w:cs="Times New Roman"/>
          <w:sz w:val="28"/>
          <w:lang w:val="en-US"/>
        </w:rPr>
        <w:t>q</w:t>
      </w:r>
      <w:r w:rsidRPr="00D2516C">
        <w:rPr>
          <w:rFonts w:ascii="Times New Roman" w:eastAsia="Calibri" w:hAnsi="Times New Roman" w:cs="Times New Roman"/>
          <w:sz w:val="28"/>
          <w:lang w:val="ru-RU"/>
        </w:rPr>
        <w:t xml:space="preserve"> </w:t>
      </w:r>
      <w:r w:rsidRPr="00D2516C">
        <w:rPr>
          <w:rFonts w:ascii="Times New Roman" w:eastAsia="Calibri" w:hAnsi="Times New Roman" w:cs="Times New Roman"/>
          <w:sz w:val="28"/>
          <w:vertAlign w:val="subscript"/>
          <w:lang w:val="en-US"/>
        </w:rPr>
        <w:t>uh</w:t>
      </w:r>
      <w:r w:rsidRPr="00D2516C">
        <w:rPr>
          <w:rFonts w:ascii="Times New Roman" w:eastAsia="Calibri" w:hAnsi="Times New Roman" w:cs="Times New Roman"/>
          <w:sz w:val="28"/>
          <w:lang w:val="ru-RU"/>
        </w:rPr>
        <w:t xml:space="preserve"> = 200</w:t>
      </w:r>
    </w:p>
    <w:p w14:paraId="475A2154" w14:textId="77777777" w:rsidR="00D2516C" w:rsidRPr="00D2516C" w:rsidRDefault="00D2516C" w:rsidP="00153641">
      <w:pPr>
        <w:numPr>
          <w:ilvl w:val="0"/>
          <w:numId w:val="14"/>
        </w:numPr>
        <w:spacing w:after="0" w:line="360" w:lineRule="auto"/>
        <w:ind w:left="360" w:firstLine="840"/>
        <w:jc w:val="both"/>
        <w:rPr>
          <w:rFonts w:ascii="Times New Roman" w:eastAsia="Calibri" w:hAnsi="Times New Roman" w:cs="Times New Roman"/>
          <w:sz w:val="28"/>
        </w:rPr>
      </w:pPr>
      <w:r w:rsidRPr="00D2516C">
        <w:rPr>
          <w:rFonts w:ascii="Times New Roman" w:eastAsia="Calibri" w:hAnsi="Times New Roman" w:cs="Times New Roman"/>
          <w:sz w:val="28"/>
        </w:rPr>
        <w:t xml:space="preserve">нормативна секундна витрата води, кг/с                          </w:t>
      </w:r>
      <w:r w:rsidRPr="00D2516C">
        <w:rPr>
          <w:rFonts w:ascii="Times New Roman" w:eastAsia="Calibri" w:hAnsi="Times New Roman" w:cs="Times New Roman"/>
          <w:sz w:val="28"/>
          <w:lang w:val="ru-RU"/>
        </w:rPr>
        <w:t xml:space="preserve"> </w:t>
      </w:r>
      <w:r w:rsidRPr="00D2516C">
        <w:rPr>
          <w:rFonts w:ascii="Times New Roman" w:eastAsia="Calibri" w:hAnsi="Times New Roman" w:cs="Times New Roman"/>
          <w:sz w:val="28"/>
        </w:rPr>
        <w:t xml:space="preserve"> </w:t>
      </w:r>
      <w:r w:rsidRPr="00D2516C">
        <w:rPr>
          <w:rFonts w:ascii="Times New Roman" w:eastAsia="Calibri" w:hAnsi="Times New Roman" w:cs="Times New Roman"/>
          <w:sz w:val="28"/>
          <w:lang w:val="en-US"/>
        </w:rPr>
        <w:t>q</w:t>
      </w:r>
      <w:r w:rsidRPr="00D2516C">
        <w:rPr>
          <w:rFonts w:ascii="Times New Roman" w:eastAsia="Calibri" w:hAnsi="Times New Roman" w:cs="Times New Roman"/>
          <w:sz w:val="28"/>
          <w:vertAlign w:val="subscript"/>
          <w:lang w:val="ru-RU"/>
        </w:rPr>
        <w:t xml:space="preserve"> </w:t>
      </w:r>
      <w:r w:rsidRPr="00D2516C">
        <w:rPr>
          <w:rFonts w:ascii="Times New Roman" w:eastAsia="Calibri" w:hAnsi="Times New Roman" w:cs="Times New Roman"/>
          <w:sz w:val="28"/>
          <w:vertAlign w:val="subscript"/>
          <w:lang w:val="en-US"/>
        </w:rPr>
        <w:t>o</w:t>
      </w:r>
      <w:r w:rsidRPr="00D2516C">
        <w:rPr>
          <w:rFonts w:ascii="Times New Roman" w:eastAsia="Calibri" w:hAnsi="Times New Roman" w:cs="Times New Roman"/>
          <w:sz w:val="28"/>
          <w:lang w:val="ru-RU"/>
        </w:rPr>
        <w:t xml:space="preserve"> = 0,2</w:t>
      </w:r>
    </w:p>
    <w:p w14:paraId="67BD7897" w14:textId="77777777" w:rsidR="00D2516C" w:rsidRPr="00D2516C" w:rsidRDefault="00D2516C" w:rsidP="00153641">
      <w:pPr>
        <w:numPr>
          <w:ilvl w:val="0"/>
          <w:numId w:val="14"/>
        </w:numPr>
        <w:spacing w:after="0" w:line="360" w:lineRule="auto"/>
        <w:ind w:left="360" w:firstLine="840"/>
        <w:jc w:val="both"/>
        <w:rPr>
          <w:rFonts w:ascii="Times New Roman" w:eastAsia="Calibri" w:hAnsi="Times New Roman" w:cs="Times New Roman"/>
          <w:sz w:val="28"/>
        </w:rPr>
      </w:pPr>
      <w:r w:rsidRPr="00D2516C">
        <w:rPr>
          <w:rFonts w:ascii="Times New Roman" w:eastAsia="Calibri" w:hAnsi="Times New Roman" w:cs="Times New Roman"/>
          <w:sz w:val="28"/>
        </w:rPr>
        <w:t xml:space="preserve">кількість годин споживання гарячої води, год                  </w:t>
      </w:r>
      <w:r w:rsidRPr="00D2516C">
        <w:rPr>
          <w:rFonts w:ascii="Times New Roman" w:eastAsia="Calibri" w:hAnsi="Times New Roman" w:cs="Times New Roman"/>
          <w:sz w:val="28"/>
          <w:lang w:val="en-US"/>
        </w:rPr>
        <w:t>T</w:t>
      </w:r>
      <w:r w:rsidRPr="00D2516C">
        <w:rPr>
          <w:rFonts w:ascii="Times New Roman" w:eastAsia="Calibri" w:hAnsi="Times New Roman" w:cs="Times New Roman"/>
          <w:sz w:val="28"/>
          <w:lang w:val="ru-RU"/>
        </w:rPr>
        <w:t xml:space="preserve"> = 24</w:t>
      </w:r>
    </w:p>
    <w:p w14:paraId="6AC83A54"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u w:val="single"/>
        </w:rPr>
      </w:pPr>
      <w:r w:rsidRPr="00D2516C">
        <w:rPr>
          <w:rFonts w:ascii="Times New Roman" w:eastAsia="Calibri" w:hAnsi="Times New Roman" w:cs="Times New Roman"/>
          <w:sz w:val="28"/>
          <w:u w:val="single"/>
        </w:rPr>
        <w:t>Розрахунок</w:t>
      </w:r>
    </w:p>
    <w:p w14:paraId="1E72A3ED"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Максимальна секундна витрата гарячої води, кг/с</w:t>
      </w:r>
    </w:p>
    <w:p w14:paraId="2F0774DE"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rPr>
      </w:pP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rPr>
        <w:t xml:space="preserve"> = 5 · </w:t>
      </w: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lang w:val="en-US"/>
        </w:rPr>
        <w:t>o</w:t>
      </w:r>
      <w:r w:rsidRPr="00D2516C">
        <w:rPr>
          <w:rFonts w:ascii="Times New Roman" w:eastAsia="Calibri" w:hAnsi="Times New Roman" w:cs="Times New Roman"/>
          <w:sz w:val="28"/>
          <w:szCs w:val="28"/>
        </w:rPr>
        <w:t xml:space="preserve"> · </w:t>
      </w:r>
      <w:r w:rsidRPr="00D2516C">
        <w:rPr>
          <w:rFonts w:ascii="Times New Roman" w:eastAsia="Calibri" w:hAnsi="Times New Roman" w:cs="Times New Roman"/>
          <w:sz w:val="28"/>
          <w:szCs w:val="28"/>
          <w:lang w:val="en-US"/>
        </w:rPr>
        <w:t>α</w:t>
      </w:r>
      <w:r w:rsidRPr="00D2516C">
        <w:rPr>
          <w:rFonts w:ascii="Times New Roman" w:eastAsia="Calibri" w:hAnsi="Times New Roman" w:cs="Times New Roman"/>
          <w:sz w:val="28"/>
          <w:szCs w:val="28"/>
        </w:rPr>
        <w:t>,</w:t>
      </w:r>
    </w:p>
    <w:p w14:paraId="4C1B4436"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де </w:t>
      </w:r>
      <w:r w:rsidRPr="00D2516C">
        <w:rPr>
          <w:rFonts w:ascii="Times New Roman" w:eastAsia="Calibri" w:hAnsi="Times New Roman" w:cs="Times New Roman"/>
          <w:sz w:val="28"/>
          <w:szCs w:val="28"/>
          <w:lang w:val="en-US"/>
        </w:rPr>
        <w:t>α</w:t>
      </w:r>
      <w:r w:rsidRPr="00D2516C">
        <w:rPr>
          <w:rFonts w:ascii="Times New Roman" w:eastAsia="Calibri" w:hAnsi="Times New Roman" w:cs="Times New Roman"/>
          <w:sz w:val="28"/>
          <w:szCs w:val="28"/>
        </w:rPr>
        <w:t xml:space="preserve"> – безрозмірна величина, яку визначають залежно від загальної кількості водорозбірних приладів </w:t>
      </w:r>
      <w:r w:rsidRPr="00D2516C">
        <w:rPr>
          <w:rFonts w:ascii="Times New Roman" w:eastAsia="Calibri" w:hAnsi="Times New Roman" w:cs="Times New Roman"/>
          <w:sz w:val="28"/>
          <w:szCs w:val="28"/>
          <w:lang w:val="en-US"/>
        </w:rPr>
        <w:t>N</w:t>
      </w:r>
      <w:r w:rsidRPr="00D2516C">
        <w:rPr>
          <w:rFonts w:ascii="Times New Roman" w:eastAsia="Calibri" w:hAnsi="Times New Roman" w:cs="Times New Roman"/>
          <w:sz w:val="28"/>
          <w:szCs w:val="28"/>
        </w:rPr>
        <w:t xml:space="preserve"> що живляться на розрахунковій ділянці і ймовірності їх працездатності Р.</w:t>
      </w:r>
    </w:p>
    <w:p w14:paraId="4D14A41B"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 Вірогідність дії санітарно – технічних приладів, Р, визначена для </w:t>
      </w:r>
      <w:r w:rsidRPr="00D2516C">
        <w:rPr>
          <w:rFonts w:ascii="Times New Roman" w:eastAsia="Calibri" w:hAnsi="Times New Roman" w:cs="Times New Roman"/>
          <w:sz w:val="28"/>
          <w:szCs w:val="28"/>
          <w:lang w:val="ru-RU"/>
        </w:rPr>
        <w:t>сантехнічних приладів</w:t>
      </w:r>
    </w:p>
    <w:p w14:paraId="2BE88D81"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Р = </w:t>
      </w:r>
      <w:r w:rsidRPr="00D2516C">
        <w:rPr>
          <w:rFonts w:ascii="Times New Roman" w:eastAsia="Calibri" w:hAnsi="Times New Roman" w:cs="Times New Roman"/>
          <w:sz w:val="28"/>
          <w:szCs w:val="28"/>
          <w:lang w:val="de-DE"/>
        </w:rPr>
        <w:t xml:space="preserve">U </w:t>
      </w:r>
      <w:r w:rsidRPr="00D2516C">
        <w:rPr>
          <w:rFonts w:ascii="Times New Roman" w:eastAsia="Calibri" w:hAnsi="Times New Roman" w:cs="Times New Roman"/>
          <w:sz w:val="28"/>
          <w:szCs w:val="28"/>
          <w:lang w:val="en-GB"/>
        </w:rPr>
        <w:t>·</w:t>
      </w:r>
      <w:r w:rsidRPr="00D2516C">
        <w:rPr>
          <w:rFonts w:ascii="Times New Roman" w:eastAsia="Calibri" w:hAnsi="Times New Roman" w:cs="Times New Roman"/>
          <w:sz w:val="28"/>
          <w:szCs w:val="28"/>
          <w:lang w:val="de-DE"/>
        </w:rPr>
        <w:t xml:space="preserve"> q </w:t>
      </w:r>
      <w:r w:rsidRPr="00D2516C">
        <w:rPr>
          <w:rFonts w:ascii="Times New Roman" w:eastAsia="Calibri" w:hAnsi="Times New Roman" w:cs="Times New Roman"/>
          <w:sz w:val="28"/>
          <w:szCs w:val="28"/>
          <w:vertAlign w:val="subscript"/>
          <w:lang w:val="de-DE"/>
        </w:rPr>
        <w:t xml:space="preserve">h,ru </w:t>
      </w:r>
      <w:r w:rsidRPr="00D2516C">
        <w:rPr>
          <w:rFonts w:ascii="Times New Roman" w:eastAsia="Calibri" w:hAnsi="Times New Roman" w:cs="Times New Roman"/>
          <w:sz w:val="28"/>
          <w:szCs w:val="28"/>
          <w:lang w:val="de-DE"/>
        </w:rPr>
        <w:t>/( q</w:t>
      </w:r>
      <w:r w:rsidRPr="00D2516C">
        <w:rPr>
          <w:rFonts w:ascii="Times New Roman" w:eastAsia="Calibri" w:hAnsi="Times New Roman" w:cs="Times New Roman"/>
          <w:sz w:val="28"/>
          <w:szCs w:val="28"/>
          <w:vertAlign w:val="subscript"/>
          <w:lang w:val="de-DE"/>
        </w:rPr>
        <w:t>o</w:t>
      </w:r>
      <w:r w:rsidRPr="00D2516C">
        <w:rPr>
          <w:rFonts w:ascii="Times New Roman" w:eastAsia="Calibri" w:hAnsi="Times New Roman" w:cs="Times New Roman"/>
          <w:sz w:val="28"/>
          <w:szCs w:val="28"/>
          <w:lang w:val="de-DE"/>
        </w:rPr>
        <w:t xml:space="preserve"> </w:t>
      </w:r>
      <w:r w:rsidRPr="00D2516C">
        <w:rPr>
          <w:rFonts w:ascii="Times New Roman" w:eastAsia="Calibri" w:hAnsi="Times New Roman" w:cs="Times New Roman"/>
          <w:sz w:val="28"/>
          <w:szCs w:val="28"/>
          <w:lang w:val="en-GB"/>
        </w:rPr>
        <w:t>·</w:t>
      </w:r>
      <w:r w:rsidRPr="00D2516C">
        <w:rPr>
          <w:rFonts w:ascii="Times New Roman" w:eastAsia="Calibri" w:hAnsi="Times New Roman" w:cs="Times New Roman"/>
          <w:sz w:val="28"/>
          <w:szCs w:val="28"/>
          <w:lang w:val="de-DE"/>
        </w:rPr>
        <w:t xml:space="preserve"> N </w:t>
      </w:r>
      <w:r w:rsidRPr="00D2516C">
        <w:rPr>
          <w:rFonts w:ascii="Times New Roman" w:eastAsia="Calibri" w:hAnsi="Times New Roman" w:cs="Times New Roman"/>
          <w:sz w:val="28"/>
          <w:szCs w:val="28"/>
          <w:lang w:val="en-GB"/>
        </w:rPr>
        <w:t>·</w:t>
      </w:r>
      <w:r w:rsidRPr="00D2516C">
        <w:rPr>
          <w:rFonts w:ascii="Times New Roman" w:eastAsia="Calibri" w:hAnsi="Times New Roman" w:cs="Times New Roman"/>
          <w:sz w:val="28"/>
          <w:szCs w:val="28"/>
          <w:lang w:val="de-DE"/>
        </w:rPr>
        <w:t xml:space="preserve"> 3600)</w:t>
      </w:r>
    </w:p>
    <w:p w14:paraId="138964B5"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rPr>
      </w:pPr>
      <w:r w:rsidRPr="00D2516C">
        <w:rPr>
          <w:rFonts w:ascii="Times New Roman" w:eastAsia="Calibri" w:hAnsi="Times New Roman" w:cs="Times New Roman"/>
          <w:sz w:val="28"/>
          <w:szCs w:val="28"/>
        </w:rPr>
        <w:t>Р = 200</w:t>
      </w:r>
      <w:r w:rsidRPr="00D2516C">
        <w:rPr>
          <w:rFonts w:ascii="Times New Roman" w:eastAsia="Calibri" w:hAnsi="Times New Roman" w:cs="Times New Roman"/>
          <w:sz w:val="28"/>
          <w:szCs w:val="28"/>
          <w:lang w:val="en-GB"/>
        </w:rPr>
        <w:t xml:space="preserve"> · </w:t>
      </w:r>
      <w:r w:rsidRPr="00D2516C">
        <w:rPr>
          <w:rFonts w:ascii="Times New Roman" w:eastAsia="Calibri" w:hAnsi="Times New Roman" w:cs="Times New Roman"/>
          <w:sz w:val="28"/>
          <w:szCs w:val="28"/>
        </w:rPr>
        <w:t>10,9</w:t>
      </w:r>
      <w:r w:rsidRPr="00D2516C">
        <w:rPr>
          <w:rFonts w:ascii="Times New Roman" w:eastAsia="Calibri" w:hAnsi="Times New Roman" w:cs="Times New Roman"/>
          <w:sz w:val="28"/>
          <w:szCs w:val="28"/>
          <w:lang w:val="en-GB"/>
        </w:rPr>
        <w:t xml:space="preserve"> / (0,</w:t>
      </w:r>
      <w:r w:rsidRPr="00D2516C">
        <w:rPr>
          <w:rFonts w:ascii="Times New Roman" w:eastAsia="Calibri" w:hAnsi="Times New Roman" w:cs="Times New Roman"/>
          <w:sz w:val="28"/>
          <w:szCs w:val="28"/>
        </w:rPr>
        <w:t>2</w:t>
      </w:r>
      <w:r w:rsidRPr="00D2516C">
        <w:rPr>
          <w:rFonts w:ascii="Times New Roman" w:eastAsia="Calibri" w:hAnsi="Times New Roman" w:cs="Times New Roman"/>
          <w:sz w:val="28"/>
          <w:szCs w:val="28"/>
          <w:lang w:val="en-GB"/>
        </w:rPr>
        <w:t xml:space="preserve"> · </w:t>
      </w:r>
      <w:r w:rsidRPr="00D2516C">
        <w:rPr>
          <w:rFonts w:ascii="Times New Roman" w:eastAsia="Calibri" w:hAnsi="Times New Roman" w:cs="Times New Roman"/>
          <w:sz w:val="28"/>
          <w:szCs w:val="28"/>
        </w:rPr>
        <w:t>285</w:t>
      </w:r>
      <w:r w:rsidRPr="00D2516C">
        <w:rPr>
          <w:rFonts w:ascii="Times New Roman" w:eastAsia="Calibri" w:hAnsi="Times New Roman" w:cs="Times New Roman"/>
          <w:sz w:val="28"/>
          <w:szCs w:val="28"/>
          <w:lang w:val="en-GB"/>
        </w:rPr>
        <w:t xml:space="preserve"> · 3600) = </w:t>
      </w:r>
      <w:r w:rsidRPr="00D2516C">
        <w:rPr>
          <w:rFonts w:ascii="Times New Roman" w:eastAsia="Calibri" w:hAnsi="Times New Roman" w:cs="Times New Roman"/>
          <w:sz w:val="28"/>
          <w:szCs w:val="28"/>
        </w:rPr>
        <w:t>0,0106</w:t>
      </w:r>
    </w:p>
    <w:p w14:paraId="18E93B3D"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rPr>
        <w:t xml:space="preserve">Для розрахункових даних </w:t>
      </w:r>
      <w:r w:rsidRPr="00D2516C">
        <w:rPr>
          <w:rFonts w:ascii="Times New Roman" w:eastAsia="Calibri" w:hAnsi="Times New Roman" w:cs="Times New Roman"/>
          <w:sz w:val="28"/>
          <w:szCs w:val="28"/>
          <w:lang w:val="en-US"/>
        </w:rPr>
        <w:t>N</w:t>
      </w:r>
      <w:r w:rsidRPr="00D2516C">
        <w:rPr>
          <w:rFonts w:ascii="Times New Roman" w:eastAsia="Calibri" w:hAnsi="Times New Roman" w:cs="Times New Roman"/>
          <w:sz w:val="28"/>
          <w:szCs w:val="28"/>
          <w:lang w:val="ru-RU"/>
        </w:rPr>
        <w:t>·</w:t>
      </w:r>
      <w:r w:rsidRPr="00D2516C">
        <w:rPr>
          <w:rFonts w:ascii="Times New Roman" w:eastAsia="Calibri" w:hAnsi="Times New Roman" w:cs="Times New Roman"/>
          <w:sz w:val="28"/>
          <w:szCs w:val="28"/>
          <w:lang w:val="en-US"/>
        </w:rPr>
        <w:t>P</w:t>
      </w:r>
      <w:r w:rsidRPr="00D2516C">
        <w:rPr>
          <w:rFonts w:ascii="Times New Roman" w:eastAsia="Calibri" w:hAnsi="Times New Roman" w:cs="Times New Roman"/>
          <w:sz w:val="28"/>
          <w:szCs w:val="28"/>
          <w:lang w:val="ru-RU"/>
        </w:rPr>
        <w:t xml:space="preserve"> = 285 · 0,0106 = 3,021 </w:t>
      </w:r>
      <w:r w:rsidRPr="00D2516C">
        <w:rPr>
          <w:rFonts w:ascii="Times New Roman" w:eastAsia="Calibri" w:hAnsi="Times New Roman" w:cs="Times New Roman"/>
          <w:sz w:val="28"/>
          <w:szCs w:val="28"/>
          <w:lang w:val="en-US"/>
        </w:rPr>
        <w:t>i</w:t>
      </w:r>
      <w:r w:rsidRPr="00D2516C">
        <w:rPr>
          <w:rFonts w:ascii="Times New Roman" w:eastAsia="Calibri" w:hAnsi="Times New Roman" w:cs="Times New Roman"/>
          <w:sz w:val="28"/>
          <w:szCs w:val="28"/>
          <w:lang w:val="ru-RU"/>
        </w:rPr>
        <w:t xml:space="preserve"> </w:t>
      </w:r>
      <w:r w:rsidRPr="00D2516C">
        <w:rPr>
          <w:rFonts w:ascii="Times New Roman" w:eastAsia="Calibri" w:hAnsi="Times New Roman" w:cs="Times New Roman"/>
          <w:sz w:val="28"/>
          <w:szCs w:val="28"/>
          <w:lang w:val="en-US"/>
        </w:rPr>
        <w:t>P</w:t>
      </w:r>
      <w:r w:rsidRPr="00D2516C">
        <w:rPr>
          <w:rFonts w:ascii="Times New Roman" w:eastAsia="Calibri" w:hAnsi="Times New Roman" w:cs="Times New Roman"/>
          <w:sz w:val="28"/>
          <w:szCs w:val="28"/>
          <w:lang w:val="ru-RU"/>
        </w:rPr>
        <w:t xml:space="preserve"> = 0,0106</w:t>
      </w:r>
    </w:p>
    <w:p w14:paraId="46925193"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Тоді коефіцієнт </w:t>
      </w:r>
      <w:r w:rsidRPr="00D2516C">
        <w:rPr>
          <w:rFonts w:ascii="Times New Roman" w:eastAsia="Calibri" w:hAnsi="Times New Roman" w:cs="Times New Roman"/>
          <w:sz w:val="28"/>
          <w:szCs w:val="28"/>
          <w:lang w:val="en-US"/>
        </w:rPr>
        <w:t>α</w:t>
      </w:r>
      <w:r w:rsidRPr="00D2516C">
        <w:rPr>
          <w:rFonts w:ascii="Times New Roman" w:eastAsia="Calibri" w:hAnsi="Times New Roman" w:cs="Times New Roman"/>
          <w:sz w:val="28"/>
          <w:szCs w:val="28"/>
        </w:rPr>
        <w:t xml:space="preserve"> = 1,84</w:t>
      </w:r>
    </w:p>
    <w:p w14:paraId="76505A01"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perscript"/>
          <w:lang w:val="en-US"/>
        </w:rPr>
        <w:t>h</w:t>
      </w:r>
      <w:r w:rsidRPr="00D2516C">
        <w:rPr>
          <w:rFonts w:ascii="Times New Roman" w:eastAsia="Calibri" w:hAnsi="Times New Roman" w:cs="Times New Roman"/>
          <w:sz w:val="28"/>
          <w:szCs w:val="28"/>
          <w:lang w:val="ru-RU"/>
        </w:rPr>
        <w:t xml:space="preserve"> = 5 · 0,2 · 1,84 = 1,84 </w:t>
      </w:r>
      <w:r w:rsidRPr="00D2516C">
        <w:rPr>
          <w:rFonts w:ascii="Times New Roman" w:eastAsia="Calibri" w:hAnsi="Times New Roman" w:cs="Times New Roman"/>
          <w:sz w:val="28"/>
          <w:szCs w:val="28"/>
        </w:rPr>
        <w:t>кг/</w:t>
      </w:r>
      <w:r w:rsidRPr="00D2516C">
        <w:rPr>
          <w:rFonts w:ascii="Times New Roman" w:eastAsia="Calibri" w:hAnsi="Times New Roman" w:cs="Times New Roman"/>
          <w:sz w:val="28"/>
          <w:szCs w:val="28"/>
          <w:lang w:val="en-US"/>
        </w:rPr>
        <w:t>c</w:t>
      </w:r>
    </w:p>
    <w:p w14:paraId="0399BDE5"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 Максимальна годинна витрата гарячої води, м</w:t>
      </w:r>
      <w:r w:rsidRPr="00D2516C">
        <w:rPr>
          <w:rFonts w:ascii="Times New Roman" w:eastAsia="Calibri" w:hAnsi="Times New Roman" w:cs="Times New Roman"/>
          <w:sz w:val="28"/>
          <w:szCs w:val="28"/>
          <w:vertAlign w:val="superscript"/>
        </w:rPr>
        <w:t>3</w:t>
      </w:r>
      <w:r w:rsidRPr="00D2516C">
        <w:rPr>
          <w:rFonts w:ascii="Times New Roman" w:eastAsia="Calibri" w:hAnsi="Times New Roman" w:cs="Times New Roman"/>
          <w:sz w:val="28"/>
          <w:szCs w:val="28"/>
        </w:rPr>
        <w:t>/ год (відповідає вечірньому піку водоспоживання).</w:t>
      </w:r>
    </w:p>
    <w:p w14:paraId="3C16B277"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rPr>
      </w:pP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perscript"/>
          <w:lang w:val="en-US"/>
        </w:rPr>
        <w:t>h</w:t>
      </w:r>
      <w:r w:rsidRPr="00D2516C">
        <w:rPr>
          <w:rFonts w:ascii="Times New Roman" w:eastAsia="Calibri" w:hAnsi="Times New Roman" w:cs="Times New Roman"/>
          <w:sz w:val="28"/>
          <w:szCs w:val="28"/>
          <w:vertAlign w:val="subscript"/>
          <w:lang w:val="en-US"/>
        </w:rPr>
        <w:t>hr</w:t>
      </w:r>
      <w:r w:rsidRPr="00D2516C">
        <w:rPr>
          <w:rFonts w:ascii="Times New Roman" w:eastAsia="Calibri" w:hAnsi="Times New Roman" w:cs="Times New Roman"/>
          <w:sz w:val="28"/>
          <w:szCs w:val="28"/>
        </w:rPr>
        <w:t xml:space="preserve"> = 0,005 · </w:t>
      </w: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lang w:val="en-US"/>
        </w:rPr>
        <w:t>ohr</w:t>
      </w:r>
      <w:r w:rsidRPr="00D2516C">
        <w:rPr>
          <w:rFonts w:ascii="Times New Roman" w:eastAsia="Calibri" w:hAnsi="Times New Roman" w:cs="Times New Roman"/>
          <w:sz w:val="28"/>
          <w:szCs w:val="28"/>
        </w:rPr>
        <w:t xml:space="preserve"> · </w:t>
      </w:r>
      <w:r w:rsidRPr="00D2516C">
        <w:rPr>
          <w:rFonts w:ascii="Times New Roman" w:eastAsia="Calibri" w:hAnsi="Times New Roman" w:cs="Times New Roman"/>
          <w:sz w:val="28"/>
          <w:szCs w:val="28"/>
          <w:lang w:val="en-US"/>
        </w:rPr>
        <w:t>α</w:t>
      </w:r>
      <w:r w:rsidRPr="00D2516C">
        <w:rPr>
          <w:rFonts w:ascii="Times New Roman" w:eastAsia="Calibri" w:hAnsi="Times New Roman" w:cs="Times New Roman"/>
          <w:sz w:val="28"/>
          <w:szCs w:val="28"/>
          <w:vertAlign w:val="subscript"/>
          <w:lang w:val="en-US"/>
        </w:rPr>
        <w:t>hr</w:t>
      </w:r>
      <w:r w:rsidRPr="00D2516C">
        <w:rPr>
          <w:rFonts w:ascii="Times New Roman" w:eastAsia="Calibri" w:hAnsi="Times New Roman" w:cs="Times New Roman"/>
          <w:sz w:val="28"/>
          <w:szCs w:val="28"/>
          <w:vertAlign w:val="subscript"/>
        </w:rPr>
        <w:t xml:space="preserve"> </w:t>
      </w:r>
      <w:r w:rsidRPr="00D2516C">
        <w:rPr>
          <w:rFonts w:ascii="Times New Roman" w:eastAsia="Calibri" w:hAnsi="Times New Roman" w:cs="Times New Roman"/>
          <w:sz w:val="28"/>
          <w:szCs w:val="28"/>
        </w:rPr>
        <w:t>,</w:t>
      </w:r>
    </w:p>
    <w:p w14:paraId="4DC94284"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де </w:t>
      </w:r>
      <w:r w:rsidRPr="00D2516C">
        <w:rPr>
          <w:rFonts w:ascii="Times New Roman" w:eastAsia="Calibri" w:hAnsi="Times New Roman" w:cs="Times New Roman"/>
          <w:sz w:val="28"/>
          <w:szCs w:val="28"/>
          <w:lang w:val="en-US"/>
        </w:rPr>
        <w:t>α</w:t>
      </w:r>
      <w:r w:rsidRPr="00D2516C">
        <w:rPr>
          <w:rFonts w:ascii="Times New Roman" w:eastAsia="Calibri" w:hAnsi="Times New Roman" w:cs="Times New Roman"/>
          <w:sz w:val="28"/>
          <w:szCs w:val="28"/>
          <w:vertAlign w:val="subscript"/>
          <w:lang w:val="en-US"/>
        </w:rPr>
        <w:t>hr</w:t>
      </w:r>
      <w:r w:rsidRPr="00D2516C">
        <w:rPr>
          <w:rFonts w:ascii="Times New Roman" w:eastAsia="Calibri" w:hAnsi="Times New Roman" w:cs="Times New Roman"/>
          <w:sz w:val="28"/>
          <w:szCs w:val="28"/>
        </w:rPr>
        <w:t xml:space="preserve"> - безрозмірна величина, яку визначають залежно від загальної кількості водорозбірних приладів </w:t>
      </w:r>
      <w:r w:rsidRPr="00D2516C">
        <w:rPr>
          <w:rFonts w:ascii="Times New Roman" w:eastAsia="Calibri" w:hAnsi="Times New Roman" w:cs="Times New Roman"/>
          <w:sz w:val="28"/>
          <w:szCs w:val="28"/>
          <w:lang w:val="en-US"/>
        </w:rPr>
        <w:t>N</w:t>
      </w:r>
      <w:r w:rsidRPr="00D2516C">
        <w:rPr>
          <w:rFonts w:ascii="Times New Roman" w:eastAsia="Calibri" w:hAnsi="Times New Roman" w:cs="Times New Roman"/>
          <w:sz w:val="28"/>
          <w:szCs w:val="28"/>
        </w:rPr>
        <w:t xml:space="preserve"> що живляться на розрахунковій ділянці і ймовірності їх працездатності Р</w:t>
      </w:r>
      <w:r w:rsidRPr="00D2516C">
        <w:rPr>
          <w:rFonts w:ascii="Times New Roman" w:eastAsia="Calibri" w:hAnsi="Times New Roman" w:cs="Times New Roman"/>
          <w:sz w:val="28"/>
          <w:szCs w:val="28"/>
          <w:vertAlign w:val="subscript"/>
          <w:lang w:val="en-US"/>
        </w:rPr>
        <w:t>hr</w:t>
      </w:r>
      <w:r w:rsidRPr="00D2516C">
        <w:rPr>
          <w:rFonts w:ascii="Times New Roman" w:eastAsia="Calibri" w:hAnsi="Times New Roman" w:cs="Times New Roman"/>
          <w:sz w:val="28"/>
          <w:szCs w:val="28"/>
        </w:rPr>
        <w:t>.</w:t>
      </w:r>
    </w:p>
    <w:p w14:paraId="3D09A023"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Вірогідність використання санітарно – технічних приладів, визначаються </w:t>
      </w:r>
    </w:p>
    <w:p w14:paraId="355144EB"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rPr>
      </w:pPr>
      <w:r w:rsidRPr="00D2516C">
        <w:rPr>
          <w:rFonts w:ascii="Times New Roman" w:eastAsia="Calibri" w:hAnsi="Times New Roman" w:cs="Times New Roman"/>
          <w:sz w:val="28"/>
          <w:szCs w:val="28"/>
        </w:rPr>
        <w:lastRenderedPageBreak/>
        <w:t>Р</w:t>
      </w:r>
      <w:r w:rsidRPr="00D2516C">
        <w:rPr>
          <w:rFonts w:ascii="Times New Roman" w:eastAsia="Calibri" w:hAnsi="Times New Roman" w:cs="Times New Roman"/>
          <w:sz w:val="28"/>
          <w:szCs w:val="28"/>
          <w:vertAlign w:val="subscript"/>
          <w:lang w:val="en-US"/>
        </w:rPr>
        <w:t>hr</w:t>
      </w:r>
      <w:r w:rsidRPr="00D2516C">
        <w:rPr>
          <w:rFonts w:ascii="Times New Roman" w:eastAsia="Calibri" w:hAnsi="Times New Roman" w:cs="Times New Roman"/>
          <w:sz w:val="28"/>
          <w:szCs w:val="28"/>
        </w:rPr>
        <w:t xml:space="preserve"> = 3600 </w:t>
      </w:r>
      <w:r w:rsidRPr="00D2516C">
        <w:rPr>
          <w:rFonts w:ascii="Times New Roman" w:eastAsia="Calibri" w:hAnsi="Times New Roman" w:cs="Times New Roman"/>
          <w:sz w:val="28"/>
          <w:szCs w:val="28"/>
          <w:lang w:val="en-GB"/>
        </w:rPr>
        <w:t xml:space="preserve">· </w:t>
      </w:r>
      <w:r w:rsidRPr="00D2516C">
        <w:rPr>
          <w:rFonts w:ascii="Times New Roman" w:eastAsia="Calibri" w:hAnsi="Times New Roman" w:cs="Times New Roman"/>
          <w:sz w:val="28"/>
          <w:szCs w:val="28"/>
          <w:lang w:val="en-US"/>
        </w:rPr>
        <w:t xml:space="preserve">P </w:t>
      </w:r>
      <w:r w:rsidRPr="00D2516C">
        <w:rPr>
          <w:rFonts w:ascii="Times New Roman" w:eastAsia="Calibri" w:hAnsi="Times New Roman" w:cs="Times New Roman"/>
          <w:sz w:val="28"/>
          <w:szCs w:val="28"/>
          <w:lang w:val="en-GB"/>
        </w:rPr>
        <w:t xml:space="preserve">· </w:t>
      </w: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lang w:val="en-US"/>
        </w:rPr>
        <w:t xml:space="preserve">o </w:t>
      </w:r>
      <w:r w:rsidRPr="00D2516C">
        <w:rPr>
          <w:rFonts w:ascii="Times New Roman" w:eastAsia="Calibri" w:hAnsi="Times New Roman" w:cs="Times New Roman"/>
          <w:sz w:val="28"/>
          <w:szCs w:val="28"/>
        </w:rPr>
        <w:t xml:space="preserve">/ </w:t>
      </w: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lang w:val="en-US"/>
        </w:rPr>
        <w:t>ohr</w:t>
      </w:r>
    </w:p>
    <w:p w14:paraId="09CDBBEC"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rPr>
      </w:pPr>
      <w:r w:rsidRPr="00D2516C">
        <w:rPr>
          <w:rFonts w:ascii="Times New Roman" w:eastAsia="Calibri" w:hAnsi="Times New Roman" w:cs="Times New Roman"/>
          <w:sz w:val="28"/>
          <w:szCs w:val="28"/>
        </w:rPr>
        <w:t>Р</w:t>
      </w:r>
      <w:r w:rsidRPr="00D2516C">
        <w:rPr>
          <w:rFonts w:ascii="Times New Roman" w:eastAsia="Calibri" w:hAnsi="Times New Roman" w:cs="Times New Roman"/>
          <w:sz w:val="28"/>
          <w:szCs w:val="28"/>
          <w:vertAlign w:val="subscript"/>
          <w:lang w:val="en-US"/>
        </w:rPr>
        <w:t>hr</w:t>
      </w:r>
      <w:r w:rsidRPr="00D2516C">
        <w:rPr>
          <w:rFonts w:ascii="Times New Roman" w:eastAsia="Calibri" w:hAnsi="Times New Roman" w:cs="Times New Roman"/>
          <w:sz w:val="28"/>
          <w:szCs w:val="28"/>
        </w:rPr>
        <w:t xml:space="preserve"> = 3600 </w:t>
      </w:r>
      <w:r w:rsidRPr="00D2516C">
        <w:rPr>
          <w:rFonts w:ascii="Times New Roman" w:eastAsia="Calibri" w:hAnsi="Times New Roman" w:cs="Times New Roman"/>
          <w:sz w:val="28"/>
          <w:szCs w:val="28"/>
          <w:lang w:val="en-GB"/>
        </w:rPr>
        <w:t>·</w:t>
      </w:r>
      <w:r w:rsidRPr="00D2516C">
        <w:rPr>
          <w:rFonts w:ascii="Times New Roman" w:eastAsia="Calibri" w:hAnsi="Times New Roman" w:cs="Times New Roman"/>
          <w:sz w:val="28"/>
          <w:szCs w:val="28"/>
        </w:rPr>
        <w:t xml:space="preserve"> 0,0106 </w:t>
      </w:r>
      <w:r w:rsidRPr="00D2516C">
        <w:rPr>
          <w:rFonts w:ascii="Times New Roman" w:eastAsia="Calibri" w:hAnsi="Times New Roman" w:cs="Times New Roman"/>
          <w:sz w:val="28"/>
          <w:szCs w:val="28"/>
          <w:lang w:val="en-GB"/>
        </w:rPr>
        <w:t>·</w:t>
      </w:r>
      <w:r w:rsidRPr="00D2516C">
        <w:rPr>
          <w:rFonts w:ascii="Times New Roman" w:eastAsia="Calibri" w:hAnsi="Times New Roman" w:cs="Times New Roman"/>
          <w:sz w:val="28"/>
          <w:szCs w:val="28"/>
        </w:rPr>
        <w:t xml:space="preserve"> 0,2 / 200 = 0,0382</w:t>
      </w:r>
    </w:p>
    <w:p w14:paraId="34AF0A54"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rPr>
        <w:t xml:space="preserve">Для розрахункових даних </w:t>
      </w:r>
      <w:r w:rsidRPr="00D2516C">
        <w:rPr>
          <w:rFonts w:ascii="Times New Roman" w:eastAsia="Calibri" w:hAnsi="Times New Roman" w:cs="Times New Roman"/>
          <w:sz w:val="28"/>
          <w:szCs w:val="28"/>
          <w:lang w:val="en-US"/>
        </w:rPr>
        <w:t>N</w:t>
      </w:r>
      <w:r w:rsidRPr="00D2516C">
        <w:rPr>
          <w:rFonts w:ascii="Times New Roman" w:eastAsia="Calibri" w:hAnsi="Times New Roman" w:cs="Times New Roman"/>
          <w:sz w:val="28"/>
          <w:szCs w:val="28"/>
          <w:lang w:val="ru-RU"/>
        </w:rPr>
        <w:t xml:space="preserve"> ·</w:t>
      </w:r>
      <w:r w:rsidRPr="00D2516C">
        <w:rPr>
          <w:rFonts w:ascii="Times New Roman" w:eastAsia="Calibri" w:hAnsi="Times New Roman" w:cs="Times New Roman"/>
          <w:sz w:val="28"/>
          <w:szCs w:val="28"/>
        </w:rPr>
        <w:t xml:space="preserve"> Р</w:t>
      </w:r>
      <w:r w:rsidRPr="00D2516C">
        <w:rPr>
          <w:rFonts w:ascii="Times New Roman" w:eastAsia="Calibri" w:hAnsi="Times New Roman" w:cs="Times New Roman"/>
          <w:sz w:val="28"/>
          <w:szCs w:val="28"/>
          <w:vertAlign w:val="subscript"/>
          <w:lang w:val="en-US"/>
        </w:rPr>
        <w:t>hr</w:t>
      </w:r>
      <w:r w:rsidRPr="00D2516C">
        <w:rPr>
          <w:rFonts w:ascii="Times New Roman" w:eastAsia="Calibri" w:hAnsi="Times New Roman" w:cs="Times New Roman"/>
          <w:sz w:val="28"/>
          <w:szCs w:val="28"/>
        </w:rPr>
        <w:t xml:space="preserve"> = 285 </w:t>
      </w:r>
      <w:r w:rsidRPr="00D2516C">
        <w:rPr>
          <w:rFonts w:ascii="Times New Roman" w:eastAsia="Calibri" w:hAnsi="Times New Roman" w:cs="Times New Roman"/>
          <w:sz w:val="28"/>
          <w:szCs w:val="28"/>
          <w:lang w:val="ru-RU"/>
        </w:rPr>
        <w:t xml:space="preserve">· 0,1667 = 10,887                      </w:t>
      </w:r>
      <w:r w:rsidRPr="00D2516C">
        <w:rPr>
          <w:rFonts w:ascii="Times New Roman" w:eastAsia="Calibri" w:hAnsi="Times New Roman" w:cs="Times New Roman"/>
          <w:sz w:val="28"/>
          <w:szCs w:val="28"/>
          <w:lang w:val="en-US"/>
        </w:rPr>
        <w:t>i</w:t>
      </w:r>
      <w:r w:rsidRPr="00D2516C">
        <w:rPr>
          <w:rFonts w:ascii="Times New Roman" w:eastAsia="Calibri" w:hAnsi="Times New Roman" w:cs="Times New Roman"/>
          <w:sz w:val="28"/>
          <w:szCs w:val="28"/>
          <w:lang w:val="ru-RU"/>
        </w:rPr>
        <w:t xml:space="preserve"> </w:t>
      </w:r>
      <w:r w:rsidRPr="00D2516C">
        <w:rPr>
          <w:rFonts w:ascii="Times New Roman" w:eastAsia="Calibri" w:hAnsi="Times New Roman" w:cs="Times New Roman"/>
          <w:sz w:val="28"/>
          <w:szCs w:val="28"/>
        </w:rPr>
        <w:t>Р</w:t>
      </w:r>
      <w:r w:rsidRPr="00D2516C">
        <w:rPr>
          <w:rFonts w:ascii="Times New Roman" w:eastAsia="Calibri" w:hAnsi="Times New Roman" w:cs="Times New Roman"/>
          <w:sz w:val="28"/>
          <w:szCs w:val="28"/>
          <w:vertAlign w:val="subscript"/>
          <w:lang w:val="en-US"/>
        </w:rPr>
        <w:t>hr</w:t>
      </w:r>
      <w:r w:rsidRPr="00D2516C">
        <w:rPr>
          <w:rFonts w:ascii="Times New Roman" w:eastAsia="Calibri" w:hAnsi="Times New Roman" w:cs="Times New Roman"/>
          <w:sz w:val="28"/>
          <w:szCs w:val="28"/>
          <w:lang w:val="ru-RU"/>
        </w:rPr>
        <w:t xml:space="preserve"> = 0,1667</w:t>
      </w:r>
    </w:p>
    <w:p w14:paraId="3A2BF7D5"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lang w:val="ru-RU"/>
        </w:rPr>
      </w:pPr>
      <w:r w:rsidRPr="00D2516C">
        <w:rPr>
          <w:rFonts w:ascii="Times New Roman" w:eastAsia="Calibri" w:hAnsi="Times New Roman" w:cs="Times New Roman"/>
          <w:sz w:val="28"/>
        </w:rPr>
        <w:t xml:space="preserve">Тоді коефіцієнт </w:t>
      </w:r>
      <w:r w:rsidRPr="00D2516C">
        <w:rPr>
          <w:rFonts w:ascii="Times New Roman" w:eastAsia="Calibri" w:hAnsi="Times New Roman" w:cs="Times New Roman"/>
          <w:sz w:val="28"/>
          <w:lang w:val="en-US"/>
        </w:rPr>
        <w:t>α</w:t>
      </w:r>
      <w:r w:rsidRPr="00D2516C">
        <w:rPr>
          <w:rFonts w:ascii="Times New Roman" w:eastAsia="Calibri" w:hAnsi="Times New Roman" w:cs="Times New Roman"/>
          <w:sz w:val="28"/>
          <w:vertAlign w:val="subscript"/>
          <w:lang w:val="en-US"/>
        </w:rPr>
        <w:t>hr</w:t>
      </w:r>
      <w:r w:rsidRPr="00D2516C">
        <w:rPr>
          <w:rFonts w:ascii="Times New Roman" w:eastAsia="Calibri" w:hAnsi="Times New Roman" w:cs="Times New Roman"/>
          <w:sz w:val="28"/>
        </w:rPr>
        <w:t xml:space="preserve"> = </w:t>
      </w:r>
      <w:r w:rsidRPr="00D2516C">
        <w:rPr>
          <w:rFonts w:ascii="Times New Roman" w:eastAsia="Calibri" w:hAnsi="Times New Roman" w:cs="Times New Roman"/>
          <w:sz w:val="28"/>
          <w:lang w:val="ru-RU"/>
        </w:rPr>
        <w:t>4,12</w:t>
      </w:r>
    </w:p>
    <w:p w14:paraId="43CF6C83"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rPr>
      </w:pP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lang w:val="en-US"/>
        </w:rPr>
        <w:t>hr</w:t>
      </w:r>
      <w:r w:rsidRPr="00D2516C">
        <w:rPr>
          <w:rFonts w:ascii="Times New Roman" w:eastAsia="Calibri" w:hAnsi="Times New Roman" w:cs="Times New Roman"/>
          <w:sz w:val="28"/>
          <w:szCs w:val="28"/>
          <w:vertAlign w:val="subscript"/>
          <w:lang w:val="ru-RU"/>
        </w:rPr>
        <w:t xml:space="preserve"> </w:t>
      </w:r>
      <w:r w:rsidRPr="00D2516C">
        <w:rPr>
          <w:rFonts w:ascii="Times New Roman" w:eastAsia="Calibri" w:hAnsi="Times New Roman" w:cs="Times New Roman"/>
          <w:sz w:val="28"/>
          <w:szCs w:val="28"/>
        </w:rPr>
        <w:t xml:space="preserve">= 0,005 </w:t>
      </w:r>
      <w:r w:rsidRPr="00D2516C">
        <w:rPr>
          <w:rFonts w:ascii="Times New Roman" w:eastAsia="Calibri" w:hAnsi="Times New Roman" w:cs="Times New Roman"/>
          <w:sz w:val="28"/>
          <w:szCs w:val="28"/>
          <w:lang w:val="ru-RU"/>
        </w:rPr>
        <w:t>·</w:t>
      </w:r>
      <w:r w:rsidRPr="00D2516C">
        <w:rPr>
          <w:rFonts w:ascii="Times New Roman" w:eastAsia="Calibri" w:hAnsi="Times New Roman" w:cs="Times New Roman"/>
          <w:sz w:val="28"/>
          <w:szCs w:val="28"/>
        </w:rPr>
        <w:t xml:space="preserve"> </w:t>
      </w:r>
      <w:r w:rsidRPr="00D2516C">
        <w:rPr>
          <w:rFonts w:ascii="Times New Roman" w:eastAsia="Calibri" w:hAnsi="Times New Roman" w:cs="Times New Roman"/>
          <w:sz w:val="28"/>
          <w:szCs w:val="28"/>
          <w:lang w:val="ru-RU"/>
        </w:rPr>
        <w:t>200</w:t>
      </w:r>
      <w:r w:rsidRPr="00D2516C">
        <w:rPr>
          <w:rFonts w:ascii="Times New Roman" w:eastAsia="Calibri" w:hAnsi="Times New Roman" w:cs="Times New Roman"/>
          <w:sz w:val="28"/>
          <w:szCs w:val="28"/>
        </w:rPr>
        <w:t xml:space="preserve"> </w:t>
      </w:r>
      <w:r w:rsidRPr="00D2516C">
        <w:rPr>
          <w:rFonts w:ascii="Times New Roman" w:eastAsia="Calibri" w:hAnsi="Times New Roman" w:cs="Times New Roman"/>
          <w:sz w:val="28"/>
          <w:szCs w:val="28"/>
          <w:lang w:val="ru-RU"/>
        </w:rPr>
        <w:t>·</w:t>
      </w:r>
      <w:r w:rsidRPr="00D2516C">
        <w:rPr>
          <w:rFonts w:ascii="Times New Roman" w:eastAsia="Calibri" w:hAnsi="Times New Roman" w:cs="Times New Roman"/>
          <w:sz w:val="28"/>
          <w:szCs w:val="28"/>
        </w:rPr>
        <w:t xml:space="preserve"> 4,12 = </w:t>
      </w:r>
      <w:r w:rsidRPr="00D2516C">
        <w:rPr>
          <w:rFonts w:ascii="Times New Roman" w:eastAsia="Calibri" w:hAnsi="Times New Roman" w:cs="Times New Roman"/>
          <w:sz w:val="28"/>
          <w:szCs w:val="28"/>
          <w:lang w:val="ru-RU"/>
        </w:rPr>
        <w:t>4,12</w:t>
      </w:r>
      <w:r w:rsidRPr="00D2516C">
        <w:rPr>
          <w:rFonts w:ascii="Times New Roman" w:eastAsia="Calibri" w:hAnsi="Times New Roman" w:cs="Times New Roman"/>
          <w:sz w:val="28"/>
          <w:szCs w:val="28"/>
        </w:rPr>
        <w:t xml:space="preserve"> м</w:t>
      </w:r>
      <w:r w:rsidRPr="00D2516C">
        <w:rPr>
          <w:rFonts w:ascii="Times New Roman" w:eastAsia="Calibri" w:hAnsi="Times New Roman" w:cs="Times New Roman"/>
          <w:sz w:val="28"/>
          <w:szCs w:val="28"/>
          <w:vertAlign w:val="superscript"/>
        </w:rPr>
        <w:t>3</w:t>
      </w:r>
      <w:r w:rsidRPr="00D2516C">
        <w:rPr>
          <w:rFonts w:ascii="Times New Roman" w:eastAsia="Calibri" w:hAnsi="Times New Roman" w:cs="Times New Roman"/>
          <w:sz w:val="28"/>
          <w:szCs w:val="28"/>
        </w:rPr>
        <w:t>/год</w:t>
      </w:r>
    </w:p>
    <w:p w14:paraId="0782B808"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 Середня годинна витрата води за період максимального водоспоживання, м</w:t>
      </w:r>
      <w:r w:rsidRPr="00D2516C">
        <w:rPr>
          <w:rFonts w:ascii="Times New Roman" w:eastAsia="Calibri" w:hAnsi="Times New Roman" w:cs="Times New Roman"/>
          <w:sz w:val="28"/>
          <w:szCs w:val="28"/>
          <w:vertAlign w:val="superscript"/>
        </w:rPr>
        <w:t>3</w:t>
      </w:r>
      <w:r w:rsidRPr="00D2516C">
        <w:rPr>
          <w:rFonts w:ascii="Times New Roman" w:eastAsia="Calibri" w:hAnsi="Times New Roman" w:cs="Times New Roman"/>
          <w:sz w:val="28"/>
          <w:szCs w:val="28"/>
        </w:rPr>
        <w:t>/год</w:t>
      </w:r>
    </w:p>
    <w:p w14:paraId="3CDAC799"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lang w:val="en-US"/>
        </w:rPr>
        <w:t>T</w:t>
      </w:r>
      <w:r w:rsidRPr="00D2516C">
        <w:rPr>
          <w:rFonts w:ascii="Times New Roman" w:eastAsia="Calibri" w:hAnsi="Times New Roman" w:cs="Times New Roman"/>
          <w:sz w:val="28"/>
          <w:szCs w:val="28"/>
          <w:vertAlign w:val="subscript"/>
          <w:lang w:val="ru-RU"/>
        </w:rPr>
        <w:t xml:space="preserve"> </w:t>
      </w:r>
      <w:r w:rsidRPr="00D2516C">
        <w:rPr>
          <w:rFonts w:ascii="Times New Roman" w:eastAsia="Calibri" w:hAnsi="Times New Roman" w:cs="Times New Roman"/>
          <w:sz w:val="28"/>
          <w:szCs w:val="28"/>
        </w:rPr>
        <w:t xml:space="preserve">= </w:t>
      </w: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lang w:val="en-US"/>
        </w:rPr>
        <w:t>uh</w:t>
      </w:r>
      <w:r w:rsidRPr="00D2516C">
        <w:rPr>
          <w:rFonts w:ascii="Times New Roman" w:eastAsia="Calibri" w:hAnsi="Times New Roman" w:cs="Times New Roman"/>
          <w:sz w:val="28"/>
          <w:szCs w:val="28"/>
          <w:vertAlign w:val="subscript"/>
          <w:lang w:val="ru-RU"/>
        </w:rPr>
        <w:t xml:space="preserve"> </w:t>
      </w:r>
      <w:r w:rsidRPr="00D2516C">
        <w:rPr>
          <w:rFonts w:ascii="Times New Roman" w:eastAsia="Calibri" w:hAnsi="Times New Roman" w:cs="Times New Roman"/>
          <w:sz w:val="28"/>
          <w:szCs w:val="28"/>
          <w:lang w:val="ru-RU"/>
        </w:rPr>
        <w:t xml:space="preserve"> · </w:t>
      </w:r>
      <w:r w:rsidRPr="00D2516C">
        <w:rPr>
          <w:rFonts w:ascii="Times New Roman" w:eastAsia="Calibri" w:hAnsi="Times New Roman" w:cs="Times New Roman"/>
          <w:sz w:val="28"/>
          <w:szCs w:val="28"/>
          <w:lang w:val="en-US"/>
        </w:rPr>
        <w:t>U</w:t>
      </w:r>
      <w:r w:rsidRPr="00D2516C">
        <w:rPr>
          <w:rFonts w:ascii="Times New Roman" w:eastAsia="Calibri" w:hAnsi="Times New Roman" w:cs="Times New Roman"/>
          <w:sz w:val="28"/>
          <w:szCs w:val="28"/>
          <w:lang w:val="ru-RU"/>
        </w:rPr>
        <w:t xml:space="preserve"> / (1000 · </w:t>
      </w:r>
      <w:r w:rsidRPr="00D2516C">
        <w:rPr>
          <w:rFonts w:ascii="Times New Roman" w:eastAsia="Calibri" w:hAnsi="Times New Roman" w:cs="Times New Roman"/>
          <w:sz w:val="28"/>
          <w:szCs w:val="28"/>
          <w:lang w:val="en-US"/>
        </w:rPr>
        <w:t>T</w:t>
      </w:r>
      <w:r w:rsidRPr="00D2516C">
        <w:rPr>
          <w:rFonts w:ascii="Times New Roman" w:eastAsia="Calibri" w:hAnsi="Times New Roman" w:cs="Times New Roman"/>
          <w:sz w:val="28"/>
          <w:szCs w:val="28"/>
          <w:lang w:val="ru-RU"/>
        </w:rPr>
        <w:t>),</w:t>
      </w:r>
    </w:p>
    <w:p w14:paraId="3028175E"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де Т = 24 год – розрахунковий час споживання води на добу;</w:t>
      </w:r>
    </w:p>
    <w:p w14:paraId="0D154260"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rPr>
      </w:pP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lang w:val="en-US"/>
        </w:rPr>
        <w:t>T</w:t>
      </w:r>
      <w:r w:rsidRPr="00D2516C">
        <w:rPr>
          <w:rFonts w:ascii="Times New Roman" w:eastAsia="Calibri" w:hAnsi="Times New Roman" w:cs="Times New Roman"/>
          <w:sz w:val="28"/>
          <w:szCs w:val="28"/>
        </w:rPr>
        <w:t xml:space="preserve"> = </w:t>
      </w:r>
      <w:r w:rsidRPr="00D2516C">
        <w:rPr>
          <w:rFonts w:ascii="Times New Roman" w:eastAsia="Calibri" w:hAnsi="Times New Roman" w:cs="Times New Roman"/>
          <w:sz w:val="28"/>
          <w:szCs w:val="28"/>
          <w:lang w:val="ru-RU"/>
        </w:rPr>
        <w:t>200 ·</w:t>
      </w:r>
      <w:r w:rsidRPr="00D2516C">
        <w:rPr>
          <w:rFonts w:ascii="Times New Roman" w:eastAsia="Calibri" w:hAnsi="Times New Roman" w:cs="Times New Roman"/>
          <w:sz w:val="28"/>
          <w:szCs w:val="28"/>
        </w:rPr>
        <w:t xml:space="preserve"> </w:t>
      </w:r>
      <w:r w:rsidRPr="00D2516C">
        <w:rPr>
          <w:rFonts w:ascii="Times New Roman" w:eastAsia="Calibri" w:hAnsi="Times New Roman" w:cs="Times New Roman"/>
          <w:sz w:val="28"/>
          <w:szCs w:val="28"/>
          <w:lang w:val="ru-RU"/>
        </w:rPr>
        <w:t>200</w:t>
      </w:r>
      <w:r w:rsidRPr="00D2516C">
        <w:rPr>
          <w:rFonts w:ascii="Times New Roman" w:eastAsia="Calibri" w:hAnsi="Times New Roman" w:cs="Times New Roman"/>
          <w:sz w:val="28"/>
          <w:szCs w:val="28"/>
        </w:rPr>
        <w:t xml:space="preserve"> / (1000 </w:t>
      </w:r>
      <w:r w:rsidRPr="00D2516C">
        <w:rPr>
          <w:rFonts w:ascii="Times New Roman" w:eastAsia="Calibri" w:hAnsi="Times New Roman" w:cs="Times New Roman"/>
          <w:sz w:val="28"/>
          <w:szCs w:val="28"/>
          <w:lang w:val="ru-RU"/>
        </w:rPr>
        <w:t>·</w:t>
      </w:r>
      <w:r w:rsidRPr="00D2516C">
        <w:rPr>
          <w:rFonts w:ascii="Times New Roman" w:eastAsia="Calibri" w:hAnsi="Times New Roman" w:cs="Times New Roman"/>
          <w:sz w:val="28"/>
          <w:szCs w:val="28"/>
        </w:rPr>
        <w:t xml:space="preserve"> 24) = 1,67 м</w:t>
      </w:r>
      <w:r w:rsidRPr="00D2516C">
        <w:rPr>
          <w:rFonts w:ascii="Times New Roman" w:eastAsia="Calibri" w:hAnsi="Times New Roman" w:cs="Times New Roman"/>
          <w:sz w:val="28"/>
          <w:szCs w:val="28"/>
          <w:vertAlign w:val="superscript"/>
        </w:rPr>
        <w:t>3</w:t>
      </w:r>
      <w:r w:rsidRPr="00D2516C">
        <w:rPr>
          <w:rFonts w:ascii="Times New Roman" w:eastAsia="Calibri" w:hAnsi="Times New Roman" w:cs="Times New Roman"/>
          <w:sz w:val="28"/>
          <w:szCs w:val="28"/>
        </w:rPr>
        <w:t>/год</w:t>
      </w:r>
    </w:p>
    <w:p w14:paraId="03A00C75"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 Теплові витрати за період максимального водоспоживання за середню годину споживання, кВт</w:t>
      </w:r>
    </w:p>
    <w:p w14:paraId="2E0AA518"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rPr>
      </w:pP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lang w:val="en-US"/>
        </w:rPr>
        <w:t>T</w:t>
      </w:r>
      <w:r w:rsidRPr="00D2516C">
        <w:rPr>
          <w:rFonts w:ascii="Times New Roman" w:eastAsia="Calibri" w:hAnsi="Times New Roman" w:cs="Times New Roman"/>
          <w:sz w:val="28"/>
          <w:szCs w:val="28"/>
          <w:vertAlign w:val="subscript"/>
        </w:rPr>
        <w:t xml:space="preserve"> </w:t>
      </w:r>
      <w:r w:rsidRPr="00D2516C">
        <w:rPr>
          <w:rFonts w:ascii="Times New Roman" w:eastAsia="Calibri" w:hAnsi="Times New Roman" w:cs="Times New Roman"/>
          <w:sz w:val="28"/>
          <w:szCs w:val="28"/>
        </w:rPr>
        <w:t xml:space="preserve">= 1,16 · </w:t>
      </w: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lang w:val="en-US"/>
        </w:rPr>
        <w:t>T</w:t>
      </w:r>
      <w:r w:rsidRPr="00D2516C">
        <w:rPr>
          <w:rFonts w:ascii="Times New Roman" w:eastAsia="Calibri" w:hAnsi="Times New Roman" w:cs="Times New Roman"/>
          <w:sz w:val="28"/>
          <w:szCs w:val="28"/>
        </w:rPr>
        <w:t xml:space="preserve"> · (</w:t>
      </w:r>
      <w:r w:rsidRPr="00D2516C">
        <w:rPr>
          <w:rFonts w:ascii="Times New Roman" w:eastAsia="Calibri" w:hAnsi="Times New Roman" w:cs="Times New Roman"/>
          <w:sz w:val="28"/>
          <w:szCs w:val="28"/>
          <w:lang w:val="en-US"/>
        </w:rPr>
        <w:t>t</w:t>
      </w:r>
      <w:r w:rsidRPr="00D2516C">
        <w:rPr>
          <w:rFonts w:ascii="Times New Roman" w:eastAsia="Calibri" w:hAnsi="Times New Roman" w:cs="Times New Roman"/>
          <w:sz w:val="28"/>
          <w:szCs w:val="28"/>
          <w:vertAlign w:val="subscript"/>
        </w:rPr>
        <w:t xml:space="preserve">п </w:t>
      </w:r>
      <w:r w:rsidRPr="00D2516C">
        <w:rPr>
          <w:rFonts w:ascii="Times New Roman" w:eastAsia="Calibri" w:hAnsi="Times New Roman" w:cs="Times New Roman"/>
          <w:sz w:val="28"/>
          <w:szCs w:val="28"/>
        </w:rPr>
        <w:t xml:space="preserve"> – </w:t>
      </w:r>
      <w:r w:rsidRPr="00D2516C">
        <w:rPr>
          <w:rFonts w:ascii="Times New Roman" w:eastAsia="Calibri" w:hAnsi="Times New Roman" w:cs="Times New Roman"/>
          <w:sz w:val="28"/>
          <w:szCs w:val="28"/>
          <w:lang w:val="en-US"/>
        </w:rPr>
        <w:t>t</w:t>
      </w:r>
      <w:r w:rsidRPr="00D2516C">
        <w:rPr>
          <w:rFonts w:ascii="Times New Roman" w:eastAsia="Calibri" w:hAnsi="Times New Roman" w:cs="Times New Roman"/>
          <w:sz w:val="28"/>
          <w:szCs w:val="28"/>
          <w:vertAlign w:val="subscript"/>
        </w:rPr>
        <w:t>з</w:t>
      </w:r>
      <w:r w:rsidRPr="00D2516C">
        <w:rPr>
          <w:rFonts w:ascii="Times New Roman" w:eastAsia="Calibri" w:hAnsi="Times New Roman" w:cs="Times New Roman"/>
          <w:sz w:val="28"/>
          <w:szCs w:val="28"/>
        </w:rPr>
        <w:t>) · (1 + к</w:t>
      </w:r>
      <w:r w:rsidRPr="00D2516C">
        <w:rPr>
          <w:rFonts w:ascii="Times New Roman" w:eastAsia="Calibri" w:hAnsi="Times New Roman" w:cs="Times New Roman"/>
          <w:sz w:val="28"/>
          <w:szCs w:val="28"/>
          <w:vertAlign w:val="subscript"/>
        </w:rPr>
        <w:t>вит</w:t>
      </w:r>
      <w:r w:rsidRPr="00D2516C">
        <w:rPr>
          <w:rFonts w:ascii="Times New Roman" w:eastAsia="Calibri" w:hAnsi="Times New Roman" w:cs="Times New Roman"/>
          <w:sz w:val="28"/>
          <w:szCs w:val="28"/>
        </w:rPr>
        <w:t>)</w:t>
      </w:r>
    </w:p>
    <w:p w14:paraId="696C5339"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де К</w:t>
      </w:r>
      <w:r w:rsidRPr="00D2516C">
        <w:rPr>
          <w:rFonts w:ascii="Times New Roman" w:eastAsia="Calibri" w:hAnsi="Times New Roman" w:cs="Times New Roman"/>
          <w:sz w:val="28"/>
          <w:szCs w:val="28"/>
          <w:vertAlign w:val="subscript"/>
        </w:rPr>
        <w:t>вит</w:t>
      </w:r>
      <w:r w:rsidRPr="00D2516C">
        <w:rPr>
          <w:rFonts w:ascii="Times New Roman" w:eastAsia="Calibri" w:hAnsi="Times New Roman" w:cs="Times New Roman"/>
          <w:sz w:val="28"/>
          <w:szCs w:val="28"/>
        </w:rPr>
        <w:t xml:space="preserve"> = 0,255 – коефіцієнт витрати тепла на ГВП трубопроводами складає біля 25 % середнього споживання теплоти;</w:t>
      </w:r>
    </w:p>
    <w:p w14:paraId="7BC192D0"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rPr>
      </w:pPr>
      <w:r w:rsidRPr="00D2516C">
        <w:rPr>
          <w:rFonts w:ascii="Times New Roman" w:eastAsia="Calibri" w:hAnsi="Times New Roman" w:cs="Times New Roman"/>
          <w:sz w:val="28"/>
          <w:szCs w:val="28"/>
          <w:lang w:val="en-US"/>
        </w:rPr>
        <w:t>t</w:t>
      </w:r>
      <w:r w:rsidRPr="00D2516C">
        <w:rPr>
          <w:rFonts w:ascii="Times New Roman" w:eastAsia="Calibri" w:hAnsi="Times New Roman" w:cs="Times New Roman"/>
          <w:sz w:val="28"/>
          <w:szCs w:val="28"/>
          <w:vertAlign w:val="subscript"/>
        </w:rPr>
        <w:t>п</w:t>
      </w:r>
      <w:r w:rsidRPr="00D2516C">
        <w:rPr>
          <w:rFonts w:ascii="Times New Roman" w:eastAsia="Calibri" w:hAnsi="Times New Roman" w:cs="Times New Roman"/>
          <w:sz w:val="28"/>
          <w:szCs w:val="28"/>
          <w:lang w:val="ru-RU"/>
        </w:rPr>
        <w:t xml:space="preserve"> = 55 </w:t>
      </w:r>
      <w:r w:rsidRPr="00D2516C">
        <w:rPr>
          <w:rFonts w:ascii="Times New Roman" w:eastAsia="Calibri" w:hAnsi="Times New Roman" w:cs="Times New Roman"/>
          <w:sz w:val="28"/>
          <w:szCs w:val="28"/>
          <w:vertAlign w:val="superscript"/>
          <w:lang w:val="en-US"/>
        </w:rPr>
        <w:t>o</w:t>
      </w:r>
      <w:r w:rsidRPr="00D2516C">
        <w:rPr>
          <w:rFonts w:ascii="Times New Roman" w:eastAsia="Calibri" w:hAnsi="Times New Roman" w:cs="Times New Roman"/>
          <w:sz w:val="28"/>
          <w:szCs w:val="28"/>
          <w:lang w:val="en-US"/>
        </w:rPr>
        <w:t>C</w:t>
      </w:r>
      <w:r w:rsidRPr="00D2516C">
        <w:rPr>
          <w:rFonts w:ascii="Times New Roman" w:eastAsia="Calibri" w:hAnsi="Times New Roman" w:cs="Times New Roman"/>
          <w:sz w:val="28"/>
          <w:szCs w:val="28"/>
        </w:rPr>
        <w:t xml:space="preserve"> – температура води в подавальному трубопроводі;</w:t>
      </w:r>
    </w:p>
    <w:p w14:paraId="4C2A1EFC"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rPr>
      </w:pPr>
      <w:r w:rsidRPr="00D2516C">
        <w:rPr>
          <w:rFonts w:ascii="Times New Roman" w:eastAsia="Calibri" w:hAnsi="Times New Roman" w:cs="Times New Roman"/>
          <w:sz w:val="28"/>
          <w:szCs w:val="28"/>
          <w:lang w:val="en-US"/>
        </w:rPr>
        <w:t>t</w:t>
      </w:r>
      <w:r w:rsidRPr="00D2516C">
        <w:rPr>
          <w:rFonts w:ascii="Times New Roman" w:eastAsia="Calibri" w:hAnsi="Times New Roman" w:cs="Times New Roman"/>
          <w:sz w:val="28"/>
          <w:szCs w:val="28"/>
          <w:vertAlign w:val="subscript"/>
        </w:rPr>
        <w:t>з</w:t>
      </w:r>
      <w:r w:rsidRPr="00D2516C">
        <w:rPr>
          <w:rFonts w:ascii="Times New Roman" w:eastAsia="Calibri" w:hAnsi="Times New Roman" w:cs="Times New Roman"/>
          <w:sz w:val="28"/>
          <w:szCs w:val="28"/>
          <w:lang w:val="ru-RU"/>
        </w:rPr>
        <w:t xml:space="preserve"> = 5 </w:t>
      </w:r>
      <w:r w:rsidRPr="00D2516C">
        <w:rPr>
          <w:rFonts w:ascii="Times New Roman" w:eastAsia="Calibri" w:hAnsi="Times New Roman" w:cs="Times New Roman"/>
          <w:sz w:val="28"/>
          <w:szCs w:val="28"/>
          <w:vertAlign w:val="superscript"/>
          <w:lang w:val="en-US"/>
        </w:rPr>
        <w:t>o</w:t>
      </w:r>
      <w:r w:rsidRPr="00D2516C">
        <w:rPr>
          <w:rFonts w:ascii="Times New Roman" w:eastAsia="Calibri" w:hAnsi="Times New Roman" w:cs="Times New Roman"/>
          <w:sz w:val="28"/>
          <w:szCs w:val="28"/>
          <w:lang w:val="en-US"/>
        </w:rPr>
        <w:t>C</w:t>
      </w:r>
      <w:r w:rsidRPr="00D2516C">
        <w:rPr>
          <w:rFonts w:ascii="Times New Roman" w:eastAsia="Calibri" w:hAnsi="Times New Roman" w:cs="Times New Roman"/>
          <w:sz w:val="28"/>
          <w:szCs w:val="28"/>
        </w:rPr>
        <w:t xml:space="preserve"> – температура холодної води в зимовий період;</w:t>
      </w:r>
    </w:p>
    <w:p w14:paraId="06F39945"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rPr>
      </w:pP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lang w:val="en-US"/>
        </w:rPr>
        <w:t>T</w:t>
      </w:r>
      <w:r w:rsidRPr="00D2516C">
        <w:rPr>
          <w:rFonts w:ascii="Times New Roman" w:eastAsia="Calibri" w:hAnsi="Times New Roman" w:cs="Times New Roman"/>
          <w:sz w:val="28"/>
          <w:szCs w:val="28"/>
          <w:vertAlign w:val="subscript"/>
          <w:lang w:val="ru-RU"/>
        </w:rPr>
        <w:t xml:space="preserve"> </w:t>
      </w:r>
      <w:r w:rsidRPr="00D2516C">
        <w:rPr>
          <w:rFonts w:ascii="Times New Roman" w:eastAsia="Calibri" w:hAnsi="Times New Roman" w:cs="Times New Roman"/>
          <w:sz w:val="28"/>
          <w:szCs w:val="28"/>
        </w:rPr>
        <w:t xml:space="preserve">= 1,16 </w:t>
      </w:r>
      <w:r w:rsidRPr="00D2516C">
        <w:rPr>
          <w:rFonts w:ascii="Times New Roman" w:eastAsia="Calibri" w:hAnsi="Times New Roman" w:cs="Times New Roman"/>
          <w:sz w:val="28"/>
          <w:szCs w:val="28"/>
          <w:lang w:val="ru-RU"/>
        </w:rPr>
        <w:t>·</w:t>
      </w:r>
      <w:r w:rsidRPr="00D2516C">
        <w:rPr>
          <w:rFonts w:ascii="Times New Roman" w:eastAsia="Calibri" w:hAnsi="Times New Roman" w:cs="Times New Roman"/>
          <w:sz w:val="28"/>
          <w:szCs w:val="28"/>
        </w:rPr>
        <w:t xml:space="preserve"> 1,67 </w:t>
      </w:r>
      <w:r w:rsidRPr="00D2516C">
        <w:rPr>
          <w:rFonts w:ascii="Times New Roman" w:eastAsia="Calibri" w:hAnsi="Times New Roman" w:cs="Times New Roman"/>
          <w:sz w:val="28"/>
          <w:szCs w:val="28"/>
          <w:lang w:val="ru-RU"/>
        </w:rPr>
        <w:t>·</w:t>
      </w:r>
      <w:r w:rsidRPr="00D2516C">
        <w:rPr>
          <w:rFonts w:ascii="Times New Roman" w:eastAsia="Calibri" w:hAnsi="Times New Roman" w:cs="Times New Roman"/>
          <w:sz w:val="28"/>
          <w:szCs w:val="28"/>
        </w:rPr>
        <w:t xml:space="preserve"> (55</w:t>
      </w:r>
      <w:r w:rsidRPr="00D2516C">
        <w:rPr>
          <w:rFonts w:ascii="Times New Roman" w:eastAsia="Calibri" w:hAnsi="Times New Roman" w:cs="Times New Roman"/>
          <w:sz w:val="28"/>
          <w:szCs w:val="28"/>
          <w:vertAlign w:val="subscript"/>
        </w:rPr>
        <w:t xml:space="preserve"> </w:t>
      </w:r>
      <w:r w:rsidRPr="00D2516C">
        <w:rPr>
          <w:rFonts w:ascii="Times New Roman" w:eastAsia="Calibri" w:hAnsi="Times New Roman" w:cs="Times New Roman"/>
          <w:sz w:val="28"/>
          <w:szCs w:val="28"/>
        </w:rPr>
        <w:t xml:space="preserve"> – 5) </w:t>
      </w:r>
      <w:r w:rsidRPr="00D2516C">
        <w:rPr>
          <w:rFonts w:ascii="Times New Roman" w:eastAsia="Calibri" w:hAnsi="Times New Roman" w:cs="Times New Roman"/>
          <w:sz w:val="28"/>
          <w:szCs w:val="28"/>
          <w:lang w:val="ru-RU"/>
        </w:rPr>
        <w:t>·</w:t>
      </w:r>
      <w:r w:rsidRPr="00D2516C">
        <w:rPr>
          <w:rFonts w:ascii="Times New Roman" w:eastAsia="Calibri" w:hAnsi="Times New Roman" w:cs="Times New Roman"/>
          <w:sz w:val="28"/>
          <w:szCs w:val="28"/>
        </w:rPr>
        <w:t xml:space="preserve"> (1 + 0,255) = 24,3 кВт</w:t>
      </w:r>
    </w:p>
    <w:p w14:paraId="4A4B98E0"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rPr>
        <w:t xml:space="preserve"> Теплові витрати за період максимального водоспоживання за максимальну годину споживання, кВт</w:t>
      </w:r>
      <w:r w:rsidRPr="00D2516C">
        <w:rPr>
          <w:rFonts w:ascii="Times New Roman" w:eastAsia="Calibri" w:hAnsi="Times New Roman" w:cs="Times New Roman"/>
          <w:sz w:val="28"/>
          <w:szCs w:val="28"/>
          <w:lang w:val="ru-RU"/>
        </w:rPr>
        <w:t>*год</w:t>
      </w:r>
    </w:p>
    <w:p w14:paraId="513494AD"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rPr>
      </w:pP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lang w:val="en-US"/>
        </w:rPr>
        <w:t>hr</w:t>
      </w:r>
      <w:r w:rsidRPr="00D2516C">
        <w:rPr>
          <w:rFonts w:ascii="Times New Roman" w:eastAsia="Calibri" w:hAnsi="Times New Roman" w:cs="Times New Roman"/>
          <w:sz w:val="28"/>
          <w:szCs w:val="28"/>
          <w:vertAlign w:val="subscript"/>
        </w:rPr>
        <w:t xml:space="preserve"> </w:t>
      </w:r>
      <w:r w:rsidRPr="00D2516C">
        <w:rPr>
          <w:rFonts w:ascii="Times New Roman" w:eastAsia="Calibri" w:hAnsi="Times New Roman" w:cs="Times New Roman"/>
          <w:sz w:val="28"/>
          <w:szCs w:val="28"/>
        </w:rPr>
        <w:t xml:space="preserve">= 1,16 · </w:t>
      </w: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lang w:val="en-US"/>
        </w:rPr>
        <w:t>hr</w:t>
      </w:r>
      <w:r w:rsidRPr="00D2516C">
        <w:rPr>
          <w:rFonts w:ascii="Times New Roman" w:eastAsia="Calibri" w:hAnsi="Times New Roman" w:cs="Times New Roman"/>
          <w:sz w:val="28"/>
          <w:szCs w:val="28"/>
        </w:rPr>
        <w:t xml:space="preserve"> · (</w:t>
      </w:r>
      <w:r w:rsidRPr="00D2516C">
        <w:rPr>
          <w:rFonts w:ascii="Times New Roman" w:eastAsia="Calibri" w:hAnsi="Times New Roman" w:cs="Times New Roman"/>
          <w:sz w:val="28"/>
          <w:szCs w:val="28"/>
          <w:lang w:val="en-US"/>
        </w:rPr>
        <w:t>t</w:t>
      </w:r>
      <w:r w:rsidRPr="00D2516C">
        <w:rPr>
          <w:rFonts w:ascii="Times New Roman" w:eastAsia="Calibri" w:hAnsi="Times New Roman" w:cs="Times New Roman"/>
          <w:sz w:val="28"/>
          <w:szCs w:val="28"/>
          <w:vertAlign w:val="subscript"/>
        </w:rPr>
        <w:t xml:space="preserve">п </w:t>
      </w:r>
      <w:r w:rsidRPr="00D2516C">
        <w:rPr>
          <w:rFonts w:ascii="Times New Roman" w:eastAsia="Calibri" w:hAnsi="Times New Roman" w:cs="Times New Roman"/>
          <w:sz w:val="28"/>
          <w:szCs w:val="28"/>
        </w:rPr>
        <w:t xml:space="preserve"> – </w:t>
      </w:r>
      <w:r w:rsidRPr="00D2516C">
        <w:rPr>
          <w:rFonts w:ascii="Times New Roman" w:eastAsia="Calibri" w:hAnsi="Times New Roman" w:cs="Times New Roman"/>
          <w:sz w:val="28"/>
          <w:szCs w:val="28"/>
          <w:lang w:val="en-US"/>
        </w:rPr>
        <w:t>t</w:t>
      </w:r>
      <w:r w:rsidRPr="00D2516C">
        <w:rPr>
          <w:rFonts w:ascii="Times New Roman" w:eastAsia="Calibri" w:hAnsi="Times New Roman" w:cs="Times New Roman"/>
          <w:sz w:val="28"/>
          <w:szCs w:val="28"/>
          <w:vertAlign w:val="subscript"/>
        </w:rPr>
        <w:t>з</w:t>
      </w:r>
      <w:r w:rsidRPr="00D2516C">
        <w:rPr>
          <w:rFonts w:ascii="Times New Roman" w:eastAsia="Calibri" w:hAnsi="Times New Roman" w:cs="Times New Roman"/>
          <w:sz w:val="28"/>
          <w:szCs w:val="28"/>
        </w:rPr>
        <w:t>) · (1 + к</w:t>
      </w:r>
      <w:r w:rsidRPr="00D2516C">
        <w:rPr>
          <w:rFonts w:ascii="Times New Roman" w:eastAsia="Calibri" w:hAnsi="Times New Roman" w:cs="Times New Roman"/>
          <w:sz w:val="28"/>
          <w:szCs w:val="28"/>
          <w:vertAlign w:val="subscript"/>
        </w:rPr>
        <w:t>вит</w:t>
      </w:r>
      <w:r w:rsidRPr="00D2516C">
        <w:rPr>
          <w:rFonts w:ascii="Times New Roman" w:eastAsia="Calibri" w:hAnsi="Times New Roman" w:cs="Times New Roman"/>
          <w:sz w:val="28"/>
          <w:szCs w:val="28"/>
        </w:rPr>
        <w:t>)</w:t>
      </w:r>
    </w:p>
    <w:p w14:paraId="69389FBD"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lang w:val="ru-RU"/>
        </w:rPr>
      </w:pPr>
      <w:r w:rsidRPr="00D2516C">
        <w:rPr>
          <w:rFonts w:ascii="Times New Roman" w:eastAsia="Calibri" w:hAnsi="Times New Roman" w:cs="Times New Roman"/>
          <w:sz w:val="28"/>
          <w:lang w:val="en-US"/>
        </w:rPr>
        <w:t>Q</w:t>
      </w:r>
      <w:r w:rsidRPr="00D2516C">
        <w:rPr>
          <w:rFonts w:ascii="Times New Roman" w:eastAsia="Calibri" w:hAnsi="Times New Roman" w:cs="Times New Roman"/>
          <w:sz w:val="28"/>
          <w:vertAlign w:val="subscript"/>
          <w:lang w:val="en-US"/>
        </w:rPr>
        <w:t>hr</w:t>
      </w:r>
      <w:r w:rsidRPr="00D2516C">
        <w:rPr>
          <w:rFonts w:ascii="Times New Roman" w:eastAsia="Calibri" w:hAnsi="Times New Roman" w:cs="Times New Roman"/>
          <w:sz w:val="28"/>
          <w:vertAlign w:val="subscript"/>
          <w:lang w:val="ru-RU"/>
        </w:rPr>
        <w:t xml:space="preserve"> </w:t>
      </w:r>
      <w:r w:rsidRPr="00D2516C">
        <w:rPr>
          <w:rFonts w:ascii="Times New Roman" w:eastAsia="Calibri" w:hAnsi="Times New Roman" w:cs="Times New Roman"/>
          <w:sz w:val="28"/>
        </w:rPr>
        <w:t xml:space="preserve">= 1,16 </w:t>
      </w:r>
      <w:r w:rsidRPr="00D2516C">
        <w:rPr>
          <w:rFonts w:ascii="Times New Roman" w:eastAsia="Calibri" w:hAnsi="Times New Roman" w:cs="Times New Roman"/>
          <w:sz w:val="32"/>
          <w:lang w:val="ru-RU"/>
        </w:rPr>
        <w:t>·</w:t>
      </w:r>
      <w:r w:rsidRPr="00D2516C">
        <w:rPr>
          <w:rFonts w:ascii="Times New Roman" w:eastAsia="Calibri" w:hAnsi="Times New Roman" w:cs="Times New Roman"/>
          <w:sz w:val="28"/>
        </w:rPr>
        <w:t xml:space="preserve"> </w:t>
      </w:r>
      <w:r w:rsidRPr="00D2516C">
        <w:rPr>
          <w:rFonts w:ascii="Times New Roman" w:eastAsia="Calibri" w:hAnsi="Times New Roman" w:cs="Times New Roman"/>
          <w:sz w:val="28"/>
          <w:lang w:val="ru-RU"/>
        </w:rPr>
        <w:t>4,12</w:t>
      </w:r>
      <w:r w:rsidRPr="00D2516C">
        <w:rPr>
          <w:rFonts w:ascii="Times New Roman" w:eastAsia="Calibri" w:hAnsi="Times New Roman" w:cs="Times New Roman"/>
          <w:sz w:val="28"/>
        </w:rPr>
        <w:t xml:space="preserve"> </w:t>
      </w:r>
      <w:r w:rsidRPr="00D2516C">
        <w:rPr>
          <w:rFonts w:ascii="Times New Roman" w:eastAsia="Calibri" w:hAnsi="Times New Roman" w:cs="Times New Roman"/>
          <w:sz w:val="32"/>
          <w:lang w:val="ru-RU"/>
        </w:rPr>
        <w:t>·</w:t>
      </w:r>
      <w:r w:rsidRPr="00D2516C">
        <w:rPr>
          <w:rFonts w:ascii="Times New Roman" w:eastAsia="Calibri" w:hAnsi="Times New Roman" w:cs="Times New Roman"/>
          <w:sz w:val="28"/>
        </w:rPr>
        <w:t xml:space="preserve"> (55</w:t>
      </w:r>
      <w:r w:rsidRPr="00D2516C">
        <w:rPr>
          <w:rFonts w:ascii="Times New Roman" w:eastAsia="Calibri" w:hAnsi="Times New Roman" w:cs="Times New Roman"/>
          <w:sz w:val="28"/>
          <w:vertAlign w:val="subscript"/>
        </w:rPr>
        <w:t xml:space="preserve"> </w:t>
      </w:r>
      <w:r w:rsidRPr="00D2516C">
        <w:rPr>
          <w:rFonts w:ascii="Times New Roman" w:eastAsia="Calibri" w:hAnsi="Times New Roman" w:cs="Times New Roman"/>
          <w:sz w:val="28"/>
        </w:rPr>
        <w:t xml:space="preserve"> – 5) </w:t>
      </w:r>
      <w:r w:rsidRPr="00D2516C">
        <w:rPr>
          <w:rFonts w:ascii="Times New Roman" w:eastAsia="Calibri" w:hAnsi="Times New Roman" w:cs="Times New Roman"/>
          <w:sz w:val="32"/>
          <w:lang w:val="ru-RU"/>
        </w:rPr>
        <w:t>·</w:t>
      </w:r>
      <w:r w:rsidRPr="00D2516C">
        <w:rPr>
          <w:rFonts w:ascii="Times New Roman" w:eastAsia="Calibri" w:hAnsi="Times New Roman" w:cs="Times New Roman"/>
          <w:sz w:val="28"/>
        </w:rPr>
        <w:t xml:space="preserve"> (1 + 0,255) = </w:t>
      </w:r>
      <w:r w:rsidRPr="00D2516C">
        <w:rPr>
          <w:rFonts w:ascii="Times New Roman" w:eastAsia="Calibri" w:hAnsi="Times New Roman" w:cs="Times New Roman"/>
          <w:sz w:val="28"/>
          <w:lang w:val="ru-RU"/>
        </w:rPr>
        <w:t>299,89</w:t>
      </w:r>
      <w:r w:rsidRPr="00D2516C">
        <w:rPr>
          <w:rFonts w:ascii="Times New Roman" w:eastAsia="Calibri" w:hAnsi="Times New Roman" w:cs="Times New Roman"/>
          <w:sz w:val="28"/>
        </w:rPr>
        <w:t xml:space="preserve"> кВт</w:t>
      </w:r>
      <w:r w:rsidRPr="00D2516C">
        <w:rPr>
          <w:rFonts w:ascii="Times New Roman" w:eastAsia="Calibri" w:hAnsi="Times New Roman" w:cs="Times New Roman"/>
          <w:sz w:val="28"/>
          <w:lang w:val="ru-RU"/>
        </w:rPr>
        <w:t>*год</w:t>
      </w:r>
    </w:p>
    <w:p w14:paraId="3C550F45" w14:textId="77777777" w:rsidR="00D2516C" w:rsidRPr="00D2516C" w:rsidRDefault="00D2516C" w:rsidP="00D2516C">
      <w:pPr>
        <w:spacing w:after="160" w:line="360" w:lineRule="auto"/>
        <w:ind w:left="360" w:firstLine="840"/>
        <w:jc w:val="both"/>
        <w:rPr>
          <w:rFonts w:ascii="Times New Roman" w:eastAsia="Calibri" w:hAnsi="Times New Roman" w:cs="Times New Roman"/>
          <w:sz w:val="28"/>
        </w:rPr>
      </w:pPr>
      <w:r w:rsidRPr="00D2516C">
        <w:rPr>
          <w:rFonts w:ascii="Times New Roman" w:eastAsia="Calibri" w:hAnsi="Times New Roman" w:cs="Times New Roman"/>
          <w:sz w:val="28"/>
        </w:rPr>
        <w:lastRenderedPageBreak/>
        <w:t>Теплові витрати за період добового водоспоживання за середню годину споживання, кВт</w:t>
      </w:r>
    </w:p>
    <w:p w14:paraId="26379C57"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rPr>
      </w:pPr>
      <w:r w:rsidRPr="00D2516C">
        <w:rPr>
          <w:rFonts w:ascii="Times New Roman" w:eastAsia="Calibri" w:hAnsi="Times New Roman" w:cs="Times New Roman"/>
          <w:sz w:val="28"/>
          <w:lang w:val="en-US"/>
        </w:rPr>
        <w:t>Q</w:t>
      </w:r>
      <w:r w:rsidRPr="00D2516C">
        <w:rPr>
          <w:rFonts w:ascii="Times New Roman" w:eastAsia="Calibri" w:hAnsi="Times New Roman" w:cs="Times New Roman"/>
          <w:sz w:val="28"/>
          <w:vertAlign w:val="subscript"/>
        </w:rPr>
        <w:t xml:space="preserve">сер.доб </w:t>
      </w:r>
      <w:r w:rsidRPr="00D2516C">
        <w:rPr>
          <w:rFonts w:ascii="Times New Roman" w:eastAsia="Calibri" w:hAnsi="Times New Roman" w:cs="Times New Roman"/>
          <w:sz w:val="28"/>
        </w:rPr>
        <w:t xml:space="preserve">= </w:t>
      </w:r>
      <w:r w:rsidRPr="00D2516C">
        <w:rPr>
          <w:rFonts w:ascii="Times New Roman" w:eastAsia="Calibri" w:hAnsi="Times New Roman" w:cs="Times New Roman"/>
          <w:sz w:val="28"/>
          <w:lang w:val="en-US"/>
        </w:rPr>
        <w:t>Q</w:t>
      </w:r>
      <w:r w:rsidRPr="00D2516C">
        <w:rPr>
          <w:rFonts w:ascii="Times New Roman" w:eastAsia="Calibri" w:hAnsi="Times New Roman" w:cs="Times New Roman"/>
          <w:sz w:val="28"/>
          <w:vertAlign w:val="subscript"/>
          <w:lang w:val="en-US"/>
        </w:rPr>
        <w:t>T</w:t>
      </w:r>
      <w:r w:rsidRPr="00D2516C">
        <w:rPr>
          <w:rFonts w:ascii="Times New Roman" w:eastAsia="Calibri" w:hAnsi="Times New Roman" w:cs="Times New Roman"/>
          <w:sz w:val="28"/>
          <w:vertAlign w:val="subscript"/>
        </w:rPr>
        <w:t xml:space="preserve"> </w:t>
      </w:r>
      <w:r w:rsidRPr="00D2516C">
        <w:rPr>
          <w:rFonts w:ascii="Times New Roman" w:eastAsia="Calibri" w:hAnsi="Times New Roman" w:cs="Times New Roman"/>
          <w:sz w:val="32"/>
        </w:rPr>
        <w:t>·</w:t>
      </w:r>
      <w:r w:rsidRPr="00D2516C">
        <w:rPr>
          <w:rFonts w:ascii="Times New Roman" w:eastAsia="Calibri" w:hAnsi="Times New Roman" w:cs="Times New Roman"/>
          <w:sz w:val="28"/>
        </w:rPr>
        <w:t xml:space="preserve"> Т</w:t>
      </w:r>
    </w:p>
    <w:p w14:paraId="3E757A04"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rPr>
      </w:pP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rPr>
        <w:t xml:space="preserve">сер.доб </w:t>
      </w:r>
      <w:r w:rsidRPr="00D2516C">
        <w:rPr>
          <w:rFonts w:ascii="Times New Roman" w:eastAsia="Calibri" w:hAnsi="Times New Roman" w:cs="Times New Roman"/>
          <w:sz w:val="28"/>
          <w:szCs w:val="28"/>
        </w:rPr>
        <w:t>= 24,3 · 24 = 660,2 кВт*год</w:t>
      </w:r>
    </w:p>
    <w:p w14:paraId="3BD6BF13" w14:textId="77777777" w:rsidR="00D2516C" w:rsidRPr="00D2516C" w:rsidRDefault="00D2516C" w:rsidP="00D2516C">
      <w:pPr>
        <w:spacing w:after="160" w:line="360" w:lineRule="auto"/>
        <w:ind w:left="360" w:firstLine="840"/>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 Розрахункова максимальна витрата мережевої води на гаряче водопостачання.</w:t>
      </w:r>
    </w:p>
    <w:p w14:paraId="386D0AA7" w14:textId="77777777" w:rsidR="00D2516C" w:rsidRPr="00D2516C" w:rsidRDefault="00D2516C" w:rsidP="00D2516C">
      <w:pPr>
        <w:spacing w:after="160" w:line="360" w:lineRule="auto"/>
        <w:ind w:left="360" w:firstLine="840"/>
        <w:rPr>
          <w:rFonts w:ascii="Times New Roman" w:eastAsia="Calibri" w:hAnsi="Times New Roman" w:cs="Times New Roman"/>
          <w:sz w:val="28"/>
          <w:szCs w:val="28"/>
        </w:rPr>
      </w:pPr>
      <w:r w:rsidRPr="00D2516C">
        <w:rPr>
          <w:rFonts w:ascii="Times New Roman" w:eastAsia="Calibri" w:hAnsi="Times New Roman" w:cs="Times New Roman"/>
          <w:sz w:val="28"/>
          <w:szCs w:val="28"/>
        </w:rPr>
        <w:t>Схема приєднання підігрівників ГВП – двоступенева, змішана.</w:t>
      </w:r>
    </w:p>
    <w:p w14:paraId="4A3E7ED6" w14:textId="77777777" w:rsidR="00D2516C" w:rsidRPr="00D2516C" w:rsidRDefault="00D2516C" w:rsidP="00D2516C">
      <w:pPr>
        <w:spacing w:after="160" w:line="360" w:lineRule="auto"/>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rPr>
        <w:t>Розрахункове теплове навантаження водопідігрівника  2 ступені</w:t>
      </w:r>
      <w:r w:rsidRPr="00D2516C">
        <w:rPr>
          <w:rFonts w:ascii="Times New Roman" w:eastAsia="Calibri" w:hAnsi="Times New Roman" w:cs="Times New Roman"/>
          <w:sz w:val="28"/>
          <w:szCs w:val="28"/>
          <w:lang w:val="ru-RU"/>
        </w:rPr>
        <w:t>, Вт/год</w:t>
      </w:r>
    </w:p>
    <w:p w14:paraId="5A94AD3C"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rPr>
      </w:pP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rPr>
        <w:t xml:space="preserve">ІІ  </w:t>
      </w:r>
      <w:r w:rsidRPr="00D2516C">
        <w:rPr>
          <w:rFonts w:ascii="Times New Roman" w:eastAsia="Calibri" w:hAnsi="Times New Roman" w:cs="Times New Roman"/>
          <w:sz w:val="28"/>
          <w:szCs w:val="28"/>
        </w:rPr>
        <w:t xml:space="preserve">= </w:t>
      </w: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rPr>
        <w:t xml:space="preserve">ГВП МАХ </w:t>
      </w:r>
      <w:r w:rsidRPr="00D2516C">
        <w:rPr>
          <w:rFonts w:ascii="Times New Roman" w:eastAsia="Calibri" w:hAnsi="Times New Roman" w:cs="Times New Roman"/>
          <w:sz w:val="28"/>
          <w:szCs w:val="28"/>
          <w:lang w:val="ru-RU"/>
        </w:rPr>
        <w:t>·</w:t>
      </w:r>
      <w:r w:rsidRPr="00D2516C">
        <w:rPr>
          <w:rFonts w:ascii="Times New Roman" w:eastAsia="Calibri" w:hAnsi="Times New Roman" w:cs="Times New Roman"/>
          <w:sz w:val="28"/>
          <w:szCs w:val="28"/>
        </w:rPr>
        <w:t xml:space="preserve"> (</w:t>
      </w:r>
      <w:r w:rsidRPr="00D2516C">
        <w:rPr>
          <w:rFonts w:ascii="Times New Roman" w:eastAsia="Calibri" w:hAnsi="Times New Roman" w:cs="Times New Roman"/>
          <w:sz w:val="28"/>
          <w:szCs w:val="28"/>
          <w:lang w:val="en-US"/>
        </w:rPr>
        <w:t>t</w:t>
      </w:r>
      <w:r w:rsidRPr="00D2516C">
        <w:rPr>
          <w:rFonts w:ascii="Times New Roman" w:eastAsia="Calibri" w:hAnsi="Times New Roman" w:cs="Times New Roman"/>
          <w:sz w:val="28"/>
          <w:szCs w:val="28"/>
          <w:vertAlign w:val="subscript"/>
        </w:rPr>
        <w:t xml:space="preserve">Г </w:t>
      </w:r>
      <w:r w:rsidRPr="00D2516C">
        <w:rPr>
          <w:rFonts w:ascii="Times New Roman" w:eastAsia="Calibri" w:hAnsi="Times New Roman" w:cs="Times New Roman"/>
          <w:sz w:val="28"/>
          <w:szCs w:val="28"/>
        </w:rPr>
        <w:t xml:space="preserve"> – </w:t>
      </w:r>
      <w:r w:rsidRPr="00D2516C">
        <w:rPr>
          <w:rFonts w:ascii="Times New Roman" w:eastAsia="Calibri" w:hAnsi="Times New Roman" w:cs="Times New Roman"/>
          <w:sz w:val="28"/>
          <w:szCs w:val="28"/>
          <w:lang w:val="en-US"/>
        </w:rPr>
        <w:t>t</w:t>
      </w:r>
      <w:r w:rsidRPr="00D2516C">
        <w:rPr>
          <w:rFonts w:ascii="Times New Roman" w:eastAsia="Calibri" w:hAnsi="Times New Roman" w:cs="Times New Roman"/>
          <w:sz w:val="28"/>
          <w:szCs w:val="28"/>
        </w:rPr>
        <w:t>`</w:t>
      </w:r>
      <w:r w:rsidRPr="00D2516C">
        <w:rPr>
          <w:rFonts w:ascii="Times New Roman" w:eastAsia="Calibri" w:hAnsi="Times New Roman" w:cs="Times New Roman"/>
          <w:sz w:val="28"/>
          <w:szCs w:val="28"/>
          <w:vertAlign w:val="subscript"/>
        </w:rPr>
        <w:t>Г</w:t>
      </w:r>
      <w:r w:rsidRPr="00D2516C">
        <w:rPr>
          <w:rFonts w:ascii="Times New Roman" w:eastAsia="Calibri" w:hAnsi="Times New Roman" w:cs="Times New Roman"/>
          <w:sz w:val="28"/>
          <w:szCs w:val="28"/>
        </w:rPr>
        <w:t>) / (</w:t>
      </w:r>
      <w:r w:rsidRPr="00D2516C">
        <w:rPr>
          <w:rFonts w:ascii="Times New Roman" w:eastAsia="Calibri" w:hAnsi="Times New Roman" w:cs="Times New Roman"/>
          <w:sz w:val="28"/>
          <w:szCs w:val="28"/>
          <w:lang w:val="en-US"/>
        </w:rPr>
        <w:t>t</w:t>
      </w:r>
      <w:r w:rsidRPr="00D2516C">
        <w:rPr>
          <w:rFonts w:ascii="Times New Roman" w:eastAsia="Calibri" w:hAnsi="Times New Roman" w:cs="Times New Roman"/>
          <w:sz w:val="28"/>
          <w:szCs w:val="28"/>
          <w:vertAlign w:val="subscript"/>
        </w:rPr>
        <w:t xml:space="preserve">Г </w:t>
      </w:r>
      <w:r w:rsidRPr="00D2516C">
        <w:rPr>
          <w:rFonts w:ascii="Times New Roman" w:eastAsia="Calibri" w:hAnsi="Times New Roman" w:cs="Times New Roman"/>
          <w:sz w:val="28"/>
          <w:szCs w:val="28"/>
        </w:rPr>
        <w:t xml:space="preserve"> – </w:t>
      </w:r>
      <w:r w:rsidRPr="00D2516C">
        <w:rPr>
          <w:rFonts w:ascii="Times New Roman" w:eastAsia="Calibri" w:hAnsi="Times New Roman" w:cs="Times New Roman"/>
          <w:sz w:val="28"/>
          <w:szCs w:val="28"/>
          <w:lang w:val="en-US"/>
        </w:rPr>
        <w:t>t</w:t>
      </w:r>
      <w:r w:rsidRPr="00D2516C">
        <w:rPr>
          <w:rFonts w:ascii="Times New Roman" w:eastAsia="Calibri" w:hAnsi="Times New Roman" w:cs="Times New Roman"/>
          <w:sz w:val="28"/>
          <w:szCs w:val="28"/>
          <w:vertAlign w:val="subscript"/>
        </w:rPr>
        <w:t>Х</w:t>
      </w:r>
      <w:r w:rsidRPr="00D2516C">
        <w:rPr>
          <w:rFonts w:ascii="Times New Roman" w:eastAsia="Calibri" w:hAnsi="Times New Roman" w:cs="Times New Roman"/>
          <w:sz w:val="28"/>
          <w:szCs w:val="28"/>
        </w:rPr>
        <w:t>)</w:t>
      </w:r>
    </w:p>
    <w:p w14:paraId="14C6BA4E"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rPr>
      </w:pP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rPr>
        <w:t xml:space="preserve">ІІ  </w:t>
      </w:r>
      <w:r w:rsidRPr="00D2516C">
        <w:rPr>
          <w:rFonts w:ascii="Times New Roman" w:eastAsia="Calibri" w:hAnsi="Times New Roman" w:cs="Times New Roman"/>
          <w:sz w:val="28"/>
          <w:szCs w:val="28"/>
        </w:rPr>
        <w:t xml:space="preserve">= 660,2 </w:t>
      </w:r>
      <w:r w:rsidRPr="00D2516C">
        <w:rPr>
          <w:rFonts w:ascii="Times New Roman" w:eastAsia="Calibri" w:hAnsi="Times New Roman" w:cs="Times New Roman"/>
          <w:sz w:val="28"/>
          <w:szCs w:val="28"/>
          <w:lang w:val="ru-RU"/>
        </w:rPr>
        <w:t>·</w:t>
      </w:r>
      <w:r w:rsidRPr="00D2516C">
        <w:rPr>
          <w:rFonts w:ascii="Times New Roman" w:eastAsia="Calibri" w:hAnsi="Times New Roman" w:cs="Times New Roman"/>
          <w:sz w:val="28"/>
          <w:szCs w:val="28"/>
        </w:rPr>
        <w:t xml:space="preserve"> ( 55 – 37) / (55 – 5) = 237600,9 </w:t>
      </w:r>
      <w:r w:rsidRPr="00D2516C">
        <w:rPr>
          <w:rFonts w:ascii="Times New Roman" w:eastAsia="Calibri" w:hAnsi="Times New Roman" w:cs="Times New Roman"/>
          <w:sz w:val="28"/>
          <w:szCs w:val="28"/>
          <w:lang w:val="ru-RU"/>
        </w:rPr>
        <w:t>Вт</w:t>
      </w:r>
      <w:r w:rsidRPr="00D2516C">
        <w:rPr>
          <w:rFonts w:ascii="Times New Roman" w:eastAsia="Calibri" w:hAnsi="Times New Roman" w:cs="Times New Roman"/>
          <w:sz w:val="28"/>
          <w:szCs w:val="28"/>
        </w:rPr>
        <w:t xml:space="preserve"> / год</w:t>
      </w:r>
    </w:p>
    <w:p w14:paraId="26E5FE35" w14:textId="77777777" w:rsidR="00D2516C" w:rsidRPr="00D2516C" w:rsidRDefault="00D2516C" w:rsidP="00D2516C">
      <w:pPr>
        <w:spacing w:after="160" w:line="360" w:lineRule="auto"/>
        <w:ind w:left="360" w:firstLine="840"/>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rPr>
        <w:t>Витрата гріючої води на  2 ступінь</w:t>
      </w:r>
      <w:r w:rsidRPr="00D2516C">
        <w:rPr>
          <w:rFonts w:ascii="Times New Roman" w:eastAsia="Calibri" w:hAnsi="Times New Roman" w:cs="Times New Roman"/>
          <w:sz w:val="28"/>
          <w:szCs w:val="28"/>
          <w:lang w:val="ru-RU"/>
        </w:rPr>
        <w:t>, кг/год</w:t>
      </w:r>
    </w:p>
    <w:p w14:paraId="6055EFC0"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en-GB"/>
        </w:rPr>
        <w:t>G</w:t>
      </w:r>
      <w:r w:rsidRPr="00D2516C">
        <w:rPr>
          <w:rFonts w:ascii="Times New Roman" w:eastAsia="Calibri" w:hAnsi="Times New Roman" w:cs="Times New Roman"/>
          <w:sz w:val="28"/>
          <w:szCs w:val="28"/>
          <w:vertAlign w:val="subscript"/>
          <w:lang w:val="en-GB"/>
        </w:rPr>
        <w:t>II</w:t>
      </w:r>
      <w:r w:rsidRPr="00D2516C">
        <w:rPr>
          <w:rFonts w:ascii="Times New Roman" w:eastAsia="Calibri" w:hAnsi="Times New Roman" w:cs="Times New Roman"/>
          <w:sz w:val="28"/>
          <w:szCs w:val="28"/>
          <w:lang w:val="ru-RU"/>
        </w:rPr>
        <w:t xml:space="preserve"> = </w:t>
      </w:r>
      <w:r w:rsidRPr="00D2516C">
        <w:rPr>
          <w:rFonts w:ascii="Times New Roman" w:eastAsia="Calibri" w:hAnsi="Times New Roman" w:cs="Times New Roman"/>
          <w:sz w:val="28"/>
          <w:szCs w:val="28"/>
          <w:lang w:val="en-US"/>
        </w:rPr>
        <w:t>Q</w:t>
      </w:r>
      <w:r w:rsidRPr="00D2516C">
        <w:rPr>
          <w:rFonts w:ascii="Times New Roman" w:eastAsia="Calibri" w:hAnsi="Times New Roman" w:cs="Times New Roman"/>
          <w:sz w:val="28"/>
          <w:szCs w:val="28"/>
          <w:vertAlign w:val="subscript"/>
        </w:rPr>
        <w:t>ІІ</w:t>
      </w:r>
      <w:r w:rsidRPr="00D2516C">
        <w:rPr>
          <w:rFonts w:ascii="Times New Roman" w:eastAsia="Calibri" w:hAnsi="Times New Roman" w:cs="Times New Roman"/>
          <w:sz w:val="28"/>
          <w:szCs w:val="28"/>
          <w:lang w:val="ru-RU"/>
        </w:rPr>
        <w:t xml:space="preserve"> / (</w:t>
      </w:r>
      <w:r w:rsidRPr="00D2516C">
        <w:rPr>
          <w:rFonts w:ascii="Times New Roman" w:eastAsia="Calibri" w:hAnsi="Times New Roman" w:cs="Times New Roman"/>
          <w:sz w:val="28"/>
          <w:szCs w:val="28"/>
          <w:lang w:val="en-US"/>
        </w:rPr>
        <w:t>t</w:t>
      </w:r>
      <w:r w:rsidRPr="00D2516C">
        <w:rPr>
          <w:rFonts w:ascii="Times New Roman" w:eastAsia="Calibri" w:hAnsi="Times New Roman" w:cs="Times New Roman"/>
          <w:sz w:val="28"/>
          <w:szCs w:val="28"/>
          <w:lang w:val="ru-RU"/>
        </w:rPr>
        <w:t>`</w:t>
      </w:r>
      <w:r w:rsidRPr="00D2516C">
        <w:rPr>
          <w:rFonts w:ascii="Times New Roman" w:eastAsia="Calibri" w:hAnsi="Times New Roman" w:cs="Times New Roman"/>
          <w:sz w:val="28"/>
          <w:szCs w:val="28"/>
          <w:vertAlign w:val="subscript"/>
          <w:lang w:val="ru-RU"/>
        </w:rPr>
        <w:t>1</w:t>
      </w:r>
      <w:r w:rsidRPr="00D2516C">
        <w:rPr>
          <w:rFonts w:ascii="Times New Roman" w:eastAsia="Calibri" w:hAnsi="Times New Roman" w:cs="Times New Roman"/>
          <w:sz w:val="28"/>
          <w:szCs w:val="28"/>
          <w:vertAlign w:val="subscript"/>
        </w:rPr>
        <w:t xml:space="preserve"> </w:t>
      </w:r>
      <w:r w:rsidRPr="00D2516C">
        <w:rPr>
          <w:rFonts w:ascii="Times New Roman" w:eastAsia="Calibri" w:hAnsi="Times New Roman" w:cs="Times New Roman"/>
          <w:sz w:val="28"/>
          <w:szCs w:val="28"/>
        </w:rPr>
        <w:t xml:space="preserve"> – </w:t>
      </w:r>
      <w:r w:rsidRPr="00D2516C">
        <w:rPr>
          <w:rFonts w:ascii="Times New Roman" w:eastAsia="Calibri" w:hAnsi="Times New Roman" w:cs="Times New Roman"/>
          <w:sz w:val="28"/>
          <w:szCs w:val="28"/>
          <w:lang w:val="en-US"/>
        </w:rPr>
        <w:t>t</w:t>
      </w:r>
      <w:r w:rsidRPr="00D2516C">
        <w:rPr>
          <w:rFonts w:ascii="Times New Roman" w:eastAsia="Calibri" w:hAnsi="Times New Roman" w:cs="Times New Roman"/>
          <w:sz w:val="28"/>
          <w:szCs w:val="28"/>
        </w:rPr>
        <w:t>`</w:t>
      </w:r>
      <w:r w:rsidRPr="00D2516C">
        <w:rPr>
          <w:rFonts w:ascii="Times New Roman" w:eastAsia="Calibri" w:hAnsi="Times New Roman" w:cs="Times New Roman"/>
          <w:sz w:val="28"/>
          <w:szCs w:val="28"/>
          <w:vertAlign w:val="subscript"/>
          <w:lang w:val="ru-RU"/>
        </w:rPr>
        <w:t>2</w:t>
      </w:r>
      <w:r w:rsidRPr="00D2516C">
        <w:rPr>
          <w:rFonts w:ascii="Times New Roman" w:eastAsia="Calibri" w:hAnsi="Times New Roman" w:cs="Times New Roman"/>
          <w:sz w:val="28"/>
          <w:szCs w:val="28"/>
        </w:rPr>
        <w:t>)</w:t>
      </w:r>
    </w:p>
    <w:p w14:paraId="5BDB70F0"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en-GB"/>
        </w:rPr>
        <w:t>G</w:t>
      </w:r>
      <w:r w:rsidRPr="00D2516C">
        <w:rPr>
          <w:rFonts w:ascii="Times New Roman" w:eastAsia="Calibri" w:hAnsi="Times New Roman" w:cs="Times New Roman"/>
          <w:sz w:val="28"/>
          <w:szCs w:val="28"/>
          <w:vertAlign w:val="subscript"/>
          <w:lang w:val="en-GB"/>
        </w:rPr>
        <w:t>II</w:t>
      </w:r>
      <w:r w:rsidRPr="00D2516C">
        <w:rPr>
          <w:rFonts w:ascii="Times New Roman" w:eastAsia="Calibri" w:hAnsi="Times New Roman" w:cs="Times New Roman"/>
          <w:sz w:val="28"/>
          <w:szCs w:val="28"/>
          <w:lang w:val="ru-RU"/>
        </w:rPr>
        <w:t xml:space="preserve"> = 237600 / (70 – 42) = 7296,43 кг / год</w:t>
      </w:r>
    </w:p>
    <w:p w14:paraId="0C889F60" w14:textId="77777777" w:rsidR="00D2516C" w:rsidRPr="00D2516C" w:rsidRDefault="00D2516C" w:rsidP="00D2516C">
      <w:pPr>
        <w:spacing w:after="160" w:line="360" w:lineRule="auto"/>
        <w:ind w:left="360" w:firstLine="840"/>
        <w:rPr>
          <w:rFonts w:ascii="Times New Roman" w:eastAsia="Calibri" w:hAnsi="Times New Roman" w:cs="Times New Roman"/>
          <w:sz w:val="28"/>
          <w:lang w:val="ru-RU"/>
        </w:rPr>
      </w:pPr>
      <w:r w:rsidRPr="00D2516C">
        <w:rPr>
          <w:rFonts w:ascii="Times New Roman" w:eastAsia="Calibri" w:hAnsi="Times New Roman" w:cs="Times New Roman"/>
          <w:sz w:val="28"/>
          <w:lang w:val="ru-RU"/>
        </w:rPr>
        <w:t xml:space="preserve">де </w:t>
      </w:r>
      <w:r w:rsidRPr="00D2516C">
        <w:rPr>
          <w:rFonts w:ascii="Times New Roman" w:eastAsia="Calibri" w:hAnsi="Times New Roman" w:cs="Times New Roman"/>
          <w:sz w:val="28"/>
          <w:lang w:val="en-US"/>
        </w:rPr>
        <w:t>t</w:t>
      </w:r>
      <w:r w:rsidRPr="00D2516C">
        <w:rPr>
          <w:rFonts w:ascii="Times New Roman" w:eastAsia="Calibri" w:hAnsi="Times New Roman" w:cs="Times New Roman"/>
          <w:sz w:val="28"/>
          <w:vertAlign w:val="subscript"/>
        </w:rPr>
        <w:t>Г</w:t>
      </w:r>
      <w:r w:rsidRPr="00D2516C">
        <w:rPr>
          <w:rFonts w:ascii="Times New Roman" w:eastAsia="Calibri" w:hAnsi="Times New Roman" w:cs="Times New Roman"/>
          <w:sz w:val="28"/>
          <w:vertAlign w:val="subscript"/>
          <w:lang w:val="ru-RU"/>
        </w:rPr>
        <w:t xml:space="preserve"> </w:t>
      </w:r>
      <w:r w:rsidRPr="00D2516C">
        <w:rPr>
          <w:rFonts w:ascii="Times New Roman" w:eastAsia="Calibri" w:hAnsi="Times New Roman" w:cs="Times New Roman"/>
          <w:sz w:val="28"/>
          <w:lang w:val="ru-RU"/>
        </w:rPr>
        <w:t>– температура води в подавальному трубопроводі ГВП, 55</w:t>
      </w:r>
      <w:r w:rsidRPr="00D2516C">
        <w:rPr>
          <w:rFonts w:ascii="Times New Roman" w:eastAsia="Calibri" w:hAnsi="Times New Roman" w:cs="Times New Roman"/>
          <w:sz w:val="28"/>
          <w:vertAlign w:val="superscript"/>
          <w:lang w:val="ru-RU"/>
        </w:rPr>
        <w:t>о</w:t>
      </w:r>
      <w:r w:rsidRPr="00D2516C">
        <w:rPr>
          <w:rFonts w:ascii="Times New Roman" w:eastAsia="Calibri" w:hAnsi="Times New Roman" w:cs="Times New Roman"/>
          <w:sz w:val="28"/>
          <w:lang w:val="ru-RU"/>
        </w:rPr>
        <w:t>С;</w:t>
      </w:r>
    </w:p>
    <w:p w14:paraId="7056E6D6" w14:textId="77777777" w:rsidR="00D2516C" w:rsidRPr="00D2516C" w:rsidRDefault="00D2516C" w:rsidP="00D2516C">
      <w:pPr>
        <w:spacing w:after="160" w:line="360" w:lineRule="auto"/>
        <w:ind w:left="360" w:firstLine="916"/>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en-US"/>
        </w:rPr>
        <w:t>t</w:t>
      </w:r>
      <w:r w:rsidRPr="00D2516C">
        <w:rPr>
          <w:rFonts w:ascii="Times New Roman" w:eastAsia="Calibri" w:hAnsi="Times New Roman" w:cs="Times New Roman"/>
          <w:sz w:val="28"/>
          <w:szCs w:val="28"/>
          <w:lang w:val="ru-RU"/>
        </w:rPr>
        <w:t>`</w:t>
      </w:r>
      <w:r w:rsidRPr="00D2516C">
        <w:rPr>
          <w:rFonts w:ascii="Times New Roman" w:eastAsia="Calibri" w:hAnsi="Times New Roman" w:cs="Times New Roman"/>
          <w:sz w:val="28"/>
          <w:szCs w:val="28"/>
          <w:vertAlign w:val="subscript"/>
        </w:rPr>
        <w:t>Г</w:t>
      </w:r>
      <w:r w:rsidRPr="00D2516C">
        <w:rPr>
          <w:rFonts w:ascii="Times New Roman" w:eastAsia="Calibri" w:hAnsi="Times New Roman" w:cs="Times New Roman"/>
          <w:sz w:val="28"/>
          <w:szCs w:val="28"/>
          <w:vertAlign w:val="subscript"/>
          <w:lang w:val="ru-RU"/>
        </w:rPr>
        <w:t xml:space="preserve"> </w:t>
      </w:r>
      <w:r w:rsidRPr="00D2516C">
        <w:rPr>
          <w:rFonts w:ascii="Times New Roman" w:eastAsia="Calibri" w:hAnsi="Times New Roman" w:cs="Times New Roman"/>
          <w:sz w:val="28"/>
          <w:szCs w:val="28"/>
          <w:lang w:val="ru-RU"/>
        </w:rPr>
        <w:t>– температура води в трубопроводі після першого ступеня ГВП, 37</w:t>
      </w:r>
      <w:r w:rsidRPr="00D2516C">
        <w:rPr>
          <w:rFonts w:ascii="Times New Roman" w:eastAsia="Calibri" w:hAnsi="Times New Roman" w:cs="Times New Roman"/>
          <w:sz w:val="28"/>
          <w:szCs w:val="28"/>
          <w:vertAlign w:val="superscript"/>
          <w:lang w:val="ru-RU"/>
        </w:rPr>
        <w:t>о</w:t>
      </w:r>
      <w:r w:rsidRPr="00D2516C">
        <w:rPr>
          <w:rFonts w:ascii="Times New Roman" w:eastAsia="Calibri" w:hAnsi="Times New Roman" w:cs="Times New Roman"/>
          <w:sz w:val="28"/>
          <w:szCs w:val="28"/>
          <w:lang w:val="ru-RU"/>
        </w:rPr>
        <w:t>С;</w:t>
      </w:r>
    </w:p>
    <w:p w14:paraId="50E28C16" w14:textId="77777777" w:rsidR="00D2516C" w:rsidRPr="00D2516C" w:rsidRDefault="00D2516C" w:rsidP="00D2516C">
      <w:pPr>
        <w:spacing w:after="160" w:line="360" w:lineRule="auto"/>
        <w:ind w:left="360" w:firstLine="840"/>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en-US"/>
        </w:rPr>
        <w:t>t</w:t>
      </w:r>
      <w:r w:rsidRPr="00D2516C">
        <w:rPr>
          <w:rFonts w:ascii="Times New Roman" w:eastAsia="Calibri" w:hAnsi="Times New Roman" w:cs="Times New Roman"/>
          <w:sz w:val="28"/>
          <w:szCs w:val="28"/>
          <w:vertAlign w:val="subscript"/>
        </w:rPr>
        <w:t>Х</w:t>
      </w:r>
      <w:r w:rsidRPr="00D2516C">
        <w:rPr>
          <w:rFonts w:ascii="Times New Roman" w:eastAsia="Calibri" w:hAnsi="Times New Roman" w:cs="Times New Roman"/>
          <w:sz w:val="28"/>
          <w:szCs w:val="28"/>
          <w:vertAlign w:val="subscript"/>
          <w:lang w:val="ru-RU"/>
        </w:rPr>
        <w:t xml:space="preserve"> </w:t>
      </w:r>
      <w:r w:rsidRPr="00D2516C">
        <w:rPr>
          <w:rFonts w:ascii="Times New Roman" w:eastAsia="Calibri" w:hAnsi="Times New Roman" w:cs="Times New Roman"/>
          <w:sz w:val="28"/>
          <w:szCs w:val="28"/>
          <w:lang w:val="ru-RU"/>
        </w:rPr>
        <w:t>– температура холодної води, 5</w:t>
      </w:r>
      <w:r w:rsidRPr="00D2516C">
        <w:rPr>
          <w:rFonts w:ascii="Times New Roman" w:eastAsia="Calibri" w:hAnsi="Times New Roman" w:cs="Times New Roman"/>
          <w:sz w:val="28"/>
          <w:szCs w:val="28"/>
          <w:vertAlign w:val="superscript"/>
          <w:lang w:val="ru-RU"/>
        </w:rPr>
        <w:t>о</w:t>
      </w:r>
      <w:r w:rsidRPr="00D2516C">
        <w:rPr>
          <w:rFonts w:ascii="Times New Roman" w:eastAsia="Calibri" w:hAnsi="Times New Roman" w:cs="Times New Roman"/>
          <w:sz w:val="28"/>
          <w:szCs w:val="28"/>
          <w:lang w:val="ru-RU"/>
        </w:rPr>
        <w:t>С;</w:t>
      </w:r>
    </w:p>
    <w:p w14:paraId="1E251B02" w14:textId="77777777" w:rsidR="00D2516C" w:rsidRPr="00D2516C" w:rsidRDefault="00D2516C" w:rsidP="00D2516C">
      <w:pPr>
        <w:spacing w:after="160" w:line="360" w:lineRule="auto"/>
        <w:ind w:left="360" w:firstLine="840"/>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rPr>
        <w:t>Т</w:t>
      </w:r>
      <w:r w:rsidRPr="00D2516C">
        <w:rPr>
          <w:rFonts w:ascii="Times New Roman" w:eastAsia="Calibri" w:hAnsi="Times New Roman" w:cs="Times New Roman"/>
          <w:sz w:val="28"/>
          <w:szCs w:val="28"/>
          <w:lang w:val="ru-RU"/>
        </w:rPr>
        <w:t>`</w:t>
      </w:r>
      <w:r w:rsidRPr="00D2516C">
        <w:rPr>
          <w:rFonts w:ascii="Times New Roman" w:eastAsia="Calibri" w:hAnsi="Times New Roman" w:cs="Times New Roman"/>
          <w:sz w:val="28"/>
          <w:szCs w:val="28"/>
          <w:vertAlign w:val="subscript"/>
        </w:rPr>
        <w:t>1</w:t>
      </w:r>
      <w:r w:rsidRPr="00D2516C">
        <w:rPr>
          <w:rFonts w:ascii="Times New Roman" w:eastAsia="Calibri" w:hAnsi="Times New Roman" w:cs="Times New Roman"/>
          <w:sz w:val="28"/>
          <w:szCs w:val="28"/>
          <w:vertAlign w:val="subscript"/>
          <w:lang w:val="ru-RU"/>
        </w:rPr>
        <w:t xml:space="preserve"> </w:t>
      </w:r>
      <w:r w:rsidRPr="00D2516C">
        <w:rPr>
          <w:rFonts w:ascii="Times New Roman" w:eastAsia="Calibri" w:hAnsi="Times New Roman" w:cs="Times New Roman"/>
          <w:sz w:val="28"/>
          <w:szCs w:val="28"/>
          <w:lang w:val="ru-RU"/>
        </w:rPr>
        <w:t xml:space="preserve"> – температура води в зворотному трубопроводі ГВП, 70</w:t>
      </w:r>
      <w:r w:rsidRPr="00D2516C">
        <w:rPr>
          <w:rFonts w:ascii="Times New Roman" w:eastAsia="Calibri" w:hAnsi="Times New Roman" w:cs="Times New Roman"/>
          <w:sz w:val="28"/>
          <w:szCs w:val="28"/>
          <w:vertAlign w:val="superscript"/>
          <w:lang w:val="ru-RU"/>
        </w:rPr>
        <w:t>о</w:t>
      </w:r>
      <w:r w:rsidRPr="00D2516C">
        <w:rPr>
          <w:rFonts w:ascii="Times New Roman" w:eastAsia="Calibri" w:hAnsi="Times New Roman" w:cs="Times New Roman"/>
          <w:sz w:val="28"/>
          <w:szCs w:val="28"/>
          <w:lang w:val="ru-RU"/>
        </w:rPr>
        <w:t>С;</w:t>
      </w:r>
    </w:p>
    <w:p w14:paraId="1089EE9A" w14:textId="77777777" w:rsidR="00D2516C" w:rsidRPr="00D2516C" w:rsidRDefault="00D2516C" w:rsidP="00D2516C">
      <w:pPr>
        <w:spacing w:after="160" w:line="360" w:lineRule="auto"/>
        <w:ind w:left="360" w:firstLine="916"/>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rPr>
        <w:t>Т</w:t>
      </w:r>
      <w:r w:rsidRPr="00D2516C">
        <w:rPr>
          <w:rFonts w:ascii="Times New Roman" w:eastAsia="Calibri" w:hAnsi="Times New Roman" w:cs="Times New Roman"/>
          <w:sz w:val="28"/>
          <w:szCs w:val="28"/>
          <w:lang w:val="ru-RU"/>
        </w:rPr>
        <w:t>`</w:t>
      </w:r>
      <w:r w:rsidRPr="00D2516C">
        <w:rPr>
          <w:rFonts w:ascii="Times New Roman" w:eastAsia="Calibri" w:hAnsi="Times New Roman" w:cs="Times New Roman"/>
          <w:sz w:val="28"/>
          <w:szCs w:val="28"/>
          <w:vertAlign w:val="subscript"/>
          <w:lang w:val="ru-RU"/>
        </w:rPr>
        <w:t xml:space="preserve">2 </w:t>
      </w:r>
      <w:r w:rsidRPr="00D2516C">
        <w:rPr>
          <w:rFonts w:ascii="Times New Roman" w:eastAsia="Calibri" w:hAnsi="Times New Roman" w:cs="Times New Roman"/>
          <w:sz w:val="28"/>
          <w:szCs w:val="28"/>
          <w:lang w:val="ru-RU"/>
        </w:rPr>
        <w:t xml:space="preserve"> – температура води в точці зламу </w:t>
      </w:r>
      <w:r w:rsidRPr="00D2516C">
        <w:rPr>
          <w:rFonts w:ascii="Times New Roman" w:eastAsia="Calibri" w:hAnsi="Times New Roman" w:cs="Times New Roman"/>
          <w:sz w:val="28"/>
          <w:szCs w:val="28"/>
        </w:rPr>
        <w:t>температурного графіку</w:t>
      </w:r>
      <w:r w:rsidRPr="00D2516C">
        <w:rPr>
          <w:rFonts w:ascii="Times New Roman" w:eastAsia="Calibri" w:hAnsi="Times New Roman" w:cs="Times New Roman"/>
          <w:sz w:val="28"/>
          <w:szCs w:val="28"/>
          <w:lang w:val="ru-RU"/>
        </w:rPr>
        <w:t>, 42</w:t>
      </w:r>
      <w:r w:rsidRPr="00D2516C">
        <w:rPr>
          <w:rFonts w:ascii="Times New Roman" w:eastAsia="Calibri" w:hAnsi="Times New Roman" w:cs="Times New Roman"/>
          <w:sz w:val="28"/>
          <w:szCs w:val="28"/>
          <w:vertAlign w:val="superscript"/>
          <w:lang w:val="ru-RU"/>
        </w:rPr>
        <w:t>о</w:t>
      </w:r>
      <w:r w:rsidRPr="00D2516C">
        <w:rPr>
          <w:rFonts w:ascii="Times New Roman" w:eastAsia="Calibri" w:hAnsi="Times New Roman" w:cs="Times New Roman"/>
          <w:sz w:val="28"/>
          <w:szCs w:val="28"/>
          <w:lang w:val="ru-RU"/>
        </w:rPr>
        <w:t>С.</w:t>
      </w:r>
    </w:p>
    <w:p w14:paraId="16933961" w14:textId="77777777" w:rsidR="00D2516C" w:rsidRPr="00D2516C" w:rsidRDefault="00D2516C" w:rsidP="00D2516C">
      <w:pPr>
        <w:spacing w:after="160" w:line="360" w:lineRule="auto"/>
        <w:ind w:left="360" w:firstLine="840"/>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t xml:space="preserve"> Розрахункова максимальна витрата мережевої води на ГВП в неопалювальний період.</w:t>
      </w:r>
    </w:p>
    <w:p w14:paraId="290CF0E4" w14:textId="77777777" w:rsidR="00D2516C" w:rsidRPr="00D2516C" w:rsidRDefault="00D2516C" w:rsidP="00D2516C">
      <w:pPr>
        <w:spacing w:after="160" w:line="360" w:lineRule="auto"/>
        <w:ind w:left="360" w:firstLine="840"/>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en-GB"/>
        </w:rPr>
        <w:t>G</w:t>
      </w:r>
      <w:r w:rsidRPr="00D2516C">
        <w:rPr>
          <w:rFonts w:ascii="Times New Roman" w:eastAsia="Calibri" w:hAnsi="Times New Roman" w:cs="Times New Roman"/>
          <w:sz w:val="28"/>
          <w:szCs w:val="28"/>
          <w:vertAlign w:val="superscript"/>
          <w:lang w:val="en-GB"/>
        </w:rPr>
        <w:t>s</w:t>
      </w:r>
      <w:r w:rsidRPr="00D2516C">
        <w:rPr>
          <w:rFonts w:ascii="Times New Roman" w:eastAsia="Calibri" w:hAnsi="Times New Roman" w:cs="Times New Roman"/>
          <w:sz w:val="28"/>
          <w:szCs w:val="28"/>
          <w:vertAlign w:val="subscript"/>
          <w:lang w:val="en-GB"/>
        </w:rPr>
        <w:t>d</w:t>
      </w:r>
      <w:r w:rsidRPr="00D2516C">
        <w:rPr>
          <w:rFonts w:ascii="Times New Roman" w:eastAsia="Calibri" w:hAnsi="Times New Roman" w:cs="Times New Roman"/>
          <w:sz w:val="28"/>
          <w:szCs w:val="28"/>
          <w:lang w:val="ru-RU"/>
        </w:rPr>
        <w:t xml:space="preserve"> = </w:t>
      </w:r>
      <w:r w:rsidRPr="00D2516C">
        <w:rPr>
          <w:rFonts w:ascii="Times New Roman" w:eastAsia="Calibri" w:hAnsi="Times New Roman" w:cs="Times New Roman"/>
          <w:sz w:val="28"/>
          <w:szCs w:val="28"/>
          <w:lang w:val="en-GB"/>
        </w:rPr>
        <w:t>β</w:t>
      </w:r>
      <w:r w:rsidRPr="00D2516C">
        <w:rPr>
          <w:rFonts w:ascii="Times New Roman" w:eastAsia="Calibri" w:hAnsi="Times New Roman" w:cs="Times New Roman"/>
          <w:sz w:val="28"/>
          <w:szCs w:val="28"/>
          <w:lang w:val="ru-RU"/>
        </w:rPr>
        <w:t xml:space="preserve"> · </w:t>
      </w:r>
      <w:r w:rsidRPr="00D2516C">
        <w:rPr>
          <w:rFonts w:ascii="Times New Roman" w:eastAsia="Calibri" w:hAnsi="Times New Roman" w:cs="Times New Roman"/>
          <w:sz w:val="28"/>
          <w:szCs w:val="28"/>
          <w:lang w:val="en-GB"/>
        </w:rPr>
        <w:t>β</w:t>
      </w:r>
      <w:r w:rsidRPr="00D2516C">
        <w:rPr>
          <w:rFonts w:ascii="Times New Roman" w:eastAsia="Calibri" w:hAnsi="Times New Roman" w:cs="Times New Roman"/>
          <w:sz w:val="28"/>
          <w:szCs w:val="28"/>
          <w:vertAlign w:val="subscript"/>
          <w:lang w:val="ru-RU"/>
        </w:rPr>
        <w:t xml:space="preserve">1 </w:t>
      </w:r>
      <w:r w:rsidRPr="00D2516C">
        <w:rPr>
          <w:rFonts w:ascii="Times New Roman" w:eastAsia="Calibri" w:hAnsi="Times New Roman" w:cs="Times New Roman"/>
          <w:sz w:val="28"/>
          <w:szCs w:val="28"/>
          <w:lang w:val="ru-RU"/>
        </w:rPr>
        <w:t xml:space="preserve">· </w:t>
      </w:r>
      <w:r w:rsidRPr="00D2516C">
        <w:rPr>
          <w:rFonts w:ascii="Times New Roman" w:eastAsia="Calibri" w:hAnsi="Times New Roman" w:cs="Times New Roman"/>
          <w:sz w:val="28"/>
          <w:szCs w:val="28"/>
          <w:lang w:val="en-GB"/>
        </w:rPr>
        <w:t>G</w:t>
      </w:r>
      <w:r w:rsidRPr="00D2516C">
        <w:rPr>
          <w:rFonts w:ascii="Times New Roman" w:eastAsia="Calibri" w:hAnsi="Times New Roman" w:cs="Times New Roman"/>
          <w:sz w:val="28"/>
          <w:szCs w:val="28"/>
          <w:vertAlign w:val="subscript"/>
          <w:lang w:val="en-GB"/>
        </w:rPr>
        <w:t>h</w:t>
      </w:r>
      <w:r w:rsidRPr="00D2516C">
        <w:rPr>
          <w:rFonts w:ascii="Times New Roman" w:eastAsia="Calibri" w:hAnsi="Times New Roman" w:cs="Times New Roman"/>
          <w:sz w:val="28"/>
          <w:szCs w:val="28"/>
          <w:vertAlign w:val="subscript"/>
          <w:lang w:val="ru-RU"/>
        </w:rPr>
        <w:t xml:space="preserve"> </w:t>
      </w:r>
      <w:r w:rsidRPr="00D2516C">
        <w:rPr>
          <w:rFonts w:ascii="Times New Roman" w:eastAsia="Calibri" w:hAnsi="Times New Roman" w:cs="Times New Roman"/>
          <w:sz w:val="28"/>
          <w:szCs w:val="28"/>
          <w:vertAlign w:val="subscript"/>
          <w:lang w:val="en-GB"/>
        </w:rPr>
        <w:t>max</w:t>
      </w:r>
      <w:r w:rsidRPr="00D2516C">
        <w:rPr>
          <w:rFonts w:ascii="Times New Roman" w:eastAsia="Calibri" w:hAnsi="Times New Roman" w:cs="Times New Roman"/>
          <w:sz w:val="28"/>
          <w:szCs w:val="28"/>
          <w:lang w:val="ru-RU"/>
        </w:rPr>
        <w:t xml:space="preserve"> , кг/год;</w:t>
      </w:r>
    </w:p>
    <w:p w14:paraId="70822C92" w14:textId="77777777" w:rsidR="00D2516C" w:rsidRPr="00D2516C" w:rsidRDefault="00D2516C" w:rsidP="00D2516C">
      <w:pPr>
        <w:spacing w:after="160" w:line="360" w:lineRule="auto"/>
        <w:ind w:left="360" w:firstLine="840"/>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en-GB"/>
        </w:rPr>
        <w:t>V</w:t>
      </w:r>
      <w:r w:rsidRPr="00D2516C">
        <w:rPr>
          <w:rFonts w:ascii="Times New Roman" w:eastAsia="Calibri" w:hAnsi="Times New Roman" w:cs="Times New Roman"/>
          <w:sz w:val="28"/>
          <w:szCs w:val="28"/>
          <w:vertAlign w:val="superscript"/>
          <w:lang w:val="en-GB"/>
        </w:rPr>
        <w:t>s</w:t>
      </w:r>
      <w:r w:rsidRPr="00D2516C">
        <w:rPr>
          <w:rFonts w:ascii="Times New Roman" w:eastAsia="Calibri" w:hAnsi="Times New Roman" w:cs="Times New Roman"/>
          <w:sz w:val="28"/>
          <w:szCs w:val="28"/>
          <w:vertAlign w:val="subscript"/>
          <w:lang w:val="en-GB"/>
        </w:rPr>
        <w:t>d</w:t>
      </w:r>
      <w:r w:rsidRPr="00D2516C">
        <w:rPr>
          <w:rFonts w:ascii="Times New Roman" w:eastAsia="Calibri" w:hAnsi="Times New Roman" w:cs="Times New Roman"/>
          <w:sz w:val="28"/>
          <w:szCs w:val="28"/>
          <w:lang w:val="ru-RU"/>
        </w:rPr>
        <w:t xml:space="preserve"> = </w:t>
      </w:r>
      <w:r w:rsidRPr="00D2516C">
        <w:rPr>
          <w:rFonts w:ascii="Times New Roman" w:eastAsia="Calibri" w:hAnsi="Times New Roman" w:cs="Times New Roman"/>
          <w:sz w:val="28"/>
          <w:szCs w:val="28"/>
          <w:lang w:val="en-GB"/>
        </w:rPr>
        <w:t>G</w:t>
      </w:r>
      <w:r w:rsidRPr="00D2516C">
        <w:rPr>
          <w:rFonts w:ascii="Times New Roman" w:eastAsia="Calibri" w:hAnsi="Times New Roman" w:cs="Times New Roman"/>
          <w:sz w:val="28"/>
          <w:szCs w:val="28"/>
          <w:vertAlign w:val="superscript"/>
          <w:lang w:val="en-GB"/>
        </w:rPr>
        <w:t>s</w:t>
      </w:r>
      <w:r w:rsidRPr="00D2516C">
        <w:rPr>
          <w:rFonts w:ascii="Times New Roman" w:eastAsia="Calibri" w:hAnsi="Times New Roman" w:cs="Times New Roman"/>
          <w:sz w:val="28"/>
          <w:szCs w:val="28"/>
          <w:vertAlign w:val="subscript"/>
          <w:lang w:val="en-GB"/>
        </w:rPr>
        <w:t>d</w:t>
      </w:r>
      <w:r w:rsidRPr="00D2516C">
        <w:rPr>
          <w:rFonts w:ascii="Times New Roman" w:eastAsia="Calibri" w:hAnsi="Times New Roman" w:cs="Times New Roman"/>
          <w:sz w:val="28"/>
          <w:szCs w:val="28"/>
          <w:lang w:val="ru-RU"/>
        </w:rPr>
        <w:t xml:space="preserve"> / </w:t>
      </w:r>
      <w:r w:rsidRPr="00D2516C">
        <w:rPr>
          <w:rFonts w:ascii="Times New Roman" w:eastAsia="Calibri" w:hAnsi="Times New Roman" w:cs="Times New Roman"/>
          <w:sz w:val="28"/>
          <w:szCs w:val="28"/>
          <w:lang w:val="en-GB"/>
        </w:rPr>
        <w:t>ρ</w:t>
      </w:r>
      <w:r w:rsidRPr="00D2516C">
        <w:rPr>
          <w:rFonts w:ascii="Times New Roman" w:eastAsia="Calibri" w:hAnsi="Times New Roman" w:cs="Times New Roman"/>
          <w:sz w:val="28"/>
          <w:szCs w:val="28"/>
          <w:lang w:val="ru-RU"/>
        </w:rPr>
        <w:t>,  м</w:t>
      </w:r>
      <w:r w:rsidRPr="00D2516C">
        <w:rPr>
          <w:rFonts w:ascii="Times New Roman" w:eastAsia="Calibri" w:hAnsi="Times New Roman" w:cs="Times New Roman"/>
          <w:sz w:val="28"/>
          <w:szCs w:val="28"/>
          <w:vertAlign w:val="superscript"/>
          <w:lang w:val="ru-RU"/>
        </w:rPr>
        <w:t>3</w:t>
      </w:r>
      <w:r w:rsidRPr="00D2516C">
        <w:rPr>
          <w:rFonts w:ascii="Times New Roman" w:eastAsia="Calibri" w:hAnsi="Times New Roman" w:cs="Times New Roman"/>
          <w:sz w:val="28"/>
          <w:szCs w:val="28"/>
          <w:lang w:val="ru-RU"/>
        </w:rPr>
        <w:t xml:space="preserve"> / год.</w:t>
      </w:r>
    </w:p>
    <w:p w14:paraId="4CF4E3C2" w14:textId="77777777" w:rsidR="00D2516C" w:rsidRPr="00D2516C" w:rsidRDefault="00D2516C" w:rsidP="00D2516C">
      <w:pPr>
        <w:spacing w:after="160" w:line="360" w:lineRule="auto"/>
        <w:ind w:left="360" w:firstLine="840"/>
        <w:rPr>
          <w:rFonts w:ascii="Times New Roman" w:eastAsia="Calibri" w:hAnsi="Times New Roman" w:cs="Times New Roman"/>
          <w:sz w:val="28"/>
          <w:lang w:val="ru-RU"/>
        </w:rPr>
      </w:pPr>
      <w:r w:rsidRPr="00D2516C">
        <w:rPr>
          <w:rFonts w:ascii="Times New Roman" w:eastAsia="Calibri" w:hAnsi="Times New Roman" w:cs="Times New Roman"/>
          <w:sz w:val="28"/>
          <w:szCs w:val="28"/>
          <w:lang w:val="ru-RU"/>
        </w:rPr>
        <w:lastRenderedPageBreak/>
        <w:t xml:space="preserve">де </w:t>
      </w:r>
      <w:r w:rsidRPr="00D2516C">
        <w:rPr>
          <w:rFonts w:ascii="Times New Roman" w:eastAsia="Calibri" w:hAnsi="Times New Roman" w:cs="Times New Roman"/>
          <w:sz w:val="28"/>
          <w:szCs w:val="28"/>
          <w:lang w:val="en-GB"/>
        </w:rPr>
        <w:t>β</w:t>
      </w:r>
      <w:r w:rsidRPr="00D2516C">
        <w:rPr>
          <w:rFonts w:ascii="Times New Roman" w:eastAsia="Calibri" w:hAnsi="Times New Roman" w:cs="Times New Roman"/>
          <w:sz w:val="28"/>
          <w:szCs w:val="28"/>
          <w:lang w:val="ru-RU"/>
        </w:rPr>
        <w:t xml:space="preserve"> – коефіцієнт, який враховує зміну витрати тепла води на ГВП в</w:t>
      </w:r>
      <w:r w:rsidRPr="00D2516C">
        <w:rPr>
          <w:rFonts w:ascii="Times New Roman" w:eastAsia="Calibri" w:hAnsi="Times New Roman" w:cs="Times New Roman"/>
          <w:sz w:val="28"/>
          <w:lang w:val="ru-RU"/>
        </w:rPr>
        <w:t xml:space="preserve"> неопалювальний  період  по  відношенню  до  опалювального, для  коммунального сектору дорівнює 0,8;</w:t>
      </w:r>
    </w:p>
    <w:p w14:paraId="69D27A17" w14:textId="77777777" w:rsidR="00D2516C" w:rsidRPr="00D2516C" w:rsidRDefault="00D2516C" w:rsidP="00D2516C">
      <w:pPr>
        <w:spacing w:after="160" w:line="360" w:lineRule="auto"/>
        <w:ind w:left="360" w:firstLine="840"/>
        <w:rPr>
          <w:rFonts w:ascii="Times New Roman" w:eastAsia="Calibri" w:hAnsi="Times New Roman" w:cs="Times New Roman"/>
          <w:sz w:val="28"/>
          <w:lang w:val="ru-RU"/>
        </w:rPr>
      </w:pPr>
      <w:r w:rsidRPr="00D2516C">
        <w:rPr>
          <w:rFonts w:ascii="Times New Roman" w:eastAsia="Calibri" w:hAnsi="Times New Roman" w:cs="Times New Roman"/>
          <w:sz w:val="28"/>
          <w:lang w:val="en-GB"/>
        </w:rPr>
        <w:t>β</w:t>
      </w:r>
      <w:r w:rsidRPr="00D2516C">
        <w:rPr>
          <w:rFonts w:ascii="Times New Roman" w:eastAsia="Calibri" w:hAnsi="Times New Roman" w:cs="Times New Roman"/>
          <w:sz w:val="28"/>
          <w:vertAlign w:val="subscript"/>
        </w:rPr>
        <w:t>1</w:t>
      </w:r>
      <w:r w:rsidRPr="00D2516C">
        <w:rPr>
          <w:rFonts w:ascii="Times New Roman" w:eastAsia="Calibri" w:hAnsi="Times New Roman" w:cs="Times New Roman"/>
          <w:sz w:val="28"/>
        </w:rPr>
        <w:t xml:space="preserve"> – перевідний </w:t>
      </w:r>
      <w:r w:rsidRPr="00D2516C">
        <w:rPr>
          <w:rFonts w:ascii="Times New Roman" w:eastAsia="Calibri" w:hAnsi="Times New Roman" w:cs="Times New Roman"/>
          <w:sz w:val="28"/>
          <w:lang w:val="ru-RU"/>
        </w:rPr>
        <w:t>коефіцієнт температури води в неопалювальний період, дорівнює 0,8;</w:t>
      </w:r>
    </w:p>
    <w:p w14:paraId="4AA2C4C8" w14:textId="77777777" w:rsidR="00D2516C" w:rsidRPr="00D2516C" w:rsidRDefault="00D2516C" w:rsidP="00D2516C">
      <w:pPr>
        <w:spacing w:after="160" w:line="360" w:lineRule="auto"/>
        <w:ind w:left="360" w:firstLine="840"/>
        <w:rPr>
          <w:rFonts w:ascii="Times New Roman" w:eastAsia="Calibri" w:hAnsi="Times New Roman" w:cs="Times New Roman"/>
          <w:sz w:val="28"/>
        </w:rPr>
      </w:pPr>
      <w:r w:rsidRPr="00D2516C">
        <w:rPr>
          <w:rFonts w:ascii="Times New Roman" w:eastAsia="Calibri" w:hAnsi="Times New Roman" w:cs="Times New Roman"/>
          <w:sz w:val="28"/>
          <w:lang w:val="en-GB"/>
        </w:rPr>
        <w:t>ρ</w:t>
      </w:r>
      <w:r w:rsidRPr="00D2516C">
        <w:rPr>
          <w:rFonts w:ascii="Times New Roman" w:eastAsia="Calibri" w:hAnsi="Times New Roman" w:cs="Times New Roman"/>
          <w:sz w:val="28"/>
        </w:rPr>
        <w:t xml:space="preserve"> – густина теплоносія при Т</w:t>
      </w:r>
      <w:r w:rsidRPr="00D2516C">
        <w:rPr>
          <w:rFonts w:ascii="Times New Roman" w:eastAsia="Calibri" w:hAnsi="Times New Roman" w:cs="Times New Roman"/>
          <w:sz w:val="28"/>
          <w:vertAlign w:val="subscript"/>
        </w:rPr>
        <w:t>1</w:t>
      </w:r>
      <w:r w:rsidRPr="00D2516C">
        <w:rPr>
          <w:rFonts w:ascii="Times New Roman" w:eastAsia="Calibri" w:hAnsi="Times New Roman" w:cs="Times New Roman"/>
          <w:sz w:val="28"/>
        </w:rPr>
        <w:t xml:space="preserve"> = 70 </w:t>
      </w:r>
      <w:r w:rsidRPr="00D2516C">
        <w:rPr>
          <w:rFonts w:ascii="Times New Roman" w:eastAsia="Calibri" w:hAnsi="Times New Roman" w:cs="Times New Roman"/>
          <w:sz w:val="28"/>
          <w:vertAlign w:val="superscript"/>
        </w:rPr>
        <w:t>о</w:t>
      </w:r>
      <w:r w:rsidRPr="00D2516C">
        <w:rPr>
          <w:rFonts w:ascii="Times New Roman" w:eastAsia="Calibri" w:hAnsi="Times New Roman" w:cs="Times New Roman"/>
          <w:sz w:val="28"/>
        </w:rPr>
        <w:t xml:space="preserve">С, </w:t>
      </w:r>
      <w:r w:rsidRPr="00D2516C">
        <w:rPr>
          <w:rFonts w:ascii="Times New Roman" w:eastAsia="Calibri" w:hAnsi="Times New Roman" w:cs="Times New Roman"/>
          <w:sz w:val="28"/>
          <w:lang w:val="en-GB"/>
        </w:rPr>
        <w:t>ρ</w:t>
      </w:r>
      <w:r w:rsidRPr="00D2516C">
        <w:rPr>
          <w:rFonts w:ascii="Times New Roman" w:eastAsia="Calibri" w:hAnsi="Times New Roman" w:cs="Times New Roman"/>
          <w:sz w:val="28"/>
        </w:rPr>
        <w:t xml:space="preserve">  = 977 кг/м</w:t>
      </w:r>
      <w:r w:rsidRPr="00D2516C">
        <w:rPr>
          <w:rFonts w:ascii="Times New Roman" w:eastAsia="Calibri" w:hAnsi="Times New Roman" w:cs="Times New Roman"/>
          <w:sz w:val="28"/>
          <w:vertAlign w:val="superscript"/>
        </w:rPr>
        <w:t>3</w:t>
      </w:r>
      <w:r w:rsidRPr="00D2516C">
        <w:rPr>
          <w:rFonts w:ascii="Times New Roman" w:eastAsia="Calibri" w:hAnsi="Times New Roman" w:cs="Times New Roman"/>
          <w:sz w:val="28"/>
        </w:rPr>
        <w:t xml:space="preserve">, </w:t>
      </w:r>
    </w:p>
    <w:p w14:paraId="6164133B" w14:textId="77777777" w:rsidR="00D2516C" w:rsidRPr="00D2516C" w:rsidRDefault="00D2516C" w:rsidP="00D2516C">
      <w:pPr>
        <w:spacing w:after="160" w:line="360" w:lineRule="auto"/>
        <w:ind w:left="360" w:firstLine="840"/>
        <w:rPr>
          <w:rFonts w:ascii="Times New Roman" w:eastAsia="Calibri" w:hAnsi="Times New Roman" w:cs="Times New Roman"/>
          <w:sz w:val="28"/>
        </w:rPr>
      </w:pPr>
      <w:r w:rsidRPr="00D2516C">
        <w:rPr>
          <w:rFonts w:ascii="Times New Roman" w:eastAsia="Calibri" w:hAnsi="Times New Roman" w:cs="Times New Roman"/>
          <w:sz w:val="28"/>
        </w:rPr>
        <w:t>при Т</w:t>
      </w:r>
      <w:r w:rsidRPr="00D2516C">
        <w:rPr>
          <w:rFonts w:ascii="Times New Roman" w:eastAsia="Calibri" w:hAnsi="Times New Roman" w:cs="Times New Roman"/>
          <w:sz w:val="28"/>
          <w:vertAlign w:val="subscript"/>
        </w:rPr>
        <w:t>2</w:t>
      </w:r>
      <w:r w:rsidRPr="00D2516C">
        <w:rPr>
          <w:rFonts w:ascii="Times New Roman" w:eastAsia="Calibri" w:hAnsi="Times New Roman" w:cs="Times New Roman"/>
          <w:sz w:val="28"/>
        </w:rPr>
        <w:t xml:space="preserve"> = 30</w:t>
      </w:r>
      <w:r w:rsidRPr="00D2516C">
        <w:rPr>
          <w:rFonts w:ascii="Times New Roman" w:eastAsia="Calibri" w:hAnsi="Times New Roman" w:cs="Times New Roman"/>
          <w:sz w:val="28"/>
          <w:vertAlign w:val="superscript"/>
        </w:rPr>
        <w:t xml:space="preserve"> о</w:t>
      </w:r>
      <w:r w:rsidRPr="00D2516C">
        <w:rPr>
          <w:rFonts w:ascii="Times New Roman" w:eastAsia="Calibri" w:hAnsi="Times New Roman" w:cs="Times New Roman"/>
          <w:sz w:val="28"/>
        </w:rPr>
        <w:t xml:space="preserve">С, </w:t>
      </w:r>
      <w:r w:rsidRPr="00D2516C">
        <w:rPr>
          <w:rFonts w:ascii="Times New Roman" w:eastAsia="Calibri" w:hAnsi="Times New Roman" w:cs="Times New Roman"/>
          <w:sz w:val="28"/>
          <w:lang w:val="en-GB"/>
        </w:rPr>
        <w:t>ρ</w:t>
      </w:r>
      <w:r w:rsidRPr="00D2516C">
        <w:rPr>
          <w:rFonts w:ascii="Times New Roman" w:eastAsia="Calibri" w:hAnsi="Times New Roman" w:cs="Times New Roman"/>
          <w:sz w:val="28"/>
        </w:rPr>
        <w:t xml:space="preserve">  = 995 кг/м</w:t>
      </w:r>
      <w:r w:rsidRPr="00D2516C">
        <w:rPr>
          <w:rFonts w:ascii="Times New Roman" w:eastAsia="Calibri" w:hAnsi="Times New Roman" w:cs="Times New Roman"/>
          <w:sz w:val="28"/>
          <w:vertAlign w:val="superscript"/>
        </w:rPr>
        <w:t>3</w:t>
      </w:r>
      <w:r w:rsidRPr="00D2516C">
        <w:rPr>
          <w:rFonts w:ascii="Times New Roman" w:eastAsia="Calibri" w:hAnsi="Times New Roman" w:cs="Times New Roman"/>
          <w:sz w:val="28"/>
        </w:rPr>
        <w:t>.</w:t>
      </w:r>
    </w:p>
    <w:p w14:paraId="5742B1D2"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rPr>
      </w:pPr>
      <w:r w:rsidRPr="00D2516C">
        <w:rPr>
          <w:rFonts w:ascii="Times New Roman" w:eastAsia="Calibri" w:hAnsi="Times New Roman" w:cs="Times New Roman"/>
          <w:sz w:val="28"/>
          <w:lang w:val="en-GB"/>
        </w:rPr>
        <w:t>G</w:t>
      </w:r>
      <w:r w:rsidRPr="00D2516C">
        <w:rPr>
          <w:rFonts w:ascii="Times New Roman" w:eastAsia="Calibri" w:hAnsi="Times New Roman" w:cs="Times New Roman"/>
          <w:sz w:val="28"/>
          <w:vertAlign w:val="subscript"/>
          <w:lang w:val="en-GB"/>
        </w:rPr>
        <w:t>h</w:t>
      </w:r>
      <w:r w:rsidRPr="00D2516C">
        <w:rPr>
          <w:rFonts w:ascii="Times New Roman" w:eastAsia="Calibri" w:hAnsi="Times New Roman" w:cs="Times New Roman"/>
          <w:sz w:val="28"/>
          <w:vertAlign w:val="subscript"/>
        </w:rPr>
        <w:t xml:space="preserve"> </w:t>
      </w:r>
      <w:r w:rsidRPr="00D2516C">
        <w:rPr>
          <w:rFonts w:ascii="Times New Roman" w:eastAsia="Calibri" w:hAnsi="Times New Roman" w:cs="Times New Roman"/>
          <w:sz w:val="28"/>
          <w:vertAlign w:val="subscript"/>
          <w:lang w:val="en-GB"/>
        </w:rPr>
        <w:t>max</w:t>
      </w:r>
      <w:r w:rsidRPr="00D2516C">
        <w:rPr>
          <w:rFonts w:ascii="Times New Roman" w:eastAsia="Calibri" w:hAnsi="Times New Roman" w:cs="Times New Roman"/>
          <w:sz w:val="28"/>
        </w:rPr>
        <w:t xml:space="preserve"> = 3.6 </w:t>
      </w:r>
      <w:r w:rsidRPr="00D2516C">
        <w:rPr>
          <w:rFonts w:ascii="Times New Roman" w:eastAsia="Calibri" w:hAnsi="Times New Roman" w:cs="Times New Roman"/>
          <w:sz w:val="32"/>
        </w:rPr>
        <w:t>·</w:t>
      </w:r>
      <w:r w:rsidRPr="00D2516C">
        <w:rPr>
          <w:rFonts w:ascii="Times New Roman" w:eastAsia="Calibri" w:hAnsi="Times New Roman" w:cs="Times New Roman"/>
          <w:sz w:val="28"/>
        </w:rPr>
        <w:t xml:space="preserve"> </w:t>
      </w:r>
      <w:r w:rsidRPr="00D2516C">
        <w:rPr>
          <w:rFonts w:ascii="Times New Roman" w:eastAsia="Calibri" w:hAnsi="Times New Roman" w:cs="Times New Roman"/>
          <w:sz w:val="28"/>
          <w:lang w:val="en-US"/>
        </w:rPr>
        <w:t>Q</w:t>
      </w:r>
      <w:r w:rsidRPr="00D2516C">
        <w:rPr>
          <w:rFonts w:ascii="Times New Roman" w:eastAsia="Calibri" w:hAnsi="Times New Roman" w:cs="Times New Roman"/>
          <w:sz w:val="28"/>
          <w:vertAlign w:val="subscript"/>
        </w:rPr>
        <w:t xml:space="preserve"> </w:t>
      </w:r>
      <w:r w:rsidRPr="00D2516C">
        <w:rPr>
          <w:rFonts w:ascii="Times New Roman" w:eastAsia="Calibri" w:hAnsi="Times New Roman" w:cs="Times New Roman"/>
          <w:sz w:val="28"/>
          <w:vertAlign w:val="subscript"/>
          <w:lang w:val="en-GB"/>
        </w:rPr>
        <w:t>h</w:t>
      </w:r>
      <w:r w:rsidRPr="00D2516C">
        <w:rPr>
          <w:rFonts w:ascii="Times New Roman" w:eastAsia="Calibri" w:hAnsi="Times New Roman" w:cs="Times New Roman"/>
          <w:sz w:val="28"/>
          <w:vertAlign w:val="subscript"/>
        </w:rPr>
        <w:t xml:space="preserve"> </w:t>
      </w:r>
      <w:r w:rsidRPr="00D2516C">
        <w:rPr>
          <w:rFonts w:ascii="Times New Roman" w:eastAsia="Calibri" w:hAnsi="Times New Roman" w:cs="Times New Roman"/>
          <w:sz w:val="28"/>
          <w:vertAlign w:val="subscript"/>
          <w:lang w:val="en-GB"/>
        </w:rPr>
        <w:t>max</w:t>
      </w:r>
      <w:r w:rsidRPr="00D2516C">
        <w:rPr>
          <w:rFonts w:ascii="Times New Roman" w:eastAsia="Calibri" w:hAnsi="Times New Roman" w:cs="Times New Roman"/>
          <w:sz w:val="28"/>
        </w:rPr>
        <w:t xml:space="preserve"> </w:t>
      </w:r>
      <w:r w:rsidRPr="00D2516C">
        <w:rPr>
          <w:rFonts w:ascii="Times New Roman" w:eastAsia="Calibri" w:hAnsi="Times New Roman" w:cs="Times New Roman"/>
          <w:sz w:val="32"/>
        </w:rPr>
        <w:t>·</w:t>
      </w:r>
      <w:r w:rsidRPr="00D2516C">
        <w:rPr>
          <w:rFonts w:ascii="Times New Roman" w:eastAsia="Calibri" w:hAnsi="Times New Roman" w:cs="Times New Roman"/>
          <w:sz w:val="28"/>
        </w:rPr>
        <w:t xml:space="preserve"> 10</w:t>
      </w:r>
      <w:r w:rsidRPr="00D2516C">
        <w:rPr>
          <w:rFonts w:ascii="Times New Roman" w:eastAsia="Calibri" w:hAnsi="Times New Roman" w:cs="Times New Roman"/>
          <w:sz w:val="28"/>
          <w:vertAlign w:val="superscript"/>
        </w:rPr>
        <w:t>6</w:t>
      </w:r>
      <w:r w:rsidRPr="00D2516C">
        <w:rPr>
          <w:rFonts w:ascii="Times New Roman" w:eastAsia="Calibri" w:hAnsi="Times New Roman" w:cs="Times New Roman"/>
          <w:sz w:val="28"/>
        </w:rPr>
        <w:t xml:space="preserve"> / (с </w:t>
      </w:r>
      <w:r w:rsidRPr="00D2516C">
        <w:rPr>
          <w:rFonts w:ascii="Times New Roman" w:eastAsia="Calibri" w:hAnsi="Times New Roman" w:cs="Times New Roman"/>
          <w:sz w:val="32"/>
        </w:rPr>
        <w:t>·</w:t>
      </w:r>
      <w:r w:rsidRPr="00D2516C">
        <w:rPr>
          <w:rFonts w:ascii="Times New Roman" w:eastAsia="Calibri" w:hAnsi="Times New Roman" w:cs="Times New Roman"/>
          <w:sz w:val="28"/>
        </w:rPr>
        <w:t xml:space="preserve"> ( Т</w:t>
      </w:r>
      <w:r w:rsidRPr="00D2516C">
        <w:rPr>
          <w:rFonts w:ascii="Times New Roman" w:eastAsia="Calibri" w:hAnsi="Times New Roman" w:cs="Times New Roman"/>
          <w:sz w:val="28"/>
          <w:vertAlign w:val="subscript"/>
        </w:rPr>
        <w:t>1</w:t>
      </w:r>
      <w:r w:rsidRPr="00D2516C">
        <w:rPr>
          <w:rFonts w:ascii="Times New Roman" w:eastAsia="Calibri" w:hAnsi="Times New Roman" w:cs="Times New Roman"/>
          <w:sz w:val="28"/>
        </w:rPr>
        <w:t xml:space="preserve"> – Т</w:t>
      </w:r>
      <w:r w:rsidRPr="00D2516C">
        <w:rPr>
          <w:rFonts w:ascii="Times New Roman" w:eastAsia="Calibri" w:hAnsi="Times New Roman" w:cs="Times New Roman"/>
          <w:sz w:val="28"/>
          <w:vertAlign w:val="subscript"/>
        </w:rPr>
        <w:t>2</w:t>
      </w:r>
      <w:r w:rsidRPr="00D2516C">
        <w:rPr>
          <w:rFonts w:ascii="Times New Roman" w:eastAsia="Calibri" w:hAnsi="Times New Roman" w:cs="Times New Roman"/>
          <w:sz w:val="28"/>
        </w:rPr>
        <w:t>)), кг / год;</w:t>
      </w:r>
    </w:p>
    <w:p w14:paraId="34ACBB01" w14:textId="77777777" w:rsidR="00D2516C" w:rsidRPr="00D2516C" w:rsidRDefault="00D2516C" w:rsidP="00D2516C">
      <w:pPr>
        <w:spacing w:after="160" w:line="360" w:lineRule="auto"/>
        <w:jc w:val="center"/>
        <w:rPr>
          <w:rFonts w:ascii="Times New Roman" w:eastAsia="Calibri" w:hAnsi="Times New Roman" w:cs="Times New Roman"/>
          <w:sz w:val="28"/>
        </w:rPr>
      </w:pPr>
      <w:r w:rsidRPr="00D2516C">
        <w:rPr>
          <w:rFonts w:ascii="Times New Roman" w:eastAsia="Calibri" w:hAnsi="Times New Roman" w:cs="Times New Roman"/>
          <w:sz w:val="28"/>
          <w:lang w:val="en-GB"/>
        </w:rPr>
        <w:t>G</w:t>
      </w:r>
      <w:r w:rsidRPr="00D2516C">
        <w:rPr>
          <w:rFonts w:ascii="Times New Roman" w:eastAsia="Calibri" w:hAnsi="Times New Roman" w:cs="Times New Roman"/>
          <w:sz w:val="28"/>
          <w:vertAlign w:val="subscript"/>
          <w:lang w:val="en-GB"/>
        </w:rPr>
        <w:t>h</w:t>
      </w:r>
      <w:r w:rsidRPr="00D2516C">
        <w:rPr>
          <w:rFonts w:ascii="Times New Roman" w:eastAsia="Calibri" w:hAnsi="Times New Roman" w:cs="Times New Roman"/>
          <w:sz w:val="28"/>
          <w:vertAlign w:val="subscript"/>
        </w:rPr>
        <w:t xml:space="preserve"> </w:t>
      </w:r>
      <w:r w:rsidRPr="00D2516C">
        <w:rPr>
          <w:rFonts w:ascii="Times New Roman" w:eastAsia="Calibri" w:hAnsi="Times New Roman" w:cs="Times New Roman"/>
          <w:sz w:val="28"/>
          <w:vertAlign w:val="subscript"/>
          <w:lang w:val="en-GB"/>
        </w:rPr>
        <w:t>max</w:t>
      </w:r>
      <w:r w:rsidRPr="00D2516C">
        <w:rPr>
          <w:rFonts w:ascii="Times New Roman" w:eastAsia="Calibri" w:hAnsi="Times New Roman" w:cs="Times New Roman"/>
          <w:sz w:val="28"/>
        </w:rPr>
        <w:t xml:space="preserve"> = 3.6 </w:t>
      </w:r>
      <w:r w:rsidRPr="00D2516C">
        <w:rPr>
          <w:rFonts w:ascii="Times New Roman" w:eastAsia="Calibri" w:hAnsi="Times New Roman" w:cs="Times New Roman"/>
          <w:sz w:val="32"/>
        </w:rPr>
        <w:t>·</w:t>
      </w:r>
      <w:r w:rsidRPr="00D2516C">
        <w:rPr>
          <w:rFonts w:ascii="Times New Roman" w:eastAsia="Calibri" w:hAnsi="Times New Roman" w:cs="Times New Roman"/>
          <w:sz w:val="28"/>
        </w:rPr>
        <w:t xml:space="preserve"> 0,66 </w:t>
      </w:r>
      <w:r w:rsidRPr="00D2516C">
        <w:rPr>
          <w:rFonts w:ascii="Times New Roman" w:eastAsia="Calibri" w:hAnsi="Times New Roman" w:cs="Times New Roman"/>
          <w:sz w:val="32"/>
        </w:rPr>
        <w:t>·</w:t>
      </w:r>
      <w:r w:rsidRPr="00D2516C">
        <w:rPr>
          <w:rFonts w:ascii="Times New Roman" w:eastAsia="Calibri" w:hAnsi="Times New Roman" w:cs="Times New Roman"/>
          <w:sz w:val="28"/>
        </w:rPr>
        <w:t xml:space="preserve"> 10</w:t>
      </w:r>
      <w:r w:rsidRPr="00D2516C">
        <w:rPr>
          <w:rFonts w:ascii="Times New Roman" w:eastAsia="Calibri" w:hAnsi="Times New Roman" w:cs="Times New Roman"/>
          <w:sz w:val="28"/>
          <w:vertAlign w:val="superscript"/>
        </w:rPr>
        <w:t>6</w:t>
      </w:r>
      <w:r w:rsidRPr="00D2516C">
        <w:rPr>
          <w:rFonts w:ascii="Times New Roman" w:eastAsia="Calibri" w:hAnsi="Times New Roman" w:cs="Times New Roman"/>
          <w:sz w:val="28"/>
        </w:rPr>
        <w:t xml:space="preserve"> / (4,187 </w:t>
      </w:r>
      <w:r w:rsidRPr="00D2516C">
        <w:rPr>
          <w:rFonts w:ascii="Times New Roman" w:eastAsia="Calibri" w:hAnsi="Times New Roman" w:cs="Times New Roman"/>
          <w:sz w:val="32"/>
        </w:rPr>
        <w:t>·</w:t>
      </w:r>
      <w:r w:rsidRPr="00D2516C">
        <w:rPr>
          <w:rFonts w:ascii="Times New Roman" w:eastAsia="Calibri" w:hAnsi="Times New Roman" w:cs="Times New Roman"/>
          <w:sz w:val="28"/>
        </w:rPr>
        <w:t xml:space="preserve"> (70 – 30)) = 14186,77 кг/год.</w:t>
      </w:r>
    </w:p>
    <w:p w14:paraId="618ED68D" w14:textId="77777777" w:rsidR="00D2516C" w:rsidRPr="00D2516C" w:rsidRDefault="00D2516C" w:rsidP="00D2516C">
      <w:pPr>
        <w:spacing w:after="160" w:line="360" w:lineRule="auto"/>
        <w:ind w:left="360" w:firstLine="840"/>
        <w:rPr>
          <w:rFonts w:ascii="Times New Roman" w:eastAsia="Calibri" w:hAnsi="Times New Roman" w:cs="Times New Roman"/>
          <w:sz w:val="28"/>
        </w:rPr>
      </w:pPr>
      <w:r w:rsidRPr="00D2516C">
        <w:rPr>
          <w:rFonts w:ascii="Times New Roman" w:eastAsia="Calibri" w:hAnsi="Times New Roman" w:cs="Times New Roman"/>
          <w:sz w:val="28"/>
        </w:rPr>
        <w:t>Тоді:</w:t>
      </w:r>
    </w:p>
    <w:p w14:paraId="3FC9BA1C"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vertAlign w:val="subscript"/>
        </w:rPr>
      </w:pPr>
      <w:r w:rsidRPr="00D2516C">
        <w:rPr>
          <w:rFonts w:ascii="Times New Roman" w:eastAsia="Calibri" w:hAnsi="Times New Roman" w:cs="Times New Roman"/>
          <w:sz w:val="28"/>
          <w:lang w:val="en-GB"/>
        </w:rPr>
        <w:t>G</w:t>
      </w:r>
      <w:r w:rsidRPr="00D2516C">
        <w:rPr>
          <w:rFonts w:ascii="Times New Roman" w:eastAsia="Calibri" w:hAnsi="Times New Roman" w:cs="Times New Roman"/>
          <w:sz w:val="28"/>
          <w:vertAlign w:val="superscript"/>
          <w:lang w:val="en-GB"/>
        </w:rPr>
        <w:t>s</w:t>
      </w:r>
      <w:r w:rsidRPr="00D2516C">
        <w:rPr>
          <w:rFonts w:ascii="Times New Roman" w:eastAsia="Calibri" w:hAnsi="Times New Roman" w:cs="Times New Roman"/>
          <w:sz w:val="28"/>
          <w:vertAlign w:val="subscript"/>
          <w:lang w:val="en-GB"/>
        </w:rPr>
        <w:t>d</w:t>
      </w:r>
      <w:r w:rsidRPr="00D2516C">
        <w:rPr>
          <w:rFonts w:ascii="Times New Roman" w:eastAsia="Calibri" w:hAnsi="Times New Roman" w:cs="Times New Roman"/>
          <w:sz w:val="28"/>
          <w:lang w:val="en-GB"/>
        </w:rPr>
        <w:t xml:space="preserve"> = 0,8 </w:t>
      </w:r>
      <w:r w:rsidRPr="00D2516C">
        <w:rPr>
          <w:rFonts w:ascii="Times New Roman" w:eastAsia="Calibri" w:hAnsi="Times New Roman" w:cs="Times New Roman"/>
          <w:sz w:val="32"/>
          <w:lang w:val="en-GB"/>
        </w:rPr>
        <w:t>·</w:t>
      </w:r>
      <w:r w:rsidRPr="00D2516C">
        <w:rPr>
          <w:rFonts w:ascii="Times New Roman" w:eastAsia="Calibri" w:hAnsi="Times New Roman" w:cs="Times New Roman"/>
          <w:sz w:val="28"/>
          <w:lang w:val="en-GB"/>
        </w:rPr>
        <w:t xml:space="preserve"> 0,8 </w:t>
      </w:r>
      <w:r w:rsidRPr="00D2516C">
        <w:rPr>
          <w:rFonts w:ascii="Times New Roman" w:eastAsia="Calibri" w:hAnsi="Times New Roman" w:cs="Times New Roman"/>
          <w:sz w:val="32"/>
          <w:lang w:val="en-GB"/>
        </w:rPr>
        <w:t>·</w:t>
      </w:r>
      <w:r w:rsidRPr="00D2516C">
        <w:rPr>
          <w:rFonts w:ascii="Times New Roman" w:eastAsia="Calibri" w:hAnsi="Times New Roman" w:cs="Times New Roman"/>
          <w:sz w:val="28"/>
          <w:lang w:val="en-GB"/>
        </w:rPr>
        <w:t xml:space="preserve"> G</w:t>
      </w:r>
      <w:r w:rsidRPr="00D2516C">
        <w:rPr>
          <w:rFonts w:ascii="Times New Roman" w:eastAsia="Calibri" w:hAnsi="Times New Roman" w:cs="Times New Roman"/>
          <w:sz w:val="28"/>
          <w:vertAlign w:val="subscript"/>
          <w:lang w:val="en-GB"/>
        </w:rPr>
        <w:t>h max</w:t>
      </w:r>
      <w:r w:rsidRPr="00D2516C">
        <w:rPr>
          <w:rFonts w:ascii="Times New Roman" w:eastAsia="Calibri" w:hAnsi="Times New Roman" w:cs="Times New Roman"/>
          <w:sz w:val="28"/>
          <w:vertAlign w:val="subscript"/>
        </w:rPr>
        <w:t>;</w:t>
      </w:r>
    </w:p>
    <w:p w14:paraId="38F5AAAD" w14:textId="77777777" w:rsidR="00D2516C" w:rsidRPr="00D2516C" w:rsidRDefault="00D2516C" w:rsidP="00D2516C">
      <w:pPr>
        <w:spacing w:after="160" w:line="360" w:lineRule="auto"/>
        <w:ind w:left="360" w:firstLine="840"/>
        <w:rPr>
          <w:rFonts w:ascii="Times New Roman" w:eastAsia="Calibri" w:hAnsi="Times New Roman" w:cs="Times New Roman"/>
          <w:sz w:val="28"/>
        </w:rPr>
      </w:pPr>
      <w:r w:rsidRPr="00D2516C">
        <w:rPr>
          <w:rFonts w:ascii="Times New Roman" w:eastAsia="Calibri" w:hAnsi="Times New Roman" w:cs="Times New Roman"/>
          <w:sz w:val="28"/>
          <w:lang w:val="en-GB"/>
        </w:rPr>
        <w:t>G</w:t>
      </w:r>
      <w:r w:rsidRPr="00D2516C">
        <w:rPr>
          <w:rFonts w:ascii="Times New Roman" w:eastAsia="Calibri" w:hAnsi="Times New Roman" w:cs="Times New Roman"/>
          <w:sz w:val="28"/>
          <w:vertAlign w:val="superscript"/>
          <w:lang w:val="en-GB"/>
        </w:rPr>
        <w:t>s</w:t>
      </w:r>
      <w:r w:rsidRPr="00D2516C">
        <w:rPr>
          <w:rFonts w:ascii="Times New Roman" w:eastAsia="Calibri" w:hAnsi="Times New Roman" w:cs="Times New Roman"/>
          <w:sz w:val="28"/>
          <w:vertAlign w:val="subscript"/>
          <w:lang w:val="en-GB"/>
        </w:rPr>
        <w:t>d</w:t>
      </w:r>
      <w:r w:rsidRPr="00D2516C">
        <w:rPr>
          <w:rFonts w:ascii="Times New Roman" w:eastAsia="Calibri" w:hAnsi="Times New Roman" w:cs="Times New Roman"/>
          <w:sz w:val="28"/>
        </w:rPr>
        <w:t xml:space="preserve"> = 0,8 </w:t>
      </w:r>
      <w:r w:rsidRPr="00D2516C">
        <w:rPr>
          <w:rFonts w:ascii="Times New Roman" w:eastAsia="Calibri" w:hAnsi="Times New Roman" w:cs="Times New Roman"/>
          <w:sz w:val="32"/>
          <w:lang w:val="en-GB"/>
        </w:rPr>
        <w:t>·</w:t>
      </w:r>
      <w:r w:rsidRPr="00D2516C">
        <w:rPr>
          <w:rFonts w:ascii="Times New Roman" w:eastAsia="Calibri" w:hAnsi="Times New Roman" w:cs="Times New Roman"/>
          <w:sz w:val="28"/>
        </w:rPr>
        <w:t xml:space="preserve"> 0,8 </w:t>
      </w:r>
      <w:r w:rsidRPr="00D2516C">
        <w:rPr>
          <w:rFonts w:ascii="Times New Roman" w:eastAsia="Calibri" w:hAnsi="Times New Roman" w:cs="Times New Roman"/>
          <w:sz w:val="32"/>
          <w:lang w:val="en-GB"/>
        </w:rPr>
        <w:t>·</w:t>
      </w:r>
      <w:r w:rsidRPr="00D2516C">
        <w:rPr>
          <w:rFonts w:ascii="Times New Roman" w:eastAsia="Calibri" w:hAnsi="Times New Roman" w:cs="Times New Roman"/>
          <w:sz w:val="28"/>
        </w:rPr>
        <w:t xml:space="preserve"> 14186,77 = 9079,53 кг/год;</w:t>
      </w:r>
    </w:p>
    <w:p w14:paraId="43A174E8" w14:textId="77777777" w:rsidR="00D2516C" w:rsidRPr="00D2516C" w:rsidRDefault="00D2516C" w:rsidP="00D2516C">
      <w:pPr>
        <w:spacing w:after="160" w:line="360" w:lineRule="auto"/>
        <w:ind w:left="360" w:firstLine="840"/>
        <w:rPr>
          <w:rFonts w:ascii="Times New Roman" w:eastAsia="Calibri" w:hAnsi="Times New Roman" w:cs="Times New Roman"/>
          <w:sz w:val="28"/>
        </w:rPr>
      </w:pPr>
      <w:r w:rsidRPr="00D2516C">
        <w:rPr>
          <w:rFonts w:ascii="Times New Roman" w:eastAsia="Calibri" w:hAnsi="Times New Roman" w:cs="Times New Roman"/>
          <w:sz w:val="28"/>
        </w:rPr>
        <w:t>-  для подавального трубопровода:</w:t>
      </w:r>
    </w:p>
    <w:p w14:paraId="240EBBC1"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rPr>
      </w:pPr>
      <w:r w:rsidRPr="00D2516C">
        <w:rPr>
          <w:rFonts w:ascii="Times New Roman" w:eastAsia="Calibri" w:hAnsi="Times New Roman" w:cs="Times New Roman"/>
          <w:sz w:val="28"/>
          <w:lang w:val="en-GB"/>
        </w:rPr>
        <w:t>V</w:t>
      </w:r>
      <w:r w:rsidRPr="00D2516C">
        <w:rPr>
          <w:rFonts w:ascii="Times New Roman" w:eastAsia="Calibri" w:hAnsi="Times New Roman" w:cs="Times New Roman"/>
          <w:sz w:val="28"/>
          <w:vertAlign w:val="subscript"/>
        </w:rPr>
        <w:t>мах</w:t>
      </w:r>
      <w:r w:rsidRPr="00D2516C">
        <w:rPr>
          <w:rFonts w:ascii="Times New Roman" w:eastAsia="Calibri" w:hAnsi="Times New Roman" w:cs="Times New Roman"/>
          <w:sz w:val="28"/>
        </w:rPr>
        <w:t xml:space="preserve"> = </w:t>
      </w:r>
      <w:r w:rsidRPr="00D2516C">
        <w:rPr>
          <w:rFonts w:ascii="Times New Roman" w:eastAsia="Calibri" w:hAnsi="Times New Roman" w:cs="Times New Roman"/>
          <w:sz w:val="28"/>
          <w:lang w:val="en-GB"/>
        </w:rPr>
        <w:t>G</w:t>
      </w:r>
      <w:r w:rsidRPr="00D2516C">
        <w:rPr>
          <w:rFonts w:ascii="Times New Roman" w:eastAsia="Calibri" w:hAnsi="Times New Roman" w:cs="Times New Roman"/>
          <w:sz w:val="28"/>
          <w:vertAlign w:val="superscript"/>
          <w:lang w:val="en-GB"/>
        </w:rPr>
        <w:t>s</w:t>
      </w:r>
      <w:r w:rsidRPr="00D2516C">
        <w:rPr>
          <w:rFonts w:ascii="Times New Roman" w:eastAsia="Calibri" w:hAnsi="Times New Roman" w:cs="Times New Roman"/>
          <w:sz w:val="28"/>
          <w:vertAlign w:val="subscript"/>
          <w:lang w:val="en-GB"/>
        </w:rPr>
        <w:t>d</w:t>
      </w:r>
      <w:r w:rsidRPr="00D2516C">
        <w:rPr>
          <w:rFonts w:ascii="Times New Roman" w:eastAsia="Calibri" w:hAnsi="Times New Roman" w:cs="Times New Roman"/>
          <w:sz w:val="28"/>
          <w:lang w:val="ru-RU"/>
        </w:rPr>
        <w:t xml:space="preserve"> / </w:t>
      </w:r>
      <w:r w:rsidRPr="00D2516C">
        <w:rPr>
          <w:rFonts w:ascii="Times New Roman" w:eastAsia="Calibri" w:hAnsi="Times New Roman" w:cs="Times New Roman"/>
          <w:sz w:val="28"/>
          <w:lang w:val="en-GB"/>
        </w:rPr>
        <w:t>ρ</w:t>
      </w:r>
      <w:r w:rsidRPr="00D2516C">
        <w:rPr>
          <w:rFonts w:ascii="Times New Roman" w:eastAsia="Calibri" w:hAnsi="Times New Roman" w:cs="Times New Roman"/>
          <w:sz w:val="28"/>
        </w:rPr>
        <w:t xml:space="preserve"> ;</w:t>
      </w:r>
    </w:p>
    <w:p w14:paraId="64459BED"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rPr>
      </w:pPr>
      <w:r w:rsidRPr="00D2516C">
        <w:rPr>
          <w:rFonts w:ascii="Times New Roman" w:eastAsia="Calibri" w:hAnsi="Times New Roman" w:cs="Times New Roman"/>
          <w:sz w:val="28"/>
          <w:lang w:val="en-GB"/>
        </w:rPr>
        <w:t>V</w:t>
      </w:r>
      <w:r w:rsidRPr="00D2516C">
        <w:rPr>
          <w:rFonts w:ascii="Times New Roman" w:eastAsia="Calibri" w:hAnsi="Times New Roman" w:cs="Times New Roman"/>
          <w:sz w:val="28"/>
          <w:vertAlign w:val="subscript"/>
        </w:rPr>
        <w:t>мах</w:t>
      </w:r>
      <w:r w:rsidRPr="00D2516C">
        <w:rPr>
          <w:rFonts w:ascii="Times New Roman" w:eastAsia="Calibri" w:hAnsi="Times New Roman" w:cs="Times New Roman"/>
          <w:sz w:val="28"/>
        </w:rPr>
        <w:t xml:space="preserve"> = 9079,53 / 977 = 9,29 </w:t>
      </w:r>
      <w:r w:rsidRPr="00D2516C">
        <w:rPr>
          <w:rFonts w:ascii="Times New Roman" w:eastAsia="Calibri" w:hAnsi="Times New Roman" w:cs="Times New Roman"/>
          <w:sz w:val="28"/>
          <w:lang w:val="ru-RU"/>
        </w:rPr>
        <w:t>м</w:t>
      </w:r>
      <w:r w:rsidRPr="00D2516C">
        <w:rPr>
          <w:rFonts w:ascii="Times New Roman" w:eastAsia="Calibri" w:hAnsi="Times New Roman" w:cs="Times New Roman"/>
          <w:sz w:val="28"/>
          <w:vertAlign w:val="superscript"/>
          <w:lang w:val="ru-RU"/>
        </w:rPr>
        <w:t>3</w:t>
      </w:r>
      <w:r w:rsidRPr="00D2516C">
        <w:rPr>
          <w:rFonts w:ascii="Times New Roman" w:eastAsia="Calibri" w:hAnsi="Times New Roman" w:cs="Times New Roman"/>
          <w:sz w:val="28"/>
          <w:lang w:val="ru-RU"/>
        </w:rPr>
        <w:t xml:space="preserve"> / год.</w:t>
      </w:r>
    </w:p>
    <w:p w14:paraId="5D7BB181" w14:textId="77777777" w:rsidR="00D2516C" w:rsidRPr="00D2516C" w:rsidRDefault="00D2516C" w:rsidP="00D2516C">
      <w:pPr>
        <w:spacing w:after="160" w:line="360" w:lineRule="auto"/>
        <w:ind w:left="360" w:firstLine="840"/>
        <w:rPr>
          <w:rFonts w:ascii="Times New Roman" w:eastAsia="Calibri" w:hAnsi="Times New Roman" w:cs="Times New Roman"/>
          <w:sz w:val="28"/>
        </w:rPr>
      </w:pPr>
      <w:r w:rsidRPr="00D2516C">
        <w:rPr>
          <w:rFonts w:ascii="Times New Roman" w:eastAsia="Calibri" w:hAnsi="Times New Roman" w:cs="Times New Roman"/>
          <w:sz w:val="28"/>
        </w:rPr>
        <w:t>-  для зворотного трубопровода:</w:t>
      </w:r>
    </w:p>
    <w:p w14:paraId="6D559CF8"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rPr>
      </w:pPr>
      <w:r w:rsidRPr="00D2516C">
        <w:rPr>
          <w:rFonts w:ascii="Times New Roman" w:eastAsia="Calibri" w:hAnsi="Times New Roman" w:cs="Times New Roman"/>
          <w:sz w:val="28"/>
          <w:lang w:val="en-GB"/>
        </w:rPr>
        <w:t>V</w:t>
      </w:r>
      <w:r w:rsidRPr="00D2516C">
        <w:rPr>
          <w:rFonts w:ascii="Times New Roman" w:eastAsia="Calibri" w:hAnsi="Times New Roman" w:cs="Times New Roman"/>
          <w:sz w:val="28"/>
          <w:vertAlign w:val="subscript"/>
        </w:rPr>
        <w:t>мах</w:t>
      </w:r>
      <w:r w:rsidRPr="00D2516C">
        <w:rPr>
          <w:rFonts w:ascii="Times New Roman" w:eastAsia="Calibri" w:hAnsi="Times New Roman" w:cs="Times New Roman"/>
          <w:sz w:val="28"/>
        </w:rPr>
        <w:t xml:space="preserve"> = </w:t>
      </w:r>
      <w:r w:rsidRPr="00D2516C">
        <w:rPr>
          <w:rFonts w:ascii="Times New Roman" w:eastAsia="Calibri" w:hAnsi="Times New Roman" w:cs="Times New Roman"/>
          <w:sz w:val="28"/>
          <w:lang w:val="en-GB"/>
        </w:rPr>
        <w:t>G</w:t>
      </w:r>
      <w:r w:rsidRPr="00D2516C">
        <w:rPr>
          <w:rFonts w:ascii="Times New Roman" w:eastAsia="Calibri" w:hAnsi="Times New Roman" w:cs="Times New Roman"/>
          <w:sz w:val="28"/>
          <w:vertAlign w:val="superscript"/>
          <w:lang w:val="en-GB"/>
        </w:rPr>
        <w:t>s</w:t>
      </w:r>
      <w:r w:rsidRPr="00D2516C">
        <w:rPr>
          <w:rFonts w:ascii="Times New Roman" w:eastAsia="Calibri" w:hAnsi="Times New Roman" w:cs="Times New Roman"/>
          <w:sz w:val="28"/>
          <w:vertAlign w:val="subscript"/>
          <w:lang w:val="en-GB"/>
        </w:rPr>
        <w:t>d</w:t>
      </w:r>
      <w:r w:rsidRPr="00D2516C">
        <w:rPr>
          <w:rFonts w:ascii="Times New Roman" w:eastAsia="Calibri" w:hAnsi="Times New Roman" w:cs="Times New Roman"/>
          <w:sz w:val="28"/>
          <w:lang w:val="ru-RU"/>
        </w:rPr>
        <w:t xml:space="preserve"> / </w:t>
      </w:r>
      <w:r w:rsidRPr="00D2516C">
        <w:rPr>
          <w:rFonts w:ascii="Times New Roman" w:eastAsia="Calibri" w:hAnsi="Times New Roman" w:cs="Times New Roman"/>
          <w:sz w:val="28"/>
          <w:lang w:val="en-GB"/>
        </w:rPr>
        <w:t>ρ</w:t>
      </w:r>
      <w:r w:rsidRPr="00D2516C">
        <w:rPr>
          <w:rFonts w:ascii="Times New Roman" w:eastAsia="Calibri" w:hAnsi="Times New Roman" w:cs="Times New Roman"/>
          <w:sz w:val="28"/>
        </w:rPr>
        <w:t xml:space="preserve"> ;</w:t>
      </w:r>
    </w:p>
    <w:p w14:paraId="0873C0A5"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rPr>
      </w:pPr>
      <w:r w:rsidRPr="00D2516C">
        <w:rPr>
          <w:rFonts w:ascii="Times New Roman" w:eastAsia="Calibri" w:hAnsi="Times New Roman" w:cs="Times New Roman"/>
          <w:sz w:val="28"/>
          <w:lang w:val="en-GB"/>
        </w:rPr>
        <w:t>V</w:t>
      </w:r>
      <w:r w:rsidRPr="00D2516C">
        <w:rPr>
          <w:rFonts w:ascii="Times New Roman" w:eastAsia="Calibri" w:hAnsi="Times New Roman" w:cs="Times New Roman"/>
          <w:sz w:val="28"/>
          <w:vertAlign w:val="subscript"/>
        </w:rPr>
        <w:t>мах</w:t>
      </w:r>
      <w:r w:rsidRPr="00D2516C">
        <w:rPr>
          <w:rFonts w:ascii="Times New Roman" w:eastAsia="Calibri" w:hAnsi="Times New Roman" w:cs="Times New Roman"/>
          <w:sz w:val="28"/>
        </w:rPr>
        <w:t xml:space="preserve"> = 9079,53 / 995 = 9,13 </w:t>
      </w:r>
      <w:r w:rsidRPr="00D2516C">
        <w:rPr>
          <w:rFonts w:ascii="Times New Roman" w:eastAsia="Calibri" w:hAnsi="Times New Roman" w:cs="Times New Roman"/>
          <w:sz w:val="28"/>
          <w:lang w:val="ru-RU"/>
        </w:rPr>
        <w:t>м</w:t>
      </w:r>
      <w:r w:rsidRPr="00D2516C">
        <w:rPr>
          <w:rFonts w:ascii="Times New Roman" w:eastAsia="Calibri" w:hAnsi="Times New Roman" w:cs="Times New Roman"/>
          <w:sz w:val="28"/>
          <w:vertAlign w:val="superscript"/>
          <w:lang w:val="ru-RU"/>
        </w:rPr>
        <w:t>3</w:t>
      </w:r>
      <w:r w:rsidRPr="00D2516C">
        <w:rPr>
          <w:rFonts w:ascii="Times New Roman" w:eastAsia="Calibri" w:hAnsi="Times New Roman" w:cs="Times New Roman"/>
          <w:sz w:val="28"/>
          <w:lang w:val="ru-RU"/>
        </w:rPr>
        <w:t xml:space="preserve"> / год.</w:t>
      </w:r>
    </w:p>
    <w:p w14:paraId="5BB238CE" w14:textId="77777777" w:rsidR="00D2516C" w:rsidRPr="00D2516C" w:rsidRDefault="00D2516C" w:rsidP="00D2516C">
      <w:pPr>
        <w:spacing w:after="160" w:line="360" w:lineRule="auto"/>
        <w:ind w:left="360" w:firstLine="840"/>
        <w:rPr>
          <w:rFonts w:ascii="Times New Roman" w:eastAsia="Calibri" w:hAnsi="Times New Roman" w:cs="Times New Roman"/>
          <w:sz w:val="28"/>
          <w:lang w:val="ru-RU"/>
        </w:rPr>
      </w:pPr>
      <w:r w:rsidRPr="00D2516C">
        <w:rPr>
          <w:rFonts w:ascii="Times New Roman" w:eastAsia="Calibri" w:hAnsi="Times New Roman" w:cs="Times New Roman"/>
          <w:sz w:val="28"/>
          <w:lang w:val="ru-RU"/>
        </w:rPr>
        <w:t xml:space="preserve"> Розрахункова мінімальна витрата мережевої води на ГВП в неопалювальний період.</w:t>
      </w:r>
    </w:p>
    <w:p w14:paraId="5F3A1FE2" w14:textId="77777777" w:rsidR="00D2516C" w:rsidRPr="00D2516C" w:rsidRDefault="00D2516C" w:rsidP="00D2516C">
      <w:pPr>
        <w:spacing w:after="160" w:line="360" w:lineRule="auto"/>
        <w:ind w:left="360" w:firstLine="840"/>
        <w:rPr>
          <w:rFonts w:ascii="Times New Roman" w:eastAsia="Calibri" w:hAnsi="Times New Roman" w:cs="Times New Roman"/>
          <w:sz w:val="28"/>
          <w:lang w:val="ru-RU"/>
        </w:rPr>
      </w:pPr>
      <w:r w:rsidRPr="00D2516C">
        <w:rPr>
          <w:rFonts w:ascii="Times New Roman" w:eastAsia="Calibri" w:hAnsi="Times New Roman" w:cs="Times New Roman"/>
          <w:sz w:val="28"/>
          <w:lang w:val="ru-RU"/>
        </w:rPr>
        <w:t>Мінімальна витрата мережевої води в неопалювальний період в нічний час визначається за режимом відсутності роботи системи ГВП, коли тепло витрачається тільки на нагрів в рушникосушках та стояках системи ГВП.</w:t>
      </w:r>
    </w:p>
    <w:p w14:paraId="53E61444" w14:textId="77777777" w:rsidR="00D2516C" w:rsidRPr="00D2516C" w:rsidRDefault="00D2516C" w:rsidP="00D2516C">
      <w:pPr>
        <w:spacing w:after="160" w:line="360" w:lineRule="auto"/>
        <w:ind w:left="360" w:firstLine="840"/>
        <w:rPr>
          <w:rFonts w:ascii="Times New Roman" w:eastAsia="Calibri" w:hAnsi="Times New Roman" w:cs="Times New Roman"/>
          <w:sz w:val="28"/>
          <w:lang w:val="ru-RU"/>
        </w:rPr>
      </w:pPr>
      <w:r w:rsidRPr="00D2516C">
        <w:rPr>
          <w:rFonts w:ascii="Times New Roman" w:eastAsia="Calibri" w:hAnsi="Times New Roman" w:cs="Times New Roman"/>
          <w:sz w:val="28"/>
          <w:lang w:val="ru-RU"/>
        </w:rPr>
        <w:lastRenderedPageBreak/>
        <w:t xml:space="preserve">Розрахункова мінімальна витрата тепла ГВП складає </w:t>
      </w:r>
    </w:p>
    <w:p w14:paraId="3CA45583" w14:textId="77777777" w:rsidR="00D2516C" w:rsidRPr="00D2516C" w:rsidRDefault="00D2516C" w:rsidP="00D2516C">
      <w:pPr>
        <w:spacing w:after="160" w:line="360" w:lineRule="auto"/>
        <w:ind w:left="360" w:firstLine="840"/>
        <w:rPr>
          <w:rFonts w:ascii="Times New Roman" w:eastAsia="Calibri" w:hAnsi="Times New Roman" w:cs="Times New Roman"/>
          <w:sz w:val="28"/>
        </w:rPr>
      </w:pPr>
      <w:r w:rsidRPr="00D2516C">
        <w:rPr>
          <w:rFonts w:ascii="Times New Roman" w:eastAsia="Calibri" w:hAnsi="Times New Roman" w:cs="Times New Roman"/>
          <w:sz w:val="28"/>
          <w:lang w:val="en-US"/>
        </w:rPr>
        <w:t>Q</w:t>
      </w:r>
      <w:r w:rsidRPr="00D2516C">
        <w:rPr>
          <w:rFonts w:ascii="Times New Roman" w:eastAsia="Calibri" w:hAnsi="Times New Roman" w:cs="Times New Roman"/>
          <w:sz w:val="28"/>
          <w:vertAlign w:val="subscript"/>
          <w:lang w:val="ru-RU"/>
        </w:rPr>
        <w:t xml:space="preserve"> </w:t>
      </w:r>
      <w:r w:rsidRPr="00D2516C">
        <w:rPr>
          <w:rFonts w:ascii="Times New Roman" w:eastAsia="Calibri" w:hAnsi="Times New Roman" w:cs="Times New Roman"/>
          <w:sz w:val="28"/>
          <w:vertAlign w:val="subscript"/>
          <w:lang w:val="en-GB"/>
        </w:rPr>
        <w:t>h</w:t>
      </w:r>
      <w:r w:rsidRPr="00D2516C">
        <w:rPr>
          <w:rFonts w:ascii="Times New Roman" w:eastAsia="Calibri" w:hAnsi="Times New Roman" w:cs="Times New Roman"/>
          <w:sz w:val="28"/>
          <w:vertAlign w:val="subscript"/>
          <w:lang w:val="ru-RU"/>
        </w:rPr>
        <w:t xml:space="preserve"> </w:t>
      </w:r>
      <w:r w:rsidRPr="00D2516C">
        <w:rPr>
          <w:rFonts w:ascii="Times New Roman" w:eastAsia="Calibri" w:hAnsi="Times New Roman" w:cs="Times New Roman"/>
          <w:sz w:val="28"/>
          <w:vertAlign w:val="subscript"/>
          <w:lang w:val="en-GB"/>
        </w:rPr>
        <w:t>m</w:t>
      </w:r>
      <w:r w:rsidRPr="00D2516C">
        <w:rPr>
          <w:rFonts w:ascii="Times New Roman" w:eastAsia="Calibri" w:hAnsi="Times New Roman" w:cs="Times New Roman"/>
          <w:sz w:val="28"/>
          <w:vertAlign w:val="subscript"/>
        </w:rPr>
        <w:t>і</w:t>
      </w:r>
      <w:r w:rsidRPr="00D2516C">
        <w:rPr>
          <w:rFonts w:ascii="Times New Roman" w:eastAsia="Calibri" w:hAnsi="Times New Roman" w:cs="Times New Roman"/>
          <w:sz w:val="28"/>
          <w:vertAlign w:val="subscript"/>
          <w:lang w:val="en-GB"/>
        </w:rPr>
        <w:t>n</w:t>
      </w:r>
      <w:r w:rsidRPr="00D2516C">
        <w:rPr>
          <w:rFonts w:ascii="Times New Roman" w:eastAsia="Calibri" w:hAnsi="Times New Roman" w:cs="Times New Roman"/>
          <w:sz w:val="28"/>
        </w:rPr>
        <w:t xml:space="preserve"> = 0,099 МВт;</w:t>
      </w:r>
    </w:p>
    <w:p w14:paraId="07715025" w14:textId="77777777" w:rsidR="00D2516C" w:rsidRPr="00D2516C" w:rsidRDefault="00D2516C" w:rsidP="00D2516C">
      <w:pPr>
        <w:spacing w:after="160" w:line="360" w:lineRule="auto"/>
        <w:ind w:left="360" w:firstLine="840"/>
        <w:rPr>
          <w:rFonts w:ascii="Times New Roman" w:eastAsia="Calibri" w:hAnsi="Times New Roman" w:cs="Times New Roman"/>
          <w:sz w:val="28"/>
          <w:lang w:val="ru-RU"/>
        </w:rPr>
      </w:pPr>
      <w:r w:rsidRPr="00D2516C">
        <w:rPr>
          <w:rFonts w:ascii="Times New Roman" w:eastAsia="Calibri" w:hAnsi="Times New Roman" w:cs="Times New Roman"/>
          <w:sz w:val="28"/>
          <w:lang w:val="ru-RU"/>
        </w:rPr>
        <w:t>Розрахункова мінімальна витрата мережевої води на ГВП в неопалювальний період:</w:t>
      </w:r>
    </w:p>
    <w:p w14:paraId="211C4ED8"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rPr>
      </w:pPr>
      <w:r w:rsidRPr="00D2516C">
        <w:rPr>
          <w:rFonts w:ascii="Times New Roman" w:eastAsia="Calibri" w:hAnsi="Times New Roman" w:cs="Times New Roman"/>
          <w:sz w:val="28"/>
          <w:lang w:val="en-GB"/>
        </w:rPr>
        <w:t>G</w:t>
      </w:r>
      <w:r w:rsidRPr="00D2516C">
        <w:rPr>
          <w:rFonts w:ascii="Times New Roman" w:eastAsia="Calibri" w:hAnsi="Times New Roman" w:cs="Times New Roman"/>
          <w:sz w:val="28"/>
          <w:vertAlign w:val="subscript"/>
          <w:lang w:val="en-GB"/>
        </w:rPr>
        <w:t>h</w:t>
      </w:r>
      <w:r w:rsidRPr="00D2516C">
        <w:rPr>
          <w:rFonts w:ascii="Times New Roman" w:eastAsia="Calibri" w:hAnsi="Times New Roman" w:cs="Times New Roman"/>
          <w:sz w:val="28"/>
          <w:vertAlign w:val="subscript"/>
          <w:lang w:val="ru-RU"/>
        </w:rPr>
        <w:t xml:space="preserve"> </w:t>
      </w:r>
      <w:r w:rsidRPr="00D2516C">
        <w:rPr>
          <w:rFonts w:ascii="Times New Roman" w:eastAsia="Calibri" w:hAnsi="Times New Roman" w:cs="Times New Roman"/>
          <w:sz w:val="28"/>
          <w:vertAlign w:val="subscript"/>
          <w:lang w:val="en-GB"/>
        </w:rPr>
        <w:t>m</w:t>
      </w:r>
      <w:r w:rsidRPr="00D2516C">
        <w:rPr>
          <w:rFonts w:ascii="Times New Roman" w:eastAsia="Calibri" w:hAnsi="Times New Roman" w:cs="Times New Roman"/>
          <w:sz w:val="28"/>
          <w:vertAlign w:val="subscript"/>
        </w:rPr>
        <w:t>і</w:t>
      </w:r>
      <w:r w:rsidRPr="00D2516C">
        <w:rPr>
          <w:rFonts w:ascii="Times New Roman" w:eastAsia="Calibri" w:hAnsi="Times New Roman" w:cs="Times New Roman"/>
          <w:sz w:val="28"/>
          <w:vertAlign w:val="subscript"/>
          <w:lang w:val="en-GB"/>
        </w:rPr>
        <w:t>n</w:t>
      </w:r>
      <w:r w:rsidRPr="00D2516C">
        <w:rPr>
          <w:rFonts w:ascii="Times New Roman" w:eastAsia="Calibri" w:hAnsi="Times New Roman" w:cs="Times New Roman"/>
          <w:sz w:val="28"/>
        </w:rPr>
        <w:t xml:space="preserve"> = 3.6 </w:t>
      </w:r>
      <w:r w:rsidRPr="00D2516C">
        <w:rPr>
          <w:rFonts w:ascii="Times New Roman" w:eastAsia="Calibri" w:hAnsi="Times New Roman" w:cs="Times New Roman"/>
          <w:sz w:val="32"/>
          <w:lang w:val="ru-RU"/>
        </w:rPr>
        <w:t>·</w:t>
      </w:r>
      <w:r w:rsidRPr="00D2516C">
        <w:rPr>
          <w:rFonts w:ascii="Times New Roman" w:eastAsia="Calibri" w:hAnsi="Times New Roman" w:cs="Times New Roman"/>
          <w:sz w:val="28"/>
        </w:rPr>
        <w:t xml:space="preserve"> </w:t>
      </w:r>
      <w:r w:rsidRPr="00D2516C">
        <w:rPr>
          <w:rFonts w:ascii="Times New Roman" w:eastAsia="Calibri" w:hAnsi="Times New Roman" w:cs="Times New Roman"/>
          <w:sz w:val="28"/>
          <w:lang w:val="en-US"/>
        </w:rPr>
        <w:t>Q</w:t>
      </w:r>
      <w:r w:rsidRPr="00D2516C">
        <w:rPr>
          <w:rFonts w:ascii="Times New Roman" w:eastAsia="Calibri" w:hAnsi="Times New Roman" w:cs="Times New Roman"/>
          <w:sz w:val="28"/>
          <w:vertAlign w:val="subscript"/>
          <w:lang w:val="ru-RU"/>
        </w:rPr>
        <w:t xml:space="preserve"> </w:t>
      </w:r>
      <w:r w:rsidRPr="00D2516C">
        <w:rPr>
          <w:rFonts w:ascii="Times New Roman" w:eastAsia="Calibri" w:hAnsi="Times New Roman" w:cs="Times New Roman"/>
          <w:sz w:val="28"/>
          <w:vertAlign w:val="subscript"/>
          <w:lang w:val="en-GB"/>
        </w:rPr>
        <w:t>h</w:t>
      </w:r>
      <w:r w:rsidRPr="00D2516C">
        <w:rPr>
          <w:rFonts w:ascii="Times New Roman" w:eastAsia="Calibri" w:hAnsi="Times New Roman" w:cs="Times New Roman"/>
          <w:sz w:val="28"/>
          <w:vertAlign w:val="subscript"/>
          <w:lang w:val="ru-RU"/>
        </w:rPr>
        <w:t xml:space="preserve"> </w:t>
      </w:r>
      <w:r w:rsidRPr="00D2516C">
        <w:rPr>
          <w:rFonts w:ascii="Times New Roman" w:eastAsia="Calibri" w:hAnsi="Times New Roman" w:cs="Times New Roman"/>
          <w:sz w:val="28"/>
          <w:vertAlign w:val="subscript"/>
          <w:lang w:val="en-GB"/>
        </w:rPr>
        <w:t>m</w:t>
      </w:r>
      <w:r w:rsidRPr="00D2516C">
        <w:rPr>
          <w:rFonts w:ascii="Times New Roman" w:eastAsia="Calibri" w:hAnsi="Times New Roman" w:cs="Times New Roman"/>
          <w:sz w:val="28"/>
          <w:vertAlign w:val="subscript"/>
        </w:rPr>
        <w:t>і</w:t>
      </w:r>
      <w:r w:rsidRPr="00D2516C">
        <w:rPr>
          <w:rFonts w:ascii="Times New Roman" w:eastAsia="Calibri" w:hAnsi="Times New Roman" w:cs="Times New Roman"/>
          <w:sz w:val="28"/>
          <w:vertAlign w:val="subscript"/>
          <w:lang w:val="en-GB"/>
        </w:rPr>
        <w:t>n</w:t>
      </w:r>
      <w:r w:rsidRPr="00D2516C">
        <w:rPr>
          <w:rFonts w:ascii="Times New Roman" w:eastAsia="Calibri" w:hAnsi="Times New Roman" w:cs="Times New Roman"/>
          <w:sz w:val="28"/>
          <w:lang w:val="ru-RU"/>
        </w:rPr>
        <w:t xml:space="preserve"> </w:t>
      </w:r>
      <w:r w:rsidRPr="00D2516C">
        <w:rPr>
          <w:rFonts w:ascii="Times New Roman" w:eastAsia="Calibri" w:hAnsi="Times New Roman" w:cs="Times New Roman"/>
          <w:sz w:val="32"/>
          <w:lang w:val="ru-RU"/>
        </w:rPr>
        <w:t>·</w:t>
      </w:r>
      <w:r w:rsidRPr="00D2516C">
        <w:rPr>
          <w:rFonts w:ascii="Times New Roman" w:eastAsia="Calibri" w:hAnsi="Times New Roman" w:cs="Times New Roman"/>
          <w:sz w:val="28"/>
        </w:rPr>
        <w:t xml:space="preserve"> 10</w:t>
      </w:r>
      <w:r w:rsidRPr="00D2516C">
        <w:rPr>
          <w:rFonts w:ascii="Times New Roman" w:eastAsia="Calibri" w:hAnsi="Times New Roman" w:cs="Times New Roman"/>
          <w:sz w:val="28"/>
          <w:vertAlign w:val="superscript"/>
        </w:rPr>
        <w:t>6</w:t>
      </w:r>
      <w:r w:rsidRPr="00D2516C">
        <w:rPr>
          <w:rFonts w:ascii="Times New Roman" w:eastAsia="Calibri" w:hAnsi="Times New Roman" w:cs="Times New Roman"/>
          <w:sz w:val="28"/>
        </w:rPr>
        <w:t xml:space="preserve"> / (с</w:t>
      </w:r>
      <w:r w:rsidRPr="00D2516C">
        <w:rPr>
          <w:rFonts w:ascii="Times New Roman" w:eastAsia="Calibri" w:hAnsi="Times New Roman" w:cs="Times New Roman"/>
          <w:sz w:val="32"/>
          <w:lang w:val="ru-RU"/>
        </w:rPr>
        <w:t>·</w:t>
      </w:r>
      <w:r w:rsidRPr="00D2516C">
        <w:rPr>
          <w:rFonts w:ascii="Times New Roman" w:eastAsia="Calibri" w:hAnsi="Times New Roman" w:cs="Times New Roman"/>
          <w:sz w:val="28"/>
        </w:rPr>
        <w:t xml:space="preserve"> ( Т</w:t>
      </w:r>
      <w:r w:rsidRPr="00D2516C">
        <w:rPr>
          <w:rFonts w:ascii="Times New Roman" w:eastAsia="Calibri" w:hAnsi="Times New Roman" w:cs="Times New Roman"/>
          <w:sz w:val="28"/>
          <w:vertAlign w:val="subscript"/>
        </w:rPr>
        <w:t>1</w:t>
      </w:r>
      <w:r w:rsidRPr="00D2516C">
        <w:rPr>
          <w:rFonts w:ascii="Times New Roman" w:eastAsia="Calibri" w:hAnsi="Times New Roman" w:cs="Times New Roman"/>
          <w:sz w:val="28"/>
        </w:rPr>
        <w:t xml:space="preserve"> – Т</w:t>
      </w:r>
      <w:r w:rsidRPr="00D2516C">
        <w:rPr>
          <w:rFonts w:ascii="Times New Roman" w:eastAsia="Calibri" w:hAnsi="Times New Roman" w:cs="Times New Roman"/>
          <w:sz w:val="28"/>
          <w:vertAlign w:val="subscript"/>
        </w:rPr>
        <w:t>2</w:t>
      </w:r>
      <w:r w:rsidRPr="00D2516C">
        <w:rPr>
          <w:rFonts w:ascii="Times New Roman" w:eastAsia="Calibri" w:hAnsi="Times New Roman" w:cs="Times New Roman"/>
          <w:sz w:val="28"/>
        </w:rPr>
        <w:t>)), кг / год;</w:t>
      </w:r>
    </w:p>
    <w:p w14:paraId="56097F2C"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rPr>
      </w:pPr>
      <w:r w:rsidRPr="00D2516C">
        <w:rPr>
          <w:rFonts w:ascii="Times New Roman" w:eastAsia="Calibri" w:hAnsi="Times New Roman" w:cs="Times New Roman"/>
          <w:sz w:val="28"/>
          <w:lang w:val="en-GB"/>
        </w:rPr>
        <w:t>G</w:t>
      </w:r>
      <w:r w:rsidRPr="00D2516C">
        <w:rPr>
          <w:rFonts w:ascii="Times New Roman" w:eastAsia="Calibri" w:hAnsi="Times New Roman" w:cs="Times New Roman"/>
          <w:sz w:val="28"/>
          <w:vertAlign w:val="subscript"/>
          <w:lang w:val="en-GB"/>
        </w:rPr>
        <w:t>h</w:t>
      </w:r>
      <w:r w:rsidRPr="00D2516C">
        <w:rPr>
          <w:rFonts w:ascii="Times New Roman" w:eastAsia="Calibri" w:hAnsi="Times New Roman" w:cs="Times New Roman"/>
          <w:sz w:val="28"/>
          <w:vertAlign w:val="subscript"/>
          <w:lang w:val="ru-RU"/>
        </w:rPr>
        <w:t xml:space="preserve"> </w:t>
      </w:r>
      <w:r w:rsidRPr="00D2516C">
        <w:rPr>
          <w:rFonts w:ascii="Times New Roman" w:eastAsia="Calibri" w:hAnsi="Times New Roman" w:cs="Times New Roman"/>
          <w:sz w:val="28"/>
          <w:vertAlign w:val="subscript"/>
          <w:lang w:val="en-GB"/>
        </w:rPr>
        <w:t>m</w:t>
      </w:r>
      <w:r w:rsidRPr="00D2516C">
        <w:rPr>
          <w:rFonts w:ascii="Times New Roman" w:eastAsia="Calibri" w:hAnsi="Times New Roman" w:cs="Times New Roman"/>
          <w:sz w:val="28"/>
          <w:vertAlign w:val="subscript"/>
        </w:rPr>
        <w:t>і</w:t>
      </w:r>
      <w:r w:rsidRPr="00D2516C">
        <w:rPr>
          <w:rFonts w:ascii="Times New Roman" w:eastAsia="Calibri" w:hAnsi="Times New Roman" w:cs="Times New Roman"/>
          <w:sz w:val="28"/>
          <w:vertAlign w:val="subscript"/>
          <w:lang w:val="en-GB"/>
        </w:rPr>
        <w:t>n</w:t>
      </w:r>
      <w:r w:rsidRPr="00D2516C">
        <w:rPr>
          <w:rFonts w:ascii="Times New Roman" w:eastAsia="Calibri" w:hAnsi="Times New Roman" w:cs="Times New Roman"/>
          <w:sz w:val="28"/>
        </w:rPr>
        <w:t xml:space="preserve"> = 3.6 </w:t>
      </w:r>
      <w:r w:rsidRPr="00D2516C">
        <w:rPr>
          <w:rFonts w:ascii="Times New Roman" w:eastAsia="Calibri" w:hAnsi="Times New Roman" w:cs="Times New Roman"/>
          <w:sz w:val="32"/>
          <w:lang w:val="ru-RU"/>
        </w:rPr>
        <w:t>·</w:t>
      </w:r>
      <w:r w:rsidRPr="00D2516C">
        <w:rPr>
          <w:rFonts w:ascii="Times New Roman" w:eastAsia="Calibri" w:hAnsi="Times New Roman" w:cs="Times New Roman"/>
          <w:sz w:val="28"/>
        </w:rPr>
        <w:t xml:space="preserve"> 0,099 </w:t>
      </w:r>
      <w:r w:rsidRPr="00D2516C">
        <w:rPr>
          <w:rFonts w:ascii="Times New Roman" w:eastAsia="Calibri" w:hAnsi="Times New Roman" w:cs="Times New Roman"/>
          <w:sz w:val="32"/>
          <w:lang w:val="ru-RU"/>
        </w:rPr>
        <w:t>·</w:t>
      </w:r>
      <w:r w:rsidRPr="00D2516C">
        <w:rPr>
          <w:rFonts w:ascii="Times New Roman" w:eastAsia="Calibri" w:hAnsi="Times New Roman" w:cs="Times New Roman"/>
          <w:sz w:val="28"/>
        </w:rPr>
        <w:t xml:space="preserve"> 10</w:t>
      </w:r>
      <w:r w:rsidRPr="00D2516C">
        <w:rPr>
          <w:rFonts w:ascii="Times New Roman" w:eastAsia="Calibri" w:hAnsi="Times New Roman" w:cs="Times New Roman"/>
          <w:sz w:val="28"/>
          <w:vertAlign w:val="superscript"/>
        </w:rPr>
        <w:t>6</w:t>
      </w:r>
      <w:r w:rsidRPr="00D2516C">
        <w:rPr>
          <w:rFonts w:ascii="Times New Roman" w:eastAsia="Calibri" w:hAnsi="Times New Roman" w:cs="Times New Roman"/>
          <w:sz w:val="28"/>
        </w:rPr>
        <w:t xml:space="preserve"> / (4,187 </w:t>
      </w:r>
      <w:r w:rsidRPr="00D2516C">
        <w:rPr>
          <w:rFonts w:ascii="Times New Roman" w:eastAsia="Calibri" w:hAnsi="Times New Roman" w:cs="Times New Roman"/>
          <w:sz w:val="32"/>
          <w:lang w:val="ru-RU"/>
        </w:rPr>
        <w:t>·</w:t>
      </w:r>
      <w:r w:rsidRPr="00D2516C">
        <w:rPr>
          <w:rFonts w:ascii="Times New Roman" w:eastAsia="Calibri" w:hAnsi="Times New Roman" w:cs="Times New Roman"/>
          <w:sz w:val="28"/>
        </w:rPr>
        <w:t xml:space="preserve"> (70 – 30)) = 2128,0 кг/год.</w:t>
      </w:r>
    </w:p>
    <w:p w14:paraId="4560987F" w14:textId="77777777" w:rsidR="00D2516C" w:rsidRPr="00D2516C" w:rsidRDefault="00D2516C" w:rsidP="00D2516C">
      <w:pPr>
        <w:spacing w:after="160" w:line="360" w:lineRule="auto"/>
        <w:ind w:left="360" w:firstLine="840"/>
        <w:rPr>
          <w:rFonts w:ascii="Times New Roman" w:eastAsia="Calibri" w:hAnsi="Times New Roman" w:cs="Times New Roman"/>
          <w:sz w:val="28"/>
        </w:rPr>
      </w:pPr>
      <w:r w:rsidRPr="00D2516C">
        <w:rPr>
          <w:rFonts w:ascii="Times New Roman" w:eastAsia="Calibri" w:hAnsi="Times New Roman" w:cs="Times New Roman"/>
          <w:sz w:val="28"/>
        </w:rPr>
        <w:t>– для подавального трубопроводу:</w:t>
      </w:r>
    </w:p>
    <w:p w14:paraId="25C70DFD"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rPr>
      </w:pPr>
      <w:r w:rsidRPr="00D2516C">
        <w:rPr>
          <w:rFonts w:ascii="Times New Roman" w:eastAsia="Calibri" w:hAnsi="Times New Roman" w:cs="Times New Roman"/>
          <w:sz w:val="28"/>
          <w:lang w:val="en-GB"/>
        </w:rPr>
        <w:t>V</w:t>
      </w:r>
      <w:r w:rsidRPr="00D2516C">
        <w:rPr>
          <w:rFonts w:ascii="Times New Roman" w:eastAsia="Calibri" w:hAnsi="Times New Roman" w:cs="Times New Roman"/>
          <w:sz w:val="28"/>
          <w:vertAlign w:val="subscript"/>
        </w:rPr>
        <w:t xml:space="preserve"> </w:t>
      </w:r>
      <w:r w:rsidRPr="00D2516C">
        <w:rPr>
          <w:rFonts w:ascii="Times New Roman" w:eastAsia="Calibri" w:hAnsi="Times New Roman" w:cs="Times New Roman"/>
          <w:sz w:val="28"/>
          <w:vertAlign w:val="subscript"/>
          <w:lang w:val="en-GB"/>
        </w:rPr>
        <w:t>m</w:t>
      </w:r>
      <w:r w:rsidRPr="00D2516C">
        <w:rPr>
          <w:rFonts w:ascii="Times New Roman" w:eastAsia="Calibri" w:hAnsi="Times New Roman" w:cs="Times New Roman"/>
          <w:sz w:val="28"/>
          <w:vertAlign w:val="subscript"/>
        </w:rPr>
        <w:t>і</w:t>
      </w:r>
      <w:r w:rsidRPr="00D2516C">
        <w:rPr>
          <w:rFonts w:ascii="Times New Roman" w:eastAsia="Calibri" w:hAnsi="Times New Roman" w:cs="Times New Roman"/>
          <w:sz w:val="28"/>
          <w:vertAlign w:val="subscript"/>
          <w:lang w:val="en-GB"/>
        </w:rPr>
        <w:t>n</w:t>
      </w:r>
      <w:r w:rsidRPr="00D2516C">
        <w:rPr>
          <w:rFonts w:ascii="Times New Roman" w:eastAsia="Calibri" w:hAnsi="Times New Roman" w:cs="Times New Roman"/>
          <w:sz w:val="28"/>
        </w:rPr>
        <w:t xml:space="preserve"> = </w:t>
      </w:r>
      <w:r w:rsidRPr="00D2516C">
        <w:rPr>
          <w:rFonts w:ascii="Times New Roman" w:eastAsia="Calibri" w:hAnsi="Times New Roman" w:cs="Times New Roman"/>
          <w:sz w:val="28"/>
          <w:lang w:val="en-GB"/>
        </w:rPr>
        <w:t>G</w:t>
      </w:r>
      <w:r w:rsidRPr="00D2516C">
        <w:rPr>
          <w:rFonts w:ascii="Times New Roman" w:eastAsia="Calibri" w:hAnsi="Times New Roman" w:cs="Times New Roman"/>
          <w:sz w:val="28"/>
          <w:vertAlign w:val="superscript"/>
          <w:lang w:val="en-GB"/>
        </w:rPr>
        <w:t>s</w:t>
      </w:r>
      <w:r w:rsidRPr="00D2516C">
        <w:rPr>
          <w:rFonts w:ascii="Times New Roman" w:eastAsia="Calibri" w:hAnsi="Times New Roman" w:cs="Times New Roman"/>
          <w:sz w:val="28"/>
          <w:vertAlign w:val="subscript"/>
          <w:lang w:val="en-GB"/>
        </w:rPr>
        <w:t>d</w:t>
      </w:r>
      <w:r w:rsidRPr="00D2516C">
        <w:rPr>
          <w:rFonts w:ascii="Times New Roman" w:eastAsia="Calibri" w:hAnsi="Times New Roman" w:cs="Times New Roman"/>
          <w:sz w:val="28"/>
        </w:rPr>
        <w:t xml:space="preserve"> / </w:t>
      </w:r>
      <w:r w:rsidRPr="00D2516C">
        <w:rPr>
          <w:rFonts w:ascii="Times New Roman" w:eastAsia="Calibri" w:hAnsi="Times New Roman" w:cs="Times New Roman"/>
          <w:sz w:val="28"/>
          <w:lang w:val="en-GB"/>
        </w:rPr>
        <w:t>ρ</w:t>
      </w:r>
      <w:r w:rsidRPr="00D2516C">
        <w:rPr>
          <w:rFonts w:ascii="Times New Roman" w:eastAsia="Calibri" w:hAnsi="Times New Roman" w:cs="Times New Roman"/>
          <w:sz w:val="28"/>
        </w:rPr>
        <w:t xml:space="preserve"> ;</w:t>
      </w:r>
    </w:p>
    <w:p w14:paraId="6070722F"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rPr>
      </w:pPr>
      <w:r w:rsidRPr="00D2516C">
        <w:rPr>
          <w:rFonts w:ascii="Times New Roman" w:eastAsia="Calibri" w:hAnsi="Times New Roman" w:cs="Times New Roman"/>
          <w:sz w:val="28"/>
          <w:lang w:val="en-GB"/>
        </w:rPr>
        <w:t>V</w:t>
      </w:r>
      <w:r w:rsidRPr="00D2516C">
        <w:rPr>
          <w:rFonts w:ascii="Times New Roman" w:eastAsia="Calibri" w:hAnsi="Times New Roman" w:cs="Times New Roman"/>
          <w:sz w:val="28"/>
          <w:vertAlign w:val="subscript"/>
        </w:rPr>
        <w:t xml:space="preserve"> </w:t>
      </w:r>
      <w:r w:rsidRPr="00D2516C">
        <w:rPr>
          <w:rFonts w:ascii="Times New Roman" w:eastAsia="Calibri" w:hAnsi="Times New Roman" w:cs="Times New Roman"/>
          <w:sz w:val="28"/>
          <w:vertAlign w:val="subscript"/>
          <w:lang w:val="en-GB"/>
        </w:rPr>
        <w:t>m</w:t>
      </w:r>
      <w:r w:rsidRPr="00D2516C">
        <w:rPr>
          <w:rFonts w:ascii="Times New Roman" w:eastAsia="Calibri" w:hAnsi="Times New Roman" w:cs="Times New Roman"/>
          <w:sz w:val="28"/>
          <w:vertAlign w:val="subscript"/>
        </w:rPr>
        <w:t>і</w:t>
      </w:r>
      <w:r w:rsidRPr="00D2516C">
        <w:rPr>
          <w:rFonts w:ascii="Times New Roman" w:eastAsia="Calibri" w:hAnsi="Times New Roman" w:cs="Times New Roman"/>
          <w:sz w:val="28"/>
          <w:vertAlign w:val="subscript"/>
          <w:lang w:val="en-GB"/>
        </w:rPr>
        <w:t>n</w:t>
      </w:r>
      <w:r w:rsidRPr="00D2516C">
        <w:rPr>
          <w:rFonts w:ascii="Times New Roman" w:eastAsia="Calibri" w:hAnsi="Times New Roman" w:cs="Times New Roman"/>
          <w:sz w:val="28"/>
        </w:rPr>
        <w:t xml:space="preserve"> = 2128,0 / 977 = 2,18 м</w:t>
      </w:r>
      <w:r w:rsidRPr="00D2516C">
        <w:rPr>
          <w:rFonts w:ascii="Times New Roman" w:eastAsia="Calibri" w:hAnsi="Times New Roman" w:cs="Times New Roman"/>
          <w:sz w:val="28"/>
          <w:vertAlign w:val="superscript"/>
        </w:rPr>
        <w:t>3</w:t>
      </w:r>
      <w:r w:rsidRPr="00D2516C">
        <w:rPr>
          <w:rFonts w:ascii="Times New Roman" w:eastAsia="Calibri" w:hAnsi="Times New Roman" w:cs="Times New Roman"/>
          <w:sz w:val="28"/>
        </w:rPr>
        <w:t xml:space="preserve"> / год.</w:t>
      </w:r>
    </w:p>
    <w:p w14:paraId="54D955A8" w14:textId="77777777" w:rsidR="00D2516C" w:rsidRPr="00D2516C" w:rsidRDefault="00D2516C" w:rsidP="00D2516C">
      <w:pPr>
        <w:spacing w:after="160" w:line="360" w:lineRule="auto"/>
        <w:ind w:left="360" w:firstLine="840"/>
        <w:rPr>
          <w:rFonts w:ascii="Times New Roman" w:eastAsia="Calibri" w:hAnsi="Times New Roman" w:cs="Times New Roman"/>
          <w:sz w:val="28"/>
        </w:rPr>
      </w:pPr>
      <w:r w:rsidRPr="00D2516C">
        <w:rPr>
          <w:rFonts w:ascii="Times New Roman" w:eastAsia="Calibri" w:hAnsi="Times New Roman" w:cs="Times New Roman"/>
          <w:sz w:val="28"/>
        </w:rPr>
        <w:t>– для зворотного трубопроводу:</w:t>
      </w:r>
    </w:p>
    <w:p w14:paraId="30B7ED0B"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rPr>
      </w:pPr>
      <w:r w:rsidRPr="00D2516C">
        <w:rPr>
          <w:rFonts w:ascii="Times New Roman" w:eastAsia="Calibri" w:hAnsi="Times New Roman" w:cs="Times New Roman"/>
          <w:sz w:val="28"/>
          <w:lang w:val="en-GB"/>
        </w:rPr>
        <w:t>V</w:t>
      </w:r>
      <w:r w:rsidRPr="00D2516C">
        <w:rPr>
          <w:rFonts w:ascii="Times New Roman" w:eastAsia="Calibri" w:hAnsi="Times New Roman" w:cs="Times New Roman"/>
          <w:sz w:val="28"/>
          <w:vertAlign w:val="subscript"/>
        </w:rPr>
        <w:t xml:space="preserve"> </w:t>
      </w:r>
      <w:r w:rsidRPr="00D2516C">
        <w:rPr>
          <w:rFonts w:ascii="Times New Roman" w:eastAsia="Calibri" w:hAnsi="Times New Roman" w:cs="Times New Roman"/>
          <w:sz w:val="28"/>
          <w:vertAlign w:val="subscript"/>
          <w:lang w:val="en-GB"/>
        </w:rPr>
        <w:t>m</w:t>
      </w:r>
      <w:r w:rsidRPr="00D2516C">
        <w:rPr>
          <w:rFonts w:ascii="Times New Roman" w:eastAsia="Calibri" w:hAnsi="Times New Roman" w:cs="Times New Roman"/>
          <w:sz w:val="28"/>
          <w:vertAlign w:val="subscript"/>
        </w:rPr>
        <w:t>і</w:t>
      </w:r>
      <w:r w:rsidRPr="00D2516C">
        <w:rPr>
          <w:rFonts w:ascii="Times New Roman" w:eastAsia="Calibri" w:hAnsi="Times New Roman" w:cs="Times New Roman"/>
          <w:sz w:val="28"/>
          <w:vertAlign w:val="subscript"/>
          <w:lang w:val="en-GB"/>
        </w:rPr>
        <w:t>n</w:t>
      </w:r>
      <w:r w:rsidRPr="00D2516C">
        <w:rPr>
          <w:rFonts w:ascii="Times New Roman" w:eastAsia="Calibri" w:hAnsi="Times New Roman" w:cs="Times New Roman"/>
          <w:sz w:val="28"/>
        </w:rPr>
        <w:t xml:space="preserve"> = </w:t>
      </w:r>
      <w:r w:rsidRPr="00D2516C">
        <w:rPr>
          <w:rFonts w:ascii="Times New Roman" w:eastAsia="Calibri" w:hAnsi="Times New Roman" w:cs="Times New Roman"/>
          <w:sz w:val="28"/>
          <w:lang w:val="en-GB"/>
        </w:rPr>
        <w:t>G</w:t>
      </w:r>
      <w:r w:rsidRPr="00D2516C">
        <w:rPr>
          <w:rFonts w:ascii="Times New Roman" w:eastAsia="Calibri" w:hAnsi="Times New Roman" w:cs="Times New Roman"/>
          <w:sz w:val="28"/>
          <w:vertAlign w:val="superscript"/>
          <w:lang w:val="en-GB"/>
        </w:rPr>
        <w:t>s</w:t>
      </w:r>
      <w:r w:rsidRPr="00D2516C">
        <w:rPr>
          <w:rFonts w:ascii="Times New Roman" w:eastAsia="Calibri" w:hAnsi="Times New Roman" w:cs="Times New Roman"/>
          <w:sz w:val="28"/>
          <w:vertAlign w:val="subscript"/>
          <w:lang w:val="en-GB"/>
        </w:rPr>
        <w:t>d</w:t>
      </w:r>
      <w:r w:rsidRPr="00D2516C">
        <w:rPr>
          <w:rFonts w:ascii="Times New Roman" w:eastAsia="Calibri" w:hAnsi="Times New Roman" w:cs="Times New Roman"/>
          <w:sz w:val="28"/>
        </w:rPr>
        <w:t xml:space="preserve"> / </w:t>
      </w:r>
      <w:r w:rsidRPr="00D2516C">
        <w:rPr>
          <w:rFonts w:ascii="Times New Roman" w:eastAsia="Calibri" w:hAnsi="Times New Roman" w:cs="Times New Roman"/>
          <w:sz w:val="28"/>
          <w:lang w:val="en-GB"/>
        </w:rPr>
        <w:t>ρ</w:t>
      </w:r>
      <w:r w:rsidRPr="00D2516C">
        <w:rPr>
          <w:rFonts w:ascii="Times New Roman" w:eastAsia="Calibri" w:hAnsi="Times New Roman" w:cs="Times New Roman"/>
          <w:sz w:val="28"/>
        </w:rPr>
        <w:t xml:space="preserve"> ;</w:t>
      </w:r>
    </w:p>
    <w:p w14:paraId="1B0D7EC3" w14:textId="77777777" w:rsidR="00D2516C" w:rsidRPr="00D2516C" w:rsidRDefault="00D2516C" w:rsidP="00D2516C">
      <w:pPr>
        <w:spacing w:after="160" w:line="360" w:lineRule="auto"/>
        <w:ind w:left="360" w:firstLine="840"/>
        <w:jc w:val="center"/>
        <w:rPr>
          <w:rFonts w:ascii="Times New Roman" w:eastAsia="Calibri" w:hAnsi="Times New Roman" w:cs="Times New Roman"/>
          <w:sz w:val="28"/>
        </w:rPr>
      </w:pPr>
      <w:r w:rsidRPr="00D2516C">
        <w:rPr>
          <w:rFonts w:ascii="Times New Roman" w:eastAsia="Calibri" w:hAnsi="Times New Roman" w:cs="Times New Roman"/>
          <w:sz w:val="28"/>
          <w:lang w:val="en-GB"/>
        </w:rPr>
        <w:t>V</w:t>
      </w:r>
      <w:r w:rsidRPr="00D2516C">
        <w:rPr>
          <w:rFonts w:ascii="Times New Roman" w:eastAsia="Calibri" w:hAnsi="Times New Roman" w:cs="Times New Roman"/>
          <w:sz w:val="28"/>
          <w:vertAlign w:val="subscript"/>
        </w:rPr>
        <w:t xml:space="preserve"> </w:t>
      </w:r>
      <w:r w:rsidRPr="00D2516C">
        <w:rPr>
          <w:rFonts w:ascii="Times New Roman" w:eastAsia="Calibri" w:hAnsi="Times New Roman" w:cs="Times New Roman"/>
          <w:sz w:val="28"/>
          <w:vertAlign w:val="subscript"/>
          <w:lang w:val="en-GB"/>
        </w:rPr>
        <w:t>m</w:t>
      </w:r>
      <w:r w:rsidRPr="00D2516C">
        <w:rPr>
          <w:rFonts w:ascii="Times New Roman" w:eastAsia="Calibri" w:hAnsi="Times New Roman" w:cs="Times New Roman"/>
          <w:sz w:val="28"/>
          <w:vertAlign w:val="subscript"/>
        </w:rPr>
        <w:t>і</w:t>
      </w:r>
      <w:r w:rsidRPr="00D2516C">
        <w:rPr>
          <w:rFonts w:ascii="Times New Roman" w:eastAsia="Calibri" w:hAnsi="Times New Roman" w:cs="Times New Roman"/>
          <w:sz w:val="28"/>
          <w:vertAlign w:val="subscript"/>
          <w:lang w:val="en-GB"/>
        </w:rPr>
        <w:t>n</w:t>
      </w:r>
      <w:r w:rsidRPr="00D2516C">
        <w:rPr>
          <w:rFonts w:ascii="Times New Roman" w:eastAsia="Calibri" w:hAnsi="Times New Roman" w:cs="Times New Roman"/>
          <w:sz w:val="28"/>
        </w:rPr>
        <w:t xml:space="preserve"> = 2128,0 / 995 = 2,14 м</w:t>
      </w:r>
      <w:r w:rsidRPr="00D2516C">
        <w:rPr>
          <w:rFonts w:ascii="Times New Roman" w:eastAsia="Calibri" w:hAnsi="Times New Roman" w:cs="Times New Roman"/>
          <w:sz w:val="28"/>
          <w:vertAlign w:val="superscript"/>
        </w:rPr>
        <w:t>3</w:t>
      </w:r>
      <w:r w:rsidRPr="00D2516C">
        <w:rPr>
          <w:rFonts w:ascii="Times New Roman" w:eastAsia="Calibri" w:hAnsi="Times New Roman" w:cs="Times New Roman"/>
          <w:sz w:val="28"/>
        </w:rPr>
        <w:t xml:space="preserve"> / год.</w:t>
      </w:r>
    </w:p>
    <w:p w14:paraId="6FC4C86B" w14:textId="77777777" w:rsidR="00D2516C" w:rsidRPr="00D2516C" w:rsidRDefault="00D2516C" w:rsidP="00D2516C">
      <w:pPr>
        <w:spacing w:after="160" w:line="360" w:lineRule="auto"/>
        <w:ind w:firstLine="840"/>
        <w:jc w:val="both"/>
        <w:rPr>
          <w:rFonts w:ascii="Times New Roman" w:eastAsia="Calibri" w:hAnsi="Times New Roman" w:cs="Times New Roman"/>
          <w:sz w:val="28"/>
        </w:rPr>
      </w:pPr>
      <w:r w:rsidRPr="00D2516C">
        <w:rPr>
          <w:rFonts w:ascii="Times New Roman" w:eastAsia="Calibri" w:hAnsi="Times New Roman" w:cs="Times New Roman"/>
          <w:sz w:val="28"/>
        </w:rPr>
        <w:t xml:space="preserve">Теплове навантаження та витрата гарячої води протягом  доби є нерівномірним і відповідає наявності мешканців (студентів) у будинку, тобто режимів навчання (відсутність) та відпочинку (наявність). За оціночними даними побудовано графік (рис.3.2) добового навантаження системи ГВП (у відсотковому значенні), необхідний для розробки системи автоматизованого управління (САУ) тепловим насосом.  </w:t>
      </w:r>
    </w:p>
    <w:p w14:paraId="6B4998F2" w14:textId="77777777" w:rsidR="00D2516C" w:rsidRPr="00D2516C" w:rsidRDefault="00D2516C" w:rsidP="00D2516C">
      <w:pPr>
        <w:spacing w:after="160" w:line="259" w:lineRule="auto"/>
        <w:jc w:val="center"/>
        <w:rPr>
          <w:rFonts w:ascii="Times New Roman" w:eastAsia="Calibri" w:hAnsi="Times New Roman" w:cs="Times New Roman"/>
          <w:sz w:val="28"/>
          <w:szCs w:val="28"/>
        </w:rPr>
      </w:pPr>
      <w:r w:rsidRPr="00D2516C">
        <w:rPr>
          <w:rFonts w:ascii="Calibri" w:eastAsia="Calibri" w:hAnsi="Calibri" w:cs="Times New Roman"/>
          <w:noProof/>
          <w:lang w:eastAsia="uk-UA"/>
        </w:rPr>
        <w:lastRenderedPageBreak/>
        <w:drawing>
          <wp:inline distT="0" distB="0" distL="0" distR="0" wp14:anchorId="5A6E5E3E" wp14:editId="57225261">
            <wp:extent cx="4572000" cy="2910840"/>
            <wp:effectExtent l="0" t="0" r="0" b="381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6"/>
              </a:graphicData>
            </a:graphic>
          </wp:inline>
        </w:drawing>
      </w:r>
    </w:p>
    <w:p w14:paraId="017D614C" w14:textId="77777777" w:rsidR="00D2516C" w:rsidRPr="00D2516C" w:rsidRDefault="00D2516C" w:rsidP="00D2516C">
      <w:pPr>
        <w:spacing w:after="160" w:line="259" w:lineRule="auto"/>
        <w:ind w:right="283"/>
        <w:jc w:val="center"/>
        <w:rPr>
          <w:rFonts w:ascii="Times New Roman" w:eastAsia="Calibri" w:hAnsi="Times New Roman" w:cs="Times New Roman"/>
          <w:sz w:val="28"/>
          <w:szCs w:val="28"/>
        </w:rPr>
      </w:pPr>
      <w:r w:rsidRPr="00D2516C">
        <w:rPr>
          <w:rFonts w:ascii="Times New Roman" w:eastAsia="Calibri" w:hAnsi="Times New Roman" w:cs="Times New Roman"/>
          <w:sz w:val="28"/>
          <w:szCs w:val="28"/>
        </w:rPr>
        <w:t>Рис.3.2 Графік добового теплового нав</w:t>
      </w:r>
      <w:r>
        <w:rPr>
          <w:rFonts w:ascii="Times New Roman" w:eastAsia="Calibri" w:hAnsi="Times New Roman" w:cs="Times New Roman"/>
          <w:sz w:val="28"/>
          <w:szCs w:val="28"/>
        </w:rPr>
        <w:t>антаження системи ГВП гуртожитку</w:t>
      </w:r>
    </w:p>
    <w:p w14:paraId="420A4AF2" w14:textId="77777777" w:rsidR="00D2516C" w:rsidRPr="00D2516C" w:rsidRDefault="00D2516C" w:rsidP="00D2516C">
      <w:pPr>
        <w:spacing w:after="160" w:line="259" w:lineRule="auto"/>
        <w:jc w:val="center"/>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3.1.2 Обґрунтування схемного рішення </w:t>
      </w:r>
    </w:p>
    <w:p w14:paraId="1FE9F172" w14:textId="77777777" w:rsidR="00D2516C" w:rsidRPr="00D2516C" w:rsidRDefault="00D2516C" w:rsidP="00D2516C">
      <w:pPr>
        <w:spacing w:after="160" w:line="259" w:lineRule="auto"/>
        <w:ind w:right="-1" w:firstLine="567"/>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Схемне рішення обрано на підставі численних літературних джерел [7,10,12-14,16,18], європейських (</w:t>
      </w:r>
      <w:r w:rsidRPr="00D2516C">
        <w:rPr>
          <w:rFonts w:ascii="Times New Roman" w:eastAsia="Calibri" w:hAnsi="Times New Roman" w:cs="Times New Roman"/>
          <w:sz w:val="28"/>
          <w:szCs w:val="28"/>
          <w:lang w:val="en-US"/>
        </w:rPr>
        <w:t>DIN</w:t>
      </w:r>
      <w:r w:rsidRPr="00D2516C">
        <w:rPr>
          <w:rFonts w:ascii="Times New Roman" w:eastAsia="Calibri" w:hAnsi="Times New Roman" w:cs="Times New Roman"/>
          <w:sz w:val="28"/>
          <w:szCs w:val="28"/>
        </w:rPr>
        <w:t xml:space="preserve">, </w:t>
      </w:r>
      <w:r w:rsidRPr="00D2516C">
        <w:rPr>
          <w:rFonts w:ascii="Times New Roman" w:eastAsia="Calibri" w:hAnsi="Times New Roman" w:cs="Times New Roman"/>
          <w:sz w:val="28"/>
          <w:szCs w:val="28"/>
          <w:lang w:val="ru-RU"/>
        </w:rPr>
        <w:t>EN</w:t>
      </w:r>
      <w:r w:rsidRPr="00D2516C">
        <w:rPr>
          <w:rFonts w:ascii="Times New Roman" w:eastAsia="Calibri" w:hAnsi="Times New Roman" w:cs="Times New Roman"/>
          <w:sz w:val="28"/>
          <w:szCs w:val="28"/>
        </w:rPr>
        <w:t>) та вітчизняних  (ДСТУ, ДБН) стандартів, рекомендацій відомих фірм-виготовлювачів теплонасосного устаткування (</w:t>
      </w:r>
      <w:r w:rsidRPr="00D2516C">
        <w:rPr>
          <w:rFonts w:ascii="Times New Roman" w:eastAsia="Calibri" w:hAnsi="Times New Roman" w:cs="Times New Roman"/>
          <w:sz w:val="28"/>
          <w:szCs w:val="28"/>
          <w:lang w:val="en-US"/>
        </w:rPr>
        <w:t>Vaillant</w:t>
      </w:r>
      <w:r w:rsidRPr="00D2516C">
        <w:rPr>
          <w:rFonts w:ascii="Times New Roman" w:eastAsia="Calibri" w:hAnsi="Times New Roman" w:cs="Times New Roman"/>
          <w:sz w:val="28"/>
          <w:szCs w:val="28"/>
        </w:rPr>
        <w:t xml:space="preserve">, </w:t>
      </w:r>
      <w:r w:rsidRPr="00D2516C">
        <w:rPr>
          <w:rFonts w:ascii="Times New Roman" w:eastAsia="Calibri" w:hAnsi="Times New Roman" w:cs="Times New Roman"/>
          <w:sz w:val="28"/>
          <w:szCs w:val="28"/>
          <w:lang w:val="en-US"/>
        </w:rPr>
        <w:t>Wiessmann</w:t>
      </w:r>
      <w:r w:rsidRPr="00D2516C">
        <w:rPr>
          <w:rFonts w:ascii="Times New Roman" w:eastAsia="Calibri" w:hAnsi="Times New Roman" w:cs="Times New Roman"/>
          <w:sz w:val="28"/>
          <w:szCs w:val="28"/>
        </w:rPr>
        <w:t xml:space="preserve">, </w:t>
      </w:r>
      <w:r w:rsidRPr="00D2516C">
        <w:rPr>
          <w:rFonts w:ascii="Times New Roman" w:eastAsia="Calibri" w:hAnsi="Times New Roman" w:cs="Times New Roman"/>
          <w:sz w:val="28"/>
          <w:szCs w:val="28"/>
          <w:lang w:val="en-US"/>
        </w:rPr>
        <w:t>Buderus</w:t>
      </w:r>
      <w:r w:rsidRPr="00D2516C">
        <w:rPr>
          <w:rFonts w:ascii="Times New Roman" w:eastAsia="Calibri" w:hAnsi="Times New Roman" w:cs="Times New Roman"/>
          <w:sz w:val="28"/>
          <w:szCs w:val="28"/>
        </w:rPr>
        <w:t xml:space="preserve">, </w:t>
      </w:r>
      <w:r w:rsidRPr="00D2516C">
        <w:rPr>
          <w:rFonts w:ascii="Times New Roman" w:eastAsia="Calibri" w:hAnsi="Times New Roman" w:cs="Times New Roman"/>
          <w:sz w:val="28"/>
          <w:szCs w:val="28"/>
          <w:lang w:val="en-US"/>
        </w:rPr>
        <w:t>Hitachi</w:t>
      </w:r>
      <w:r w:rsidRPr="00D2516C">
        <w:rPr>
          <w:rFonts w:ascii="Times New Roman" w:eastAsia="Calibri" w:hAnsi="Times New Roman" w:cs="Times New Roman"/>
          <w:sz w:val="28"/>
          <w:szCs w:val="28"/>
        </w:rPr>
        <w:t xml:space="preserve">, </w:t>
      </w:r>
      <w:r w:rsidRPr="00D2516C">
        <w:rPr>
          <w:rFonts w:ascii="Times New Roman" w:eastAsia="Calibri" w:hAnsi="Times New Roman" w:cs="Times New Roman"/>
          <w:sz w:val="28"/>
          <w:szCs w:val="28"/>
          <w:lang w:val="en-US"/>
        </w:rPr>
        <w:t>Murano</w:t>
      </w:r>
      <w:r w:rsidRPr="00D2516C">
        <w:rPr>
          <w:rFonts w:ascii="Times New Roman" w:eastAsia="Calibri" w:hAnsi="Times New Roman" w:cs="Times New Roman"/>
          <w:sz w:val="28"/>
          <w:szCs w:val="28"/>
        </w:rPr>
        <w:t xml:space="preserve">, </w:t>
      </w:r>
      <w:r w:rsidRPr="00D2516C">
        <w:rPr>
          <w:rFonts w:ascii="Times New Roman" w:eastAsia="Calibri" w:hAnsi="Times New Roman" w:cs="Times New Roman"/>
          <w:sz w:val="28"/>
          <w:szCs w:val="28"/>
          <w:lang w:val="en-US"/>
        </w:rPr>
        <w:t>My</w:t>
      </w:r>
      <w:r w:rsidRPr="00D2516C">
        <w:rPr>
          <w:rFonts w:ascii="Times New Roman" w:eastAsia="Calibri" w:hAnsi="Times New Roman" w:cs="Times New Roman"/>
          <w:sz w:val="28"/>
          <w:szCs w:val="28"/>
        </w:rPr>
        <w:t xml:space="preserve"> </w:t>
      </w:r>
      <w:r w:rsidRPr="00D2516C">
        <w:rPr>
          <w:rFonts w:ascii="Times New Roman" w:eastAsia="Calibri" w:hAnsi="Times New Roman" w:cs="Times New Roman"/>
          <w:sz w:val="28"/>
          <w:szCs w:val="28"/>
          <w:lang w:val="en-US"/>
        </w:rPr>
        <w:t>Cond</w:t>
      </w:r>
      <w:r w:rsidRPr="00D2516C">
        <w:rPr>
          <w:rFonts w:ascii="Times New Roman" w:eastAsia="Calibri" w:hAnsi="Times New Roman" w:cs="Times New Roman"/>
          <w:sz w:val="28"/>
          <w:szCs w:val="28"/>
        </w:rPr>
        <w:t xml:space="preserve"> т.і). </w:t>
      </w:r>
    </w:p>
    <w:p w14:paraId="6CE064F3" w14:textId="77777777" w:rsidR="00D2516C" w:rsidRPr="00D2516C" w:rsidRDefault="00D2516C" w:rsidP="00D2516C">
      <w:pPr>
        <w:spacing w:after="160" w:line="259" w:lineRule="auto"/>
        <w:ind w:right="-1" w:firstLine="567"/>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При проектуванні подібних систем, для їх ефективної та економічної роботи, дуже важливо враховувати залежність коефіцієнта ефективності теплового насоса СОР від температури подачі. Чим вище температура подачі теплового насоса, тим нижче у нього коефіцієнт ефективності СОР. Наприклад, при температурі зовнішнього повітря + 20 ° С і подачі + 35 ° С, коефіцієнт СОР теплового насоса складає близько 4, а при подачі + 65 ° С - приблизно 2,7.</w:t>
      </w:r>
    </w:p>
    <w:p w14:paraId="778DA381" w14:textId="77777777" w:rsidR="00D2516C" w:rsidRPr="00D2516C" w:rsidRDefault="00D2516C" w:rsidP="00D2516C">
      <w:pPr>
        <w:spacing w:after="160" w:line="259" w:lineRule="auto"/>
        <w:ind w:right="-1"/>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Можна побудувати просту систему з тепловим насосом, який працює на нагрів бака запасу гарячої води з підтримкою в ньому постійної температури, наприклад, + 50 ° С. При цьому тепловий насос буде працювати з постійно високою температурою подачі і відповідно, з мінімальною ефективністю - з коефіцієнтом СОР близько 2,7. Або можна побудувати іншу систему, більш ефективну з точки зору роботи теплового насоса. Наприклад, система для дитячого садка, де добова витрата гарячої води становить 4000 л. Можна встановити баки запасу гарячої води витрати води, до необхідної температури, а споживання води буде проходити протягом дня без підмішування холодної води. Таким чином, середнє значення коефіцієнта СОР за час розігріву баків від + 10 ° С до + 55 ° С складе приблизно 3,5.</w:t>
      </w:r>
    </w:p>
    <w:p w14:paraId="0FC674FE" w14:textId="77777777" w:rsidR="00D2516C" w:rsidRPr="00D2516C" w:rsidRDefault="00D2516C" w:rsidP="00D2516C">
      <w:pPr>
        <w:spacing w:after="160" w:line="259" w:lineRule="auto"/>
        <w:ind w:right="-1" w:firstLine="567"/>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 xml:space="preserve">В трубопровід гарячої витратної води - якомога ближче до точок водорозбору - інсталюється </w:t>
      </w:r>
      <w:r w:rsidRPr="00D2516C">
        <w:rPr>
          <w:rFonts w:ascii="Times New Roman" w:eastAsia="Calibri" w:hAnsi="Times New Roman" w:cs="Times New Roman"/>
          <w:sz w:val="28"/>
          <w:szCs w:val="28"/>
          <w:lang w:val="ru-RU"/>
        </w:rPr>
        <w:t>контур</w:t>
      </w:r>
      <w:r w:rsidRPr="00D2516C">
        <w:rPr>
          <w:rFonts w:ascii="Times New Roman" w:eastAsia="Calibri" w:hAnsi="Times New Roman" w:cs="Times New Roman"/>
          <w:sz w:val="28"/>
          <w:szCs w:val="28"/>
        </w:rPr>
        <w:t xml:space="preserve">, який повертає гарячу воду в бойлер. Через </w:t>
      </w:r>
      <w:r w:rsidRPr="00D2516C">
        <w:rPr>
          <w:rFonts w:ascii="Times New Roman" w:eastAsia="Calibri" w:hAnsi="Times New Roman" w:cs="Times New Roman"/>
          <w:sz w:val="28"/>
          <w:szCs w:val="28"/>
        </w:rPr>
        <w:lastRenderedPageBreak/>
        <w:t>цей контур циркулює гаряча видаткова вода. Відкриваючи кран гарячої води, користувач відразу ж отримує її в розпорядження. У великих будівлях (багатоквартирних будинках, готелях і т.п.) інсталяція контурів рециркуляції цікава також з точки зору економії води. Для віддалених точок водорозбору без контуру рециркуляції не тільки збільшується час очікування гарячої води, але і велике її кількість виливається без користі.</w:t>
      </w:r>
    </w:p>
    <w:p w14:paraId="4B82E1C1" w14:textId="77777777" w:rsidR="00D2516C" w:rsidRPr="00D2516C" w:rsidRDefault="00D2516C" w:rsidP="00D2516C">
      <w:pPr>
        <w:spacing w:after="160" w:line="259" w:lineRule="auto"/>
        <w:ind w:right="-1" w:firstLine="567"/>
        <w:jc w:val="both"/>
        <w:rPr>
          <w:rFonts w:ascii="Times New Roman" w:eastAsia="Calibri" w:hAnsi="Times New Roman" w:cs="Times New Roman"/>
          <w:sz w:val="28"/>
          <w:szCs w:val="28"/>
        </w:rPr>
      </w:pPr>
      <w:r w:rsidRPr="00D2516C">
        <w:rPr>
          <w:rFonts w:ascii="Times New Roman" w:eastAsia="Calibri" w:hAnsi="Times New Roman" w:cs="Times New Roman"/>
          <w:sz w:val="28"/>
          <w:szCs w:val="28"/>
        </w:rPr>
        <w:t>Таймерним управлінням згідно з «Положенням про енергозберігаючі приладах в житлових будинках» (EnEV) необхідно оснащувати рециркуляційні контури автоматичними пристроями для вимикання насоса контуру рециркуляції і ізолювати відповідно до технічних правил, щоб запобігти втратам тепла. Перепад температур між виходом гарячої витратної води і входом контуру рециркуляції повинен бути не більше 5 K (Ú 64/1). Контури рециркуляції проектуються по DIN 1988-3 або по Робочому бюлетеню W 553 Німецької асоціації фахівців газо- та водопостачання (DVGW). Для великих опалювальних установок система рециркуляції пропонується згідно Робочого бюлетеню W 551 DVGW.</w:t>
      </w:r>
    </w:p>
    <w:p w14:paraId="771B8CC4" w14:textId="77777777" w:rsidR="00D2516C" w:rsidRPr="00D2516C" w:rsidRDefault="00D2516C" w:rsidP="00D2516C">
      <w:pPr>
        <w:spacing w:after="160" w:line="259" w:lineRule="auto"/>
        <w:ind w:right="-1"/>
        <w:jc w:val="both"/>
        <w:rPr>
          <w:rFonts w:ascii="Times New Roman" w:eastAsia="Calibri" w:hAnsi="Times New Roman" w:cs="Times New Roman"/>
          <w:sz w:val="28"/>
          <w:szCs w:val="28"/>
        </w:rPr>
      </w:pPr>
      <w:r w:rsidRPr="00D2516C">
        <w:rPr>
          <w:rFonts w:ascii="Times New Roman" w:eastAsia="Calibri" w:hAnsi="Times New Roman" w:cs="Times New Roman"/>
          <w:sz w:val="28"/>
          <w:szCs w:val="28"/>
          <w:lang w:val="ru-RU"/>
        </w:rPr>
        <w:t xml:space="preserve">    </w:t>
      </w:r>
      <w:r w:rsidRPr="00D2516C">
        <w:rPr>
          <w:rFonts w:ascii="Times New Roman" w:eastAsia="Calibri" w:hAnsi="Times New Roman" w:cs="Times New Roman"/>
          <w:sz w:val="28"/>
          <w:szCs w:val="28"/>
        </w:rPr>
        <w:t>В спрощеному вигляді принципова схема теплогенерування системи ГВП гуртожитку  вказана на рис3.3</w:t>
      </w:r>
    </w:p>
    <w:p w14:paraId="76F42B5E" w14:textId="77777777" w:rsidR="00D2516C" w:rsidRPr="00D2516C" w:rsidRDefault="00D2516C" w:rsidP="00D2516C">
      <w:pPr>
        <w:spacing w:after="160" w:line="259" w:lineRule="auto"/>
        <w:ind w:right="-568"/>
        <w:jc w:val="both"/>
        <w:rPr>
          <w:rFonts w:ascii="Times New Roman" w:eastAsia="Calibri" w:hAnsi="Times New Roman" w:cs="Times New Roman"/>
          <w:sz w:val="28"/>
          <w:szCs w:val="28"/>
        </w:rPr>
      </w:pPr>
    </w:p>
    <w:p w14:paraId="1030B235" w14:textId="77777777" w:rsidR="00D2516C" w:rsidRPr="00D2516C" w:rsidRDefault="00D2516C" w:rsidP="00D2516C">
      <w:pPr>
        <w:spacing w:after="160" w:line="259" w:lineRule="auto"/>
        <w:ind w:right="-568"/>
        <w:jc w:val="both"/>
        <w:rPr>
          <w:rFonts w:ascii="Times New Roman" w:eastAsia="Calibri" w:hAnsi="Times New Roman" w:cs="Times New Roman"/>
          <w:sz w:val="28"/>
          <w:szCs w:val="28"/>
        </w:rPr>
      </w:pPr>
      <w:r w:rsidRPr="00D2516C">
        <w:rPr>
          <w:rFonts w:ascii="Open Sans" w:eastAsia="Times New Roman" w:hAnsi="Open Sans" w:cs="Times New Roman"/>
          <w:noProof/>
          <w:color w:val="CF4D35"/>
          <w:sz w:val="27"/>
          <w:szCs w:val="27"/>
          <w:bdr w:val="none" w:sz="0" w:space="0" w:color="auto" w:frame="1"/>
          <w:lang w:eastAsia="uk-UA"/>
        </w:rPr>
        <w:drawing>
          <wp:inline distT="0" distB="0" distL="0" distR="0" wp14:anchorId="5ABF359E" wp14:editId="7478DB31">
            <wp:extent cx="5791200" cy="3335020"/>
            <wp:effectExtent l="0" t="0" r="0" b="0"/>
            <wp:docPr id="31" name="Рисунок 31" descr="Viessmann_Ris_4">
              <a:hlinkClick xmlns:a="http://schemas.openxmlformats.org/drawingml/2006/main" r:id="rId297" tooltip="&quot;Viessmann_Ris_4&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iessmann_Ris_4">
                      <a:hlinkClick r:id="rId297" tooltip="&quot;Viessmann_Ris_4&quot;"/>
                    </pic:cNvPr>
                    <pic:cNvPicPr>
                      <a:picLocks noChangeAspect="1" noChangeArrowheads="1"/>
                    </pic:cNvPicPr>
                  </pic:nvPicPr>
                  <pic:blipFill>
                    <a:blip r:embed="rId298">
                      <a:extLst>
                        <a:ext uri="{28A0092B-C50C-407E-A947-70E740481C1C}">
                          <a14:useLocalDpi xmlns:a14="http://schemas.microsoft.com/office/drawing/2010/main" val="0"/>
                        </a:ext>
                      </a:extLst>
                    </a:blip>
                    <a:srcRect/>
                    <a:stretch>
                      <a:fillRect/>
                    </a:stretch>
                  </pic:blipFill>
                  <pic:spPr bwMode="auto">
                    <a:xfrm>
                      <a:off x="0" y="0"/>
                      <a:ext cx="5819255" cy="3351176"/>
                    </a:xfrm>
                    <a:prstGeom prst="rect">
                      <a:avLst/>
                    </a:prstGeom>
                    <a:noFill/>
                    <a:ln>
                      <a:noFill/>
                    </a:ln>
                  </pic:spPr>
                </pic:pic>
              </a:graphicData>
            </a:graphic>
          </wp:inline>
        </w:drawing>
      </w:r>
    </w:p>
    <w:p w14:paraId="373154E0" w14:textId="77777777" w:rsidR="00D2516C" w:rsidRDefault="00D2516C" w:rsidP="00D2516C">
      <w:pPr>
        <w:spacing w:after="160" w:line="259" w:lineRule="auto"/>
        <w:ind w:right="-568"/>
        <w:jc w:val="center"/>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rPr>
        <w:t>Рис</w:t>
      </w:r>
      <w:r w:rsidRPr="00D2516C">
        <w:rPr>
          <w:rFonts w:ascii="Times New Roman" w:eastAsia="Calibri" w:hAnsi="Times New Roman" w:cs="Times New Roman"/>
          <w:sz w:val="28"/>
          <w:szCs w:val="28"/>
          <w:lang w:val="ru-RU"/>
        </w:rPr>
        <w:t>.3.3 Система ГВП з тепловим насосом, зовнішнім теплообмінником</w:t>
      </w:r>
    </w:p>
    <w:p w14:paraId="7A91E2FF" w14:textId="77777777" w:rsidR="00D2516C" w:rsidRPr="00D2516C" w:rsidRDefault="00D2516C" w:rsidP="00D2516C">
      <w:pPr>
        <w:spacing w:after="160" w:line="259" w:lineRule="auto"/>
        <w:ind w:right="-568"/>
        <w:jc w:val="center"/>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t xml:space="preserve"> і </w:t>
      </w:r>
      <w:r w:rsidRPr="00D2516C">
        <w:rPr>
          <w:rFonts w:ascii="Times New Roman" w:eastAsia="Calibri" w:hAnsi="Times New Roman" w:cs="Times New Roman"/>
          <w:sz w:val="28"/>
          <w:szCs w:val="28"/>
        </w:rPr>
        <w:t>є</w:t>
      </w:r>
      <w:r w:rsidRPr="00D2516C">
        <w:rPr>
          <w:rFonts w:ascii="Times New Roman" w:eastAsia="Calibri" w:hAnsi="Times New Roman" w:cs="Times New Roman"/>
          <w:sz w:val="28"/>
          <w:szCs w:val="28"/>
          <w:lang w:val="ru-RU"/>
        </w:rPr>
        <w:t>мнісним накопичувачем</w:t>
      </w:r>
    </w:p>
    <w:p w14:paraId="49BE57BB" w14:textId="77777777" w:rsidR="00D2516C" w:rsidRPr="00D2516C" w:rsidRDefault="00D2516C" w:rsidP="00D2516C">
      <w:pPr>
        <w:spacing w:after="160" w:line="360" w:lineRule="auto"/>
        <w:ind w:right="-1" w:firstLine="567"/>
        <w:jc w:val="both"/>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lastRenderedPageBreak/>
        <w:t>Для експлуатації ємнісного накопичувача разом з тепловими насосами розроблені так звані завантажувальні трубки. При їх використанні швидкість подачі гарячої води в об*єм  накопичувальної ємності сповільнюється, що дозволяє здійснювати пошарове завантаження ламінарним потоком. Це необхідно, тому що випарник теплового насоса працює з малим перепадом температур.</w:t>
      </w:r>
    </w:p>
    <w:p w14:paraId="26388DF5" w14:textId="77777777" w:rsidR="00D2516C" w:rsidRPr="00D2516C" w:rsidRDefault="00D2516C" w:rsidP="00D2516C">
      <w:pPr>
        <w:spacing w:after="160" w:line="360" w:lineRule="auto"/>
        <w:ind w:right="-1" w:firstLine="567"/>
        <w:jc w:val="both"/>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t>Один з найбільш ефективних варіантів застосування теплових насосів в наш час - використання насосів тип «повітря / вода» для систем з великою витратою гарячої води протягом доби, а також для тих систем, де графік споживання гарячої води змінюється в різні дні протягом доби, тижня або навіть всього року. Наприклад, дитячий сад, школа або офісний будинок. У таких системах гаряча вода витрачається в робочі дні, а у вихідні дні споживання води мінімальний.</w:t>
      </w:r>
    </w:p>
    <w:p w14:paraId="62AAAE7E" w14:textId="77777777" w:rsidR="00D2516C" w:rsidRPr="00D2516C" w:rsidRDefault="00D2516C" w:rsidP="00D2516C">
      <w:pPr>
        <w:spacing w:after="160" w:line="360" w:lineRule="auto"/>
        <w:ind w:right="-1" w:firstLine="567"/>
        <w:jc w:val="both"/>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t>Багатоквартирні будинки, офісні приміщення та муніципальні об'єкти відносяться до установок великої потужності, з об'ємом ємностей понад 400 л і водовмістом в кожнйій зєднувальній магістралі більше 3 л.</w:t>
      </w:r>
    </w:p>
    <w:p w14:paraId="48F50458" w14:textId="77777777" w:rsidR="00D2516C" w:rsidRPr="00D2516C" w:rsidRDefault="00D2516C" w:rsidP="00D2516C">
      <w:pPr>
        <w:spacing w:after="160" w:line="360" w:lineRule="auto"/>
        <w:ind w:right="-1" w:firstLine="567"/>
        <w:jc w:val="both"/>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t>При проектуванні подібних систем, для їх ефективної та економічної роботи, дуже важливо враховувати залежність коефіцієнта ефективності теплового насоса СОР від температури подачі. Чим вище температура подачі теплового насоса, тим нижче у нього коефіцієнт ефективності СОР. Наприклад, при температурі зовнішнього повітря + 20 ° С і подачі + 35 ° С, коефіцієнт СОР теплового насоса складає близько 4, а при подачі + 65 ° С - приблизно 2,7.</w:t>
      </w:r>
    </w:p>
    <w:p w14:paraId="7AB4855F" w14:textId="77777777" w:rsidR="00D2516C" w:rsidRPr="00D2516C" w:rsidRDefault="00D2516C" w:rsidP="00D2516C">
      <w:pPr>
        <w:spacing w:after="160" w:line="360" w:lineRule="auto"/>
        <w:ind w:right="-1" w:firstLine="567"/>
        <w:jc w:val="both"/>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t xml:space="preserve">Приписи норм Євросоюзу вимагають дотримання для установок великої потужності рівня температури не менше 60 ° C в накопичувачі ГВС. Температура обратки в циркуляційному контурі повинна бути не менше 55 ° C. Для установок малої потужності мається на увазі підтримка температури на виході 60 ° C. Теплові насоси стандартного виконання, що працюють на звичайному хладагенте, досягають максимальної температури подачі між 55 ° C </w:t>
      </w:r>
      <w:r w:rsidRPr="00D2516C">
        <w:rPr>
          <w:rFonts w:ascii="Times New Roman" w:eastAsia="Calibri" w:hAnsi="Times New Roman" w:cs="Times New Roman"/>
          <w:sz w:val="28"/>
          <w:szCs w:val="28"/>
          <w:lang w:val="ru-RU"/>
        </w:rPr>
        <w:lastRenderedPageBreak/>
        <w:t>та 65 ° C. При максимальній температурі подачі 55 ° C температура ГВП становить 48 ° C.</w:t>
      </w:r>
    </w:p>
    <w:p w14:paraId="7A6D92CE" w14:textId="77777777" w:rsidR="00D2516C" w:rsidRPr="00D2516C" w:rsidRDefault="00D2516C" w:rsidP="00D2516C">
      <w:pPr>
        <w:spacing w:after="160" w:line="360" w:lineRule="auto"/>
        <w:ind w:right="-1" w:firstLine="567"/>
        <w:jc w:val="both"/>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t>На підставі викладеного схемне рішення в даній роботі пропонуэться  з такими основними конструктивами:</w:t>
      </w:r>
    </w:p>
    <w:p w14:paraId="58A5EE6F" w14:textId="77777777" w:rsidR="00D2516C" w:rsidRPr="00D2516C" w:rsidRDefault="00D2516C" w:rsidP="00D2516C">
      <w:pPr>
        <w:spacing w:after="160" w:line="360" w:lineRule="auto"/>
        <w:ind w:right="-1"/>
        <w:jc w:val="both"/>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t xml:space="preserve">             - тепловий насос «повітря-вода» в моноблочному або роздільному (зовнішній і внутрішній блоки) виконанні;</w:t>
      </w:r>
    </w:p>
    <w:p w14:paraId="70B8ED11" w14:textId="77777777" w:rsidR="00D2516C" w:rsidRPr="00D2516C" w:rsidRDefault="00D2516C" w:rsidP="00D2516C">
      <w:pPr>
        <w:spacing w:after="160" w:line="360" w:lineRule="auto"/>
        <w:ind w:right="-567"/>
        <w:jc w:val="both"/>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t xml:space="preserve">              - бак-аккумулятор з додатковим нагрівачем (ТЕН);</w:t>
      </w:r>
    </w:p>
    <w:p w14:paraId="016B8FBA" w14:textId="77777777" w:rsidR="00D2516C" w:rsidRPr="00D2516C" w:rsidRDefault="00D2516C" w:rsidP="00D2516C">
      <w:pPr>
        <w:spacing w:after="160" w:line="360" w:lineRule="auto"/>
        <w:ind w:right="-567"/>
        <w:jc w:val="both"/>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t xml:space="preserve">               - зовнішній теплообмінник пластинчастого типа;</w:t>
      </w:r>
    </w:p>
    <w:p w14:paraId="16759170" w14:textId="77777777" w:rsidR="00D2516C" w:rsidRPr="00D2516C" w:rsidRDefault="00D2516C" w:rsidP="00D2516C">
      <w:pPr>
        <w:spacing w:after="160" w:line="360" w:lineRule="auto"/>
        <w:ind w:right="-567"/>
        <w:jc w:val="both"/>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t xml:space="preserve">               - єлектробойлер-догрівач при піковому навантаженні;</w:t>
      </w:r>
    </w:p>
    <w:p w14:paraId="37593860" w14:textId="77777777" w:rsidR="00D2516C" w:rsidRPr="00D2516C" w:rsidRDefault="00D2516C" w:rsidP="00D2516C">
      <w:pPr>
        <w:spacing w:after="160" w:line="360" w:lineRule="auto"/>
        <w:ind w:right="-567"/>
        <w:jc w:val="both"/>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t xml:space="preserve">               - циркуляційні насоси;</w:t>
      </w:r>
    </w:p>
    <w:p w14:paraId="74D4932D" w14:textId="77777777" w:rsidR="00D2516C" w:rsidRPr="00D2516C" w:rsidRDefault="00D2516C" w:rsidP="00D2516C">
      <w:pPr>
        <w:spacing w:after="160" w:line="360" w:lineRule="auto"/>
        <w:ind w:right="-1"/>
        <w:jc w:val="both"/>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t xml:space="preserve">               - контролер для управління режимом роботи всієї системи, який  інформаційно взаємодіє з САУ теплового насосу.</w:t>
      </w:r>
    </w:p>
    <w:p w14:paraId="1A1F14D8" w14:textId="77777777" w:rsidR="00D2516C" w:rsidRPr="00D2516C" w:rsidRDefault="00D2516C" w:rsidP="00D2516C">
      <w:pPr>
        <w:spacing w:after="160" w:line="360" w:lineRule="auto"/>
        <w:ind w:right="-1" w:firstLine="567"/>
        <w:jc w:val="both"/>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t>Варіант принципової схеми системи ГВП з тепловим насосом показан</w:t>
      </w:r>
      <w:r>
        <w:rPr>
          <w:rFonts w:ascii="Times New Roman" w:eastAsia="Calibri" w:hAnsi="Times New Roman" w:cs="Times New Roman"/>
          <w:sz w:val="28"/>
          <w:szCs w:val="28"/>
          <w:lang w:val="ru-RU"/>
        </w:rPr>
        <w:t>ий</w:t>
      </w:r>
      <w:r w:rsidRPr="00D2516C">
        <w:rPr>
          <w:rFonts w:ascii="Times New Roman" w:eastAsia="Calibri" w:hAnsi="Times New Roman" w:cs="Times New Roman"/>
          <w:sz w:val="28"/>
          <w:szCs w:val="28"/>
          <w:lang w:val="ru-RU"/>
        </w:rPr>
        <w:t xml:space="preserve"> на рис.3.4</w:t>
      </w:r>
    </w:p>
    <w:p w14:paraId="356F60BC" w14:textId="77777777" w:rsidR="00D2516C" w:rsidRPr="00D2516C" w:rsidRDefault="00D2516C" w:rsidP="00D2516C">
      <w:pPr>
        <w:spacing w:after="160" w:line="360" w:lineRule="auto"/>
        <w:ind w:right="-567"/>
        <w:jc w:val="both"/>
        <w:rPr>
          <w:rFonts w:ascii="Times New Roman" w:eastAsia="Calibri" w:hAnsi="Times New Roman" w:cs="Times New Roman"/>
          <w:sz w:val="28"/>
          <w:szCs w:val="28"/>
          <w:lang w:val="ru-RU"/>
        </w:rPr>
      </w:pPr>
      <w:r w:rsidRPr="00D2516C">
        <w:rPr>
          <w:rFonts w:ascii="Calibri" w:eastAsia="Calibri" w:hAnsi="Calibri" w:cs="Times New Roman"/>
          <w:noProof/>
          <w:lang w:eastAsia="uk-UA"/>
        </w:rPr>
        <w:drawing>
          <wp:inline distT="0" distB="0" distL="0" distR="0" wp14:anchorId="5B7DDD1C" wp14:editId="0698742F">
            <wp:extent cx="4968240" cy="2334260"/>
            <wp:effectExtent l="0" t="0" r="3810" b="8890"/>
            <wp:docPr id="32" name="Рисунок 32" descr="https://www.archrevue.ru/images/tb/11706/13454982837775_w2560h14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archrevue.ru/images/tb/11706/13454982837775_w2560h1440.jpg"/>
                    <pic:cNvPicPr>
                      <a:picLocks noChangeAspect="1" noChangeArrowheads="1"/>
                    </pic:cNvPicPr>
                  </pic:nvPicPr>
                  <pic:blipFill>
                    <a:blip r:embed="rId299">
                      <a:extLst>
                        <a:ext uri="{28A0092B-C50C-407E-A947-70E740481C1C}">
                          <a14:useLocalDpi xmlns:a14="http://schemas.microsoft.com/office/drawing/2010/main" val="0"/>
                        </a:ext>
                      </a:extLst>
                    </a:blip>
                    <a:srcRect/>
                    <a:stretch>
                      <a:fillRect/>
                    </a:stretch>
                  </pic:blipFill>
                  <pic:spPr bwMode="auto">
                    <a:xfrm>
                      <a:off x="0" y="0"/>
                      <a:ext cx="5059336" cy="2377060"/>
                    </a:xfrm>
                    <a:prstGeom prst="rect">
                      <a:avLst/>
                    </a:prstGeom>
                    <a:noFill/>
                    <a:ln>
                      <a:noFill/>
                    </a:ln>
                  </pic:spPr>
                </pic:pic>
              </a:graphicData>
            </a:graphic>
          </wp:inline>
        </w:drawing>
      </w:r>
    </w:p>
    <w:p w14:paraId="0CDEE3F7" w14:textId="77777777" w:rsidR="00D2516C" w:rsidRPr="00D2516C" w:rsidRDefault="00D2516C" w:rsidP="00D2516C">
      <w:pPr>
        <w:spacing w:after="160" w:line="360" w:lineRule="auto"/>
        <w:ind w:right="-567"/>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t xml:space="preserve">      Рис.3.4 Схема ГВП з тепловим насосом, баком-акумулятором </w:t>
      </w:r>
    </w:p>
    <w:p w14:paraId="5DDC4223" w14:textId="77777777" w:rsidR="00D2516C" w:rsidRPr="00D2516C" w:rsidRDefault="00D2516C" w:rsidP="00D2516C">
      <w:pPr>
        <w:spacing w:after="160" w:line="360" w:lineRule="auto"/>
        <w:ind w:right="-567"/>
        <w:rPr>
          <w:rFonts w:ascii="Times New Roman" w:eastAsia="Calibri" w:hAnsi="Times New Roman" w:cs="Times New Roman"/>
          <w:sz w:val="28"/>
          <w:szCs w:val="28"/>
          <w:lang w:val="ru-RU"/>
        </w:rPr>
      </w:pPr>
      <w:r w:rsidRPr="00D2516C">
        <w:rPr>
          <w:rFonts w:ascii="Times New Roman" w:eastAsia="Calibri" w:hAnsi="Times New Roman" w:cs="Times New Roman"/>
          <w:sz w:val="28"/>
          <w:szCs w:val="28"/>
          <w:lang w:val="ru-RU"/>
        </w:rPr>
        <w:t xml:space="preserve">                   тазовн</w:t>
      </w:r>
      <w:r w:rsidRPr="00D2516C">
        <w:rPr>
          <w:rFonts w:ascii="Times New Roman" w:eastAsia="Calibri" w:hAnsi="Times New Roman" w:cs="Times New Roman"/>
          <w:sz w:val="28"/>
          <w:szCs w:val="28"/>
        </w:rPr>
        <w:t>і</w:t>
      </w:r>
      <w:r w:rsidRPr="00D2516C">
        <w:rPr>
          <w:rFonts w:ascii="Times New Roman" w:eastAsia="Calibri" w:hAnsi="Times New Roman" w:cs="Times New Roman"/>
          <w:sz w:val="28"/>
          <w:szCs w:val="28"/>
          <w:lang w:val="ru-RU"/>
        </w:rPr>
        <w:t>шнім</w:t>
      </w:r>
    </w:p>
    <w:p w14:paraId="65E21686" w14:textId="77777777" w:rsidR="00B50EE3" w:rsidRPr="00B50EE3" w:rsidRDefault="00B50EE3" w:rsidP="00B50EE3">
      <w:pPr>
        <w:spacing w:after="160" w:line="259" w:lineRule="auto"/>
        <w:jc w:val="center"/>
        <w:rPr>
          <w:rFonts w:ascii="Times New Roman" w:eastAsia="Calibri" w:hAnsi="Times New Roman" w:cs="Times New Roman"/>
          <w:sz w:val="28"/>
          <w:szCs w:val="28"/>
        </w:rPr>
      </w:pPr>
      <w:r w:rsidRPr="00B50EE3">
        <w:rPr>
          <w:rFonts w:ascii="Times New Roman" w:eastAsia="Calibri" w:hAnsi="Times New Roman" w:cs="Times New Roman"/>
          <w:sz w:val="28"/>
          <w:szCs w:val="28"/>
          <w:lang w:val="ru-RU"/>
        </w:rPr>
        <w:t>3.2 Обгрунтуання, виб</w:t>
      </w:r>
      <w:r w:rsidRPr="00B50EE3">
        <w:rPr>
          <w:rFonts w:ascii="Times New Roman" w:eastAsia="Calibri" w:hAnsi="Times New Roman" w:cs="Times New Roman"/>
          <w:sz w:val="28"/>
          <w:szCs w:val="28"/>
        </w:rPr>
        <w:t>ір та аналіз характеристик ТН</w:t>
      </w:r>
    </w:p>
    <w:p w14:paraId="2D86FC68" w14:textId="77777777" w:rsidR="00B50EE3" w:rsidRPr="00B50EE3" w:rsidRDefault="00B50EE3" w:rsidP="00B50EE3">
      <w:pPr>
        <w:spacing w:after="160" w:line="259" w:lineRule="auto"/>
        <w:ind w:firstLine="567"/>
        <w:rPr>
          <w:rFonts w:ascii="Times New Roman" w:eastAsia="SimSun" w:hAnsi="Times New Roman" w:cs="Times New Roman"/>
          <w:sz w:val="28"/>
          <w:szCs w:val="28"/>
        </w:rPr>
      </w:pPr>
      <w:r w:rsidRPr="00B50EE3">
        <w:rPr>
          <w:rFonts w:ascii="Times New Roman" w:eastAsia="Calibri" w:hAnsi="Times New Roman" w:cs="Times New Roman"/>
          <w:sz w:val="28"/>
          <w:szCs w:val="28"/>
        </w:rPr>
        <w:lastRenderedPageBreak/>
        <w:t>Тепловий насос, який працює за зворотним циклом Карно, має історичну назву термотрансфлрматор, тобто отримуючи низько потенційне тепло він перетворює його на високопотенційне. Сутність даного процесу характеризується коефіцієнтом перетворення енергії (</w:t>
      </w:r>
      <w:r w:rsidRPr="00B50EE3">
        <w:rPr>
          <w:rFonts w:ascii="Times New Roman" w:eastAsia="SimSun" w:hAnsi="Times New Roman" w:cs="Times New Roman"/>
          <w:sz w:val="28"/>
          <w:szCs w:val="28"/>
          <w:lang w:val="en-US"/>
        </w:rPr>
        <w:t>coefficient</w:t>
      </w:r>
      <w:r w:rsidRPr="00B50EE3">
        <w:rPr>
          <w:rFonts w:ascii="Times New Roman" w:eastAsia="SimSun" w:hAnsi="Times New Roman" w:cs="Times New Roman"/>
          <w:sz w:val="28"/>
          <w:szCs w:val="28"/>
        </w:rPr>
        <w:t xml:space="preserve"> </w:t>
      </w:r>
      <w:r w:rsidRPr="00B50EE3">
        <w:rPr>
          <w:rFonts w:ascii="Times New Roman" w:eastAsia="SimSun" w:hAnsi="Times New Roman" w:cs="Times New Roman"/>
          <w:sz w:val="28"/>
          <w:szCs w:val="28"/>
          <w:lang w:val="en-US"/>
        </w:rPr>
        <w:t>of</w:t>
      </w:r>
      <w:r w:rsidRPr="00B50EE3">
        <w:rPr>
          <w:rFonts w:ascii="Times New Roman" w:eastAsia="SimSun" w:hAnsi="Times New Roman" w:cs="Times New Roman"/>
          <w:sz w:val="28"/>
          <w:szCs w:val="28"/>
        </w:rPr>
        <w:t xml:space="preserve"> </w:t>
      </w:r>
      <w:r w:rsidRPr="00B50EE3">
        <w:rPr>
          <w:rFonts w:ascii="Times New Roman" w:eastAsia="SimSun" w:hAnsi="Times New Roman" w:cs="Times New Roman"/>
          <w:sz w:val="28"/>
          <w:szCs w:val="28"/>
          <w:lang w:val="en-US"/>
        </w:rPr>
        <w:t>performance</w:t>
      </w:r>
      <w:r w:rsidRPr="00B50EE3">
        <w:rPr>
          <w:rFonts w:ascii="Times New Roman" w:eastAsia="SimSun" w:hAnsi="Times New Roman" w:cs="Times New Roman"/>
          <w:sz w:val="28"/>
          <w:szCs w:val="28"/>
        </w:rPr>
        <w:t xml:space="preserve">, </w:t>
      </w:r>
      <w:r w:rsidRPr="00B50EE3">
        <w:rPr>
          <w:rFonts w:ascii="Times New Roman" w:eastAsia="SimSun" w:hAnsi="Times New Roman" w:cs="Times New Roman"/>
          <w:sz w:val="28"/>
          <w:szCs w:val="28"/>
          <w:lang w:val="en-US"/>
        </w:rPr>
        <w:t>COP</w:t>
      </w:r>
      <w:r w:rsidRPr="00B50EE3">
        <w:rPr>
          <w:rFonts w:ascii="Times New Roman" w:eastAsia="SimSun" w:hAnsi="Times New Roman" w:cs="Times New Roman"/>
          <w:sz w:val="28"/>
          <w:szCs w:val="28"/>
        </w:rPr>
        <w:t xml:space="preserve"> англійська абревіатура) і даний параметр є найважливішим при виборі типа насосу та розрахунку енергетичних і економічних характеристик запропонованої системи теплогенерації.</w:t>
      </w:r>
    </w:p>
    <w:p w14:paraId="2E8DE093" w14:textId="77777777" w:rsidR="00B50EE3" w:rsidRPr="00B50EE3" w:rsidRDefault="00B50EE3" w:rsidP="00B50EE3">
      <w:pPr>
        <w:spacing w:after="160" w:line="259" w:lineRule="auto"/>
        <w:ind w:firstLine="567"/>
        <w:rPr>
          <w:rFonts w:ascii="Times New Roman" w:eastAsia="SimSun" w:hAnsi="Times New Roman" w:cs="Times New Roman"/>
          <w:sz w:val="28"/>
          <w:szCs w:val="28"/>
        </w:rPr>
      </w:pPr>
      <w:r w:rsidRPr="00B50EE3">
        <w:rPr>
          <w:rFonts w:ascii="Times New Roman" w:eastAsia="SimSun" w:hAnsi="Times New Roman" w:cs="Times New Roman"/>
          <w:sz w:val="28"/>
          <w:szCs w:val="28"/>
        </w:rPr>
        <w:t>Досконалість теплових процесів і установок доцільніше оцінювати по ексергетичному коефіцієнту корисної дії ηех  [4,10,12,22,23]. Відхилення ηех від максимального значення (ηех = 1) є мірою необоротних втрат енергії, які принципово можуть бути усунені в разі більш раціонального здійснення технологічних процесів. Значення ексергетичного ККД залежать від ексергетичної температурної функції (фактора Карно), яка дорівнює</w:t>
      </w:r>
      <w:r w:rsidRPr="00B50EE3">
        <w:rPr>
          <w:rFonts w:ascii="Arial" w:eastAsia="Arial" w:hAnsi="Arial" w:cs="Arial"/>
          <w:color w:val="000000"/>
          <w:sz w:val="20"/>
          <w:szCs w:val="20"/>
        </w:rPr>
        <w:t xml:space="preserve"> </w:t>
      </w:r>
      <w:r w:rsidRPr="00B50EE3">
        <w:rPr>
          <w:rFonts w:ascii="Times New Roman" w:eastAsia="Calibri" w:hAnsi="Times New Roman" w:cs="Times New Roman"/>
          <w:sz w:val="28"/>
          <w:szCs w:val="28"/>
        </w:rPr>
        <w:t>[22]</w:t>
      </w:r>
    </w:p>
    <w:p w14:paraId="13ED2320" w14:textId="77777777" w:rsidR="00B50EE3" w:rsidRPr="00B50EE3" w:rsidRDefault="00B50EE3" w:rsidP="00B50EE3">
      <w:pPr>
        <w:spacing w:after="160" w:line="259" w:lineRule="auto"/>
        <w:jc w:val="center"/>
        <w:rPr>
          <w:rFonts w:ascii="Times New Roman" w:eastAsia="SimSun" w:hAnsi="Times New Roman" w:cs="Times New Roman"/>
          <w:sz w:val="28"/>
          <w:szCs w:val="28"/>
        </w:rPr>
      </w:pPr>
      <w:r w:rsidRPr="00B50EE3">
        <w:rPr>
          <w:rFonts w:ascii="Times New Roman" w:eastAsia="SimSun" w:hAnsi="Times New Roman" w:cs="Times New Roman"/>
          <w:sz w:val="28"/>
          <w:szCs w:val="28"/>
        </w:rPr>
        <w:t>ηс = 1-Т0 / ТСР, (4)</w:t>
      </w:r>
    </w:p>
    <w:p w14:paraId="0B692D30" w14:textId="77777777" w:rsidR="00B50EE3" w:rsidRPr="00B50EE3" w:rsidRDefault="00B50EE3" w:rsidP="00B50EE3">
      <w:pPr>
        <w:spacing w:after="160" w:line="259" w:lineRule="auto"/>
        <w:rPr>
          <w:rFonts w:ascii="Times New Roman" w:eastAsia="SimSun" w:hAnsi="Times New Roman" w:cs="Times New Roman"/>
          <w:sz w:val="28"/>
          <w:szCs w:val="28"/>
        </w:rPr>
      </w:pPr>
      <w:r w:rsidRPr="00B50EE3">
        <w:rPr>
          <w:rFonts w:ascii="Times New Roman" w:eastAsia="SimSun" w:hAnsi="Times New Roman" w:cs="Times New Roman"/>
          <w:sz w:val="28"/>
          <w:szCs w:val="28"/>
        </w:rPr>
        <w:t>де Т0 - абсолютна температура навколишнього (зовнішнього) середовища; ТСР = (h2-h1) / (s2-s1) - середня термодинамічна температура підведення і відведення теплоти; (H2-h1) - зміна ентальпії в процесі теплообміну; (S2-s1) - зміна ентропії в тепловому процесі. В [9] виявлено неоднозначний характер зміни ексергетичного ККД теплонасосних установок в залежності від середніх термодинамічних температур підведення і відведення теплоти. Для зручності розраховано [9] значення фактора Карно для різних значень Т0 і ТСР.</w:t>
      </w:r>
    </w:p>
    <w:p w14:paraId="5CF74481" w14:textId="77777777" w:rsidR="00B50EE3" w:rsidRPr="00B50EE3" w:rsidRDefault="00B50EE3" w:rsidP="00B50EE3">
      <w:pPr>
        <w:spacing w:after="160" w:line="259" w:lineRule="auto"/>
        <w:jc w:val="center"/>
        <w:rPr>
          <w:rFonts w:ascii="Times New Roman" w:eastAsia="SimSun" w:hAnsi="Times New Roman" w:cs="Times New Roman"/>
          <w:sz w:val="28"/>
          <w:szCs w:val="28"/>
        </w:rPr>
      </w:pPr>
      <w:r w:rsidRPr="00B50EE3">
        <w:rPr>
          <w:rFonts w:ascii="Times New Roman" w:eastAsia="SimSun" w:hAnsi="Times New Roman" w:cs="Times New Roman"/>
          <w:sz w:val="28"/>
          <w:szCs w:val="28"/>
        </w:rPr>
        <w:t>Ексергетичний ККД теплового насоса розраховується за формулою</w:t>
      </w:r>
    </w:p>
    <w:p w14:paraId="150C004D" w14:textId="77777777" w:rsidR="00B50EE3" w:rsidRPr="00B50EE3" w:rsidRDefault="00B50EE3" w:rsidP="00B50EE3">
      <w:pPr>
        <w:spacing w:after="160" w:line="259" w:lineRule="auto"/>
        <w:jc w:val="center"/>
        <w:rPr>
          <w:rFonts w:ascii="Times New Roman" w:eastAsia="SimSun" w:hAnsi="Times New Roman" w:cs="Times New Roman"/>
          <w:sz w:val="28"/>
          <w:szCs w:val="28"/>
        </w:rPr>
      </w:pPr>
      <w:r w:rsidRPr="00B50EE3">
        <w:rPr>
          <w:rFonts w:ascii="Times New Roman" w:eastAsia="SimSun" w:hAnsi="Times New Roman" w:cs="Times New Roman"/>
          <w:sz w:val="28"/>
          <w:szCs w:val="28"/>
        </w:rPr>
        <w:t>ηтнех = EXQ / N = Q ∙ ηкнс / N = φ ∙ ηкнс, (6)</w:t>
      </w:r>
    </w:p>
    <w:p w14:paraId="087451FC" w14:textId="77777777" w:rsidR="00B50EE3" w:rsidRPr="00B50EE3" w:rsidRDefault="00B50EE3" w:rsidP="00B50EE3">
      <w:pPr>
        <w:spacing w:after="160" w:line="259" w:lineRule="auto"/>
        <w:ind w:firstLine="567"/>
        <w:rPr>
          <w:rFonts w:ascii="Times New Roman" w:eastAsia="SimSun" w:hAnsi="Times New Roman" w:cs="Times New Roman"/>
          <w:sz w:val="28"/>
          <w:szCs w:val="28"/>
        </w:rPr>
      </w:pPr>
      <w:r w:rsidRPr="00B50EE3">
        <w:rPr>
          <w:rFonts w:ascii="Times New Roman" w:eastAsia="SimSun" w:hAnsi="Times New Roman" w:cs="Times New Roman"/>
          <w:sz w:val="28"/>
          <w:szCs w:val="28"/>
        </w:rPr>
        <w:t>де EXQ - ексергія теплоти; ηкнс - фактор Карно для среднетермодінаміческой температури мережевої води в конденсаторі теплового насоса.</w:t>
      </w:r>
    </w:p>
    <w:p w14:paraId="7179D303" w14:textId="77777777" w:rsidR="00B50EE3" w:rsidRPr="00B50EE3" w:rsidRDefault="00B50EE3" w:rsidP="00B50EE3">
      <w:pPr>
        <w:spacing w:after="160" w:line="259" w:lineRule="auto"/>
        <w:ind w:firstLine="567"/>
        <w:rPr>
          <w:rFonts w:ascii="Times New Roman" w:eastAsia="SimSun" w:hAnsi="Times New Roman" w:cs="Times New Roman"/>
          <w:sz w:val="28"/>
          <w:szCs w:val="28"/>
        </w:rPr>
      </w:pPr>
      <w:r w:rsidRPr="00B50EE3">
        <w:rPr>
          <w:rFonts w:ascii="Times New Roman" w:eastAsia="SimSun" w:hAnsi="Times New Roman" w:cs="Times New Roman"/>
          <w:sz w:val="28"/>
          <w:szCs w:val="28"/>
        </w:rPr>
        <w:t>В [23] було з'ясовано, що коефіцієнти перетворення енергії φ залежать від среднетермодінаміческіх температур теплоносіїв у процесах підведення теплоти в випарнику Tіср і відведення теплоти в конденсаторі Tкнср, а також від теплофізичних властивостей робочого тіла в ТНУ (хладону). Розрахункові значення φ для аміачної парокомпрессорная теплонасосної установки наведені на рис. 3.5</w:t>
      </w:r>
      <w:r w:rsidRPr="00B50EE3">
        <w:rPr>
          <w:rFonts w:ascii="Arial" w:eastAsia="Arial" w:hAnsi="Arial" w:cs="Arial"/>
          <w:color w:val="000000"/>
          <w:sz w:val="20"/>
          <w:szCs w:val="20"/>
        </w:rPr>
        <w:t xml:space="preserve"> </w:t>
      </w:r>
      <w:r w:rsidRPr="00B50EE3">
        <w:rPr>
          <w:rFonts w:ascii="Times New Roman" w:eastAsia="Calibri" w:hAnsi="Times New Roman" w:cs="Times New Roman"/>
          <w:sz w:val="28"/>
          <w:szCs w:val="28"/>
        </w:rPr>
        <w:t>[22]</w:t>
      </w:r>
      <w:r w:rsidRPr="00B50EE3">
        <w:rPr>
          <w:rFonts w:ascii="Times New Roman" w:eastAsia="SimSun" w:hAnsi="Times New Roman" w:cs="Times New Roman"/>
          <w:sz w:val="28"/>
          <w:szCs w:val="28"/>
        </w:rPr>
        <w:t>. Ці залежності свідчать про те, що значення φ зростають у разі підвищення температур Tіср і зменшення температур Tкнср.</w:t>
      </w:r>
    </w:p>
    <w:p w14:paraId="69A10935" w14:textId="77777777" w:rsidR="00B50EE3" w:rsidRPr="00B50EE3" w:rsidRDefault="00B50EE3" w:rsidP="00B50EE3">
      <w:pPr>
        <w:spacing w:after="160" w:line="259" w:lineRule="auto"/>
        <w:rPr>
          <w:rFonts w:ascii="Times New Roman" w:eastAsia="Calibri" w:hAnsi="Times New Roman" w:cs="Times New Roman"/>
          <w:sz w:val="28"/>
          <w:szCs w:val="28"/>
        </w:rPr>
      </w:pPr>
      <w:r w:rsidRPr="00B50EE3">
        <w:rPr>
          <w:rFonts w:ascii="Arial" w:eastAsia="Arial" w:hAnsi="Arial" w:cs="Arial"/>
          <w:noProof/>
          <w:color w:val="000000"/>
          <w:sz w:val="20"/>
          <w:szCs w:val="20"/>
          <w:lang w:eastAsia="uk-UA"/>
        </w:rPr>
        <w:lastRenderedPageBreak/>
        <w:drawing>
          <wp:inline distT="0" distB="0" distL="0" distR="0" wp14:anchorId="21ADEFF7" wp14:editId="28DB95BF">
            <wp:extent cx="5356860" cy="2567940"/>
            <wp:effectExtent l="0" t="0" r="0" b="3810"/>
            <wp:docPr id="33" name="Рисунок 33"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
                    <pic:cNvPicPr>
                      <a:picLocks noChangeAspect="1" noChangeArrowheads="1"/>
                    </pic:cNvPicPr>
                  </pic:nvPicPr>
                  <pic:blipFill>
                    <a:blip r:embed="rId300">
                      <a:extLst>
                        <a:ext uri="{28A0092B-C50C-407E-A947-70E740481C1C}">
                          <a14:useLocalDpi xmlns:a14="http://schemas.microsoft.com/office/drawing/2010/main" val="0"/>
                        </a:ext>
                      </a:extLst>
                    </a:blip>
                    <a:srcRect/>
                    <a:stretch>
                      <a:fillRect/>
                    </a:stretch>
                  </pic:blipFill>
                  <pic:spPr bwMode="auto">
                    <a:xfrm>
                      <a:off x="0" y="0"/>
                      <a:ext cx="5356860" cy="2567940"/>
                    </a:xfrm>
                    <a:prstGeom prst="rect">
                      <a:avLst/>
                    </a:prstGeom>
                    <a:noFill/>
                    <a:ln>
                      <a:noFill/>
                    </a:ln>
                  </pic:spPr>
                </pic:pic>
              </a:graphicData>
            </a:graphic>
          </wp:inline>
        </w:drawing>
      </w:r>
    </w:p>
    <w:p w14:paraId="61EB1E7A" w14:textId="77777777" w:rsidR="00B50EE3" w:rsidRPr="00B50EE3" w:rsidRDefault="00B50EE3" w:rsidP="00B50EE3">
      <w:pPr>
        <w:spacing w:after="100"/>
        <w:jc w:val="center"/>
        <w:rPr>
          <w:rFonts w:ascii="Times New Roman" w:eastAsia="Arial" w:hAnsi="Times New Roman" w:cs="Times New Roman"/>
          <w:color w:val="000000"/>
          <w:sz w:val="28"/>
          <w:szCs w:val="28"/>
          <w:lang w:val="ru-RU"/>
        </w:rPr>
      </w:pPr>
      <w:r w:rsidRPr="00B50EE3">
        <w:rPr>
          <w:rFonts w:ascii="Times New Roman" w:eastAsia="Arial" w:hAnsi="Times New Roman" w:cs="Times New Roman"/>
          <w:color w:val="000000"/>
          <w:sz w:val="28"/>
          <w:szCs w:val="28"/>
          <w:lang w:val="ru-RU"/>
        </w:rPr>
        <w:t>Рис. 3</w:t>
      </w:r>
      <w:r w:rsidRPr="00B50EE3">
        <w:rPr>
          <w:rFonts w:ascii="Times New Roman" w:eastAsia="Arial" w:hAnsi="Times New Roman" w:cs="Times New Roman"/>
          <w:color w:val="000000"/>
          <w:sz w:val="28"/>
          <w:szCs w:val="28"/>
        </w:rPr>
        <w:t>.5</w:t>
      </w:r>
      <w:r w:rsidRPr="00B50EE3">
        <w:rPr>
          <w:rFonts w:ascii="Times New Roman" w:eastAsia="Arial" w:hAnsi="Times New Roman" w:cs="Times New Roman"/>
          <w:color w:val="000000"/>
          <w:sz w:val="28"/>
          <w:szCs w:val="28"/>
          <w:lang w:val="ru-RU"/>
        </w:rPr>
        <w:t xml:space="preserve"> Значення φ: 1 – Т </w:t>
      </w:r>
      <w:r w:rsidRPr="00B50EE3">
        <w:rPr>
          <w:rFonts w:ascii="Times New Roman" w:eastAsia="Arial" w:hAnsi="Times New Roman" w:cs="Times New Roman"/>
          <w:color w:val="000000"/>
          <w:sz w:val="28"/>
          <w:szCs w:val="28"/>
          <w:vertAlign w:val="superscript"/>
          <w:lang w:val="ru-RU"/>
        </w:rPr>
        <w:t>н</w:t>
      </w:r>
      <w:r w:rsidRPr="00B50EE3">
        <w:rPr>
          <w:rFonts w:ascii="Times New Roman" w:eastAsia="Arial" w:hAnsi="Times New Roman" w:cs="Times New Roman"/>
          <w:color w:val="000000"/>
          <w:sz w:val="28"/>
          <w:szCs w:val="28"/>
          <w:vertAlign w:val="subscript"/>
          <w:lang w:val="ru-RU"/>
        </w:rPr>
        <w:t>ср</w:t>
      </w:r>
      <w:r w:rsidRPr="00B50EE3">
        <w:rPr>
          <w:rFonts w:ascii="Times New Roman" w:eastAsia="Arial" w:hAnsi="Times New Roman" w:cs="Times New Roman"/>
          <w:color w:val="000000"/>
          <w:sz w:val="28"/>
          <w:szCs w:val="28"/>
          <w:lang w:val="ru-RU"/>
        </w:rPr>
        <w:t>= 278 К; 2 – 283; 3 – 288; 4 – 293; 5 – 298</w:t>
      </w:r>
    </w:p>
    <w:p w14:paraId="13FD2190" w14:textId="77777777" w:rsidR="00B50EE3" w:rsidRPr="00B50EE3" w:rsidRDefault="00B50EE3" w:rsidP="00B50EE3">
      <w:pPr>
        <w:spacing w:after="100"/>
        <w:ind w:firstLine="346"/>
        <w:rPr>
          <w:rFonts w:ascii="Arial" w:eastAsia="Arial" w:hAnsi="Arial" w:cs="Arial"/>
          <w:color w:val="000000"/>
          <w:sz w:val="20"/>
          <w:szCs w:val="20"/>
          <w:lang w:val="ru-RU"/>
        </w:rPr>
      </w:pPr>
    </w:p>
    <w:p w14:paraId="70FD52B9" w14:textId="77777777" w:rsidR="00B50EE3" w:rsidRPr="00B50EE3" w:rsidRDefault="00B50EE3" w:rsidP="00B50EE3">
      <w:pPr>
        <w:spacing w:after="100"/>
        <w:ind w:firstLine="346"/>
        <w:rPr>
          <w:rFonts w:ascii="Times New Roman" w:eastAsia="Arial" w:hAnsi="Times New Roman" w:cs="Times New Roman"/>
          <w:color w:val="000000"/>
          <w:sz w:val="28"/>
          <w:szCs w:val="28"/>
        </w:rPr>
      </w:pPr>
      <w:r w:rsidRPr="00B50EE3">
        <w:rPr>
          <w:rFonts w:ascii="Times New Roman" w:eastAsia="Arial" w:hAnsi="Times New Roman" w:cs="Times New Roman"/>
          <w:color w:val="000000"/>
          <w:sz w:val="28"/>
          <w:szCs w:val="28"/>
        </w:rPr>
        <w:t xml:space="preserve">На рис.3.6. показана залежність ексергетичного ККД від зовнішньої температури </w:t>
      </w:r>
      <w:r w:rsidRPr="00B50EE3">
        <w:rPr>
          <w:rFonts w:ascii="Times New Roman" w:eastAsia="SimSun" w:hAnsi="Times New Roman" w:cs="Times New Roman"/>
          <w:sz w:val="28"/>
          <w:szCs w:val="28"/>
        </w:rPr>
        <w:t xml:space="preserve"> [ 22 ].</w:t>
      </w:r>
    </w:p>
    <w:p w14:paraId="415B7300" w14:textId="77777777" w:rsidR="00B50EE3" w:rsidRPr="00B50EE3" w:rsidRDefault="00B50EE3" w:rsidP="00B50EE3">
      <w:pPr>
        <w:spacing w:after="160" w:line="259" w:lineRule="auto"/>
        <w:rPr>
          <w:rFonts w:ascii="Times New Roman" w:eastAsia="Calibri" w:hAnsi="Times New Roman" w:cs="Times New Roman"/>
          <w:sz w:val="28"/>
          <w:szCs w:val="28"/>
          <w:lang w:val="ru-RU"/>
        </w:rPr>
      </w:pPr>
      <w:r w:rsidRPr="00B50EE3">
        <w:rPr>
          <w:rFonts w:ascii="Arial" w:eastAsia="Arial" w:hAnsi="Arial" w:cs="Arial"/>
          <w:noProof/>
          <w:color w:val="000000"/>
          <w:sz w:val="20"/>
          <w:szCs w:val="20"/>
          <w:lang w:eastAsia="uk-UA"/>
        </w:rPr>
        <w:drawing>
          <wp:inline distT="0" distB="0" distL="0" distR="0" wp14:anchorId="0B0C9103" wp14:editId="7C23E4A5">
            <wp:extent cx="5486400" cy="2186940"/>
            <wp:effectExtent l="0" t="0" r="0" b="3810"/>
            <wp:docPr id="34" name="Рисунок 34"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6"/>
                    <pic:cNvPicPr>
                      <a:picLocks noChangeAspect="1" noChangeArrowheads="1"/>
                    </pic:cNvPicPr>
                  </pic:nvPicPr>
                  <pic:blipFill>
                    <a:blip r:embed="rId301">
                      <a:extLst>
                        <a:ext uri="{28A0092B-C50C-407E-A947-70E740481C1C}">
                          <a14:useLocalDpi xmlns:a14="http://schemas.microsoft.com/office/drawing/2010/main" val="0"/>
                        </a:ext>
                      </a:extLst>
                    </a:blip>
                    <a:srcRect/>
                    <a:stretch>
                      <a:fillRect/>
                    </a:stretch>
                  </pic:blipFill>
                  <pic:spPr bwMode="auto">
                    <a:xfrm>
                      <a:off x="0" y="0"/>
                      <a:ext cx="5486400" cy="2186940"/>
                    </a:xfrm>
                    <a:prstGeom prst="rect">
                      <a:avLst/>
                    </a:prstGeom>
                    <a:noFill/>
                    <a:ln>
                      <a:noFill/>
                    </a:ln>
                  </pic:spPr>
                </pic:pic>
              </a:graphicData>
            </a:graphic>
          </wp:inline>
        </w:drawing>
      </w:r>
    </w:p>
    <w:p w14:paraId="6C57A123" w14:textId="77777777" w:rsidR="00B50EE3" w:rsidRPr="00B50EE3" w:rsidRDefault="00B50EE3" w:rsidP="00B50EE3">
      <w:pPr>
        <w:spacing w:after="100"/>
        <w:rPr>
          <w:rFonts w:ascii="Times New Roman" w:eastAsia="Arial" w:hAnsi="Times New Roman" w:cs="Times New Roman"/>
          <w:color w:val="000000"/>
          <w:sz w:val="28"/>
          <w:szCs w:val="28"/>
          <w:lang w:val="ru-RU"/>
        </w:rPr>
      </w:pPr>
      <w:r w:rsidRPr="00B50EE3">
        <w:rPr>
          <w:rFonts w:ascii="Times New Roman" w:eastAsia="Arial" w:hAnsi="Times New Roman" w:cs="Times New Roman"/>
          <w:color w:val="000000"/>
          <w:sz w:val="28"/>
          <w:szCs w:val="28"/>
          <w:lang w:val="ru-RU"/>
        </w:rPr>
        <w:t xml:space="preserve">Рис. </w:t>
      </w:r>
      <w:r w:rsidRPr="00B50EE3">
        <w:rPr>
          <w:rFonts w:ascii="Times New Roman" w:eastAsia="Arial" w:hAnsi="Times New Roman" w:cs="Times New Roman"/>
          <w:color w:val="000000"/>
          <w:sz w:val="28"/>
          <w:szCs w:val="28"/>
        </w:rPr>
        <w:t>3.</w:t>
      </w:r>
      <w:r w:rsidRPr="00B50EE3">
        <w:rPr>
          <w:rFonts w:ascii="Times New Roman" w:eastAsia="Arial" w:hAnsi="Times New Roman" w:cs="Times New Roman"/>
          <w:color w:val="000000"/>
          <w:sz w:val="28"/>
          <w:szCs w:val="28"/>
          <w:lang w:val="ru-RU"/>
        </w:rPr>
        <w:t>6. Эксергетич</w:t>
      </w:r>
      <w:r w:rsidRPr="00B50EE3">
        <w:rPr>
          <w:rFonts w:ascii="Times New Roman" w:eastAsia="Arial" w:hAnsi="Times New Roman" w:cs="Times New Roman"/>
          <w:color w:val="000000"/>
          <w:sz w:val="28"/>
          <w:szCs w:val="28"/>
        </w:rPr>
        <w:t>ні</w:t>
      </w:r>
      <w:r w:rsidRPr="00B50EE3">
        <w:rPr>
          <w:rFonts w:ascii="Times New Roman" w:eastAsia="Arial" w:hAnsi="Times New Roman" w:cs="Times New Roman"/>
          <w:color w:val="000000"/>
          <w:sz w:val="28"/>
          <w:szCs w:val="28"/>
          <w:lang w:val="ru-RU"/>
        </w:rPr>
        <w:t xml:space="preserve"> К</w:t>
      </w:r>
      <w:r w:rsidRPr="00B50EE3">
        <w:rPr>
          <w:rFonts w:ascii="Times New Roman" w:eastAsia="Arial" w:hAnsi="Times New Roman" w:cs="Times New Roman"/>
          <w:color w:val="000000"/>
          <w:sz w:val="28"/>
          <w:szCs w:val="28"/>
        </w:rPr>
        <w:t>КД</w:t>
      </w:r>
      <w:r w:rsidRPr="00B50EE3">
        <w:rPr>
          <w:rFonts w:ascii="Times New Roman" w:eastAsia="Arial" w:hAnsi="Times New Roman" w:cs="Times New Roman"/>
          <w:color w:val="000000"/>
          <w:sz w:val="28"/>
          <w:szCs w:val="28"/>
          <w:lang w:val="ru-RU"/>
        </w:rPr>
        <w:t xml:space="preserve"> системы тепло</w:t>
      </w:r>
      <w:r w:rsidRPr="00B50EE3">
        <w:rPr>
          <w:rFonts w:ascii="Times New Roman" w:eastAsia="Arial" w:hAnsi="Times New Roman" w:cs="Times New Roman"/>
          <w:color w:val="000000"/>
          <w:sz w:val="28"/>
          <w:szCs w:val="28"/>
        </w:rPr>
        <w:t>постачання</w:t>
      </w:r>
      <w:r w:rsidRPr="00B50EE3">
        <w:rPr>
          <w:rFonts w:ascii="Times New Roman" w:eastAsia="Arial" w:hAnsi="Times New Roman" w:cs="Times New Roman"/>
          <w:color w:val="000000"/>
          <w:sz w:val="28"/>
          <w:szCs w:val="28"/>
          <w:lang w:val="ru-RU"/>
        </w:rPr>
        <w:t xml:space="preserve"> </w:t>
      </w:r>
      <w:r w:rsidRPr="00B50EE3">
        <w:rPr>
          <w:rFonts w:ascii="Times New Roman" w:eastAsia="Arial" w:hAnsi="Times New Roman" w:cs="Times New Roman"/>
          <w:color w:val="000000"/>
          <w:sz w:val="28"/>
          <w:szCs w:val="28"/>
        </w:rPr>
        <w:t>від</w:t>
      </w:r>
      <w:r w:rsidRPr="00B50EE3">
        <w:rPr>
          <w:rFonts w:ascii="Times New Roman" w:eastAsia="Arial" w:hAnsi="Times New Roman" w:cs="Times New Roman"/>
          <w:color w:val="000000"/>
          <w:sz w:val="28"/>
          <w:szCs w:val="28"/>
          <w:lang w:val="ru-RU"/>
        </w:rPr>
        <w:t xml:space="preserve"> теплонасосн</w:t>
      </w:r>
      <w:r w:rsidRPr="00B50EE3">
        <w:rPr>
          <w:rFonts w:ascii="Times New Roman" w:eastAsia="Arial" w:hAnsi="Times New Roman" w:cs="Times New Roman"/>
          <w:color w:val="000000"/>
          <w:sz w:val="28"/>
          <w:szCs w:val="28"/>
        </w:rPr>
        <w:t xml:space="preserve">ої </w:t>
      </w:r>
      <w:r w:rsidRPr="00B50EE3">
        <w:rPr>
          <w:rFonts w:ascii="Times New Roman" w:eastAsia="Arial" w:hAnsi="Times New Roman" w:cs="Times New Roman"/>
          <w:color w:val="000000"/>
          <w:sz w:val="28"/>
          <w:szCs w:val="28"/>
          <w:lang w:val="ru-RU"/>
        </w:rPr>
        <w:t>установки: 1 – φ = 3, T</w:t>
      </w:r>
      <w:r w:rsidRPr="00B50EE3">
        <w:rPr>
          <w:rFonts w:ascii="Times New Roman" w:eastAsia="Arial" w:hAnsi="Times New Roman" w:cs="Times New Roman"/>
          <w:color w:val="000000"/>
          <w:sz w:val="28"/>
          <w:szCs w:val="28"/>
          <w:vertAlign w:val="superscript"/>
          <w:lang w:val="ru-RU"/>
        </w:rPr>
        <w:t>p</w:t>
      </w:r>
      <w:r w:rsidRPr="00B50EE3">
        <w:rPr>
          <w:rFonts w:ascii="Times New Roman" w:eastAsia="Arial" w:hAnsi="Times New Roman" w:cs="Times New Roman"/>
          <w:color w:val="000000"/>
          <w:sz w:val="28"/>
          <w:szCs w:val="28"/>
          <w:vertAlign w:val="subscript"/>
          <w:lang w:val="ru-RU"/>
        </w:rPr>
        <w:t>ср</w:t>
      </w:r>
      <w:r w:rsidRPr="00B50EE3">
        <w:rPr>
          <w:rFonts w:ascii="Times New Roman" w:eastAsia="Arial" w:hAnsi="Times New Roman" w:cs="Times New Roman"/>
          <w:color w:val="000000"/>
          <w:sz w:val="28"/>
          <w:szCs w:val="28"/>
          <w:lang w:val="ru-RU"/>
        </w:rPr>
        <w:t>=328 К; 2 – φ = 3,5, T</w:t>
      </w:r>
      <w:r w:rsidRPr="00B50EE3">
        <w:rPr>
          <w:rFonts w:ascii="Times New Roman" w:eastAsia="Arial" w:hAnsi="Times New Roman" w:cs="Times New Roman"/>
          <w:color w:val="000000"/>
          <w:sz w:val="28"/>
          <w:szCs w:val="28"/>
          <w:vertAlign w:val="superscript"/>
          <w:lang w:val="ru-RU"/>
        </w:rPr>
        <w:t>p</w:t>
      </w:r>
      <w:r w:rsidRPr="00B50EE3">
        <w:rPr>
          <w:rFonts w:ascii="Times New Roman" w:eastAsia="Arial" w:hAnsi="Times New Roman" w:cs="Times New Roman"/>
          <w:color w:val="000000"/>
          <w:sz w:val="28"/>
          <w:szCs w:val="28"/>
          <w:vertAlign w:val="subscript"/>
          <w:lang w:val="ru-RU"/>
        </w:rPr>
        <w:t>ср</w:t>
      </w:r>
      <w:r w:rsidRPr="00B50EE3">
        <w:rPr>
          <w:rFonts w:ascii="Times New Roman" w:eastAsia="Arial" w:hAnsi="Times New Roman" w:cs="Times New Roman"/>
          <w:color w:val="000000"/>
          <w:sz w:val="28"/>
          <w:szCs w:val="28"/>
          <w:lang w:val="ru-RU"/>
        </w:rPr>
        <w:t>=328 К; 3 – φ = 3, T</w:t>
      </w:r>
      <w:r w:rsidRPr="00B50EE3">
        <w:rPr>
          <w:rFonts w:ascii="Times New Roman" w:eastAsia="Arial" w:hAnsi="Times New Roman" w:cs="Times New Roman"/>
          <w:color w:val="000000"/>
          <w:sz w:val="28"/>
          <w:szCs w:val="28"/>
          <w:vertAlign w:val="superscript"/>
          <w:lang w:val="ru-RU"/>
        </w:rPr>
        <w:t>p</w:t>
      </w:r>
      <w:r w:rsidRPr="00B50EE3">
        <w:rPr>
          <w:rFonts w:ascii="Times New Roman" w:eastAsia="Arial" w:hAnsi="Times New Roman" w:cs="Times New Roman"/>
          <w:color w:val="000000"/>
          <w:sz w:val="28"/>
          <w:szCs w:val="28"/>
          <w:vertAlign w:val="subscript"/>
          <w:lang w:val="ru-RU"/>
        </w:rPr>
        <w:t>ср</w:t>
      </w:r>
      <w:r w:rsidRPr="00B50EE3">
        <w:rPr>
          <w:rFonts w:ascii="Times New Roman" w:eastAsia="Arial" w:hAnsi="Times New Roman" w:cs="Times New Roman"/>
          <w:color w:val="000000"/>
          <w:sz w:val="28"/>
          <w:szCs w:val="28"/>
          <w:lang w:val="ru-RU"/>
        </w:rPr>
        <w:t xml:space="preserve"> = 338 К</w:t>
      </w:r>
    </w:p>
    <w:p w14:paraId="78CDA942" w14:textId="77777777" w:rsidR="00B50EE3" w:rsidRPr="00B50EE3" w:rsidRDefault="00B50EE3" w:rsidP="00B50EE3">
      <w:pPr>
        <w:spacing w:after="160" w:line="360" w:lineRule="auto"/>
        <w:ind w:firstLine="567"/>
        <w:rPr>
          <w:rFonts w:ascii="Times New Roman" w:eastAsia="Calibri" w:hAnsi="Times New Roman" w:cs="Times New Roman"/>
          <w:sz w:val="28"/>
          <w:szCs w:val="28"/>
          <w:lang w:val="ru-RU"/>
        </w:rPr>
      </w:pPr>
      <w:r w:rsidRPr="00B50EE3">
        <w:rPr>
          <w:rFonts w:ascii="Times New Roman" w:eastAsia="Calibri" w:hAnsi="Times New Roman" w:cs="Times New Roman"/>
          <w:sz w:val="28"/>
          <w:szCs w:val="28"/>
          <w:lang w:val="ru-RU"/>
        </w:rPr>
        <w:t>Значення ексергетичної ККД на рис.</w:t>
      </w:r>
      <w:r w:rsidRPr="00B50EE3">
        <w:rPr>
          <w:rFonts w:ascii="Times New Roman" w:eastAsia="Calibri" w:hAnsi="Times New Roman" w:cs="Times New Roman"/>
          <w:sz w:val="28"/>
          <w:szCs w:val="28"/>
        </w:rPr>
        <w:t>3.6</w:t>
      </w:r>
      <w:r w:rsidRPr="00B50EE3">
        <w:rPr>
          <w:rFonts w:ascii="Times New Roman" w:eastAsia="Calibri" w:hAnsi="Times New Roman" w:cs="Times New Roman"/>
          <w:sz w:val="28"/>
          <w:szCs w:val="28"/>
          <w:lang w:val="ru-RU"/>
        </w:rPr>
        <w:t xml:space="preserve"> зростають при зменшенні температур T0 і Tpср і при збільшенні коефіцієнтів перетворення енергії φ. Так, при збільшенні φ на 0,5 значення ексергетичної ККД зростає в середньому на 11,3%. На таку ж величину збільшується ексергетичний ККД при зменшенні температури Tpср на 10 ° С. </w:t>
      </w:r>
      <w:r w:rsidRPr="00B50EE3">
        <w:rPr>
          <w:rFonts w:ascii="Times New Roman" w:eastAsia="Calibri" w:hAnsi="Times New Roman" w:cs="Times New Roman"/>
          <w:sz w:val="28"/>
          <w:szCs w:val="28"/>
        </w:rPr>
        <w:t>З</w:t>
      </w:r>
      <w:r w:rsidRPr="00B50EE3">
        <w:rPr>
          <w:rFonts w:ascii="Times New Roman" w:eastAsia="Calibri" w:hAnsi="Times New Roman" w:cs="Times New Roman"/>
          <w:sz w:val="28"/>
          <w:szCs w:val="28"/>
          <w:lang w:val="ru-RU"/>
        </w:rPr>
        <w:t xml:space="preserve"> </w:t>
      </w:r>
      <w:r w:rsidRPr="00B50EE3">
        <w:rPr>
          <w:rFonts w:ascii="Times New Roman" w:eastAsia="Calibri" w:hAnsi="Times New Roman" w:cs="Times New Roman"/>
          <w:sz w:val="28"/>
          <w:szCs w:val="28"/>
        </w:rPr>
        <w:t>р</w:t>
      </w:r>
      <w:r w:rsidRPr="00B50EE3">
        <w:rPr>
          <w:rFonts w:ascii="Times New Roman" w:eastAsia="Calibri" w:hAnsi="Times New Roman" w:cs="Times New Roman"/>
          <w:sz w:val="28"/>
          <w:szCs w:val="28"/>
          <w:lang w:val="ru-RU"/>
        </w:rPr>
        <w:t>ис.</w:t>
      </w:r>
      <w:r w:rsidRPr="00B50EE3">
        <w:rPr>
          <w:rFonts w:ascii="Times New Roman" w:eastAsia="Calibri" w:hAnsi="Times New Roman" w:cs="Times New Roman"/>
          <w:sz w:val="28"/>
          <w:szCs w:val="28"/>
        </w:rPr>
        <w:t>3.5 видно,</w:t>
      </w:r>
      <w:r w:rsidRPr="00B50EE3">
        <w:rPr>
          <w:rFonts w:ascii="Times New Roman" w:eastAsia="Calibri" w:hAnsi="Times New Roman" w:cs="Times New Roman"/>
          <w:sz w:val="28"/>
          <w:szCs w:val="28"/>
          <w:lang w:val="ru-RU"/>
        </w:rPr>
        <w:t xml:space="preserve"> що при збільшенні φ від 3 до 3,5 питома витрата умовного палива на виробництво енергії bу зменшується також на 11,3% . Це свідчить про те, що величина bу адекватно відображає ефективність роботи теплоенергетичних систем і установок, зокрема ТНУ.</w:t>
      </w:r>
    </w:p>
    <w:p w14:paraId="04E33866" w14:textId="77777777" w:rsidR="00B50EE3" w:rsidRPr="00B50EE3" w:rsidRDefault="00B50EE3" w:rsidP="00B50EE3">
      <w:pPr>
        <w:shd w:val="clear" w:color="auto" w:fill="FFFFFF"/>
        <w:spacing w:before="240" w:after="160" w:line="360" w:lineRule="auto"/>
        <w:ind w:firstLine="567"/>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lastRenderedPageBreak/>
        <w:t xml:space="preserve">Вимоги </w:t>
      </w:r>
      <w:r w:rsidRPr="00B50EE3">
        <w:rPr>
          <w:rFonts w:ascii="Times New Roman" w:eastAsia="Times New Roman" w:hAnsi="Times New Roman" w:cs="Times New Roman"/>
          <w:color w:val="000000"/>
          <w:sz w:val="28"/>
          <w:szCs w:val="28"/>
          <w:lang w:val="en-US" w:eastAsia="ru-RU"/>
        </w:rPr>
        <w:t>EN</w:t>
      </w:r>
      <w:r w:rsidRPr="00B50EE3">
        <w:rPr>
          <w:rFonts w:ascii="Times New Roman" w:eastAsia="Times New Roman" w:hAnsi="Times New Roman" w:cs="Times New Roman"/>
          <w:color w:val="000000"/>
          <w:sz w:val="28"/>
          <w:szCs w:val="28"/>
          <w:lang w:eastAsia="ru-RU"/>
        </w:rPr>
        <w:t xml:space="preserve"> </w:t>
      </w:r>
      <w:r w:rsidRPr="00B50EE3">
        <w:rPr>
          <w:rFonts w:ascii="Times New Roman" w:eastAsia="Times New Roman" w:hAnsi="Times New Roman" w:cs="Times New Roman"/>
          <w:color w:val="000000"/>
          <w:sz w:val="28"/>
          <w:szCs w:val="28"/>
          <w:lang w:val="ru-RU" w:eastAsia="ru-RU"/>
        </w:rPr>
        <w:t>15450-2007</w:t>
      </w:r>
      <w:r w:rsidRPr="00B50EE3">
        <w:rPr>
          <w:rFonts w:ascii="Times New Roman" w:eastAsia="Times New Roman" w:hAnsi="Times New Roman" w:cs="Times New Roman"/>
          <w:color w:val="000000"/>
          <w:sz w:val="28"/>
          <w:szCs w:val="28"/>
          <w:lang w:eastAsia="ru-RU"/>
        </w:rPr>
        <w:t xml:space="preserve"> (ДСТУ Б В.2.5-44:2010) вказують на мінімальні і розрахункові значення</w:t>
      </w:r>
      <w:r w:rsidRPr="00B50EE3">
        <w:rPr>
          <w:rFonts w:ascii="Times New Roman" w:eastAsia="Calibri" w:hAnsi="Times New Roman" w:cs="Times New Roman"/>
          <w:sz w:val="24"/>
          <w:szCs w:val="24"/>
          <w:lang w:val="ru-RU"/>
        </w:rPr>
        <w:t xml:space="preserve"> </w:t>
      </w:r>
      <w:r w:rsidRPr="00B50EE3">
        <w:rPr>
          <w:rFonts w:ascii="Times New Roman" w:eastAsia="Calibri" w:hAnsi="Times New Roman" w:cs="Times New Roman"/>
          <w:sz w:val="28"/>
          <w:szCs w:val="28"/>
          <w:lang w:val="ru-RU"/>
        </w:rPr>
        <w:t xml:space="preserve">СОР </w:t>
      </w:r>
      <w:r w:rsidRPr="00B50EE3">
        <w:rPr>
          <w:rFonts w:ascii="Times New Roman" w:eastAsia="Calibri" w:hAnsi="Times New Roman" w:cs="Times New Roman"/>
          <w:sz w:val="28"/>
          <w:szCs w:val="28"/>
        </w:rPr>
        <w:t>для теплових насосів які працюють лише для систем ГВП (табл.3.1)</w:t>
      </w:r>
    </w:p>
    <w:p w14:paraId="1BF7586E" w14:textId="77777777" w:rsidR="00B50EE3" w:rsidRPr="00B50EE3" w:rsidRDefault="00B50EE3" w:rsidP="00B50EE3">
      <w:pPr>
        <w:shd w:val="clear" w:color="auto" w:fill="FFFFFF"/>
        <w:spacing w:before="240" w:after="160" w:line="360" w:lineRule="auto"/>
        <w:ind w:firstLine="567"/>
        <w:jc w:val="right"/>
        <w:rPr>
          <w:rFonts w:ascii="Times New Roman" w:eastAsia="Calibri" w:hAnsi="Times New Roman" w:cs="Times New Roman"/>
          <w:sz w:val="28"/>
          <w:szCs w:val="28"/>
        </w:rPr>
      </w:pPr>
      <w:r w:rsidRPr="00B50EE3">
        <w:rPr>
          <w:rFonts w:ascii="Times New Roman" w:eastAsia="Calibri" w:hAnsi="Times New Roman" w:cs="Times New Roman"/>
          <w:sz w:val="28"/>
          <w:szCs w:val="28"/>
        </w:rPr>
        <w:t>Таблиця 3.1</w:t>
      </w:r>
    </w:p>
    <w:tbl>
      <w:tblPr>
        <w:tblW w:w="9581" w:type="dxa"/>
        <w:tblInd w:w="40" w:type="dxa"/>
        <w:tblLayout w:type="fixed"/>
        <w:tblCellMar>
          <w:left w:w="40" w:type="dxa"/>
          <w:right w:w="40" w:type="dxa"/>
        </w:tblCellMar>
        <w:tblLook w:val="0000" w:firstRow="0" w:lastRow="0" w:firstColumn="0" w:lastColumn="0" w:noHBand="0" w:noVBand="0"/>
      </w:tblPr>
      <w:tblGrid>
        <w:gridCol w:w="3178"/>
        <w:gridCol w:w="3206"/>
        <w:gridCol w:w="3197"/>
      </w:tblGrid>
      <w:tr w:rsidR="00B50EE3" w:rsidRPr="00B50EE3" w14:paraId="65F1A8C9" w14:textId="77777777" w:rsidTr="00B50EE3">
        <w:trPr>
          <w:trHeight w:val="20"/>
        </w:trPr>
        <w:tc>
          <w:tcPr>
            <w:tcW w:w="3178" w:type="dxa"/>
            <w:tcBorders>
              <w:top w:val="single" w:sz="6" w:space="0" w:color="auto"/>
              <w:left w:val="single" w:sz="6" w:space="0" w:color="auto"/>
              <w:bottom w:val="single" w:sz="6" w:space="0" w:color="auto"/>
              <w:right w:val="single" w:sz="6" w:space="0" w:color="auto"/>
            </w:tcBorders>
            <w:shd w:val="clear" w:color="auto" w:fill="FFFFFF"/>
            <w:vAlign w:val="center"/>
          </w:tcPr>
          <w:p w14:paraId="7B08305A" w14:textId="77777777" w:rsidR="00B50EE3" w:rsidRPr="00B50EE3" w:rsidRDefault="00B50EE3" w:rsidP="00B50EE3">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B50EE3">
              <w:rPr>
                <w:rFonts w:ascii="Times New Roman" w:eastAsia="Times New Roman" w:hAnsi="Times New Roman" w:cs="Times New Roman"/>
                <w:color w:val="000000"/>
                <w:sz w:val="28"/>
                <w:szCs w:val="28"/>
                <w:lang w:eastAsia="ru-RU"/>
              </w:rPr>
              <w:t>Джерело теплової енергії / відведення теплової енергії</w:t>
            </w:r>
          </w:p>
        </w:tc>
        <w:tc>
          <w:tcPr>
            <w:tcW w:w="3206" w:type="dxa"/>
            <w:tcBorders>
              <w:top w:val="single" w:sz="6" w:space="0" w:color="auto"/>
              <w:left w:val="single" w:sz="6" w:space="0" w:color="auto"/>
              <w:bottom w:val="single" w:sz="6" w:space="0" w:color="auto"/>
              <w:right w:val="single" w:sz="6" w:space="0" w:color="auto"/>
            </w:tcBorders>
            <w:shd w:val="clear" w:color="auto" w:fill="FFFFFF"/>
            <w:vAlign w:val="center"/>
          </w:tcPr>
          <w:p w14:paraId="0433D5F9" w14:textId="77777777" w:rsidR="00B50EE3" w:rsidRPr="00B50EE3" w:rsidRDefault="00B50EE3" w:rsidP="00B50EE3">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B50EE3">
              <w:rPr>
                <w:rFonts w:ascii="Times New Roman" w:eastAsia="Times New Roman" w:hAnsi="Times New Roman" w:cs="Times New Roman"/>
                <w:color w:val="000000"/>
                <w:sz w:val="28"/>
                <w:szCs w:val="28"/>
                <w:lang w:eastAsia="ru-RU"/>
              </w:rPr>
              <w:t xml:space="preserve">Мінімальне значення </w:t>
            </w:r>
            <w:r w:rsidRPr="00B50EE3">
              <w:rPr>
                <w:rFonts w:ascii="Times New Roman" w:eastAsia="Calibri" w:hAnsi="Times New Roman" w:cs="Times New Roman"/>
                <w:sz w:val="24"/>
                <w:szCs w:val="24"/>
                <w:lang w:val="ru-RU"/>
              </w:rPr>
              <w:t>СОР</w:t>
            </w:r>
          </w:p>
        </w:tc>
        <w:tc>
          <w:tcPr>
            <w:tcW w:w="3197" w:type="dxa"/>
            <w:tcBorders>
              <w:top w:val="single" w:sz="6" w:space="0" w:color="auto"/>
              <w:left w:val="single" w:sz="6" w:space="0" w:color="auto"/>
              <w:bottom w:val="single" w:sz="6" w:space="0" w:color="auto"/>
              <w:right w:val="single" w:sz="6" w:space="0" w:color="auto"/>
            </w:tcBorders>
            <w:shd w:val="clear" w:color="auto" w:fill="FFFFFF"/>
            <w:vAlign w:val="center"/>
          </w:tcPr>
          <w:p w14:paraId="53A46CE0" w14:textId="77777777" w:rsidR="00B50EE3" w:rsidRPr="00B50EE3" w:rsidRDefault="00B50EE3" w:rsidP="00B50EE3">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B50EE3">
              <w:rPr>
                <w:rFonts w:ascii="Times New Roman" w:eastAsia="Times New Roman" w:hAnsi="Times New Roman" w:cs="Times New Roman"/>
                <w:color w:val="000000"/>
                <w:sz w:val="28"/>
                <w:szCs w:val="28"/>
                <w:lang w:eastAsia="ru-RU"/>
              </w:rPr>
              <w:t xml:space="preserve">Розрахункове значення </w:t>
            </w:r>
            <w:r w:rsidRPr="00B50EE3">
              <w:rPr>
                <w:rFonts w:ascii="Times New Roman" w:eastAsia="Calibri" w:hAnsi="Times New Roman" w:cs="Times New Roman"/>
                <w:sz w:val="24"/>
                <w:szCs w:val="24"/>
                <w:lang w:val="ru-RU"/>
              </w:rPr>
              <w:t xml:space="preserve"> СОР</w:t>
            </w:r>
          </w:p>
        </w:tc>
      </w:tr>
      <w:tr w:rsidR="00B50EE3" w:rsidRPr="00B50EE3" w14:paraId="4A76B55A" w14:textId="77777777" w:rsidTr="00B50EE3">
        <w:trPr>
          <w:trHeight w:val="20"/>
        </w:trPr>
        <w:tc>
          <w:tcPr>
            <w:tcW w:w="3178" w:type="dxa"/>
            <w:tcBorders>
              <w:top w:val="single" w:sz="6" w:space="0" w:color="auto"/>
              <w:left w:val="single" w:sz="6" w:space="0" w:color="auto"/>
              <w:bottom w:val="single" w:sz="6" w:space="0" w:color="auto"/>
              <w:right w:val="single" w:sz="6" w:space="0" w:color="auto"/>
            </w:tcBorders>
            <w:shd w:val="clear" w:color="auto" w:fill="FFFFFF"/>
            <w:vAlign w:val="center"/>
          </w:tcPr>
          <w:p w14:paraId="02E517F1" w14:textId="77777777" w:rsidR="00B50EE3" w:rsidRPr="00B50EE3" w:rsidRDefault="00B50EE3" w:rsidP="00B50EE3">
            <w:pPr>
              <w:widowControl w:val="0"/>
              <w:shd w:val="clear" w:color="auto" w:fill="FFFFFF"/>
              <w:autoSpaceDE w:val="0"/>
              <w:autoSpaceDN w:val="0"/>
              <w:adjustRightInd w:val="0"/>
              <w:spacing w:after="0" w:line="240" w:lineRule="auto"/>
              <w:ind w:firstLine="669"/>
              <w:jc w:val="both"/>
              <w:rPr>
                <w:rFonts w:ascii="Times New Roman" w:eastAsia="Times New Roman" w:hAnsi="Times New Roman" w:cs="Times New Roman"/>
                <w:sz w:val="28"/>
                <w:szCs w:val="28"/>
                <w:lang w:val="ru-RU" w:eastAsia="ru-RU"/>
              </w:rPr>
            </w:pPr>
            <w:r w:rsidRPr="00B50EE3">
              <w:rPr>
                <w:rFonts w:ascii="Times New Roman" w:eastAsia="Times New Roman" w:hAnsi="Times New Roman" w:cs="Times New Roman"/>
                <w:color w:val="000000"/>
                <w:sz w:val="28"/>
                <w:szCs w:val="28"/>
                <w:lang w:eastAsia="ru-RU"/>
              </w:rPr>
              <w:t>Повітря/вода</w:t>
            </w:r>
          </w:p>
        </w:tc>
        <w:tc>
          <w:tcPr>
            <w:tcW w:w="3206" w:type="dxa"/>
            <w:tcBorders>
              <w:top w:val="single" w:sz="6" w:space="0" w:color="auto"/>
              <w:left w:val="single" w:sz="6" w:space="0" w:color="auto"/>
              <w:bottom w:val="single" w:sz="6" w:space="0" w:color="auto"/>
              <w:right w:val="single" w:sz="6" w:space="0" w:color="auto"/>
            </w:tcBorders>
            <w:shd w:val="clear" w:color="auto" w:fill="FFFFFF"/>
            <w:vAlign w:val="center"/>
          </w:tcPr>
          <w:p w14:paraId="29D421C3" w14:textId="77777777" w:rsidR="00B50EE3" w:rsidRPr="00B50EE3" w:rsidRDefault="00B50EE3" w:rsidP="00B50EE3">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B50EE3">
              <w:rPr>
                <w:rFonts w:ascii="Times New Roman" w:eastAsia="Times New Roman" w:hAnsi="Times New Roman" w:cs="Times New Roman"/>
                <w:color w:val="000000"/>
                <w:sz w:val="28"/>
                <w:szCs w:val="28"/>
                <w:lang w:eastAsia="ru-RU"/>
              </w:rPr>
              <w:t>2,3</w:t>
            </w:r>
          </w:p>
        </w:tc>
        <w:tc>
          <w:tcPr>
            <w:tcW w:w="3197" w:type="dxa"/>
            <w:tcBorders>
              <w:top w:val="single" w:sz="6" w:space="0" w:color="auto"/>
              <w:left w:val="single" w:sz="6" w:space="0" w:color="auto"/>
              <w:bottom w:val="single" w:sz="6" w:space="0" w:color="auto"/>
              <w:right w:val="single" w:sz="6" w:space="0" w:color="auto"/>
            </w:tcBorders>
            <w:shd w:val="clear" w:color="auto" w:fill="FFFFFF"/>
            <w:vAlign w:val="center"/>
          </w:tcPr>
          <w:p w14:paraId="4A200BEF" w14:textId="77777777" w:rsidR="00B50EE3" w:rsidRPr="00B50EE3" w:rsidRDefault="00B50EE3" w:rsidP="00B50EE3">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B50EE3">
              <w:rPr>
                <w:rFonts w:ascii="Times New Roman" w:eastAsia="Times New Roman" w:hAnsi="Times New Roman" w:cs="Times New Roman"/>
                <w:color w:val="000000"/>
                <w:sz w:val="28"/>
                <w:szCs w:val="28"/>
                <w:lang w:eastAsia="ru-RU"/>
              </w:rPr>
              <w:t>2,8</w:t>
            </w:r>
          </w:p>
        </w:tc>
      </w:tr>
      <w:tr w:rsidR="00B50EE3" w:rsidRPr="00B50EE3" w14:paraId="2DBB760E" w14:textId="77777777" w:rsidTr="00B50EE3">
        <w:trPr>
          <w:trHeight w:val="20"/>
        </w:trPr>
        <w:tc>
          <w:tcPr>
            <w:tcW w:w="3178" w:type="dxa"/>
            <w:tcBorders>
              <w:top w:val="single" w:sz="6" w:space="0" w:color="auto"/>
              <w:left w:val="single" w:sz="6" w:space="0" w:color="auto"/>
              <w:bottom w:val="single" w:sz="6" w:space="0" w:color="auto"/>
              <w:right w:val="single" w:sz="6" w:space="0" w:color="auto"/>
            </w:tcBorders>
            <w:shd w:val="clear" w:color="auto" w:fill="FFFFFF"/>
            <w:vAlign w:val="center"/>
          </w:tcPr>
          <w:p w14:paraId="47181C41" w14:textId="77777777" w:rsidR="00B50EE3" w:rsidRPr="00B50EE3" w:rsidRDefault="00B50EE3" w:rsidP="00B50EE3">
            <w:pPr>
              <w:widowControl w:val="0"/>
              <w:shd w:val="clear" w:color="auto" w:fill="FFFFFF"/>
              <w:autoSpaceDE w:val="0"/>
              <w:autoSpaceDN w:val="0"/>
              <w:adjustRightInd w:val="0"/>
              <w:spacing w:after="0" w:line="240" w:lineRule="auto"/>
              <w:ind w:firstLine="669"/>
              <w:jc w:val="both"/>
              <w:rPr>
                <w:rFonts w:ascii="Times New Roman" w:eastAsia="Times New Roman" w:hAnsi="Times New Roman" w:cs="Times New Roman"/>
                <w:sz w:val="28"/>
                <w:szCs w:val="28"/>
                <w:lang w:val="ru-RU" w:eastAsia="ru-RU"/>
              </w:rPr>
            </w:pPr>
            <w:r w:rsidRPr="00B50EE3">
              <w:rPr>
                <w:rFonts w:ascii="Times New Roman" w:eastAsia="Times New Roman" w:hAnsi="Times New Roman" w:cs="Times New Roman"/>
                <w:color w:val="000000"/>
                <w:sz w:val="28"/>
                <w:szCs w:val="28"/>
                <w:lang w:eastAsia="ru-RU"/>
              </w:rPr>
              <w:t>Земля/вода</w:t>
            </w:r>
          </w:p>
        </w:tc>
        <w:tc>
          <w:tcPr>
            <w:tcW w:w="3206" w:type="dxa"/>
            <w:tcBorders>
              <w:top w:val="single" w:sz="6" w:space="0" w:color="auto"/>
              <w:left w:val="single" w:sz="6" w:space="0" w:color="auto"/>
              <w:bottom w:val="single" w:sz="6" w:space="0" w:color="auto"/>
              <w:right w:val="single" w:sz="6" w:space="0" w:color="auto"/>
            </w:tcBorders>
            <w:shd w:val="clear" w:color="auto" w:fill="FFFFFF"/>
            <w:vAlign w:val="center"/>
          </w:tcPr>
          <w:p w14:paraId="0300CC4C" w14:textId="77777777" w:rsidR="00B50EE3" w:rsidRPr="00B50EE3" w:rsidRDefault="00B50EE3" w:rsidP="00B50EE3">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B50EE3">
              <w:rPr>
                <w:rFonts w:ascii="Times New Roman" w:eastAsia="Times New Roman" w:hAnsi="Times New Roman" w:cs="Times New Roman"/>
                <w:color w:val="000000"/>
                <w:sz w:val="28"/>
                <w:szCs w:val="28"/>
                <w:lang w:eastAsia="ru-RU"/>
              </w:rPr>
              <w:t>3,0</w:t>
            </w:r>
          </w:p>
        </w:tc>
        <w:tc>
          <w:tcPr>
            <w:tcW w:w="3197" w:type="dxa"/>
            <w:tcBorders>
              <w:top w:val="single" w:sz="6" w:space="0" w:color="auto"/>
              <w:left w:val="single" w:sz="6" w:space="0" w:color="auto"/>
              <w:bottom w:val="single" w:sz="6" w:space="0" w:color="auto"/>
              <w:right w:val="single" w:sz="6" w:space="0" w:color="auto"/>
            </w:tcBorders>
            <w:shd w:val="clear" w:color="auto" w:fill="FFFFFF"/>
            <w:vAlign w:val="center"/>
          </w:tcPr>
          <w:p w14:paraId="50AA3B8D" w14:textId="77777777" w:rsidR="00B50EE3" w:rsidRPr="00B50EE3" w:rsidRDefault="00B50EE3" w:rsidP="00B50EE3">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B50EE3">
              <w:rPr>
                <w:rFonts w:ascii="Times New Roman" w:eastAsia="Times New Roman" w:hAnsi="Times New Roman" w:cs="Times New Roman"/>
                <w:color w:val="000000"/>
                <w:sz w:val="28"/>
                <w:szCs w:val="28"/>
                <w:lang w:eastAsia="ru-RU"/>
              </w:rPr>
              <w:t>3,5</w:t>
            </w:r>
          </w:p>
        </w:tc>
      </w:tr>
      <w:tr w:rsidR="00B50EE3" w:rsidRPr="00B50EE3" w14:paraId="410D1F20" w14:textId="77777777" w:rsidTr="00B50EE3">
        <w:trPr>
          <w:trHeight w:val="20"/>
        </w:trPr>
        <w:tc>
          <w:tcPr>
            <w:tcW w:w="3178" w:type="dxa"/>
            <w:tcBorders>
              <w:top w:val="single" w:sz="6" w:space="0" w:color="auto"/>
              <w:left w:val="single" w:sz="6" w:space="0" w:color="auto"/>
              <w:bottom w:val="single" w:sz="6" w:space="0" w:color="auto"/>
              <w:right w:val="single" w:sz="6" w:space="0" w:color="auto"/>
            </w:tcBorders>
            <w:shd w:val="clear" w:color="auto" w:fill="FFFFFF"/>
            <w:vAlign w:val="center"/>
          </w:tcPr>
          <w:p w14:paraId="0BACBBCC" w14:textId="77777777" w:rsidR="00B50EE3" w:rsidRPr="00B50EE3" w:rsidRDefault="00B50EE3" w:rsidP="00B50EE3">
            <w:pPr>
              <w:widowControl w:val="0"/>
              <w:shd w:val="clear" w:color="auto" w:fill="FFFFFF"/>
              <w:autoSpaceDE w:val="0"/>
              <w:autoSpaceDN w:val="0"/>
              <w:adjustRightInd w:val="0"/>
              <w:spacing w:after="0" w:line="240" w:lineRule="auto"/>
              <w:ind w:firstLine="669"/>
              <w:jc w:val="both"/>
              <w:rPr>
                <w:rFonts w:ascii="Times New Roman" w:eastAsia="Times New Roman" w:hAnsi="Times New Roman" w:cs="Times New Roman"/>
                <w:sz w:val="28"/>
                <w:szCs w:val="28"/>
                <w:lang w:val="ru-RU" w:eastAsia="ru-RU"/>
              </w:rPr>
            </w:pPr>
            <w:r w:rsidRPr="00B50EE3">
              <w:rPr>
                <w:rFonts w:ascii="Times New Roman" w:eastAsia="Times New Roman" w:hAnsi="Times New Roman" w:cs="Times New Roman"/>
                <w:color w:val="000000"/>
                <w:sz w:val="28"/>
                <w:szCs w:val="28"/>
                <w:lang w:eastAsia="ru-RU"/>
              </w:rPr>
              <w:t>Вода/вода</w:t>
            </w:r>
          </w:p>
        </w:tc>
        <w:tc>
          <w:tcPr>
            <w:tcW w:w="3206" w:type="dxa"/>
            <w:tcBorders>
              <w:top w:val="single" w:sz="6" w:space="0" w:color="auto"/>
              <w:left w:val="single" w:sz="6" w:space="0" w:color="auto"/>
              <w:bottom w:val="single" w:sz="6" w:space="0" w:color="auto"/>
              <w:right w:val="single" w:sz="6" w:space="0" w:color="auto"/>
            </w:tcBorders>
            <w:shd w:val="clear" w:color="auto" w:fill="FFFFFF"/>
            <w:vAlign w:val="center"/>
          </w:tcPr>
          <w:p w14:paraId="7CAD4A3C" w14:textId="77777777" w:rsidR="00B50EE3" w:rsidRPr="00B50EE3" w:rsidRDefault="00B50EE3" w:rsidP="00B50EE3">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B50EE3">
              <w:rPr>
                <w:rFonts w:ascii="Times New Roman" w:eastAsia="Times New Roman" w:hAnsi="Times New Roman" w:cs="Times New Roman"/>
                <w:color w:val="000000"/>
                <w:sz w:val="28"/>
                <w:szCs w:val="28"/>
                <w:lang w:eastAsia="ru-RU"/>
              </w:rPr>
              <w:t>3,2</w:t>
            </w:r>
          </w:p>
        </w:tc>
        <w:tc>
          <w:tcPr>
            <w:tcW w:w="3197" w:type="dxa"/>
            <w:tcBorders>
              <w:top w:val="single" w:sz="6" w:space="0" w:color="auto"/>
              <w:left w:val="single" w:sz="6" w:space="0" w:color="auto"/>
              <w:bottom w:val="single" w:sz="6" w:space="0" w:color="auto"/>
              <w:right w:val="single" w:sz="6" w:space="0" w:color="auto"/>
            </w:tcBorders>
            <w:shd w:val="clear" w:color="auto" w:fill="FFFFFF"/>
            <w:vAlign w:val="center"/>
          </w:tcPr>
          <w:p w14:paraId="1F05EACB" w14:textId="77777777" w:rsidR="00B50EE3" w:rsidRPr="00B50EE3" w:rsidRDefault="00B50EE3" w:rsidP="00B50EE3">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B50EE3">
              <w:rPr>
                <w:rFonts w:ascii="Times New Roman" w:eastAsia="Times New Roman" w:hAnsi="Times New Roman" w:cs="Times New Roman"/>
                <w:color w:val="000000"/>
                <w:sz w:val="28"/>
                <w:szCs w:val="28"/>
                <w:lang w:eastAsia="ru-RU"/>
              </w:rPr>
              <w:t>3,8</w:t>
            </w:r>
          </w:p>
        </w:tc>
      </w:tr>
    </w:tbl>
    <w:p w14:paraId="2F6FDD00" w14:textId="77777777" w:rsidR="00B50EE3" w:rsidRPr="00B50EE3" w:rsidRDefault="00B50EE3" w:rsidP="00B50EE3">
      <w:pPr>
        <w:spacing w:after="160" w:line="360" w:lineRule="auto"/>
        <w:rPr>
          <w:rFonts w:ascii="Times New Roman" w:eastAsia="Calibri" w:hAnsi="Times New Roman" w:cs="Times New Roman"/>
          <w:sz w:val="28"/>
          <w:szCs w:val="28"/>
          <w:lang w:val="ru-RU"/>
        </w:rPr>
      </w:pPr>
    </w:p>
    <w:p w14:paraId="717E22B0" w14:textId="77777777" w:rsidR="00B50EE3" w:rsidRPr="00B50EE3" w:rsidRDefault="00B50EE3" w:rsidP="00B50EE3">
      <w:pPr>
        <w:spacing w:after="160" w:line="360" w:lineRule="auto"/>
        <w:ind w:firstLine="567"/>
        <w:rPr>
          <w:rFonts w:ascii="Times New Roman" w:eastAsia="Calibri" w:hAnsi="Times New Roman" w:cs="Times New Roman"/>
          <w:sz w:val="28"/>
          <w:szCs w:val="28"/>
        </w:rPr>
      </w:pPr>
      <w:r w:rsidRPr="00B50EE3">
        <w:rPr>
          <w:rFonts w:ascii="Times New Roman" w:eastAsia="Calibri" w:hAnsi="Times New Roman" w:cs="Times New Roman"/>
          <w:sz w:val="28"/>
          <w:szCs w:val="28"/>
          <w:lang w:val="ru-RU"/>
        </w:rPr>
        <w:t>З</w:t>
      </w:r>
      <w:r w:rsidRPr="00B50EE3">
        <w:rPr>
          <w:rFonts w:ascii="Times New Roman" w:eastAsia="Calibri" w:hAnsi="Times New Roman" w:cs="Times New Roman"/>
          <w:sz w:val="28"/>
          <w:szCs w:val="28"/>
        </w:rPr>
        <w:t xml:space="preserve">гідно з викладеним та результатами розрахунків теплового навантаження системи ГВП (п.3.1) обрано тепловий насос «повітря-вода» </w:t>
      </w:r>
      <w:r w:rsidRPr="00B50EE3">
        <w:rPr>
          <w:rFonts w:ascii="Times New Roman" w:eastAsia="Calibri" w:hAnsi="Times New Roman" w:cs="Times New Roman"/>
          <w:sz w:val="28"/>
          <w:szCs w:val="28"/>
          <w:lang w:val="en-US"/>
        </w:rPr>
        <w:t>MURANO</w:t>
      </w:r>
      <w:r w:rsidRPr="00B50EE3">
        <w:rPr>
          <w:rFonts w:ascii="Times New Roman" w:eastAsia="Calibri" w:hAnsi="Times New Roman" w:cs="Times New Roman"/>
          <w:sz w:val="28"/>
          <w:szCs w:val="28"/>
          <w:lang w:val="ru-RU"/>
        </w:rPr>
        <w:t xml:space="preserve"> </w:t>
      </w:r>
      <w:r w:rsidRPr="00B50EE3">
        <w:rPr>
          <w:rFonts w:ascii="Times New Roman" w:eastAsia="Calibri" w:hAnsi="Times New Roman" w:cs="Times New Roman"/>
          <w:sz w:val="28"/>
          <w:szCs w:val="28"/>
          <w:lang w:val="en-US"/>
        </w:rPr>
        <w:t>AW</w:t>
      </w:r>
      <w:r w:rsidRPr="00B50EE3">
        <w:rPr>
          <w:rFonts w:ascii="Times New Roman" w:eastAsia="Calibri" w:hAnsi="Times New Roman" w:cs="Times New Roman"/>
          <w:sz w:val="28"/>
          <w:szCs w:val="28"/>
          <w:lang w:val="ru-RU"/>
        </w:rPr>
        <w:t xml:space="preserve"> (2 </w:t>
      </w:r>
      <w:r w:rsidRPr="00B50EE3">
        <w:rPr>
          <w:rFonts w:ascii="Times New Roman" w:eastAsia="Calibri" w:hAnsi="Times New Roman" w:cs="Times New Roman"/>
          <w:sz w:val="28"/>
          <w:szCs w:val="28"/>
        </w:rPr>
        <w:t xml:space="preserve">моделі з різною потужністю </w:t>
      </w:r>
      <w:r w:rsidRPr="00B50EE3">
        <w:rPr>
          <w:rFonts w:ascii="Times New Roman" w:eastAsia="Calibri" w:hAnsi="Times New Roman" w:cs="Times New Roman"/>
          <w:sz w:val="28"/>
          <w:szCs w:val="28"/>
          <w:lang w:val="en-US"/>
        </w:rPr>
        <w:t>AW</w:t>
      </w:r>
      <w:r w:rsidRPr="00B50EE3">
        <w:rPr>
          <w:rFonts w:ascii="Times New Roman" w:eastAsia="Calibri" w:hAnsi="Times New Roman" w:cs="Times New Roman"/>
          <w:sz w:val="28"/>
          <w:szCs w:val="28"/>
          <w:lang w:val="ru-RU"/>
        </w:rPr>
        <w:t>32</w:t>
      </w:r>
      <w:r w:rsidRPr="00B50EE3">
        <w:rPr>
          <w:rFonts w:ascii="Times New Roman" w:eastAsia="Calibri" w:hAnsi="Times New Roman" w:cs="Times New Roman"/>
          <w:sz w:val="28"/>
          <w:szCs w:val="28"/>
        </w:rPr>
        <w:t xml:space="preserve"> та</w:t>
      </w:r>
      <w:r w:rsidRPr="00B50EE3">
        <w:rPr>
          <w:rFonts w:ascii="Times New Roman" w:eastAsia="Calibri" w:hAnsi="Times New Roman" w:cs="Times New Roman"/>
          <w:sz w:val="28"/>
          <w:szCs w:val="28"/>
          <w:lang w:val="ru-RU"/>
        </w:rPr>
        <w:t xml:space="preserve"> </w:t>
      </w:r>
      <w:r w:rsidRPr="00B50EE3">
        <w:rPr>
          <w:rFonts w:ascii="Times New Roman" w:eastAsia="Calibri" w:hAnsi="Times New Roman" w:cs="Times New Roman"/>
          <w:sz w:val="28"/>
          <w:szCs w:val="28"/>
          <w:lang w:val="en-US"/>
        </w:rPr>
        <w:t>AW</w:t>
      </w:r>
      <w:r w:rsidRPr="00B50EE3">
        <w:rPr>
          <w:rFonts w:ascii="Times New Roman" w:eastAsia="Calibri" w:hAnsi="Times New Roman" w:cs="Times New Roman"/>
          <w:sz w:val="28"/>
          <w:szCs w:val="28"/>
          <w:lang w:val="ru-RU"/>
        </w:rPr>
        <w:t>45</w:t>
      </w:r>
      <w:r w:rsidRPr="00B50EE3">
        <w:rPr>
          <w:rFonts w:ascii="Times New Roman" w:eastAsia="Calibri" w:hAnsi="Times New Roman" w:cs="Times New Roman"/>
          <w:sz w:val="28"/>
          <w:szCs w:val="28"/>
        </w:rPr>
        <w:t xml:space="preserve">. Дане устаткування характеризується високою ефективністю в широкому інтервалі зовнішніх температур при виробництві теплової енергії для систем опалення і ГВП. Технічна характеристика вказаних моделей вказана в табл.3.2 </w:t>
      </w:r>
    </w:p>
    <w:p w14:paraId="0F05A40A" w14:textId="77777777" w:rsidR="00B50EE3" w:rsidRPr="00B50EE3" w:rsidRDefault="00B50EE3" w:rsidP="00B50EE3">
      <w:pPr>
        <w:spacing w:after="160" w:line="360" w:lineRule="auto"/>
        <w:ind w:right="566" w:firstLine="567"/>
        <w:jc w:val="right"/>
        <w:rPr>
          <w:rFonts w:ascii="Times New Roman" w:eastAsia="Calibri" w:hAnsi="Times New Roman" w:cs="Times New Roman"/>
          <w:sz w:val="28"/>
          <w:szCs w:val="28"/>
        </w:rPr>
      </w:pPr>
      <w:r w:rsidRPr="00B50EE3">
        <w:rPr>
          <w:rFonts w:ascii="Times New Roman" w:eastAsia="Calibri" w:hAnsi="Times New Roman" w:cs="Times New Roman"/>
          <w:sz w:val="28"/>
          <w:szCs w:val="28"/>
        </w:rPr>
        <w:t xml:space="preserve">Таблиця 3.2 </w:t>
      </w:r>
    </w:p>
    <w:tbl>
      <w:tblPr>
        <w:tblStyle w:val="12"/>
        <w:tblW w:w="0" w:type="auto"/>
        <w:tblLook w:val="04A0" w:firstRow="1" w:lastRow="0" w:firstColumn="1" w:lastColumn="0" w:noHBand="0" w:noVBand="1"/>
      </w:tblPr>
      <w:tblGrid>
        <w:gridCol w:w="4673"/>
        <w:gridCol w:w="1985"/>
        <w:gridCol w:w="1984"/>
      </w:tblGrid>
      <w:tr w:rsidR="00B50EE3" w:rsidRPr="00B50EE3" w14:paraId="450D943C" w14:textId="77777777" w:rsidTr="00B50EE3">
        <w:tc>
          <w:tcPr>
            <w:tcW w:w="4673" w:type="dxa"/>
            <w:tcBorders>
              <w:top w:val="single" w:sz="4" w:space="0" w:color="auto"/>
              <w:left w:val="single" w:sz="4" w:space="0" w:color="auto"/>
              <w:bottom w:val="single" w:sz="4" w:space="0" w:color="auto"/>
              <w:right w:val="single" w:sz="4" w:space="0" w:color="auto"/>
            </w:tcBorders>
            <w:hideMark/>
          </w:tcPr>
          <w:p w14:paraId="6672CEE6"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 xml:space="preserve">Модель </w:t>
            </w:r>
          </w:p>
        </w:tc>
        <w:tc>
          <w:tcPr>
            <w:tcW w:w="1985" w:type="dxa"/>
            <w:tcBorders>
              <w:top w:val="single" w:sz="4" w:space="0" w:color="auto"/>
              <w:left w:val="single" w:sz="4" w:space="0" w:color="auto"/>
              <w:bottom w:val="single" w:sz="4" w:space="0" w:color="auto"/>
              <w:right w:val="single" w:sz="4" w:space="0" w:color="auto"/>
            </w:tcBorders>
            <w:hideMark/>
          </w:tcPr>
          <w:p w14:paraId="5D784164" w14:textId="77777777" w:rsidR="00B50EE3" w:rsidRPr="00B50EE3" w:rsidRDefault="00B50EE3" w:rsidP="00B50EE3">
            <w:pPr>
              <w:jc w:val="center"/>
              <w:rPr>
                <w:rFonts w:ascii="Times New Roman" w:eastAsia="Calibri" w:hAnsi="Times New Roman" w:cs="Times New Roman"/>
                <w:sz w:val="24"/>
                <w:szCs w:val="24"/>
                <w:lang w:val="ru-RU"/>
              </w:rPr>
            </w:pPr>
            <w:r w:rsidRPr="00B50EE3">
              <w:rPr>
                <w:rFonts w:ascii="Times New Roman" w:eastAsia="Calibri" w:hAnsi="Times New Roman" w:cs="Times New Roman"/>
                <w:sz w:val="24"/>
                <w:szCs w:val="24"/>
                <w:lang w:val="en-US"/>
              </w:rPr>
              <w:t>AW</w:t>
            </w:r>
            <w:r w:rsidRPr="00B50EE3">
              <w:rPr>
                <w:rFonts w:ascii="Times New Roman" w:eastAsia="Calibri" w:hAnsi="Times New Roman" w:cs="Times New Roman"/>
                <w:sz w:val="24"/>
                <w:szCs w:val="24"/>
                <w:lang w:val="ru-RU"/>
              </w:rPr>
              <w:t>32</w:t>
            </w:r>
          </w:p>
        </w:tc>
        <w:tc>
          <w:tcPr>
            <w:tcW w:w="1984" w:type="dxa"/>
            <w:tcBorders>
              <w:top w:val="single" w:sz="4" w:space="0" w:color="auto"/>
              <w:left w:val="single" w:sz="4" w:space="0" w:color="auto"/>
              <w:bottom w:val="single" w:sz="4" w:space="0" w:color="auto"/>
              <w:right w:val="single" w:sz="4" w:space="0" w:color="auto"/>
            </w:tcBorders>
            <w:hideMark/>
          </w:tcPr>
          <w:p w14:paraId="6971927C"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lang w:val="en-US"/>
              </w:rPr>
              <w:t>AW</w:t>
            </w:r>
            <w:r w:rsidRPr="00B50EE3">
              <w:rPr>
                <w:rFonts w:ascii="Times New Roman" w:eastAsia="Calibri" w:hAnsi="Times New Roman" w:cs="Times New Roman"/>
                <w:sz w:val="24"/>
                <w:szCs w:val="24"/>
                <w:lang w:val="ru-RU"/>
              </w:rPr>
              <w:t>45</w:t>
            </w:r>
          </w:p>
        </w:tc>
      </w:tr>
      <w:tr w:rsidR="00B50EE3" w:rsidRPr="00B50EE3" w14:paraId="352A66B5" w14:textId="77777777" w:rsidTr="00B50EE3">
        <w:tc>
          <w:tcPr>
            <w:tcW w:w="4673" w:type="dxa"/>
            <w:tcBorders>
              <w:top w:val="single" w:sz="4" w:space="0" w:color="auto"/>
              <w:left w:val="single" w:sz="4" w:space="0" w:color="auto"/>
              <w:bottom w:val="single" w:sz="4" w:space="0" w:color="auto"/>
              <w:right w:val="single" w:sz="4" w:space="0" w:color="auto"/>
            </w:tcBorders>
            <w:hideMark/>
          </w:tcPr>
          <w:p w14:paraId="34FC9EEF" w14:textId="77777777" w:rsidR="00B50EE3" w:rsidRPr="00B50EE3" w:rsidRDefault="00B50EE3" w:rsidP="00B50EE3">
            <w:pPr>
              <w:rPr>
                <w:rFonts w:ascii="Times New Roman" w:eastAsia="Calibri" w:hAnsi="Times New Roman" w:cs="Times New Roman"/>
                <w:sz w:val="24"/>
                <w:szCs w:val="24"/>
              </w:rPr>
            </w:pPr>
            <w:r w:rsidRPr="00B50EE3">
              <w:rPr>
                <w:rFonts w:ascii="Times New Roman" w:eastAsia="Calibri" w:hAnsi="Times New Roman" w:cs="Times New Roman"/>
                <w:sz w:val="24"/>
                <w:szCs w:val="24"/>
              </w:rPr>
              <w:t>Теплова потужність (+7град.С )</w:t>
            </w:r>
          </w:p>
        </w:tc>
        <w:tc>
          <w:tcPr>
            <w:tcW w:w="1985" w:type="dxa"/>
            <w:tcBorders>
              <w:top w:val="single" w:sz="4" w:space="0" w:color="auto"/>
              <w:left w:val="single" w:sz="4" w:space="0" w:color="auto"/>
              <w:bottom w:val="single" w:sz="4" w:space="0" w:color="auto"/>
              <w:right w:val="single" w:sz="4" w:space="0" w:color="auto"/>
            </w:tcBorders>
            <w:hideMark/>
          </w:tcPr>
          <w:p w14:paraId="5A6A0832"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31,94, кВт</w:t>
            </w:r>
          </w:p>
        </w:tc>
        <w:tc>
          <w:tcPr>
            <w:tcW w:w="1984" w:type="dxa"/>
            <w:tcBorders>
              <w:top w:val="single" w:sz="4" w:space="0" w:color="auto"/>
              <w:left w:val="single" w:sz="4" w:space="0" w:color="auto"/>
              <w:bottom w:val="single" w:sz="4" w:space="0" w:color="auto"/>
              <w:right w:val="single" w:sz="4" w:space="0" w:color="auto"/>
            </w:tcBorders>
            <w:hideMark/>
          </w:tcPr>
          <w:p w14:paraId="30C94A0B"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45,50, кВт</w:t>
            </w:r>
          </w:p>
        </w:tc>
      </w:tr>
      <w:tr w:rsidR="00B50EE3" w:rsidRPr="00B50EE3" w14:paraId="79E1F764" w14:textId="77777777" w:rsidTr="00B50EE3">
        <w:tc>
          <w:tcPr>
            <w:tcW w:w="4673" w:type="dxa"/>
            <w:tcBorders>
              <w:top w:val="single" w:sz="4" w:space="0" w:color="auto"/>
              <w:left w:val="single" w:sz="4" w:space="0" w:color="auto"/>
              <w:bottom w:val="single" w:sz="4" w:space="0" w:color="auto"/>
              <w:right w:val="single" w:sz="4" w:space="0" w:color="auto"/>
            </w:tcBorders>
            <w:hideMark/>
          </w:tcPr>
          <w:p w14:paraId="36B2F802" w14:textId="77777777" w:rsidR="00B50EE3" w:rsidRPr="00B50EE3" w:rsidRDefault="00B50EE3" w:rsidP="00B50EE3">
            <w:pPr>
              <w:rPr>
                <w:rFonts w:ascii="Times New Roman" w:eastAsia="Calibri" w:hAnsi="Times New Roman" w:cs="Times New Roman"/>
                <w:sz w:val="24"/>
                <w:szCs w:val="24"/>
              </w:rPr>
            </w:pPr>
            <w:r w:rsidRPr="00B50EE3">
              <w:rPr>
                <w:rFonts w:ascii="Times New Roman" w:eastAsia="Calibri" w:hAnsi="Times New Roman" w:cs="Times New Roman"/>
                <w:sz w:val="24"/>
                <w:szCs w:val="24"/>
              </w:rPr>
              <w:t xml:space="preserve">СОР </w:t>
            </w:r>
          </w:p>
        </w:tc>
        <w:tc>
          <w:tcPr>
            <w:tcW w:w="1985" w:type="dxa"/>
            <w:tcBorders>
              <w:top w:val="single" w:sz="4" w:space="0" w:color="auto"/>
              <w:left w:val="single" w:sz="4" w:space="0" w:color="auto"/>
              <w:bottom w:val="single" w:sz="4" w:space="0" w:color="auto"/>
              <w:right w:val="single" w:sz="4" w:space="0" w:color="auto"/>
            </w:tcBorders>
            <w:hideMark/>
          </w:tcPr>
          <w:p w14:paraId="0AE13ECB"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4,65</w:t>
            </w:r>
          </w:p>
        </w:tc>
        <w:tc>
          <w:tcPr>
            <w:tcW w:w="1984" w:type="dxa"/>
            <w:tcBorders>
              <w:top w:val="single" w:sz="4" w:space="0" w:color="auto"/>
              <w:left w:val="single" w:sz="4" w:space="0" w:color="auto"/>
              <w:bottom w:val="single" w:sz="4" w:space="0" w:color="auto"/>
              <w:right w:val="single" w:sz="4" w:space="0" w:color="auto"/>
            </w:tcBorders>
            <w:hideMark/>
          </w:tcPr>
          <w:p w14:paraId="7E32B1F5"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4,45</w:t>
            </w:r>
          </w:p>
        </w:tc>
      </w:tr>
      <w:tr w:rsidR="00B50EE3" w:rsidRPr="00B50EE3" w14:paraId="2B847EA2" w14:textId="77777777" w:rsidTr="00B50EE3">
        <w:tc>
          <w:tcPr>
            <w:tcW w:w="4673" w:type="dxa"/>
            <w:tcBorders>
              <w:top w:val="single" w:sz="4" w:space="0" w:color="auto"/>
              <w:left w:val="single" w:sz="4" w:space="0" w:color="auto"/>
              <w:bottom w:val="single" w:sz="4" w:space="0" w:color="auto"/>
              <w:right w:val="single" w:sz="4" w:space="0" w:color="auto"/>
            </w:tcBorders>
            <w:hideMark/>
          </w:tcPr>
          <w:p w14:paraId="6CDCAD0A" w14:textId="77777777" w:rsidR="00B50EE3" w:rsidRPr="00B50EE3" w:rsidRDefault="00B50EE3" w:rsidP="00B50EE3">
            <w:pPr>
              <w:rPr>
                <w:rFonts w:ascii="Times New Roman" w:eastAsia="Calibri" w:hAnsi="Times New Roman" w:cs="Times New Roman"/>
                <w:sz w:val="24"/>
                <w:szCs w:val="24"/>
              </w:rPr>
            </w:pPr>
            <w:r w:rsidRPr="00B50EE3">
              <w:rPr>
                <w:rFonts w:ascii="Times New Roman" w:eastAsia="Calibri" w:hAnsi="Times New Roman" w:cs="Times New Roman"/>
                <w:sz w:val="24"/>
                <w:szCs w:val="24"/>
              </w:rPr>
              <w:t xml:space="preserve">Електроспоживання </w:t>
            </w:r>
          </w:p>
        </w:tc>
        <w:tc>
          <w:tcPr>
            <w:tcW w:w="1985" w:type="dxa"/>
            <w:tcBorders>
              <w:top w:val="single" w:sz="4" w:space="0" w:color="auto"/>
              <w:left w:val="single" w:sz="4" w:space="0" w:color="auto"/>
              <w:bottom w:val="single" w:sz="4" w:space="0" w:color="auto"/>
              <w:right w:val="single" w:sz="4" w:space="0" w:color="auto"/>
            </w:tcBorders>
            <w:hideMark/>
          </w:tcPr>
          <w:p w14:paraId="68E74042"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6,8, кВт</w:t>
            </w:r>
          </w:p>
        </w:tc>
        <w:tc>
          <w:tcPr>
            <w:tcW w:w="1984" w:type="dxa"/>
            <w:tcBorders>
              <w:top w:val="single" w:sz="4" w:space="0" w:color="auto"/>
              <w:left w:val="single" w:sz="4" w:space="0" w:color="auto"/>
              <w:bottom w:val="single" w:sz="4" w:space="0" w:color="auto"/>
              <w:right w:val="single" w:sz="4" w:space="0" w:color="auto"/>
            </w:tcBorders>
            <w:hideMark/>
          </w:tcPr>
          <w:p w14:paraId="0A9905E9"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10, 22 кВт</w:t>
            </w:r>
          </w:p>
        </w:tc>
      </w:tr>
      <w:tr w:rsidR="00B50EE3" w:rsidRPr="00B50EE3" w14:paraId="5BD5792D" w14:textId="77777777" w:rsidTr="00B50EE3">
        <w:tc>
          <w:tcPr>
            <w:tcW w:w="4673" w:type="dxa"/>
            <w:tcBorders>
              <w:top w:val="single" w:sz="4" w:space="0" w:color="auto"/>
              <w:left w:val="single" w:sz="4" w:space="0" w:color="auto"/>
              <w:bottom w:val="single" w:sz="4" w:space="0" w:color="auto"/>
              <w:right w:val="single" w:sz="4" w:space="0" w:color="auto"/>
            </w:tcBorders>
            <w:hideMark/>
          </w:tcPr>
          <w:p w14:paraId="14FACF2B" w14:textId="77777777" w:rsidR="00B50EE3" w:rsidRPr="00B50EE3" w:rsidRDefault="00B50EE3" w:rsidP="00B50EE3">
            <w:pPr>
              <w:rPr>
                <w:rFonts w:ascii="Times New Roman" w:eastAsia="Calibri" w:hAnsi="Times New Roman" w:cs="Times New Roman"/>
                <w:sz w:val="24"/>
                <w:szCs w:val="24"/>
              </w:rPr>
            </w:pPr>
            <w:r w:rsidRPr="00B50EE3">
              <w:rPr>
                <w:rFonts w:ascii="Times New Roman" w:eastAsia="Calibri" w:hAnsi="Times New Roman" w:cs="Times New Roman"/>
                <w:sz w:val="24"/>
                <w:szCs w:val="24"/>
              </w:rPr>
              <w:t xml:space="preserve">Електроживлення </w:t>
            </w:r>
          </w:p>
        </w:tc>
        <w:tc>
          <w:tcPr>
            <w:tcW w:w="3969" w:type="dxa"/>
            <w:gridSpan w:val="2"/>
            <w:tcBorders>
              <w:top w:val="single" w:sz="4" w:space="0" w:color="auto"/>
              <w:left w:val="single" w:sz="4" w:space="0" w:color="auto"/>
              <w:bottom w:val="single" w:sz="4" w:space="0" w:color="auto"/>
              <w:right w:val="single" w:sz="4" w:space="0" w:color="auto"/>
            </w:tcBorders>
            <w:hideMark/>
          </w:tcPr>
          <w:p w14:paraId="74EA4E94"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380 В; 50 Гц</w:t>
            </w:r>
          </w:p>
        </w:tc>
      </w:tr>
      <w:tr w:rsidR="00B50EE3" w:rsidRPr="00B50EE3" w14:paraId="6933DC22" w14:textId="77777777" w:rsidTr="00B50EE3">
        <w:tc>
          <w:tcPr>
            <w:tcW w:w="4673" w:type="dxa"/>
            <w:tcBorders>
              <w:top w:val="single" w:sz="4" w:space="0" w:color="auto"/>
              <w:left w:val="single" w:sz="4" w:space="0" w:color="auto"/>
              <w:bottom w:val="single" w:sz="4" w:space="0" w:color="auto"/>
              <w:right w:val="single" w:sz="4" w:space="0" w:color="auto"/>
            </w:tcBorders>
            <w:hideMark/>
          </w:tcPr>
          <w:p w14:paraId="2796A577" w14:textId="77777777" w:rsidR="00B50EE3" w:rsidRPr="00B50EE3" w:rsidRDefault="00B50EE3" w:rsidP="00B50EE3">
            <w:pPr>
              <w:rPr>
                <w:rFonts w:ascii="Times New Roman" w:eastAsia="Calibri" w:hAnsi="Times New Roman" w:cs="Times New Roman"/>
                <w:sz w:val="24"/>
                <w:szCs w:val="24"/>
              </w:rPr>
            </w:pPr>
            <w:r w:rsidRPr="00B50EE3">
              <w:rPr>
                <w:rFonts w:ascii="Times New Roman" w:eastAsia="Calibri" w:hAnsi="Times New Roman" w:cs="Times New Roman"/>
                <w:sz w:val="24"/>
                <w:szCs w:val="24"/>
              </w:rPr>
              <w:t>Вбудований циркуляційний насос</w:t>
            </w:r>
          </w:p>
        </w:tc>
        <w:tc>
          <w:tcPr>
            <w:tcW w:w="3969" w:type="dxa"/>
            <w:gridSpan w:val="2"/>
            <w:tcBorders>
              <w:top w:val="single" w:sz="4" w:space="0" w:color="auto"/>
              <w:left w:val="single" w:sz="4" w:space="0" w:color="auto"/>
              <w:bottom w:val="single" w:sz="4" w:space="0" w:color="auto"/>
              <w:right w:val="single" w:sz="4" w:space="0" w:color="auto"/>
            </w:tcBorders>
            <w:hideMark/>
          </w:tcPr>
          <w:p w14:paraId="59569235"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 xml:space="preserve">Так </w:t>
            </w:r>
          </w:p>
        </w:tc>
      </w:tr>
      <w:tr w:rsidR="00B50EE3" w:rsidRPr="00B50EE3" w14:paraId="3C7103FA" w14:textId="77777777" w:rsidTr="00B50EE3">
        <w:tc>
          <w:tcPr>
            <w:tcW w:w="4673" w:type="dxa"/>
            <w:tcBorders>
              <w:top w:val="single" w:sz="4" w:space="0" w:color="auto"/>
              <w:left w:val="single" w:sz="4" w:space="0" w:color="auto"/>
              <w:bottom w:val="single" w:sz="4" w:space="0" w:color="auto"/>
              <w:right w:val="single" w:sz="4" w:space="0" w:color="auto"/>
            </w:tcBorders>
            <w:hideMark/>
          </w:tcPr>
          <w:p w14:paraId="0590FF3D" w14:textId="77777777" w:rsidR="00B50EE3" w:rsidRPr="00B50EE3" w:rsidRDefault="00B50EE3" w:rsidP="00B50EE3">
            <w:pPr>
              <w:rPr>
                <w:rFonts w:ascii="Times New Roman" w:eastAsia="Calibri" w:hAnsi="Times New Roman" w:cs="Times New Roman"/>
                <w:sz w:val="24"/>
                <w:szCs w:val="24"/>
              </w:rPr>
            </w:pPr>
            <w:r w:rsidRPr="00B50EE3">
              <w:rPr>
                <w:rFonts w:ascii="Times New Roman" w:eastAsia="Calibri" w:hAnsi="Times New Roman" w:cs="Times New Roman"/>
                <w:sz w:val="24"/>
                <w:szCs w:val="24"/>
              </w:rPr>
              <w:t>Статичний напір циркуляційного насосу</w:t>
            </w:r>
          </w:p>
        </w:tc>
        <w:tc>
          <w:tcPr>
            <w:tcW w:w="1985" w:type="dxa"/>
            <w:tcBorders>
              <w:top w:val="single" w:sz="4" w:space="0" w:color="auto"/>
              <w:left w:val="single" w:sz="4" w:space="0" w:color="auto"/>
              <w:bottom w:val="single" w:sz="4" w:space="0" w:color="auto"/>
              <w:right w:val="single" w:sz="4" w:space="0" w:color="auto"/>
            </w:tcBorders>
            <w:hideMark/>
          </w:tcPr>
          <w:p w14:paraId="269C7671"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35, кПа</w:t>
            </w:r>
          </w:p>
        </w:tc>
        <w:tc>
          <w:tcPr>
            <w:tcW w:w="1984" w:type="dxa"/>
            <w:tcBorders>
              <w:top w:val="single" w:sz="4" w:space="0" w:color="auto"/>
              <w:left w:val="single" w:sz="4" w:space="0" w:color="auto"/>
              <w:bottom w:val="single" w:sz="4" w:space="0" w:color="auto"/>
              <w:right w:val="single" w:sz="4" w:space="0" w:color="auto"/>
            </w:tcBorders>
            <w:hideMark/>
          </w:tcPr>
          <w:p w14:paraId="5B789821"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20, кПа</w:t>
            </w:r>
          </w:p>
        </w:tc>
      </w:tr>
      <w:tr w:rsidR="00B50EE3" w:rsidRPr="00B50EE3" w14:paraId="6DB48F25" w14:textId="77777777" w:rsidTr="00B50EE3">
        <w:tc>
          <w:tcPr>
            <w:tcW w:w="4673" w:type="dxa"/>
            <w:tcBorders>
              <w:top w:val="single" w:sz="4" w:space="0" w:color="auto"/>
              <w:left w:val="single" w:sz="4" w:space="0" w:color="auto"/>
              <w:bottom w:val="single" w:sz="4" w:space="0" w:color="auto"/>
              <w:right w:val="single" w:sz="4" w:space="0" w:color="auto"/>
            </w:tcBorders>
            <w:hideMark/>
          </w:tcPr>
          <w:p w14:paraId="56B26D6E" w14:textId="77777777" w:rsidR="00B50EE3" w:rsidRPr="00B50EE3" w:rsidRDefault="00B50EE3" w:rsidP="00B50EE3">
            <w:pPr>
              <w:rPr>
                <w:rFonts w:ascii="Times New Roman" w:eastAsia="Calibri" w:hAnsi="Times New Roman" w:cs="Times New Roman"/>
                <w:sz w:val="24"/>
                <w:szCs w:val="24"/>
              </w:rPr>
            </w:pPr>
            <w:r w:rsidRPr="00B50EE3">
              <w:rPr>
                <w:rFonts w:ascii="Times New Roman" w:eastAsia="Calibri" w:hAnsi="Times New Roman" w:cs="Times New Roman"/>
                <w:sz w:val="24"/>
                <w:szCs w:val="24"/>
              </w:rPr>
              <w:t xml:space="preserve">Максимальна температура води, </w:t>
            </w:r>
            <w:r w:rsidRPr="00B50EE3">
              <w:rPr>
                <w:rFonts w:ascii="Times New Roman" w:eastAsia="Calibri" w:hAnsi="Times New Roman" w:cs="Times New Roman"/>
                <w:sz w:val="24"/>
                <w:szCs w:val="24"/>
                <w:vertAlign w:val="superscript"/>
              </w:rPr>
              <w:t>0</w:t>
            </w:r>
            <w:r w:rsidRPr="00B50EE3">
              <w:rPr>
                <w:rFonts w:ascii="Times New Roman" w:eastAsia="Calibri" w:hAnsi="Times New Roman" w:cs="Times New Roman"/>
                <w:sz w:val="24"/>
                <w:szCs w:val="24"/>
              </w:rPr>
              <w:t>С (без електротену)</w:t>
            </w:r>
          </w:p>
        </w:tc>
        <w:tc>
          <w:tcPr>
            <w:tcW w:w="3969" w:type="dxa"/>
            <w:gridSpan w:val="2"/>
            <w:tcBorders>
              <w:top w:val="single" w:sz="4" w:space="0" w:color="auto"/>
              <w:left w:val="single" w:sz="4" w:space="0" w:color="auto"/>
              <w:bottom w:val="single" w:sz="4" w:space="0" w:color="auto"/>
              <w:right w:val="single" w:sz="4" w:space="0" w:color="auto"/>
            </w:tcBorders>
            <w:hideMark/>
          </w:tcPr>
          <w:p w14:paraId="161CE61C"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65</w:t>
            </w:r>
            <w:r w:rsidRPr="00B50EE3">
              <w:rPr>
                <w:rFonts w:ascii="Times New Roman" w:eastAsia="Calibri" w:hAnsi="Times New Roman" w:cs="Times New Roman"/>
                <w:sz w:val="24"/>
                <w:szCs w:val="24"/>
                <w:vertAlign w:val="superscript"/>
              </w:rPr>
              <w:t>0</w:t>
            </w:r>
            <w:r w:rsidRPr="00B50EE3">
              <w:rPr>
                <w:rFonts w:ascii="Times New Roman" w:eastAsia="Calibri" w:hAnsi="Times New Roman" w:cs="Times New Roman"/>
                <w:sz w:val="24"/>
                <w:szCs w:val="24"/>
              </w:rPr>
              <w:t>С</w:t>
            </w:r>
          </w:p>
        </w:tc>
      </w:tr>
      <w:tr w:rsidR="00B50EE3" w:rsidRPr="00B50EE3" w14:paraId="49490821" w14:textId="77777777" w:rsidTr="00B50EE3">
        <w:tc>
          <w:tcPr>
            <w:tcW w:w="4673" w:type="dxa"/>
            <w:tcBorders>
              <w:top w:val="single" w:sz="4" w:space="0" w:color="auto"/>
              <w:left w:val="single" w:sz="4" w:space="0" w:color="auto"/>
              <w:bottom w:val="single" w:sz="4" w:space="0" w:color="auto"/>
              <w:right w:val="single" w:sz="4" w:space="0" w:color="auto"/>
            </w:tcBorders>
            <w:hideMark/>
          </w:tcPr>
          <w:p w14:paraId="42E46984" w14:textId="77777777" w:rsidR="00B50EE3" w:rsidRPr="00B50EE3" w:rsidRDefault="00B50EE3" w:rsidP="00B50EE3">
            <w:pPr>
              <w:rPr>
                <w:rFonts w:ascii="Times New Roman" w:eastAsia="Calibri" w:hAnsi="Times New Roman" w:cs="Times New Roman"/>
                <w:sz w:val="24"/>
                <w:szCs w:val="24"/>
              </w:rPr>
            </w:pPr>
            <w:r w:rsidRPr="00B50EE3">
              <w:rPr>
                <w:rFonts w:ascii="Times New Roman" w:eastAsia="Calibri" w:hAnsi="Times New Roman" w:cs="Times New Roman"/>
                <w:sz w:val="24"/>
                <w:szCs w:val="24"/>
              </w:rPr>
              <w:t xml:space="preserve">Фреон </w:t>
            </w:r>
          </w:p>
        </w:tc>
        <w:tc>
          <w:tcPr>
            <w:tcW w:w="3969" w:type="dxa"/>
            <w:gridSpan w:val="2"/>
            <w:tcBorders>
              <w:top w:val="single" w:sz="4" w:space="0" w:color="auto"/>
              <w:left w:val="single" w:sz="4" w:space="0" w:color="auto"/>
              <w:bottom w:val="single" w:sz="4" w:space="0" w:color="auto"/>
              <w:right w:val="single" w:sz="4" w:space="0" w:color="auto"/>
            </w:tcBorders>
            <w:hideMark/>
          </w:tcPr>
          <w:p w14:paraId="4FB0B628"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R407C</w:t>
            </w:r>
          </w:p>
        </w:tc>
      </w:tr>
      <w:tr w:rsidR="00B50EE3" w:rsidRPr="00B50EE3" w14:paraId="57078383" w14:textId="77777777" w:rsidTr="00B50EE3">
        <w:tc>
          <w:tcPr>
            <w:tcW w:w="4673" w:type="dxa"/>
            <w:tcBorders>
              <w:top w:val="single" w:sz="4" w:space="0" w:color="auto"/>
              <w:left w:val="single" w:sz="4" w:space="0" w:color="auto"/>
              <w:bottom w:val="single" w:sz="4" w:space="0" w:color="auto"/>
              <w:right w:val="single" w:sz="4" w:space="0" w:color="auto"/>
            </w:tcBorders>
            <w:hideMark/>
          </w:tcPr>
          <w:p w14:paraId="11C9AD89" w14:textId="77777777" w:rsidR="00B50EE3" w:rsidRPr="00B50EE3" w:rsidRDefault="00B50EE3" w:rsidP="00B50EE3">
            <w:pPr>
              <w:rPr>
                <w:rFonts w:ascii="Times New Roman" w:eastAsia="Calibri" w:hAnsi="Times New Roman" w:cs="Times New Roman"/>
                <w:sz w:val="24"/>
                <w:szCs w:val="24"/>
              </w:rPr>
            </w:pPr>
            <w:r w:rsidRPr="00B50EE3">
              <w:rPr>
                <w:rFonts w:ascii="Times New Roman" w:eastAsia="Calibri" w:hAnsi="Times New Roman" w:cs="Times New Roman"/>
                <w:sz w:val="24"/>
                <w:szCs w:val="24"/>
              </w:rPr>
              <w:t>Тип компресора</w:t>
            </w:r>
          </w:p>
        </w:tc>
        <w:tc>
          <w:tcPr>
            <w:tcW w:w="3969" w:type="dxa"/>
            <w:gridSpan w:val="2"/>
            <w:tcBorders>
              <w:top w:val="single" w:sz="4" w:space="0" w:color="auto"/>
              <w:left w:val="single" w:sz="4" w:space="0" w:color="auto"/>
              <w:bottom w:val="single" w:sz="4" w:space="0" w:color="auto"/>
              <w:right w:val="single" w:sz="4" w:space="0" w:color="auto"/>
            </w:tcBorders>
            <w:hideMark/>
          </w:tcPr>
          <w:p w14:paraId="0113288E"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EVi Scroll</w:t>
            </w:r>
          </w:p>
        </w:tc>
      </w:tr>
      <w:tr w:rsidR="00B50EE3" w:rsidRPr="00B50EE3" w14:paraId="2D0C143F" w14:textId="77777777" w:rsidTr="00B50EE3">
        <w:tc>
          <w:tcPr>
            <w:tcW w:w="4673" w:type="dxa"/>
            <w:tcBorders>
              <w:top w:val="single" w:sz="4" w:space="0" w:color="auto"/>
              <w:left w:val="single" w:sz="4" w:space="0" w:color="auto"/>
              <w:bottom w:val="single" w:sz="4" w:space="0" w:color="auto"/>
              <w:right w:val="single" w:sz="4" w:space="0" w:color="auto"/>
            </w:tcBorders>
            <w:hideMark/>
          </w:tcPr>
          <w:p w14:paraId="564D0DB5" w14:textId="77777777" w:rsidR="00B50EE3" w:rsidRPr="00B50EE3" w:rsidRDefault="00B50EE3" w:rsidP="00B50EE3">
            <w:pPr>
              <w:rPr>
                <w:rFonts w:ascii="Times New Roman" w:eastAsia="Calibri" w:hAnsi="Times New Roman" w:cs="Times New Roman"/>
                <w:sz w:val="24"/>
                <w:szCs w:val="24"/>
              </w:rPr>
            </w:pPr>
            <w:r w:rsidRPr="00B50EE3">
              <w:rPr>
                <w:rFonts w:ascii="Times New Roman" w:eastAsia="Calibri" w:hAnsi="Times New Roman" w:cs="Times New Roman"/>
                <w:sz w:val="24"/>
                <w:szCs w:val="24"/>
              </w:rPr>
              <w:t>Кількість вентиляторів</w:t>
            </w:r>
          </w:p>
        </w:tc>
        <w:tc>
          <w:tcPr>
            <w:tcW w:w="1985" w:type="dxa"/>
            <w:tcBorders>
              <w:top w:val="single" w:sz="4" w:space="0" w:color="auto"/>
              <w:left w:val="single" w:sz="4" w:space="0" w:color="auto"/>
              <w:bottom w:val="single" w:sz="4" w:space="0" w:color="auto"/>
              <w:right w:val="single" w:sz="4" w:space="0" w:color="auto"/>
            </w:tcBorders>
            <w:hideMark/>
          </w:tcPr>
          <w:p w14:paraId="6513CB3E"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3</w:t>
            </w:r>
          </w:p>
        </w:tc>
        <w:tc>
          <w:tcPr>
            <w:tcW w:w="1984" w:type="dxa"/>
            <w:tcBorders>
              <w:top w:val="single" w:sz="4" w:space="0" w:color="auto"/>
              <w:left w:val="single" w:sz="4" w:space="0" w:color="auto"/>
              <w:bottom w:val="single" w:sz="4" w:space="0" w:color="auto"/>
              <w:right w:val="single" w:sz="4" w:space="0" w:color="auto"/>
            </w:tcBorders>
            <w:hideMark/>
          </w:tcPr>
          <w:p w14:paraId="4368F858"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4</w:t>
            </w:r>
          </w:p>
        </w:tc>
      </w:tr>
      <w:tr w:rsidR="00B50EE3" w:rsidRPr="00B50EE3" w14:paraId="6E7BE7F1" w14:textId="77777777" w:rsidTr="00B50EE3">
        <w:tc>
          <w:tcPr>
            <w:tcW w:w="4673" w:type="dxa"/>
            <w:tcBorders>
              <w:top w:val="single" w:sz="4" w:space="0" w:color="auto"/>
              <w:left w:val="single" w:sz="4" w:space="0" w:color="auto"/>
              <w:bottom w:val="single" w:sz="4" w:space="0" w:color="auto"/>
              <w:right w:val="single" w:sz="4" w:space="0" w:color="auto"/>
            </w:tcBorders>
            <w:hideMark/>
          </w:tcPr>
          <w:p w14:paraId="43718B47" w14:textId="77777777" w:rsidR="00B50EE3" w:rsidRPr="00B50EE3" w:rsidRDefault="00B50EE3" w:rsidP="00B50EE3">
            <w:pPr>
              <w:rPr>
                <w:rFonts w:ascii="Times New Roman" w:eastAsia="Calibri" w:hAnsi="Times New Roman" w:cs="Times New Roman"/>
                <w:sz w:val="24"/>
                <w:szCs w:val="24"/>
              </w:rPr>
            </w:pPr>
            <w:r w:rsidRPr="00B50EE3">
              <w:rPr>
                <w:rFonts w:ascii="Times New Roman" w:eastAsia="Calibri" w:hAnsi="Times New Roman" w:cs="Times New Roman"/>
                <w:sz w:val="24"/>
                <w:szCs w:val="24"/>
              </w:rPr>
              <w:t>Тип вентиляторів</w:t>
            </w:r>
          </w:p>
        </w:tc>
        <w:tc>
          <w:tcPr>
            <w:tcW w:w="3969" w:type="dxa"/>
            <w:gridSpan w:val="2"/>
            <w:tcBorders>
              <w:top w:val="single" w:sz="4" w:space="0" w:color="auto"/>
              <w:left w:val="single" w:sz="4" w:space="0" w:color="auto"/>
              <w:bottom w:val="single" w:sz="4" w:space="0" w:color="auto"/>
              <w:right w:val="single" w:sz="4" w:space="0" w:color="auto"/>
            </w:tcBorders>
            <w:hideMark/>
          </w:tcPr>
          <w:p w14:paraId="75F90D30"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Е</w:t>
            </w:r>
            <w:r w:rsidRPr="00B50EE3">
              <w:rPr>
                <w:rFonts w:ascii="Times New Roman" w:eastAsia="Calibri" w:hAnsi="Times New Roman" w:cs="Times New Roman"/>
                <w:sz w:val="24"/>
                <w:szCs w:val="24"/>
                <w:lang w:val="en-US"/>
              </w:rPr>
              <w:t xml:space="preserve">C </w:t>
            </w:r>
            <w:r w:rsidRPr="00B50EE3">
              <w:rPr>
                <w:rFonts w:ascii="Times New Roman" w:eastAsia="Calibri" w:hAnsi="Times New Roman" w:cs="Times New Roman"/>
                <w:sz w:val="24"/>
                <w:szCs w:val="24"/>
              </w:rPr>
              <w:t xml:space="preserve"> (плавне керування 0-100%)</w:t>
            </w:r>
          </w:p>
        </w:tc>
      </w:tr>
      <w:tr w:rsidR="00B50EE3" w:rsidRPr="00B50EE3" w14:paraId="385B4B66" w14:textId="77777777" w:rsidTr="00B50EE3">
        <w:tc>
          <w:tcPr>
            <w:tcW w:w="4673" w:type="dxa"/>
            <w:tcBorders>
              <w:top w:val="single" w:sz="4" w:space="0" w:color="auto"/>
              <w:left w:val="single" w:sz="4" w:space="0" w:color="auto"/>
              <w:bottom w:val="single" w:sz="4" w:space="0" w:color="auto"/>
              <w:right w:val="single" w:sz="4" w:space="0" w:color="auto"/>
            </w:tcBorders>
            <w:hideMark/>
          </w:tcPr>
          <w:p w14:paraId="227DEBFC" w14:textId="77777777" w:rsidR="00B50EE3" w:rsidRPr="00B50EE3" w:rsidRDefault="00B50EE3" w:rsidP="00B50EE3">
            <w:pPr>
              <w:rPr>
                <w:rFonts w:ascii="Times New Roman" w:eastAsia="Calibri" w:hAnsi="Times New Roman" w:cs="Times New Roman"/>
                <w:sz w:val="24"/>
                <w:szCs w:val="24"/>
              </w:rPr>
            </w:pPr>
            <w:r w:rsidRPr="00B50EE3">
              <w:rPr>
                <w:rFonts w:ascii="Times New Roman" w:eastAsia="Calibri" w:hAnsi="Times New Roman" w:cs="Times New Roman"/>
                <w:sz w:val="24"/>
                <w:szCs w:val="24"/>
              </w:rPr>
              <w:t>Вбудований електротен</w:t>
            </w:r>
          </w:p>
        </w:tc>
        <w:tc>
          <w:tcPr>
            <w:tcW w:w="1985" w:type="dxa"/>
            <w:tcBorders>
              <w:top w:val="single" w:sz="4" w:space="0" w:color="auto"/>
              <w:left w:val="single" w:sz="4" w:space="0" w:color="auto"/>
              <w:bottom w:val="single" w:sz="4" w:space="0" w:color="auto"/>
              <w:right w:val="single" w:sz="4" w:space="0" w:color="auto"/>
            </w:tcBorders>
            <w:hideMark/>
          </w:tcPr>
          <w:p w14:paraId="53D2D785"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3-6-9, кВт</w:t>
            </w:r>
          </w:p>
        </w:tc>
        <w:tc>
          <w:tcPr>
            <w:tcW w:w="1984" w:type="dxa"/>
            <w:tcBorders>
              <w:top w:val="single" w:sz="4" w:space="0" w:color="auto"/>
              <w:left w:val="single" w:sz="4" w:space="0" w:color="auto"/>
              <w:bottom w:val="single" w:sz="4" w:space="0" w:color="auto"/>
              <w:right w:val="single" w:sz="4" w:space="0" w:color="auto"/>
            </w:tcBorders>
            <w:hideMark/>
          </w:tcPr>
          <w:p w14:paraId="5AA2F344"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4-8-12, кВт</w:t>
            </w:r>
          </w:p>
        </w:tc>
      </w:tr>
      <w:tr w:rsidR="00B50EE3" w:rsidRPr="00B50EE3" w14:paraId="400BD1EC" w14:textId="77777777" w:rsidTr="00B50EE3">
        <w:tc>
          <w:tcPr>
            <w:tcW w:w="4673" w:type="dxa"/>
            <w:tcBorders>
              <w:top w:val="single" w:sz="4" w:space="0" w:color="auto"/>
              <w:left w:val="single" w:sz="4" w:space="0" w:color="auto"/>
              <w:bottom w:val="single" w:sz="4" w:space="0" w:color="auto"/>
              <w:right w:val="single" w:sz="4" w:space="0" w:color="auto"/>
            </w:tcBorders>
            <w:hideMark/>
          </w:tcPr>
          <w:p w14:paraId="21685DC6" w14:textId="77777777" w:rsidR="00B50EE3" w:rsidRPr="00B50EE3" w:rsidRDefault="00B50EE3" w:rsidP="00B50EE3">
            <w:pPr>
              <w:rPr>
                <w:rFonts w:ascii="Times New Roman" w:eastAsia="Calibri" w:hAnsi="Times New Roman" w:cs="Times New Roman"/>
                <w:sz w:val="24"/>
                <w:szCs w:val="24"/>
              </w:rPr>
            </w:pPr>
            <w:r w:rsidRPr="00B50EE3">
              <w:rPr>
                <w:rFonts w:ascii="Times New Roman" w:eastAsia="Calibri" w:hAnsi="Times New Roman" w:cs="Times New Roman"/>
                <w:sz w:val="24"/>
                <w:szCs w:val="24"/>
              </w:rPr>
              <w:t>Максимальна довжина фреонопроводу</w:t>
            </w:r>
          </w:p>
        </w:tc>
        <w:tc>
          <w:tcPr>
            <w:tcW w:w="1985" w:type="dxa"/>
            <w:tcBorders>
              <w:top w:val="single" w:sz="4" w:space="0" w:color="auto"/>
              <w:left w:val="single" w:sz="4" w:space="0" w:color="auto"/>
              <w:bottom w:val="single" w:sz="4" w:space="0" w:color="auto"/>
              <w:right w:val="single" w:sz="4" w:space="0" w:color="auto"/>
            </w:tcBorders>
            <w:hideMark/>
          </w:tcPr>
          <w:p w14:paraId="3BE246FA"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30, м</w:t>
            </w:r>
          </w:p>
        </w:tc>
        <w:tc>
          <w:tcPr>
            <w:tcW w:w="1984" w:type="dxa"/>
            <w:tcBorders>
              <w:top w:val="single" w:sz="4" w:space="0" w:color="auto"/>
              <w:left w:val="single" w:sz="4" w:space="0" w:color="auto"/>
              <w:bottom w:val="single" w:sz="4" w:space="0" w:color="auto"/>
              <w:right w:val="single" w:sz="4" w:space="0" w:color="auto"/>
            </w:tcBorders>
            <w:hideMark/>
          </w:tcPr>
          <w:p w14:paraId="72C9BAAF"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35, м</w:t>
            </w:r>
          </w:p>
        </w:tc>
      </w:tr>
    </w:tbl>
    <w:p w14:paraId="20811870" w14:textId="77777777" w:rsidR="00B50EE3" w:rsidRPr="00B50EE3" w:rsidRDefault="00B50EE3" w:rsidP="00B50EE3">
      <w:pPr>
        <w:spacing w:after="160" w:line="259" w:lineRule="auto"/>
        <w:rPr>
          <w:rFonts w:ascii="Calibri" w:eastAsia="Calibri" w:hAnsi="Calibri" w:cs="Times New Roman"/>
        </w:rPr>
      </w:pPr>
    </w:p>
    <w:p w14:paraId="13934207" w14:textId="77777777" w:rsidR="00B50EE3" w:rsidRPr="00B50EE3" w:rsidRDefault="00B50EE3" w:rsidP="00B50EE3">
      <w:pPr>
        <w:spacing w:after="160" w:line="259" w:lineRule="auto"/>
        <w:ind w:firstLine="567"/>
        <w:rPr>
          <w:rFonts w:ascii="Times New Roman" w:eastAsia="Calibri" w:hAnsi="Times New Roman" w:cs="Times New Roman"/>
          <w:sz w:val="28"/>
          <w:szCs w:val="28"/>
        </w:rPr>
      </w:pPr>
      <w:r w:rsidRPr="00B50EE3">
        <w:rPr>
          <w:rFonts w:ascii="Times New Roman" w:eastAsia="Calibri" w:hAnsi="Times New Roman" w:cs="Times New Roman"/>
          <w:sz w:val="28"/>
          <w:szCs w:val="28"/>
        </w:rPr>
        <w:t xml:space="preserve"> Енергетичні параметри моделі </w:t>
      </w:r>
      <w:r w:rsidRPr="00B50EE3">
        <w:rPr>
          <w:rFonts w:ascii="Times New Roman" w:eastAsia="Calibri" w:hAnsi="Times New Roman" w:cs="Times New Roman"/>
          <w:sz w:val="24"/>
          <w:szCs w:val="24"/>
          <w:lang w:val="en-US"/>
        </w:rPr>
        <w:t>AW</w:t>
      </w:r>
      <w:r w:rsidRPr="00B50EE3">
        <w:rPr>
          <w:rFonts w:ascii="Times New Roman" w:eastAsia="Calibri" w:hAnsi="Times New Roman" w:cs="Times New Roman"/>
          <w:sz w:val="24"/>
          <w:szCs w:val="24"/>
        </w:rPr>
        <w:t xml:space="preserve">45 з різною потужністю залежно від </w:t>
      </w:r>
      <w:r w:rsidRPr="00B50EE3">
        <w:rPr>
          <w:rFonts w:ascii="Times New Roman" w:eastAsia="Calibri" w:hAnsi="Times New Roman" w:cs="Times New Roman"/>
          <w:sz w:val="28"/>
          <w:szCs w:val="28"/>
        </w:rPr>
        <w:t>зовнішньої температури вказані в табл. 3.3</w:t>
      </w:r>
    </w:p>
    <w:p w14:paraId="1358C902" w14:textId="77777777" w:rsidR="00B50EE3" w:rsidRPr="00B50EE3" w:rsidRDefault="00B50EE3" w:rsidP="00B50EE3">
      <w:pPr>
        <w:spacing w:after="160" w:line="259" w:lineRule="auto"/>
        <w:jc w:val="right"/>
        <w:rPr>
          <w:rFonts w:ascii="Times New Roman" w:eastAsia="Calibri" w:hAnsi="Times New Roman" w:cs="Times New Roman"/>
          <w:sz w:val="28"/>
          <w:szCs w:val="28"/>
        </w:rPr>
      </w:pPr>
      <w:r w:rsidRPr="00B50EE3">
        <w:rPr>
          <w:rFonts w:ascii="Times New Roman" w:eastAsia="Calibri" w:hAnsi="Times New Roman" w:cs="Times New Roman"/>
          <w:sz w:val="28"/>
          <w:szCs w:val="28"/>
        </w:rPr>
        <w:lastRenderedPageBreak/>
        <w:t>Таблиця 3.3</w:t>
      </w:r>
    </w:p>
    <w:tbl>
      <w:tblPr>
        <w:tblStyle w:val="12"/>
        <w:tblW w:w="9715" w:type="dxa"/>
        <w:tblLook w:val="04A0" w:firstRow="1" w:lastRow="0" w:firstColumn="1" w:lastColumn="0" w:noHBand="0" w:noVBand="1"/>
      </w:tblPr>
      <w:tblGrid>
        <w:gridCol w:w="1535"/>
        <w:gridCol w:w="1296"/>
        <w:gridCol w:w="942"/>
        <w:gridCol w:w="703"/>
        <w:gridCol w:w="1054"/>
        <w:gridCol w:w="830"/>
        <w:gridCol w:w="727"/>
        <w:gridCol w:w="918"/>
        <w:gridCol w:w="858"/>
        <w:gridCol w:w="842"/>
        <w:gridCol w:w="10"/>
      </w:tblGrid>
      <w:tr w:rsidR="00B50EE3" w:rsidRPr="00B50EE3" w14:paraId="451C8122" w14:textId="77777777" w:rsidTr="00B50EE3">
        <w:tc>
          <w:tcPr>
            <w:tcW w:w="1535" w:type="dxa"/>
            <w:tcBorders>
              <w:top w:val="single" w:sz="4" w:space="0" w:color="auto"/>
              <w:left w:val="single" w:sz="4" w:space="0" w:color="auto"/>
              <w:bottom w:val="single" w:sz="4" w:space="0" w:color="auto"/>
              <w:right w:val="single" w:sz="4" w:space="0" w:color="auto"/>
            </w:tcBorders>
            <w:hideMark/>
          </w:tcPr>
          <w:p w14:paraId="5024099F"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Температура води</w:t>
            </w:r>
          </w:p>
        </w:tc>
        <w:tc>
          <w:tcPr>
            <w:tcW w:w="2941" w:type="dxa"/>
            <w:gridSpan w:val="3"/>
            <w:tcBorders>
              <w:top w:val="single" w:sz="4" w:space="0" w:color="auto"/>
              <w:left w:val="single" w:sz="4" w:space="0" w:color="auto"/>
              <w:bottom w:val="single" w:sz="4" w:space="0" w:color="auto"/>
              <w:right w:val="single" w:sz="4" w:space="0" w:color="auto"/>
            </w:tcBorders>
          </w:tcPr>
          <w:p w14:paraId="119205EF" w14:textId="77777777" w:rsidR="00B50EE3" w:rsidRPr="00B50EE3" w:rsidRDefault="00B50EE3" w:rsidP="00B50EE3">
            <w:pPr>
              <w:jc w:val="center"/>
              <w:rPr>
                <w:rFonts w:ascii="Times New Roman" w:eastAsia="Calibri" w:hAnsi="Times New Roman" w:cs="Times New Roman"/>
                <w:sz w:val="24"/>
                <w:szCs w:val="24"/>
              </w:rPr>
            </w:pPr>
          </w:p>
          <w:p w14:paraId="29FA6E41"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 xml:space="preserve">45/50 </w:t>
            </w:r>
            <w:r w:rsidRPr="00B50EE3">
              <w:rPr>
                <w:rFonts w:ascii="Times New Roman" w:eastAsia="Calibri" w:hAnsi="Times New Roman" w:cs="Times New Roman"/>
                <w:sz w:val="24"/>
                <w:szCs w:val="24"/>
                <w:vertAlign w:val="superscript"/>
              </w:rPr>
              <w:t>0</w:t>
            </w:r>
            <w:r w:rsidRPr="00B50EE3">
              <w:rPr>
                <w:rFonts w:ascii="Times New Roman" w:eastAsia="Calibri" w:hAnsi="Times New Roman" w:cs="Times New Roman"/>
                <w:sz w:val="24"/>
                <w:szCs w:val="24"/>
              </w:rPr>
              <w:t>С</w:t>
            </w:r>
          </w:p>
        </w:tc>
        <w:tc>
          <w:tcPr>
            <w:tcW w:w="2611" w:type="dxa"/>
            <w:gridSpan w:val="3"/>
            <w:tcBorders>
              <w:top w:val="single" w:sz="4" w:space="0" w:color="auto"/>
              <w:left w:val="single" w:sz="4" w:space="0" w:color="auto"/>
              <w:bottom w:val="single" w:sz="4" w:space="0" w:color="auto"/>
              <w:right w:val="single" w:sz="4" w:space="0" w:color="auto"/>
            </w:tcBorders>
          </w:tcPr>
          <w:p w14:paraId="07647195" w14:textId="77777777" w:rsidR="00B50EE3" w:rsidRPr="00B50EE3" w:rsidRDefault="00B50EE3" w:rsidP="00B50EE3">
            <w:pPr>
              <w:jc w:val="center"/>
              <w:rPr>
                <w:rFonts w:ascii="Times New Roman" w:eastAsia="Calibri" w:hAnsi="Times New Roman" w:cs="Times New Roman"/>
                <w:sz w:val="24"/>
                <w:szCs w:val="24"/>
              </w:rPr>
            </w:pPr>
          </w:p>
          <w:p w14:paraId="33661CEC"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 xml:space="preserve">50/55 </w:t>
            </w:r>
            <w:r w:rsidRPr="00B50EE3">
              <w:rPr>
                <w:rFonts w:ascii="Times New Roman" w:eastAsia="Calibri" w:hAnsi="Times New Roman" w:cs="Times New Roman"/>
                <w:sz w:val="24"/>
                <w:szCs w:val="24"/>
                <w:vertAlign w:val="superscript"/>
              </w:rPr>
              <w:t>0</w:t>
            </w:r>
            <w:r w:rsidRPr="00B50EE3">
              <w:rPr>
                <w:rFonts w:ascii="Times New Roman" w:eastAsia="Calibri" w:hAnsi="Times New Roman" w:cs="Times New Roman"/>
                <w:sz w:val="24"/>
                <w:szCs w:val="24"/>
              </w:rPr>
              <w:t>С</w:t>
            </w:r>
          </w:p>
        </w:tc>
        <w:tc>
          <w:tcPr>
            <w:tcW w:w="2628" w:type="dxa"/>
            <w:gridSpan w:val="4"/>
            <w:tcBorders>
              <w:top w:val="single" w:sz="4" w:space="0" w:color="auto"/>
              <w:left w:val="single" w:sz="4" w:space="0" w:color="auto"/>
              <w:bottom w:val="single" w:sz="4" w:space="0" w:color="auto"/>
              <w:right w:val="single" w:sz="4" w:space="0" w:color="auto"/>
            </w:tcBorders>
          </w:tcPr>
          <w:p w14:paraId="6F70619F" w14:textId="77777777" w:rsidR="00B50EE3" w:rsidRPr="00B50EE3" w:rsidRDefault="00B50EE3" w:rsidP="00B50EE3">
            <w:pPr>
              <w:jc w:val="center"/>
              <w:rPr>
                <w:rFonts w:ascii="Times New Roman" w:eastAsia="Calibri" w:hAnsi="Times New Roman" w:cs="Times New Roman"/>
                <w:sz w:val="24"/>
                <w:szCs w:val="24"/>
                <w:vertAlign w:val="superscript"/>
              </w:rPr>
            </w:pPr>
          </w:p>
          <w:p w14:paraId="455E1370" w14:textId="77777777" w:rsidR="00B50EE3" w:rsidRPr="00B50EE3" w:rsidRDefault="00B50EE3" w:rsidP="00B50EE3">
            <w:pPr>
              <w:ind w:hanging="133"/>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 xml:space="preserve">55/60 </w:t>
            </w:r>
            <w:r w:rsidRPr="00B50EE3">
              <w:rPr>
                <w:rFonts w:ascii="Times New Roman" w:eastAsia="Calibri" w:hAnsi="Times New Roman" w:cs="Times New Roman"/>
                <w:sz w:val="24"/>
                <w:szCs w:val="24"/>
                <w:vertAlign w:val="superscript"/>
              </w:rPr>
              <w:t>0</w:t>
            </w:r>
            <w:r w:rsidRPr="00B50EE3">
              <w:rPr>
                <w:rFonts w:ascii="Times New Roman" w:eastAsia="Calibri" w:hAnsi="Times New Roman" w:cs="Times New Roman"/>
                <w:sz w:val="24"/>
                <w:szCs w:val="24"/>
              </w:rPr>
              <w:t>С</w:t>
            </w:r>
          </w:p>
        </w:tc>
      </w:tr>
      <w:tr w:rsidR="00B50EE3" w:rsidRPr="00B50EE3" w14:paraId="72725953" w14:textId="77777777" w:rsidTr="00B50EE3">
        <w:trPr>
          <w:gridAfter w:val="1"/>
          <w:wAfter w:w="10" w:type="dxa"/>
        </w:trPr>
        <w:tc>
          <w:tcPr>
            <w:tcW w:w="1535" w:type="dxa"/>
            <w:tcBorders>
              <w:top w:val="single" w:sz="4" w:space="0" w:color="auto"/>
              <w:left w:val="single" w:sz="4" w:space="0" w:color="auto"/>
              <w:bottom w:val="single" w:sz="4" w:space="0" w:color="auto"/>
              <w:right w:val="single" w:sz="4" w:space="0" w:color="auto"/>
            </w:tcBorders>
            <w:hideMark/>
          </w:tcPr>
          <w:p w14:paraId="7192E032"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rPr>
              <w:t>Температура повітря</w:t>
            </w:r>
          </w:p>
        </w:tc>
        <w:tc>
          <w:tcPr>
            <w:tcW w:w="1296" w:type="dxa"/>
            <w:tcBorders>
              <w:top w:val="single" w:sz="4" w:space="0" w:color="auto"/>
              <w:left w:val="single" w:sz="4" w:space="0" w:color="auto"/>
              <w:bottom w:val="single" w:sz="4" w:space="0" w:color="auto"/>
              <w:right w:val="single" w:sz="4" w:space="0" w:color="auto"/>
            </w:tcBorders>
          </w:tcPr>
          <w:p w14:paraId="2AAFDF1E" w14:textId="77777777" w:rsidR="00B50EE3" w:rsidRPr="00B50EE3" w:rsidRDefault="00B50EE3" w:rsidP="00B50EE3">
            <w:pPr>
              <w:jc w:val="center"/>
              <w:rPr>
                <w:rFonts w:ascii="Times New Roman" w:eastAsia="Calibri" w:hAnsi="Times New Roman" w:cs="Times New Roman"/>
                <w:sz w:val="24"/>
                <w:szCs w:val="24"/>
                <w:lang w:val="en-US"/>
              </w:rPr>
            </w:pPr>
          </w:p>
          <w:p w14:paraId="380F4C9A"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Qh ,kW</w:t>
            </w:r>
          </w:p>
        </w:tc>
        <w:tc>
          <w:tcPr>
            <w:tcW w:w="942" w:type="dxa"/>
            <w:tcBorders>
              <w:top w:val="single" w:sz="4" w:space="0" w:color="auto"/>
              <w:left w:val="single" w:sz="4" w:space="0" w:color="auto"/>
              <w:bottom w:val="single" w:sz="4" w:space="0" w:color="auto"/>
              <w:right w:val="single" w:sz="4" w:space="0" w:color="auto"/>
            </w:tcBorders>
          </w:tcPr>
          <w:p w14:paraId="3DFA8D75" w14:textId="77777777" w:rsidR="00B50EE3" w:rsidRPr="00B50EE3" w:rsidRDefault="00B50EE3" w:rsidP="00B50EE3">
            <w:pPr>
              <w:jc w:val="center"/>
              <w:rPr>
                <w:rFonts w:ascii="Times New Roman" w:eastAsia="Calibri" w:hAnsi="Times New Roman" w:cs="Times New Roman"/>
                <w:sz w:val="24"/>
                <w:szCs w:val="24"/>
                <w:lang w:val="en-US"/>
              </w:rPr>
            </w:pPr>
          </w:p>
          <w:p w14:paraId="50118F5B"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Pe, kW</w:t>
            </w:r>
          </w:p>
        </w:tc>
        <w:tc>
          <w:tcPr>
            <w:tcW w:w="703" w:type="dxa"/>
            <w:tcBorders>
              <w:top w:val="single" w:sz="4" w:space="0" w:color="auto"/>
              <w:left w:val="single" w:sz="4" w:space="0" w:color="auto"/>
              <w:bottom w:val="single" w:sz="4" w:space="0" w:color="auto"/>
              <w:right w:val="single" w:sz="4" w:space="0" w:color="auto"/>
            </w:tcBorders>
          </w:tcPr>
          <w:p w14:paraId="4CB56555" w14:textId="77777777" w:rsidR="00B50EE3" w:rsidRPr="00B50EE3" w:rsidRDefault="00B50EE3" w:rsidP="00B50EE3">
            <w:pPr>
              <w:jc w:val="center"/>
              <w:rPr>
                <w:rFonts w:ascii="Times New Roman" w:eastAsia="Calibri" w:hAnsi="Times New Roman" w:cs="Times New Roman"/>
                <w:sz w:val="24"/>
                <w:szCs w:val="24"/>
                <w:lang w:val="en-US"/>
              </w:rPr>
            </w:pPr>
          </w:p>
          <w:p w14:paraId="65FD4E76"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COP</w:t>
            </w:r>
          </w:p>
        </w:tc>
        <w:tc>
          <w:tcPr>
            <w:tcW w:w="1054" w:type="dxa"/>
            <w:tcBorders>
              <w:top w:val="single" w:sz="4" w:space="0" w:color="auto"/>
              <w:left w:val="single" w:sz="4" w:space="0" w:color="auto"/>
              <w:bottom w:val="single" w:sz="4" w:space="0" w:color="auto"/>
              <w:right w:val="single" w:sz="4" w:space="0" w:color="auto"/>
            </w:tcBorders>
          </w:tcPr>
          <w:p w14:paraId="41B7E3E0" w14:textId="77777777" w:rsidR="00B50EE3" w:rsidRPr="00B50EE3" w:rsidRDefault="00B50EE3" w:rsidP="00B50EE3">
            <w:pPr>
              <w:ind w:hanging="111"/>
              <w:jc w:val="center"/>
              <w:rPr>
                <w:rFonts w:ascii="Times New Roman" w:eastAsia="Calibri" w:hAnsi="Times New Roman" w:cs="Times New Roman"/>
                <w:sz w:val="24"/>
                <w:szCs w:val="24"/>
                <w:lang w:val="en-US"/>
              </w:rPr>
            </w:pPr>
          </w:p>
          <w:p w14:paraId="46ADEE81" w14:textId="77777777" w:rsidR="00B50EE3" w:rsidRPr="00B50EE3" w:rsidRDefault="00B50EE3" w:rsidP="00B50EE3">
            <w:pPr>
              <w:ind w:hanging="111"/>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lang w:val="en-US"/>
              </w:rPr>
              <w:t>Qh ,kW</w:t>
            </w:r>
          </w:p>
        </w:tc>
        <w:tc>
          <w:tcPr>
            <w:tcW w:w="830" w:type="dxa"/>
            <w:tcBorders>
              <w:top w:val="single" w:sz="4" w:space="0" w:color="auto"/>
              <w:left w:val="single" w:sz="4" w:space="0" w:color="auto"/>
              <w:bottom w:val="single" w:sz="4" w:space="0" w:color="auto"/>
              <w:right w:val="single" w:sz="4" w:space="0" w:color="auto"/>
            </w:tcBorders>
          </w:tcPr>
          <w:p w14:paraId="19A39472" w14:textId="77777777" w:rsidR="00B50EE3" w:rsidRPr="00B50EE3" w:rsidRDefault="00B50EE3" w:rsidP="00B50EE3">
            <w:pPr>
              <w:ind w:hanging="102"/>
              <w:jc w:val="center"/>
              <w:rPr>
                <w:rFonts w:ascii="Times New Roman" w:eastAsia="Calibri" w:hAnsi="Times New Roman" w:cs="Times New Roman"/>
                <w:sz w:val="24"/>
                <w:szCs w:val="24"/>
                <w:lang w:val="en-US"/>
              </w:rPr>
            </w:pPr>
          </w:p>
          <w:p w14:paraId="33829B21" w14:textId="77777777" w:rsidR="00B50EE3" w:rsidRPr="00B50EE3" w:rsidRDefault="00B50EE3" w:rsidP="00B50EE3">
            <w:pPr>
              <w:ind w:hanging="102"/>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lang w:val="en-US"/>
              </w:rPr>
              <w:t>Pe, kW</w:t>
            </w:r>
          </w:p>
        </w:tc>
        <w:tc>
          <w:tcPr>
            <w:tcW w:w="727" w:type="dxa"/>
            <w:tcBorders>
              <w:top w:val="single" w:sz="4" w:space="0" w:color="auto"/>
              <w:left w:val="single" w:sz="4" w:space="0" w:color="auto"/>
              <w:bottom w:val="single" w:sz="4" w:space="0" w:color="auto"/>
              <w:right w:val="single" w:sz="4" w:space="0" w:color="auto"/>
            </w:tcBorders>
          </w:tcPr>
          <w:p w14:paraId="3485FFEE" w14:textId="77777777" w:rsidR="00B50EE3" w:rsidRPr="00B50EE3" w:rsidRDefault="00B50EE3" w:rsidP="00B50EE3">
            <w:pPr>
              <w:jc w:val="center"/>
              <w:rPr>
                <w:rFonts w:ascii="Times New Roman" w:eastAsia="Calibri" w:hAnsi="Times New Roman" w:cs="Times New Roman"/>
                <w:sz w:val="24"/>
                <w:szCs w:val="24"/>
                <w:lang w:val="en-US"/>
              </w:rPr>
            </w:pPr>
          </w:p>
          <w:p w14:paraId="13B8171E"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lang w:val="en-US"/>
              </w:rPr>
              <w:t>COP</w:t>
            </w:r>
          </w:p>
        </w:tc>
        <w:tc>
          <w:tcPr>
            <w:tcW w:w="918" w:type="dxa"/>
            <w:tcBorders>
              <w:top w:val="single" w:sz="4" w:space="0" w:color="auto"/>
              <w:left w:val="single" w:sz="4" w:space="0" w:color="auto"/>
              <w:bottom w:val="single" w:sz="4" w:space="0" w:color="auto"/>
              <w:right w:val="single" w:sz="4" w:space="0" w:color="auto"/>
            </w:tcBorders>
          </w:tcPr>
          <w:p w14:paraId="185BA295" w14:textId="77777777" w:rsidR="00B50EE3" w:rsidRPr="00B50EE3" w:rsidRDefault="00B50EE3" w:rsidP="00B50EE3">
            <w:pPr>
              <w:ind w:right="-175" w:hanging="111"/>
              <w:jc w:val="center"/>
              <w:rPr>
                <w:rFonts w:ascii="Times New Roman" w:eastAsia="Calibri" w:hAnsi="Times New Roman" w:cs="Times New Roman"/>
                <w:sz w:val="24"/>
                <w:szCs w:val="24"/>
                <w:lang w:val="en-US"/>
              </w:rPr>
            </w:pPr>
          </w:p>
          <w:p w14:paraId="0E78E8F3" w14:textId="77777777" w:rsidR="00B50EE3" w:rsidRPr="00B50EE3" w:rsidRDefault="00B50EE3" w:rsidP="00B50EE3">
            <w:pPr>
              <w:ind w:right="-42" w:hanging="111"/>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lang w:val="en-US"/>
              </w:rPr>
              <w:t>Qh ,kW</w:t>
            </w:r>
          </w:p>
        </w:tc>
        <w:tc>
          <w:tcPr>
            <w:tcW w:w="858" w:type="dxa"/>
            <w:tcBorders>
              <w:top w:val="single" w:sz="4" w:space="0" w:color="auto"/>
              <w:left w:val="single" w:sz="4" w:space="0" w:color="auto"/>
              <w:bottom w:val="single" w:sz="4" w:space="0" w:color="auto"/>
              <w:right w:val="single" w:sz="4" w:space="0" w:color="auto"/>
            </w:tcBorders>
          </w:tcPr>
          <w:p w14:paraId="4F8D7C4E" w14:textId="77777777" w:rsidR="00B50EE3" w:rsidRPr="00B50EE3" w:rsidRDefault="00B50EE3" w:rsidP="00B50EE3">
            <w:pPr>
              <w:ind w:hanging="167"/>
              <w:jc w:val="center"/>
              <w:rPr>
                <w:rFonts w:ascii="Times New Roman" w:eastAsia="Calibri" w:hAnsi="Times New Roman" w:cs="Times New Roman"/>
                <w:sz w:val="24"/>
                <w:szCs w:val="24"/>
                <w:lang w:val="en-US"/>
              </w:rPr>
            </w:pPr>
          </w:p>
          <w:p w14:paraId="01E6A7DD" w14:textId="77777777" w:rsidR="00B50EE3" w:rsidRPr="00B50EE3" w:rsidRDefault="00B50EE3" w:rsidP="00B50EE3">
            <w:pPr>
              <w:ind w:hanging="167"/>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lang w:val="en-US"/>
              </w:rPr>
              <w:t>Pe, kW</w:t>
            </w:r>
          </w:p>
        </w:tc>
        <w:tc>
          <w:tcPr>
            <w:tcW w:w="842" w:type="dxa"/>
            <w:tcBorders>
              <w:top w:val="single" w:sz="4" w:space="0" w:color="auto"/>
              <w:left w:val="single" w:sz="4" w:space="0" w:color="auto"/>
              <w:bottom w:val="single" w:sz="4" w:space="0" w:color="auto"/>
              <w:right w:val="single" w:sz="4" w:space="0" w:color="auto"/>
            </w:tcBorders>
          </w:tcPr>
          <w:p w14:paraId="08C26F81" w14:textId="77777777" w:rsidR="00B50EE3" w:rsidRPr="00B50EE3" w:rsidRDefault="00B50EE3" w:rsidP="00B50EE3">
            <w:pPr>
              <w:jc w:val="center"/>
              <w:rPr>
                <w:rFonts w:ascii="Times New Roman" w:eastAsia="Calibri" w:hAnsi="Times New Roman" w:cs="Times New Roman"/>
                <w:sz w:val="24"/>
                <w:szCs w:val="24"/>
                <w:lang w:val="en-US"/>
              </w:rPr>
            </w:pPr>
          </w:p>
          <w:p w14:paraId="263C4D68"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lang w:val="en-US"/>
              </w:rPr>
              <w:t>COP</w:t>
            </w:r>
          </w:p>
        </w:tc>
      </w:tr>
      <w:tr w:rsidR="00B50EE3" w:rsidRPr="00B50EE3" w14:paraId="78506E48" w14:textId="77777777" w:rsidTr="00B50EE3">
        <w:trPr>
          <w:gridAfter w:val="1"/>
          <w:wAfter w:w="10" w:type="dxa"/>
        </w:trPr>
        <w:tc>
          <w:tcPr>
            <w:tcW w:w="1535" w:type="dxa"/>
            <w:tcBorders>
              <w:top w:val="single" w:sz="4" w:space="0" w:color="auto"/>
              <w:left w:val="single" w:sz="4" w:space="0" w:color="auto"/>
              <w:bottom w:val="single" w:sz="4" w:space="0" w:color="auto"/>
              <w:right w:val="single" w:sz="4" w:space="0" w:color="auto"/>
            </w:tcBorders>
            <w:hideMark/>
          </w:tcPr>
          <w:p w14:paraId="27D9ABD8" w14:textId="77777777" w:rsidR="00B50EE3" w:rsidRPr="00B50EE3" w:rsidRDefault="00B50EE3" w:rsidP="00B50EE3">
            <w:pPr>
              <w:jc w:val="center"/>
              <w:rPr>
                <w:rFonts w:ascii="Calibri" w:eastAsia="Calibri" w:hAnsi="Calibri" w:cs="Times New Roman"/>
                <w:lang w:val="en-US"/>
              </w:rPr>
            </w:pPr>
            <w:r w:rsidRPr="00B50EE3">
              <w:rPr>
                <w:rFonts w:ascii="Times New Roman" w:eastAsia="Calibri" w:hAnsi="Times New Roman" w:cs="Times New Roman"/>
                <w:sz w:val="24"/>
                <w:szCs w:val="24"/>
                <w:lang w:val="en-US"/>
              </w:rPr>
              <w:t xml:space="preserve">+20 </w:t>
            </w:r>
            <w:r w:rsidRPr="00B50EE3">
              <w:rPr>
                <w:rFonts w:ascii="Times New Roman" w:eastAsia="Calibri" w:hAnsi="Times New Roman" w:cs="Times New Roman"/>
                <w:sz w:val="24"/>
                <w:szCs w:val="24"/>
                <w:vertAlign w:val="superscript"/>
              </w:rPr>
              <w:t>0</w:t>
            </w:r>
            <w:r w:rsidRPr="00B50EE3">
              <w:rPr>
                <w:rFonts w:ascii="Times New Roman" w:eastAsia="Calibri" w:hAnsi="Times New Roman" w:cs="Times New Roman"/>
                <w:sz w:val="24"/>
                <w:szCs w:val="24"/>
              </w:rPr>
              <w:t>С</w:t>
            </w:r>
          </w:p>
        </w:tc>
        <w:tc>
          <w:tcPr>
            <w:tcW w:w="1296" w:type="dxa"/>
            <w:tcBorders>
              <w:top w:val="single" w:sz="4" w:space="0" w:color="auto"/>
              <w:left w:val="single" w:sz="4" w:space="0" w:color="auto"/>
              <w:bottom w:val="single" w:sz="4" w:space="0" w:color="auto"/>
              <w:right w:val="single" w:sz="4" w:space="0" w:color="auto"/>
            </w:tcBorders>
            <w:hideMark/>
          </w:tcPr>
          <w:p w14:paraId="64A241E0"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61,70</w:t>
            </w:r>
          </w:p>
        </w:tc>
        <w:tc>
          <w:tcPr>
            <w:tcW w:w="942" w:type="dxa"/>
            <w:tcBorders>
              <w:top w:val="single" w:sz="4" w:space="0" w:color="auto"/>
              <w:left w:val="single" w:sz="4" w:space="0" w:color="auto"/>
              <w:bottom w:val="single" w:sz="4" w:space="0" w:color="auto"/>
              <w:right w:val="single" w:sz="4" w:space="0" w:color="auto"/>
            </w:tcBorders>
            <w:hideMark/>
          </w:tcPr>
          <w:p w14:paraId="3FC6285C"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14,39</w:t>
            </w:r>
          </w:p>
        </w:tc>
        <w:tc>
          <w:tcPr>
            <w:tcW w:w="703" w:type="dxa"/>
            <w:tcBorders>
              <w:top w:val="single" w:sz="4" w:space="0" w:color="auto"/>
              <w:left w:val="single" w:sz="4" w:space="0" w:color="auto"/>
              <w:bottom w:val="single" w:sz="4" w:space="0" w:color="auto"/>
              <w:right w:val="single" w:sz="4" w:space="0" w:color="auto"/>
            </w:tcBorders>
            <w:hideMark/>
          </w:tcPr>
          <w:p w14:paraId="3007202C"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4,29</w:t>
            </w:r>
          </w:p>
        </w:tc>
        <w:tc>
          <w:tcPr>
            <w:tcW w:w="1054" w:type="dxa"/>
            <w:tcBorders>
              <w:top w:val="single" w:sz="4" w:space="0" w:color="auto"/>
              <w:left w:val="single" w:sz="4" w:space="0" w:color="auto"/>
              <w:bottom w:val="single" w:sz="4" w:space="0" w:color="auto"/>
              <w:right w:val="single" w:sz="4" w:space="0" w:color="auto"/>
            </w:tcBorders>
            <w:hideMark/>
          </w:tcPr>
          <w:p w14:paraId="1C6A0E28"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60,77</w:t>
            </w:r>
          </w:p>
        </w:tc>
        <w:tc>
          <w:tcPr>
            <w:tcW w:w="830" w:type="dxa"/>
            <w:tcBorders>
              <w:top w:val="single" w:sz="4" w:space="0" w:color="auto"/>
              <w:left w:val="single" w:sz="4" w:space="0" w:color="auto"/>
              <w:bottom w:val="single" w:sz="4" w:space="0" w:color="auto"/>
              <w:right w:val="single" w:sz="4" w:space="0" w:color="auto"/>
            </w:tcBorders>
            <w:hideMark/>
          </w:tcPr>
          <w:p w14:paraId="2BADC3AA"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15,92</w:t>
            </w:r>
          </w:p>
        </w:tc>
        <w:tc>
          <w:tcPr>
            <w:tcW w:w="727" w:type="dxa"/>
            <w:tcBorders>
              <w:top w:val="single" w:sz="4" w:space="0" w:color="auto"/>
              <w:left w:val="single" w:sz="4" w:space="0" w:color="auto"/>
              <w:bottom w:val="single" w:sz="4" w:space="0" w:color="auto"/>
              <w:right w:val="single" w:sz="4" w:space="0" w:color="auto"/>
            </w:tcBorders>
            <w:hideMark/>
          </w:tcPr>
          <w:p w14:paraId="44380DE6"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3,82</w:t>
            </w:r>
          </w:p>
        </w:tc>
        <w:tc>
          <w:tcPr>
            <w:tcW w:w="918" w:type="dxa"/>
            <w:tcBorders>
              <w:top w:val="single" w:sz="4" w:space="0" w:color="auto"/>
              <w:left w:val="single" w:sz="4" w:space="0" w:color="auto"/>
              <w:bottom w:val="single" w:sz="4" w:space="0" w:color="auto"/>
              <w:right w:val="single" w:sz="4" w:space="0" w:color="auto"/>
            </w:tcBorders>
            <w:hideMark/>
          </w:tcPr>
          <w:p w14:paraId="357A12C9"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59,87</w:t>
            </w:r>
          </w:p>
        </w:tc>
        <w:tc>
          <w:tcPr>
            <w:tcW w:w="858" w:type="dxa"/>
            <w:tcBorders>
              <w:top w:val="single" w:sz="4" w:space="0" w:color="auto"/>
              <w:left w:val="single" w:sz="4" w:space="0" w:color="auto"/>
              <w:bottom w:val="single" w:sz="4" w:space="0" w:color="auto"/>
              <w:right w:val="single" w:sz="4" w:space="0" w:color="auto"/>
            </w:tcBorders>
            <w:hideMark/>
          </w:tcPr>
          <w:p w14:paraId="272F87E1"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17,58</w:t>
            </w:r>
          </w:p>
        </w:tc>
        <w:tc>
          <w:tcPr>
            <w:tcW w:w="842" w:type="dxa"/>
            <w:tcBorders>
              <w:top w:val="single" w:sz="4" w:space="0" w:color="auto"/>
              <w:left w:val="single" w:sz="4" w:space="0" w:color="auto"/>
              <w:bottom w:val="single" w:sz="4" w:space="0" w:color="auto"/>
              <w:right w:val="single" w:sz="4" w:space="0" w:color="auto"/>
            </w:tcBorders>
            <w:hideMark/>
          </w:tcPr>
          <w:p w14:paraId="657C9AED"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3,41</w:t>
            </w:r>
          </w:p>
        </w:tc>
      </w:tr>
      <w:tr w:rsidR="00B50EE3" w:rsidRPr="00B50EE3" w14:paraId="058F4CE7" w14:textId="77777777" w:rsidTr="00B50EE3">
        <w:trPr>
          <w:gridAfter w:val="1"/>
          <w:wAfter w:w="10" w:type="dxa"/>
        </w:trPr>
        <w:tc>
          <w:tcPr>
            <w:tcW w:w="1535" w:type="dxa"/>
            <w:tcBorders>
              <w:top w:val="single" w:sz="4" w:space="0" w:color="auto"/>
              <w:left w:val="single" w:sz="4" w:space="0" w:color="auto"/>
              <w:bottom w:val="single" w:sz="4" w:space="0" w:color="auto"/>
              <w:right w:val="single" w:sz="4" w:space="0" w:color="auto"/>
            </w:tcBorders>
            <w:hideMark/>
          </w:tcPr>
          <w:p w14:paraId="40A3A77C" w14:textId="77777777" w:rsidR="00B50EE3" w:rsidRPr="00B50EE3" w:rsidRDefault="00B50EE3" w:rsidP="00B50EE3">
            <w:pPr>
              <w:jc w:val="center"/>
              <w:rPr>
                <w:rFonts w:ascii="Calibri" w:eastAsia="Calibri" w:hAnsi="Calibri" w:cs="Times New Roman"/>
              </w:rPr>
            </w:pPr>
            <w:r w:rsidRPr="00B50EE3">
              <w:rPr>
                <w:rFonts w:ascii="Times New Roman" w:eastAsia="Calibri" w:hAnsi="Times New Roman" w:cs="Times New Roman"/>
                <w:sz w:val="24"/>
                <w:szCs w:val="24"/>
                <w:lang w:val="en-US"/>
              </w:rPr>
              <w:t>+7</w:t>
            </w:r>
            <w:r w:rsidRPr="00B50EE3">
              <w:rPr>
                <w:rFonts w:ascii="Times New Roman" w:eastAsia="Calibri" w:hAnsi="Times New Roman" w:cs="Times New Roman"/>
                <w:sz w:val="24"/>
                <w:szCs w:val="24"/>
                <w:vertAlign w:val="superscript"/>
                <w:lang w:val="en-US"/>
              </w:rPr>
              <w:t xml:space="preserve"> </w:t>
            </w:r>
            <w:r w:rsidRPr="00B50EE3">
              <w:rPr>
                <w:rFonts w:ascii="Times New Roman" w:eastAsia="Calibri" w:hAnsi="Times New Roman" w:cs="Times New Roman"/>
                <w:sz w:val="24"/>
                <w:szCs w:val="24"/>
                <w:vertAlign w:val="superscript"/>
              </w:rPr>
              <w:t>0</w:t>
            </w:r>
            <w:r w:rsidRPr="00B50EE3">
              <w:rPr>
                <w:rFonts w:ascii="Times New Roman" w:eastAsia="Calibri" w:hAnsi="Times New Roman" w:cs="Times New Roman"/>
                <w:sz w:val="24"/>
                <w:szCs w:val="24"/>
              </w:rPr>
              <w:t>С</w:t>
            </w:r>
          </w:p>
        </w:tc>
        <w:tc>
          <w:tcPr>
            <w:tcW w:w="1296" w:type="dxa"/>
            <w:tcBorders>
              <w:top w:val="single" w:sz="4" w:space="0" w:color="auto"/>
              <w:left w:val="single" w:sz="4" w:space="0" w:color="auto"/>
              <w:bottom w:val="single" w:sz="4" w:space="0" w:color="auto"/>
              <w:right w:val="single" w:sz="4" w:space="0" w:color="auto"/>
            </w:tcBorders>
            <w:hideMark/>
          </w:tcPr>
          <w:p w14:paraId="615D061A"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45,15</w:t>
            </w:r>
          </w:p>
        </w:tc>
        <w:tc>
          <w:tcPr>
            <w:tcW w:w="942" w:type="dxa"/>
            <w:tcBorders>
              <w:top w:val="single" w:sz="4" w:space="0" w:color="auto"/>
              <w:left w:val="single" w:sz="4" w:space="0" w:color="auto"/>
              <w:bottom w:val="single" w:sz="4" w:space="0" w:color="auto"/>
              <w:right w:val="single" w:sz="4" w:space="0" w:color="auto"/>
            </w:tcBorders>
            <w:hideMark/>
          </w:tcPr>
          <w:p w14:paraId="48C00D47"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13,84</w:t>
            </w:r>
          </w:p>
        </w:tc>
        <w:tc>
          <w:tcPr>
            <w:tcW w:w="703" w:type="dxa"/>
            <w:tcBorders>
              <w:top w:val="single" w:sz="4" w:space="0" w:color="auto"/>
              <w:left w:val="single" w:sz="4" w:space="0" w:color="auto"/>
              <w:bottom w:val="single" w:sz="4" w:space="0" w:color="auto"/>
              <w:right w:val="single" w:sz="4" w:space="0" w:color="auto"/>
            </w:tcBorders>
            <w:hideMark/>
          </w:tcPr>
          <w:p w14:paraId="0ACA43F9"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3,26</w:t>
            </w:r>
          </w:p>
        </w:tc>
        <w:tc>
          <w:tcPr>
            <w:tcW w:w="1054" w:type="dxa"/>
            <w:tcBorders>
              <w:top w:val="single" w:sz="4" w:space="0" w:color="auto"/>
              <w:left w:val="single" w:sz="4" w:space="0" w:color="auto"/>
              <w:bottom w:val="single" w:sz="4" w:space="0" w:color="auto"/>
              <w:right w:val="single" w:sz="4" w:space="0" w:color="auto"/>
            </w:tcBorders>
            <w:hideMark/>
          </w:tcPr>
          <w:p w14:paraId="0C9E5F82"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45,07</w:t>
            </w:r>
          </w:p>
        </w:tc>
        <w:tc>
          <w:tcPr>
            <w:tcW w:w="830" w:type="dxa"/>
            <w:tcBorders>
              <w:top w:val="single" w:sz="4" w:space="0" w:color="auto"/>
              <w:left w:val="single" w:sz="4" w:space="0" w:color="auto"/>
              <w:bottom w:val="single" w:sz="4" w:space="0" w:color="auto"/>
              <w:right w:val="single" w:sz="4" w:space="0" w:color="auto"/>
            </w:tcBorders>
            <w:hideMark/>
          </w:tcPr>
          <w:p w14:paraId="32C2AC9C"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15,30</w:t>
            </w:r>
          </w:p>
        </w:tc>
        <w:tc>
          <w:tcPr>
            <w:tcW w:w="727" w:type="dxa"/>
            <w:tcBorders>
              <w:top w:val="single" w:sz="4" w:space="0" w:color="auto"/>
              <w:left w:val="single" w:sz="4" w:space="0" w:color="auto"/>
              <w:bottom w:val="single" w:sz="4" w:space="0" w:color="auto"/>
              <w:right w:val="single" w:sz="4" w:space="0" w:color="auto"/>
            </w:tcBorders>
            <w:hideMark/>
          </w:tcPr>
          <w:p w14:paraId="7164A0DB"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2,95</w:t>
            </w:r>
          </w:p>
        </w:tc>
        <w:tc>
          <w:tcPr>
            <w:tcW w:w="918" w:type="dxa"/>
            <w:tcBorders>
              <w:top w:val="single" w:sz="4" w:space="0" w:color="auto"/>
              <w:left w:val="single" w:sz="4" w:space="0" w:color="auto"/>
              <w:bottom w:val="single" w:sz="4" w:space="0" w:color="auto"/>
              <w:right w:val="single" w:sz="4" w:space="0" w:color="auto"/>
            </w:tcBorders>
            <w:hideMark/>
          </w:tcPr>
          <w:p w14:paraId="3C7BD6A3"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45,01</w:t>
            </w:r>
          </w:p>
        </w:tc>
        <w:tc>
          <w:tcPr>
            <w:tcW w:w="858" w:type="dxa"/>
            <w:tcBorders>
              <w:top w:val="single" w:sz="4" w:space="0" w:color="auto"/>
              <w:left w:val="single" w:sz="4" w:space="0" w:color="auto"/>
              <w:bottom w:val="single" w:sz="4" w:space="0" w:color="auto"/>
              <w:right w:val="single" w:sz="4" w:space="0" w:color="auto"/>
            </w:tcBorders>
            <w:hideMark/>
          </w:tcPr>
          <w:p w14:paraId="75E60666"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lang w:val="en-US"/>
              </w:rPr>
              <w:t>16,88</w:t>
            </w:r>
          </w:p>
        </w:tc>
        <w:tc>
          <w:tcPr>
            <w:tcW w:w="842" w:type="dxa"/>
            <w:tcBorders>
              <w:top w:val="single" w:sz="4" w:space="0" w:color="auto"/>
              <w:left w:val="single" w:sz="4" w:space="0" w:color="auto"/>
              <w:bottom w:val="single" w:sz="4" w:space="0" w:color="auto"/>
              <w:right w:val="single" w:sz="4" w:space="0" w:color="auto"/>
            </w:tcBorders>
            <w:hideMark/>
          </w:tcPr>
          <w:p w14:paraId="1490796F"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2,67</w:t>
            </w:r>
          </w:p>
        </w:tc>
      </w:tr>
      <w:tr w:rsidR="00B50EE3" w:rsidRPr="00B50EE3" w14:paraId="234608EE" w14:textId="77777777" w:rsidTr="00B50EE3">
        <w:trPr>
          <w:gridAfter w:val="1"/>
          <w:wAfter w:w="10" w:type="dxa"/>
        </w:trPr>
        <w:tc>
          <w:tcPr>
            <w:tcW w:w="1535" w:type="dxa"/>
            <w:tcBorders>
              <w:top w:val="single" w:sz="4" w:space="0" w:color="auto"/>
              <w:left w:val="single" w:sz="4" w:space="0" w:color="auto"/>
              <w:bottom w:val="single" w:sz="4" w:space="0" w:color="auto"/>
              <w:right w:val="single" w:sz="4" w:space="0" w:color="auto"/>
            </w:tcBorders>
            <w:hideMark/>
          </w:tcPr>
          <w:p w14:paraId="6585E885" w14:textId="77777777" w:rsidR="00B50EE3" w:rsidRPr="00B50EE3" w:rsidRDefault="00B50EE3" w:rsidP="00B50EE3">
            <w:pPr>
              <w:jc w:val="center"/>
              <w:rPr>
                <w:rFonts w:ascii="Calibri" w:eastAsia="Calibri" w:hAnsi="Calibri" w:cs="Times New Roman"/>
              </w:rPr>
            </w:pPr>
            <w:r w:rsidRPr="00B50EE3">
              <w:rPr>
                <w:rFonts w:ascii="Times New Roman" w:eastAsia="Calibri" w:hAnsi="Times New Roman" w:cs="Times New Roman"/>
                <w:sz w:val="24"/>
                <w:szCs w:val="24"/>
                <w:lang w:val="en-US"/>
              </w:rPr>
              <w:t xml:space="preserve">0 </w:t>
            </w:r>
            <w:r w:rsidRPr="00B50EE3">
              <w:rPr>
                <w:rFonts w:ascii="Times New Roman" w:eastAsia="Calibri" w:hAnsi="Times New Roman" w:cs="Times New Roman"/>
                <w:sz w:val="24"/>
                <w:szCs w:val="24"/>
                <w:vertAlign w:val="superscript"/>
              </w:rPr>
              <w:t>0</w:t>
            </w:r>
            <w:r w:rsidRPr="00B50EE3">
              <w:rPr>
                <w:rFonts w:ascii="Times New Roman" w:eastAsia="Calibri" w:hAnsi="Times New Roman" w:cs="Times New Roman"/>
                <w:sz w:val="24"/>
                <w:szCs w:val="24"/>
              </w:rPr>
              <w:t>С</w:t>
            </w:r>
          </w:p>
        </w:tc>
        <w:tc>
          <w:tcPr>
            <w:tcW w:w="1296" w:type="dxa"/>
            <w:tcBorders>
              <w:top w:val="single" w:sz="4" w:space="0" w:color="auto"/>
              <w:left w:val="single" w:sz="4" w:space="0" w:color="auto"/>
              <w:bottom w:val="single" w:sz="4" w:space="0" w:color="auto"/>
              <w:right w:val="single" w:sz="4" w:space="0" w:color="auto"/>
            </w:tcBorders>
            <w:hideMark/>
          </w:tcPr>
          <w:p w14:paraId="5D3635C5"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38,25</w:t>
            </w:r>
          </w:p>
        </w:tc>
        <w:tc>
          <w:tcPr>
            <w:tcW w:w="942" w:type="dxa"/>
            <w:tcBorders>
              <w:top w:val="single" w:sz="4" w:space="0" w:color="auto"/>
              <w:left w:val="single" w:sz="4" w:space="0" w:color="auto"/>
              <w:bottom w:val="single" w:sz="4" w:space="0" w:color="auto"/>
              <w:right w:val="single" w:sz="4" w:space="0" w:color="auto"/>
            </w:tcBorders>
            <w:hideMark/>
          </w:tcPr>
          <w:p w14:paraId="03B99F49"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lang w:val="en-US"/>
              </w:rPr>
              <w:t>13,55</w:t>
            </w:r>
          </w:p>
        </w:tc>
        <w:tc>
          <w:tcPr>
            <w:tcW w:w="703" w:type="dxa"/>
            <w:tcBorders>
              <w:top w:val="single" w:sz="4" w:space="0" w:color="auto"/>
              <w:left w:val="single" w:sz="4" w:space="0" w:color="auto"/>
              <w:bottom w:val="single" w:sz="4" w:space="0" w:color="auto"/>
              <w:right w:val="single" w:sz="4" w:space="0" w:color="auto"/>
            </w:tcBorders>
            <w:hideMark/>
          </w:tcPr>
          <w:p w14:paraId="03206966"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2,82</w:t>
            </w:r>
          </w:p>
        </w:tc>
        <w:tc>
          <w:tcPr>
            <w:tcW w:w="1054" w:type="dxa"/>
            <w:tcBorders>
              <w:top w:val="single" w:sz="4" w:space="0" w:color="auto"/>
              <w:left w:val="single" w:sz="4" w:space="0" w:color="auto"/>
              <w:bottom w:val="single" w:sz="4" w:space="0" w:color="auto"/>
              <w:right w:val="single" w:sz="4" w:space="0" w:color="auto"/>
            </w:tcBorders>
            <w:hideMark/>
          </w:tcPr>
          <w:p w14:paraId="0D78122C"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38,50</w:t>
            </w:r>
          </w:p>
        </w:tc>
        <w:tc>
          <w:tcPr>
            <w:tcW w:w="830" w:type="dxa"/>
            <w:tcBorders>
              <w:top w:val="single" w:sz="4" w:space="0" w:color="auto"/>
              <w:left w:val="single" w:sz="4" w:space="0" w:color="auto"/>
              <w:bottom w:val="single" w:sz="4" w:space="0" w:color="auto"/>
              <w:right w:val="single" w:sz="4" w:space="0" w:color="auto"/>
            </w:tcBorders>
            <w:hideMark/>
          </w:tcPr>
          <w:p w14:paraId="525DEA97"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14,97</w:t>
            </w:r>
          </w:p>
        </w:tc>
        <w:tc>
          <w:tcPr>
            <w:tcW w:w="727" w:type="dxa"/>
            <w:tcBorders>
              <w:top w:val="single" w:sz="4" w:space="0" w:color="auto"/>
              <w:left w:val="single" w:sz="4" w:space="0" w:color="auto"/>
              <w:bottom w:val="single" w:sz="4" w:space="0" w:color="auto"/>
              <w:right w:val="single" w:sz="4" w:space="0" w:color="auto"/>
            </w:tcBorders>
            <w:hideMark/>
          </w:tcPr>
          <w:p w14:paraId="77FD9412"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2,57</w:t>
            </w:r>
          </w:p>
        </w:tc>
        <w:tc>
          <w:tcPr>
            <w:tcW w:w="918" w:type="dxa"/>
            <w:tcBorders>
              <w:top w:val="single" w:sz="4" w:space="0" w:color="auto"/>
              <w:left w:val="single" w:sz="4" w:space="0" w:color="auto"/>
              <w:bottom w:val="single" w:sz="4" w:space="0" w:color="auto"/>
              <w:right w:val="single" w:sz="4" w:space="0" w:color="auto"/>
            </w:tcBorders>
            <w:hideMark/>
          </w:tcPr>
          <w:p w14:paraId="562661FC"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38,76</w:t>
            </w:r>
          </w:p>
        </w:tc>
        <w:tc>
          <w:tcPr>
            <w:tcW w:w="858" w:type="dxa"/>
            <w:tcBorders>
              <w:top w:val="single" w:sz="4" w:space="0" w:color="auto"/>
              <w:left w:val="single" w:sz="4" w:space="0" w:color="auto"/>
              <w:bottom w:val="single" w:sz="4" w:space="0" w:color="auto"/>
              <w:right w:val="single" w:sz="4" w:space="0" w:color="auto"/>
            </w:tcBorders>
            <w:hideMark/>
          </w:tcPr>
          <w:p w14:paraId="1989ECAC"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16,51</w:t>
            </w:r>
          </w:p>
        </w:tc>
        <w:tc>
          <w:tcPr>
            <w:tcW w:w="842" w:type="dxa"/>
            <w:tcBorders>
              <w:top w:val="single" w:sz="4" w:space="0" w:color="auto"/>
              <w:left w:val="single" w:sz="4" w:space="0" w:color="auto"/>
              <w:bottom w:val="single" w:sz="4" w:space="0" w:color="auto"/>
              <w:right w:val="single" w:sz="4" w:space="0" w:color="auto"/>
            </w:tcBorders>
            <w:hideMark/>
          </w:tcPr>
          <w:p w14:paraId="5B493A14"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2,35</w:t>
            </w:r>
          </w:p>
        </w:tc>
      </w:tr>
      <w:tr w:rsidR="00B50EE3" w:rsidRPr="00B50EE3" w14:paraId="0C336BAD" w14:textId="77777777" w:rsidTr="00B50EE3">
        <w:trPr>
          <w:gridAfter w:val="1"/>
          <w:wAfter w:w="10" w:type="dxa"/>
        </w:trPr>
        <w:tc>
          <w:tcPr>
            <w:tcW w:w="1535" w:type="dxa"/>
            <w:tcBorders>
              <w:top w:val="single" w:sz="4" w:space="0" w:color="auto"/>
              <w:left w:val="single" w:sz="4" w:space="0" w:color="auto"/>
              <w:bottom w:val="single" w:sz="4" w:space="0" w:color="auto"/>
              <w:right w:val="single" w:sz="4" w:space="0" w:color="auto"/>
            </w:tcBorders>
            <w:hideMark/>
          </w:tcPr>
          <w:p w14:paraId="50D14902" w14:textId="77777777" w:rsidR="00B50EE3" w:rsidRPr="00B50EE3" w:rsidRDefault="00B50EE3" w:rsidP="00B50EE3">
            <w:pPr>
              <w:jc w:val="center"/>
              <w:rPr>
                <w:rFonts w:ascii="Calibri" w:eastAsia="Calibri" w:hAnsi="Calibri" w:cs="Times New Roman"/>
              </w:rPr>
            </w:pPr>
            <w:r w:rsidRPr="00B50EE3">
              <w:rPr>
                <w:rFonts w:ascii="Times New Roman" w:eastAsia="Calibri" w:hAnsi="Times New Roman" w:cs="Times New Roman"/>
                <w:sz w:val="24"/>
                <w:szCs w:val="24"/>
                <w:lang w:val="en-US"/>
              </w:rPr>
              <w:t xml:space="preserve">-5 </w:t>
            </w:r>
            <w:r w:rsidRPr="00B50EE3">
              <w:rPr>
                <w:rFonts w:ascii="Times New Roman" w:eastAsia="Calibri" w:hAnsi="Times New Roman" w:cs="Times New Roman"/>
                <w:sz w:val="24"/>
                <w:szCs w:val="24"/>
                <w:vertAlign w:val="superscript"/>
              </w:rPr>
              <w:t>0</w:t>
            </w:r>
            <w:r w:rsidRPr="00B50EE3">
              <w:rPr>
                <w:rFonts w:ascii="Times New Roman" w:eastAsia="Calibri" w:hAnsi="Times New Roman" w:cs="Times New Roman"/>
                <w:sz w:val="24"/>
                <w:szCs w:val="24"/>
              </w:rPr>
              <w:t>С</w:t>
            </w:r>
          </w:p>
        </w:tc>
        <w:tc>
          <w:tcPr>
            <w:tcW w:w="1296" w:type="dxa"/>
            <w:tcBorders>
              <w:top w:val="single" w:sz="4" w:space="0" w:color="auto"/>
              <w:left w:val="single" w:sz="4" w:space="0" w:color="auto"/>
              <w:bottom w:val="single" w:sz="4" w:space="0" w:color="auto"/>
              <w:right w:val="single" w:sz="4" w:space="0" w:color="auto"/>
            </w:tcBorders>
            <w:hideMark/>
          </w:tcPr>
          <w:p w14:paraId="07EAB490"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34, 02</w:t>
            </w:r>
          </w:p>
        </w:tc>
        <w:tc>
          <w:tcPr>
            <w:tcW w:w="942" w:type="dxa"/>
            <w:tcBorders>
              <w:top w:val="single" w:sz="4" w:space="0" w:color="auto"/>
              <w:left w:val="single" w:sz="4" w:space="0" w:color="auto"/>
              <w:bottom w:val="single" w:sz="4" w:space="0" w:color="auto"/>
              <w:right w:val="single" w:sz="4" w:space="0" w:color="auto"/>
            </w:tcBorders>
            <w:hideMark/>
          </w:tcPr>
          <w:p w14:paraId="521D9BD4"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13,35</w:t>
            </w:r>
          </w:p>
        </w:tc>
        <w:tc>
          <w:tcPr>
            <w:tcW w:w="703" w:type="dxa"/>
            <w:tcBorders>
              <w:top w:val="single" w:sz="4" w:space="0" w:color="auto"/>
              <w:left w:val="single" w:sz="4" w:space="0" w:color="auto"/>
              <w:bottom w:val="single" w:sz="4" w:space="0" w:color="auto"/>
              <w:right w:val="single" w:sz="4" w:space="0" w:color="auto"/>
            </w:tcBorders>
            <w:hideMark/>
          </w:tcPr>
          <w:p w14:paraId="54EFF19A"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2,55</w:t>
            </w:r>
          </w:p>
        </w:tc>
        <w:tc>
          <w:tcPr>
            <w:tcW w:w="1054" w:type="dxa"/>
            <w:tcBorders>
              <w:top w:val="single" w:sz="4" w:space="0" w:color="auto"/>
              <w:left w:val="single" w:sz="4" w:space="0" w:color="auto"/>
              <w:bottom w:val="single" w:sz="4" w:space="0" w:color="auto"/>
              <w:right w:val="single" w:sz="4" w:space="0" w:color="auto"/>
            </w:tcBorders>
            <w:hideMark/>
          </w:tcPr>
          <w:p w14:paraId="141475C4"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34,44</w:t>
            </w:r>
          </w:p>
        </w:tc>
        <w:tc>
          <w:tcPr>
            <w:tcW w:w="830" w:type="dxa"/>
            <w:tcBorders>
              <w:top w:val="single" w:sz="4" w:space="0" w:color="auto"/>
              <w:left w:val="single" w:sz="4" w:space="0" w:color="auto"/>
              <w:bottom w:val="single" w:sz="4" w:space="0" w:color="auto"/>
              <w:right w:val="single" w:sz="4" w:space="0" w:color="auto"/>
            </w:tcBorders>
            <w:hideMark/>
          </w:tcPr>
          <w:p w14:paraId="6FF6AB5B"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14,74</w:t>
            </w:r>
          </w:p>
        </w:tc>
        <w:tc>
          <w:tcPr>
            <w:tcW w:w="727" w:type="dxa"/>
            <w:tcBorders>
              <w:top w:val="single" w:sz="4" w:space="0" w:color="auto"/>
              <w:left w:val="single" w:sz="4" w:space="0" w:color="auto"/>
              <w:bottom w:val="single" w:sz="4" w:space="0" w:color="auto"/>
              <w:right w:val="single" w:sz="4" w:space="0" w:color="auto"/>
            </w:tcBorders>
            <w:hideMark/>
          </w:tcPr>
          <w:p w14:paraId="6518A304"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2,34</w:t>
            </w:r>
          </w:p>
        </w:tc>
        <w:tc>
          <w:tcPr>
            <w:tcW w:w="918" w:type="dxa"/>
            <w:tcBorders>
              <w:top w:val="single" w:sz="4" w:space="0" w:color="auto"/>
              <w:left w:val="single" w:sz="4" w:space="0" w:color="auto"/>
              <w:bottom w:val="single" w:sz="4" w:space="0" w:color="auto"/>
              <w:right w:val="single" w:sz="4" w:space="0" w:color="auto"/>
            </w:tcBorders>
            <w:hideMark/>
          </w:tcPr>
          <w:p w14:paraId="7D32AC16" w14:textId="77777777" w:rsidR="00B50EE3" w:rsidRPr="00B50EE3" w:rsidRDefault="00B50EE3" w:rsidP="00B50EE3">
            <w:pPr>
              <w:jc w:val="center"/>
              <w:rPr>
                <w:rFonts w:ascii="Times New Roman" w:eastAsia="Calibri" w:hAnsi="Times New Roman" w:cs="Times New Roman"/>
                <w:sz w:val="24"/>
                <w:szCs w:val="24"/>
              </w:rPr>
            </w:pPr>
            <w:r w:rsidRPr="00B50EE3">
              <w:rPr>
                <w:rFonts w:ascii="Times New Roman" w:eastAsia="Calibri" w:hAnsi="Times New Roman" w:cs="Times New Roman"/>
                <w:sz w:val="24"/>
                <w:szCs w:val="24"/>
                <w:lang w:val="en-US"/>
              </w:rPr>
              <w:t>34,88</w:t>
            </w:r>
          </w:p>
        </w:tc>
        <w:tc>
          <w:tcPr>
            <w:tcW w:w="858" w:type="dxa"/>
            <w:tcBorders>
              <w:top w:val="single" w:sz="4" w:space="0" w:color="auto"/>
              <w:left w:val="single" w:sz="4" w:space="0" w:color="auto"/>
              <w:bottom w:val="single" w:sz="4" w:space="0" w:color="auto"/>
              <w:right w:val="single" w:sz="4" w:space="0" w:color="auto"/>
            </w:tcBorders>
            <w:hideMark/>
          </w:tcPr>
          <w:p w14:paraId="1C00CDD1"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16,25</w:t>
            </w:r>
          </w:p>
        </w:tc>
        <w:tc>
          <w:tcPr>
            <w:tcW w:w="842" w:type="dxa"/>
            <w:tcBorders>
              <w:top w:val="single" w:sz="4" w:space="0" w:color="auto"/>
              <w:left w:val="single" w:sz="4" w:space="0" w:color="auto"/>
              <w:bottom w:val="single" w:sz="4" w:space="0" w:color="auto"/>
              <w:right w:val="single" w:sz="4" w:space="0" w:color="auto"/>
            </w:tcBorders>
            <w:hideMark/>
          </w:tcPr>
          <w:p w14:paraId="65E48E49"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2,15</w:t>
            </w:r>
          </w:p>
        </w:tc>
      </w:tr>
      <w:tr w:rsidR="00B50EE3" w:rsidRPr="00B50EE3" w14:paraId="4BB46B6D" w14:textId="77777777" w:rsidTr="00B50EE3">
        <w:trPr>
          <w:gridAfter w:val="1"/>
          <w:wAfter w:w="10" w:type="dxa"/>
        </w:trPr>
        <w:tc>
          <w:tcPr>
            <w:tcW w:w="1535" w:type="dxa"/>
            <w:tcBorders>
              <w:top w:val="single" w:sz="4" w:space="0" w:color="auto"/>
              <w:left w:val="single" w:sz="4" w:space="0" w:color="auto"/>
              <w:bottom w:val="single" w:sz="4" w:space="0" w:color="auto"/>
              <w:right w:val="single" w:sz="4" w:space="0" w:color="auto"/>
            </w:tcBorders>
            <w:hideMark/>
          </w:tcPr>
          <w:p w14:paraId="2BB68791" w14:textId="77777777" w:rsidR="00B50EE3" w:rsidRPr="00B50EE3" w:rsidRDefault="00B50EE3" w:rsidP="00B50EE3">
            <w:pPr>
              <w:jc w:val="center"/>
              <w:rPr>
                <w:rFonts w:ascii="Calibri" w:eastAsia="Calibri" w:hAnsi="Calibri" w:cs="Times New Roman"/>
              </w:rPr>
            </w:pPr>
            <w:r w:rsidRPr="00B50EE3">
              <w:rPr>
                <w:rFonts w:ascii="Times New Roman" w:eastAsia="Calibri" w:hAnsi="Times New Roman" w:cs="Times New Roman"/>
                <w:sz w:val="24"/>
                <w:szCs w:val="24"/>
                <w:lang w:val="en-US"/>
              </w:rPr>
              <w:t xml:space="preserve">-10 </w:t>
            </w:r>
            <w:r w:rsidRPr="00B50EE3">
              <w:rPr>
                <w:rFonts w:ascii="Times New Roman" w:eastAsia="Calibri" w:hAnsi="Times New Roman" w:cs="Times New Roman"/>
                <w:sz w:val="24"/>
                <w:szCs w:val="24"/>
                <w:vertAlign w:val="superscript"/>
              </w:rPr>
              <w:t>0</w:t>
            </w:r>
            <w:r w:rsidRPr="00B50EE3">
              <w:rPr>
                <w:rFonts w:ascii="Times New Roman" w:eastAsia="Calibri" w:hAnsi="Times New Roman" w:cs="Times New Roman"/>
                <w:sz w:val="24"/>
                <w:szCs w:val="24"/>
              </w:rPr>
              <w:t>С</w:t>
            </w:r>
          </w:p>
        </w:tc>
        <w:tc>
          <w:tcPr>
            <w:tcW w:w="1296" w:type="dxa"/>
            <w:tcBorders>
              <w:top w:val="single" w:sz="4" w:space="0" w:color="auto"/>
              <w:left w:val="single" w:sz="4" w:space="0" w:color="auto"/>
              <w:bottom w:val="single" w:sz="4" w:space="0" w:color="auto"/>
              <w:right w:val="single" w:sz="4" w:space="0" w:color="auto"/>
            </w:tcBorders>
            <w:hideMark/>
          </w:tcPr>
          <w:p w14:paraId="147B969A"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30,28</w:t>
            </w:r>
          </w:p>
        </w:tc>
        <w:tc>
          <w:tcPr>
            <w:tcW w:w="942" w:type="dxa"/>
            <w:tcBorders>
              <w:top w:val="single" w:sz="4" w:space="0" w:color="auto"/>
              <w:left w:val="single" w:sz="4" w:space="0" w:color="auto"/>
              <w:bottom w:val="single" w:sz="4" w:space="0" w:color="auto"/>
              <w:right w:val="single" w:sz="4" w:space="0" w:color="auto"/>
            </w:tcBorders>
            <w:hideMark/>
          </w:tcPr>
          <w:p w14:paraId="644D4C03"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13,14</w:t>
            </w:r>
          </w:p>
        </w:tc>
        <w:tc>
          <w:tcPr>
            <w:tcW w:w="703" w:type="dxa"/>
            <w:tcBorders>
              <w:top w:val="single" w:sz="4" w:space="0" w:color="auto"/>
              <w:left w:val="single" w:sz="4" w:space="0" w:color="auto"/>
              <w:bottom w:val="single" w:sz="4" w:space="0" w:color="auto"/>
              <w:right w:val="single" w:sz="4" w:space="0" w:color="auto"/>
            </w:tcBorders>
            <w:hideMark/>
          </w:tcPr>
          <w:p w14:paraId="046A0688"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2,30</w:t>
            </w:r>
          </w:p>
        </w:tc>
        <w:tc>
          <w:tcPr>
            <w:tcW w:w="1054" w:type="dxa"/>
            <w:tcBorders>
              <w:top w:val="single" w:sz="4" w:space="0" w:color="auto"/>
              <w:left w:val="single" w:sz="4" w:space="0" w:color="auto"/>
              <w:bottom w:val="single" w:sz="4" w:space="0" w:color="auto"/>
              <w:right w:val="single" w:sz="4" w:space="0" w:color="auto"/>
            </w:tcBorders>
            <w:hideMark/>
          </w:tcPr>
          <w:p w14:paraId="7289310C"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30,83</w:t>
            </w:r>
          </w:p>
        </w:tc>
        <w:tc>
          <w:tcPr>
            <w:tcW w:w="830" w:type="dxa"/>
            <w:tcBorders>
              <w:top w:val="single" w:sz="4" w:space="0" w:color="auto"/>
              <w:left w:val="single" w:sz="4" w:space="0" w:color="auto"/>
              <w:bottom w:val="single" w:sz="4" w:space="0" w:color="auto"/>
              <w:right w:val="single" w:sz="4" w:space="0" w:color="auto"/>
            </w:tcBorders>
            <w:hideMark/>
          </w:tcPr>
          <w:p w14:paraId="142B888E"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14,51</w:t>
            </w:r>
          </w:p>
        </w:tc>
        <w:tc>
          <w:tcPr>
            <w:tcW w:w="727" w:type="dxa"/>
            <w:tcBorders>
              <w:top w:val="single" w:sz="4" w:space="0" w:color="auto"/>
              <w:left w:val="single" w:sz="4" w:space="0" w:color="auto"/>
              <w:bottom w:val="single" w:sz="4" w:space="0" w:color="auto"/>
              <w:right w:val="single" w:sz="4" w:space="0" w:color="auto"/>
            </w:tcBorders>
            <w:hideMark/>
          </w:tcPr>
          <w:p w14:paraId="65227857"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2,12</w:t>
            </w:r>
          </w:p>
        </w:tc>
        <w:tc>
          <w:tcPr>
            <w:tcW w:w="918" w:type="dxa"/>
            <w:tcBorders>
              <w:top w:val="single" w:sz="4" w:space="0" w:color="auto"/>
              <w:left w:val="single" w:sz="4" w:space="0" w:color="auto"/>
              <w:bottom w:val="single" w:sz="4" w:space="0" w:color="auto"/>
              <w:right w:val="single" w:sz="4" w:space="0" w:color="auto"/>
            </w:tcBorders>
            <w:hideMark/>
          </w:tcPr>
          <w:p w14:paraId="766F89C1"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31,39</w:t>
            </w:r>
          </w:p>
        </w:tc>
        <w:tc>
          <w:tcPr>
            <w:tcW w:w="858" w:type="dxa"/>
            <w:tcBorders>
              <w:top w:val="single" w:sz="4" w:space="0" w:color="auto"/>
              <w:left w:val="single" w:sz="4" w:space="0" w:color="auto"/>
              <w:bottom w:val="single" w:sz="4" w:space="0" w:color="auto"/>
              <w:right w:val="single" w:sz="4" w:space="0" w:color="auto"/>
            </w:tcBorders>
            <w:hideMark/>
          </w:tcPr>
          <w:p w14:paraId="30049D63"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15,99</w:t>
            </w:r>
          </w:p>
        </w:tc>
        <w:tc>
          <w:tcPr>
            <w:tcW w:w="842" w:type="dxa"/>
            <w:tcBorders>
              <w:top w:val="single" w:sz="4" w:space="0" w:color="auto"/>
              <w:left w:val="single" w:sz="4" w:space="0" w:color="auto"/>
              <w:bottom w:val="single" w:sz="4" w:space="0" w:color="auto"/>
              <w:right w:val="single" w:sz="4" w:space="0" w:color="auto"/>
            </w:tcBorders>
            <w:hideMark/>
          </w:tcPr>
          <w:p w14:paraId="3C16A493"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1,96</w:t>
            </w:r>
          </w:p>
        </w:tc>
      </w:tr>
      <w:tr w:rsidR="00B50EE3" w:rsidRPr="00B50EE3" w14:paraId="41AA22C0" w14:textId="77777777" w:rsidTr="00B50EE3">
        <w:trPr>
          <w:gridAfter w:val="1"/>
          <w:wAfter w:w="10" w:type="dxa"/>
        </w:trPr>
        <w:tc>
          <w:tcPr>
            <w:tcW w:w="1535" w:type="dxa"/>
            <w:tcBorders>
              <w:top w:val="single" w:sz="4" w:space="0" w:color="auto"/>
              <w:left w:val="single" w:sz="4" w:space="0" w:color="auto"/>
              <w:bottom w:val="single" w:sz="4" w:space="0" w:color="auto"/>
              <w:right w:val="single" w:sz="4" w:space="0" w:color="auto"/>
            </w:tcBorders>
            <w:hideMark/>
          </w:tcPr>
          <w:p w14:paraId="638A0E23" w14:textId="77777777" w:rsidR="00B50EE3" w:rsidRPr="00B50EE3" w:rsidRDefault="00B50EE3" w:rsidP="00B50EE3">
            <w:pPr>
              <w:jc w:val="center"/>
              <w:rPr>
                <w:rFonts w:ascii="Calibri" w:eastAsia="Calibri" w:hAnsi="Calibri" w:cs="Times New Roman"/>
              </w:rPr>
            </w:pPr>
            <w:r w:rsidRPr="00B50EE3">
              <w:rPr>
                <w:rFonts w:ascii="Times New Roman" w:eastAsia="Calibri" w:hAnsi="Times New Roman" w:cs="Times New Roman"/>
                <w:sz w:val="24"/>
                <w:szCs w:val="24"/>
                <w:lang w:val="en-US"/>
              </w:rPr>
              <w:t xml:space="preserve">-15 </w:t>
            </w:r>
            <w:r w:rsidRPr="00B50EE3">
              <w:rPr>
                <w:rFonts w:ascii="Times New Roman" w:eastAsia="Calibri" w:hAnsi="Times New Roman" w:cs="Times New Roman"/>
                <w:sz w:val="24"/>
                <w:szCs w:val="24"/>
                <w:vertAlign w:val="superscript"/>
              </w:rPr>
              <w:t>0</w:t>
            </w:r>
            <w:r w:rsidRPr="00B50EE3">
              <w:rPr>
                <w:rFonts w:ascii="Times New Roman" w:eastAsia="Calibri" w:hAnsi="Times New Roman" w:cs="Times New Roman"/>
                <w:sz w:val="24"/>
                <w:szCs w:val="24"/>
              </w:rPr>
              <w:t>С</w:t>
            </w:r>
          </w:p>
        </w:tc>
        <w:tc>
          <w:tcPr>
            <w:tcW w:w="1296" w:type="dxa"/>
            <w:tcBorders>
              <w:top w:val="single" w:sz="4" w:space="0" w:color="auto"/>
              <w:left w:val="single" w:sz="4" w:space="0" w:color="auto"/>
              <w:bottom w:val="single" w:sz="4" w:space="0" w:color="auto"/>
              <w:right w:val="single" w:sz="4" w:space="0" w:color="auto"/>
            </w:tcBorders>
            <w:hideMark/>
          </w:tcPr>
          <w:p w14:paraId="424D30E0"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26,93</w:t>
            </w:r>
          </w:p>
        </w:tc>
        <w:tc>
          <w:tcPr>
            <w:tcW w:w="942" w:type="dxa"/>
            <w:tcBorders>
              <w:top w:val="single" w:sz="4" w:space="0" w:color="auto"/>
              <w:left w:val="single" w:sz="4" w:space="0" w:color="auto"/>
              <w:bottom w:val="single" w:sz="4" w:space="0" w:color="auto"/>
              <w:right w:val="single" w:sz="4" w:space="0" w:color="auto"/>
            </w:tcBorders>
            <w:hideMark/>
          </w:tcPr>
          <w:p w14:paraId="2658EB40"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12,94</w:t>
            </w:r>
          </w:p>
        </w:tc>
        <w:tc>
          <w:tcPr>
            <w:tcW w:w="703" w:type="dxa"/>
            <w:tcBorders>
              <w:top w:val="single" w:sz="4" w:space="0" w:color="auto"/>
              <w:left w:val="single" w:sz="4" w:space="0" w:color="auto"/>
              <w:bottom w:val="single" w:sz="4" w:space="0" w:color="auto"/>
              <w:right w:val="single" w:sz="4" w:space="0" w:color="auto"/>
            </w:tcBorders>
            <w:hideMark/>
          </w:tcPr>
          <w:p w14:paraId="3C45C2FA"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2,08</w:t>
            </w:r>
          </w:p>
        </w:tc>
        <w:tc>
          <w:tcPr>
            <w:tcW w:w="1054" w:type="dxa"/>
            <w:tcBorders>
              <w:top w:val="single" w:sz="4" w:space="0" w:color="auto"/>
              <w:left w:val="single" w:sz="4" w:space="0" w:color="auto"/>
              <w:bottom w:val="single" w:sz="4" w:space="0" w:color="auto"/>
              <w:right w:val="single" w:sz="4" w:space="0" w:color="auto"/>
            </w:tcBorders>
            <w:hideMark/>
          </w:tcPr>
          <w:p w14:paraId="5B55CAA8"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27,56</w:t>
            </w:r>
          </w:p>
        </w:tc>
        <w:tc>
          <w:tcPr>
            <w:tcW w:w="830" w:type="dxa"/>
            <w:tcBorders>
              <w:top w:val="single" w:sz="4" w:space="0" w:color="auto"/>
              <w:left w:val="single" w:sz="4" w:space="0" w:color="auto"/>
              <w:bottom w:val="single" w:sz="4" w:space="0" w:color="auto"/>
              <w:right w:val="single" w:sz="4" w:space="0" w:color="auto"/>
            </w:tcBorders>
            <w:hideMark/>
          </w:tcPr>
          <w:p w14:paraId="054C8712"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14,28</w:t>
            </w:r>
          </w:p>
        </w:tc>
        <w:tc>
          <w:tcPr>
            <w:tcW w:w="727" w:type="dxa"/>
            <w:tcBorders>
              <w:top w:val="single" w:sz="4" w:space="0" w:color="auto"/>
              <w:left w:val="single" w:sz="4" w:space="0" w:color="auto"/>
              <w:bottom w:val="single" w:sz="4" w:space="0" w:color="auto"/>
              <w:right w:val="single" w:sz="4" w:space="0" w:color="auto"/>
            </w:tcBorders>
            <w:hideMark/>
          </w:tcPr>
          <w:p w14:paraId="63E67090"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1,93</w:t>
            </w:r>
          </w:p>
        </w:tc>
        <w:tc>
          <w:tcPr>
            <w:tcW w:w="918" w:type="dxa"/>
            <w:tcBorders>
              <w:top w:val="single" w:sz="4" w:space="0" w:color="auto"/>
              <w:left w:val="single" w:sz="4" w:space="0" w:color="auto"/>
              <w:bottom w:val="single" w:sz="4" w:space="0" w:color="auto"/>
              <w:right w:val="single" w:sz="4" w:space="0" w:color="auto"/>
            </w:tcBorders>
            <w:hideMark/>
          </w:tcPr>
          <w:p w14:paraId="1A7938E7"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28,21</w:t>
            </w:r>
          </w:p>
        </w:tc>
        <w:tc>
          <w:tcPr>
            <w:tcW w:w="858" w:type="dxa"/>
            <w:tcBorders>
              <w:top w:val="single" w:sz="4" w:space="0" w:color="auto"/>
              <w:left w:val="single" w:sz="4" w:space="0" w:color="auto"/>
              <w:bottom w:val="single" w:sz="4" w:space="0" w:color="auto"/>
              <w:right w:val="single" w:sz="4" w:space="0" w:color="auto"/>
            </w:tcBorders>
            <w:hideMark/>
          </w:tcPr>
          <w:p w14:paraId="3788C1AC"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15,73</w:t>
            </w:r>
          </w:p>
        </w:tc>
        <w:tc>
          <w:tcPr>
            <w:tcW w:w="842" w:type="dxa"/>
            <w:tcBorders>
              <w:top w:val="single" w:sz="4" w:space="0" w:color="auto"/>
              <w:left w:val="single" w:sz="4" w:space="0" w:color="auto"/>
              <w:bottom w:val="single" w:sz="4" w:space="0" w:color="auto"/>
              <w:right w:val="single" w:sz="4" w:space="0" w:color="auto"/>
            </w:tcBorders>
            <w:hideMark/>
          </w:tcPr>
          <w:p w14:paraId="147AAF77"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1,79</w:t>
            </w:r>
          </w:p>
        </w:tc>
      </w:tr>
      <w:tr w:rsidR="00B50EE3" w:rsidRPr="00B50EE3" w14:paraId="7D3A26B3" w14:textId="77777777" w:rsidTr="00B50EE3">
        <w:trPr>
          <w:gridAfter w:val="1"/>
          <w:wAfter w:w="10" w:type="dxa"/>
        </w:trPr>
        <w:tc>
          <w:tcPr>
            <w:tcW w:w="1535" w:type="dxa"/>
            <w:tcBorders>
              <w:top w:val="single" w:sz="4" w:space="0" w:color="auto"/>
              <w:left w:val="single" w:sz="4" w:space="0" w:color="auto"/>
              <w:bottom w:val="single" w:sz="4" w:space="0" w:color="auto"/>
              <w:right w:val="single" w:sz="4" w:space="0" w:color="auto"/>
            </w:tcBorders>
            <w:hideMark/>
          </w:tcPr>
          <w:p w14:paraId="3703F445" w14:textId="77777777" w:rsidR="00B50EE3" w:rsidRPr="00B50EE3" w:rsidRDefault="00B50EE3" w:rsidP="00B50EE3">
            <w:pPr>
              <w:jc w:val="center"/>
              <w:rPr>
                <w:rFonts w:ascii="Calibri" w:eastAsia="Calibri" w:hAnsi="Calibri" w:cs="Times New Roman"/>
              </w:rPr>
            </w:pPr>
            <w:r w:rsidRPr="00B50EE3">
              <w:rPr>
                <w:rFonts w:ascii="Times New Roman" w:eastAsia="Calibri" w:hAnsi="Times New Roman" w:cs="Times New Roman"/>
                <w:sz w:val="24"/>
                <w:szCs w:val="24"/>
                <w:lang w:val="en-US"/>
              </w:rPr>
              <w:t xml:space="preserve">-20 </w:t>
            </w:r>
            <w:r w:rsidRPr="00B50EE3">
              <w:rPr>
                <w:rFonts w:ascii="Times New Roman" w:eastAsia="Calibri" w:hAnsi="Times New Roman" w:cs="Times New Roman"/>
                <w:sz w:val="24"/>
                <w:szCs w:val="24"/>
                <w:vertAlign w:val="superscript"/>
              </w:rPr>
              <w:t>0</w:t>
            </w:r>
            <w:r w:rsidRPr="00B50EE3">
              <w:rPr>
                <w:rFonts w:ascii="Times New Roman" w:eastAsia="Calibri" w:hAnsi="Times New Roman" w:cs="Times New Roman"/>
                <w:sz w:val="24"/>
                <w:szCs w:val="24"/>
              </w:rPr>
              <w:t>С</w:t>
            </w:r>
          </w:p>
        </w:tc>
        <w:tc>
          <w:tcPr>
            <w:tcW w:w="1296" w:type="dxa"/>
            <w:tcBorders>
              <w:top w:val="single" w:sz="4" w:space="0" w:color="auto"/>
              <w:left w:val="single" w:sz="4" w:space="0" w:color="auto"/>
              <w:bottom w:val="single" w:sz="4" w:space="0" w:color="auto"/>
              <w:right w:val="single" w:sz="4" w:space="0" w:color="auto"/>
            </w:tcBorders>
            <w:hideMark/>
          </w:tcPr>
          <w:p w14:paraId="2DBED0B6"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23,90</w:t>
            </w:r>
          </w:p>
        </w:tc>
        <w:tc>
          <w:tcPr>
            <w:tcW w:w="942" w:type="dxa"/>
            <w:tcBorders>
              <w:top w:val="single" w:sz="4" w:space="0" w:color="auto"/>
              <w:left w:val="single" w:sz="4" w:space="0" w:color="auto"/>
              <w:bottom w:val="single" w:sz="4" w:space="0" w:color="auto"/>
              <w:right w:val="single" w:sz="4" w:space="0" w:color="auto"/>
            </w:tcBorders>
            <w:hideMark/>
          </w:tcPr>
          <w:p w14:paraId="0C59A133"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12,75</w:t>
            </w:r>
          </w:p>
        </w:tc>
        <w:tc>
          <w:tcPr>
            <w:tcW w:w="703" w:type="dxa"/>
            <w:tcBorders>
              <w:top w:val="single" w:sz="4" w:space="0" w:color="auto"/>
              <w:left w:val="single" w:sz="4" w:space="0" w:color="auto"/>
              <w:bottom w:val="single" w:sz="4" w:space="0" w:color="auto"/>
              <w:right w:val="single" w:sz="4" w:space="0" w:color="auto"/>
            </w:tcBorders>
            <w:hideMark/>
          </w:tcPr>
          <w:p w14:paraId="6589D527"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1,87</w:t>
            </w:r>
          </w:p>
        </w:tc>
        <w:tc>
          <w:tcPr>
            <w:tcW w:w="1054" w:type="dxa"/>
            <w:tcBorders>
              <w:top w:val="single" w:sz="4" w:space="0" w:color="auto"/>
              <w:left w:val="single" w:sz="4" w:space="0" w:color="auto"/>
              <w:bottom w:val="single" w:sz="4" w:space="0" w:color="auto"/>
              <w:right w:val="single" w:sz="4" w:space="0" w:color="auto"/>
            </w:tcBorders>
            <w:hideMark/>
          </w:tcPr>
          <w:p w14:paraId="73C318C6"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24,57</w:t>
            </w:r>
          </w:p>
        </w:tc>
        <w:tc>
          <w:tcPr>
            <w:tcW w:w="830" w:type="dxa"/>
            <w:tcBorders>
              <w:top w:val="single" w:sz="4" w:space="0" w:color="auto"/>
              <w:left w:val="single" w:sz="4" w:space="0" w:color="auto"/>
              <w:bottom w:val="single" w:sz="4" w:space="0" w:color="auto"/>
              <w:right w:val="single" w:sz="4" w:space="0" w:color="auto"/>
            </w:tcBorders>
            <w:hideMark/>
          </w:tcPr>
          <w:p w14:paraId="1E9A5B71"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14,06</w:t>
            </w:r>
          </w:p>
        </w:tc>
        <w:tc>
          <w:tcPr>
            <w:tcW w:w="727" w:type="dxa"/>
            <w:tcBorders>
              <w:top w:val="single" w:sz="4" w:space="0" w:color="auto"/>
              <w:left w:val="single" w:sz="4" w:space="0" w:color="auto"/>
              <w:bottom w:val="single" w:sz="4" w:space="0" w:color="auto"/>
              <w:right w:val="single" w:sz="4" w:space="0" w:color="auto"/>
            </w:tcBorders>
            <w:hideMark/>
          </w:tcPr>
          <w:p w14:paraId="22B2CD1A"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1,75</w:t>
            </w:r>
          </w:p>
        </w:tc>
        <w:tc>
          <w:tcPr>
            <w:tcW w:w="918" w:type="dxa"/>
            <w:tcBorders>
              <w:top w:val="single" w:sz="4" w:space="0" w:color="auto"/>
              <w:left w:val="single" w:sz="4" w:space="0" w:color="auto"/>
              <w:bottom w:val="single" w:sz="4" w:space="0" w:color="auto"/>
              <w:right w:val="single" w:sz="4" w:space="0" w:color="auto"/>
            </w:tcBorders>
            <w:hideMark/>
          </w:tcPr>
          <w:p w14:paraId="40732A20"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25,24</w:t>
            </w:r>
          </w:p>
        </w:tc>
        <w:tc>
          <w:tcPr>
            <w:tcW w:w="858" w:type="dxa"/>
            <w:tcBorders>
              <w:top w:val="single" w:sz="4" w:space="0" w:color="auto"/>
              <w:left w:val="single" w:sz="4" w:space="0" w:color="auto"/>
              <w:bottom w:val="single" w:sz="4" w:space="0" w:color="auto"/>
              <w:right w:val="single" w:sz="4" w:space="0" w:color="auto"/>
            </w:tcBorders>
            <w:hideMark/>
          </w:tcPr>
          <w:p w14:paraId="1D23D2A3"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15,48</w:t>
            </w:r>
          </w:p>
        </w:tc>
        <w:tc>
          <w:tcPr>
            <w:tcW w:w="842" w:type="dxa"/>
            <w:tcBorders>
              <w:top w:val="single" w:sz="4" w:space="0" w:color="auto"/>
              <w:left w:val="single" w:sz="4" w:space="0" w:color="auto"/>
              <w:bottom w:val="single" w:sz="4" w:space="0" w:color="auto"/>
              <w:right w:val="single" w:sz="4" w:space="0" w:color="auto"/>
            </w:tcBorders>
            <w:hideMark/>
          </w:tcPr>
          <w:p w14:paraId="025475DC" w14:textId="77777777" w:rsidR="00B50EE3" w:rsidRPr="00B50EE3" w:rsidRDefault="00B50EE3" w:rsidP="00B50EE3">
            <w:pPr>
              <w:jc w:val="center"/>
              <w:rPr>
                <w:rFonts w:ascii="Times New Roman" w:eastAsia="Calibri" w:hAnsi="Times New Roman" w:cs="Times New Roman"/>
                <w:sz w:val="24"/>
                <w:szCs w:val="24"/>
                <w:lang w:val="en-US"/>
              </w:rPr>
            </w:pPr>
            <w:r w:rsidRPr="00B50EE3">
              <w:rPr>
                <w:rFonts w:ascii="Times New Roman" w:eastAsia="Calibri" w:hAnsi="Times New Roman" w:cs="Times New Roman"/>
                <w:sz w:val="24"/>
                <w:szCs w:val="24"/>
                <w:lang w:val="en-US"/>
              </w:rPr>
              <w:t>1,63</w:t>
            </w:r>
          </w:p>
        </w:tc>
      </w:tr>
    </w:tbl>
    <w:p w14:paraId="3AEBA08F" w14:textId="77777777" w:rsidR="00B50EE3" w:rsidRPr="00B50EE3" w:rsidRDefault="00B50EE3" w:rsidP="00B50EE3">
      <w:pPr>
        <w:spacing w:after="160" w:line="259" w:lineRule="auto"/>
        <w:rPr>
          <w:rFonts w:ascii="Calibri" w:eastAsia="Calibri" w:hAnsi="Calibri" w:cs="Times New Roman"/>
        </w:rPr>
      </w:pPr>
    </w:p>
    <w:p w14:paraId="7C7B5E58" w14:textId="77777777" w:rsidR="00B50EE3" w:rsidRPr="00B50EE3" w:rsidRDefault="00B50EE3" w:rsidP="00B50EE3">
      <w:pPr>
        <w:spacing w:after="160" w:line="360" w:lineRule="auto"/>
        <w:rPr>
          <w:rFonts w:ascii="Times New Roman" w:eastAsia="Calibri" w:hAnsi="Times New Roman" w:cs="Times New Roman"/>
          <w:sz w:val="28"/>
          <w:szCs w:val="28"/>
          <w:lang w:val="ru-RU"/>
        </w:rPr>
      </w:pPr>
    </w:p>
    <w:p w14:paraId="23DF525A" w14:textId="77777777" w:rsidR="00B50EE3" w:rsidRPr="00B50EE3" w:rsidRDefault="00B50EE3" w:rsidP="00B50EE3">
      <w:pPr>
        <w:spacing w:after="160" w:line="259" w:lineRule="auto"/>
        <w:jc w:val="center"/>
        <w:rPr>
          <w:rFonts w:ascii="Times New Roman" w:eastAsia="Calibri" w:hAnsi="Times New Roman" w:cs="Times New Roman"/>
          <w:sz w:val="28"/>
          <w:szCs w:val="28"/>
        </w:rPr>
      </w:pPr>
      <w:r w:rsidRPr="00B50EE3">
        <w:rPr>
          <w:rFonts w:ascii="Times New Roman" w:eastAsia="Calibri" w:hAnsi="Times New Roman" w:cs="Times New Roman"/>
          <w:sz w:val="28"/>
          <w:szCs w:val="28"/>
        </w:rPr>
        <w:t>3.3 Вибір та розрахунок характеристик бака-акумулятора</w:t>
      </w:r>
    </w:p>
    <w:p w14:paraId="49670E40" w14:textId="77777777" w:rsidR="00B50EE3" w:rsidRPr="00B50EE3" w:rsidRDefault="00B50EE3" w:rsidP="00B50EE3">
      <w:pPr>
        <w:spacing w:after="160" w:line="360" w:lineRule="auto"/>
        <w:ind w:firstLine="567"/>
        <w:rPr>
          <w:rFonts w:ascii="Times New Roman" w:eastAsia="Calibri" w:hAnsi="Times New Roman" w:cs="Times New Roman"/>
          <w:sz w:val="28"/>
          <w:szCs w:val="28"/>
        </w:rPr>
      </w:pPr>
      <w:r w:rsidRPr="00B50EE3">
        <w:rPr>
          <w:rFonts w:ascii="Times New Roman" w:eastAsia="Calibri" w:hAnsi="Times New Roman" w:cs="Times New Roman"/>
          <w:sz w:val="28"/>
          <w:szCs w:val="28"/>
        </w:rPr>
        <w:t>Ємнісний водонагрівач повинен відповідати певним вимогам, щоб працювати з тепловим насосом: потужність гріє змійовика у водонагрівачі і поверхня його теплообміну повинні точно відповідати потужності теплового насоса.</w:t>
      </w:r>
    </w:p>
    <w:p w14:paraId="119A9900" w14:textId="77777777" w:rsidR="00B50EE3" w:rsidRPr="00B50EE3" w:rsidRDefault="00B50EE3" w:rsidP="00B50EE3">
      <w:pPr>
        <w:spacing w:after="160" w:line="360" w:lineRule="auto"/>
        <w:ind w:firstLine="567"/>
        <w:rPr>
          <w:rFonts w:ascii="Times New Roman" w:eastAsia="Calibri" w:hAnsi="Times New Roman" w:cs="Times New Roman"/>
          <w:sz w:val="28"/>
          <w:szCs w:val="28"/>
        </w:rPr>
      </w:pPr>
      <w:r w:rsidRPr="00B50EE3">
        <w:rPr>
          <w:rFonts w:ascii="Times New Roman" w:eastAsia="Calibri" w:hAnsi="Times New Roman" w:cs="Times New Roman"/>
          <w:sz w:val="28"/>
          <w:szCs w:val="28"/>
        </w:rPr>
        <w:t>Так як теплові насоси працюють з більш низькою температурою подачі, ніж традиційні котли, то і теплопередача на гріючому змійовику водонагрівача через невеликої різниці температур гріючого та нагріваємго середовища також буде менше.</w:t>
      </w:r>
    </w:p>
    <w:p w14:paraId="72EC501E" w14:textId="77777777" w:rsidR="00B50EE3" w:rsidRPr="00B50EE3" w:rsidRDefault="00B50EE3" w:rsidP="00B50EE3">
      <w:pPr>
        <w:spacing w:after="160" w:line="360" w:lineRule="auto"/>
        <w:ind w:firstLine="709"/>
        <w:rPr>
          <w:rFonts w:ascii="Times New Roman" w:eastAsia="Calibri" w:hAnsi="Times New Roman" w:cs="Times New Roman"/>
          <w:sz w:val="28"/>
          <w:szCs w:val="28"/>
          <w:lang w:val="ru-RU"/>
        </w:rPr>
      </w:pPr>
      <w:r w:rsidRPr="00B50EE3">
        <w:rPr>
          <w:rFonts w:ascii="Times New Roman" w:eastAsia="Calibri" w:hAnsi="Times New Roman" w:cs="Times New Roman"/>
          <w:sz w:val="28"/>
          <w:szCs w:val="28"/>
          <w:lang w:val="ru-RU"/>
        </w:rPr>
        <w:t>Встановлено, що для передачі одного кіловата потужності площа теплообміників повинна становити не менше 0,25 м2. У теплових насосів типу «повітря / вода» без регулювання потужності компресора, максимальна теплова потужність буде влітку, коли будуть максимальні температури зовнішнього повітря. Крім того, повинна бути забезпечена можливість передачі великої кількості тепла в період максимального водорозбору.</w:t>
      </w:r>
    </w:p>
    <w:p w14:paraId="6ECA74CC" w14:textId="77777777" w:rsidR="00B50EE3" w:rsidRPr="00B50EE3" w:rsidRDefault="00B50EE3" w:rsidP="00B50EE3">
      <w:pPr>
        <w:spacing w:after="160" w:line="360" w:lineRule="auto"/>
        <w:rPr>
          <w:rFonts w:ascii="Times New Roman" w:eastAsia="Calibri" w:hAnsi="Times New Roman" w:cs="Times New Roman"/>
          <w:sz w:val="28"/>
          <w:szCs w:val="28"/>
          <w:lang w:val="ru-RU"/>
        </w:rPr>
      </w:pPr>
      <w:r w:rsidRPr="00B50EE3">
        <w:rPr>
          <w:rFonts w:ascii="Times New Roman" w:eastAsia="Calibri" w:hAnsi="Times New Roman" w:cs="Times New Roman"/>
          <w:sz w:val="28"/>
          <w:szCs w:val="28"/>
          <w:lang w:val="ru-RU"/>
        </w:rPr>
        <w:t xml:space="preserve">Спіральний теплообмінник не </w:t>
      </w:r>
      <w:r w:rsidRPr="00B50EE3">
        <w:rPr>
          <w:rFonts w:ascii="Times New Roman" w:eastAsia="Calibri" w:hAnsi="Times New Roman" w:cs="Times New Roman"/>
          <w:sz w:val="28"/>
          <w:szCs w:val="28"/>
        </w:rPr>
        <w:t>розміщується</w:t>
      </w:r>
      <w:r w:rsidRPr="00B50EE3">
        <w:rPr>
          <w:rFonts w:ascii="Times New Roman" w:eastAsia="Calibri" w:hAnsi="Times New Roman" w:cs="Times New Roman"/>
          <w:sz w:val="28"/>
          <w:szCs w:val="28"/>
          <w:lang w:val="ru-RU"/>
        </w:rPr>
        <w:t xml:space="preserve"> до верхньої частини накопичувальної ємності, тому низька температура подачі теплового насоса здатна дещо остудити верхню частину обсягу з максимальною температурою, </w:t>
      </w:r>
      <w:r w:rsidRPr="00B50EE3">
        <w:rPr>
          <w:rFonts w:ascii="Times New Roman" w:eastAsia="Calibri" w:hAnsi="Times New Roman" w:cs="Times New Roman"/>
          <w:sz w:val="28"/>
          <w:szCs w:val="28"/>
          <w:lang w:val="ru-RU"/>
        </w:rPr>
        <w:lastRenderedPageBreak/>
        <w:t xml:space="preserve">яку забезпечує другий теплогенератор </w:t>
      </w:r>
      <w:r w:rsidRPr="00B50EE3">
        <w:rPr>
          <w:rFonts w:ascii="Times New Roman" w:eastAsia="Calibri" w:hAnsi="Times New Roman" w:cs="Times New Roman"/>
          <w:sz w:val="28"/>
          <w:szCs w:val="28"/>
        </w:rPr>
        <w:t xml:space="preserve"> (передбачено в нашому технічному рішенні) </w:t>
      </w:r>
      <w:r w:rsidRPr="00B50EE3">
        <w:rPr>
          <w:rFonts w:ascii="Times New Roman" w:eastAsia="Calibri" w:hAnsi="Times New Roman" w:cs="Times New Roman"/>
          <w:sz w:val="28"/>
          <w:szCs w:val="28"/>
          <w:lang w:val="ru-RU"/>
        </w:rPr>
        <w:t>або електронагрівальна вставка.</w:t>
      </w:r>
    </w:p>
    <w:p w14:paraId="67EFB782" w14:textId="77777777" w:rsidR="00B50EE3" w:rsidRPr="00B50EE3" w:rsidRDefault="00B50EE3" w:rsidP="00B50EE3">
      <w:pPr>
        <w:spacing w:after="160" w:line="360" w:lineRule="auto"/>
        <w:ind w:firstLine="567"/>
        <w:rPr>
          <w:rFonts w:ascii="Times New Roman" w:eastAsia="Calibri" w:hAnsi="Times New Roman" w:cs="Times New Roman"/>
          <w:sz w:val="28"/>
          <w:szCs w:val="28"/>
          <w:lang w:val="ru-RU"/>
        </w:rPr>
      </w:pPr>
      <w:r w:rsidRPr="00B50EE3">
        <w:rPr>
          <w:rFonts w:ascii="Times New Roman" w:eastAsia="Calibri" w:hAnsi="Times New Roman" w:cs="Times New Roman"/>
          <w:sz w:val="28"/>
          <w:szCs w:val="28"/>
          <w:lang w:val="ru-RU"/>
        </w:rPr>
        <w:t>У компактних теплових насосах поверхн</w:t>
      </w:r>
      <w:r w:rsidRPr="00B50EE3">
        <w:rPr>
          <w:rFonts w:ascii="Times New Roman" w:eastAsia="Calibri" w:hAnsi="Times New Roman" w:cs="Times New Roman"/>
          <w:sz w:val="28"/>
          <w:szCs w:val="28"/>
        </w:rPr>
        <w:t>я</w:t>
      </w:r>
      <w:r w:rsidRPr="00B50EE3">
        <w:rPr>
          <w:rFonts w:ascii="Times New Roman" w:eastAsia="Calibri" w:hAnsi="Times New Roman" w:cs="Times New Roman"/>
          <w:sz w:val="28"/>
          <w:szCs w:val="28"/>
          <w:lang w:val="ru-RU"/>
        </w:rPr>
        <w:t xml:space="preserve"> теплообмінника і о</w:t>
      </w:r>
      <w:r w:rsidRPr="00B50EE3">
        <w:rPr>
          <w:rFonts w:ascii="Times New Roman" w:eastAsia="Calibri" w:hAnsi="Times New Roman" w:cs="Times New Roman"/>
          <w:sz w:val="28"/>
          <w:szCs w:val="28"/>
        </w:rPr>
        <w:t>б’єм</w:t>
      </w:r>
      <w:r w:rsidRPr="00B50EE3">
        <w:rPr>
          <w:rFonts w:ascii="Times New Roman" w:eastAsia="Calibri" w:hAnsi="Times New Roman" w:cs="Times New Roman"/>
          <w:sz w:val="28"/>
          <w:szCs w:val="28"/>
          <w:lang w:val="ru-RU"/>
        </w:rPr>
        <w:t xml:space="preserve"> накопичувальної ємності вже оптимально підібрані, щоб спростити процес проектування.</w:t>
      </w:r>
    </w:p>
    <w:p w14:paraId="725FEABD" w14:textId="77777777" w:rsidR="00B50EE3" w:rsidRPr="00B50EE3" w:rsidRDefault="00B50EE3" w:rsidP="00B50EE3">
      <w:pPr>
        <w:spacing w:after="160" w:line="360" w:lineRule="auto"/>
        <w:rPr>
          <w:rFonts w:ascii="Times New Roman" w:eastAsia="Calibri" w:hAnsi="Times New Roman" w:cs="Times New Roman"/>
          <w:sz w:val="28"/>
          <w:szCs w:val="28"/>
          <w:lang w:val="ru-RU"/>
        </w:rPr>
      </w:pPr>
      <w:r w:rsidRPr="00B50EE3">
        <w:rPr>
          <w:rFonts w:ascii="Times New Roman" w:eastAsia="Calibri" w:hAnsi="Times New Roman" w:cs="Times New Roman"/>
          <w:sz w:val="28"/>
          <w:szCs w:val="28"/>
          <w:lang w:val="ru-RU"/>
        </w:rPr>
        <w:t>Якщо є необхідність у великих витратах гарячого водопостачання або застосовуються теплові насоси великої потужності - доцільно використовувати ємнісні накопичувачі з зовнішніми теплообмінниками, що і пер</w:t>
      </w:r>
      <w:r w:rsidRPr="00B50EE3">
        <w:rPr>
          <w:rFonts w:ascii="Times New Roman" w:eastAsia="Calibri" w:hAnsi="Times New Roman" w:cs="Times New Roman"/>
          <w:sz w:val="28"/>
          <w:szCs w:val="28"/>
        </w:rPr>
        <w:t>е</w:t>
      </w:r>
      <w:r w:rsidRPr="00B50EE3">
        <w:rPr>
          <w:rFonts w:ascii="Times New Roman" w:eastAsia="Calibri" w:hAnsi="Times New Roman" w:cs="Times New Roman"/>
          <w:sz w:val="28"/>
          <w:szCs w:val="28"/>
          <w:lang w:val="ru-RU"/>
        </w:rPr>
        <w:t>дбачено</w:t>
      </w:r>
      <w:r w:rsidRPr="00B50EE3">
        <w:rPr>
          <w:rFonts w:ascii="Times New Roman" w:eastAsia="Calibri" w:hAnsi="Times New Roman" w:cs="Times New Roman"/>
          <w:sz w:val="28"/>
          <w:szCs w:val="28"/>
        </w:rPr>
        <w:t xml:space="preserve"> в проектуємій системі ГВП гуртожитка</w:t>
      </w:r>
      <w:r w:rsidRPr="00B50EE3">
        <w:rPr>
          <w:rFonts w:ascii="Times New Roman" w:eastAsia="Calibri" w:hAnsi="Times New Roman" w:cs="Times New Roman"/>
          <w:sz w:val="28"/>
          <w:szCs w:val="28"/>
          <w:lang w:val="ru-RU"/>
        </w:rPr>
        <w:t>.</w:t>
      </w:r>
    </w:p>
    <w:p w14:paraId="64BD3FCE" w14:textId="77777777" w:rsidR="00B50EE3" w:rsidRPr="00B50EE3" w:rsidRDefault="00B50EE3" w:rsidP="00B50EE3">
      <w:pPr>
        <w:spacing w:after="160" w:line="360" w:lineRule="auto"/>
        <w:rPr>
          <w:rFonts w:ascii="Times New Roman" w:eastAsia="Calibri" w:hAnsi="Times New Roman" w:cs="Times New Roman"/>
          <w:sz w:val="28"/>
          <w:szCs w:val="28"/>
        </w:rPr>
      </w:pPr>
      <w:r w:rsidRPr="00B50EE3">
        <w:rPr>
          <w:rFonts w:ascii="Times New Roman" w:eastAsia="Calibri" w:hAnsi="Times New Roman" w:cs="Times New Roman"/>
          <w:sz w:val="28"/>
          <w:szCs w:val="28"/>
        </w:rPr>
        <w:t xml:space="preserve">        Вибір бака-акумулятора виконано за методичними рекомендаціями «Документація для проектування. Розрахунок і підбор баків-нагрівачів» (видано 07/2002) фірми «</w:t>
      </w:r>
      <w:r w:rsidRPr="00B50EE3">
        <w:rPr>
          <w:rFonts w:ascii="Times New Roman" w:eastAsia="Calibri" w:hAnsi="Times New Roman" w:cs="Times New Roman"/>
          <w:sz w:val="28"/>
          <w:szCs w:val="28"/>
          <w:lang w:val="en-US"/>
        </w:rPr>
        <w:t>Buderus</w:t>
      </w:r>
      <w:r w:rsidRPr="00B50EE3">
        <w:rPr>
          <w:rFonts w:ascii="Times New Roman" w:eastAsia="Calibri" w:hAnsi="Times New Roman" w:cs="Times New Roman"/>
          <w:sz w:val="28"/>
          <w:szCs w:val="28"/>
        </w:rPr>
        <w:t>».</w:t>
      </w:r>
    </w:p>
    <w:p w14:paraId="4B45B872" w14:textId="77777777" w:rsidR="00B50EE3" w:rsidRPr="00B50EE3" w:rsidRDefault="00B50EE3" w:rsidP="00B50EE3">
      <w:pPr>
        <w:spacing w:after="160" w:line="360" w:lineRule="auto"/>
        <w:ind w:firstLine="567"/>
        <w:rPr>
          <w:rFonts w:ascii="Times New Roman" w:eastAsia="Calibri" w:hAnsi="Times New Roman" w:cs="Times New Roman"/>
          <w:sz w:val="28"/>
          <w:szCs w:val="28"/>
        </w:rPr>
      </w:pPr>
      <w:r w:rsidRPr="00B50EE3">
        <w:rPr>
          <w:rFonts w:ascii="Times New Roman" w:eastAsia="Calibri" w:hAnsi="Times New Roman" w:cs="Times New Roman"/>
          <w:sz w:val="28"/>
          <w:szCs w:val="28"/>
        </w:rPr>
        <w:t xml:space="preserve">Визначається тип і розмір бака з розрахуванням коефіцієнта споживання за відомими вихідними даними (кількість мешканців,  тип і кількість точок відбора, параметр ймовірності). Застосовується норматив </w:t>
      </w:r>
      <w:r w:rsidRPr="00B50EE3">
        <w:rPr>
          <w:rFonts w:ascii="Times New Roman" w:eastAsia="Calibri" w:hAnsi="Times New Roman" w:cs="Times New Roman"/>
          <w:sz w:val="28"/>
          <w:szCs w:val="28"/>
          <w:lang w:val="en-US"/>
        </w:rPr>
        <w:t>DIN</w:t>
      </w:r>
      <w:r w:rsidRPr="00B50EE3">
        <w:rPr>
          <w:rFonts w:ascii="Times New Roman" w:eastAsia="Calibri" w:hAnsi="Times New Roman" w:cs="Times New Roman"/>
          <w:sz w:val="28"/>
          <w:szCs w:val="28"/>
        </w:rPr>
        <w:t xml:space="preserve"> 4708 та програма </w:t>
      </w:r>
      <w:r w:rsidRPr="00B50EE3">
        <w:rPr>
          <w:rFonts w:ascii="Times New Roman" w:eastAsia="Calibri" w:hAnsi="Times New Roman" w:cs="Times New Roman"/>
          <w:sz w:val="28"/>
          <w:szCs w:val="28"/>
          <w:lang w:val="en-US"/>
        </w:rPr>
        <w:t>DIWA</w:t>
      </w:r>
      <w:r w:rsidRPr="00B50EE3">
        <w:rPr>
          <w:rFonts w:ascii="Times New Roman" w:eastAsia="Calibri" w:hAnsi="Times New Roman" w:cs="Times New Roman"/>
          <w:sz w:val="28"/>
          <w:szCs w:val="28"/>
        </w:rPr>
        <w:t>. За каталогом «</w:t>
      </w:r>
      <w:r w:rsidRPr="00B50EE3">
        <w:rPr>
          <w:rFonts w:ascii="Times New Roman" w:eastAsia="Calibri" w:hAnsi="Times New Roman" w:cs="Times New Roman"/>
          <w:sz w:val="28"/>
          <w:szCs w:val="28"/>
          <w:lang w:val="en-US"/>
        </w:rPr>
        <w:t>Buderus</w:t>
      </w:r>
      <w:r w:rsidRPr="00B50EE3">
        <w:rPr>
          <w:rFonts w:ascii="Times New Roman" w:eastAsia="Calibri" w:hAnsi="Times New Roman" w:cs="Times New Roman"/>
          <w:sz w:val="28"/>
          <w:szCs w:val="28"/>
        </w:rPr>
        <w:t xml:space="preserve">» обираються баки </w:t>
      </w:r>
      <w:r w:rsidRPr="00B50EE3">
        <w:rPr>
          <w:rFonts w:ascii="Times New Roman" w:eastAsia="Calibri" w:hAnsi="Times New Roman" w:cs="Times New Roman"/>
          <w:sz w:val="28"/>
          <w:szCs w:val="28"/>
          <w:lang w:val="en-US"/>
        </w:rPr>
        <w:t>Logalux</w:t>
      </w:r>
      <w:r w:rsidRPr="00B50EE3">
        <w:rPr>
          <w:rFonts w:ascii="Times New Roman" w:eastAsia="Calibri" w:hAnsi="Times New Roman" w:cs="Times New Roman"/>
          <w:sz w:val="28"/>
          <w:szCs w:val="28"/>
        </w:rPr>
        <w:t xml:space="preserve">т типів </w:t>
      </w:r>
      <w:r w:rsidRPr="00B50EE3">
        <w:rPr>
          <w:rFonts w:ascii="Times New Roman" w:eastAsia="Calibri" w:hAnsi="Times New Roman" w:cs="Times New Roman"/>
          <w:sz w:val="28"/>
          <w:szCs w:val="28"/>
          <w:lang w:val="en-US"/>
        </w:rPr>
        <w:t>ST</w:t>
      </w:r>
      <w:r w:rsidRPr="00B50EE3">
        <w:rPr>
          <w:rFonts w:ascii="Times New Roman" w:eastAsia="Calibri" w:hAnsi="Times New Roman" w:cs="Times New Roman"/>
          <w:sz w:val="28"/>
          <w:szCs w:val="28"/>
        </w:rPr>
        <w:t xml:space="preserve">, </w:t>
      </w:r>
      <w:r w:rsidRPr="00B50EE3">
        <w:rPr>
          <w:rFonts w:ascii="Times New Roman" w:eastAsia="Calibri" w:hAnsi="Times New Roman" w:cs="Times New Roman"/>
          <w:sz w:val="28"/>
          <w:szCs w:val="28"/>
          <w:lang w:val="en-US"/>
        </w:rPr>
        <w:t>SU</w:t>
      </w:r>
      <w:r w:rsidRPr="00B50EE3">
        <w:rPr>
          <w:rFonts w:ascii="Times New Roman" w:eastAsia="Calibri" w:hAnsi="Times New Roman" w:cs="Times New Roman"/>
          <w:sz w:val="28"/>
          <w:szCs w:val="28"/>
        </w:rPr>
        <w:t xml:space="preserve"> та </w:t>
      </w:r>
      <w:r w:rsidRPr="00B50EE3">
        <w:rPr>
          <w:rFonts w:ascii="Times New Roman" w:eastAsia="Calibri" w:hAnsi="Times New Roman" w:cs="Times New Roman"/>
          <w:sz w:val="28"/>
          <w:szCs w:val="28"/>
          <w:lang w:val="en-US"/>
        </w:rPr>
        <w:t>SF</w:t>
      </w:r>
      <w:r w:rsidRPr="00B50EE3">
        <w:rPr>
          <w:rFonts w:ascii="Times New Roman" w:eastAsia="Calibri" w:hAnsi="Times New Roman" w:cs="Times New Roman"/>
          <w:sz w:val="28"/>
          <w:szCs w:val="28"/>
        </w:rPr>
        <w:t>.</w:t>
      </w:r>
    </w:p>
    <w:p w14:paraId="4CC1DBDC" w14:textId="77777777" w:rsidR="00B50EE3" w:rsidRPr="00B50EE3" w:rsidRDefault="00B50EE3" w:rsidP="00B50EE3">
      <w:pPr>
        <w:spacing w:after="160" w:line="360" w:lineRule="auto"/>
        <w:ind w:firstLine="567"/>
        <w:rPr>
          <w:rFonts w:ascii="Times New Roman" w:eastAsia="Calibri" w:hAnsi="Times New Roman" w:cs="Times New Roman"/>
          <w:sz w:val="28"/>
          <w:szCs w:val="28"/>
        </w:rPr>
      </w:pPr>
      <w:r w:rsidRPr="00B50EE3">
        <w:rPr>
          <w:rFonts w:ascii="Times New Roman" w:eastAsia="Calibri" w:hAnsi="Times New Roman" w:cs="Times New Roman"/>
          <w:sz w:val="28"/>
          <w:szCs w:val="28"/>
        </w:rPr>
        <w:t xml:space="preserve">В якості  повірочного розрахунку виконано розрахунок  моделювання його тепловтрат. </w:t>
      </w:r>
    </w:p>
    <w:p w14:paraId="441C56B8" w14:textId="77777777" w:rsidR="00B50EE3" w:rsidRPr="00B50EE3" w:rsidRDefault="00B50EE3" w:rsidP="00B50EE3">
      <w:pPr>
        <w:spacing w:after="0" w:line="360" w:lineRule="auto"/>
        <w:jc w:val="center"/>
        <w:outlineLvl w:val="0"/>
        <w:rPr>
          <w:rFonts w:ascii="Times New Roman" w:eastAsia="Times New Roman" w:hAnsi="Times New Roman" w:cs="Times New Roman"/>
          <w:bCs/>
          <w:kern w:val="36"/>
          <w:sz w:val="28"/>
          <w:szCs w:val="48"/>
          <w:lang w:eastAsia="uk-UA"/>
        </w:rPr>
      </w:pPr>
      <w:bookmarkStart w:id="22" w:name="_Toc390767692"/>
      <w:r w:rsidRPr="00B50EE3">
        <w:rPr>
          <w:rFonts w:ascii="Times New Roman" w:eastAsia="Times New Roman" w:hAnsi="Times New Roman" w:cs="Times New Roman"/>
          <w:bCs/>
          <w:kern w:val="36"/>
          <w:sz w:val="28"/>
          <w:szCs w:val="48"/>
          <w:lang w:eastAsia="uk-UA"/>
        </w:rPr>
        <w:t>3.3.1. Розрахунок основних параметрів  роботи бака-акумулятора</w:t>
      </w:r>
      <w:bookmarkStart w:id="23" w:name="_Toc390767693"/>
      <w:bookmarkEnd w:id="22"/>
    </w:p>
    <w:p w14:paraId="0E37BBD8" w14:textId="77777777" w:rsidR="00B50EE3" w:rsidRPr="00B50EE3" w:rsidRDefault="00B50EE3" w:rsidP="00B50EE3">
      <w:pPr>
        <w:spacing w:after="0" w:line="360" w:lineRule="auto"/>
        <w:outlineLvl w:val="0"/>
        <w:rPr>
          <w:rFonts w:ascii="Times New Roman" w:eastAsia="Times New Roman" w:hAnsi="Times New Roman" w:cs="Times New Roman"/>
          <w:bCs/>
          <w:kern w:val="36"/>
          <w:sz w:val="28"/>
          <w:szCs w:val="48"/>
          <w:lang w:eastAsia="uk-UA"/>
        </w:rPr>
      </w:pPr>
      <w:r w:rsidRPr="00B50EE3">
        <w:rPr>
          <w:rFonts w:ascii="Times New Roman" w:eastAsia="Times New Roman" w:hAnsi="Times New Roman" w:cs="Times New Roman"/>
          <w:bCs/>
          <w:kern w:val="36"/>
          <w:sz w:val="28"/>
          <w:szCs w:val="48"/>
          <w:lang w:eastAsia="uk-UA"/>
        </w:rPr>
        <w:t xml:space="preserve"> Розрахунок теплових втрат</w:t>
      </w:r>
      <w:bookmarkEnd w:id="23"/>
    </w:p>
    <w:p w14:paraId="0B2E0FA2" w14:textId="77777777" w:rsidR="00B50EE3" w:rsidRPr="00B50EE3" w:rsidRDefault="00B50EE3" w:rsidP="00B50EE3">
      <w:pPr>
        <w:spacing w:after="160" w:line="360" w:lineRule="auto"/>
        <w:ind w:firstLine="709"/>
        <w:jc w:val="both"/>
        <w:rPr>
          <w:rFonts w:ascii="Times New Roman" w:eastAsia="Calibri" w:hAnsi="Times New Roman" w:cs="Times New Roman"/>
          <w:sz w:val="28"/>
          <w:szCs w:val="28"/>
          <w:lang w:val="ru-RU"/>
        </w:rPr>
      </w:pPr>
      <w:r w:rsidRPr="00B50EE3">
        <w:rPr>
          <w:rFonts w:ascii="Times New Roman" w:eastAsia="Calibri" w:hAnsi="Times New Roman" w:cs="Times New Roman"/>
          <w:sz w:val="28"/>
          <w:szCs w:val="28"/>
          <w:lang w:val="ru-RU"/>
        </w:rPr>
        <w:t xml:space="preserve">Рівняння балансу енергії для бака-акумулятора без врахування стратифікації має вигляд: </w:t>
      </w:r>
    </w:p>
    <w:p w14:paraId="011A7C3E" w14:textId="77777777" w:rsidR="00B50EE3" w:rsidRPr="00B50EE3" w:rsidRDefault="00B50EE3" w:rsidP="00B50EE3">
      <w:pPr>
        <w:spacing w:after="160" w:line="360" w:lineRule="auto"/>
        <w:ind w:firstLine="709"/>
        <w:jc w:val="right"/>
        <w:rPr>
          <w:rFonts w:ascii="Times New Roman" w:eastAsia="Times New Roman" w:hAnsi="Times New Roman" w:cs="Times New Roman"/>
          <w:i/>
          <w:sz w:val="28"/>
          <w:szCs w:val="28"/>
          <w:lang w:val="ru-RU"/>
        </w:rPr>
      </w:pPr>
      <m:oMath>
        <m:r>
          <w:rPr>
            <w:rFonts w:ascii="Cambria Math" w:eastAsia="Calibri" w:hAnsi="Cambria Math" w:cs="Times New Roman"/>
            <w:sz w:val="28"/>
            <w:szCs w:val="28"/>
            <w:lang w:val="ru-RU"/>
          </w:rPr>
          <m:t>G·c·</m:t>
        </m:r>
        <m:f>
          <m:fPr>
            <m:ctrlPr>
              <w:rPr>
                <w:rFonts w:ascii="Cambria Math" w:eastAsia="Calibri" w:hAnsi="Cambria Math" w:cs="Times New Roman"/>
                <w:i/>
                <w:sz w:val="28"/>
                <w:szCs w:val="28"/>
                <w:lang w:val="ru-RU"/>
              </w:rPr>
            </m:ctrlPr>
          </m:fPr>
          <m:num>
            <m:r>
              <w:rPr>
                <w:rFonts w:ascii="Cambria Math" w:eastAsia="Calibri" w:hAnsi="Cambria Math" w:cs="Times New Roman"/>
                <w:sz w:val="28"/>
                <w:szCs w:val="28"/>
                <w:lang w:val="ru-RU"/>
              </w:rPr>
              <m:t>∆</m:t>
            </m:r>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T</m:t>
                </m:r>
              </m:e>
              <m:sub>
                <m:r>
                  <w:rPr>
                    <w:rFonts w:ascii="Cambria Math" w:eastAsia="Calibri" w:hAnsi="Cambria Math" w:cs="Times New Roman"/>
                    <w:sz w:val="28"/>
                    <w:szCs w:val="28"/>
                    <w:lang w:val="ru-RU"/>
                  </w:rPr>
                  <m:t>s</m:t>
                </m:r>
              </m:sub>
            </m:sSub>
          </m:num>
          <m:den>
            <m:r>
              <w:rPr>
                <w:rFonts w:ascii="Cambria Math" w:eastAsia="Calibri" w:hAnsi="Cambria Math" w:cs="Times New Roman"/>
                <w:sz w:val="28"/>
                <w:szCs w:val="28"/>
                <w:lang w:val="ru-RU"/>
              </w:rPr>
              <m:t>dτ</m:t>
            </m:r>
          </m:den>
        </m:f>
        <m:r>
          <w:rPr>
            <w:rFonts w:ascii="Cambria Math" w:eastAsia="Calibri" w:hAnsi="Cambria Math" w:cs="Times New Roman"/>
            <w:sz w:val="28"/>
            <w:szCs w:val="28"/>
            <w:lang w:val="ru-RU"/>
          </w:rPr>
          <m:t>=</m:t>
        </m:r>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Q</m:t>
            </m:r>
          </m:e>
          <m:sub>
            <m:r>
              <w:rPr>
                <w:rFonts w:ascii="Cambria Math" w:eastAsia="Calibri" w:hAnsi="Cambria Math" w:cs="Times New Roman"/>
                <w:sz w:val="28"/>
                <w:szCs w:val="28"/>
                <w:lang w:val="ru-RU"/>
              </w:rPr>
              <m:t>u</m:t>
            </m:r>
          </m:sub>
        </m:sSub>
        <m:r>
          <w:rPr>
            <w:rFonts w:ascii="Cambria Math" w:eastAsia="Calibri" w:hAnsi="Cambria Math" w:cs="Times New Roman"/>
            <w:sz w:val="28"/>
            <w:szCs w:val="28"/>
            <w:lang w:val="ru-RU"/>
          </w:rPr>
          <m:t>-</m:t>
        </m:r>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Q</m:t>
            </m:r>
          </m:e>
          <m:sub>
            <m:r>
              <w:rPr>
                <w:rFonts w:ascii="Cambria Math" w:eastAsia="Calibri" w:hAnsi="Cambria Math" w:cs="Times New Roman"/>
                <w:sz w:val="28"/>
                <w:szCs w:val="28"/>
                <w:lang w:val="ru-RU"/>
              </w:rPr>
              <m:t>сп</m:t>
            </m:r>
          </m:sub>
        </m:sSub>
        <m:r>
          <w:rPr>
            <w:rFonts w:ascii="Cambria Math" w:eastAsia="Calibri" w:hAnsi="Cambria Math" w:cs="Times New Roman"/>
            <w:sz w:val="28"/>
            <w:szCs w:val="28"/>
            <w:lang w:val="ru-RU"/>
          </w:rPr>
          <m:t>-</m:t>
        </m:r>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Q</m:t>
            </m:r>
          </m:e>
          <m:sub>
            <m:r>
              <w:rPr>
                <w:rFonts w:ascii="Cambria Math" w:eastAsia="Calibri" w:hAnsi="Cambria Math" w:cs="Times New Roman"/>
                <w:sz w:val="28"/>
                <w:szCs w:val="28"/>
                <w:lang w:val="ru-RU"/>
              </w:rPr>
              <m:t>втр.н.с.</m:t>
            </m:r>
          </m:sub>
        </m:sSub>
        <m:r>
          <w:rPr>
            <w:rFonts w:ascii="Cambria Math" w:eastAsia="Calibri" w:hAnsi="Cambria Math" w:cs="Times New Roman"/>
            <w:sz w:val="28"/>
            <w:szCs w:val="28"/>
            <w:lang w:val="ru-RU"/>
          </w:rPr>
          <m:t>-</m:t>
        </m:r>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Q</m:t>
            </m:r>
          </m:e>
          <m:sub>
            <m:r>
              <w:rPr>
                <w:rFonts w:ascii="Cambria Math" w:eastAsia="Calibri" w:hAnsi="Cambria Math" w:cs="Times New Roman"/>
                <w:sz w:val="28"/>
                <w:szCs w:val="28"/>
                <w:lang w:val="ru-RU"/>
              </w:rPr>
              <m:t>втр.тр.</m:t>
            </m:r>
          </m:sub>
        </m:sSub>
      </m:oMath>
      <w:r w:rsidRPr="00B50EE3">
        <w:rPr>
          <w:rFonts w:ascii="Times New Roman" w:eastAsia="Times New Roman" w:hAnsi="Times New Roman" w:cs="Times New Roman"/>
          <w:i/>
          <w:sz w:val="28"/>
          <w:szCs w:val="28"/>
          <w:lang w:val="ru-RU"/>
        </w:rPr>
        <w:t>,</w:t>
      </w:r>
      <w:r w:rsidRPr="00B50EE3">
        <w:rPr>
          <w:rFonts w:ascii="Times New Roman" w:eastAsia="Times New Roman" w:hAnsi="Times New Roman" w:cs="Times New Roman"/>
          <w:i/>
          <w:sz w:val="28"/>
          <w:szCs w:val="28"/>
          <w:lang w:val="ru-RU"/>
        </w:rPr>
        <w:tab/>
      </w:r>
      <w:r w:rsidRPr="00B50EE3">
        <w:rPr>
          <w:rFonts w:ascii="Times New Roman" w:eastAsia="Times New Roman" w:hAnsi="Times New Roman" w:cs="Times New Roman"/>
          <w:i/>
          <w:sz w:val="28"/>
          <w:szCs w:val="28"/>
          <w:lang w:val="ru-RU"/>
        </w:rPr>
        <w:tab/>
      </w:r>
      <w:r w:rsidRPr="00B50EE3">
        <w:rPr>
          <w:rFonts w:ascii="Times New Roman" w:eastAsia="Times New Roman" w:hAnsi="Times New Roman" w:cs="Times New Roman"/>
          <w:i/>
          <w:sz w:val="28"/>
          <w:szCs w:val="28"/>
          <w:lang w:val="ru-RU"/>
        </w:rPr>
        <w:tab/>
      </w:r>
      <w:r w:rsidRPr="00B50EE3">
        <w:rPr>
          <w:rFonts w:ascii="Times New Roman" w:eastAsia="Times New Roman" w:hAnsi="Times New Roman" w:cs="Times New Roman"/>
          <w:sz w:val="28"/>
          <w:szCs w:val="28"/>
          <w:lang w:val="ru-RU"/>
        </w:rPr>
        <w:t>(3.)</w:t>
      </w:r>
    </w:p>
    <w:p w14:paraId="701D0773"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де </w:t>
      </w: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G-</m:t>
        </m:r>
      </m:oMath>
      <w:r w:rsidRPr="00B50EE3">
        <w:rPr>
          <w:rFonts w:ascii="Times New Roman" w:eastAsia="Times New Roman" w:hAnsi="Times New Roman" w:cs="Times New Roman"/>
          <w:sz w:val="28"/>
          <w:szCs w:val="28"/>
          <w:lang w:val="ru-RU"/>
        </w:rPr>
        <w:t xml:space="preserve"> маса води в акумуляторі, кг;</w:t>
      </w:r>
    </w:p>
    <w:p w14:paraId="24B3B812"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с-</m:t>
        </m:r>
      </m:oMath>
      <w:r w:rsidRPr="00B50EE3">
        <w:rPr>
          <w:rFonts w:ascii="Times New Roman" w:eastAsia="Times New Roman" w:hAnsi="Times New Roman" w:cs="Times New Roman"/>
          <w:sz w:val="28"/>
          <w:szCs w:val="28"/>
          <w:lang w:val="ru-RU"/>
        </w:rPr>
        <w:t xml:space="preserve"> теплоємність води,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Дж</m:t>
            </m:r>
          </m:num>
          <m:den>
            <m:r>
              <w:rPr>
                <w:rFonts w:ascii="Cambria Math" w:eastAsia="Times New Roman" w:hAnsi="Cambria Math" w:cs="Times New Roman"/>
                <w:sz w:val="28"/>
                <w:szCs w:val="28"/>
                <w:lang w:val="ru-RU"/>
              </w:rPr>
              <m:t>кг·К</m:t>
            </m:r>
          </m:den>
        </m:f>
        <m:r>
          <w:rPr>
            <w:rFonts w:ascii="Cambria Math" w:eastAsia="Times New Roman" w:hAnsi="Cambria Math" w:cs="Times New Roman"/>
            <w:sz w:val="28"/>
            <w:szCs w:val="28"/>
            <w:lang w:val="ru-RU"/>
          </w:rPr>
          <m:t>;</m:t>
        </m:r>
      </m:oMath>
    </w:p>
    <w:p w14:paraId="1DA96222"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lastRenderedPageBreak/>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s</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змінна в часі температура води в акумуляторі, К;</w:t>
      </w:r>
    </w:p>
    <w:p w14:paraId="062672CB"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τ-</m:t>
        </m:r>
      </m:oMath>
      <w:r w:rsidRPr="00B50EE3">
        <w:rPr>
          <w:rFonts w:ascii="Times New Roman" w:eastAsia="Times New Roman" w:hAnsi="Times New Roman" w:cs="Times New Roman"/>
          <w:sz w:val="28"/>
          <w:szCs w:val="28"/>
          <w:lang w:val="ru-RU"/>
        </w:rPr>
        <w:t xml:space="preserve"> проміжок часу, с;</w:t>
      </w:r>
    </w:p>
    <w:p w14:paraId="0C0E9151" w14:textId="77777777" w:rsidR="00B50EE3" w:rsidRPr="00B50EE3" w:rsidRDefault="00BB07CD" w:rsidP="00B50EE3">
      <w:pPr>
        <w:spacing w:after="160" w:line="360" w:lineRule="auto"/>
        <w:ind w:firstLine="708"/>
        <w:jc w:val="both"/>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u</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 xml:space="preserve"> енергія, яка надходить від електричного котла, Вт;</w:t>
      </w:r>
    </w:p>
    <w:p w14:paraId="25E9936A"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сп</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енергія, яка відводиться до споживача, Вт; </w:t>
      </w:r>
    </w:p>
    <w:p w14:paraId="0CC90BD3" w14:textId="77777777" w:rsidR="00B50EE3" w:rsidRPr="00B50EE3" w:rsidRDefault="00B50EE3" w:rsidP="00B50EE3">
      <w:pPr>
        <w:spacing w:after="160" w:line="360" w:lineRule="auto"/>
        <w:jc w:val="both"/>
        <w:rPr>
          <w:rFonts w:ascii="Times New Roman" w:eastAsia="Times New Roman" w:hAnsi="Times New Roman" w:cs="Times New Roman"/>
          <w:spacing w:val="-8"/>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pacing w:val="-8"/>
                <w:sz w:val="28"/>
                <w:szCs w:val="28"/>
                <w:lang w:val="ru-RU"/>
              </w:rPr>
            </m:ctrlPr>
          </m:sSubPr>
          <m:e>
            <m:r>
              <w:rPr>
                <w:rFonts w:ascii="Cambria Math" w:eastAsia="Times New Roman" w:hAnsi="Cambria Math" w:cs="Times New Roman"/>
                <w:spacing w:val="-8"/>
                <w:sz w:val="28"/>
                <w:szCs w:val="28"/>
                <w:lang w:val="ru-RU"/>
              </w:rPr>
              <m:t>Q</m:t>
            </m:r>
          </m:e>
          <m:sub>
            <m:r>
              <w:rPr>
                <w:rFonts w:ascii="Cambria Math" w:eastAsia="Times New Roman" w:hAnsi="Cambria Math" w:cs="Times New Roman"/>
                <w:spacing w:val="-8"/>
                <w:sz w:val="28"/>
                <w:szCs w:val="28"/>
                <w:lang w:val="ru-RU"/>
              </w:rPr>
              <m:t>втр.н.с.</m:t>
            </m:r>
          </m:sub>
        </m:sSub>
        <m:r>
          <w:rPr>
            <w:rFonts w:ascii="Cambria Math" w:eastAsia="Times New Roman" w:hAnsi="Cambria Math" w:cs="Times New Roman"/>
            <w:spacing w:val="-8"/>
            <w:sz w:val="28"/>
            <w:szCs w:val="28"/>
            <w:lang w:val="ru-RU"/>
          </w:rPr>
          <m:t>-</m:t>
        </m:r>
      </m:oMath>
      <w:r w:rsidRPr="00B50EE3">
        <w:rPr>
          <w:rFonts w:ascii="Times New Roman" w:eastAsia="Times New Roman" w:hAnsi="Times New Roman" w:cs="Times New Roman"/>
          <w:spacing w:val="-8"/>
          <w:sz w:val="28"/>
          <w:szCs w:val="28"/>
          <w:lang w:val="ru-RU"/>
        </w:rPr>
        <w:t xml:space="preserve"> втрати теплоти  в навколишнє середовище, Вт; </w:t>
      </w:r>
    </w:p>
    <w:p w14:paraId="17D7479D" w14:textId="77777777" w:rsidR="00B50EE3" w:rsidRPr="00B50EE3" w:rsidRDefault="00BB07CD" w:rsidP="00B50EE3">
      <w:pPr>
        <w:spacing w:after="160" w:line="360" w:lineRule="auto"/>
        <w:ind w:firstLine="709"/>
        <w:jc w:val="both"/>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втр.тр.</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 xml:space="preserve"> втрати теплоти в трубопроводах, Вт. </w:t>
      </w:r>
    </w:p>
    <w:p w14:paraId="38E32116"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Втрати теплоти через стінки акумулятора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втр.н.с.</m:t>
            </m:r>
          </m:sub>
        </m:sSub>
      </m:oMath>
      <w:r w:rsidRPr="00B50EE3">
        <w:rPr>
          <w:rFonts w:ascii="Times New Roman" w:eastAsia="Times New Roman" w:hAnsi="Times New Roman" w:cs="Times New Roman"/>
          <w:sz w:val="28"/>
          <w:szCs w:val="28"/>
          <w:lang w:val="ru-RU"/>
        </w:rPr>
        <w:t xml:space="preserve"> розраховуються за формулою: </w:t>
      </w:r>
    </w:p>
    <w:p w14:paraId="7C7914AB"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втр.н.с.</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втр.н.с.1</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втр.н.с.2</m:t>
            </m:r>
          </m:sub>
        </m:sSub>
      </m:oMath>
      <w:r w:rsidR="00B50EE3" w:rsidRPr="00B50EE3">
        <w:rPr>
          <w:rFonts w:ascii="Times New Roman" w:eastAsia="Times New Roman" w:hAnsi="Times New Roman" w:cs="Times New Roman"/>
          <w:sz w:val="28"/>
          <w:szCs w:val="28"/>
          <w:lang w:val="ru-RU"/>
        </w:rPr>
        <w:t xml:space="preserve">, </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1</w:t>
      </w:r>
      <w:r w:rsidR="00B50EE3" w:rsidRPr="00B50EE3">
        <w:rPr>
          <w:rFonts w:ascii="Times New Roman" w:eastAsia="Times New Roman" w:hAnsi="Times New Roman" w:cs="Times New Roman"/>
          <w:sz w:val="28"/>
          <w:szCs w:val="28"/>
          <w:lang w:val="ru-RU"/>
        </w:rPr>
        <w:t>)</w:t>
      </w:r>
    </w:p>
    <w:p w14:paraId="4C1ACF7E"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втр.н.с.1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втрати теплоти через циліндричну поверхню акумулятора, Вт; </w:t>
      </w:r>
    </w:p>
    <w:p w14:paraId="3B96F9DA"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втр.н.с.2</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втрати теплоти через плоску поверхню акумулятора, Вт. </w:t>
      </w:r>
    </w:p>
    <w:p w14:paraId="29FBFB4F"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Втрати теплоти через циліндричну поверхню акумулятора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втр.н.с.1</m:t>
            </m:r>
          </m:sub>
        </m:sSub>
      </m:oMath>
      <w:r w:rsidRPr="00B50EE3">
        <w:rPr>
          <w:rFonts w:ascii="Times New Roman" w:eastAsia="Times New Roman" w:hAnsi="Times New Roman" w:cs="Times New Roman"/>
          <w:sz w:val="28"/>
          <w:szCs w:val="28"/>
          <w:lang w:val="ru-RU"/>
        </w:rPr>
        <w:t xml:space="preserve"> визначаються за формулою: </w:t>
      </w:r>
    </w:p>
    <w:p w14:paraId="42E4DABE" w14:textId="77777777" w:rsidR="00B50EE3" w:rsidRPr="00B50EE3" w:rsidRDefault="00BB07CD" w:rsidP="00B50EE3">
      <w:pPr>
        <w:spacing w:after="160" w:line="360" w:lineRule="auto"/>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втр.н.с.1</m:t>
            </m:r>
          </m:sub>
        </m:sSub>
        <m:r>
          <w:rPr>
            <w:rFonts w:ascii="Cambria Math" w:eastAsia="Times New Roman" w:hAnsi="Cambria Math" w:cs="Times New Roman"/>
            <w:sz w:val="28"/>
            <w:szCs w:val="28"/>
            <w:lang w:val="ru-RU"/>
          </w:rPr>
          <m:t xml:space="preserve">= </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k</m:t>
            </m:r>
          </m:e>
          <m:sub>
            <m:r>
              <w:rPr>
                <w:rFonts w:ascii="Cambria Math" w:eastAsia="Times New Roman" w:hAnsi="Cambria Math" w:cs="Times New Roman"/>
                <w:sz w:val="28"/>
                <w:szCs w:val="28"/>
                <w:lang w:val="ru-RU"/>
              </w:rPr>
              <m:t>1</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F</m:t>
            </m:r>
          </m:e>
          <m:sub>
            <m:r>
              <w:rPr>
                <w:rFonts w:ascii="Cambria Math" w:eastAsia="Times New Roman" w:hAnsi="Cambria Math" w:cs="Times New Roman"/>
                <w:sz w:val="28"/>
                <w:szCs w:val="28"/>
                <w:lang w:val="ru-RU"/>
              </w:rPr>
              <m:t>1</m:t>
            </m:r>
          </m:sub>
        </m:sSub>
        <m:r>
          <w:rPr>
            <w:rFonts w:ascii="Cambria Math" w:eastAsia="Times New Roman" w:hAnsi="Cambria Math" w:cs="Times New Roman"/>
            <w:sz w:val="28"/>
            <w:szCs w:val="28"/>
            <w:lang w:val="ru-RU"/>
          </w:rPr>
          <m: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s</m:t>
            </m:r>
          </m:sub>
          <m:sup>
            <m:r>
              <w:rPr>
                <w:rFonts w:ascii="Cambria Math" w:eastAsia="Times New Roman" w:hAnsi="Cambria Math" w:cs="Times New Roman"/>
                <w:sz w:val="28"/>
                <w:szCs w:val="28"/>
                <w:lang w:val="ru-RU"/>
              </w:rPr>
              <m:t>'</m:t>
            </m:r>
          </m:sup>
        </m:sSubSup>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0</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 xml:space="preserve"> </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2</w:t>
      </w:r>
      <w:r w:rsidR="00B50EE3" w:rsidRPr="00B50EE3">
        <w:rPr>
          <w:rFonts w:ascii="Times New Roman" w:eastAsia="Times New Roman" w:hAnsi="Times New Roman" w:cs="Times New Roman"/>
          <w:sz w:val="28"/>
          <w:szCs w:val="28"/>
          <w:lang w:val="ru-RU"/>
        </w:rPr>
        <w:t>)</w:t>
      </w:r>
    </w:p>
    <w:p w14:paraId="60A88B14"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е</w:t>
      </w:r>
      <w:r w:rsidRPr="00B50EE3">
        <w:rPr>
          <w:rFonts w:ascii="Times New Roman" w:eastAsia="Times New Roman" w:hAnsi="Times New Roman" w:cs="Times New Roman"/>
          <w:sz w:val="28"/>
          <w:szCs w:val="28"/>
          <w:lang w:val="ru-RU"/>
        </w:rPr>
        <w:tab/>
        <w:t xml:space="preserve"> </w:t>
      </w:r>
      <m:oMath>
        <m:sSub>
          <m:sSubPr>
            <m:ctrlPr>
              <w:rPr>
                <w:rFonts w:ascii="Cambria Math" w:eastAsia="Times New Roman" w:hAnsi="Cambria Math" w:cs="Times New Roman"/>
                <w:i/>
                <w:spacing w:val="-4"/>
                <w:sz w:val="28"/>
                <w:szCs w:val="28"/>
                <w:lang w:val="ru-RU"/>
              </w:rPr>
            </m:ctrlPr>
          </m:sSubPr>
          <m:e>
            <m:r>
              <w:rPr>
                <w:rFonts w:ascii="Cambria Math" w:eastAsia="Times New Roman" w:hAnsi="Cambria Math" w:cs="Times New Roman"/>
                <w:spacing w:val="-4"/>
                <w:sz w:val="28"/>
                <w:szCs w:val="28"/>
                <w:lang w:val="ru-RU"/>
              </w:rPr>
              <m:t>k</m:t>
            </m:r>
          </m:e>
          <m:sub>
            <m:r>
              <w:rPr>
                <w:rFonts w:ascii="Cambria Math" w:eastAsia="Times New Roman" w:hAnsi="Cambria Math" w:cs="Times New Roman"/>
                <w:spacing w:val="-4"/>
                <w:sz w:val="28"/>
                <w:szCs w:val="28"/>
                <w:lang w:val="ru-RU"/>
              </w:rPr>
              <m:t>1</m:t>
            </m:r>
          </m:sub>
        </m:sSub>
        <m:r>
          <w:rPr>
            <w:rFonts w:ascii="Cambria Math" w:eastAsia="Times New Roman" w:hAnsi="Cambria Math" w:cs="Times New Roman"/>
            <w:spacing w:val="-4"/>
            <w:sz w:val="28"/>
            <w:szCs w:val="28"/>
            <w:lang w:val="ru-RU"/>
          </w:rPr>
          <m:t>-</m:t>
        </m:r>
      </m:oMath>
      <w:r w:rsidRPr="00B50EE3">
        <w:rPr>
          <w:rFonts w:ascii="Times New Roman" w:eastAsia="Times New Roman" w:hAnsi="Times New Roman" w:cs="Times New Roman"/>
          <w:spacing w:val="-4"/>
          <w:sz w:val="28"/>
          <w:szCs w:val="28"/>
          <w:lang w:val="ru-RU"/>
        </w:rPr>
        <w:t xml:space="preserve"> коефіцієнт теплопередачі через циліндричну стінку акумулятора, </w:t>
      </w:r>
      <m:oMath>
        <m:f>
          <m:fPr>
            <m:ctrlPr>
              <w:rPr>
                <w:rFonts w:ascii="Cambria Math" w:eastAsia="Times New Roman" w:hAnsi="Cambria Math" w:cs="Times New Roman"/>
                <w:i/>
                <w:spacing w:val="-4"/>
                <w:sz w:val="28"/>
                <w:szCs w:val="28"/>
                <w:lang w:val="ru-RU"/>
              </w:rPr>
            </m:ctrlPr>
          </m:fPr>
          <m:num>
            <m:r>
              <w:rPr>
                <w:rFonts w:ascii="Cambria Math" w:eastAsia="Times New Roman" w:hAnsi="Cambria Math" w:cs="Times New Roman"/>
                <w:spacing w:val="-4"/>
                <w:sz w:val="28"/>
                <w:szCs w:val="28"/>
                <w:lang w:val="ru-RU"/>
              </w:rPr>
              <m:t>Вт</m:t>
            </m:r>
          </m:num>
          <m:den>
            <m:sSup>
              <m:sSupPr>
                <m:ctrlPr>
                  <w:rPr>
                    <w:rFonts w:ascii="Cambria Math" w:eastAsia="Times New Roman" w:hAnsi="Cambria Math" w:cs="Times New Roman"/>
                    <w:i/>
                    <w:spacing w:val="-4"/>
                    <w:sz w:val="28"/>
                    <w:szCs w:val="28"/>
                    <w:lang w:val="ru-RU"/>
                  </w:rPr>
                </m:ctrlPr>
              </m:sSupPr>
              <m:e>
                <m:r>
                  <w:rPr>
                    <w:rFonts w:ascii="Cambria Math" w:eastAsia="Times New Roman" w:hAnsi="Cambria Math" w:cs="Times New Roman"/>
                    <w:spacing w:val="-4"/>
                    <w:sz w:val="28"/>
                    <w:szCs w:val="28"/>
                    <w:lang w:val="ru-RU"/>
                  </w:rPr>
                  <m:t>м</m:t>
                </m:r>
              </m:e>
              <m:sup>
                <m:r>
                  <w:rPr>
                    <w:rFonts w:ascii="Cambria Math" w:eastAsia="Times New Roman" w:hAnsi="Cambria Math" w:cs="Times New Roman"/>
                    <w:spacing w:val="-4"/>
                    <w:sz w:val="28"/>
                    <w:szCs w:val="28"/>
                    <w:lang w:val="ru-RU"/>
                  </w:rPr>
                  <m:t>2</m:t>
                </m:r>
              </m:sup>
            </m:sSup>
            <m:r>
              <w:rPr>
                <w:rFonts w:ascii="Cambria Math" w:eastAsia="Times New Roman" w:hAnsi="Cambria Math" w:cs="Times New Roman"/>
                <w:spacing w:val="-4"/>
                <w:sz w:val="28"/>
                <w:szCs w:val="28"/>
                <w:lang w:val="ru-RU"/>
              </w:rPr>
              <m:t>·К</m:t>
            </m:r>
          </m:den>
        </m:f>
        <m:r>
          <w:rPr>
            <w:rFonts w:ascii="Cambria Math" w:eastAsia="Times New Roman" w:hAnsi="Cambria Math" w:cs="Times New Roman"/>
            <w:spacing w:val="-4"/>
            <w:sz w:val="28"/>
            <w:szCs w:val="28"/>
            <w:lang w:val="ru-RU"/>
          </w:rPr>
          <m:t>;</m:t>
        </m:r>
      </m:oMath>
      <w:r w:rsidRPr="00B50EE3">
        <w:rPr>
          <w:rFonts w:ascii="Times New Roman" w:eastAsia="Times New Roman" w:hAnsi="Times New Roman" w:cs="Times New Roman"/>
          <w:sz w:val="28"/>
          <w:szCs w:val="28"/>
          <w:lang w:val="ru-RU"/>
        </w:rPr>
        <w:t xml:space="preserve"> </w:t>
      </w:r>
    </w:p>
    <w:p w14:paraId="3CEC7939"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F</m:t>
            </m:r>
          </m:e>
          <m:sub>
            <m:r>
              <w:rPr>
                <w:rFonts w:ascii="Cambria Math" w:eastAsia="Times New Roman" w:hAnsi="Cambria Math" w:cs="Times New Roman"/>
                <w:sz w:val="28"/>
                <w:szCs w:val="28"/>
                <w:lang w:val="ru-RU"/>
              </w:rPr>
              <m:t>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площа циліндричної поверхні акумулятора, </w:t>
      </w:r>
      <m:oMath>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w:t>
      </w:r>
    </w:p>
    <w:p w14:paraId="56F35C51"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s</m:t>
            </m:r>
          </m:sub>
          <m:sup>
            <m:r>
              <w:rPr>
                <w:rFonts w:ascii="Cambria Math" w:eastAsia="Times New Roman" w:hAnsi="Cambria Math" w:cs="Times New Roman"/>
                <w:sz w:val="28"/>
                <w:szCs w:val="28"/>
                <w:lang w:val="ru-RU"/>
              </w:rPr>
              <m:t>'</m:t>
            </m:r>
          </m:sup>
        </m:sSubSup>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кінцеве значення температури за певний період </w:t>
      </w:r>
      <m:oMath>
        <m:r>
          <w:rPr>
            <w:rFonts w:ascii="Cambria Math" w:eastAsia="Times New Roman" w:hAnsi="Cambria Math" w:cs="Times New Roman"/>
            <w:sz w:val="28"/>
            <w:szCs w:val="28"/>
            <w:lang w:val="ru-RU"/>
          </w:rPr>
          <m:t>τ</m:t>
        </m:r>
      </m:oMath>
      <w:r w:rsidRPr="00B50EE3">
        <w:rPr>
          <w:rFonts w:ascii="Times New Roman" w:eastAsia="Times New Roman" w:hAnsi="Times New Roman" w:cs="Times New Roman"/>
          <w:sz w:val="28"/>
          <w:szCs w:val="28"/>
          <w:lang w:val="ru-RU"/>
        </w:rPr>
        <w:t>, К;</w:t>
      </w:r>
    </w:p>
    <w:p w14:paraId="51297CBF"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0</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температура навколишнього середовища, К. </w:t>
      </w:r>
    </w:p>
    <w:p w14:paraId="3FA385C0"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Коефіцієнт теплопередачі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k</m:t>
            </m:r>
          </m:e>
          <m:sub>
            <m:r>
              <w:rPr>
                <w:rFonts w:ascii="Cambria Math" w:eastAsia="Times New Roman" w:hAnsi="Cambria Math" w:cs="Times New Roman"/>
                <w:sz w:val="28"/>
                <w:szCs w:val="28"/>
                <w:lang w:val="ru-RU"/>
              </w:rPr>
              <m:t>1</m:t>
            </m:r>
          </m:sub>
        </m:sSub>
      </m:oMath>
      <w:r w:rsidRPr="00B50EE3">
        <w:rPr>
          <w:rFonts w:ascii="Times New Roman" w:eastAsia="Times New Roman" w:hAnsi="Times New Roman" w:cs="Times New Roman"/>
          <w:sz w:val="28"/>
          <w:szCs w:val="28"/>
          <w:lang w:val="ru-RU"/>
        </w:rPr>
        <w:t xml:space="preserve">знаходиться за формулою: </w:t>
      </w:r>
    </w:p>
    <w:p w14:paraId="7F4EF2D5"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k</m:t>
            </m:r>
          </m:e>
          <m:sub>
            <m:r>
              <w:rPr>
                <w:rFonts w:ascii="Cambria Math" w:eastAsia="Times New Roman" w:hAnsi="Cambria Math" w:cs="Times New Roman"/>
                <w:sz w:val="28"/>
                <w:szCs w:val="28"/>
                <w:lang w:val="ru-RU"/>
              </w:rPr>
              <m:t>1</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1</m:t>
                </m:r>
              </m:sub>
            </m:sSub>
          </m:den>
        </m:f>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вн.1</m:t>
                </m:r>
              </m:sub>
            </m:sSub>
            <m:r>
              <w:rPr>
                <w:rFonts w:ascii="Cambria Math" w:eastAsia="Times New Roman" w:hAnsi="Cambria Math" w:cs="Times New Roman"/>
                <w:sz w:val="28"/>
                <w:szCs w:val="28"/>
                <w:lang w:val="ru-RU"/>
              </w:rPr>
              <m: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ст.1</m:t>
                </m:r>
              </m:sub>
              <m:sup>
                <m:r>
                  <w:rPr>
                    <w:rFonts w:ascii="Cambria Math" w:eastAsia="Times New Roman" w:hAnsi="Cambria Math" w:cs="Times New Roman"/>
                    <w:sz w:val="28"/>
                    <w:szCs w:val="28"/>
                    <w:lang w:val="ru-RU"/>
                  </w:rPr>
                  <m:t>1</m:t>
                </m:r>
              </m:sup>
            </m:sSubSup>
            <m:r>
              <w:rPr>
                <w:rFonts w:ascii="Cambria Math" w:eastAsia="Times New Roman" w:hAnsi="Cambria Math" w:cs="Times New Roman"/>
                <w:sz w:val="28"/>
                <w:szCs w:val="28"/>
                <w:lang w:val="ru-RU"/>
              </w:rPr>
              <m: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ст.2</m:t>
                </m:r>
              </m:sub>
              <m:sup>
                <m:r>
                  <w:rPr>
                    <w:rFonts w:ascii="Cambria Math" w:eastAsia="Times New Roman" w:hAnsi="Cambria Math" w:cs="Times New Roman"/>
                    <w:sz w:val="28"/>
                    <w:szCs w:val="28"/>
                    <w:lang w:val="ru-RU"/>
                  </w:rPr>
                  <m:t>1</m:t>
                </m:r>
              </m:sup>
            </m:sSubSup>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з.1</m:t>
                </m:r>
              </m:sub>
            </m:sSub>
          </m:den>
        </m:f>
      </m:oMath>
      <w:r w:rsidR="00B50EE3" w:rsidRPr="00B50EE3">
        <w:rPr>
          <w:rFonts w:ascii="Times New Roman" w:eastAsia="Times New Roman" w:hAnsi="Times New Roman" w:cs="Times New Roman"/>
          <w:sz w:val="28"/>
          <w:szCs w:val="28"/>
          <w:lang w:val="ru-RU"/>
        </w:rPr>
        <w:t xml:space="preserve">, </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3</w:t>
      </w:r>
      <w:r w:rsidR="00B50EE3" w:rsidRPr="00B50EE3">
        <w:rPr>
          <w:rFonts w:ascii="Times New Roman" w:eastAsia="Times New Roman" w:hAnsi="Times New Roman" w:cs="Times New Roman"/>
          <w:sz w:val="28"/>
          <w:szCs w:val="28"/>
          <w:lang w:val="ru-RU"/>
        </w:rPr>
        <w:t>)</w:t>
      </w:r>
    </w:p>
    <w:p w14:paraId="12C6DEA7"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lastRenderedPageBreak/>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сумарний термічний опір від води до навколишнього середовища через циліндричну стінку,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r w:rsidRPr="00B50EE3">
        <w:rPr>
          <w:rFonts w:ascii="Times New Roman" w:eastAsia="Times New Roman" w:hAnsi="Times New Roman" w:cs="Times New Roman"/>
          <w:sz w:val="28"/>
          <w:szCs w:val="28"/>
          <w:lang w:val="ru-RU"/>
        </w:rPr>
        <w:t>;</w:t>
      </w:r>
    </w:p>
    <w:p w14:paraId="72585726" w14:textId="77777777" w:rsidR="00B50EE3" w:rsidRPr="00B50EE3" w:rsidRDefault="00BB07CD" w:rsidP="00B50EE3">
      <w:pPr>
        <w:spacing w:after="160" w:line="360" w:lineRule="auto"/>
        <w:ind w:firstLine="709"/>
        <w:jc w:val="both"/>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вн.1</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 xml:space="preserve"> термічний опір внутрішньої поверхні стінки акумулятора,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42144CA2"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ст.1</m:t>
            </m:r>
          </m:sub>
          <m:sup>
            <m:r>
              <w:rPr>
                <w:rFonts w:ascii="Cambria Math" w:eastAsia="Times New Roman" w:hAnsi="Cambria Math" w:cs="Times New Roman"/>
                <w:sz w:val="28"/>
                <w:szCs w:val="28"/>
                <w:lang w:val="ru-RU"/>
              </w:rPr>
              <m:t>1</m:t>
            </m:r>
          </m:sup>
        </m:sSubSup>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стінки акумулятора,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r w:rsidRPr="00B50EE3">
        <w:rPr>
          <w:rFonts w:ascii="Times New Roman" w:eastAsia="Times New Roman" w:hAnsi="Times New Roman" w:cs="Times New Roman"/>
          <w:sz w:val="28"/>
          <w:szCs w:val="28"/>
          <w:lang w:val="ru-RU"/>
        </w:rPr>
        <w:t>;</w:t>
      </w:r>
    </w:p>
    <w:p w14:paraId="1FCCB832"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ст.2</m:t>
            </m:r>
          </m:sub>
          <m:sup>
            <m:r>
              <w:rPr>
                <w:rFonts w:ascii="Cambria Math" w:eastAsia="Times New Roman" w:hAnsi="Cambria Math" w:cs="Times New Roman"/>
                <w:sz w:val="28"/>
                <w:szCs w:val="28"/>
                <w:lang w:val="ru-RU"/>
              </w:rPr>
              <m:t>1</m:t>
            </m:r>
          </m:sup>
        </m:sSubSup>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ізоляції акумулятора,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r w:rsidRPr="00B50EE3">
        <w:rPr>
          <w:rFonts w:ascii="Times New Roman" w:eastAsia="Times New Roman" w:hAnsi="Times New Roman" w:cs="Times New Roman"/>
          <w:sz w:val="28"/>
          <w:szCs w:val="28"/>
          <w:lang w:val="ru-RU"/>
        </w:rPr>
        <w:t>;</w:t>
      </w:r>
    </w:p>
    <w:p w14:paraId="0BC32BBC"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3.1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зовнішньої стінки ізоляції акумулятора,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59718F68"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Термічний опір внутрішньої поверхні циліндричної стінки акумулятора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вн.1</m:t>
            </m:r>
          </m:sub>
        </m:sSub>
      </m:oMath>
      <w:r w:rsidRPr="00B50EE3">
        <w:rPr>
          <w:rFonts w:ascii="Times New Roman" w:eastAsia="Times New Roman" w:hAnsi="Times New Roman" w:cs="Times New Roman"/>
          <w:sz w:val="28"/>
          <w:szCs w:val="28"/>
          <w:lang w:val="ru-RU"/>
        </w:rPr>
        <w:t xml:space="preserve"> знаходиться за формулою: </w:t>
      </w:r>
    </w:p>
    <w:p w14:paraId="749766E3"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вн.1</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r>
              <w:rPr>
                <w:rFonts w:ascii="Cambria Math" w:eastAsia="Times New Roman" w:hAnsi="Cambria Math" w:cs="Times New Roman"/>
                <w:sz w:val="28"/>
                <w:szCs w:val="28"/>
                <w:lang w:val="ru-RU"/>
              </w:rPr>
              <m:t>π·</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вн</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вн</m:t>
                </m:r>
              </m:sub>
            </m:sSub>
          </m:den>
        </m:f>
      </m:oMath>
      <w:r w:rsidR="00B50EE3" w:rsidRPr="00B50EE3">
        <w:rPr>
          <w:rFonts w:ascii="Times New Roman" w:eastAsia="Times New Roman" w:hAnsi="Times New Roman" w:cs="Times New Roman"/>
          <w:sz w:val="28"/>
          <w:szCs w:val="28"/>
          <w:lang w:val="ru-RU"/>
        </w:rPr>
        <w:t xml:space="preserve">, </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4</w:t>
      </w:r>
      <w:r w:rsidR="00B50EE3" w:rsidRPr="00B50EE3">
        <w:rPr>
          <w:rFonts w:ascii="Times New Roman" w:eastAsia="Times New Roman" w:hAnsi="Times New Roman" w:cs="Times New Roman"/>
          <w:sz w:val="28"/>
          <w:szCs w:val="28"/>
          <w:lang w:val="ru-RU"/>
        </w:rPr>
        <w:t>)</w:t>
      </w:r>
    </w:p>
    <w:p w14:paraId="6F53180F"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де </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вн</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ab/>
        <w:t xml:space="preserve">внутрішній діаметр бака, м; </w:t>
      </w:r>
    </w:p>
    <w:p w14:paraId="61CEF28E"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вн</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коефіцієнт тепловіддачі від теплоносія до внутрішньої поверхні стінки акумулятора,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den>
        </m:f>
        <m:r>
          <w:rPr>
            <w:rFonts w:ascii="Cambria Math" w:eastAsia="Times New Roman" w:hAnsi="Cambria Math" w:cs="Times New Roman"/>
            <w:sz w:val="28"/>
            <w:szCs w:val="28"/>
            <w:lang w:val="ru-RU"/>
          </w:rPr>
          <m:t>.</m:t>
        </m:r>
      </m:oMath>
    </w:p>
    <w:p w14:paraId="5B3C1C35"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Термічний опір циліндричної стінки акумулятора </w:t>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ст.1</m:t>
            </m:r>
          </m:sub>
          <m:sup>
            <m:r>
              <w:rPr>
                <w:rFonts w:ascii="Cambria Math" w:eastAsia="Times New Roman" w:hAnsi="Cambria Math" w:cs="Times New Roman"/>
                <w:sz w:val="28"/>
                <w:szCs w:val="28"/>
                <w:lang w:val="ru-RU"/>
              </w:rPr>
              <m:t>1</m:t>
            </m:r>
          </m:sup>
        </m:sSubSup>
      </m:oMath>
      <w:r w:rsidRPr="00B50EE3">
        <w:rPr>
          <w:rFonts w:ascii="Times New Roman" w:eastAsia="Times New Roman" w:hAnsi="Times New Roman" w:cs="Times New Roman"/>
          <w:sz w:val="28"/>
          <w:szCs w:val="28"/>
          <w:lang w:val="ru-RU"/>
        </w:rPr>
        <w:t xml:space="preserve"> розраховується за формулою: </w:t>
      </w:r>
    </w:p>
    <w:p w14:paraId="2C13094D"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ст.1</m:t>
            </m:r>
          </m:sub>
          <m:sup>
            <m:r>
              <w:rPr>
                <w:rFonts w:ascii="Cambria Math" w:eastAsia="Times New Roman" w:hAnsi="Cambria Math" w:cs="Times New Roman"/>
                <w:sz w:val="28"/>
                <w:szCs w:val="28"/>
                <w:lang w:val="ru-RU"/>
              </w:rPr>
              <m:t>1</m:t>
            </m:r>
          </m:sup>
        </m:sSubSup>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r>
              <w:rPr>
                <w:rFonts w:ascii="Cambria Math" w:eastAsia="Times New Roman" w:hAnsi="Cambria Math" w:cs="Times New Roman"/>
                <w:sz w:val="28"/>
                <w:szCs w:val="28"/>
                <w:lang w:val="ru-RU"/>
              </w:rPr>
              <m:t>2·π·</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1</m:t>
                </m:r>
              </m:sub>
            </m:sSub>
          </m:den>
        </m:f>
        <m:r>
          <w:rPr>
            <w:rFonts w:ascii="Cambria Math" w:eastAsia="Times New Roman" w:hAnsi="Cambria Math" w:cs="Times New Roman"/>
            <w:sz w:val="28"/>
            <w:szCs w:val="28"/>
            <w:lang w:val="ru-RU"/>
          </w:rPr>
          <m:t>·ln</m:t>
        </m:r>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вн</m:t>
                </m:r>
              </m:sub>
            </m:sSub>
            <m:r>
              <w:rPr>
                <w:rFonts w:ascii="Cambria Math" w:eastAsia="Times New Roman" w:hAnsi="Cambria Math" w:cs="Times New Roman"/>
                <w:sz w:val="28"/>
                <w:szCs w:val="28"/>
                <w:lang w:val="ru-RU"/>
              </w:rPr>
              <m:t>+2</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1</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вн</m:t>
                </m:r>
              </m:sub>
            </m:sSub>
          </m:den>
        </m:f>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sz w:val="28"/>
          <w:szCs w:val="28"/>
          <w:lang w:val="ru-RU"/>
        </w:rPr>
        <w:t>(3.</w:t>
      </w:r>
      <w:r w:rsidR="00B50EE3" w:rsidRPr="00B50EE3">
        <w:rPr>
          <w:rFonts w:ascii="Times New Roman" w:eastAsia="Times New Roman" w:hAnsi="Times New Roman" w:cs="Times New Roman"/>
          <w:sz w:val="28"/>
          <w:szCs w:val="28"/>
        </w:rPr>
        <w:t>5</w:t>
      </w:r>
      <w:r w:rsidR="00B50EE3" w:rsidRPr="00B50EE3">
        <w:rPr>
          <w:rFonts w:ascii="Times New Roman" w:eastAsia="Times New Roman" w:hAnsi="Times New Roman" w:cs="Times New Roman"/>
          <w:sz w:val="28"/>
          <w:szCs w:val="28"/>
          <w:lang w:val="ru-RU"/>
        </w:rPr>
        <w:t>)</w:t>
      </w:r>
    </w:p>
    <w:p w14:paraId="7158A5F6"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коефіцієнт теплопровідності стінки акумулятора,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r>
          <w:rPr>
            <w:rFonts w:ascii="Cambria Math" w:eastAsia="Times New Roman" w:hAnsi="Cambria Math" w:cs="Times New Roman"/>
            <w:sz w:val="28"/>
            <w:szCs w:val="28"/>
            <w:lang w:val="ru-RU"/>
          </w:rPr>
          <m:t>;</m:t>
        </m:r>
      </m:oMath>
    </w:p>
    <w:p w14:paraId="70E3CA25"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товщина стінки акумулятора, м. </w:t>
      </w:r>
    </w:p>
    <w:p w14:paraId="6DCEF057"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Термічний опір ізоляції акумулятора </w:t>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ст.2</m:t>
            </m:r>
          </m:sub>
          <m:sup>
            <m:r>
              <w:rPr>
                <w:rFonts w:ascii="Cambria Math" w:eastAsia="Times New Roman" w:hAnsi="Cambria Math" w:cs="Times New Roman"/>
                <w:sz w:val="28"/>
                <w:szCs w:val="28"/>
                <w:lang w:val="ru-RU"/>
              </w:rPr>
              <m:t>1</m:t>
            </m:r>
          </m:sup>
        </m:sSubSup>
      </m:oMath>
      <w:r w:rsidRPr="00B50EE3">
        <w:rPr>
          <w:rFonts w:ascii="Times New Roman" w:eastAsia="Times New Roman" w:hAnsi="Times New Roman" w:cs="Times New Roman"/>
          <w:sz w:val="28"/>
          <w:szCs w:val="28"/>
          <w:lang w:val="ru-RU"/>
        </w:rPr>
        <w:t xml:space="preserve"> на циліндричній поверхні стінки визначається за формулою:</w:t>
      </w:r>
    </w:p>
    <w:p w14:paraId="36E72009"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ст.2</m:t>
            </m:r>
          </m:sub>
          <m:sup>
            <m:r>
              <w:rPr>
                <w:rFonts w:ascii="Cambria Math" w:eastAsia="Times New Roman" w:hAnsi="Cambria Math" w:cs="Times New Roman"/>
                <w:sz w:val="28"/>
                <w:szCs w:val="28"/>
                <w:lang w:val="ru-RU"/>
              </w:rPr>
              <m:t>1</m:t>
            </m:r>
          </m:sup>
        </m:sSubSup>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r>
              <w:rPr>
                <w:rFonts w:ascii="Cambria Math" w:eastAsia="Times New Roman" w:hAnsi="Cambria Math" w:cs="Times New Roman"/>
                <w:sz w:val="28"/>
                <w:szCs w:val="28"/>
                <w:lang w:val="ru-RU"/>
              </w:rPr>
              <m:t>2·π·</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2</m:t>
                </m:r>
              </m:sub>
            </m:sSub>
          </m:den>
        </m:f>
        <m:r>
          <w:rPr>
            <w:rFonts w:ascii="Cambria Math" w:eastAsia="Times New Roman" w:hAnsi="Cambria Math" w:cs="Times New Roman"/>
            <w:sz w:val="28"/>
            <w:szCs w:val="28"/>
            <w:lang w:val="ru-RU"/>
          </w:rPr>
          <m:t>·ln</m:t>
        </m:r>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вн</m:t>
                </m:r>
              </m:sub>
            </m:sSub>
            <m:r>
              <w:rPr>
                <w:rFonts w:ascii="Cambria Math" w:eastAsia="Times New Roman" w:hAnsi="Cambria Math" w:cs="Times New Roman"/>
                <w:sz w:val="28"/>
                <w:szCs w:val="28"/>
                <w:lang w:val="ru-RU"/>
              </w:rPr>
              <m:t>+2</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1</m:t>
                </m:r>
              </m:sub>
            </m:sSub>
            <m:r>
              <w:rPr>
                <w:rFonts w:ascii="Cambria Math" w:eastAsia="Times New Roman" w:hAnsi="Cambria Math" w:cs="Times New Roman"/>
                <w:sz w:val="28"/>
                <w:szCs w:val="28"/>
                <w:lang w:val="ru-RU"/>
              </w:rPr>
              <m:t>+2</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2</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вн</m:t>
                </m:r>
              </m:sub>
            </m:sSub>
            <m:r>
              <w:rPr>
                <w:rFonts w:ascii="Cambria Math" w:eastAsia="Times New Roman" w:hAnsi="Cambria Math" w:cs="Times New Roman"/>
                <w:sz w:val="28"/>
                <w:szCs w:val="28"/>
                <w:lang w:val="ru-RU"/>
              </w:rPr>
              <m:t>+2</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1</m:t>
                </m:r>
              </m:sub>
            </m:sSub>
          </m:den>
        </m:f>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sz w:val="28"/>
          <w:szCs w:val="28"/>
          <w:lang w:val="ru-RU"/>
        </w:rPr>
        <w:t>(3.</w:t>
      </w:r>
      <w:r w:rsidR="00B50EE3" w:rsidRPr="00B50EE3">
        <w:rPr>
          <w:rFonts w:ascii="Times New Roman" w:eastAsia="Times New Roman" w:hAnsi="Times New Roman" w:cs="Times New Roman"/>
          <w:sz w:val="28"/>
          <w:szCs w:val="28"/>
        </w:rPr>
        <w:t>6</w:t>
      </w:r>
      <w:r w:rsidR="00B50EE3" w:rsidRPr="00B50EE3">
        <w:rPr>
          <w:rFonts w:ascii="Times New Roman" w:eastAsia="Times New Roman" w:hAnsi="Times New Roman" w:cs="Times New Roman"/>
          <w:sz w:val="28"/>
          <w:szCs w:val="28"/>
          <w:lang w:val="ru-RU"/>
        </w:rPr>
        <w:t>)</w:t>
      </w:r>
    </w:p>
    <w:p w14:paraId="5BC4B86F"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lastRenderedPageBreak/>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2</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коефіцієнт теплопровідності ізоляції акумулятора,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r>
          <w:rPr>
            <w:rFonts w:ascii="Cambria Math" w:eastAsia="Times New Roman" w:hAnsi="Cambria Math" w:cs="Times New Roman"/>
            <w:sz w:val="28"/>
            <w:szCs w:val="28"/>
            <w:lang w:val="ru-RU"/>
          </w:rPr>
          <m:t>;</m:t>
        </m:r>
      </m:oMath>
    </w:p>
    <w:p w14:paraId="24E458E3"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2</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товщина шару ізоляції акумулятора, м. </w:t>
      </w:r>
    </w:p>
    <w:p w14:paraId="6732B8C8"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Термічний опір зовнішньої стінки ізоляції акумулятора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з.1</m:t>
            </m:r>
          </m:sub>
        </m:sSub>
      </m:oMath>
      <w:r w:rsidRPr="00B50EE3">
        <w:rPr>
          <w:rFonts w:ascii="Times New Roman" w:eastAsia="Times New Roman" w:hAnsi="Times New Roman" w:cs="Times New Roman"/>
          <w:sz w:val="28"/>
          <w:szCs w:val="28"/>
          <w:lang w:val="ru-RU"/>
        </w:rPr>
        <w:t xml:space="preserve"> визначається за формулою: </w:t>
      </w:r>
    </w:p>
    <w:p w14:paraId="1FE7B2F7"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з.1</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r>
              <w:rPr>
                <w:rFonts w:ascii="Cambria Math" w:eastAsia="Times New Roman" w:hAnsi="Cambria Math" w:cs="Times New Roman"/>
                <w:sz w:val="28"/>
                <w:szCs w:val="28"/>
                <w:lang w:val="ru-RU"/>
              </w:rPr>
              <m:t>π·</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з</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з</m:t>
                </m:r>
              </m:sub>
            </m:sSub>
          </m:den>
        </m:f>
      </m:oMath>
      <w:r w:rsidR="00B50EE3" w:rsidRPr="00B50EE3">
        <w:rPr>
          <w:rFonts w:ascii="Times New Roman" w:eastAsia="Times New Roman" w:hAnsi="Times New Roman" w:cs="Times New Roman"/>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7</w:t>
      </w:r>
      <w:r w:rsidR="00B50EE3" w:rsidRPr="00B50EE3">
        <w:rPr>
          <w:rFonts w:ascii="Times New Roman" w:eastAsia="Times New Roman" w:hAnsi="Times New Roman" w:cs="Times New Roman"/>
          <w:sz w:val="28"/>
          <w:szCs w:val="28"/>
          <w:lang w:val="ru-RU"/>
        </w:rPr>
        <w:t>)</w:t>
      </w:r>
    </w:p>
    <w:p w14:paraId="16C96D33"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де </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з</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ab/>
        <w:t xml:space="preserve">зовнішній діаметр бака, м; </w:t>
      </w:r>
    </w:p>
    <w:p w14:paraId="486EEB3C"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з</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коефіцієнт тепловіддачі від зовнішньої поверхні ізоляції акумулятора в навколишнє середовище,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den>
        </m:f>
        <m:r>
          <w:rPr>
            <w:rFonts w:ascii="Cambria Math" w:eastAsia="Times New Roman" w:hAnsi="Cambria Math" w:cs="Times New Roman"/>
            <w:sz w:val="28"/>
            <w:szCs w:val="28"/>
            <w:lang w:val="ru-RU"/>
          </w:rPr>
          <m:t>.</m:t>
        </m:r>
      </m:oMath>
    </w:p>
    <w:p w14:paraId="62432EFE"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Зовнішній діаметр бака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з</m:t>
            </m:r>
          </m:sub>
        </m:sSub>
      </m:oMath>
      <w:r w:rsidRPr="00B50EE3">
        <w:rPr>
          <w:rFonts w:ascii="Times New Roman" w:eastAsia="Times New Roman" w:hAnsi="Times New Roman" w:cs="Times New Roman"/>
          <w:sz w:val="28"/>
          <w:szCs w:val="28"/>
          <w:lang w:val="ru-RU"/>
        </w:rPr>
        <w:t xml:space="preserve"> знаходиться за формулою: </w:t>
      </w:r>
    </w:p>
    <w:p w14:paraId="466EAA14"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з</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вн</m:t>
            </m:r>
          </m:sub>
        </m:sSub>
        <m:r>
          <w:rPr>
            <w:rFonts w:ascii="Cambria Math" w:eastAsia="Times New Roman" w:hAnsi="Cambria Math" w:cs="Times New Roman"/>
            <w:sz w:val="28"/>
            <w:szCs w:val="28"/>
            <w:lang w:val="ru-RU"/>
          </w:rPr>
          <m:t>+2</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1</m:t>
            </m:r>
          </m:sub>
        </m:sSub>
        <m:r>
          <w:rPr>
            <w:rFonts w:ascii="Cambria Math" w:eastAsia="Times New Roman" w:hAnsi="Cambria Math" w:cs="Times New Roman"/>
            <w:sz w:val="28"/>
            <w:szCs w:val="28"/>
            <w:lang w:val="ru-RU"/>
          </w:rPr>
          <m:t>+2</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2</m:t>
            </m:r>
          </m:sub>
        </m:sSub>
      </m:oMath>
      <w:r w:rsidR="00B50EE3" w:rsidRPr="00B50EE3">
        <w:rPr>
          <w:rFonts w:ascii="Times New Roman" w:eastAsia="Times New Roman" w:hAnsi="Times New Roman" w:cs="Times New Roman"/>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8</w:t>
      </w:r>
      <w:r w:rsidR="00B50EE3" w:rsidRPr="00B50EE3">
        <w:rPr>
          <w:rFonts w:ascii="Times New Roman" w:eastAsia="Times New Roman" w:hAnsi="Times New Roman" w:cs="Times New Roman"/>
          <w:sz w:val="28"/>
          <w:szCs w:val="28"/>
          <w:lang w:val="ru-RU"/>
        </w:rPr>
        <w:t>)</w:t>
      </w:r>
    </w:p>
    <w:p w14:paraId="1E7F9902"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Втрати теплоти через плоску поверхню акумулятора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втр.н.с.2</m:t>
            </m:r>
          </m:sub>
        </m:sSub>
      </m:oMath>
      <w:r w:rsidRPr="00B50EE3">
        <w:rPr>
          <w:rFonts w:ascii="Times New Roman" w:eastAsia="Times New Roman" w:hAnsi="Times New Roman" w:cs="Times New Roman"/>
          <w:sz w:val="28"/>
          <w:szCs w:val="28"/>
          <w:lang w:val="ru-RU"/>
        </w:rPr>
        <w:t xml:space="preserve"> визначається за формулою: </w:t>
      </w:r>
    </w:p>
    <w:p w14:paraId="201DB01B" w14:textId="77777777" w:rsidR="00B50EE3" w:rsidRPr="00B50EE3" w:rsidRDefault="00BB07CD" w:rsidP="00B50EE3">
      <w:pPr>
        <w:spacing w:after="160" w:line="360" w:lineRule="auto"/>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втр.н.с.2</m:t>
            </m:r>
          </m:sub>
        </m:sSub>
        <m:r>
          <w:rPr>
            <w:rFonts w:ascii="Cambria Math" w:eastAsia="Times New Roman" w:hAnsi="Cambria Math" w:cs="Times New Roman"/>
            <w:sz w:val="28"/>
            <w:szCs w:val="28"/>
            <w:lang w:val="ru-RU"/>
          </w:rPr>
          <m:t xml:space="preserve">= </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k</m:t>
            </m:r>
          </m:e>
          <m:sub>
            <m:r>
              <w:rPr>
                <w:rFonts w:ascii="Cambria Math" w:eastAsia="Times New Roman" w:hAnsi="Cambria Math" w:cs="Times New Roman"/>
                <w:sz w:val="28"/>
                <w:szCs w:val="28"/>
                <w:lang w:val="ru-RU"/>
              </w:rPr>
              <m:t>2</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F</m:t>
            </m:r>
          </m:e>
          <m:sub>
            <m:r>
              <w:rPr>
                <w:rFonts w:ascii="Cambria Math" w:eastAsia="Times New Roman" w:hAnsi="Cambria Math" w:cs="Times New Roman"/>
                <w:sz w:val="28"/>
                <w:szCs w:val="28"/>
                <w:lang w:val="ru-RU"/>
              </w:rPr>
              <m:t>2</m:t>
            </m:r>
          </m:sub>
        </m:sSub>
        <m:r>
          <w:rPr>
            <w:rFonts w:ascii="Cambria Math" w:eastAsia="Times New Roman" w:hAnsi="Cambria Math" w:cs="Times New Roman"/>
            <w:sz w:val="28"/>
            <w:szCs w:val="28"/>
            <w:lang w:val="ru-RU"/>
          </w:rPr>
          <m: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s</m:t>
            </m:r>
          </m:sub>
          <m:sup>
            <m:r>
              <w:rPr>
                <w:rFonts w:ascii="Cambria Math" w:eastAsia="Times New Roman" w:hAnsi="Cambria Math" w:cs="Times New Roman"/>
                <w:sz w:val="28"/>
                <w:szCs w:val="28"/>
                <w:lang w:val="ru-RU"/>
              </w:rPr>
              <m:t>'</m:t>
            </m:r>
          </m:sup>
        </m:sSubSup>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0</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 xml:space="preserve"> </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9</w:t>
      </w:r>
      <w:r w:rsidR="00B50EE3" w:rsidRPr="00B50EE3">
        <w:rPr>
          <w:rFonts w:ascii="Times New Roman" w:eastAsia="Times New Roman" w:hAnsi="Times New Roman" w:cs="Times New Roman"/>
          <w:sz w:val="28"/>
          <w:szCs w:val="28"/>
          <w:lang w:val="ru-RU"/>
        </w:rPr>
        <w:t>)</w:t>
      </w:r>
    </w:p>
    <w:p w14:paraId="2DF9AF23"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де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k</m:t>
            </m:r>
          </m:e>
          <m:sub>
            <m:r>
              <w:rPr>
                <w:rFonts w:ascii="Cambria Math" w:eastAsia="Times New Roman" w:hAnsi="Cambria Math" w:cs="Times New Roman"/>
                <w:sz w:val="28"/>
                <w:szCs w:val="28"/>
                <w:lang w:val="ru-RU"/>
              </w:rPr>
              <m:t>2</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коефіцієнт теплопередачі через плоску поверхню акумулятора,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den>
        </m:f>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w:t>
      </w:r>
    </w:p>
    <w:p w14:paraId="5EC09573"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F</m:t>
            </m:r>
          </m:e>
          <m:sub>
            <m:r>
              <w:rPr>
                <w:rFonts w:ascii="Cambria Math" w:eastAsia="Times New Roman" w:hAnsi="Cambria Math" w:cs="Times New Roman"/>
                <w:sz w:val="28"/>
                <w:szCs w:val="28"/>
                <w:lang w:val="ru-RU"/>
              </w:rPr>
              <m:t>2</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площа плоскої поверхні акумулятора, </w:t>
      </w:r>
      <m:oMath>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w:t>
      </w:r>
    </w:p>
    <w:p w14:paraId="1D323E69"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s</m:t>
            </m:r>
          </m:sub>
          <m:sup>
            <m:r>
              <w:rPr>
                <w:rFonts w:ascii="Cambria Math" w:eastAsia="Times New Roman" w:hAnsi="Cambria Math" w:cs="Times New Roman"/>
                <w:sz w:val="28"/>
                <w:szCs w:val="28"/>
                <w:lang w:val="ru-RU"/>
              </w:rPr>
              <m:t>'</m:t>
            </m:r>
          </m:sup>
        </m:sSubSup>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кінцеве значення температури за певний період </w:t>
      </w:r>
      <m:oMath>
        <m:r>
          <w:rPr>
            <w:rFonts w:ascii="Cambria Math" w:eastAsia="Times New Roman" w:hAnsi="Cambria Math" w:cs="Times New Roman"/>
            <w:sz w:val="28"/>
            <w:szCs w:val="28"/>
            <w:lang w:val="ru-RU"/>
          </w:rPr>
          <m:t>τ</m:t>
        </m:r>
      </m:oMath>
      <w:r w:rsidRPr="00B50EE3">
        <w:rPr>
          <w:rFonts w:ascii="Times New Roman" w:eastAsia="Times New Roman" w:hAnsi="Times New Roman" w:cs="Times New Roman"/>
          <w:sz w:val="28"/>
          <w:szCs w:val="28"/>
          <w:lang w:val="ru-RU"/>
        </w:rPr>
        <w:t>, К;</w:t>
      </w:r>
    </w:p>
    <w:p w14:paraId="2B910F9F"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0</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температура навколишнього середовища, К. </w:t>
      </w:r>
    </w:p>
    <w:p w14:paraId="7711198E"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Коефіцієнт теплопередачі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k</m:t>
            </m:r>
          </m:e>
          <m:sub>
            <m:r>
              <w:rPr>
                <w:rFonts w:ascii="Cambria Math" w:eastAsia="Times New Roman" w:hAnsi="Cambria Math" w:cs="Times New Roman"/>
                <w:sz w:val="28"/>
                <w:szCs w:val="28"/>
                <w:lang w:val="ru-RU"/>
              </w:rPr>
              <m:t>2</m:t>
            </m:r>
          </m:sub>
        </m:sSub>
      </m:oMath>
      <w:r w:rsidRPr="00B50EE3">
        <w:rPr>
          <w:rFonts w:ascii="Times New Roman" w:eastAsia="Times New Roman" w:hAnsi="Times New Roman" w:cs="Times New Roman"/>
          <w:sz w:val="28"/>
          <w:szCs w:val="28"/>
          <w:lang w:val="ru-RU"/>
        </w:rPr>
        <w:t xml:space="preserve">знаходиться за формулою: </w:t>
      </w:r>
    </w:p>
    <w:p w14:paraId="660E51C6"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k</m:t>
            </m:r>
          </m:e>
          <m:sub>
            <m:r>
              <w:rPr>
                <w:rFonts w:ascii="Cambria Math" w:eastAsia="Times New Roman" w:hAnsi="Cambria Math" w:cs="Times New Roman"/>
                <w:sz w:val="28"/>
                <w:szCs w:val="28"/>
                <w:lang w:val="ru-RU"/>
              </w:rPr>
              <m:t>2</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2</m:t>
                </m:r>
              </m:sub>
            </m:sSub>
          </m:den>
        </m:f>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вн.2</m:t>
                </m:r>
              </m:sub>
            </m:sSub>
            <m:r>
              <w:rPr>
                <w:rFonts w:ascii="Cambria Math" w:eastAsia="Times New Roman" w:hAnsi="Cambria Math" w:cs="Times New Roman"/>
                <w:sz w:val="28"/>
                <w:szCs w:val="28"/>
                <w:lang w:val="ru-RU"/>
              </w:rPr>
              <m: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ст.1</m:t>
                </m:r>
              </m:sub>
              <m:sup>
                <m:r>
                  <w:rPr>
                    <w:rFonts w:ascii="Cambria Math" w:eastAsia="Times New Roman" w:hAnsi="Cambria Math" w:cs="Times New Roman"/>
                    <w:sz w:val="28"/>
                    <w:szCs w:val="28"/>
                    <w:lang w:val="ru-RU"/>
                  </w:rPr>
                  <m:t>2</m:t>
                </m:r>
              </m:sup>
            </m:sSubSup>
            <m:r>
              <w:rPr>
                <w:rFonts w:ascii="Cambria Math" w:eastAsia="Times New Roman" w:hAnsi="Cambria Math" w:cs="Times New Roman"/>
                <w:sz w:val="28"/>
                <w:szCs w:val="28"/>
                <w:lang w:val="ru-RU"/>
              </w:rPr>
              <m: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ст.2</m:t>
                </m:r>
              </m:sub>
              <m:sup>
                <m:r>
                  <w:rPr>
                    <w:rFonts w:ascii="Cambria Math" w:eastAsia="Times New Roman" w:hAnsi="Cambria Math" w:cs="Times New Roman"/>
                    <w:sz w:val="28"/>
                    <w:szCs w:val="28"/>
                    <w:lang w:val="ru-RU"/>
                  </w:rPr>
                  <m:t>2</m:t>
                </m:r>
              </m:sup>
            </m:sSubSup>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з.2</m:t>
                </m:r>
              </m:sub>
            </m:sSub>
          </m:den>
        </m:f>
      </m:oMath>
      <w:r w:rsidR="00B50EE3" w:rsidRPr="00B50EE3">
        <w:rPr>
          <w:rFonts w:ascii="Times New Roman" w:eastAsia="Times New Roman" w:hAnsi="Times New Roman" w:cs="Times New Roman"/>
          <w:sz w:val="28"/>
          <w:szCs w:val="28"/>
          <w:lang w:val="ru-RU"/>
        </w:rPr>
        <w:t xml:space="preserve">, </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10</w:t>
      </w:r>
      <w:r w:rsidR="00B50EE3" w:rsidRPr="00B50EE3">
        <w:rPr>
          <w:rFonts w:ascii="Times New Roman" w:eastAsia="Times New Roman" w:hAnsi="Times New Roman" w:cs="Times New Roman"/>
          <w:sz w:val="28"/>
          <w:szCs w:val="28"/>
          <w:lang w:val="ru-RU"/>
        </w:rPr>
        <w:t>)</w:t>
      </w:r>
    </w:p>
    <w:p w14:paraId="4E63F611"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2</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сумарний термічний опір від води до навколишнього середовища через плоску стінку,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r w:rsidRPr="00B50EE3">
        <w:rPr>
          <w:rFonts w:ascii="Times New Roman" w:eastAsia="Times New Roman" w:hAnsi="Times New Roman" w:cs="Times New Roman"/>
          <w:sz w:val="28"/>
          <w:szCs w:val="28"/>
          <w:lang w:val="ru-RU"/>
        </w:rPr>
        <w:t>;</w:t>
      </w:r>
    </w:p>
    <w:p w14:paraId="6BE3BB8C" w14:textId="77777777" w:rsidR="00B50EE3" w:rsidRPr="00B50EE3" w:rsidRDefault="00BB07CD" w:rsidP="00B50EE3">
      <w:pPr>
        <w:spacing w:after="160" w:line="360" w:lineRule="auto"/>
        <w:jc w:val="both"/>
        <w:rPr>
          <w:rFonts w:ascii="Times New Roman" w:eastAsia="Times New Roman" w:hAnsi="Times New Roman" w:cs="Times New Roman"/>
          <w:spacing w:val="-10"/>
          <w:sz w:val="28"/>
          <w:szCs w:val="28"/>
          <w:lang w:val="ru-RU"/>
        </w:rPr>
      </w:pPr>
      <m:oMath>
        <m:sSub>
          <m:sSubPr>
            <m:ctrlPr>
              <w:rPr>
                <w:rFonts w:ascii="Cambria Math" w:eastAsia="Times New Roman" w:hAnsi="Cambria Math" w:cs="Times New Roman"/>
                <w:i/>
                <w:spacing w:val="-10"/>
                <w:sz w:val="28"/>
                <w:szCs w:val="28"/>
                <w:lang w:val="ru-RU"/>
              </w:rPr>
            </m:ctrlPr>
          </m:sSubPr>
          <m:e>
            <m:r>
              <w:rPr>
                <w:rFonts w:ascii="Cambria Math" w:eastAsia="Times New Roman" w:hAnsi="Cambria Math" w:cs="Times New Roman"/>
                <w:spacing w:val="-10"/>
                <w:sz w:val="28"/>
                <w:szCs w:val="28"/>
                <w:lang w:val="ru-RU"/>
              </w:rPr>
              <m:t>R</m:t>
            </m:r>
          </m:e>
          <m:sub>
            <m:r>
              <w:rPr>
                <w:rFonts w:ascii="Cambria Math" w:eastAsia="Times New Roman" w:hAnsi="Cambria Math" w:cs="Times New Roman"/>
                <w:spacing w:val="-10"/>
                <w:sz w:val="28"/>
                <w:szCs w:val="28"/>
                <w:lang w:val="ru-RU"/>
              </w:rPr>
              <m:t>вн.2</m:t>
            </m:r>
          </m:sub>
        </m:sSub>
        <m:r>
          <w:rPr>
            <w:rFonts w:ascii="Cambria Math" w:eastAsia="Times New Roman" w:hAnsi="Cambria Math" w:cs="Times New Roman"/>
            <w:spacing w:val="-10"/>
            <w:sz w:val="28"/>
            <w:szCs w:val="28"/>
            <w:lang w:val="ru-RU"/>
          </w:rPr>
          <m:t>-</m:t>
        </m:r>
      </m:oMath>
      <w:r w:rsidR="00B50EE3" w:rsidRPr="00B50EE3">
        <w:rPr>
          <w:rFonts w:ascii="Times New Roman" w:eastAsia="Times New Roman" w:hAnsi="Times New Roman" w:cs="Times New Roman"/>
          <w:spacing w:val="-10"/>
          <w:sz w:val="28"/>
          <w:szCs w:val="28"/>
          <w:lang w:val="ru-RU"/>
        </w:rPr>
        <w:t xml:space="preserve"> термічний опір внутрішньої поверхні плоскої стінки акумулятора, </w:t>
      </w:r>
      <m:oMath>
        <m:f>
          <m:fPr>
            <m:ctrlPr>
              <w:rPr>
                <w:rFonts w:ascii="Cambria Math" w:eastAsia="Times New Roman" w:hAnsi="Cambria Math" w:cs="Times New Roman"/>
                <w:i/>
                <w:spacing w:val="-10"/>
                <w:sz w:val="28"/>
                <w:szCs w:val="28"/>
                <w:lang w:val="ru-RU"/>
              </w:rPr>
            </m:ctrlPr>
          </m:fPr>
          <m:num>
            <m:sSup>
              <m:sSupPr>
                <m:ctrlPr>
                  <w:rPr>
                    <w:rFonts w:ascii="Cambria Math" w:eastAsia="Times New Roman" w:hAnsi="Cambria Math" w:cs="Times New Roman"/>
                    <w:i/>
                    <w:spacing w:val="-10"/>
                    <w:sz w:val="28"/>
                    <w:szCs w:val="28"/>
                    <w:lang w:val="ru-RU"/>
                  </w:rPr>
                </m:ctrlPr>
              </m:sSupPr>
              <m:e>
                <m:r>
                  <w:rPr>
                    <w:rFonts w:ascii="Cambria Math" w:eastAsia="Times New Roman" w:hAnsi="Cambria Math" w:cs="Times New Roman"/>
                    <w:spacing w:val="-10"/>
                    <w:sz w:val="28"/>
                    <w:szCs w:val="28"/>
                    <w:lang w:val="ru-RU"/>
                  </w:rPr>
                  <m:t>м</m:t>
                </m:r>
              </m:e>
              <m:sup>
                <m:r>
                  <w:rPr>
                    <w:rFonts w:ascii="Cambria Math" w:eastAsia="Times New Roman" w:hAnsi="Cambria Math" w:cs="Times New Roman"/>
                    <w:spacing w:val="-10"/>
                    <w:sz w:val="28"/>
                    <w:szCs w:val="28"/>
                    <w:lang w:val="ru-RU"/>
                  </w:rPr>
                  <m:t>2</m:t>
                </m:r>
              </m:sup>
            </m:sSup>
            <m:r>
              <w:rPr>
                <w:rFonts w:ascii="Cambria Math" w:eastAsia="Times New Roman" w:hAnsi="Cambria Math" w:cs="Times New Roman"/>
                <w:spacing w:val="-10"/>
                <w:sz w:val="28"/>
                <w:szCs w:val="28"/>
                <w:lang w:val="ru-RU"/>
              </w:rPr>
              <m:t>·К</m:t>
            </m:r>
          </m:num>
          <m:den>
            <m:r>
              <w:rPr>
                <w:rFonts w:ascii="Cambria Math" w:eastAsia="Times New Roman" w:hAnsi="Cambria Math" w:cs="Times New Roman"/>
                <w:spacing w:val="-10"/>
                <w:sz w:val="28"/>
                <w:szCs w:val="28"/>
                <w:lang w:val="ru-RU"/>
              </w:rPr>
              <m:t>Вт</m:t>
            </m:r>
          </m:den>
        </m:f>
        <m:r>
          <w:rPr>
            <w:rFonts w:ascii="Cambria Math" w:eastAsia="Times New Roman" w:hAnsi="Cambria Math" w:cs="Times New Roman"/>
            <w:spacing w:val="-10"/>
            <w:sz w:val="28"/>
            <w:szCs w:val="28"/>
            <w:lang w:val="ru-RU"/>
          </w:rPr>
          <m:t>;</m:t>
        </m:r>
      </m:oMath>
    </w:p>
    <w:p w14:paraId="1A9ECDBE"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ст.1</m:t>
            </m:r>
          </m:sub>
          <m:sup>
            <m:r>
              <w:rPr>
                <w:rFonts w:ascii="Cambria Math" w:eastAsia="Times New Roman" w:hAnsi="Cambria Math" w:cs="Times New Roman"/>
                <w:sz w:val="28"/>
                <w:szCs w:val="28"/>
                <w:lang w:val="ru-RU"/>
              </w:rPr>
              <m:t>2</m:t>
            </m:r>
          </m:sup>
        </m:sSubSup>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плоскої стінки акумулятора,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r w:rsidRPr="00B50EE3">
        <w:rPr>
          <w:rFonts w:ascii="Times New Roman" w:eastAsia="Times New Roman" w:hAnsi="Times New Roman" w:cs="Times New Roman"/>
          <w:sz w:val="28"/>
          <w:szCs w:val="28"/>
          <w:lang w:val="ru-RU"/>
        </w:rPr>
        <w:t>;</w:t>
      </w:r>
    </w:p>
    <w:p w14:paraId="5947AA71"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ст.2</m:t>
            </m:r>
          </m:sub>
          <m:sup>
            <m:r>
              <w:rPr>
                <w:rFonts w:ascii="Cambria Math" w:eastAsia="Times New Roman" w:hAnsi="Cambria Math" w:cs="Times New Roman"/>
                <w:sz w:val="28"/>
                <w:szCs w:val="28"/>
                <w:lang w:val="ru-RU"/>
              </w:rPr>
              <m:t>2</m:t>
            </m:r>
          </m:sup>
        </m:sSubSup>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ізоляції плоскої стінки акумулятора,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r w:rsidRPr="00B50EE3">
        <w:rPr>
          <w:rFonts w:ascii="Times New Roman" w:eastAsia="Times New Roman" w:hAnsi="Times New Roman" w:cs="Times New Roman"/>
          <w:sz w:val="28"/>
          <w:szCs w:val="28"/>
          <w:lang w:val="ru-RU"/>
        </w:rPr>
        <w:t>;</w:t>
      </w:r>
    </w:p>
    <w:p w14:paraId="2D62A8A3"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3.2</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зовнішньої плоскої стінки ізоляції акумулятора,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3CEC4B28"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Термічний опір внутрішньої поверхні плоскої стінки акумулятора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вн.2</m:t>
            </m:r>
          </m:sub>
        </m:sSub>
      </m:oMath>
      <w:r w:rsidRPr="00B50EE3">
        <w:rPr>
          <w:rFonts w:ascii="Times New Roman" w:eastAsia="Times New Roman" w:hAnsi="Times New Roman" w:cs="Times New Roman"/>
          <w:sz w:val="28"/>
          <w:szCs w:val="28"/>
          <w:lang w:val="ru-RU"/>
        </w:rPr>
        <w:t xml:space="preserve"> знаходиться за формулою: </w:t>
      </w:r>
    </w:p>
    <w:p w14:paraId="500C247B"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вн.2</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вн</m:t>
                </m:r>
              </m:sub>
            </m:sSub>
          </m:den>
        </m:f>
      </m:oMath>
      <w:r w:rsidR="00B50EE3" w:rsidRPr="00B50EE3">
        <w:rPr>
          <w:rFonts w:ascii="Times New Roman" w:eastAsia="Times New Roman" w:hAnsi="Times New Roman" w:cs="Times New Roman"/>
          <w:sz w:val="28"/>
          <w:szCs w:val="28"/>
          <w:lang w:val="ru-RU"/>
        </w:rPr>
        <w:t xml:space="preserve">, </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11</w:t>
      </w:r>
      <w:r w:rsidR="00B50EE3" w:rsidRPr="00B50EE3">
        <w:rPr>
          <w:rFonts w:ascii="Times New Roman" w:eastAsia="Times New Roman" w:hAnsi="Times New Roman" w:cs="Times New Roman"/>
          <w:sz w:val="28"/>
          <w:szCs w:val="28"/>
          <w:lang w:val="ru-RU"/>
        </w:rPr>
        <w:t>)</w:t>
      </w:r>
    </w:p>
    <w:p w14:paraId="7CE0728C"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де </w:t>
      </w:r>
      <w:r w:rsidRPr="00B50EE3">
        <w:rPr>
          <w:rFonts w:ascii="Times New Roman" w:eastAsia="Times New Roman" w:hAnsi="Times New Roman" w:cs="Times New Roman"/>
          <w:sz w:val="28"/>
          <w:szCs w:val="28"/>
          <w:lang w:val="ru-RU"/>
        </w:rPr>
        <w:tab/>
        <w:t xml:space="preserve">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вн</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коефіцієнт тепловіддачі від теплоносія до внутрішньої поверхні плоскої стінки акумулятора,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den>
        </m:f>
        <m:r>
          <w:rPr>
            <w:rFonts w:ascii="Cambria Math" w:eastAsia="Times New Roman" w:hAnsi="Cambria Math" w:cs="Times New Roman"/>
            <w:sz w:val="28"/>
            <w:szCs w:val="28"/>
            <w:lang w:val="ru-RU"/>
          </w:rPr>
          <m:t>.</m:t>
        </m:r>
      </m:oMath>
    </w:p>
    <w:p w14:paraId="49976C54"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Термічний опір стінки акумулятора </w:t>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ст.1</m:t>
            </m:r>
          </m:sub>
          <m:sup>
            <m:r>
              <w:rPr>
                <w:rFonts w:ascii="Cambria Math" w:eastAsia="Times New Roman" w:hAnsi="Cambria Math" w:cs="Times New Roman"/>
                <w:sz w:val="28"/>
                <w:szCs w:val="28"/>
                <w:lang w:val="ru-RU"/>
              </w:rPr>
              <m:t>2</m:t>
            </m:r>
          </m:sup>
        </m:sSubSup>
      </m:oMath>
      <w:r w:rsidRPr="00B50EE3">
        <w:rPr>
          <w:rFonts w:ascii="Times New Roman" w:eastAsia="Times New Roman" w:hAnsi="Times New Roman" w:cs="Times New Roman"/>
          <w:sz w:val="28"/>
          <w:szCs w:val="28"/>
          <w:lang w:val="ru-RU"/>
        </w:rPr>
        <w:t xml:space="preserve"> розраховується за формулою: </w:t>
      </w:r>
    </w:p>
    <w:p w14:paraId="5123BBF0"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ст.1</m:t>
            </m:r>
          </m:sub>
          <m:sup>
            <m:r>
              <w:rPr>
                <w:rFonts w:ascii="Cambria Math" w:eastAsia="Times New Roman" w:hAnsi="Cambria Math" w:cs="Times New Roman"/>
                <w:sz w:val="28"/>
                <w:szCs w:val="28"/>
                <w:lang w:val="ru-RU"/>
              </w:rPr>
              <m:t>2</m:t>
            </m:r>
          </m:sup>
        </m:sSubSup>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1</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1</m:t>
                </m:r>
              </m:sub>
            </m:sSub>
          </m:den>
        </m:f>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sz w:val="28"/>
          <w:szCs w:val="28"/>
          <w:lang w:val="ru-RU"/>
        </w:rPr>
        <w:t>(3.)</w:t>
      </w:r>
    </w:p>
    <w:p w14:paraId="62EDD5D4"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коефіцієнт теплопровідності стінки акумулятора,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r>
          <w:rPr>
            <w:rFonts w:ascii="Cambria Math" w:eastAsia="Times New Roman" w:hAnsi="Cambria Math" w:cs="Times New Roman"/>
            <w:sz w:val="28"/>
            <w:szCs w:val="28"/>
            <w:lang w:val="ru-RU"/>
          </w:rPr>
          <m:t>;</m:t>
        </m:r>
      </m:oMath>
    </w:p>
    <w:p w14:paraId="59311894"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товщина стінки акумулятора, м. </w:t>
      </w:r>
    </w:p>
    <w:p w14:paraId="4B88DB8D"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Термічний опір ізоляції акумулятора </w:t>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ст.2</m:t>
            </m:r>
          </m:sub>
          <m:sup>
            <m:r>
              <w:rPr>
                <w:rFonts w:ascii="Cambria Math" w:eastAsia="Times New Roman" w:hAnsi="Cambria Math" w:cs="Times New Roman"/>
                <w:sz w:val="28"/>
                <w:szCs w:val="28"/>
                <w:lang w:val="ru-RU"/>
              </w:rPr>
              <m:t>2</m:t>
            </m:r>
          </m:sup>
        </m:sSubSup>
      </m:oMath>
      <w:r w:rsidRPr="00B50EE3">
        <w:rPr>
          <w:rFonts w:ascii="Times New Roman" w:eastAsia="Times New Roman" w:hAnsi="Times New Roman" w:cs="Times New Roman"/>
          <w:sz w:val="28"/>
          <w:szCs w:val="28"/>
          <w:lang w:val="ru-RU"/>
        </w:rPr>
        <w:t xml:space="preserve"> визначається за формулою:</w:t>
      </w:r>
    </w:p>
    <w:p w14:paraId="5C5B9EBE"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ст.2</m:t>
            </m:r>
          </m:sub>
          <m:sup>
            <m:r>
              <w:rPr>
                <w:rFonts w:ascii="Cambria Math" w:eastAsia="Times New Roman" w:hAnsi="Cambria Math" w:cs="Times New Roman"/>
                <w:sz w:val="28"/>
                <w:szCs w:val="28"/>
                <w:lang w:val="ru-RU"/>
              </w:rPr>
              <m:t>2</m:t>
            </m:r>
          </m:sup>
        </m:sSubSup>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2</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2</m:t>
                </m:r>
              </m:sub>
            </m:sSub>
          </m:den>
        </m:f>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sz w:val="28"/>
          <w:szCs w:val="28"/>
          <w:lang w:val="ru-RU"/>
        </w:rPr>
        <w:t>(3.</w:t>
      </w:r>
      <w:r w:rsidR="00B50EE3" w:rsidRPr="00B50EE3">
        <w:rPr>
          <w:rFonts w:ascii="Times New Roman" w:eastAsia="Times New Roman" w:hAnsi="Times New Roman" w:cs="Times New Roman"/>
          <w:sz w:val="28"/>
          <w:szCs w:val="28"/>
        </w:rPr>
        <w:t>12</w:t>
      </w:r>
      <w:r w:rsidR="00B50EE3" w:rsidRPr="00B50EE3">
        <w:rPr>
          <w:rFonts w:ascii="Times New Roman" w:eastAsia="Times New Roman" w:hAnsi="Times New Roman" w:cs="Times New Roman"/>
          <w:sz w:val="28"/>
          <w:szCs w:val="28"/>
          <w:lang w:val="ru-RU"/>
        </w:rPr>
        <w:t>)</w:t>
      </w:r>
    </w:p>
    <w:p w14:paraId="41E5B5CA"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2</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коефіцієнт теплопровідності ізоляції акумулятора,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r>
          <w:rPr>
            <w:rFonts w:ascii="Cambria Math" w:eastAsia="Times New Roman" w:hAnsi="Cambria Math" w:cs="Times New Roman"/>
            <w:sz w:val="28"/>
            <w:szCs w:val="28"/>
            <w:lang w:val="ru-RU"/>
          </w:rPr>
          <m:t>;</m:t>
        </m:r>
      </m:oMath>
    </w:p>
    <w:p w14:paraId="247BED43"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2</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товщина шару ізоляції акумулятора, м. </w:t>
      </w:r>
    </w:p>
    <w:p w14:paraId="4149E5E0"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Термічний опір зовнішньої стінки ізоляції акумулятора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з.2</m:t>
            </m:r>
          </m:sub>
        </m:sSub>
      </m:oMath>
      <w:r w:rsidRPr="00B50EE3">
        <w:rPr>
          <w:rFonts w:ascii="Times New Roman" w:eastAsia="Times New Roman" w:hAnsi="Times New Roman" w:cs="Times New Roman"/>
          <w:sz w:val="28"/>
          <w:szCs w:val="28"/>
          <w:lang w:val="ru-RU"/>
        </w:rPr>
        <w:t xml:space="preserve"> визначається за формулою: </w:t>
      </w:r>
    </w:p>
    <w:p w14:paraId="4B04A79A"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з.2</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з</m:t>
                </m:r>
              </m:sub>
            </m:sSub>
          </m:den>
        </m:f>
      </m:oMath>
      <w:r w:rsidR="00B50EE3" w:rsidRPr="00B50EE3">
        <w:rPr>
          <w:rFonts w:ascii="Times New Roman" w:eastAsia="Times New Roman" w:hAnsi="Times New Roman" w:cs="Times New Roman"/>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13</w:t>
      </w:r>
      <w:r w:rsidR="00B50EE3" w:rsidRPr="00B50EE3">
        <w:rPr>
          <w:rFonts w:ascii="Times New Roman" w:eastAsia="Times New Roman" w:hAnsi="Times New Roman" w:cs="Times New Roman"/>
          <w:sz w:val="28"/>
          <w:szCs w:val="28"/>
          <w:lang w:val="ru-RU"/>
        </w:rPr>
        <w:t>)</w:t>
      </w:r>
    </w:p>
    <w:p w14:paraId="0C9EA800"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де </w:t>
      </w:r>
      <w:r w:rsidRPr="00B50EE3">
        <w:rPr>
          <w:rFonts w:ascii="Times New Roman" w:eastAsia="Times New Roman" w:hAnsi="Times New Roman" w:cs="Times New Roman"/>
          <w:sz w:val="28"/>
          <w:szCs w:val="28"/>
          <w:lang w:val="ru-RU"/>
        </w:rPr>
        <w:tab/>
        <w:t xml:space="preserve">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з</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коефіцієнт тепловіддачі від зовнішньої поверхні ізоляції акумулятора в навколишнє середовище,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den>
        </m:f>
        <m:r>
          <w:rPr>
            <w:rFonts w:ascii="Cambria Math" w:eastAsia="Times New Roman" w:hAnsi="Cambria Math" w:cs="Times New Roman"/>
            <w:sz w:val="28"/>
            <w:szCs w:val="28"/>
            <w:lang w:val="ru-RU"/>
          </w:rPr>
          <m:t>.</m:t>
        </m:r>
      </m:oMath>
    </w:p>
    <w:p w14:paraId="3D9FAE70"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Втрати теплоти в трубопроводах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втр.тр</m:t>
            </m:r>
          </m:sub>
        </m:sSub>
      </m:oMath>
      <w:r w:rsidRPr="00B50EE3">
        <w:rPr>
          <w:rFonts w:ascii="Times New Roman" w:eastAsia="Times New Roman" w:hAnsi="Times New Roman" w:cs="Times New Roman"/>
          <w:sz w:val="28"/>
          <w:szCs w:val="28"/>
          <w:lang w:val="ru-RU"/>
        </w:rPr>
        <w:t xml:space="preserve"> розраховуються за формулою: </w:t>
      </w:r>
    </w:p>
    <w:p w14:paraId="31F3DF7F"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втр.тр</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втр.тр.гр</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втр.тр.п</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14</w:t>
      </w:r>
      <w:r w:rsidR="00B50EE3" w:rsidRPr="00B50EE3">
        <w:rPr>
          <w:rFonts w:ascii="Times New Roman" w:eastAsia="Times New Roman" w:hAnsi="Times New Roman" w:cs="Times New Roman"/>
          <w:sz w:val="28"/>
          <w:szCs w:val="28"/>
          <w:lang w:val="ru-RU"/>
        </w:rPr>
        <w:t>)</w:t>
      </w:r>
    </w:p>
    <w:p w14:paraId="73D1D8AF"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втр.тр.гр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втрати теплоти в трубопроводах підземної прокладки, Вт; </w:t>
      </w:r>
    </w:p>
    <w:p w14:paraId="5472B1B3" w14:textId="77777777" w:rsidR="00B50EE3" w:rsidRPr="00B50EE3" w:rsidRDefault="00B50EE3" w:rsidP="00B50EE3">
      <w:pPr>
        <w:spacing w:after="160" w:line="360" w:lineRule="auto"/>
        <w:jc w:val="both"/>
        <w:rPr>
          <w:rFonts w:ascii="Times New Roman" w:eastAsia="Times New Roman" w:hAnsi="Times New Roman" w:cs="Times New Roman"/>
          <w:spacing w:val="-6"/>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Q</m:t>
            </m:r>
          </m:e>
          <m:sub>
            <m:r>
              <w:rPr>
                <w:rFonts w:ascii="Cambria Math" w:eastAsia="Times New Roman" w:hAnsi="Cambria Math" w:cs="Times New Roman"/>
                <w:spacing w:val="-6"/>
                <w:sz w:val="28"/>
                <w:szCs w:val="28"/>
                <w:lang w:val="ru-RU"/>
              </w:rPr>
              <m:t>втр.тр.п</m:t>
            </m:r>
          </m:sub>
        </m:sSub>
        <m:r>
          <w:rPr>
            <w:rFonts w:ascii="Cambria Math" w:eastAsia="Times New Roman" w:hAnsi="Cambria Math" w:cs="Times New Roman"/>
            <w:spacing w:val="-6"/>
            <w:sz w:val="28"/>
            <w:szCs w:val="28"/>
            <w:lang w:val="ru-RU"/>
          </w:rPr>
          <m:t>-</m:t>
        </m:r>
      </m:oMath>
      <w:r w:rsidRPr="00B50EE3">
        <w:rPr>
          <w:rFonts w:ascii="Times New Roman" w:eastAsia="Times New Roman" w:hAnsi="Times New Roman" w:cs="Times New Roman"/>
          <w:spacing w:val="-6"/>
          <w:sz w:val="28"/>
          <w:szCs w:val="28"/>
          <w:lang w:val="ru-RU"/>
        </w:rPr>
        <w:t xml:space="preserve"> втрати теплоти в трубопроводах надземної прокладки в підвал, Вт. </w:t>
      </w:r>
    </w:p>
    <w:p w14:paraId="4F18113E"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Втрати теплоти в трубопроводах підземної прокладки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втр.тр.гр</m:t>
            </m:r>
          </m:sub>
        </m:sSub>
      </m:oMath>
      <w:r w:rsidRPr="00B50EE3">
        <w:rPr>
          <w:rFonts w:ascii="Times New Roman" w:eastAsia="Times New Roman" w:hAnsi="Times New Roman" w:cs="Times New Roman"/>
          <w:sz w:val="28"/>
          <w:szCs w:val="28"/>
          <w:lang w:val="ru-RU"/>
        </w:rPr>
        <w:t xml:space="preserve"> визначаються за формулою: </w:t>
      </w:r>
    </w:p>
    <w:p w14:paraId="695A62F8"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втр.тр.гр</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втр.тр.гр.1</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втр.тр.гр.2</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15</w:t>
      </w:r>
      <w:r w:rsidR="00B50EE3" w:rsidRPr="00B50EE3">
        <w:rPr>
          <w:rFonts w:ascii="Times New Roman" w:eastAsia="Times New Roman" w:hAnsi="Times New Roman" w:cs="Times New Roman"/>
          <w:sz w:val="28"/>
          <w:szCs w:val="28"/>
          <w:lang w:val="ru-RU"/>
        </w:rPr>
        <w:t>)</w:t>
      </w:r>
    </w:p>
    <w:p w14:paraId="4B93B011"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втр.тр.гр.1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втрати теплоти в подаючому трубопроводі, Вт;</w:t>
      </w:r>
    </w:p>
    <w:p w14:paraId="7BD64C32"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втр.тр.гр.2</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втрати теплоти в зворотному трубопроводі, Вт. </w:t>
      </w:r>
    </w:p>
    <w:p w14:paraId="67361A11"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Втрати теплоти в подаючому трубопроводі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втр.тр.гр.1</m:t>
            </m:r>
          </m:sub>
        </m:sSub>
      </m:oMath>
      <w:r w:rsidRPr="00B50EE3">
        <w:rPr>
          <w:rFonts w:ascii="Times New Roman" w:eastAsia="Times New Roman" w:hAnsi="Times New Roman" w:cs="Times New Roman"/>
          <w:sz w:val="28"/>
          <w:szCs w:val="28"/>
          <w:lang w:val="ru-RU"/>
        </w:rPr>
        <w:t xml:space="preserve"> визначаються за формулою: </w:t>
      </w:r>
    </w:p>
    <w:p w14:paraId="2192DA6A"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втр.тр.гр.1</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d>
              <m:dPr>
                <m:ctrlPr>
                  <w:rPr>
                    <w:rFonts w:ascii="Cambria Math" w:eastAsia="Times New Roman" w:hAnsi="Cambria Math" w:cs="Times New Roman"/>
                    <w:i/>
                    <w:sz w:val="28"/>
                    <w:szCs w:val="28"/>
                    <w:lang w:val="ru-RU"/>
                  </w:rPr>
                </m:ctrlPr>
              </m:dPr>
              <m:e>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s</m:t>
                    </m:r>
                  </m:sub>
                  <m:sup>
                    <m:r>
                      <w:rPr>
                        <w:rFonts w:ascii="Cambria Math" w:eastAsia="Times New Roman" w:hAnsi="Cambria Math" w:cs="Times New Roman"/>
                        <w:sz w:val="28"/>
                        <w:szCs w:val="28"/>
                        <w:lang w:val="ru-RU"/>
                      </w:rPr>
                      <m:t>'</m:t>
                    </m:r>
                  </m:sup>
                </m:sSubSup>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гр</m:t>
                    </m:r>
                  </m:sub>
                </m:sSub>
              </m:e>
            </m:d>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тр.2</m:t>
                </m:r>
              </m:sub>
            </m:sSub>
            <m:r>
              <w:rPr>
                <w:rFonts w:ascii="Cambria Math" w:eastAsia="Times New Roman" w:hAnsi="Cambria Math" w:cs="Times New Roman"/>
                <w:sz w:val="28"/>
                <w:szCs w:val="28"/>
                <w:lang w:val="ru-RU"/>
              </w:rPr>
              <m:t>-</m:t>
            </m:r>
            <m:d>
              <m:dPr>
                <m:ctrlPr>
                  <w:rPr>
                    <w:rFonts w:ascii="Cambria Math" w:eastAsia="Times New Roman" w:hAnsi="Cambria Math" w:cs="Times New Roman"/>
                    <w:i/>
                    <w:sz w:val="28"/>
                    <w:szCs w:val="28"/>
                    <w:lang w:val="ru-RU"/>
                  </w:rPr>
                </m:ctrlPr>
              </m:dPr>
              <m:e>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2</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гр</m:t>
                    </m:r>
                  </m:sub>
                </m:sSub>
              </m:e>
            </m:d>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тр.0</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тр.1</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тр.2</m:t>
                </m:r>
              </m:sub>
            </m:sSub>
            <m:r>
              <w:rPr>
                <w:rFonts w:ascii="Cambria Math" w:eastAsia="Times New Roman" w:hAnsi="Cambria Math" w:cs="Times New Roman"/>
                <w:sz w:val="28"/>
                <w:szCs w:val="28"/>
                <w:lang w:val="ru-RU"/>
              </w:rPr>
              <m: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тр.0</m:t>
                </m:r>
              </m:sub>
              <m:sup>
                <m:r>
                  <w:rPr>
                    <w:rFonts w:ascii="Cambria Math" w:eastAsia="Times New Roman" w:hAnsi="Cambria Math" w:cs="Times New Roman"/>
                    <w:sz w:val="28"/>
                    <w:szCs w:val="28"/>
                    <w:lang w:val="ru-RU"/>
                  </w:rPr>
                  <m:t>2</m:t>
                </m:r>
              </m:sup>
            </m:sSubSup>
          </m:den>
        </m:f>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l</m:t>
            </m:r>
          </m:e>
          <m:sub>
            <m:r>
              <w:rPr>
                <w:rFonts w:ascii="Cambria Math" w:eastAsia="Times New Roman" w:hAnsi="Cambria Math" w:cs="Times New Roman"/>
                <w:sz w:val="28"/>
                <w:szCs w:val="28"/>
                <w:lang w:val="ru-RU"/>
              </w:rPr>
              <m:t>тр.гр.1</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sz w:val="28"/>
          <w:szCs w:val="28"/>
          <w:lang w:val="ru-RU"/>
        </w:rPr>
        <w:t>(3.</w:t>
      </w:r>
      <w:r w:rsidR="00B50EE3" w:rsidRPr="00B50EE3">
        <w:rPr>
          <w:rFonts w:ascii="Times New Roman" w:eastAsia="Times New Roman" w:hAnsi="Times New Roman" w:cs="Times New Roman"/>
          <w:sz w:val="28"/>
          <w:szCs w:val="28"/>
        </w:rPr>
        <w:t>16</w:t>
      </w:r>
      <w:r w:rsidR="00B50EE3" w:rsidRPr="00B50EE3">
        <w:rPr>
          <w:rFonts w:ascii="Times New Roman" w:eastAsia="Times New Roman" w:hAnsi="Times New Roman" w:cs="Times New Roman"/>
          <w:sz w:val="28"/>
          <w:szCs w:val="28"/>
          <w:lang w:val="ru-RU"/>
        </w:rPr>
        <w:t>)</w:t>
      </w:r>
    </w:p>
    <w:p w14:paraId="19D1DEFD"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сумарний термічний опір ізоляції і подавального трубопровода і ґрунту,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23645885"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тр.2</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сумарний термічний опір ізоляції і зворотного трубопровода і грунту,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5BA49A2A"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тр.0</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додатковий умовний термічний опір,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54BB31C5"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гр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температура ґрунту на глибині осі теплопроводу, К;</w:t>
      </w:r>
    </w:p>
    <w:p w14:paraId="2C713DB7"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lastRenderedPageBreak/>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2</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температура теплоносія в зворотному трубопроводі, К; </w:t>
      </w:r>
    </w:p>
    <w:p w14:paraId="0F596595"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l</m:t>
            </m:r>
          </m:e>
          <m:sub>
            <m:r>
              <w:rPr>
                <w:rFonts w:ascii="Cambria Math" w:eastAsia="Times New Roman" w:hAnsi="Cambria Math" w:cs="Times New Roman"/>
                <w:sz w:val="28"/>
                <w:szCs w:val="28"/>
                <w:lang w:val="ru-RU"/>
              </w:rPr>
              <m:t>тр.гр.1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довжина подаючого трубопроводу з підземною прокладкою, м. </w:t>
      </w:r>
    </w:p>
    <w:p w14:paraId="739ABF45" w14:textId="77777777" w:rsidR="00B50EE3" w:rsidRPr="00B50EE3" w:rsidRDefault="00B50EE3" w:rsidP="00B50EE3">
      <w:pPr>
        <w:spacing w:after="160" w:line="360" w:lineRule="auto"/>
        <w:ind w:firstLine="708"/>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Додатковий умовний термічний опір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тр.0</m:t>
            </m:r>
          </m:sub>
        </m:sSub>
      </m:oMath>
      <w:r w:rsidRPr="00B50EE3">
        <w:rPr>
          <w:rFonts w:ascii="Times New Roman" w:eastAsia="Times New Roman" w:hAnsi="Times New Roman" w:cs="Times New Roman"/>
          <w:sz w:val="28"/>
          <w:szCs w:val="28"/>
          <w:lang w:val="ru-RU"/>
        </w:rPr>
        <w:t xml:space="preserve"> розраховується за формулою: </w:t>
      </w:r>
    </w:p>
    <w:p w14:paraId="12A8B879" w14:textId="77777777" w:rsidR="00B50EE3" w:rsidRPr="00B50EE3" w:rsidRDefault="00BB07CD" w:rsidP="00B50EE3">
      <w:pPr>
        <w:spacing w:after="160" w:line="360" w:lineRule="auto"/>
        <w:ind w:firstLine="708"/>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тр.0</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r>
              <w:rPr>
                <w:rFonts w:ascii="Cambria Math" w:eastAsia="Times New Roman" w:hAnsi="Cambria Math" w:cs="Times New Roman"/>
                <w:sz w:val="28"/>
                <w:szCs w:val="28"/>
                <w:lang w:val="ru-RU"/>
              </w:rPr>
              <m:t>2·π·</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гр</m:t>
                </m:r>
              </m:sub>
            </m:sSub>
          </m:den>
        </m:f>
        <m:r>
          <w:rPr>
            <w:rFonts w:ascii="Cambria Math" w:eastAsia="Times New Roman" w:hAnsi="Cambria Math" w:cs="Times New Roman"/>
            <w:sz w:val="28"/>
            <w:szCs w:val="28"/>
            <w:lang w:val="ru-RU"/>
          </w:rPr>
          <m:t>·ln</m:t>
        </m:r>
        <m:rad>
          <m:radPr>
            <m:degHide m:val="1"/>
            <m:ctrlPr>
              <w:rPr>
                <w:rFonts w:ascii="Cambria Math" w:eastAsia="Times New Roman" w:hAnsi="Cambria Math" w:cs="Times New Roman"/>
                <w:i/>
                <w:sz w:val="28"/>
                <w:szCs w:val="28"/>
                <w:lang w:val="ru-RU"/>
              </w:rPr>
            </m:ctrlPr>
          </m:radPr>
          <m:deg/>
          <m:e>
            <m:r>
              <w:rPr>
                <w:rFonts w:ascii="Cambria Math" w:eastAsia="Times New Roman" w:hAnsi="Cambria Math" w:cs="Times New Roman"/>
                <w:sz w:val="28"/>
                <w:szCs w:val="28"/>
                <w:lang w:val="ru-RU"/>
              </w:rPr>
              <m:t>1+</m:t>
            </m:r>
            <m:sSup>
              <m:sSupPr>
                <m:ctrlPr>
                  <w:rPr>
                    <w:rFonts w:ascii="Cambria Math" w:eastAsia="Times New Roman" w:hAnsi="Cambria Math" w:cs="Times New Roman"/>
                    <w:i/>
                    <w:sz w:val="28"/>
                    <w:szCs w:val="28"/>
                    <w:lang w:val="ru-RU"/>
                  </w:rPr>
                </m:ctrlPr>
              </m:sSupPr>
              <m:e>
                <m:d>
                  <m:dPr>
                    <m:ctrlPr>
                      <w:rPr>
                        <w:rFonts w:ascii="Cambria Math" w:eastAsia="Times New Roman" w:hAnsi="Cambria Math" w:cs="Times New Roman"/>
                        <w:i/>
                        <w:sz w:val="28"/>
                        <w:szCs w:val="28"/>
                        <w:lang w:val="ru-RU"/>
                      </w:rPr>
                    </m:ctrlPr>
                  </m:dPr>
                  <m:e>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2</m:t>
                        </m:r>
                        <m:r>
                          <w:rPr>
                            <w:rFonts w:ascii="Cambria Math" w:eastAsia="Times New Roman" w:hAnsi="Cambria Math" w:cs="Times New Roman"/>
                            <w:sz w:val="28"/>
                            <w:szCs w:val="28"/>
                            <w:lang w:val="ru-RU"/>
                          </w:rPr>
                          <m:t>h</m:t>
                        </m:r>
                      </m:num>
                      <m:den>
                        <m:r>
                          <w:rPr>
                            <w:rFonts w:ascii="Cambria Math" w:eastAsia="Times New Roman" w:hAnsi="Cambria Math" w:cs="Times New Roman"/>
                            <w:sz w:val="28"/>
                            <w:szCs w:val="28"/>
                            <w:lang w:val="ru-RU"/>
                          </w:rPr>
                          <m:t>b</m:t>
                        </m:r>
                      </m:den>
                    </m:f>
                  </m:e>
                </m:d>
              </m:e>
              <m:sup>
                <m:r>
                  <w:rPr>
                    <w:rFonts w:ascii="Cambria Math" w:eastAsia="Times New Roman" w:hAnsi="Cambria Math" w:cs="Times New Roman"/>
                    <w:sz w:val="28"/>
                    <w:szCs w:val="28"/>
                    <w:lang w:val="ru-RU"/>
                  </w:rPr>
                  <m:t>2</m:t>
                </m:r>
              </m:sup>
            </m:sSup>
          </m:e>
        </m:rad>
      </m:oMath>
      <w:r w:rsidR="00B50EE3" w:rsidRPr="00B50EE3">
        <w:rPr>
          <w:rFonts w:ascii="Times New Roman" w:eastAsia="Times New Roman" w:hAnsi="Times New Roman" w:cs="Times New Roman"/>
          <w:i/>
          <w:sz w:val="28"/>
          <w:szCs w:val="28"/>
          <w:lang w:val="ru-RU"/>
        </w:rPr>
        <w:t>,</w:t>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sz w:val="28"/>
          <w:szCs w:val="28"/>
          <w:lang w:val="ru-RU"/>
        </w:rPr>
        <w:t>(3.</w:t>
      </w:r>
      <w:r w:rsidR="00B50EE3" w:rsidRPr="00B50EE3">
        <w:rPr>
          <w:rFonts w:ascii="Times New Roman" w:eastAsia="Times New Roman" w:hAnsi="Times New Roman" w:cs="Times New Roman"/>
          <w:sz w:val="28"/>
          <w:szCs w:val="28"/>
        </w:rPr>
        <w:t>17</w:t>
      </w:r>
      <w:r w:rsidR="00B50EE3" w:rsidRPr="00B50EE3">
        <w:rPr>
          <w:rFonts w:ascii="Times New Roman" w:eastAsia="Times New Roman" w:hAnsi="Times New Roman" w:cs="Times New Roman"/>
          <w:sz w:val="28"/>
          <w:szCs w:val="28"/>
          <w:lang w:val="ru-RU"/>
        </w:rPr>
        <w:t>)</w:t>
      </w:r>
    </w:p>
    <w:p w14:paraId="6DB9BDEA"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гр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коефіцієнт теплопровідності ґрунту,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w:r w:rsidRPr="00B50EE3">
        <w:rPr>
          <w:rFonts w:ascii="Times New Roman" w:eastAsia="Times New Roman" w:hAnsi="Times New Roman" w:cs="Times New Roman"/>
          <w:sz w:val="28"/>
          <w:szCs w:val="28"/>
          <w:lang w:val="ru-RU"/>
        </w:rPr>
        <w:t>;</w:t>
      </w:r>
    </w:p>
    <w:p w14:paraId="09B7B08C"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h-</m:t>
        </m:r>
      </m:oMath>
      <w:r w:rsidRPr="00B50EE3">
        <w:rPr>
          <w:rFonts w:ascii="Times New Roman" w:eastAsia="Times New Roman" w:hAnsi="Times New Roman" w:cs="Times New Roman"/>
          <w:sz w:val="28"/>
          <w:szCs w:val="28"/>
          <w:lang w:val="ru-RU"/>
        </w:rPr>
        <w:t xml:space="preserve"> глибина залягання осі теплопроводу від поверхні землі, м; </w:t>
      </w:r>
    </w:p>
    <w:p w14:paraId="66FCAC1F"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b-</m:t>
        </m:r>
      </m:oMath>
      <w:r w:rsidRPr="00B50EE3">
        <w:rPr>
          <w:rFonts w:ascii="Times New Roman" w:eastAsia="Times New Roman" w:hAnsi="Times New Roman" w:cs="Times New Roman"/>
          <w:sz w:val="28"/>
          <w:szCs w:val="28"/>
          <w:lang w:val="ru-RU"/>
        </w:rPr>
        <w:t xml:space="preserve"> горизонтальна відстань між осями трубопроводів. </w:t>
      </w:r>
    </w:p>
    <w:p w14:paraId="0664031F" w14:textId="77777777" w:rsidR="00B50EE3" w:rsidRPr="00B50EE3" w:rsidRDefault="00B50EE3" w:rsidP="00B50EE3">
      <w:pPr>
        <w:spacing w:after="160" w:line="360" w:lineRule="auto"/>
        <w:ind w:firstLine="709"/>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Сумарний термічний опір ізоляції і подавального трубопроводу і ґрунту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тр.1</m:t>
            </m:r>
          </m:sub>
        </m:sSub>
      </m:oMath>
      <w:r w:rsidRPr="00B50EE3">
        <w:rPr>
          <w:rFonts w:ascii="Times New Roman" w:eastAsia="Times New Roman" w:hAnsi="Times New Roman" w:cs="Times New Roman"/>
          <w:sz w:val="28"/>
          <w:szCs w:val="28"/>
          <w:lang w:val="ru-RU"/>
        </w:rPr>
        <w:t xml:space="preserve"> розраховується за формулою: </w:t>
      </w:r>
    </w:p>
    <w:p w14:paraId="45D87847"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тр.1</m:t>
            </m:r>
          </m:sub>
        </m:sSub>
        <m:r>
          <w:rPr>
            <w:rFonts w:ascii="Cambria Math" w:eastAsia="Times New Roman" w:hAnsi="Cambria Math" w:cs="Times New Roman"/>
            <w:sz w:val="28"/>
            <w:szCs w:val="28"/>
            <w:lang w:val="ru-RU"/>
          </w:rPr>
          <m: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тр.1</m:t>
            </m:r>
          </m:sub>
          <m:sup>
            <m:r>
              <w:rPr>
                <w:rFonts w:ascii="Cambria Math" w:eastAsia="Times New Roman" w:hAnsi="Cambria Math" w:cs="Times New Roman"/>
                <w:sz w:val="28"/>
                <w:szCs w:val="28"/>
                <w:lang w:val="ru-RU"/>
              </w:rPr>
              <m:t>'</m:t>
            </m:r>
          </m:sup>
        </m:sSubSup>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гр</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18</w:t>
      </w:r>
      <w:r w:rsidR="00B50EE3" w:rsidRPr="00B50EE3">
        <w:rPr>
          <w:rFonts w:ascii="Times New Roman" w:eastAsia="Times New Roman" w:hAnsi="Times New Roman" w:cs="Times New Roman"/>
          <w:sz w:val="28"/>
          <w:szCs w:val="28"/>
          <w:lang w:val="ru-RU"/>
        </w:rPr>
        <w:t>)</w:t>
      </w:r>
    </w:p>
    <w:p w14:paraId="1C8B2897"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тр.1</m:t>
            </m:r>
          </m:sub>
          <m:sup>
            <m:r>
              <w:rPr>
                <w:rFonts w:ascii="Cambria Math" w:eastAsia="Times New Roman" w:hAnsi="Cambria Math" w:cs="Times New Roman"/>
                <w:sz w:val="28"/>
                <w:szCs w:val="28"/>
                <w:lang w:val="ru-RU"/>
              </w:rPr>
              <m:t>'</m:t>
            </m:r>
          </m:sup>
        </m:sSubSup>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подавального трубопроводу і шару ізоляції,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21A0F8CE"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гр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грунту,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3775C968" w14:textId="77777777" w:rsidR="00B50EE3" w:rsidRPr="00B50EE3" w:rsidRDefault="00B50EE3" w:rsidP="00B50EE3">
      <w:pPr>
        <w:spacing w:after="160" w:line="360" w:lineRule="auto"/>
        <w:ind w:firstLine="708"/>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Термічний опір подавального трубопроводу і шару ізоляції </w:t>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тр.1</m:t>
            </m:r>
          </m:sub>
          <m:sup>
            <m:r>
              <w:rPr>
                <w:rFonts w:ascii="Cambria Math" w:eastAsia="Times New Roman" w:hAnsi="Cambria Math" w:cs="Times New Roman"/>
                <w:sz w:val="28"/>
                <w:szCs w:val="28"/>
                <w:lang w:val="ru-RU"/>
              </w:rPr>
              <m:t>'</m:t>
            </m:r>
          </m:sup>
        </m:sSubSup>
      </m:oMath>
      <w:r w:rsidRPr="00B50EE3">
        <w:rPr>
          <w:rFonts w:ascii="Times New Roman" w:eastAsia="Times New Roman" w:hAnsi="Times New Roman" w:cs="Times New Roman"/>
          <w:sz w:val="28"/>
          <w:szCs w:val="28"/>
          <w:lang w:val="ru-RU"/>
        </w:rPr>
        <w:t xml:space="preserve"> розраховується за формулою: </w:t>
      </w:r>
    </w:p>
    <w:p w14:paraId="3CBC7B11" w14:textId="77777777" w:rsidR="00B50EE3" w:rsidRPr="00B50EE3" w:rsidRDefault="00BB07CD" w:rsidP="00B50EE3">
      <w:pPr>
        <w:spacing w:after="160" w:line="360" w:lineRule="auto"/>
        <w:ind w:firstLine="708"/>
        <w:jc w:val="right"/>
        <w:rPr>
          <w:rFonts w:ascii="Times New Roman" w:eastAsia="Times New Roman" w:hAnsi="Times New Roman" w:cs="Times New Roman"/>
          <w:sz w:val="28"/>
          <w:szCs w:val="28"/>
          <w:lang w:val="ru-RU"/>
        </w:rPr>
      </w:pP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тр.1</m:t>
            </m:r>
          </m:sub>
          <m:sup>
            <m:r>
              <w:rPr>
                <w:rFonts w:ascii="Cambria Math" w:eastAsia="Times New Roman" w:hAnsi="Cambria Math" w:cs="Times New Roman"/>
                <w:sz w:val="28"/>
                <w:szCs w:val="28"/>
                <w:lang w:val="ru-RU"/>
              </w:rPr>
              <m:t>'</m:t>
            </m:r>
          </m:sup>
        </m:sSubSup>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тр.вн.1</m:t>
            </m:r>
          </m:sub>
        </m:sSub>
        <m:r>
          <w:rPr>
            <w:rFonts w:ascii="Cambria Math" w:eastAsia="Times New Roman" w:hAnsi="Cambria Math" w:cs="Times New Roman"/>
            <w:sz w:val="28"/>
            <w:szCs w:val="28"/>
            <w:lang w:val="ru-RU"/>
          </w:rPr>
          <m: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тр.ст.1</m:t>
            </m:r>
          </m:sub>
          <m:sup>
            <m:r>
              <w:rPr>
                <w:rFonts w:ascii="Cambria Math" w:eastAsia="Times New Roman" w:hAnsi="Cambria Math" w:cs="Times New Roman"/>
                <w:sz w:val="28"/>
                <w:szCs w:val="28"/>
                <w:lang w:val="ru-RU"/>
              </w:rPr>
              <m:t>1</m:t>
            </m:r>
          </m:sup>
        </m:sSubSup>
        <m:r>
          <w:rPr>
            <w:rFonts w:ascii="Cambria Math" w:eastAsia="Times New Roman" w:hAnsi="Cambria Math" w:cs="Times New Roman"/>
            <w:sz w:val="28"/>
            <w:szCs w:val="28"/>
            <w:lang w:val="ru-RU"/>
          </w:rPr>
          <m: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тр.ст.2</m:t>
            </m:r>
          </m:sub>
          <m:sup>
            <m:r>
              <w:rPr>
                <w:rFonts w:ascii="Cambria Math" w:eastAsia="Times New Roman" w:hAnsi="Cambria Math" w:cs="Times New Roman"/>
                <w:sz w:val="28"/>
                <w:szCs w:val="28"/>
                <w:lang w:val="ru-RU"/>
              </w:rPr>
              <m:t>1</m:t>
            </m:r>
          </m:sup>
        </m:sSubSup>
      </m:oMath>
      <w:r w:rsidR="00B50EE3" w:rsidRPr="00B50EE3">
        <w:rPr>
          <w:rFonts w:ascii="Times New Roman" w:eastAsia="Times New Roman" w:hAnsi="Times New Roman" w:cs="Times New Roman"/>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19</w:t>
      </w:r>
      <w:r w:rsidR="00B50EE3" w:rsidRPr="00B50EE3">
        <w:rPr>
          <w:rFonts w:ascii="Times New Roman" w:eastAsia="Times New Roman" w:hAnsi="Times New Roman" w:cs="Times New Roman"/>
          <w:sz w:val="28"/>
          <w:szCs w:val="28"/>
          <w:lang w:val="ru-RU"/>
        </w:rPr>
        <w:t>)</w:t>
      </w:r>
    </w:p>
    <w:p w14:paraId="25C9FE50"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тр.вн.1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внутрішньої поверхні трубопроводу,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512E134F"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тр.ст.1</m:t>
            </m:r>
          </m:sub>
          <m:sup>
            <m:r>
              <w:rPr>
                <w:rFonts w:ascii="Cambria Math" w:eastAsia="Times New Roman" w:hAnsi="Cambria Math" w:cs="Times New Roman"/>
                <w:sz w:val="28"/>
                <w:szCs w:val="28"/>
                <w:lang w:val="ru-RU"/>
              </w:rPr>
              <m:t>1</m:t>
            </m:r>
          </m:sup>
        </m:sSubSup>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стінки трубопроводу,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6FA7AC24"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тр.ст.2</m:t>
            </m:r>
          </m:sub>
          <m:sup>
            <m:r>
              <w:rPr>
                <w:rFonts w:ascii="Cambria Math" w:eastAsia="Times New Roman" w:hAnsi="Cambria Math" w:cs="Times New Roman"/>
                <w:sz w:val="28"/>
                <w:szCs w:val="28"/>
                <w:lang w:val="ru-RU"/>
              </w:rPr>
              <m:t>1</m:t>
            </m:r>
          </m:sup>
        </m:sSubSup>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ізоляції трубопроводу,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0E83D73E" w14:textId="77777777" w:rsidR="00B50EE3" w:rsidRPr="00B50EE3" w:rsidRDefault="00B50EE3" w:rsidP="00B50EE3">
      <w:pPr>
        <w:spacing w:after="160" w:line="360" w:lineRule="auto"/>
        <w:ind w:firstLine="708"/>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Термічний опір внутрішньої поверхні трубопроводу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тр.вн.1</m:t>
            </m:r>
          </m:sub>
        </m:sSub>
      </m:oMath>
      <w:r w:rsidRPr="00B50EE3">
        <w:rPr>
          <w:rFonts w:ascii="Times New Roman" w:eastAsia="Times New Roman" w:hAnsi="Times New Roman" w:cs="Times New Roman"/>
          <w:sz w:val="28"/>
          <w:szCs w:val="28"/>
          <w:lang w:val="ru-RU"/>
        </w:rPr>
        <w:t xml:space="preserve"> розраховується за формулою: </w:t>
      </w:r>
    </w:p>
    <w:p w14:paraId="72E52A3B" w14:textId="77777777" w:rsidR="00B50EE3" w:rsidRPr="00B50EE3" w:rsidRDefault="00BB07CD" w:rsidP="00B50EE3">
      <w:pPr>
        <w:spacing w:after="160" w:line="360" w:lineRule="auto"/>
        <w:ind w:firstLine="708"/>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тр.вн.1</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r>
              <w:rPr>
                <w:rFonts w:ascii="Cambria Math" w:eastAsia="Times New Roman" w:hAnsi="Cambria Math" w:cs="Times New Roman"/>
                <w:sz w:val="28"/>
                <w:szCs w:val="28"/>
                <w:lang w:val="ru-RU"/>
              </w:rPr>
              <m:t>π·</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тр.вн.1</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m:t>
                </m:r>
              </m:sub>
            </m:sSub>
            <m:r>
              <w:rPr>
                <w:rFonts w:ascii="Cambria Math" w:eastAsia="Times New Roman" w:hAnsi="Cambria Math" w:cs="Times New Roman"/>
                <w:sz w:val="28"/>
                <w:szCs w:val="28"/>
                <w:lang w:val="ru-RU"/>
              </w:rPr>
              <m:t>-2</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тр</m:t>
                </m:r>
              </m:sub>
            </m:sSub>
            <m:r>
              <w:rPr>
                <w:rFonts w:ascii="Cambria Math" w:eastAsia="Times New Roman" w:hAnsi="Cambria Math" w:cs="Times New Roman"/>
                <w:sz w:val="28"/>
                <w:szCs w:val="28"/>
                <w:lang w:val="ru-RU"/>
              </w:rPr>
              <m:t>)</m:t>
            </m:r>
          </m:den>
        </m:f>
      </m:oMath>
      <w:r w:rsidR="00B50EE3" w:rsidRPr="00B50EE3">
        <w:rPr>
          <w:rFonts w:ascii="Times New Roman" w:eastAsia="Times New Roman" w:hAnsi="Times New Roman" w:cs="Times New Roman"/>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20</w:t>
      </w:r>
      <w:r w:rsidR="00B50EE3" w:rsidRPr="00B50EE3">
        <w:rPr>
          <w:rFonts w:ascii="Times New Roman" w:eastAsia="Times New Roman" w:hAnsi="Times New Roman" w:cs="Times New Roman"/>
          <w:sz w:val="28"/>
          <w:szCs w:val="28"/>
          <w:lang w:val="ru-RU"/>
        </w:rPr>
        <w:t>)</w:t>
      </w:r>
    </w:p>
    <w:p w14:paraId="5C9208ED"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тр.вн.1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коефіцієнт тепловіддачі від теплоносія до внутрішньої поверхні трубопроводу,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den>
        </m:f>
        <m:r>
          <w:rPr>
            <w:rFonts w:ascii="Cambria Math" w:eastAsia="Times New Roman" w:hAnsi="Cambria Math" w:cs="Times New Roman"/>
            <w:sz w:val="28"/>
            <w:szCs w:val="28"/>
            <w:lang w:val="ru-RU"/>
          </w:rPr>
          <m:t>;</m:t>
        </m:r>
      </m:oMath>
    </w:p>
    <w:p w14:paraId="696D50B9"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зовнішній діаметр трубопроводу, м;</w:t>
      </w:r>
    </w:p>
    <w:p w14:paraId="21BEC73D"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тр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товщина стінки трубопроводу, м. </w:t>
      </w:r>
    </w:p>
    <w:p w14:paraId="2EEE3691"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t xml:space="preserve">Термічний опір стінки трубопроводу </w:t>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тр.ст.1</m:t>
            </m:r>
          </m:sub>
          <m:sup>
            <m:r>
              <w:rPr>
                <w:rFonts w:ascii="Cambria Math" w:eastAsia="Times New Roman" w:hAnsi="Cambria Math" w:cs="Times New Roman"/>
                <w:sz w:val="28"/>
                <w:szCs w:val="28"/>
                <w:lang w:val="ru-RU"/>
              </w:rPr>
              <m:t>1</m:t>
            </m:r>
          </m:sup>
        </m:sSubSup>
      </m:oMath>
      <w:r w:rsidRPr="00B50EE3">
        <w:rPr>
          <w:rFonts w:ascii="Times New Roman" w:eastAsia="Times New Roman" w:hAnsi="Times New Roman" w:cs="Times New Roman"/>
          <w:sz w:val="28"/>
          <w:szCs w:val="28"/>
          <w:lang w:val="ru-RU"/>
        </w:rPr>
        <w:t xml:space="preserve"> розраховується за формулою: </w:t>
      </w:r>
    </w:p>
    <w:p w14:paraId="03B0367D" w14:textId="77777777" w:rsidR="00B50EE3" w:rsidRPr="00B50EE3" w:rsidRDefault="00BB07CD" w:rsidP="00B50EE3">
      <w:pPr>
        <w:spacing w:after="160" w:line="360" w:lineRule="auto"/>
        <w:jc w:val="right"/>
        <w:rPr>
          <w:rFonts w:ascii="Times New Roman" w:eastAsia="Times New Roman" w:hAnsi="Times New Roman" w:cs="Times New Roman"/>
          <w:sz w:val="28"/>
          <w:szCs w:val="28"/>
          <w:lang w:val="ru-RU"/>
        </w:rPr>
      </w:pP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тр.ст.1</m:t>
            </m:r>
          </m:sub>
          <m:sup>
            <m:r>
              <w:rPr>
                <w:rFonts w:ascii="Cambria Math" w:eastAsia="Times New Roman" w:hAnsi="Cambria Math" w:cs="Times New Roman"/>
                <w:sz w:val="28"/>
                <w:szCs w:val="28"/>
                <w:lang w:val="ru-RU"/>
              </w:rPr>
              <m:t>1</m:t>
            </m:r>
          </m:sup>
        </m:sSubSup>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r>
              <w:rPr>
                <w:rFonts w:ascii="Cambria Math" w:eastAsia="Times New Roman" w:hAnsi="Cambria Math" w:cs="Times New Roman"/>
                <w:sz w:val="28"/>
                <w:szCs w:val="28"/>
                <w:lang w:val="ru-RU"/>
              </w:rPr>
              <m:t>2π·</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тр.1</m:t>
                </m:r>
              </m:sub>
            </m:sSub>
          </m:den>
        </m:f>
        <m:r>
          <w:rPr>
            <w:rFonts w:ascii="Cambria Math" w:eastAsia="Times New Roman" w:hAnsi="Cambria Math" w:cs="Times New Roman"/>
            <w:sz w:val="28"/>
            <w:szCs w:val="28"/>
            <w:lang w:val="ru-RU"/>
          </w:rPr>
          <m:t>·ln</m:t>
        </m:r>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m:t>
                </m:r>
              </m:sub>
            </m:sSub>
            <m:r>
              <w:rPr>
                <w:rFonts w:ascii="Cambria Math" w:eastAsia="Times New Roman" w:hAnsi="Cambria Math" w:cs="Times New Roman"/>
                <w:sz w:val="28"/>
                <w:szCs w:val="28"/>
                <w:lang w:val="ru-RU"/>
              </w:rPr>
              <m:t>-2</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тр</m:t>
                </m:r>
              </m:sub>
            </m:sSub>
          </m:den>
        </m:f>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sz w:val="28"/>
          <w:szCs w:val="28"/>
          <w:lang w:val="ru-RU"/>
        </w:rPr>
        <w:t>(3.</w:t>
      </w:r>
      <w:r w:rsidR="00B50EE3" w:rsidRPr="00B50EE3">
        <w:rPr>
          <w:rFonts w:ascii="Times New Roman" w:eastAsia="Times New Roman" w:hAnsi="Times New Roman" w:cs="Times New Roman"/>
          <w:sz w:val="28"/>
          <w:szCs w:val="28"/>
        </w:rPr>
        <w:t>21</w:t>
      </w:r>
      <w:r w:rsidR="00B50EE3" w:rsidRPr="00B50EE3">
        <w:rPr>
          <w:rFonts w:ascii="Times New Roman" w:eastAsia="Times New Roman" w:hAnsi="Times New Roman" w:cs="Times New Roman"/>
          <w:sz w:val="28"/>
          <w:szCs w:val="28"/>
          <w:lang w:val="ru-RU"/>
        </w:rPr>
        <w:t>)</w:t>
      </w:r>
    </w:p>
    <w:p w14:paraId="1A271CC6"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тр.1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коефіцієнт теплопровідності матеріалу трубопроводу,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w:r w:rsidRPr="00B50EE3">
        <w:rPr>
          <w:rFonts w:ascii="Times New Roman" w:eastAsia="Times New Roman" w:hAnsi="Times New Roman" w:cs="Times New Roman"/>
          <w:sz w:val="28"/>
          <w:szCs w:val="28"/>
          <w:lang w:val="ru-RU"/>
        </w:rPr>
        <w:t>.</w:t>
      </w:r>
    </w:p>
    <w:p w14:paraId="698796B8"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t xml:space="preserve">Термічний опір ізоляції трубопроводу </w:t>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тр.ст.2</m:t>
            </m:r>
          </m:sub>
          <m:sup>
            <m:r>
              <w:rPr>
                <w:rFonts w:ascii="Cambria Math" w:eastAsia="Times New Roman" w:hAnsi="Cambria Math" w:cs="Times New Roman"/>
                <w:sz w:val="28"/>
                <w:szCs w:val="28"/>
                <w:lang w:val="ru-RU"/>
              </w:rPr>
              <m:t>1</m:t>
            </m:r>
          </m:sup>
        </m:sSubSup>
      </m:oMath>
      <w:r w:rsidRPr="00B50EE3">
        <w:rPr>
          <w:rFonts w:ascii="Times New Roman" w:eastAsia="Times New Roman" w:hAnsi="Times New Roman" w:cs="Times New Roman"/>
          <w:sz w:val="28"/>
          <w:szCs w:val="28"/>
          <w:lang w:val="ru-RU"/>
        </w:rPr>
        <w:t xml:space="preserve"> розраховується за формулою: </w:t>
      </w:r>
    </w:p>
    <w:p w14:paraId="11ADF2EE" w14:textId="77777777" w:rsidR="00B50EE3" w:rsidRPr="00B50EE3" w:rsidRDefault="00BB07CD" w:rsidP="00B50EE3">
      <w:pPr>
        <w:spacing w:after="160" w:line="360" w:lineRule="auto"/>
        <w:jc w:val="right"/>
        <w:rPr>
          <w:rFonts w:ascii="Times New Roman" w:eastAsia="Times New Roman" w:hAnsi="Times New Roman" w:cs="Times New Roman"/>
          <w:sz w:val="28"/>
          <w:szCs w:val="28"/>
          <w:lang w:val="ru-RU"/>
        </w:rPr>
      </w:pP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тр.ст.2</m:t>
            </m:r>
          </m:sub>
          <m:sup>
            <m:r>
              <w:rPr>
                <w:rFonts w:ascii="Cambria Math" w:eastAsia="Times New Roman" w:hAnsi="Cambria Math" w:cs="Times New Roman"/>
                <w:sz w:val="28"/>
                <w:szCs w:val="28"/>
                <w:lang w:val="ru-RU"/>
              </w:rPr>
              <m:t>1</m:t>
            </m:r>
          </m:sup>
        </m:sSubSup>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r>
              <w:rPr>
                <w:rFonts w:ascii="Cambria Math" w:eastAsia="Times New Roman" w:hAnsi="Cambria Math" w:cs="Times New Roman"/>
                <w:sz w:val="28"/>
                <w:szCs w:val="28"/>
                <w:lang w:val="ru-RU"/>
              </w:rPr>
              <m:t>2π·</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тр.2</m:t>
                </m:r>
              </m:sub>
            </m:sSub>
          </m:den>
        </m:f>
        <m:r>
          <w:rPr>
            <w:rFonts w:ascii="Cambria Math" w:eastAsia="Times New Roman" w:hAnsi="Cambria Math" w:cs="Times New Roman"/>
            <w:sz w:val="28"/>
            <w:szCs w:val="28"/>
            <w:lang w:val="ru-RU"/>
          </w:rPr>
          <m:t>·ln</m:t>
        </m:r>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m:t>
                </m:r>
              </m:sub>
            </m:sSub>
            <m:r>
              <w:rPr>
                <w:rFonts w:ascii="Cambria Math" w:eastAsia="Times New Roman" w:hAnsi="Cambria Math" w:cs="Times New Roman"/>
                <w:sz w:val="28"/>
                <w:szCs w:val="28"/>
                <w:lang w:val="ru-RU"/>
              </w:rPr>
              <m:t>+2</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із</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m:t>
                </m:r>
              </m:sub>
            </m:sSub>
          </m:den>
        </m:f>
      </m:oMath>
      <w:r w:rsidR="00B50EE3" w:rsidRPr="00B50EE3">
        <w:rPr>
          <w:rFonts w:ascii="Times New Roman" w:eastAsia="Times New Roman" w:hAnsi="Times New Roman" w:cs="Times New Roman"/>
          <w:i/>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22</w:t>
      </w:r>
      <w:r w:rsidR="00B50EE3" w:rsidRPr="00B50EE3">
        <w:rPr>
          <w:rFonts w:ascii="Times New Roman" w:eastAsia="Times New Roman" w:hAnsi="Times New Roman" w:cs="Times New Roman"/>
          <w:sz w:val="28"/>
          <w:szCs w:val="28"/>
          <w:lang w:val="ru-RU"/>
        </w:rPr>
        <w:t>)</w:t>
      </w:r>
    </w:p>
    <w:p w14:paraId="594D3F05"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тр.2</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коефіцієнт теплопровідності ізоляції трубопроводу,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w:r w:rsidRPr="00B50EE3">
        <w:rPr>
          <w:rFonts w:ascii="Times New Roman" w:eastAsia="Times New Roman" w:hAnsi="Times New Roman" w:cs="Times New Roman"/>
          <w:sz w:val="28"/>
          <w:szCs w:val="28"/>
          <w:lang w:val="ru-RU"/>
        </w:rPr>
        <w:t>;</w:t>
      </w:r>
    </w:p>
    <w:p w14:paraId="03778341"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із</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товщина ізоляції трубопроводу, м. </w:t>
      </w:r>
    </w:p>
    <w:p w14:paraId="1AF2FF53"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t xml:space="preserve">Термічний опір ґрунту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гр</m:t>
            </m:r>
          </m:sub>
        </m:sSub>
      </m:oMath>
      <w:r w:rsidRPr="00B50EE3">
        <w:rPr>
          <w:rFonts w:ascii="Times New Roman" w:eastAsia="Times New Roman" w:hAnsi="Times New Roman" w:cs="Times New Roman"/>
          <w:sz w:val="28"/>
          <w:szCs w:val="28"/>
          <w:lang w:val="ru-RU"/>
        </w:rPr>
        <w:t xml:space="preserve"> визначається за формулою: </w:t>
      </w:r>
    </w:p>
    <w:p w14:paraId="7739DB28" w14:textId="77777777" w:rsidR="00B50EE3" w:rsidRPr="00B50EE3" w:rsidRDefault="00BB07CD" w:rsidP="00B50EE3">
      <w:pPr>
        <w:spacing w:after="160" w:line="360" w:lineRule="auto"/>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гр</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r>
              <w:rPr>
                <w:rFonts w:ascii="Cambria Math" w:eastAsia="Times New Roman" w:hAnsi="Cambria Math" w:cs="Times New Roman"/>
                <w:sz w:val="28"/>
                <w:szCs w:val="28"/>
                <w:lang w:val="ru-RU"/>
              </w:rPr>
              <m:t>2π·</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гр</m:t>
                </m:r>
              </m:sub>
            </m:sSub>
          </m:den>
        </m:f>
        <m:r>
          <w:rPr>
            <w:rFonts w:ascii="Cambria Math" w:eastAsia="Times New Roman" w:hAnsi="Cambria Math" w:cs="Times New Roman"/>
            <w:sz w:val="28"/>
            <w:szCs w:val="28"/>
            <w:lang w:val="ru-RU"/>
          </w:rPr>
          <m:t>·ln</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4</m:t>
            </m:r>
            <m:r>
              <w:rPr>
                <w:rFonts w:ascii="Cambria Math" w:eastAsia="Times New Roman" w:hAnsi="Cambria Math" w:cs="Times New Roman"/>
                <w:sz w:val="28"/>
                <w:szCs w:val="28"/>
                <w:lang w:val="ru-RU"/>
              </w:rPr>
              <m:t>h</m:t>
            </m:r>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m:t>
                </m:r>
              </m:sub>
            </m:sSub>
            <m:r>
              <w:rPr>
                <w:rFonts w:ascii="Cambria Math" w:eastAsia="Times New Roman" w:hAnsi="Cambria Math" w:cs="Times New Roman"/>
                <w:sz w:val="28"/>
                <w:szCs w:val="28"/>
                <w:lang w:val="ru-RU"/>
              </w:rPr>
              <m:t>+2</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із</m:t>
                </m:r>
              </m:sub>
            </m:sSub>
          </m:den>
        </m:f>
      </m:oMath>
      <w:r w:rsidR="00B50EE3" w:rsidRPr="00B50EE3">
        <w:rPr>
          <w:rFonts w:ascii="Times New Roman" w:eastAsia="Times New Roman" w:hAnsi="Times New Roman" w:cs="Times New Roman"/>
          <w:i/>
          <w:sz w:val="28"/>
          <w:szCs w:val="28"/>
          <w:lang w:val="ru-RU"/>
        </w:rPr>
        <w:t>,</w:t>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sz w:val="28"/>
          <w:szCs w:val="28"/>
          <w:lang w:val="ru-RU"/>
        </w:rPr>
        <w:t>(3.</w:t>
      </w:r>
      <w:r w:rsidR="00B50EE3" w:rsidRPr="00B50EE3">
        <w:rPr>
          <w:rFonts w:ascii="Times New Roman" w:eastAsia="Times New Roman" w:hAnsi="Times New Roman" w:cs="Times New Roman"/>
          <w:sz w:val="28"/>
          <w:szCs w:val="28"/>
        </w:rPr>
        <w:t>23</w:t>
      </w:r>
      <w:r w:rsidR="00B50EE3" w:rsidRPr="00B50EE3">
        <w:rPr>
          <w:rFonts w:ascii="Times New Roman" w:eastAsia="Times New Roman" w:hAnsi="Times New Roman" w:cs="Times New Roman"/>
          <w:sz w:val="28"/>
          <w:szCs w:val="28"/>
          <w:lang w:val="ru-RU"/>
        </w:rPr>
        <w:t>)</w:t>
      </w:r>
    </w:p>
    <w:p w14:paraId="01997CBB"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гр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коефіцієнт теплопровідності ґрунту,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w:r w:rsidRPr="00B50EE3">
        <w:rPr>
          <w:rFonts w:ascii="Times New Roman" w:eastAsia="Times New Roman" w:hAnsi="Times New Roman" w:cs="Times New Roman"/>
          <w:sz w:val="28"/>
          <w:szCs w:val="28"/>
          <w:lang w:val="ru-RU"/>
        </w:rPr>
        <w:t>;</w:t>
      </w:r>
    </w:p>
    <w:p w14:paraId="7852B453"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h-</m:t>
        </m:r>
      </m:oMath>
      <w:r w:rsidRPr="00B50EE3">
        <w:rPr>
          <w:rFonts w:ascii="Times New Roman" w:eastAsia="Times New Roman" w:hAnsi="Times New Roman" w:cs="Times New Roman"/>
          <w:sz w:val="28"/>
          <w:szCs w:val="28"/>
          <w:lang w:val="ru-RU"/>
        </w:rPr>
        <w:t xml:space="preserve"> глибина залягання осі теплопроводу від поверхні землі, м;</w:t>
      </w:r>
    </w:p>
    <w:p w14:paraId="17DCBC4E"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із</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товщина ізоляції трубопроводу, м.</w:t>
      </w:r>
    </w:p>
    <w:p w14:paraId="0A30CDC9" w14:textId="77777777" w:rsidR="00B50EE3" w:rsidRPr="00B50EE3" w:rsidRDefault="00B50EE3" w:rsidP="00B50EE3">
      <w:pPr>
        <w:spacing w:after="160" w:line="360" w:lineRule="auto"/>
        <w:ind w:firstLine="708"/>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Сумарний термічний опір ізоляції і зворотного трубопровода і грунту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тр.2</m:t>
            </m:r>
          </m:sub>
        </m:sSub>
      </m:oMath>
      <w:r w:rsidRPr="00B50EE3">
        <w:rPr>
          <w:rFonts w:ascii="Times New Roman" w:eastAsia="Times New Roman" w:hAnsi="Times New Roman" w:cs="Times New Roman"/>
          <w:sz w:val="28"/>
          <w:szCs w:val="28"/>
          <w:lang w:val="ru-RU"/>
        </w:rPr>
        <w:t xml:space="preserve"> розраховується за формулою: </w:t>
      </w:r>
    </w:p>
    <w:p w14:paraId="0D535C82"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тр.2</m:t>
            </m:r>
          </m:sub>
        </m:sSub>
        <m:r>
          <w:rPr>
            <w:rFonts w:ascii="Cambria Math" w:eastAsia="Times New Roman" w:hAnsi="Cambria Math" w:cs="Times New Roman"/>
            <w:sz w:val="28"/>
            <w:szCs w:val="28"/>
            <w:lang w:val="ru-RU"/>
          </w:rPr>
          <m: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тр.2</m:t>
            </m:r>
          </m:sub>
          <m:sup>
            <m:r>
              <w:rPr>
                <w:rFonts w:ascii="Cambria Math" w:eastAsia="Times New Roman" w:hAnsi="Cambria Math" w:cs="Times New Roman"/>
                <w:sz w:val="28"/>
                <w:szCs w:val="28"/>
                <w:lang w:val="ru-RU"/>
              </w:rPr>
              <m:t>'</m:t>
            </m:r>
          </m:sup>
        </m:sSubSup>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гр</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24</w:t>
      </w:r>
      <w:r w:rsidR="00B50EE3" w:rsidRPr="00B50EE3">
        <w:rPr>
          <w:rFonts w:ascii="Times New Roman" w:eastAsia="Times New Roman" w:hAnsi="Times New Roman" w:cs="Times New Roman"/>
          <w:sz w:val="28"/>
          <w:szCs w:val="28"/>
          <w:lang w:val="ru-RU"/>
        </w:rPr>
        <w:t>)</w:t>
      </w:r>
    </w:p>
    <w:p w14:paraId="52109B73"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тр.2</m:t>
            </m:r>
          </m:sub>
          <m:sup>
            <m:r>
              <w:rPr>
                <w:rFonts w:ascii="Cambria Math" w:eastAsia="Times New Roman" w:hAnsi="Cambria Math" w:cs="Times New Roman"/>
                <w:sz w:val="28"/>
                <w:szCs w:val="28"/>
                <w:lang w:val="ru-RU"/>
              </w:rPr>
              <m:t>'</m:t>
            </m:r>
          </m:sup>
        </m:sSubSup>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зворотного трубопроводу і шару ізоляції,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62287BC4"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гр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грунту,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46210B1C" w14:textId="77777777" w:rsidR="00B50EE3" w:rsidRPr="00B50EE3" w:rsidRDefault="00B50EE3" w:rsidP="00B50EE3">
      <w:pPr>
        <w:spacing w:after="160" w:line="360" w:lineRule="auto"/>
        <w:ind w:firstLine="708"/>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Термічний опір зворотного трубопроводу і шару ізоляції </w:t>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тр.2</m:t>
            </m:r>
          </m:sub>
          <m:sup>
            <m:r>
              <w:rPr>
                <w:rFonts w:ascii="Cambria Math" w:eastAsia="Times New Roman" w:hAnsi="Cambria Math" w:cs="Times New Roman"/>
                <w:sz w:val="28"/>
                <w:szCs w:val="28"/>
                <w:lang w:val="ru-RU"/>
              </w:rPr>
              <m:t>'</m:t>
            </m:r>
          </m:sup>
        </m:sSubSup>
      </m:oMath>
      <w:r w:rsidRPr="00B50EE3">
        <w:rPr>
          <w:rFonts w:ascii="Times New Roman" w:eastAsia="Times New Roman" w:hAnsi="Times New Roman" w:cs="Times New Roman"/>
          <w:sz w:val="28"/>
          <w:szCs w:val="28"/>
          <w:lang w:val="ru-RU"/>
        </w:rPr>
        <w:t xml:space="preserve"> розраховується за формулою: </w:t>
      </w:r>
    </w:p>
    <w:p w14:paraId="7CB40324" w14:textId="77777777" w:rsidR="00B50EE3" w:rsidRPr="00B50EE3" w:rsidRDefault="00BB07CD" w:rsidP="00B50EE3">
      <w:pPr>
        <w:spacing w:after="160" w:line="360" w:lineRule="auto"/>
        <w:ind w:firstLine="708"/>
        <w:jc w:val="right"/>
        <w:rPr>
          <w:rFonts w:ascii="Times New Roman" w:eastAsia="Times New Roman" w:hAnsi="Times New Roman" w:cs="Times New Roman"/>
          <w:sz w:val="28"/>
          <w:szCs w:val="28"/>
          <w:lang w:val="ru-RU"/>
        </w:rPr>
      </w:pP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тр.2</m:t>
            </m:r>
          </m:sub>
          <m:sup>
            <m:r>
              <w:rPr>
                <w:rFonts w:ascii="Cambria Math" w:eastAsia="Times New Roman" w:hAnsi="Cambria Math" w:cs="Times New Roman"/>
                <w:sz w:val="28"/>
                <w:szCs w:val="28"/>
                <w:lang w:val="ru-RU"/>
              </w:rPr>
              <m:t>'</m:t>
            </m:r>
          </m:sup>
        </m:sSubSup>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тр.вн.2</m:t>
            </m:r>
          </m:sub>
        </m:sSub>
        <m:r>
          <w:rPr>
            <w:rFonts w:ascii="Cambria Math" w:eastAsia="Times New Roman" w:hAnsi="Cambria Math" w:cs="Times New Roman"/>
            <w:sz w:val="28"/>
            <w:szCs w:val="28"/>
            <w:lang w:val="ru-RU"/>
          </w:rPr>
          <m: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тр.ст.1</m:t>
            </m:r>
          </m:sub>
          <m:sup>
            <m:r>
              <w:rPr>
                <w:rFonts w:ascii="Cambria Math" w:eastAsia="Times New Roman" w:hAnsi="Cambria Math" w:cs="Times New Roman"/>
                <w:sz w:val="28"/>
                <w:szCs w:val="28"/>
                <w:lang w:val="ru-RU"/>
              </w:rPr>
              <m:t>2</m:t>
            </m:r>
          </m:sup>
        </m:sSubSup>
        <m:r>
          <w:rPr>
            <w:rFonts w:ascii="Cambria Math" w:eastAsia="Times New Roman" w:hAnsi="Cambria Math" w:cs="Times New Roman"/>
            <w:sz w:val="28"/>
            <w:szCs w:val="28"/>
            <w:lang w:val="ru-RU"/>
          </w:rPr>
          <m: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тр.ст.2</m:t>
            </m:r>
          </m:sub>
          <m:sup>
            <m:r>
              <w:rPr>
                <w:rFonts w:ascii="Cambria Math" w:eastAsia="Times New Roman" w:hAnsi="Cambria Math" w:cs="Times New Roman"/>
                <w:sz w:val="28"/>
                <w:szCs w:val="28"/>
                <w:lang w:val="ru-RU"/>
              </w:rPr>
              <m:t>2</m:t>
            </m:r>
          </m:sup>
        </m:sSubSup>
      </m:oMath>
      <w:r w:rsidR="00B50EE3" w:rsidRPr="00B50EE3">
        <w:rPr>
          <w:rFonts w:ascii="Times New Roman" w:eastAsia="Times New Roman" w:hAnsi="Times New Roman" w:cs="Times New Roman"/>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25</w:t>
      </w:r>
      <w:r w:rsidR="00B50EE3" w:rsidRPr="00B50EE3">
        <w:rPr>
          <w:rFonts w:ascii="Times New Roman" w:eastAsia="Times New Roman" w:hAnsi="Times New Roman" w:cs="Times New Roman"/>
          <w:sz w:val="28"/>
          <w:szCs w:val="28"/>
          <w:lang w:val="ru-RU"/>
        </w:rPr>
        <w:t>)</w:t>
      </w:r>
    </w:p>
    <w:p w14:paraId="20E97158"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pacing w:val="-8"/>
                <w:sz w:val="28"/>
                <w:szCs w:val="28"/>
                <w:lang w:val="ru-RU"/>
              </w:rPr>
            </m:ctrlPr>
          </m:sSubPr>
          <m:e>
            <m:r>
              <w:rPr>
                <w:rFonts w:ascii="Cambria Math" w:eastAsia="Times New Roman" w:hAnsi="Cambria Math" w:cs="Times New Roman"/>
                <w:spacing w:val="-8"/>
                <w:sz w:val="28"/>
                <w:szCs w:val="28"/>
                <w:lang w:val="ru-RU"/>
              </w:rPr>
              <m:t>R</m:t>
            </m:r>
          </m:e>
          <m:sub>
            <m:r>
              <w:rPr>
                <w:rFonts w:ascii="Cambria Math" w:eastAsia="Times New Roman" w:hAnsi="Cambria Math" w:cs="Times New Roman"/>
                <w:spacing w:val="-8"/>
                <w:sz w:val="28"/>
                <w:szCs w:val="28"/>
                <w:lang w:val="ru-RU"/>
              </w:rPr>
              <m:t>тр.вн.2</m:t>
            </m:r>
          </m:sub>
        </m:sSub>
        <m:r>
          <w:rPr>
            <w:rFonts w:ascii="Cambria Math" w:eastAsia="Times New Roman" w:hAnsi="Cambria Math" w:cs="Times New Roman"/>
            <w:spacing w:val="-8"/>
            <w:sz w:val="28"/>
            <w:szCs w:val="28"/>
            <w:lang w:val="ru-RU"/>
          </w:rPr>
          <m:t>-</m:t>
        </m:r>
      </m:oMath>
      <w:r w:rsidRPr="00B50EE3">
        <w:rPr>
          <w:rFonts w:ascii="Times New Roman" w:eastAsia="Times New Roman" w:hAnsi="Times New Roman" w:cs="Times New Roman"/>
          <w:spacing w:val="-8"/>
          <w:sz w:val="28"/>
          <w:szCs w:val="28"/>
          <w:lang w:val="ru-RU"/>
        </w:rPr>
        <w:t xml:space="preserve"> термічний опір внутрішньої поверхні зворотного трубопроводу, </w:t>
      </w:r>
      <m:oMath>
        <m:f>
          <m:fPr>
            <m:ctrlPr>
              <w:rPr>
                <w:rFonts w:ascii="Cambria Math" w:eastAsia="Times New Roman" w:hAnsi="Cambria Math" w:cs="Times New Roman"/>
                <w:i/>
                <w:spacing w:val="-8"/>
                <w:sz w:val="28"/>
                <w:szCs w:val="28"/>
                <w:lang w:val="ru-RU"/>
              </w:rPr>
            </m:ctrlPr>
          </m:fPr>
          <m:num>
            <m:sSup>
              <m:sSupPr>
                <m:ctrlPr>
                  <w:rPr>
                    <w:rFonts w:ascii="Cambria Math" w:eastAsia="Times New Roman" w:hAnsi="Cambria Math" w:cs="Times New Roman"/>
                    <w:i/>
                    <w:spacing w:val="-8"/>
                    <w:sz w:val="28"/>
                    <w:szCs w:val="28"/>
                    <w:lang w:val="ru-RU"/>
                  </w:rPr>
                </m:ctrlPr>
              </m:sSupPr>
              <m:e>
                <m:r>
                  <w:rPr>
                    <w:rFonts w:ascii="Cambria Math" w:eastAsia="Times New Roman" w:hAnsi="Cambria Math" w:cs="Times New Roman"/>
                    <w:spacing w:val="-8"/>
                    <w:sz w:val="28"/>
                    <w:szCs w:val="28"/>
                    <w:lang w:val="ru-RU"/>
                  </w:rPr>
                  <m:t>м</m:t>
                </m:r>
              </m:e>
              <m:sup>
                <m:r>
                  <w:rPr>
                    <w:rFonts w:ascii="Cambria Math" w:eastAsia="Times New Roman" w:hAnsi="Cambria Math" w:cs="Times New Roman"/>
                    <w:spacing w:val="-8"/>
                    <w:sz w:val="28"/>
                    <w:szCs w:val="28"/>
                    <w:lang w:val="ru-RU"/>
                  </w:rPr>
                  <m:t>2</m:t>
                </m:r>
              </m:sup>
            </m:sSup>
            <m:r>
              <w:rPr>
                <w:rFonts w:ascii="Cambria Math" w:eastAsia="Times New Roman" w:hAnsi="Cambria Math" w:cs="Times New Roman"/>
                <w:spacing w:val="-8"/>
                <w:sz w:val="28"/>
                <w:szCs w:val="28"/>
                <w:lang w:val="ru-RU"/>
              </w:rPr>
              <m:t>·К</m:t>
            </m:r>
          </m:num>
          <m:den>
            <m:r>
              <w:rPr>
                <w:rFonts w:ascii="Cambria Math" w:eastAsia="Times New Roman" w:hAnsi="Cambria Math" w:cs="Times New Roman"/>
                <w:spacing w:val="-8"/>
                <w:sz w:val="28"/>
                <w:szCs w:val="28"/>
                <w:lang w:val="ru-RU"/>
              </w:rPr>
              <m:t>Вт</m:t>
            </m:r>
          </m:den>
        </m:f>
        <m:r>
          <w:rPr>
            <w:rFonts w:ascii="Cambria Math" w:eastAsia="Times New Roman" w:hAnsi="Cambria Math" w:cs="Times New Roman"/>
            <w:spacing w:val="-8"/>
            <w:sz w:val="28"/>
            <w:szCs w:val="28"/>
            <w:lang w:val="ru-RU"/>
          </w:rPr>
          <m:t>;</m:t>
        </m:r>
      </m:oMath>
    </w:p>
    <w:p w14:paraId="36ADFAC9"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тр.ст.1</m:t>
            </m:r>
          </m:sub>
          <m:sup>
            <m:r>
              <w:rPr>
                <w:rFonts w:ascii="Cambria Math" w:eastAsia="Times New Roman" w:hAnsi="Cambria Math" w:cs="Times New Roman"/>
                <w:sz w:val="28"/>
                <w:szCs w:val="28"/>
                <w:lang w:val="ru-RU"/>
              </w:rPr>
              <m:t>2</m:t>
            </m:r>
          </m:sup>
        </m:sSubSup>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стінки трубопроводу,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4B7AC53D"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тр.ст.2</m:t>
            </m:r>
          </m:sub>
          <m:sup>
            <m:r>
              <w:rPr>
                <w:rFonts w:ascii="Cambria Math" w:eastAsia="Times New Roman" w:hAnsi="Cambria Math" w:cs="Times New Roman"/>
                <w:sz w:val="28"/>
                <w:szCs w:val="28"/>
                <w:lang w:val="ru-RU"/>
              </w:rPr>
              <m:t>2</m:t>
            </m:r>
          </m:sup>
        </m:sSubSup>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ізоляції трубопроводу,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3FED954B" w14:textId="77777777" w:rsidR="00B50EE3" w:rsidRPr="00B50EE3" w:rsidRDefault="00B50EE3" w:rsidP="00B50EE3">
      <w:pPr>
        <w:spacing w:after="160" w:line="360" w:lineRule="auto"/>
        <w:ind w:firstLine="708"/>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Термічний опір внутрішньої поверхні зворотного трубопроводу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тр.вн.2</m:t>
            </m:r>
          </m:sub>
        </m:sSub>
      </m:oMath>
      <w:r w:rsidRPr="00B50EE3">
        <w:rPr>
          <w:rFonts w:ascii="Times New Roman" w:eastAsia="Times New Roman" w:hAnsi="Times New Roman" w:cs="Times New Roman"/>
          <w:sz w:val="28"/>
          <w:szCs w:val="28"/>
          <w:lang w:val="ru-RU"/>
        </w:rPr>
        <w:t xml:space="preserve"> розраховується за формулою: </w:t>
      </w:r>
    </w:p>
    <w:p w14:paraId="188539D0" w14:textId="77777777" w:rsidR="00B50EE3" w:rsidRPr="00B50EE3" w:rsidRDefault="00BB07CD" w:rsidP="00B50EE3">
      <w:pPr>
        <w:spacing w:after="160" w:line="360" w:lineRule="auto"/>
        <w:ind w:firstLine="708"/>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тр.вн.2</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r>
              <w:rPr>
                <w:rFonts w:ascii="Cambria Math" w:eastAsia="Times New Roman" w:hAnsi="Cambria Math" w:cs="Times New Roman"/>
                <w:sz w:val="28"/>
                <w:szCs w:val="28"/>
                <w:lang w:val="ru-RU"/>
              </w:rPr>
              <m:t>π·</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тр.вн.1</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m:t>
                </m:r>
              </m:sub>
            </m:sSub>
            <m:r>
              <w:rPr>
                <w:rFonts w:ascii="Cambria Math" w:eastAsia="Times New Roman" w:hAnsi="Cambria Math" w:cs="Times New Roman"/>
                <w:sz w:val="28"/>
                <w:szCs w:val="28"/>
                <w:lang w:val="ru-RU"/>
              </w:rPr>
              <m:t>-2</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тр</m:t>
                </m:r>
              </m:sub>
            </m:sSub>
            <m:r>
              <w:rPr>
                <w:rFonts w:ascii="Cambria Math" w:eastAsia="Times New Roman" w:hAnsi="Cambria Math" w:cs="Times New Roman"/>
                <w:sz w:val="28"/>
                <w:szCs w:val="28"/>
                <w:lang w:val="ru-RU"/>
              </w:rPr>
              <m:t>)</m:t>
            </m:r>
          </m:den>
        </m:f>
      </m:oMath>
      <w:r w:rsidR="00B50EE3" w:rsidRPr="00B50EE3">
        <w:rPr>
          <w:rFonts w:ascii="Times New Roman" w:eastAsia="Times New Roman" w:hAnsi="Times New Roman" w:cs="Times New Roman"/>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26</w:t>
      </w:r>
      <w:r w:rsidR="00B50EE3" w:rsidRPr="00B50EE3">
        <w:rPr>
          <w:rFonts w:ascii="Times New Roman" w:eastAsia="Times New Roman" w:hAnsi="Times New Roman" w:cs="Times New Roman"/>
          <w:sz w:val="28"/>
          <w:szCs w:val="28"/>
          <w:lang w:val="ru-RU"/>
        </w:rPr>
        <w:t>)</w:t>
      </w:r>
    </w:p>
    <w:p w14:paraId="4A0792B0"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 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тр.вн.1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коефіцієнт тепловіддачі від теплоносія до внутрішньої поверхні трубопроводу,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den>
        </m:f>
        <m:r>
          <w:rPr>
            <w:rFonts w:ascii="Cambria Math" w:eastAsia="Times New Roman" w:hAnsi="Cambria Math" w:cs="Times New Roman"/>
            <w:sz w:val="28"/>
            <w:szCs w:val="28"/>
            <w:lang w:val="ru-RU"/>
          </w:rPr>
          <m:t>;</m:t>
        </m:r>
      </m:oMath>
    </w:p>
    <w:p w14:paraId="1F9357A3"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зовнішній діаметр трубопроводу, м;</w:t>
      </w:r>
    </w:p>
    <w:p w14:paraId="7295B8B1"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тр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товщина стінки трубопроводу, м. </w:t>
      </w:r>
    </w:p>
    <w:p w14:paraId="74DB4C25"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t xml:space="preserve">Термічний опір стінки зворотного трубопроводу </w:t>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тр.ст.1</m:t>
            </m:r>
          </m:sub>
          <m:sup>
            <m:r>
              <w:rPr>
                <w:rFonts w:ascii="Cambria Math" w:eastAsia="Times New Roman" w:hAnsi="Cambria Math" w:cs="Times New Roman"/>
                <w:sz w:val="28"/>
                <w:szCs w:val="28"/>
                <w:lang w:val="ru-RU"/>
              </w:rPr>
              <m:t>2</m:t>
            </m:r>
          </m:sup>
        </m:sSubSup>
      </m:oMath>
      <w:r w:rsidRPr="00B50EE3">
        <w:rPr>
          <w:rFonts w:ascii="Times New Roman" w:eastAsia="Times New Roman" w:hAnsi="Times New Roman" w:cs="Times New Roman"/>
          <w:sz w:val="28"/>
          <w:szCs w:val="28"/>
          <w:lang w:val="ru-RU"/>
        </w:rPr>
        <w:t xml:space="preserve"> розраховується за формулою: </w:t>
      </w:r>
    </w:p>
    <w:p w14:paraId="1C050C5F" w14:textId="77777777" w:rsidR="00B50EE3" w:rsidRPr="00B50EE3" w:rsidRDefault="00BB07CD" w:rsidP="00B50EE3">
      <w:pPr>
        <w:spacing w:after="160" w:line="360" w:lineRule="auto"/>
        <w:jc w:val="right"/>
        <w:rPr>
          <w:rFonts w:ascii="Times New Roman" w:eastAsia="Times New Roman" w:hAnsi="Times New Roman" w:cs="Times New Roman"/>
          <w:sz w:val="28"/>
          <w:szCs w:val="28"/>
          <w:lang w:val="ru-RU"/>
        </w:rPr>
      </w:pP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тр.ст.1</m:t>
            </m:r>
          </m:sub>
          <m:sup>
            <m:r>
              <w:rPr>
                <w:rFonts w:ascii="Cambria Math" w:eastAsia="Times New Roman" w:hAnsi="Cambria Math" w:cs="Times New Roman"/>
                <w:sz w:val="28"/>
                <w:szCs w:val="28"/>
                <w:lang w:val="ru-RU"/>
              </w:rPr>
              <m:t>2</m:t>
            </m:r>
          </m:sup>
        </m:sSubSup>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r>
              <w:rPr>
                <w:rFonts w:ascii="Cambria Math" w:eastAsia="Times New Roman" w:hAnsi="Cambria Math" w:cs="Times New Roman"/>
                <w:sz w:val="28"/>
                <w:szCs w:val="28"/>
                <w:lang w:val="ru-RU"/>
              </w:rPr>
              <m:t>2π·</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тр.1</m:t>
                </m:r>
              </m:sub>
            </m:sSub>
          </m:den>
        </m:f>
        <m:r>
          <w:rPr>
            <w:rFonts w:ascii="Cambria Math" w:eastAsia="Times New Roman" w:hAnsi="Cambria Math" w:cs="Times New Roman"/>
            <w:sz w:val="28"/>
            <w:szCs w:val="28"/>
            <w:lang w:val="ru-RU"/>
          </w:rPr>
          <m:t>·ln</m:t>
        </m:r>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m:t>
                </m:r>
              </m:sub>
            </m:sSub>
            <m:r>
              <w:rPr>
                <w:rFonts w:ascii="Cambria Math" w:eastAsia="Times New Roman" w:hAnsi="Cambria Math" w:cs="Times New Roman"/>
                <w:sz w:val="28"/>
                <w:szCs w:val="28"/>
                <w:lang w:val="ru-RU"/>
              </w:rPr>
              <m:t>-2</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тр</m:t>
                </m:r>
              </m:sub>
            </m:sSub>
          </m:den>
        </m:f>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sz w:val="28"/>
          <w:szCs w:val="28"/>
          <w:lang w:val="ru-RU"/>
        </w:rPr>
        <w:t>(3.</w:t>
      </w:r>
      <w:r w:rsidR="00B50EE3" w:rsidRPr="00B50EE3">
        <w:rPr>
          <w:rFonts w:ascii="Times New Roman" w:eastAsia="Times New Roman" w:hAnsi="Times New Roman" w:cs="Times New Roman"/>
          <w:sz w:val="28"/>
          <w:szCs w:val="28"/>
        </w:rPr>
        <w:t>27</w:t>
      </w:r>
      <w:r w:rsidR="00B50EE3" w:rsidRPr="00B50EE3">
        <w:rPr>
          <w:rFonts w:ascii="Times New Roman" w:eastAsia="Times New Roman" w:hAnsi="Times New Roman" w:cs="Times New Roman"/>
          <w:sz w:val="28"/>
          <w:szCs w:val="28"/>
          <w:lang w:val="ru-RU"/>
        </w:rPr>
        <w:t>)</w:t>
      </w:r>
    </w:p>
    <w:p w14:paraId="08B865C4"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lastRenderedPageBreak/>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pacing w:val="-8"/>
                <w:sz w:val="28"/>
                <w:szCs w:val="28"/>
                <w:lang w:val="ru-RU"/>
              </w:rPr>
            </m:ctrlPr>
          </m:sSubPr>
          <m:e>
            <m:r>
              <w:rPr>
                <w:rFonts w:ascii="Cambria Math" w:eastAsia="Times New Roman" w:hAnsi="Cambria Math" w:cs="Times New Roman"/>
                <w:spacing w:val="-8"/>
                <w:sz w:val="28"/>
                <w:szCs w:val="28"/>
                <w:lang w:val="ru-RU"/>
              </w:rPr>
              <m:t>λ</m:t>
            </m:r>
          </m:e>
          <m:sub>
            <m:r>
              <w:rPr>
                <w:rFonts w:ascii="Cambria Math" w:eastAsia="Times New Roman" w:hAnsi="Cambria Math" w:cs="Times New Roman"/>
                <w:spacing w:val="-8"/>
                <w:sz w:val="28"/>
                <w:szCs w:val="28"/>
                <w:lang w:val="ru-RU"/>
              </w:rPr>
              <m:t>тр.1</m:t>
            </m:r>
          </m:sub>
        </m:sSub>
        <m:r>
          <w:rPr>
            <w:rFonts w:ascii="Cambria Math" w:eastAsia="Times New Roman" w:hAnsi="Cambria Math" w:cs="Times New Roman"/>
            <w:spacing w:val="-8"/>
            <w:sz w:val="28"/>
            <w:szCs w:val="28"/>
            <w:lang w:val="ru-RU"/>
          </w:rPr>
          <m:t>-</m:t>
        </m:r>
      </m:oMath>
      <w:r w:rsidRPr="00B50EE3">
        <w:rPr>
          <w:rFonts w:ascii="Times New Roman" w:eastAsia="Times New Roman" w:hAnsi="Times New Roman" w:cs="Times New Roman"/>
          <w:spacing w:val="-8"/>
          <w:sz w:val="28"/>
          <w:szCs w:val="28"/>
          <w:lang w:val="ru-RU"/>
        </w:rPr>
        <w:t xml:space="preserve"> коефіцієнт теплопровідності матеріалу трубопроводу, </w:t>
      </w:r>
      <m:oMath>
        <m:f>
          <m:fPr>
            <m:ctrlPr>
              <w:rPr>
                <w:rFonts w:ascii="Cambria Math" w:eastAsia="Times New Roman" w:hAnsi="Cambria Math" w:cs="Times New Roman"/>
                <w:i/>
                <w:spacing w:val="-8"/>
                <w:sz w:val="28"/>
                <w:szCs w:val="28"/>
                <w:lang w:val="ru-RU"/>
              </w:rPr>
            </m:ctrlPr>
          </m:fPr>
          <m:num>
            <m:r>
              <w:rPr>
                <w:rFonts w:ascii="Cambria Math" w:eastAsia="Times New Roman" w:hAnsi="Cambria Math" w:cs="Times New Roman"/>
                <w:spacing w:val="-8"/>
                <w:sz w:val="28"/>
                <w:szCs w:val="28"/>
                <w:lang w:val="ru-RU"/>
              </w:rPr>
              <m:t>Вт</m:t>
            </m:r>
          </m:num>
          <m:den>
            <m:r>
              <w:rPr>
                <w:rFonts w:ascii="Cambria Math" w:eastAsia="Times New Roman" w:hAnsi="Cambria Math" w:cs="Times New Roman"/>
                <w:spacing w:val="-8"/>
                <w:sz w:val="28"/>
                <w:szCs w:val="28"/>
                <w:lang w:val="ru-RU"/>
              </w:rPr>
              <m:t>м·К</m:t>
            </m:r>
          </m:den>
        </m:f>
      </m:oMath>
      <w:r w:rsidRPr="00B50EE3">
        <w:rPr>
          <w:rFonts w:ascii="Times New Roman" w:eastAsia="Times New Roman" w:hAnsi="Times New Roman" w:cs="Times New Roman"/>
          <w:spacing w:val="-8"/>
          <w:sz w:val="28"/>
          <w:szCs w:val="28"/>
          <w:lang w:val="ru-RU"/>
        </w:rPr>
        <w:t>.</w:t>
      </w:r>
    </w:p>
    <w:p w14:paraId="2524CE19"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t xml:space="preserve">Термічний опір ізоляції зворотного трубопроводу </w:t>
      </w: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тр.ст.2</m:t>
            </m:r>
          </m:sub>
          <m:sup>
            <m:r>
              <w:rPr>
                <w:rFonts w:ascii="Cambria Math" w:eastAsia="Times New Roman" w:hAnsi="Cambria Math" w:cs="Times New Roman"/>
                <w:sz w:val="28"/>
                <w:szCs w:val="28"/>
                <w:lang w:val="ru-RU"/>
              </w:rPr>
              <m:t>2</m:t>
            </m:r>
          </m:sup>
        </m:sSubSup>
      </m:oMath>
      <w:r w:rsidRPr="00B50EE3">
        <w:rPr>
          <w:rFonts w:ascii="Times New Roman" w:eastAsia="Times New Roman" w:hAnsi="Times New Roman" w:cs="Times New Roman"/>
          <w:sz w:val="28"/>
          <w:szCs w:val="28"/>
          <w:lang w:val="ru-RU"/>
        </w:rPr>
        <w:t xml:space="preserve"> розраховується за формулою: </w:t>
      </w:r>
    </w:p>
    <w:p w14:paraId="100349E9" w14:textId="77777777" w:rsidR="00B50EE3" w:rsidRPr="00B50EE3" w:rsidRDefault="00BB07CD" w:rsidP="00B50EE3">
      <w:pPr>
        <w:spacing w:after="160" w:line="360" w:lineRule="auto"/>
        <w:jc w:val="right"/>
        <w:rPr>
          <w:rFonts w:ascii="Times New Roman" w:eastAsia="Times New Roman" w:hAnsi="Times New Roman" w:cs="Times New Roman"/>
          <w:sz w:val="28"/>
          <w:szCs w:val="28"/>
          <w:lang w:val="ru-RU"/>
        </w:rPr>
      </w:pP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тр.ст.2</m:t>
            </m:r>
          </m:sub>
          <m:sup>
            <m:r>
              <w:rPr>
                <w:rFonts w:ascii="Cambria Math" w:eastAsia="Times New Roman" w:hAnsi="Cambria Math" w:cs="Times New Roman"/>
                <w:sz w:val="28"/>
                <w:szCs w:val="28"/>
                <w:lang w:val="ru-RU"/>
              </w:rPr>
              <m:t>2</m:t>
            </m:r>
          </m:sup>
        </m:sSubSup>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r>
              <w:rPr>
                <w:rFonts w:ascii="Cambria Math" w:eastAsia="Times New Roman" w:hAnsi="Cambria Math" w:cs="Times New Roman"/>
                <w:sz w:val="28"/>
                <w:szCs w:val="28"/>
                <w:lang w:val="ru-RU"/>
              </w:rPr>
              <m:t>2π·</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тр.2</m:t>
                </m:r>
              </m:sub>
            </m:sSub>
          </m:den>
        </m:f>
        <m:r>
          <w:rPr>
            <w:rFonts w:ascii="Cambria Math" w:eastAsia="Times New Roman" w:hAnsi="Cambria Math" w:cs="Times New Roman"/>
            <w:sz w:val="28"/>
            <w:szCs w:val="28"/>
            <w:lang w:val="ru-RU"/>
          </w:rPr>
          <m:t>·ln</m:t>
        </m:r>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m:t>
                </m:r>
              </m:sub>
            </m:sSub>
            <m:r>
              <w:rPr>
                <w:rFonts w:ascii="Cambria Math" w:eastAsia="Times New Roman" w:hAnsi="Cambria Math" w:cs="Times New Roman"/>
                <w:sz w:val="28"/>
                <w:szCs w:val="28"/>
                <w:lang w:val="ru-RU"/>
              </w:rPr>
              <m:t>+2</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із</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m:t>
                </m:r>
              </m:sub>
            </m:sSub>
          </m:den>
        </m:f>
      </m:oMath>
      <w:r w:rsidR="00B50EE3" w:rsidRPr="00B50EE3">
        <w:rPr>
          <w:rFonts w:ascii="Times New Roman" w:eastAsia="Times New Roman" w:hAnsi="Times New Roman" w:cs="Times New Roman"/>
          <w:i/>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28</w:t>
      </w:r>
      <w:r w:rsidR="00B50EE3" w:rsidRPr="00B50EE3">
        <w:rPr>
          <w:rFonts w:ascii="Times New Roman" w:eastAsia="Times New Roman" w:hAnsi="Times New Roman" w:cs="Times New Roman"/>
          <w:sz w:val="28"/>
          <w:szCs w:val="28"/>
          <w:lang w:val="ru-RU"/>
        </w:rPr>
        <w:t>)</w:t>
      </w:r>
    </w:p>
    <w:p w14:paraId="6937254A"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тр.2</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коефіцієнт теплопровідності ізоляції трубопроводу,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w:r w:rsidRPr="00B50EE3">
        <w:rPr>
          <w:rFonts w:ascii="Times New Roman" w:eastAsia="Times New Roman" w:hAnsi="Times New Roman" w:cs="Times New Roman"/>
          <w:sz w:val="28"/>
          <w:szCs w:val="28"/>
          <w:lang w:val="ru-RU"/>
        </w:rPr>
        <w:t>;</w:t>
      </w:r>
    </w:p>
    <w:p w14:paraId="039E8A30" w14:textId="77777777" w:rsidR="00B50EE3" w:rsidRPr="00B50EE3" w:rsidRDefault="00B50EE3" w:rsidP="00B50EE3">
      <w:pPr>
        <w:spacing w:after="16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із</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товщина ізоляції трубопроводу, м. </w:t>
      </w:r>
    </w:p>
    <w:p w14:paraId="7428020A"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Втрати теплоти в зворотному трубопроводі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втр.тр.гр.2</m:t>
            </m:r>
          </m:sub>
        </m:sSub>
      </m:oMath>
      <w:r w:rsidRPr="00B50EE3">
        <w:rPr>
          <w:rFonts w:ascii="Times New Roman" w:eastAsia="Times New Roman" w:hAnsi="Times New Roman" w:cs="Times New Roman"/>
          <w:sz w:val="28"/>
          <w:szCs w:val="28"/>
          <w:lang w:val="ru-RU"/>
        </w:rPr>
        <w:t xml:space="preserve"> визначаються за формулою: </w:t>
      </w:r>
    </w:p>
    <w:p w14:paraId="3DE33916" w14:textId="77777777" w:rsidR="00B50EE3" w:rsidRPr="00B50EE3" w:rsidRDefault="00BB07CD" w:rsidP="00B50EE3">
      <w:pPr>
        <w:spacing w:after="160" w:line="360" w:lineRule="auto"/>
        <w:ind w:firstLine="709"/>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Q</m:t>
            </m:r>
          </m:e>
          <m:sub>
            <m:r>
              <w:rPr>
                <w:rFonts w:ascii="Cambria Math" w:eastAsia="Times New Roman" w:hAnsi="Cambria Math" w:cs="Times New Roman"/>
                <w:sz w:val="28"/>
                <w:szCs w:val="28"/>
                <w:lang w:val="ru-RU"/>
              </w:rPr>
              <m:t>втр.тр.гр.2</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d>
              <m:dPr>
                <m:ctrlPr>
                  <w:rPr>
                    <w:rFonts w:ascii="Cambria Math" w:eastAsia="Times New Roman" w:hAnsi="Cambria Math" w:cs="Times New Roman"/>
                    <w:i/>
                    <w:sz w:val="28"/>
                    <w:szCs w:val="28"/>
                    <w:lang w:val="ru-RU"/>
                  </w:rPr>
                </m:ctrlPr>
              </m:dPr>
              <m:e>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2</m:t>
                    </m:r>
                  </m:sub>
                  <m:sup/>
                </m:sSubSup>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гр</m:t>
                    </m:r>
                  </m:sub>
                </m:sSub>
              </m:e>
            </m:d>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тр.1</m:t>
                </m:r>
              </m:sub>
            </m:sSub>
            <m:r>
              <w:rPr>
                <w:rFonts w:ascii="Cambria Math" w:eastAsia="Times New Roman" w:hAnsi="Cambria Math" w:cs="Times New Roman"/>
                <w:sz w:val="28"/>
                <w:szCs w:val="28"/>
                <w:lang w:val="ru-RU"/>
              </w:rPr>
              <m:t>-</m:t>
            </m:r>
            <m:d>
              <m:dPr>
                <m:ctrlPr>
                  <w:rPr>
                    <w:rFonts w:ascii="Cambria Math" w:eastAsia="Times New Roman" w:hAnsi="Cambria Math" w:cs="Times New Roman"/>
                    <w:i/>
                    <w:sz w:val="28"/>
                    <w:szCs w:val="28"/>
                    <w:lang w:val="ru-RU"/>
                  </w:rPr>
                </m:ctrlPr>
              </m:dPr>
              <m:e>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s</m:t>
                    </m:r>
                  </m:sub>
                  <m:sup>
                    <m:r>
                      <w:rPr>
                        <w:rFonts w:ascii="Cambria Math" w:eastAsia="Times New Roman" w:hAnsi="Cambria Math" w:cs="Times New Roman"/>
                        <w:sz w:val="28"/>
                        <w:szCs w:val="28"/>
                        <w:lang w:val="ru-RU"/>
                      </w:rPr>
                      <m:t>'</m:t>
                    </m:r>
                  </m:sup>
                </m:sSubSup>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T</m:t>
                    </m:r>
                  </m:e>
                  <m:sub>
                    <m:r>
                      <w:rPr>
                        <w:rFonts w:ascii="Cambria Math" w:eastAsia="Times New Roman" w:hAnsi="Cambria Math" w:cs="Times New Roman"/>
                        <w:sz w:val="28"/>
                        <w:szCs w:val="28"/>
                        <w:lang w:val="ru-RU"/>
                      </w:rPr>
                      <m:t>гр</m:t>
                    </m:r>
                  </m:sub>
                </m:sSub>
              </m:e>
            </m:d>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тр.0</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тр.1</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тр.2</m:t>
                </m:r>
              </m:sub>
            </m:sSub>
            <m:r>
              <w:rPr>
                <w:rFonts w:ascii="Cambria Math" w:eastAsia="Times New Roman" w:hAnsi="Cambria Math" w:cs="Times New Roman"/>
                <w:sz w:val="28"/>
                <w:szCs w:val="28"/>
                <w:lang w:val="ru-RU"/>
              </w:rPr>
              <m: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тр.0</m:t>
                </m:r>
              </m:sub>
              <m:sup>
                <m:r>
                  <w:rPr>
                    <w:rFonts w:ascii="Cambria Math" w:eastAsia="Times New Roman" w:hAnsi="Cambria Math" w:cs="Times New Roman"/>
                    <w:sz w:val="28"/>
                    <w:szCs w:val="28"/>
                    <w:lang w:val="ru-RU"/>
                  </w:rPr>
                  <m:t>2</m:t>
                </m:r>
              </m:sup>
            </m:sSubSup>
          </m:den>
        </m:f>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l</m:t>
            </m:r>
          </m:e>
          <m:sub>
            <m:r>
              <w:rPr>
                <w:rFonts w:ascii="Cambria Math" w:eastAsia="Times New Roman" w:hAnsi="Cambria Math" w:cs="Times New Roman"/>
                <w:sz w:val="28"/>
                <w:szCs w:val="28"/>
                <w:lang w:val="ru-RU"/>
              </w:rPr>
              <m:t>тр.гр.2</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i/>
          <w:sz w:val="28"/>
          <w:szCs w:val="28"/>
          <w:lang w:val="ru-RU"/>
        </w:rPr>
        <w:tab/>
      </w:r>
      <w:r w:rsidR="00B50EE3" w:rsidRPr="00B50EE3">
        <w:rPr>
          <w:rFonts w:ascii="Times New Roman" w:eastAsia="Times New Roman" w:hAnsi="Times New Roman" w:cs="Times New Roman"/>
          <w:sz w:val="28"/>
          <w:szCs w:val="28"/>
          <w:lang w:val="ru-RU"/>
        </w:rPr>
        <w:t>(3.</w:t>
      </w:r>
      <w:r w:rsidR="00B50EE3" w:rsidRPr="00B50EE3">
        <w:rPr>
          <w:rFonts w:ascii="Times New Roman" w:eastAsia="Times New Roman" w:hAnsi="Times New Roman" w:cs="Times New Roman"/>
          <w:sz w:val="28"/>
          <w:szCs w:val="28"/>
        </w:rPr>
        <w:t>29</w:t>
      </w:r>
      <w:r w:rsidR="00B50EE3" w:rsidRPr="00B50EE3">
        <w:rPr>
          <w:rFonts w:ascii="Times New Roman" w:eastAsia="Times New Roman" w:hAnsi="Times New Roman" w:cs="Times New Roman"/>
          <w:sz w:val="28"/>
          <w:szCs w:val="28"/>
          <w:lang w:val="ru-RU"/>
        </w:rPr>
        <w:t>)</w:t>
      </w:r>
    </w:p>
    <w:p w14:paraId="5111D9C8" w14:textId="77777777" w:rsidR="00B50EE3" w:rsidRPr="00B50EE3" w:rsidRDefault="00B50EE3" w:rsidP="00B50EE3">
      <w:pPr>
        <w:spacing w:after="160" w:line="360" w:lineRule="auto"/>
        <w:jc w:val="center"/>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t xml:space="preserve">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l</m:t>
            </m:r>
          </m:e>
          <m:sub>
            <m:r>
              <w:rPr>
                <w:rFonts w:ascii="Cambria Math" w:eastAsia="Times New Roman" w:hAnsi="Cambria Math" w:cs="Times New Roman"/>
                <w:sz w:val="28"/>
                <w:szCs w:val="28"/>
                <w:lang w:val="ru-RU"/>
              </w:rPr>
              <m:t>тр.гр.2</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довжина подаючого трубопроводу з підземною прокладкою, м.</w:t>
      </w:r>
    </w:p>
    <w:p w14:paraId="34DCB0DD" w14:textId="77777777" w:rsidR="00B50EE3" w:rsidRPr="00B50EE3" w:rsidRDefault="00B50EE3" w:rsidP="00B50EE3">
      <w:pPr>
        <w:spacing w:after="160" w:line="360" w:lineRule="auto"/>
        <w:ind w:firstLine="709"/>
        <w:rPr>
          <w:rFonts w:ascii="Times New Roman" w:eastAsia="Times New Roman" w:hAnsi="Times New Roman" w:cs="Times New Roman"/>
          <w:spacing w:val="-6"/>
          <w:sz w:val="28"/>
          <w:szCs w:val="28"/>
          <w:lang w:val="ru-RU"/>
        </w:rPr>
      </w:pPr>
      <w:r w:rsidRPr="00B50EE3">
        <w:rPr>
          <w:rFonts w:ascii="Times New Roman" w:eastAsia="Times New Roman" w:hAnsi="Times New Roman" w:cs="Times New Roman"/>
          <w:spacing w:val="-6"/>
          <w:sz w:val="28"/>
          <w:szCs w:val="28"/>
          <w:lang w:val="ru-RU"/>
        </w:rPr>
        <w:t xml:space="preserve">Втрати теплоти в трубопроводах надземної прокладки в підвал </w:t>
      </w:r>
      <m:oMath>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Q</m:t>
            </m:r>
          </m:e>
          <m:sub>
            <m:r>
              <w:rPr>
                <w:rFonts w:ascii="Cambria Math" w:eastAsia="Times New Roman" w:hAnsi="Cambria Math" w:cs="Times New Roman"/>
                <w:spacing w:val="-6"/>
                <w:sz w:val="28"/>
                <w:szCs w:val="28"/>
                <w:lang w:val="ru-RU"/>
              </w:rPr>
              <m:t>втр.тр.п</m:t>
            </m:r>
          </m:sub>
        </m:sSub>
      </m:oMath>
      <w:r w:rsidRPr="00B50EE3">
        <w:rPr>
          <w:rFonts w:ascii="Times New Roman" w:eastAsia="Times New Roman" w:hAnsi="Times New Roman" w:cs="Times New Roman"/>
          <w:spacing w:val="-6"/>
          <w:sz w:val="28"/>
          <w:szCs w:val="28"/>
          <w:lang w:val="ru-RU"/>
        </w:rPr>
        <w:t xml:space="preserve"> визначаються за формулою: </w:t>
      </w:r>
    </w:p>
    <w:p w14:paraId="1179D4A5" w14:textId="77777777" w:rsidR="00B50EE3" w:rsidRPr="00B50EE3" w:rsidRDefault="00BB07CD" w:rsidP="00B50EE3">
      <w:pPr>
        <w:spacing w:after="160" w:line="360" w:lineRule="auto"/>
        <w:ind w:firstLine="709"/>
        <w:jc w:val="right"/>
        <w:rPr>
          <w:rFonts w:ascii="Times New Roman" w:eastAsia="Times New Roman" w:hAnsi="Times New Roman" w:cs="Times New Roman"/>
          <w:spacing w:val="-6"/>
          <w:sz w:val="28"/>
          <w:szCs w:val="28"/>
          <w:lang w:val="ru-RU"/>
        </w:rPr>
      </w:pPr>
      <m:oMath>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Q</m:t>
            </m:r>
          </m:e>
          <m:sub>
            <m:r>
              <w:rPr>
                <w:rFonts w:ascii="Cambria Math" w:eastAsia="Times New Roman" w:hAnsi="Cambria Math" w:cs="Times New Roman"/>
                <w:spacing w:val="-6"/>
                <w:sz w:val="28"/>
                <w:szCs w:val="28"/>
                <w:lang w:val="ru-RU"/>
              </w:rPr>
              <m:t>втр.тр.п</m:t>
            </m:r>
          </m:sub>
        </m:sSub>
        <m:r>
          <w:rPr>
            <w:rFonts w:ascii="Cambria Math" w:eastAsia="Times New Roman" w:hAnsi="Cambria Math" w:cs="Times New Roman"/>
            <w:spacing w:val="-6"/>
            <w:sz w:val="28"/>
            <w:szCs w:val="28"/>
            <w:lang w:val="ru-RU"/>
          </w:rPr>
          <m:t>=</m:t>
        </m:r>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Q</m:t>
            </m:r>
          </m:e>
          <m:sub>
            <m:r>
              <w:rPr>
                <w:rFonts w:ascii="Cambria Math" w:eastAsia="Times New Roman" w:hAnsi="Cambria Math" w:cs="Times New Roman"/>
                <w:spacing w:val="-6"/>
                <w:sz w:val="28"/>
                <w:szCs w:val="28"/>
                <w:lang w:val="ru-RU"/>
              </w:rPr>
              <m:t>втр.тр.п.1</m:t>
            </m:r>
          </m:sub>
        </m:sSub>
        <m:r>
          <w:rPr>
            <w:rFonts w:ascii="Cambria Math" w:eastAsia="Times New Roman" w:hAnsi="Cambria Math" w:cs="Times New Roman"/>
            <w:spacing w:val="-6"/>
            <w:sz w:val="28"/>
            <w:szCs w:val="28"/>
            <w:lang w:val="ru-RU"/>
          </w:rPr>
          <m:t>+</m:t>
        </m:r>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Q</m:t>
            </m:r>
          </m:e>
          <m:sub>
            <m:r>
              <w:rPr>
                <w:rFonts w:ascii="Cambria Math" w:eastAsia="Times New Roman" w:hAnsi="Cambria Math" w:cs="Times New Roman"/>
                <w:spacing w:val="-6"/>
                <w:sz w:val="28"/>
                <w:szCs w:val="28"/>
                <w:lang w:val="ru-RU"/>
              </w:rPr>
              <m:t>втр.тр.п.2</m:t>
            </m:r>
          </m:sub>
        </m:sSub>
      </m:oMath>
      <w:r w:rsidR="00B50EE3" w:rsidRPr="00B50EE3">
        <w:rPr>
          <w:rFonts w:ascii="Times New Roman" w:eastAsia="Times New Roman" w:hAnsi="Times New Roman" w:cs="Times New Roman"/>
          <w:spacing w:val="-6"/>
          <w:sz w:val="28"/>
          <w:szCs w:val="28"/>
          <w:lang w:val="ru-RU"/>
        </w:rPr>
        <w:t xml:space="preserve">, </w:t>
      </w:r>
      <w:r w:rsidR="00B50EE3" w:rsidRPr="00B50EE3">
        <w:rPr>
          <w:rFonts w:ascii="Times New Roman" w:eastAsia="Times New Roman" w:hAnsi="Times New Roman" w:cs="Times New Roman"/>
          <w:spacing w:val="-6"/>
          <w:sz w:val="28"/>
          <w:szCs w:val="28"/>
          <w:lang w:val="ru-RU"/>
        </w:rPr>
        <w:tab/>
      </w:r>
      <w:r w:rsidR="00B50EE3" w:rsidRPr="00B50EE3">
        <w:rPr>
          <w:rFonts w:ascii="Times New Roman" w:eastAsia="Times New Roman" w:hAnsi="Times New Roman" w:cs="Times New Roman"/>
          <w:spacing w:val="-6"/>
          <w:sz w:val="28"/>
          <w:szCs w:val="28"/>
          <w:lang w:val="ru-RU"/>
        </w:rPr>
        <w:tab/>
      </w:r>
      <w:r w:rsidR="00B50EE3" w:rsidRPr="00B50EE3">
        <w:rPr>
          <w:rFonts w:ascii="Times New Roman" w:eastAsia="Times New Roman" w:hAnsi="Times New Roman" w:cs="Times New Roman"/>
          <w:spacing w:val="-6"/>
          <w:sz w:val="28"/>
          <w:szCs w:val="28"/>
          <w:lang w:val="ru-RU"/>
        </w:rPr>
        <w:tab/>
      </w:r>
      <w:r w:rsidR="00B50EE3" w:rsidRPr="00B50EE3">
        <w:rPr>
          <w:rFonts w:ascii="Times New Roman" w:eastAsia="Times New Roman" w:hAnsi="Times New Roman" w:cs="Times New Roman"/>
          <w:spacing w:val="-6"/>
          <w:sz w:val="28"/>
          <w:szCs w:val="28"/>
          <w:lang w:val="ru-RU"/>
        </w:rPr>
        <w:tab/>
        <w:t>(3.</w:t>
      </w:r>
      <w:r w:rsidR="00B50EE3" w:rsidRPr="00B50EE3">
        <w:rPr>
          <w:rFonts w:ascii="Times New Roman" w:eastAsia="Times New Roman" w:hAnsi="Times New Roman" w:cs="Times New Roman"/>
          <w:spacing w:val="-6"/>
          <w:sz w:val="28"/>
          <w:szCs w:val="28"/>
        </w:rPr>
        <w:t>30</w:t>
      </w:r>
      <w:r w:rsidR="00B50EE3" w:rsidRPr="00B50EE3">
        <w:rPr>
          <w:rFonts w:ascii="Times New Roman" w:eastAsia="Times New Roman" w:hAnsi="Times New Roman" w:cs="Times New Roman"/>
          <w:spacing w:val="-6"/>
          <w:sz w:val="28"/>
          <w:szCs w:val="28"/>
          <w:lang w:val="ru-RU"/>
        </w:rPr>
        <w:t>)</w:t>
      </w:r>
    </w:p>
    <w:p w14:paraId="09DF86ED" w14:textId="77777777" w:rsidR="00B50EE3" w:rsidRPr="00B50EE3" w:rsidRDefault="00B50EE3" w:rsidP="00B50EE3">
      <w:pPr>
        <w:spacing w:after="160" w:line="360" w:lineRule="auto"/>
        <w:ind w:firstLine="709"/>
        <w:rPr>
          <w:rFonts w:ascii="Times New Roman" w:eastAsia="Times New Roman" w:hAnsi="Times New Roman" w:cs="Times New Roman"/>
          <w:spacing w:val="-6"/>
          <w:sz w:val="28"/>
          <w:szCs w:val="28"/>
          <w:lang w:val="ru-RU"/>
        </w:rPr>
      </w:pPr>
      <w:r w:rsidRPr="00B50EE3">
        <w:rPr>
          <w:rFonts w:ascii="Times New Roman" w:eastAsia="Times New Roman" w:hAnsi="Times New Roman" w:cs="Times New Roman"/>
          <w:spacing w:val="-6"/>
          <w:sz w:val="28"/>
          <w:szCs w:val="28"/>
          <w:lang w:val="ru-RU"/>
        </w:rPr>
        <w:t>де</w:t>
      </w:r>
      <w:r w:rsidRPr="00B50EE3">
        <w:rPr>
          <w:rFonts w:ascii="Times New Roman" w:eastAsia="Times New Roman" w:hAnsi="Times New Roman" w:cs="Times New Roman"/>
          <w:spacing w:val="-6"/>
          <w:sz w:val="28"/>
          <w:szCs w:val="28"/>
          <w:lang w:val="ru-RU"/>
        </w:rPr>
        <w:tab/>
      </w:r>
      <m:oMath>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Q</m:t>
            </m:r>
          </m:e>
          <m:sub>
            <m:r>
              <w:rPr>
                <w:rFonts w:ascii="Cambria Math" w:eastAsia="Times New Roman" w:hAnsi="Cambria Math" w:cs="Times New Roman"/>
                <w:spacing w:val="-6"/>
                <w:sz w:val="28"/>
                <w:szCs w:val="28"/>
                <w:lang w:val="ru-RU"/>
              </w:rPr>
              <m:t>втр.тр.п.1</m:t>
            </m:r>
          </m:sub>
        </m:sSub>
        <m:r>
          <w:rPr>
            <w:rFonts w:ascii="Cambria Math" w:eastAsia="Times New Roman" w:hAnsi="Cambria Math" w:cs="Times New Roman"/>
            <w:spacing w:val="-6"/>
            <w:sz w:val="28"/>
            <w:szCs w:val="28"/>
            <w:lang w:val="ru-RU"/>
          </w:rPr>
          <m:t>-</m:t>
        </m:r>
      </m:oMath>
      <w:r w:rsidRPr="00B50EE3">
        <w:rPr>
          <w:rFonts w:ascii="Times New Roman" w:eastAsia="Times New Roman" w:hAnsi="Times New Roman" w:cs="Times New Roman"/>
          <w:spacing w:val="-6"/>
          <w:sz w:val="28"/>
          <w:szCs w:val="28"/>
          <w:lang w:val="ru-RU"/>
        </w:rPr>
        <w:t xml:space="preserve"> втрати теплоти в подаючому трубопроводі надземної прокладки, Вт; </w:t>
      </w:r>
    </w:p>
    <w:p w14:paraId="5F47E26D" w14:textId="77777777" w:rsidR="00B50EE3" w:rsidRPr="00B50EE3" w:rsidRDefault="00B50EE3" w:rsidP="00B50EE3">
      <w:pPr>
        <w:spacing w:after="160" w:line="360" w:lineRule="auto"/>
        <w:ind w:firstLine="709"/>
        <w:rPr>
          <w:rFonts w:ascii="Times New Roman" w:eastAsia="Times New Roman" w:hAnsi="Times New Roman" w:cs="Times New Roman"/>
          <w:spacing w:val="-6"/>
          <w:sz w:val="28"/>
          <w:szCs w:val="28"/>
          <w:lang w:val="ru-RU"/>
        </w:rPr>
      </w:pPr>
      <w:r w:rsidRPr="00B50EE3">
        <w:rPr>
          <w:rFonts w:ascii="Times New Roman" w:eastAsia="Times New Roman" w:hAnsi="Times New Roman" w:cs="Times New Roman"/>
          <w:spacing w:val="-6"/>
          <w:sz w:val="28"/>
          <w:szCs w:val="28"/>
          <w:lang w:val="ru-RU"/>
        </w:rPr>
        <w:tab/>
      </w:r>
      <m:oMath>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Q</m:t>
            </m:r>
          </m:e>
          <m:sub>
            <m:r>
              <w:rPr>
                <w:rFonts w:ascii="Cambria Math" w:eastAsia="Times New Roman" w:hAnsi="Cambria Math" w:cs="Times New Roman"/>
                <w:spacing w:val="-6"/>
                <w:sz w:val="28"/>
                <w:szCs w:val="28"/>
                <w:lang w:val="ru-RU"/>
              </w:rPr>
              <m:t>втр.тр.п.2</m:t>
            </m:r>
          </m:sub>
        </m:sSub>
        <m:r>
          <w:rPr>
            <w:rFonts w:ascii="Cambria Math" w:eastAsia="Times New Roman" w:hAnsi="Cambria Math" w:cs="Times New Roman"/>
            <w:spacing w:val="-6"/>
            <w:sz w:val="28"/>
            <w:szCs w:val="28"/>
            <w:lang w:val="ru-RU"/>
          </w:rPr>
          <m:t>-</m:t>
        </m:r>
      </m:oMath>
      <w:r w:rsidRPr="00B50EE3">
        <w:rPr>
          <w:rFonts w:ascii="Times New Roman" w:eastAsia="Times New Roman" w:hAnsi="Times New Roman" w:cs="Times New Roman"/>
          <w:spacing w:val="-6"/>
          <w:sz w:val="28"/>
          <w:szCs w:val="28"/>
          <w:lang w:val="ru-RU"/>
        </w:rPr>
        <w:t xml:space="preserve"> втрати теплоти в зворотному трубопроводі надземної прокладки, Вт; </w:t>
      </w:r>
    </w:p>
    <w:p w14:paraId="63C64F81" w14:textId="77777777" w:rsidR="00B50EE3" w:rsidRPr="00B50EE3" w:rsidRDefault="00B50EE3" w:rsidP="00B50EE3">
      <w:pPr>
        <w:spacing w:after="160" w:line="360" w:lineRule="auto"/>
        <w:ind w:firstLine="709"/>
        <w:rPr>
          <w:rFonts w:ascii="Times New Roman" w:eastAsia="Times New Roman" w:hAnsi="Times New Roman" w:cs="Times New Roman"/>
          <w:spacing w:val="-6"/>
          <w:sz w:val="28"/>
          <w:szCs w:val="28"/>
          <w:lang w:val="ru-RU"/>
        </w:rPr>
      </w:pPr>
      <w:r w:rsidRPr="00B50EE3">
        <w:rPr>
          <w:rFonts w:ascii="Times New Roman" w:eastAsia="Times New Roman" w:hAnsi="Times New Roman" w:cs="Times New Roman"/>
          <w:spacing w:val="-6"/>
          <w:sz w:val="28"/>
          <w:szCs w:val="28"/>
          <w:lang w:val="ru-RU"/>
        </w:rPr>
        <w:t xml:space="preserve">Втрати теплоти в подаючому трубопроводі надземної прокладки </w:t>
      </w:r>
      <m:oMath>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Q</m:t>
            </m:r>
          </m:e>
          <m:sub>
            <m:r>
              <w:rPr>
                <w:rFonts w:ascii="Cambria Math" w:eastAsia="Times New Roman" w:hAnsi="Cambria Math" w:cs="Times New Roman"/>
                <w:spacing w:val="-6"/>
                <w:sz w:val="28"/>
                <w:szCs w:val="28"/>
                <w:lang w:val="ru-RU"/>
              </w:rPr>
              <m:t>втр.тр.п.1</m:t>
            </m:r>
          </m:sub>
        </m:sSub>
      </m:oMath>
      <w:r w:rsidRPr="00B50EE3">
        <w:rPr>
          <w:rFonts w:ascii="Times New Roman" w:eastAsia="Times New Roman" w:hAnsi="Times New Roman" w:cs="Times New Roman"/>
          <w:spacing w:val="-6"/>
          <w:sz w:val="28"/>
          <w:szCs w:val="28"/>
          <w:lang w:val="ru-RU"/>
        </w:rPr>
        <w:t xml:space="preserve"> визначаються за формулою: </w:t>
      </w:r>
    </w:p>
    <w:p w14:paraId="49E4F4E2" w14:textId="77777777" w:rsidR="00B50EE3" w:rsidRPr="00B50EE3" w:rsidRDefault="00BB07CD" w:rsidP="00B50EE3">
      <w:pPr>
        <w:spacing w:after="160" w:line="360" w:lineRule="auto"/>
        <w:ind w:firstLine="709"/>
        <w:jc w:val="right"/>
        <w:rPr>
          <w:rFonts w:ascii="Times New Roman" w:eastAsia="Times New Roman" w:hAnsi="Times New Roman" w:cs="Times New Roman"/>
          <w:spacing w:val="-6"/>
          <w:sz w:val="28"/>
          <w:szCs w:val="28"/>
          <w:lang w:val="ru-RU"/>
        </w:rPr>
      </w:pPr>
      <m:oMath>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Q</m:t>
            </m:r>
          </m:e>
          <m:sub>
            <m:r>
              <w:rPr>
                <w:rFonts w:ascii="Cambria Math" w:eastAsia="Times New Roman" w:hAnsi="Cambria Math" w:cs="Times New Roman"/>
                <w:spacing w:val="-6"/>
                <w:sz w:val="28"/>
                <w:szCs w:val="28"/>
                <w:lang w:val="ru-RU"/>
              </w:rPr>
              <m:t>втр.тр.п.1</m:t>
            </m:r>
          </m:sub>
        </m:sSub>
        <m:r>
          <w:rPr>
            <w:rFonts w:ascii="Cambria Math" w:eastAsia="Times New Roman" w:hAnsi="Cambria Math" w:cs="Times New Roman"/>
            <w:spacing w:val="-6"/>
            <w:sz w:val="28"/>
            <w:szCs w:val="28"/>
            <w:lang w:val="ru-RU"/>
          </w:rPr>
          <m:t>=</m:t>
        </m:r>
        <m:f>
          <m:fPr>
            <m:ctrlPr>
              <w:rPr>
                <w:rFonts w:ascii="Cambria Math" w:eastAsia="Times New Roman" w:hAnsi="Cambria Math" w:cs="Times New Roman"/>
                <w:i/>
                <w:spacing w:val="-6"/>
                <w:sz w:val="28"/>
                <w:szCs w:val="28"/>
                <w:lang w:val="ru-RU"/>
              </w:rPr>
            </m:ctrlPr>
          </m:fPr>
          <m:num>
            <m:sSubSup>
              <m:sSubSupPr>
                <m:ctrlPr>
                  <w:rPr>
                    <w:rFonts w:ascii="Cambria Math" w:eastAsia="Times New Roman" w:hAnsi="Cambria Math" w:cs="Times New Roman"/>
                    <w:i/>
                    <w:spacing w:val="-6"/>
                    <w:sz w:val="28"/>
                    <w:szCs w:val="28"/>
                    <w:lang w:val="ru-RU"/>
                  </w:rPr>
                </m:ctrlPr>
              </m:sSubSupPr>
              <m:e>
                <m:r>
                  <w:rPr>
                    <w:rFonts w:ascii="Cambria Math" w:eastAsia="Times New Roman" w:hAnsi="Cambria Math" w:cs="Times New Roman"/>
                    <w:spacing w:val="-6"/>
                    <w:sz w:val="28"/>
                    <w:szCs w:val="28"/>
                    <w:lang w:val="ru-RU"/>
                  </w:rPr>
                  <m:t>T</m:t>
                </m:r>
              </m:e>
              <m:sub>
                <m:r>
                  <w:rPr>
                    <w:rFonts w:ascii="Cambria Math" w:eastAsia="Times New Roman" w:hAnsi="Cambria Math" w:cs="Times New Roman"/>
                    <w:spacing w:val="-6"/>
                    <w:sz w:val="28"/>
                    <w:szCs w:val="28"/>
                    <w:lang w:val="ru-RU"/>
                  </w:rPr>
                  <m:t>s</m:t>
                </m:r>
              </m:sub>
              <m:sup>
                <m:r>
                  <w:rPr>
                    <w:rFonts w:ascii="Cambria Math" w:eastAsia="Times New Roman" w:hAnsi="Cambria Math" w:cs="Times New Roman"/>
                    <w:spacing w:val="-6"/>
                    <w:sz w:val="28"/>
                    <w:szCs w:val="28"/>
                    <w:lang w:val="ru-RU"/>
                  </w:rPr>
                  <m:t>'</m:t>
                </m:r>
              </m:sup>
            </m:sSubSup>
            <m:r>
              <w:rPr>
                <w:rFonts w:ascii="Cambria Math" w:eastAsia="Times New Roman" w:hAnsi="Cambria Math" w:cs="Times New Roman"/>
                <w:spacing w:val="-6"/>
                <w:sz w:val="28"/>
                <w:szCs w:val="28"/>
                <w:lang w:val="ru-RU"/>
              </w:rPr>
              <m:t>-</m:t>
            </m:r>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T</m:t>
                </m:r>
              </m:e>
              <m:sub>
                <m:r>
                  <w:rPr>
                    <w:rFonts w:ascii="Cambria Math" w:eastAsia="Times New Roman" w:hAnsi="Cambria Math" w:cs="Times New Roman"/>
                    <w:spacing w:val="-6"/>
                    <w:sz w:val="28"/>
                    <w:szCs w:val="28"/>
                    <w:lang w:val="ru-RU"/>
                  </w:rPr>
                  <m:t>п</m:t>
                </m:r>
              </m:sub>
            </m:sSub>
          </m:num>
          <m:den>
            <m:sSubSup>
              <m:sSubSupPr>
                <m:ctrlPr>
                  <w:rPr>
                    <w:rFonts w:ascii="Cambria Math" w:eastAsia="Times New Roman" w:hAnsi="Cambria Math" w:cs="Times New Roman"/>
                    <w:i/>
                    <w:spacing w:val="-6"/>
                    <w:sz w:val="28"/>
                    <w:szCs w:val="28"/>
                    <w:lang w:val="ru-RU"/>
                  </w:rPr>
                </m:ctrlPr>
              </m:sSubSupPr>
              <m:e>
                <m:r>
                  <w:rPr>
                    <w:rFonts w:ascii="Cambria Math" w:eastAsia="Times New Roman" w:hAnsi="Cambria Math" w:cs="Times New Roman"/>
                    <w:spacing w:val="-6"/>
                    <w:sz w:val="28"/>
                    <w:szCs w:val="28"/>
                    <w:lang w:val="ru-RU"/>
                  </w:rPr>
                  <m:t>R</m:t>
                </m:r>
              </m:e>
              <m:sub>
                <m:r>
                  <w:rPr>
                    <w:rFonts w:ascii="Cambria Math" w:eastAsia="Times New Roman" w:hAnsi="Cambria Math" w:cs="Times New Roman"/>
                    <w:spacing w:val="-6"/>
                    <w:sz w:val="28"/>
                    <w:szCs w:val="28"/>
                    <w:lang w:val="ru-RU"/>
                  </w:rPr>
                  <m:t>тр.1</m:t>
                </m:r>
              </m:sub>
              <m:sup>
                <m:r>
                  <w:rPr>
                    <w:rFonts w:ascii="Cambria Math" w:eastAsia="Times New Roman" w:hAnsi="Cambria Math" w:cs="Times New Roman"/>
                    <w:spacing w:val="-6"/>
                    <w:sz w:val="28"/>
                    <w:szCs w:val="28"/>
                    <w:lang w:val="ru-RU"/>
                  </w:rPr>
                  <m:t>'</m:t>
                </m:r>
              </m:sup>
            </m:sSubSup>
            <m:r>
              <w:rPr>
                <w:rFonts w:ascii="Cambria Math" w:eastAsia="Times New Roman" w:hAnsi="Cambria Math" w:cs="Times New Roman"/>
                <w:spacing w:val="-6"/>
                <w:sz w:val="28"/>
                <w:szCs w:val="28"/>
                <w:lang w:val="ru-RU"/>
              </w:rPr>
              <m:t>+</m:t>
            </m:r>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R</m:t>
                </m:r>
              </m:e>
              <m:sub>
                <m:r>
                  <w:rPr>
                    <w:rFonts w:ascii="Cambria Math" w:eastAsia="Times New Roman" w:hAnsi="Cambria Math" w:cs="Times New Roman"/>
                    <w:spacing w:val="-6"/>
                    <w:sz w:val="28"/>
                    <w:szCs w:val="28"/>
                    <w:lang w:val="ru-RU"/>
                  </w:rPr>
                  <m:t>тр.п.1</m:t>
                </m:r>
              </m:sub>
            </m:sSub>
          </m:den>
        </m:f>
        <m:r>
          <w:rPr>
            <w:rFonts w:ascii="Cambria Math" w:eastAsia="Times New Roman" w:hAnsi="Cambria Math" w:cs="Times New Roman"/>
            <w:spacing w:val="-6"/>
            <w:sz w:val="28"/>
            <w:szCs w:val="28"/>
            <w:lang w:val="ru-RU"/>
          </w:rPr>
          <m:t>·</m:t>
        </m:r>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l</m:t>
            </m:r>
          </m:e>
          <m:sub>
            <m:r>
              <w:rPr>
                <w:rFonts w:ascii="Cambria Math" w:eastAsia="Times New Roman" w:hAnsi="Cambria Math" w:cs="Times New Roman"/>
                <w:spacing w:val="-6"/>
                <w:sz w:val="28"/>
                <w:szCs w:val="28"/>
                <w:lang w:val="ru-RU"/>
              </w:rPr>
              <m:t>тр.п.1</m:t>
            </m:r>
          </m:sub>
        </m:sSub>
      </m:oMath>
      <w:r w:rsidR="00B50EE3" w:rsidRPr="00B50EE3">
        <w:rPr>
          <w:rFonts w:ascii="Times New Roman" w:eastAsia="Times New Roman" w:hAnsi="Times New Roman" w:cs="Times New Roman"/>
          <w:spacing w:val="-6"/>
          <w:sz w:val="28"/>
          <w:szCs w:val="28"/>
          <w:lang w:val="ru-RU"/>
        </w:rPr>
        <w:t>,</w:t>
      </w:r>
      <w:r w:rsidR="00B50EE3" w:rsidRPr="00B50EE3">
        <w:rPr>
          <w:rFonts w:ascii="Times New Roman" w:eastAsia="Times New Roman" w:hAnsi="Times New Roman" w:cs="Times New Roman"/>
          <w:spacing w:val="-6"/>
          <w:sz w:val="28"/>
          <w:szCs w:val="28"/>
          <w:lang w:val="ru-RU"/>
        </w:rPr>
        <w:tab/>
      </w:r>
      <w:r w:rsidR="00B50EE3" w:rsidRPr="00B50EE3">
        <w:rPr>
          <w:rFonts w:ascii="Times New Roman" w:eastAsia="Times New Roman" w:hAnsi="Times New Roman" w:cs="Times New Roman"/>
          <w:spacing w:val="-6"/>
          <w:sz w:val="28"/>
          <w:szCs w:val="28"/>
          <w:lang w:val="ru-RU"/>
        </w:rPr>
        <w:tab/>
      </w:r>
      <w:r w:rsidR="00B50EE3" w:rsidRPr="00B50EE3">
        <w:rPr>
          <w:rFonts w:ascii="Times New Roman" w:eastAsia="Times New Roman" w:hAnsi="Times New Roman" w:cs="Times New Roman"/>
          <w:spacing w:val="-6"/>
          <w:sz w:val="28"/>
          <w:szCs w:val="28"/>
          <w:lang w:val="ru-RU"/>
        </w:rPr>
        <w:tab/>
      </w:r>
      <w:r w:rsidR="00B50EE3" w:rsidRPr="00B50EE3">
        <w:rPr>
          <w:rFonts w:ascii="Times New Roman" w:eastAsia="Times New Roman" w:hAnsi="Times New Roman" w:cs="Times New Roman"/>
          <w:spacing w:val="-6"/>
          <w:sz w:val="28"/>
          <w:szCs w:val="28"/>
          <w:lang w:val="ru-RU"/>
        </w:rPr>
        <w:tab/>
        <w:t>(3.</w:t>
      </w:r>
      <w:r w:rsidR="00B50EE3" w:rsidRPr="00B50EE3">
        <w:rPr>
          <w:rFonts w:ascii="Times New Roman" w:eastAsia="Times New Roman" w:hAnsi="Times New Roman" w:cs="Times New Roman"/>
          <w:spacing w:val="-6"/>
          <w:sz w:val="28"/>
          <w:szCs w:val="28"/>
        </w:rPr>
        <w:t>31</w:t>
      </w:r>
      <w:r w:rsidR="00B50EE3" w:rsidRPr="00B50EE3">
        <w:rPr>
          <w:rFonts w:ascii="Times New Roman" w:eastAsia="Times New Roman" w:hAnsi="Times New Roman" w:cs="Times New Roman"/>
          <w:spacing w:val="-6"/>
          <w:sz w:val="28"/>
          <w:szCs w:val="28"/>
          <w:lang w:val="ru-RU"/>
        </w:rPr>
        <w:t>)</w:t>
      </w:r>
    </w:p>
    <w:p w14:paraId="6F9366F4" w14:textId="77777777" w:rsidR="00B50EE3" w:rsidRPr="00B50EE3" w:rsidRDefault="00B50EE3" w:rsidP="00B50EE3">
      <w:pPr>
        <w:spacing w:after="160" w:line="360" w:lineRule="auto"/>
        <w:rPr>
          <w:rFonts w:ascii="Times New Roman" w:eastAsia="Times New Roman" w:hAnsi="Times New Roman" w:cs="Times New Roman"/>
          <w:spacing w:val="-6"/>
          <w:sz w:val="28"/>
          <w:szCs w:val="28"/>
          <w:lang w:val="ru-RU"/>
        </w:rPr>
      </w:pPr>
      <w:r w:rsidRPr="00B50EE3">
        <w:rPr>
          <w:rFonts w:ascii="Times New Roman" w:eastAsia="Times New Roman" w:hAnsi="Times New Roman" w:cs="Times New Roman"/>
          <w:spacing w:val="-6"/>
          <w:sz w:val="28"/>
          <w:szCs w:val="28"/>
          <w:lang w:val="ru-RU"/>
        </w:rPr>
        <w:t>де</w:t>
      </w:r>
      <w:r w:rsidRPr="00B50EE3">
        <w:rPr>
          <w:rFonts w:ascii="Times New Roman" w:eastAsia="Times New Roman" w:hAnsi="Times New Roman" w:cs="Times New Roman"/>
          <w:spacing w:val="-6"/>
          <w:sz w:val="28"/>
          <w:szCs w:val="28"/>
          <w:lang w:val="ru-RU"/>
        </w:rPr>
        <w:tab/>
      </w:r>
      <m:oMath>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T</m:t>
            </m:r>
          </m:e>
          <m:sub>
            <m:r>
              <w:rPr>
                <w:rFonts w:ascii="Cambria Math" w:eastAsia="Times New Roman" w:hAnsi="Cambria Math" w:cs="Times New Roman"/>
                <w:spacing w:val="-6"/>
                <w:sz w:val="28"/>
                <w:szCs w:val="28"/>
                <w:lang w:val="ru-RU"/>
              </w:rPr>
              <m:t>п</m:t>
            </m:r>
          </m:sub>
        </m:sSub>
        <m:r>
          <w:rPr>
            <w:rFonts w:ascii="Cambria Math" w:eastAsia="Times New Roman" w:hAnsi="Cambria Math" w:cs="Times New Roman"/>
            <w:spacing w:val="-6"/>
            <w:sz w:val="28"/>
            <w:szCs w:val="28"/>
            <w:lang w:val="ru-RU"/>
          </w:rPr>
          <m:t>-</m:t>
        </m:r>
      </m:oMath>
      <w:r w:rsidRPr="00B50EE3">
        <w:rPr>
          <w:rFonts w:ascii="Times New Roman" w:eastAsia="Times New Roman" w:hAnsi="Times New Roman" w:cs="Times New Roman"/>
          <w:spacing w:val="-6"/>
          <w:sz w:val="28"/>
          <w:szCs w:val="28"/>
          <w:lang w:val="ru-RU"/>
        </w:rPr>
        <w:t xml:space="preserve"> температура в підвалі, К;</w:t>
      </w:r>
    </w:p>
    <w:p w14:paraId="04E18B37"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pacing w:val="-6"/>
          <w:sz w:val="28"/>
          <w:szCs w:val="28"/>
          <w:lang w:val="ru-RU"/>
        </w:rPr>
        <w:lastRenderedPageBreak/>
        <w:tab/>
      </w:r>
      <m:oMath>
        <m:sSubSup>
          <m:sSubSupPr>
            <m:ctrlPr>
              <w:rPr>
                <w:rFonts w:ascii="Cambria Math" w:eastAsia="Times New Roman" w:hAnsi="Cambria Math" w:cs="Times New Roman"/>
                <w:i/>
                <w:spacing w:val="-6"/>
                <w:sz w:val="28"/>
                <w:szCs w:val="28"/>
                <w:lang w:val="ru-RU"/>
              </w:rPr>
            </m:ctrlPr>
          </m:sSubSupPr>
          <m:e>
            <m:r>
              <w:rPr>
                <w:rFonts w:ascii="Cambria Math" w:eastAsia="Times New Roman" w:hAnsi="Cambria Math" w:cs="Times New Roman"/>
                <w:spacing w:val="-6"/>
                <w:sz w:val="28"/>
                <w:szCs w:val="28"/>
                <w:lang w:val="ru-RU"/>
              </w:rPr>
              <m:t>R</m:t>
            </m:r>
          </m:e>
          <m:sub>
            <m:r>
              <w:rPr>
                <w:rFonts w:ascii="Cambria Math" w:eastAsia="Times New Roman" w:hAnsi="Cambria Math" w:cs="Times New Roman"/>
                <w:spacing w:val="-6"/>
                <w:sz w:val="28"/>
                <w:szCs w:val="28"/>
                <w:lang w:val="ru-RU"/>
              </w:rPr>
              <m:t>тр.1</m:t>
            </m:r>
          </m:sub>
          <m:sup>
            <m:r>
              <w:rPr>
                <w:rFonts w:ascii="Cambria Math" w:eastAsia="Times New Roman" w:hAnsi="Cambria Math" w:cs="Times New Roman"/>
                <w:spacing w:val="-6"/>
                <w:sz w:val="28"/>
                <w:szCs w:val="28"/>
                <w:lang w:val="ru-RU"/>
              </w:rPr>
              <m:t>'</m:t>
            </m:r>
          </m:sup>
        </m:sSubSup>
        <m:r>
          <w:rPr>
            <w:rFonts w:ascii="Cambria Math" w:eastAsia="Times New Roman" w:hAnsi="Cambria Math" w:cs="Times New Roman"/>
            <w:spacing w:val="-6"/>
            <w:sz w:val="28"/>
            <w:szCs w:val="28"/>
            <w:lang w:val="ru-RU"/>
          </w:rPr>
          <m:t>-</m:t>
        </m:r>
      </m:oMath>
      <w:r w:rsidRPr="00B50EE3">
        <w:rPr>
          <w:rFonts w:ascii="Times New Roman" w:eastAsia="Times New Roman" w:hAnsi="Times New Roman" w:cs="Times New Roman"/>
          <w:spacing w:val="-6"/>
          <w:sz w:val="28"/>
          <w:szCs w:val="28"/>
          <w:lang w:val="ru-RU"/>
        </w:rPr>
        <w:t xml:space="preserve"> </w:t>
      </w:r>
      <w:r w:rsidRPr="00B50EE3">
        <w:rPr>
          <w:rFonts w:ascii="Times New Roman" w:eastAsia="Times New Roman" w:hAnsi="Times New Roman" w:cs="Times New Roman"/>
          <w:sz w:val="28"/>
          <w:szCs w:val="28"/>
          <w:lang w:val="ru-RU"/>
        </w:rPr>
        <w:t xml:space="preserve">термічний опір подавального трубопроводу і шару ізоляції,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5BA67819"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тр.п.1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зовнішньої стінки ізоляції подавального трубопроводу,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1C5A3CFD" w14:textId="77777777" w:rsidR="00B50EE3" w:rsidRPr="00B50EE3" w:rsidRDefault="00B50EE3" w:rsidP="00B50EE3">
      <w:pPr>
        <w:spacing w:after="160" w:line="360" w:lineRule="auto"/>
        <w:rPr>
          <w:rFonts w:ascii="Times New Roman" w:eastAsia="Times New Roman" w:hAnsi="Times New Roman" w:cs="Times New Roman"/>
          <w:spacing w:val="-6"/>
          <w:sz w:val="28"/>
          <w:szCs w:val="28"/>
          <w:lang w:val="ru-RU"/>
        </w:rPr>
      </w:pPr>
      <w:r w:rsidRPr="00B50EE3">
        <w:rPr>
          <w:rFonts w:ascii="Times New Roman" w:eastAsia="Times New Roman" w:hAnsi="Times New Roman" w:cs="Times New Roman"/>
          <w:spacing w:val="-6"/>
          <w:sz w:val="28"/>
          <w:szCs w:val="28"/>
          <w:lang w:val="ru-RU"/>
        </w:rPr>
        <w:tab/>
      </w:r>
      <m:oMath>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l</m:t>
            </m:r>
          </m:e>
          <m:sub>
            <m:r>
              <w:rPr>
                <w:rFonts w:ascii="Cambria Math" w:eastAsia="Times New Roman" w:hAnsi="Cambria Math" w:cs="Times New Roman"/>
                <w:spacing w:val="-6"/>
                <w:sz w:val="28"/>
                <w:szCs w:val="28"/>
                <w:lang w:val="ru-RU"/>
              </w:rPr>
              <m:t>тр.п.1</m:t>
            </m:r>
          </m:sub>
        </m:sSub>
        <m:r>
          <w:rPr>
            <w:rFonts w:ascii="Cambria Math" w:eastAsia="Times New Roman" w:hAnsi="Cambria Math" w:cs="Times New Roman"/>
            <w:spacing w:val="-6"/>
            <w:sz w:val="28"/>
            <w:szCs w:val="28"/>
            <w:lang w:val="ru-RU"/>
          </w:rPr>
          <m:t>-</m:t>
        </m:r>
      </m:oMath>
      <w:r w:rsidRPr="00B50EE3">
        <w:rPr>
          <w:rFonts w:ascii="Times New Roman" w:eastAsia="Times New Roman" w:hAnsi="Times New Roman" w:cs="Times New Roman"/>
          <w:spacing w:val="-6"/>
          <w:sz w:val="28"/>
          <w:szCs w:val="28"/>
          <w:lang w:val="ru-RU"/>
        </w:rPr>
        <w:t xml:space="preserve"> довжина подавального трубопроводу надземної прокладки, м. </w:t>
      </w:r>
    </w:p>
    <w:p w14:paraId="4CE26A96"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pacing w:val="-6"/>
          <w:sz w:val="28"/>
          <w:szCs w:val="28"/>
          <w:lang w:val="ru-RU"/>
        </w:rPr>
        <w:tab/>
      </w:r>
      <w:r w:rsidRPr="00B50EE3">
        <w:rPr>
          <w:rFonts w:ascii="Times New Roman" w:eastAsia="Times New Roman" w:hAnsi="Times New Roman" w:cs="Times New Roman"/>
          <w:sz w:val="28"/>
          <w:szCs w:val="28"/>
          <w:lang w:val="ru-RU"/>
        </w:rPr>
        <w:t xml:space="preserve">Термічний опір зовнішньої стінки ізоляції подавального трубопроводу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тр.п.1</m:t>
            </m:r>
          </m:sub>
        </m:sSub>
      </m:oMath>
      <w:r w:rsidRPr="00B50EE3">
        <w:rPr>
          <w:rFonts w:ascii="Times New Roman" w:eastAsia="Times New Roman" w:hAnsi="Times New Roman" w:cs="Times New Roman"/>
          <w:sz w:val="28"/>
          <w:szCs w:val="28"/>
          <w:lang w:val="ru-RU"/>
        </w:rPr>
        <w:t xml:space="preserve"> розраховується за формулою: </w:t>
      </w:r>
    </w:p>
    <w:p w14:paraId="251FCA92" w14:textId="77777777" w:rsidR="00B50EE3" w:rsidRPr="00B50EE3" w:rsidRDefault="00BB07CD" w:rsidP="00B50EE3">
      <w:pPr>
        <w:spacing w:after="160" w:line="360" w:lineRule="auto"/>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тр.п.1</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r>
              <w:rPr>
                <w:rFonts w:ascii="Cambria Math" w:eastAsia="Times New Roman" w:hAnsi="Cambria Math" w:cs="Times New Roman"/>
                <w:sz w:val="28"/>
                <w:szCs w:val="28"/>
                <w:lang w:val="ru-RU"/>
              </w:rPr>
              <m:t>π·</m:t>
            </m:r>
            <m:d>
              <m:dPr>
                <m:ctrlPr>
                  <w:rPr>
                    <w:rFonts w:ascii="Cambria Math" w:eastAsia="Times New Roman" w:hAnsi="Cambria Math" w:cs="Times New Roman"/>
                    <w:i/>
                    <w:sz w:val="28"/>
                    <w:szCs w:val="28"/>
                    <w:lang w:val="ru-RU"/>
                  </w:rPr>
                </m:ctrlPr>
              </m:dPr>
              <m:e>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m:t>
                    </m:r>
                  </m:sub>
                </m:sSub>
                <m:r>
                  <w:rPr>
                    <w:rFonts w:ascii="Cambria Math" w:eastAsia="Times New Roman" w:hAnsi="Cambria Math" w:cs="Times New Roman"/>
                    <w:sz w:val="28"/>
                    <w:szCs w:val="28"/>
                    <w:lang w:val="ru-RU"/>
                  </w:rPr>
                  <m:t>+2</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δ</m:t>
                    </m:r>
                  </m:e>
                  <m:sub>
                    <m:r>
                      <w:rPr>
                        <w:rFonts w:ascii="Cambria Math" w:eastAsia="Times New Roman" w:hAnsi="Cambria Math" w:cs="Times New Roman"/>
                        <w:sz w:val="28"/>
                        <w:szCs w:val="28"/>
                        <w:lang w:val="ru-RU"/>
                      </w:rPr>
                      <m:t>із</m:t>
                    </m:r>
                  </m:sub>
                </m:sSub>
              </m:e>
            </m:d>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п</m:t>
                </m:r>
              </m:sub>
            </m:sSub>
          </m:den>
        </m:f>
      </m:oMath>
      <w:r w:rsidR="00B50EE3" w:rsidRPr="00B50EE3">
        <w:rPr>
          <w:rFonts w:ascii="Times New Roman" w:eastAsia="Times New Roman" w:hAnsi="Times New Roman" w:cs="Times New Roman"/>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32</w:t>
      </w:r>
      <w:r w:rsidR="00B50EE3" w:rsidRPr="00B50EE3">
        <w:rPr>
          <w:rFonts w:ascii="Times New Roman" w:eastAsia="Times New Roman" w:hAnsi="Times New Roman" w:cs="Times New Roman"/>
          <w:sz w:val="28"/>
          <w:szCs w:val="28"/>
          <w:lang w:val="ru-RU"/>
        </w:rPr>
        <w:t>)</w:t>
      </w:r>
    </w:p>
    <w:p w14:paraId="4FAB00DB" w14:textId="77777777" w:rsidR="00B50EE3" w:rsidRPr="00B50EE3" w:rsidRDefault="00B50EE3" w:rsidP="00B50EE3">
      <w:pPr>
        <w:spacing w:after="160" w:line="360" w:lineRule="auto"/>
        <w:rPr>
          <w:rFonts w:ascii="Times New Roman" w:eastAsia="Times New Roman" w:hAnsi="Times New Roman" w:cs="Times New Roman"/>
          <w:spacing w:val="-6"/>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п</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коефіцієнт тепловіддачі від поверхні ізоляції в навколишнє середовище (приміщення підвалу),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den>
        </m:f>
        <m:r>
          <w:rPr>
            <w:rFonts w:ascii="Cambria Math" w:eastAsia="Times New Roman" w:hAnsi="Cambria Math" w:cs="Times New Roman"/>
            <w:sz w:val="28"/>
            <w:szCs w:val="28"/>
            <w:lang w:val="ru-RU"/>
          </w:rPr>
          <m:t>;</m:t>
        </m:r>
      </m:oMath>
    </w:p>
    <w:p w14:paraId="6E4CA5C7" w14:textId="77777777" w:rsidR="00B50EE3" w:rsidRPr="00B50EE3" w:rsidRDefault="00B50EE3" w:rsidP="00B50EE3">
      <w:pPr>
        <w:spacing w:after="160" w:line="360" w:lineRule="auto"/>
        <w:ind w:firstLine="709"/>
        <w:rPr>
          <w:rFonts w:ascii="Times New Roman" w:eastAsia="Times New Roman" w:hAnsi="Times New Roman" w:cs="Times New Roman"/>
          <w:spacing w:val="-6"/>
          <w:sz w:val="28"/>
          <w:szCs w:val="28"/>
          <w:lang w:val="ru-RU"/>
        </w:rPr>
      </w:pPr>
      <w:r w:rsidRPr="00B50EE3">
        <w:rPr>
          <w:rFonts w:ascii="Times New Roman" w:eastAsia="Times New Roman" w:hAnsi="Times New Roman" w:cs="Times New Roman"/>
          <w:spacing w:val="-6"/>
          <w:sz w:val="28"/>
          <w:szCs w:val="28"/>
          <w:lang w:val="ru-RU"/>
        </w:rPr>
        <w:t xml:space="preserve">Втрати теплоти в зворотному трубопроводі надземної прокладки </w:t>
      </w:r>
      <m:oMath>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Q</m:t>
            </m:r>
          </m:e>
          <m:sub>
            <m:r>
              <w:rPr>
                <w:rFonts w:ascii="Cambria Math" w:eastAsia="Times New Roman" w:hAnsi="Cambria Math" w:cs="Times New Roman"/>
                <w:spacing w:val="-6"/>
                <w:sz w:val="28"/>
                <w:szCs w:val="28"/>
                <w:lang w:val="ru-RU"/>
              </w:rPr>
              <m:t>втр.тр.п.2</m:t>
            </m:r>
          </m:sub>
        </m:sSub>
      </m:oMath>
      <w:r w:rsidRPr="00B50EE3">
        <w:rPr>
          <w:rFonts w:ascii="Times New Roman" w:eastAsia="Times New Roman" w:hAnsi="Times New Roman" w:cs="Times New Roman"/>
          <w:spacing w:val="-6"/>
          <w:sz w:val="28"/>
          <w:szCs w:val="28"/>
          <w:lang w:val="ru-RU"/>
        </w:rPr>
        <w:t xml:space="preserve"> визначаються за формулою: </w:t>
      </w:r>
    </w:p>
    <w:p w14:paraId="0D80A36E" w14:textId="77777777" w:rsidR="00B50EE3" w:rsidRPr="00B50EE3" w:rsidRDefault="00BB07CD" w:rsidP="00B50EE3">
      <w:pPr>
        <w:spacing w:after="160" w:line="360" w:lineRule="auto"/>
        <w:ind w:firstLine="709"/>
        <w:jc w:val="right"/>
        <w:rPr>
          <w:rFonts w:ascii="Times New Roman" w:eastAsia="Times New Roman" w:hAnsi="Times New Roman" w:cs="Times New Roman"/>
          <w:spacing w:val="-6"/>
          <w:sz w:val="28"/>
          <w:szCs w:val="28"/>
          <w:lang w:val="ru-RU"/>
        </w:rPr>
      </w:pPr>
      <m:oMath>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Q</m:t>
            </m:r>
          </m:e>
          <m:sub>
            <m:r>
              <w:rPr>
                <w:rFonts w:ascii="Cambria Math" w:eastAsia="Times New Roman" w:hAnsi="Cambria Math" w:cs="Times New Roman"/>
                <w:spacing w:val="-6"/>
                <w:sz w:val="28"/>
                <w:szCs w:val="28"/>
                <w:lang w:val="ru-RU"/>
              </w:rPr>
              <m:t>втр.тр.п.2</m:t>
            </m:r>
          </m:sub>
        </m:sSub>
        <m:r>
          <w:rPr>
            <w:rFonts w:ascii="Cambria Math" w:eastAsia="Times New Roman" w:hAnsi="Cambria Math" w:cs="Times New Roman"/>
            <w:spacing w:val="-6"/>
            <w:sz w:val="28"/>
            <w:szCs w:val="28"/>
            <w:lang w:val="ru-RU"/>
          </w:rPr>
          <m:t>=</m:t>
        </m:r>
        <m:f>
          <m:fPr>
            <m:ctrlPr>
              <w:rPr>
                <w:rFonts w:ascii="Cambria Math" w:eastAsia="Times New Roman" w:hAnsi="Cambria Math" w:cs="Times New Roman"/>
                <w:i/>
                <w:spacing w:val="-6"/>
                <w:sz w:val="28"/>
                <w:szCs w:val="28"/>
                <w:lang w:val="ru-RU"/>
              </w:rPr>
            </m:ctrlPr>
          </m:fPr>
          <m:num>
            <m:sSubSup>
              <m:sSubSupPr>
                <m:ctrlPr>
                  <w:rPr>
                    <w:rFonts w:ascii="Cambria Math" w:eastAsia="Times New Roman" w:hAnsi="Cambria Math" w:cs="Times New Roman"/>
                    <w:i/>
                    <w:spacing w:val="-6"/>
                    <w:sz w:val="28"/>
                    <w:szCs w:val="28"/>
                    <w:lang w:val="ru-RU"/>
                  </w:rPr>
                </m:ctrlPr>
              </m:sSubSupPr>
              <m:e>
                <m:r>
                  <w:rPr>
                    <w:rFonts w:ascii="Cambria Math" w:eastAsia="Times New Roman" w:hAnsi="Cambria Math" w:cs="Times New Roman"/>
                    <w:spacing w:val="-6"/>
                    <w:sz w:val="28"/>
                    <w:szCs w:val="28"/>
                    <w:lang w:val="ru-RU"/>
                  </w:rPr>
                  <m:t>T</m:t>
                </m:r>
              </m:e>
              <m:sub>
                <m:r>
                  <w:rPr>
                    <w:rFonts w:ascii="Cambria Math" w:eastAsia="Times New Roman" w:hAnsi="Cambria Math" w:cs="Times New Roman"/>
                    <w:spacing w:val="-6"/>
                    <w:sz w:val="28"/>
                    <w:szCs w:val="28"/>
                    <w:lang w:val="ru-RU"/>
                  </w:rPr>
                  <m:t>s</m:t>
                </m:r>
              </m:sub>
              <m:sup>
                <m:r>
                  <w:rPr>
                    <w:rFonts w:ascii="Cambria Math" w:eastAsia="Times New Roman" w:hAnsi="Cambria Math" w:cs="Times New Roman"/>
                    <w:spacing w:val="-6"/>
                    <w:sz w:val="28"/>
                    <w:szCs w:val="28"/>
                    <w:lang w:val="ru-RU"/>
                  </w:rPr>
                  <m:t>'</m:t>
                </m:r>
              </m:sup>
            </m:sSubSup>
            <m:r>
              <w:rPr>
                <w:rFonts w:ascii="Cambria Math" w:eastAsia="Times New Roman" w:hAnsi="Cambria Math" w:cs="Times New Roman"/>
                <w:spacing w:val="-6"/>
                <w:sz w:val="28"/>
                <w:szCs w:val="28"/>
                <w:lang w:val="ru-RU"/>
              </w:rPr>
              <m:t>-</m:t>
            </m:r>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T</m:t>
                </m:r>
              </m:e>
              <m:sub>
                <m:r>
                  <w:rPr>
                    <w:rFonts w:ascii="Cambria Math" w:eastAsia="Times New Roman" w:hAnsi="Cambria Math" w:cs="Times New Roman"/>
                    <w:spacing w:val="-6"/>
                    <w:sz w:val="28"/>
                    <w:szCs w:val="28"/>
                    <w:lang w:val="ru-RU"/>
                  </w:rPr>
                  <m:t>п</m:t>
                </m:r>
              </m:sub>
            </m:sSub>
          </m:num>
          <m:den>
            <m:sSubSup>
              <m:sSubSupPr>
                <m:ctrlPr>
                  <w:rPr>
                    <w:rFonts w:ascii="Cambria Math" w:eastAsia="Times New Roman" w:hAnsi="Cambria Math" w:cs="Times New Roman"/>
                    <w:i/>
                    <w:spacing w:val="-6"/>
                    <w:sz w:val="28"/>
                    <w:szCs w:val="28"/>
                    <w:lang w:val="ru-RU"/>
                  </w:rPr>
                </m:ctrlPr>
              </m:sSubSupPr>
              <m:e>
                <m:r>
                  <w:rPr>
                    <w:rFonts w:ascii="Cambria Math" w:eastAsia="Times New Roman" w:hAnsi="Cambria Math" w:cs="Times New Roman"/>
                    <w:spacing w:val="-6"/>
                    <w:sz w:val="28"/>
                    <w:szCs w:val="28"/>
                    <w:lang w:val="ru-RU"/>
                  </w:rPr>
                  <m:t>R</m:t>
                </m:r>
              </m:e>
              <m:sub>
                <m:r>
                  <w:rPr>
                    <w:rFonts w:ascii="Cambria Math" w:eastAsia="Times New Roman" w:hAnsi="Cambria Math" w:cs="Times New Roman"/>
                    <w:spacing w:val="-6"/>
                    <w:sz w:val="28"/>
                    <w:szCs w:val="28"/>
                    <w:lang w:val="ru-RU"/>
                  </w:rPr>
                  <m:t>тр.2</m:t>
                </m:r>
              </m:sub>
              <m:sup>
                <m:r>
                  <w:rPr>
                    <w:rFonts w:ascii="Cambria Math" w:eastAsia="Times New Roman" w:hAnsi="Cambria Math" w:cs="Times New Roman"/>
                    <w:spacing w:val="-6"/>
                    <w:sz w:val="28"/>
                    <w:szCs w:val="28"/>
                    <w:lang w:val="ru-RU"/>
                  </w:rPr>
                  <m:t>'</m:t>
                </m:r>
              </m:sup>
            </m:sSubSup>
            <m:r>
              <w:rPr>
                <w:rFonts w:ascii="Cambria Math" w:eastAsia="Times New Roman" w:hAnsi="Cambria Math" w:cs="Times New Roman"/>
                <w:spacing w:val="-6"/>
                <w:sz w:val="28"/>
                <w:szCs w:val="28"/>
                <w:lang w:val="ru-RU"/>
              </w:rPr>
              <m:t>+</m:t>
            </m:r>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R</m:t>
                </m:r>
              </m:e>
              <m:sub>
                <m:r>
                  <w:rPr>
                    <w:rFonts w:ascii="Cambria Math" w:eastAsia="Times New Roman" w:hAnsi="Cambria Math" w:cs="Times New Roman"/>
                    <w:spacing w:val="-6"/>
                    <w:sz w:val="28"/>
                    <w:szCs w:val="28"/>
                    <w:lang w:val="ru-RU"/>
                  </w:rPr>
                  <m:t>тр.п.1</m:t>
                </m:r>
              </m:sub>
            </m:sSub>
          </m:den>
        </m:f>
        <m:r>
          <w:rPr>
            <w:rFonts w:ascii="Cambria Math" w:eastAsia="Times New Roman" w:hAnsi="Cambria Math" w:cs="Times New Roman"/>
            <w:spacing w:val="-6"/>
            <w:sz w:val="28"/>
            <w:szCs w:val="28"/>
            <w:lang w:val="ru-RU"/>
          </w:rPr>
          <m:t>·</m:t>
        </m:r>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l</m:t>
            </m:r>
          </m:e>
          <m:sub>
            <m:r>
              <w:rPr>
                <w:rFonts w:ascii="Cambria Math" w:eastAsia="Times New Roman" w:hAnsi="Cambria Math" w:cs="Times New Roman"/>
                <w:spacing w:val="-6"/>
                <w:sz w:val="28"/>
                <w:szCs w:val="28"/>
                <w:lang w:val="ru-RU"/>
              </w:rPr>
              <m:t>тр.п.2</m:t>
            </m:r>
          </m:sub>
        </m:sSub>
      </m:oMath>
      <w:r w:rsidR="00B50EE3" w:rsidRPr="00B50EE3">
        <w:rPr>
          <w:rFonts w:ascii="Times New Roman" w:eastAsia="Times New Roman" w:hAnsi="Times New Roman" w:cs="Times New Roman"/>
          <w:spacing w:val="-6"/>
          <w:sz w:val="28"/>
          <w:szCs w:val="28"/>
          <w:lang w:val="ru-RU"/>
        </w:rPr>
        <w:t>,</w:t>
      </w:r>
      <w:r w:rsidR="00B50EE3" w:rsidRPr="00B50EE3">
        <w:rPr>
          <w:rFonts w:ascii="Times New Roman" w:eastAsia="Times New Roman" w:hAnsi="Times New Roman" w:cs="Times New Roman"/>
          <w:spacing w:val="-6"/>
          <w:sz w:val="28"/>
          <w:szCs w:val="28"/>
          <w:lang w:val="ru-RU"/>
        </w:rPr>
        <w:tab/>
      </w:r>
      <w:r w:rsidR="00B50EE3" w:rsidRPr="00B50EE3">
        <w:rPr>
          <w:rFonts w:ascii="Times New Roman" w:eastAsia="Times New Roman" w:hAnsi="Times New Roman" w:cs="Times New Roman"/>
          <w:spacing w:val="-6"/>
          <w:sz w:val="28"/>
          <w:szCs w:val="28"/>
          <w:lang w:val="ru-RU"/>
        </w:rPr>
        <w:tab/>
      </w:r>
      <w:r w:rsidR="00B50EE3" w:rsidRPr="00B50EE3">
        <w:rPr>
          <w:rFonts w:ascii="Times New Roman" w:eastAsia="Times New Roman" w:hAnsi="Times New Roman" w:cs="Times New Roman"/>
          <w:spacing w:val="-6"/>
          <w:sz w:val="28"/>
          <w:szCs w:val="28"/>
          <w:lang w:val="ru-RU"/>
        </w:rPr>
        <w:tab/>
      </w:r>
      <w:r w:rsidR="00B50EE3" w:rsidRPr="00B50EE3">
        <w:rPr>
          <w:rFonts w:ascii="Times New Roman" w:eastAsia="Times New Roman" w:hAnsi="Times New Roman" w:cs="Times New Roman"/>
          <w:spacing w:val="-6"/>
          <w:sz w:val="28"/>
          <w:szCs w:val="28"/>
          <w:lang w:val="ru-RU"/>
        </w:rPr>
        <w:tab/>
        <w:t>(3.</w:t>
      </w:r>
      <w:r w:rsidR="00B50EE3" w:rsidRPr="00B50EE3">
        <w:rPr>
          <w:rFonts w:ascii="Times New Roman" w:eastAsia="Times New Roman" w:hAnsi="Times New Roman" w:cs="Times New Roman"/>
          <w:spacing w:val="-6"/>
          <w:sz w:val="28"/>
          <w:szCs w:val="28"/>
        </w:rPr>
        <w:t>33</w:t>
      </w:r>
      <w:r w:rsidR="00B50EE3" w:rsidRPr="00B50EE3">
        <w:rPr>
          <w:rFonts w:ascii="Times New Roman" w:eastAsia="Times New Roman" w:hAnsi="Times New Roman" w:cs="Times New Roman"/>
          <w:spacing w:val="-6"/>
          <w:sz w:val="28"/>
          <w:szCs w:val="28"/>
          <w:lang w:val="ru-RU"/>
        </w:rPr>
        <w:t>)</w:t>
      </w:r>
    </w:p>
    <w:p w14:paraId="1B0A683D"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pacing w:val="-6"/>
          <w:sz w:val="28"/>
          <w:szCs w:val="28"/>
          <w:lang w:val="ru-RU"/>
        </w:rPr>
        <w:t>де</w:t>
      </w:r>
      <w:r w:rsidRPr="00B50EE3">
        <w:rPr>
          <w:rFonts w:ascii="Times New Roman" w:eastAsia="Times New Roman" w:hAnsi="Times New Roman" w:cs="Times New Roman"/>
          <w:spacing w:val="-6"/>
          <w:sz w:val="28"/>
          <w:szCs w:val="28"/>
          <w:lang w:val="ru-RU"/>
        </w:rPr>
        <w:tab/>
      </w:r>
      <m:oMath>
        <m:sSubSup>
          <m:sSubSupPr>
            <m:ctrlPr>
              <w:rPr>
                <w:rFonts w:ascii="Cambria Math" w:eastAsia="Times New Roman" w:hAnsi="Cambria Math" w:cs="Times New Roman"/>
                <w:i/>
                <w:spacing w:val="-6"/>
                <w:sz w:val="28"/>
                <w:szCs w:val="28"/>
                <w:lang w:val="ru-RU"/>
              </w:rPr>
            </m:ctrlPr>
          </m:sSubSupPr>
          <m:e>
            <m:r>
              <w:rPr>
                <w:rFonts w:ascii="Cambria Math" w:eastAsia="Times New Roman" w:hAnsi="Cambria Math" w:cs="Times New Roman"/>
                <w:spacing w:val="-6"/>
                <w:sz w:val="28"/>
                <w:szCs w:val="28"/>
                <w:lang w:val="ru-RU"/>
              </w:rPr>
              <m:t>R</m:t>
            </m:r>
          </m:e>
          <m:sub>
            <m:r>
              <w:rPr>
                <w:rFonts w:ascii="Cambria Math" w:eastAsia="Times New Roman" w:hAnsi="Cambria Math" w:cs="Times New Roman"/>
                <w:spacing w:val="-6"/>
                <w:sz w:val="28"/>
                <w:szCs w:val="28"/>
                <w:lang w:val="ru-RU"/>
              </w:rPr>
              <m:t>тр.2</m:t>
            </m:r>
          </m:sub>
          <m:sup>
            <m:r>
              <w:rPr>
                <w:rFonts w:ascii="Cambria Math" w:eastAsia="Times New Roman" w:hAnsi="Cambria Math" w:cs="Times New Roman"/>
                <w:spacing w:val="-6"/>
                <w:sz w:val="28"/>
                <w:szCs w:val="28"/>
                <w:lang w:val="ru-RU"/>
              </w:rPr>
              <m:t>'</m:t>
            </m:r>
          </m:sup>
        </m:sSubSup>
        <m:r>
          <w:rPr>
            <w:rFonts w:ascii="Cambria Math" w:eastAsia="Times New Roman" w:hAnsi="Cambria Math" w:cs="Times New Roman"/>
            <w:spacing w:val="-6"/>
            <w:sz w:val="28"/>
            <w:szCs w:val="28"/>
            <w:lang w:val="ru-RU"/>
          </w:rPr>
          <m:t>-</m:t>
        </m:r>
      </m:oMath>
      <w:r w:rsidRPr="00B50EE3">
        <w:rPr>
          <w:rFonts w:ascii="Times New Roman" w:eastAsia="Times New Roman" w:hAnsi="Times New Roman" w:cs="Times New Roman"/>
          <w:spacing w:val="-6"/>
          <w:sz w:val="28"/>
          <w:szCs w:val="28"/>
          <w:lang w:val="ru-RU"/>
        </w:rPr>
        <w:t xml:space="preserve"> </w:t>
      </w:r>
      <w:r w:rsidRPr="00B50EE3">
        <w:rPr>
          <w:rFonts w:ascii="Times New Roman" w:eastAsia="Times New Roman" w:hAnsi="Times New Roman" w:cs="Times New Roman"/>
          <w:sz w:val="28"/>
          <w:szCs w:val="28"/>
          <w:lang w:val="ru-RU"/>
        </w:rPr>
        <w:t xml:space="preserve">термічний опір зворотному трубопроводу і шару ізоляції,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794DA541" w14:textId="77777777" w:rsidR="00B50EE3" w:rsidRPr="00B50EE3" w:rsidRDefault="00B50EE3" w:rsidP="00B50EE3">
      <w:pPr>
        <w:spacing w:after="16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тр.п.1</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термічний опір зовнішньої стінки ізоляції подавального трубопроводу,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r>
          <w:rPr>
            <w:rFonts w:ascii="Cambria Math" w:eastAsia="Times New Roman" w:hAnsi="Cambria Math" w:cs="Times New Roman"/>
            <w:sz w:val="28"/>
            <w:szCs w:val="28"/>
            <w:lang w:val="ru-RU"/>
          </w:rPr>
          <m:t>;</m:t>
        </m:r>
      </m:oMath>
    </w:p>
    <w:p w14:paraId="32C99830" w14:textId="77777777" w:rsidR="00B50EE3" w:rsidRPr="00B50EE3" w:rsidRDefault="00B50EE3" w:rsidP="00B50EE3">
      <w:pPr>
        <w:spacing w:after="0" w:line="360" w:lineRule="auto"/>
        <w:ind w:firstLine="708"/>
        <w:rPr>
          <w:rFonts w:ascii="Times New Roman" w:eastAsia="Times New Roman" w:hAnsi="Times New Roman" w:cs="Times New Roman"/>
          <w:spacing w:val="-6"/>
          <w:sz w:val="28"/>
          <w:szCs w:val="28"/>
          <w:lang w:val="ru-RU"/>
        </w:rPr>
      </w:pPr>
      <w:r w:rsidRPr="00B50EE3">
        <w:rPr>
          <w:rFonts w:ascii="Times New Roman" w:eastAsia="Times New Roman" w:hAnsi="Times New Roman" w:cs="Times New Roman"/>
          <w:spacing w:val="-6"/>
          <w:sz w:val="28"/>
          <w:szCs w:val="28"/>
          <w:lang w:val="ru-RU"/>
        </w:rPr>
        <w:t xml:space="preserve"> </w:t>
      </w:r>
      <m:oMath>
        <m:sSub>
          <m:sSubPr>
            <m:ctrlPr>
              <w:rPr>
                <w:rFonts w:ascii="Cambria Math" w:eastAsia="Times New Roman" w:hAnsi="Cambria Math" w:cs="Times New Roman"/>
                <w:i/>
                <w:spacing w:val="-6"/>
                <w:sz w:val="28"/>
                <w:szCs w:val="28"/>
                <w:lang w:val="ru-RU"/>
              </w:rPr>
            </m:ctrlPr>
          </m:sSubPr>
          <m:e>
            <m:r>
              <w:rPr>
                <w:rFonts w:ascii="Cambria Math" w:eastAsia="Times New Roman" w:hAnsi="Cambria Math" w:cs="Times New Roman"/>
                <w:spacing w:val="-6"/>
                <w:sz w:val="28"/>
                <w:szCs w:val="28"/>
                <w:lang w:val="ru-RU"/>
              </w:rPr>
              <m:t>l</m:t>
            </m:r>
          </m:e>
          <m:sub>
            <m:r>
              <w:rPr>
                <w:rFonts w:ascii="Cambria Math" w:eastAsia="Times New Roman" w:hAnsi="Cambria Math" w:cs="Times New Roman"/>
                <w:spacing w:val="-6"/>
                <w:sz w:val="28"/>
                <w:szCs w:val="28"/>
                <w:lang w:val="ru-RU"/>
              </w:rPr>
              <m:t>тр.п.2</m:t>
            </m:r>
          </m:sub>
        </m:sSub>
        <m:r>
          <w:rPr>
            <w:rFonts w:ascii="Cambria Math" w:eastAsia="Times New Roman" w:hAnsi="Cambria Math" w:cs="Times New Roman"/>
            <w:spacing w:val="-6"/>
            <w:sz w:val="28"/>
            <w:szCs w:val="28"/>
            <w:lang w:val="ru-RU"/>
          </w:rPr>
          <m:t>-</m:t>
        </m:r>
      </m:oMath>
      <w:r w:rsidRPr="00B50EE3">
        <w:rPr>
          <w:rFonts w:ascii="Times New Roman" w:eastAsia="Times New Roman" w:hAnsi="Times New Roman" w:cs="Times New Roman"/>
          <w:spacing w:val="-6"/>
          <w:sz w:val="28"/>
          <w:szCs w:val="28"/>
          <w:lang w:val="ru-RU"/>
        </w:rPr>
        <w:t xml:space="preserve"> довжина зворотного трубопроводу надземної прокладки, м.</w:t>
      </w:r>
    </w:p>
    <w:p w14:paraId="7AE040BA" w14:textId="77777777" w:rsidR="00B50EE3" w:rsidRPr="00B50EE3" w:rsidRDefault="00B50EE3" w:rsidP="00B50EE3">
      <w:pPr>
        <w:spacing w:after="0" w:line="360" w:lineRule="auto"/>
        <w:ind w:firstLine="708"/>
        <w:rPr>
          <w:rFonts w:ascii="Times New Roman" w:eastAsia="Times New Roman" w:hAnsi="Times New Roman" w:cs="Times New Roman"/>
          <w:spacing w:val="-6"/>
          <w:sz w:val="28"/>
          <w:szCs w:val="28"/>
          <w:lang w:val="ru-RU"/>
        </w:rPr>
      </w:pPr>
    </w:p>
    <w:p w14:paraId="082010DE" w14:textId="77777777" w:rsidR="00B50EE3" w:rsidRPr="00B50EE3" w:rsidRDefault="00B50EE3" w:rsidP="00B50EE3">
      <w:pPr>
        <w:spacing w:after="0" w:line="360" w:lineRule="auto"/>
        <w:jc w:val="both"/>
        <w:rPr>
          <w:rFonts w:ascii="Times New Roman" w:eastAsia="Calibri" w:hAnsi="Times New Roman" w:cs="Times New Roman"/>
          <w:sz w:val="28"/>
          <w:szCs w:val="28"/>
          <w:lang w:val="ru-RU"/>
        </w:rPr>
      </w:pPr>
      <w:r w:rsidRPr="00B50EE3">
        <w:rPr>
          <w:rFonts w:ascii="Times New Roman" w:eastAsia="Times New Roman" w:hAnsi="Times New Roman" w:cs="Times New Roman"/>
          <w:sz w:val="28"/>
          <w:szCs w:val="28"/>
          <w:lang w:val="ru-RU"/>
        </w:rPr>
        <w:tab/>
      </w:r>
      <w:r w:rsidRPr="00B50EE3">
        <w:rPr>
          <w:rFonts w:ascii="Times New Roman" w:eastAsia="Calibri" w:hAnsi="Times New Roman" w:cs="Times New Roman"/>
          <w:sz w:val="28"/>
          <w:szCs w:val="28"/>
          <w:lang w:val="ru-RU"/>
        </w:rPr>
        <w:t xml:space="preserve"> Розрахунок коефіцієнтів тепловіддачі </w:t>
      </w:r>
    </w:p>
    <w:p w14:paraId="5133BA56" w14:textId="77777777" w:rsidR="00B50EE3" w:rsidRPr="00B50EE3" w:rsidRDefault="00B50EE3" w:rsidP="00B50EE3">
      <w:pPr>
        <w:spacing w:after="0" w:line="360" w:lineRule="auto"/>
        <w:ind w:firstLine="706"/>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Коефіцієнт тепловіддачі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вн</m:t>
            </m:r>
          </m:sub>
        </m:sSub>
      </m:oMath>
      <w:r w:rsidRPr="00B50EE3">
        <w:rPr>
          <w:rFonts w:ascii="Times New Roman" w:eastAsia="Times New Roman" w:hAnsi="Times New Roman" w:cs="Times New Roman"/>
          <w:sz w:val="28"/>
          <w:szCs w:val="28"/>
          <w:lang w:val="ru-RU"/>
        </w:rPr>
        <w:t xml:space="preserve"> визначається з наступного виразу: </w:t>
      </w:r>
    </w:p>
    <w:p w14:paraId="48805D18" w14:textId="77777777" w:rsidR="00B50EE3" w:rsidRPr="00B50EE3" w:rsidRDefault="00BB07CD" w:rsidP="00B50EE3">
      <w:pPr>
        <w:spacing w:after="0" w:line="360" w:lineRule="auto"/>
        <w:ind w:firstLine="706"/>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вн</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Nu</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р</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вн</m:t>
                </m:r>
              </m:sub>
            </m:sSub>
          </m:den>
        </m:f>
      </m:oMath>
      <w:r w:rsidR="00B50EE3" w:rsidRPr="00B50EE3">
        <w:rPr>
          <w:rFonts w:ascii="Times New Roman" w:eastAsia="Times New Roman" w:hAnsi="Times New Roman" w:cs="Times New Roman"/>
          <w:sz w:val="28"/>
          <w:szCs w:val="28"/>
          <w:lang w:val="ru-RU"/>
        </w:rPr>
        <w:t xml:space="preserve">, </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34</w:t>
      </w:r>
      <w:r w:rsidR="00B50EE3" w:rsidRPr="00B50EE3">
        <w:rPr>
          <w:rFonts w:ascii="Times New Roman" w:eastAsia="Times New Roman" w:hAnsi="Times New Roman" w:cs="Times New Roman"/>
          <w:sz w:val="28"/>
          <w:szCs w:val="28"/>
          <w:lang w:val="ru-RU"/>
        </w:rPr>
        <w:t>)</w:t>
      </w:r>
    </w:p>
    <w:p w14:paraId="7F80321D" w14:textId="77777777" w:rsidR="00B50EE3" w:rsidRPr="00B50EE3" w:rsidRDefault="00B50EE3" w:rsidP="00B50EE3">
      <w:pPr>
        <w:spacing w:after="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де </w:t>
      </w:r>
      <m:oMath>
        <m:r>
          <w:rPr>
            <w:rFonts w:ascii="Cambria Math" w:eastAsia="Times New Roman" w:hAnsi="Cambria Math" w:cs="Times New Roman"/>
            <w:sz w:val="28"/>
            <w:szCs w:val="28"/>
            <w:lang w:val="ru-RU"/>
          </w:rPr>
          <m:t xml:space="preserve">     </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Nu</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безрозмірний критерій подібності Нуссельта; </w:t>
      </w:r>
    </w:p>
    <w:p w14:paraId="740F7EEA" w14:textId="77777777" w:rsidR="00B50EE3" w:rsidRPr="00B50EE3" w:rsidRDefault="00BB07CD" w:rsidP="00B50EE3">
      <w:pPr>
        <w:spacing w:after="0" w:line="360" w:lineRule="auto"/>
        <w:ind w:firstLine="706"/>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 xml:space="preserve"> коефіцієнт теплопровідності теплоносія,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w:r w:rsidR="00B50EE3" w:rsidRPr="00B50EE3">
        <w:rPr>
          <w:rFonts w:ascii="Times New Roman" w:eastAsia="Times New Roman" w:hAnsi="Times New Roman" w:cs="Times New Roman"/>
          <w:sz w:val="28"/>
          <w:szCs w:val="28"/>
          <w:lang w:val="ru-RU"/>
        </w:rPr>
        <w:t>;</w:t>
      </w:r>
    </w:p>
    <w:p w14:paraId="1184C4EE" w14:textId="77777777" w:rsidR="00B50EE3" w:rsidRPr="00B50EE3" w:rsidRDefault="00BB07CD" w:rsidP="00B50EE3">
      <w:pPr>
        <w:spacing w:after="0" w:line="360" w:lineRule="auto"/>
        <w:ind w:firstLine="706"/>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вн</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 xml:space="preserve"> визначаючий геометричний розмір. </w:t>
      </w:r>
    </w:p>
    <w:p w14:paraId="2D83A3EC" w14:textId="07E200E9" w:rsidR="00B50EE3" w:rsidRPr="00B50EE3" w:rsidRDefault="00B50EE3" w:rsidP="00B50EE3">
      <w:pPr>
        <w:spacing w:after="0" w:line="360" w:lineRule="auto"/>
        <w:ind w:firstLine="706"/>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Для визначення середнього по довжині коефіцієнта тепловіддачі при турбулентному русі використовується наступне рівняння подібності </w:t>
      </w:r>
    </w:p>
    <w:p w14:paraId="2E3456D3" w14:textId="77777777" w:rsidR="00B50EE3" w:rsidRPr="00B50EE3" w:rsidRDefault="00BB07CD" w:rsidP="00B50EE3">
      <w:pPr>
        <w:spacing w:after="0" w:line="360" w:lineRule="auto"/>
        <w:ind w:firstLine="706"/>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Nu</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=0,021∙</m:t>
        </m:r>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Re</m:t>
            </m:r>
          </m:e>
          <m:sup>
            <m:r>
              <w:rPr>
                <w:rFonts w:ascii="Cambria Math" w:eastAsia="Times New Roman" w:hAnsi="Cambria Math" w:cs="Times New Roman"/>
                <w:sz w:val="28"/>
                <w:szCs w:val="28"/>
                <w:lang w:val="ru-RU"/>
              </w:rPr>
              <m:t>0,8</m:t>
            </m:r>
          </m:sup>
        </m:sSup>
        <m:r>
          <w:rPr>
            <w:rFonts w:ascii="Cambria Math" w:eastAsia="Times New Roman" w:hAnsi="Cambria Math" w:cs="Times New Roman"/>
            <w:sz w:val="28"/>
            <w:szCs w:val="28"/>
            <w:lang w:val="ru-RU"/>
          </w:rPr>
          <m: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Pr</m:t>
            </m:r>
          </m:e>
          <m:sub>
            <m:r>
              <w:rPr>
                <w:rFonts w:ascii="Cambria Math" w:eastAsia="Times New Roman" w:hAnsi="Cambria Math" w:cs="Times New Roman"/>
                <w:sz w:val="28"/>
                <w:szCs w:val="28"/>
                <w:lang w:val="ru-RU"/>
              </w:rPr>
              <m:t>р</m:t>
            </m:r>
          </m:sub>
          <m:sup>
            <m:r>
              <w:rPr>
                <w:rFonts w:ascii="Cambria Math" w:eastAsia="Times New Roman" w:hAnsi="Cambria Math" w:cs="Times New Roman"/>
                <w:sz w:val="28"/>
                <w:szCs w:val="28"/>
                <w:lang w:val="ru-RU"/>
              </w:rPr>
              <m:t>0,43</m:t>
            </m:r>
          </m:sup>
        </m:sSubSup>
        <m:r>
          <w:rPr>
            <w:rFonts w:ascii="Cambria Math" w:eastAsia="Times New Roman" w:hAnsi="Cambria Math" w:cs="Times New Roman"/>
            <w:sz w:val="28"/>
            <w:szCs w:val="28"/>
            <w:lang w:val="ru-RU"/>
          </w:rPr>
          <m:t>∙</m:t>
        </m:r>
        <m:sSup>
          <m:sSupPr>
            <m:ctrlPr>
              <w:rPr>
                <w:rFonts w:ascii="Cambria Math" w:eastAsia="Times New Roman" w:hAnsi="Cambria Math" w:cs="Times New Roman"/>
                <w:i/>
                <w:sz w:val="28"/>
                <w:szCs w:val="28"/>
                <w:lang w:val="ru-RU"/>
              </w:rPr>
            </m:ctrlPr>
          </m:sSupPr>
          <m:e>
            <m:d>
              <m:dPr>
                <m:ctrlPr>
                  <w:rPr>
                    <w:rFonts w:ascii="Cambria Math" w:eastAsia="Times New Roman" w:hAnsi="Cambria Math" w:cs="Times New Roman"/>
                    <w:i/>
                    <w:sz w:val="28"/>
                    <w:szCs w:val="28"/>
                    <w:lang w:val="ru-RU"/>
                  </w:rPr>
                </m:ctrlPr>
              </m:dPr>
              <m:e>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Pr</m:t>
                        </m:r>
                      </m:e>
                      <m:sub>
                        <m:r>
                          <w:rPr>
                            <w:rFonts w:ascii="Cambria Math" w:eastAsia="Times New Roman" w:hAnsi="Cambria Math" w:cs="Times New Roman"/>
                            <w:sz w:val="28"/>
                            <w:szCs w:val="28"/>
                            <w:lang w:val="ru-RU"/>
                          </w:rPr>
                          <m:t>р</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Pr</m:t>
                        </m:r>
                      </m:e>
                      <m:sub>
                        <m:r>
                          <w:rPr>
                            <w:rFonts w:ascii="Cambria Math" w:eastAsia="Times New Roman" w:hAnsi="Cambria Math" w:cs="Times New Roman"/>
                            <w:sz w:val="28"/>
                            <w:szCs w:val="28"/>
                            <w:lang w:val="ru-RU"/>
                          </w:rPr>
                          <m:t>c</m:t>
                        </m:r>
                      </m:sub>
                    </m:sSub>
                  </m:den>
                </m:f>
              </m:e>
            </m:d>
          </m:e>
          <m:sup>
            <m:r>
              <w:rPr>
                <w:rFonts w:ascii="Cambria Math" w:eastAsia="Times New Roman" w:hAnsi="Cambria Math" w:cs="Times New Roman"/>
                <w:sz w:val="28"/>
                <w:szCs w:val="28"/>
                <w:lang w:val="ru-RU"/>
              </w:rPr>
              <m:t>0,25</m:t>
            </m:r>
          </m:sup>
        </m:sSup>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ε</m:t>
            </m:r>
          </m:e>
          <m:sub>
            <m:r>
              <w:rPr>
                <w:rFonts w:ascii="Cambria Math" w:eastAsia="Times New Roman" w:hAnsi="Cambria Math" w:cs="Times New Roman"/>
                <w:sz w:val="28"/>
                <w:szCs w:val="28"/>
                <w:lang w:val="ru-RU"/>
              </w:rPr>
              <m:t>l</m:t>
            </m:r>
          </m:sub>
        </m:sSub>
      </m:oMath>
      <w:r w:rsidR="00B50EE3" w:rsidRPr="00B50EE3">
        <w:rPr>
          <w:rFonts w:ascii="Times New Roman" w:eastAsia="Times New Roman" w:hAnsi="Times New Roman" w:cs="Times New Roman"/>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35</w:t>
      </w:r>
      <w:r w:rsidR="00B50EE3" w:rsidRPr="00B50EE3">
        <w:rPr>
          <w:rFonts w:ascii="Times New Roman" w:eastAsia="Times New Roman" w:hAnsi="Times New Roman" w:cs="Times New Roman"/>
          <w:sz w:val="28"/>
          <w:szCs w:val="28"/>
          <w:lang w:val="ru-RU"/>
        </w:rPr>
        <w:t>)</w:t>
      </w:r>
    </w:p>
    <w:p w14:paraId="28F39812" w14:textId="77777777" w:rsidR="00B50EE3" w:rsidRPr="00B50EE3" w:rsidRDefault="00B50EE3" w:rsidP="00B50EE3">
      <w:pPr>
        <w:spacing w:after="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t xml:space="preserve"> </w:t>
      </w:r>
      <m:oMath>
        <m:r>
          <w:rPr>
            <w:rFonts w:ascii="Cambria Math" w:eastAsia="Times New Roman" w:hAnsi="Cambria Math" w:cs="Times New Roman"/>
            <w:sz w:val="28"/>
            <w:szCs w:val="28"/>
            <w:lang w:val="ru-RU"/>
          </w:rPr>
          <m:t>Re-</m:t>
        </m:r>
      </m:oMath>
      <w:r w:rsidRPr="00B50EE3">
        <w:rPr>
          <w:rFonts w:ascii="Times New Roman" w:eastAsia="Times New Roman" w:hAnsi="Times New Roman" w:cs="Times New Roman"/>
          <w:sz w:val="28"/>
          <w:szCs w:val="28"/>
          <w:lang w:val="ru-RU"/>
        </w:rPr>
        <w:t xml:space="preserve"> критерій Рейнольдса;</w:t>
      </w:r>
    </w:p>
    <w:p w14:paraId="241DC5F4" w14:textId="77777777" w:rsidR="00B50EE3" w:rsidRPr="00B50EE3" w:rsidRDefault="00B50EE3" w:rsidP="00B50EE3">
      <w:pPr>
        <w:spacing w:after="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t xml:space="preserve">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Pr</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критерій Прандтля для рідини;</w:t>
      </w:r>
    </w:p>
    <w:p w14:paraId="253FEC32" w14:textId="77777777" w:rsidR="00B50EE3" w:rsidRPr="00B50EE3" w:rsidRDefault="00B50EE3" w:rsidP="00B50EE3">
      <w:pPr>
        <w:spacing w:after="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t xml:space="preserve">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Pr</m:t>
            </m:r>
          </m:e>
          <m:sub>
            <m:r>
              <w:rPr>
                <w:rFonts w:ascii="Cambria Math" w:eastAsia="Times New Roman" w:hAnsi="Cambria Math" w:cs="Times New Roman"/>
                <w:sz w:val="28"/>
                <w:szCs w:val="28"/>
                <w:lang w:val="ru-RU"/>
              </w:rPr>
              <m:t>с</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критерій Прандтля для стінки;</w:t>
      </w:r>
    </w:p>
    <w:p w14:paraId="205509BD" w14:textId="77777777" w:rsidR="00B50EE3" w:rsidRPr="00B50EE3" w:rsidRDefault="00B50EE3" w:rsidP="00B50EE3">
      <w:pPr>
        <w:spacing w:after="0" w:line="360" w:lineRule="auto"/>
        <w:rPr>
          <w:rFonts w:ascii="Times New Roman" w:eastAsia="Times New Roman" w:hAnsi="Times New Roman" w:cs="Times New Roman"/>
          <w:i/>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ε</m:t>
            </m:r>
          </m:e>
          <m:sub>
            <m:r>
              <w:rPr>
                <w:rFonts w:ascii="Cambria Math" w:eastAsia="Times New Roman" w:hAnsi="Cambria Math" w:cs="Times New Roman"/>
                <w:sz w:val="28"/>
                <w:szCs w:val="28"/>
                <w:lang w:val="ru-RU"/>
              </w:rPr>
              <m:t>l</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коефіцієнт, що залежить від відношення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l</m:t>
            </m:r>
          </m:num>
          <m:den>
            <m:r>
              <w:rPr>
                <w:rFonts w:ascii="Cambria Math" w:eastAsia="Times New Roman" w:hAnsi="Cambria Math" w:cs="Times New Roman"/>
                <w:sz w:val="28"/>
                <w:szCs w:val="28"/>
                <w:lang w:val="ru-RU"/>
              </w:rPr>
              <m:t>d</m:t>
            </m:r>
          </m:den>
        </m:f>
      </m:oMath>
      <w:r w:rsidRPr="00B50EE3">
        <w:rPr>
          <w:rFonts w:ascii="Times New Roman" w:eastAsia="Times New Roman" w:hAnsi="Times New Roman" w:cs="Times New Roman"/>
          <w:sz w:val="28"/>
          <w:szCs w:val="28"/>
          <w:lang w:val="ru-RU"/>
        </w:rPr>
        <w:t xml:space="preserve">. </w:t>
      </w:r>
    </w:p>
    <w:p w14:paraId="79636DC0" w14:textId="77777777" w:rsidR="00B50EE3" w:rsidRPr="00B50EE3" w:rsidRDefault="00B50EE3" w:rsidP="00B50EE3">
      <w:pPr>
        <w:spacing w:after="0" w:line="360" w:lineRule="auto"/>
        <w:ind w:firstLine="900"/>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Критерій Рейнольдса визначається за наступним виразом: </w:t>
      </w:r>
    </w:p>
    <w:p w14:paraId="767653A3" w14:textId="77777777" w:rsidR="00B50EE3" w:rsidRPr="00B50EE3" w:rsidRDefault="00B50EE3" w:rsidP="00B50EE3">
      <w:pPr>
        <w:spacing w:after="0" w:line="360" w:lineRule="auto"/>
        <w:jc w:val="right"/>
        <w:rPr>
          <w:rFonts w:ascii="Times New Roman" w:eastAsia="Times New Roman" w:hAnsi="Times New Roman" w:cs="Times New Roman"/>
          <w:sz w:val="28"/>
          <w:szCs w:val="28"/>
          <w:lang w:val="ru-RU"/>
        </w:rPr>
      </w:pPr>
      <m:oMath>
        <m:r>
          <w:rPr>
            <w:rFonts w:ascii="Cambria Math" w:eastAsia="Times New Roman" w:hAnsi="Cambria Math" w:cs="Times New Roman"/>
            <w:sz w:val="28"/>
            <w:szCs w:val="28"/>
            <w:lang w:val="ru-RU"/>
          </w:rPr>
          <m:t>Re=</m:t>
        </m:r>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w</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вн</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υ</m:t>
                </m:r>
              </m:e>
              <m:sub>
                <m:r>
                  <w:rPr>
                    <w:rFonts w:ascii="Cambria Math" w:eastAsia="Times New Roman" w:hAnsi="Cambria Math" w:cs="Times New Roman"/>
                    <w:sz w:val="28"/>
                    <w:szCs w:val="28"/>
                    <w:lang w:val="ru-RU"/>
                  </w:rPr>
                  <m:t>р</m:t>
                </m:r>
              </m:sub>
            </m:sSub>
          </m:den>
        </m:f>
      </m:oMath>
      <w:r w:rsidRPr="00B50EE3">
        <w:rPr>
          <w:rFonts w:ascii="Times New Roman" w:eastAsia="Times New Roman" w:hAnsi="Times New Roman" w:cs="Times New Roman"/>
          <w:sz w:val="28"/>
          <w:szCs w:val="28"/>
          <w:lang w:val="ru-RU"/>
        </w:rPr>
        <w:tab/>
      </w:r>
      <w:r w:rsidRPr="00B50EE3">
        <w:rPr>
          <w:rFonts w:ascii="Times New Roman" w:eastAsia="Times New Roman" w:hAnsi="Times New Roman" w:cs="Times New Roman"/>
          <w:sz w:val="28"/>
          <w:szCs w:val="28"/>
          <w:lang w:val="ru-RU"/>
        </w:rPr>
        <w:tab/>
      </w:r>
      <w:r w:rsidRPr="00B50EE3">
        <w:rPr>
          <w:rFonts w:ascii="Times New Roman" w:eastAsia="Times New Roman" w:hAnsi="Times New Roman" w:cs="Times New Roman"/>
          <w:sz w:val="28"/>
          <w:szCs w:val="28"/>
          <w:lang w:val="ru-RU"/>
        </w:rPr>
        <w:tab/>
      </w:r>
      <w:r w:rsidRPr="00B50EE3">
        <w:rPr>
          <w:rFonts w:ascii="Times New Roman" w:eastAsia="Times New Roman" w:hAnsi="Times New Roman" w:cs="Times New Roman"/>
          <w:sz w:val="28"/>
          <w:szCs w:val="28"/>
          <w:lang w:val="ru-RU"/>
        </w:rPr>
        <w:tab/>
      </w:r>
      <w:r w:rsidRPr="00B50EE3">
        <w:rPr>
          <w:rFonts w:ascii="Times New Roman" w:eastAsia="Times New Roman" w:hAnsi="Times New Roman" w:cs="Times New Roman"/>
          <w:sz w:val="28"/>
          <w:szCs w:val="28"/>
          <w:lang w:val="ru-RU"/>
        </w:rPr>
        <w:tab/>
      </w:r>
      <w:r w:rsidRPr="00B50EE3">
        <w:rPr>
          <w:rFonts w:ascii="Times New Roman" w:eastAsia="Times New Roman" w:hAnsi="Times New Roman" w:cs="Times New Roman"/>
          <w:sz w:val="28"/>
          <w:szCs w:val="28"/>
          <w:lang w:val="ru-RU"/>
        </w:rPr>
        <w:tab/>
        <w:t>(3.</w:t>
      </w:r>
      <w:r w:rsidRPr="00B50EE3">
        <w:rPr>
          <w:rFonts w:ascii="Times New Roman" w:eastAsia="Times New Roman" w:hAnsi="Times New Roman" w:cs="Times New Roman"/>
          <w:sz w:val="28"/>
          <w:szCs w:val="28"/>
        </w:rPr>
        <w:t>36</w:t>
      </w:r>
      <w:r w:rsidRPr="00B50EE3">
        <w:rPr>
          <w:rFonts w:ascii="Times New Roman" w:eastAsia="Times New Roman" w:hAnsi="Times New Roman" w:cs="Times New Roman"/>
          <w:sz w:val="28"/>
          <w:szCs w:val="28"/>
          <w:lang w:val="ru-RU"/>
        </w:rPr>
        <w:t>)</w:t>
      </w:r>
    </w:p>
    <w:p w14:paraId="34737BD7"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w</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середня швидкість руху теплоносія в баці,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м</m:t>
            </m:r>
          </m:num>
          <m:den>
            <m:r>
              <w:rPr>
                <w:rFonts w:ascii="Cambria Math" w:eastAsia="Times New Roman" w:hAnsi="Cambria Math" w:cs="Times New Roman"/>
                <w:sz w:val="28"/>
                <w:szCs w:val="28"/>
                <w:lang w:val="ru-RU"/>
              </w:rPr>
              <m:t>с</m:t>
            </m:r>
          </m:den>
        </m:f>
        <m:r>
          <w:rPr>
            <w:rFonts w:ascii="Cambria Math" w:eastAsia="Times New Roman" w:hAnsi="Cambria Math" w:cs="Times New Roman"/>
            <w:sz w:val="28"/>
            <w:szCs w:val="28"/>
            <w:lang w:val="ru-RU"/>
          </w:rPr>
          <m:t>;</m:t>
        </m:r>
      </m:oMath>
    </w:p>
    <w:p w14:paraId="4D62C909"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υ</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кінематична в'язкість рідини,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num>
          <m:den>
            <m:r>
              <w:rPr>
                <w:rFonts w:ascii="Cambria Math" w:eastAsia="Times New Roman" w:hAnsi="Cambria Math" w:cs="Times New Roman"/>
                <w:sz w:val="28"/>
                <w:szCs w:val="28"/>
                <w:lang w:val="ru-RU"/>
              </w:rPr>
              <m:t>с</m:t>
            </m:r>
          </m:den>
        </m:f>
      </m:oMath>
      <w:r w:rsidRPr="00B50EE3">
        <w:rPr>
          <w:rFonts w:ascii="Times New Roman" w:eastAsia="Times New Roman" w:hAnsi="Times New Roman" w:cs="Times New Roman"/>
          <w:sz w:val="28"/>
          <w:szCs w:val="28"/>
          <w:lang w:val="ru-RU"/>
        </w:rPr>
        <w:t>.</w:t>
      </w:r>
    </w:p>
    <w:p w14:paraId="61C7479E" w14:textId="77777777" w:rsidR="00B50EE3" w:rsidRPr="00B50EE3" w:rsidRDefault="00B50EE3" w:rsidP="00B50EE3">
      <w:pPr>
        <w:spacing w:after="0" w:line="360" w:lineRule="auto"/>
        <w:ind w:firstLine="706"/>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Швидкість руху води в баку знаходиться з наступної формули: </w:t>
      </w:r>
    </w:p>
    <w:p w14:paraId="35136113" w14:textId="77777777" w:rsidR="00B50EE3" w:rsidRPr="00B50EE3" w:rsidRDefault="00BB07CD" w:rsidP="00B50EE3">
      <w:pPr>
        <w:spacing w:after="0" w:line="360" w:lineRule="auto"/>
        <w:ind w:firstLine="706"/>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w</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G</m:t>
            </m:r>
          </m:num>
          <m:den>
            <m:r>
              <w:rPr>
                <w:rFonts w:ascii="Cambria Math" w:eastAsia="Times New Roman" w:hAnsi="Cambria Math" w:cs="Times New Roman"/>
                <w:sz w:val="28"/>
                <w:szCs w:val="28"/>
                <w:lang w:val="ru-RU"/>
              </w:rPr>
              <m:t>F</m:t>
            </m:r>
          </m:den>
        </m:f>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37</w:t>
      </w:r>
      <w:r w:rsidR="00B50EE3" w:rsidRPr="00B50EE3">
        <w:rPr>
          <w:rFonts w:ascii="Times New Roman" w:eastAsia="Times New Roman" w:hAnsi="Times New Roman" w:cs="Times New Roman"/>
          <w:sz w:val="28"/>
          <w:szCs w:val="28"/>
          <w:lang w:val="ru-RU"/>
        </w:rPr>
        <w:t>)</w:t>
      </w:r>
    </w:p>
    <w:p w14:paraId="437FE63A"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G-</m:t>
        </m:r>
      </m:oMath>
      <w:r w:rsidRPr="00B50EE3">
        <w:rPr>
          <w:rFonts w:ascii="Times New Roman" w:eastAsia="Times New Roman" w:hAnsi="Times New Roman" w:cs="Times New Roman"/>
          <w:sz w:val="28"/>
          <w:szCs w:val="28"/>
          <w:lang w:val="ru-RU"/>
        </w:rPr>
        <w:t xml:space="preserve"> витрата води в баці,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3</m:t>
                </m:r>
              </m:sup>
            </m:sSup>
          </m:num>
          <m:den>
            <m:r>
              <w:rPr>
                <w:rFonts w:ascii="Cambria Math" w:eastAsia="Times New Roman" w:hAnsi="Cambria Math" w:cs="Times New Roman"/>
                <w:sz w:val="28"/>
                <w:szCs w:val="28"/>
                <w:lang w:val="ru-RU"/>
              </w:rPr>
              <m:t>год</m:t>
            </m:r>
          </m:den>
        </m:f>
      </m:oMath>
      <w:r w:rsidRPr="00B50EE3">
        <w:rPr>
          <w:rFonts w:ascii="Times New Roman" w:eastAsia="Times New Roman" w:hAnsi="Times New Roman" w:cs="Times New Roman"/>
          <w:sz w:val="28"/>
          <w:szCs w:val="28"/>
          <w:lang w:val="ru-RU"/>
        </w:rPr>
        <w:t>;</w:t>
      </w:r>
    </w:p>
    <w:p w14:paraId="1CB00E1F"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F-</m:t>
        </m:r>
      </m:oMath>
      <w:r w:rsidRPr="00B50EE3">
        <w:rPr>
          <w:rFonts w:ascii="Times New Roman" w:eastAsia="Times New Roman" w:hAnsi="Times New Roman" w:cs="Times New Roman"/>
          <w:sz w:val="28"/>
          <w:szCs w:val="28"/>
          <w:lang w:val="ru-RU"/>
        </w:rPr>
        <w:t xml:space="preserve"> площа поперечного перерізу баку, </w:t>
      </w:r>
      <m:oMath>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m:t>
        </m:r>
      </m:oMath>
    </w:p>
    <w:p w14:paraId="291A86F1"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t xml:space="preserve">Витрата води знаходиться за формулою: </w:t>
      </w:r>
    </w:p>
    <w:p w14:paraId="79B7908E" w14:textId="77777777" w:rsidR="00B50EE3" w:rsidRPr="00B50EE3" w:rsidRDefault="00B50EE3" w:rsidP="00B50EE3">
      <w:pPr>
        <w:spacing w:after="0" w:line="360" w:lineRule="auto"/>
        <w:jc w:val="right"/>
        <w:rPr>
          <w:rFonts w:ascii="Times New Roman" w:eastAsia="Times New Roman" w:hAnsi="Times New Roman" w:cs="Times New Roman"/>
          <w:sz w:val="28"/>
          <w:szCs w:val="28"/>
          <w:lang w:val="ru-RU"/>
        </w:rPr>
      </w:pPr>
      <m:oMath>
        <m:r>
          <w:rPr>
            <w:rFonts w:ascii="Cambria Math" w:eastAsia="Times New Roman" w:hAnsi="Cambria Math" w:cs="Times New Roman"/>
            <w:sz w:val="28"/>
            <w:szCs w:val="28"/>
            <w:lang w:val="ru-RU"/>
          </w:rPr>
          <m:t xml:space="preserve">G= </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Q</m:t>
            </m:r>
          </m:num>
          <m:den>
            <m:r>
              <w:rPr>
                <w:rFonts w:ascii="Cambria Math" w:eastAsia="Times New Roman" w:hAnsi="Cambria Math" w:cs="Times New Roman"/>
                <w:sz w:val="28"/>
                <w:szCs w:val="28"/>
                <w:lang w:val="ru-RU"/>
              </w:rPr>
              <m:t>c∙∆t</m:t>
            </m:r>
          </m:den>
        </m:f>
      </m:oMath>
      <w:r w:rsidRPr="00B50EE3">
        <w:rPr>
          <w:rFonts w:ascii="Times New Roman" w:eastAsia="Times New Roman" w:hAnsi="Times New Roman" w:cs="Times New Roman"/>
          <w:sz w:val="28"/>
          <w:szCs w:val="28"/>
          <w:lang w:val="ru-RU"/>
        </w:rPr>
        <w:t xml:space="preserve">, </w:t>
      </w:r>
      <w:r w:rsidRPr="00B50EE3">
        <w:rPr>
          <w:rFonts w:ascii="Times New Roman" w:eastAsia="Times New Roman" w:hAnsi="Times New Roman" w:cs="Times New Roman"/>
          <w:sz w:val="28"/>
          <w:szCs w:val="28"/>
          <w:lang w:val="ru-RU"/>
        </w:rPr>
        <w:tab/>
      </w:r>
      <w:r w:rsidRPr="00B50EE3">
        <w:rPr>
          <w:rFonts w:ascii="Times New Roman" w:eastAsia="Times New Roman" w:hAnsi="Times New Roman" w:cs="Times New Roman"/>
          <w:sz w:val="28"/>
          <w:szCs w:val="28"/>
          <w:lang w:val="ru-RU"/>
        </w:rPr>
        <w:tab/>
      </w:r>
      <w:r w:rsidRPr="00B50EE3">
        <w:rPr>
          <w:rFonts w:ascii="Times New Roman" w:eastAsia="Times New Roman" w:hAnsi="Times New Roman" w:cs="Times New Roman"/>
          <w:sz w:val="28"/>
          <w:szCs w:val="28"/>
          <w:lang w:val="ru-RU"/>
        </w:rPr>
        <w:tab/>
      </w:r>
      <w:r w:rsidRPr="00B50EE3">
        <w:rPr>
          <w:rFonts w:ascii="Times New Roman" w:eastAsia="Times New Roman" w:hAnsi="Times New Roman" w:cs="Times New Roman"/>
          <w:sz w:val="28"/>
          <w:szCs w:val="28"/>
          <w:lang w:val="ru-RU"/>
        </w:rPr>
        <w:tab/>
      </w:r>
      <w:r w:rsidRPr="00B50EE3">
        <w:rPr>
          <w:rFonts w:ascii="Times New Roman" w:eastAsia="Times New Roman" w:hAnsi="Times New Roman" w:cs="Times New Roman"/>
          <w:sz w:val="28"/>
          <w:szCs w:val="28"/>
          <w:lang w:val="ru-RU"/>
        </w:rPr>
        <w:tab/>
      </w:r>
      <w:r w:rsidRPr="00B50EE3">
        <w:rPr>
          <w:rFonts w:ascii="Times New Roman" w:eastAsia="Times New Roman" w:hAnsi="Times New Roman" w:cs="Times New Roman"/>
          <w:sz w:val="28"/>
          <w:szCs w:val="28"/>
          <w:lang w:val="ru-RU"/>
        </w:rPr>
        <w:tab/>
        <w:t>(3.</w:t>
      </w:r>
      <w:r w:rsidRPr="00B50EE3">
        <w:rPr>
          <w:rFonts w:ascii="Times New Roman" w:eastAsia="Times New Roman" w:hAnsi="Times New Roman" w:cs="Times New Roman"/>
          <w:sz w:val="28"/>
          <w:szCs w:val="28"/>
        </w:rPr>
        <w:t>38</w:t>
      </w:r>
      <w:r w:rsidRPr="00B50EE3">
        <w:rPr>
          <w:rFonts w:ascii="Times New Roman" w:eastAsia="Times New Roman" w:hAnsi="Times New Roman" w:cs="Times New Roman"/>
          <w:sz w:val="28"/>
          <w:szCs w:val="28"/>
          <w:lang w:val="ru-RU"/>
        </w:rPr>
        <w:t>)</w:t>
      </w:r>
    </w:p>
    <w:p w14:paraId="1231A2F5"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Q-</m:t>
        </m:r>
      </m:oMath>
      <w:r w:rsidRPr="00B50EE3">
        <w:rPr>
          <w:rFonts w:ascii="Times New Roman" w:eastAsia="Times New Roman" w:hAnsi="Times New Roman" w:cs="Times New Roman"/>
          <w:sz w:val="28"/>
          <w:szCs w:val="28"/>
          <w:lang w:val="ru-RU"/>
        </w:rPr>
        <w:t xml:space="preserve"> потужність системи опалення, кВт;</w:t>
      </w:r>
    </w:p>
    <w:p w14:paraId="15453ECA"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с-</m:t>
        </m:r>
      </m:oMath>
      <w:r w:rsidRPr="00B50EE3">
        <w:rPr>
          <w:rFonts w:ascii="Times New Roman" w:eastAsia="Times New Roman" w:hAnsi="Times New Roman" w:cs="Times New Roman"/>
          <w:sz w:val="28"/>
          <w:szCs w:val="28"/>
          <w:lang w:val="ru-RU"/>
        </w:rPr>
        <w:t xml:space="preserve"> теплоємність води,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кг∙К</m:t>
            </m:r>
          </m:den>
        </m:f>
        <m:r>
          <w:rPr>
            <w:rFonts w:ascii="Cambria Math" w:eastAsia="Times New Roman" w:hAnsi="Cambria Math" w:cs="Times New Roman"/>
            <w:sz w:val="28"/>
            <w:szCs w:val="28"/>
            <w:lang w:val="ru-RU"/>
          </w:rPr>
          <m:t>;</m:t>
        </m:r>
      </m:oMath>
    </w:p>
    <w:p w14:paraId="1C867E30"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∆t-</m:t>
        </m:r>
      </m:oMath>
      <w:r w:rsidRPr="00B50EE3">
        <w:rPr>
          <w:rFonts w:ascii="Times New Roman" w:eastAsia="Times New Roman" w:hAnsi="Times New Roman" w:cs="Times New Roman"/>
          <w:sz w:val="28"/>
          <w:szCs w:val="28"/>
          <w:lang w:val="ru-RU"/>
        </w:rPr>
        <w:t xml:space="preserve"> перепад температур, К.</w:t>
      </w:r>
    </w:p>
    <w:p w14:paraId="6EA3B0C1" w14:textId="77777777" w:rsidR="00B50EE3" w:rsidRPr="00B50EE3" w:rsidRDefault="00B50EE3" w:rsidP="00B50EE3">
      <w:pPr>
        <w:spacing w:after="0" w:line="360" w:lineRule="auto"/>
        <w:ind w:firstLine="706"/>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Коефіцієнт тепловіддачі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з</m:t>
            </m:r>
          </m:sub>
        </m:sSub>
      </m:oMath>
      <w:r w:rsidRPr="00B50EE3">
        <w:rPr>
          <w:rFonts w:ascii="Times New Roman" w:eastAsia="Times New Roman" w:hAnsi="Times New Roman" w:cs="Times New Roman"/>
          <w:sz w:val="28"/>
          <w:szCs w:val="28"/>
          <w:lang w:val="ru-RU"/>
        </w:rPr>
        <w:t xml:space="preserve"> визначається з наступного виразу: </w:t>
      </w:r>
    </w:p>
    <w:p w14:paraId="18C0DA98" w14:textId="77777777" w:rsidR="00B50EE3" w:rsidRPr="00B50EE3" w:rsidRDefault="00BB07CD" w:rsidP="00B50EE3">
      <w:pPr>
        <w:spacing w:after="0" w:line="360" w:lineRule="auto"/>
        <w:ind w:firstLine="706"/>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з</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Nu</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р</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зовн</m:t>
                </m:r>
              </m:sub>
            </m:sSub>
          </m:den>
        </m:f>
      </m:oMath>
      <w:r w:rsidR="00B50EE3" w:rsidRPr="00B50EE3">
        <w:rPr>
          <w:rFonts w:ascii="Times New Roman" w:eastAsia="Times New Roman" w:hAnsi="Times New Roman" w:cs="Times New Roman"/>
          <w:sz w:val="28"/>
          <w:szCs w:val="28"/>
          <w:lang w:val="ru-RU"/>
        </w:rPr>
        <w:t xml:space="preserve">, </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39</w:t>
      </w:r>
      <w:r w:rsidR="00B50EE3" w:rsidRPr="00B50EE3">
        <w:rPr>
          <w:rFonts w:ascii="Times New Roman" w:eastAsia="Times New Roman" w:hAnsi="Times New Roman" w:cs="Times New Roman"/>
          <w:sz w:val="28"/>
          <w:szCs w:val="28"/>
          <w:lang w:val="ru-RU"/>
        </w:rPr>
        <w:t>)</w:t>
      </w:r>
    </w:p>
    <w:p w14:paraId="398EC413" w14:textId="77777777" w:rsidR="00B50EE3" w:rsidRPr="00B50EE3" w:rsidRDefault="00B50EE3" w:rsidP="00B50EE3">
      <w:pPr>
        <w:spacing w:after="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де </w:t>
      </w:r>
      <m:oMath>
        <m:r>
          <w:rPr>
            <w:rFonts w:ascii="Cambria Math" w:eastAsia="Times New Roman" w:hAnsi="Cambria Math" w:cs="Times New Roman"/>
            <w:sz w:val="28"/>
            <w:szCs w:val="28"/>
            <w:lang w:val="ru-RU"/>
          </w:rPr>
          <m:t xml:space="preserve">     </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Nu</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безрозмірний критерій подібності Нуссельта; </w:t>
      </w:r>
    </w:p>
    <w:p w14:paraId="3504D1FD" w14:textId="77777777" w:rsidR="00B50EE3" w:rsidRPr="00B50EE3" w:rsidRDefault="00BB07CD" w:rsidP="00B50EE3">
      <w:pPr>
        <w:spacing w:after="0" w:line="360" w:lineRule="auto"/>
        <w:ind w:firstLine="706"/>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 xml:space="preserve"> коефіцієнт теплопровідності теплоносія,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w:r w:rsidR="00B50EE3" w:rsidRPr="00B50EE3">
        <w:rPr>
          <w:rFonts w:ascii="Times New Roman" w:eastAsia="Times New Roman" w:hAnsi="Times New Roman" w:cs="Times New Roman"/>
          <w:sz w:val="28"/>
          <w:szCs w:val="28"/>
          <w:lang w:val="ru-RU"/>
        </w:rPr>
        <w:t>;</w:t>
      </w:r>
    </w:p>
    <w:p w14:paraId="14F89C86" w14:textId="77777777" w:rsidR="00B50EE3" w:rsidRPr="00B50EE3" w:rsidRDefault="00BB07CD" w:rsidP="00B50EE3">
      <w:pPr>
        <w:spacing w:after="0" w:line="360" w:lineRule="auto"/>
        <w:ind w:firstLine="706"/>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зовн</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 xml:space="preserve"> визначаючий геометричний розмір. </w:t>
      </w:r>
    </w:p>
    <w:p w14:paraId="20996A58" w14:textId="77777777" w:rsidR="00B50EE3" w:rsidRPr="00B50EE3" w:rsidRDefault="00B50EE3" w:rsidP="00B50EE3">
      <w:pPr>
        <w:spacing w:after="0" w:line="360" w:lineRule="auto"/>
        <w:ind w:firstLine="706"/>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Для випадку вільної </w:t>
      </w:r>
      <w:r w:rsidRPr="00CB341B">
        <w:rPr>
          <w:rFonts w:ascii="Times New Roman" w:eastAsia="Times New Roman" w:hAnsi="Times New Roman" w:cs="Times New Roman"/>
          <w:sz w:val="28"/>
          <w:szCs w:val="28"/>
          <w:lang w:val="ru-RU"/>
        </w:rPr>
        <w:t>конвекції залежність для знаходження середнього коефіцієнту тепловіддачі має вигляд [14]:</w:t>
      </w:r>
      <w:r w:rsidRPr="00B50EE3">
        <w:rPr>
          <w:rFonts w:ascii="Times New Roman" w:eastAsia="Times New Roman" w:hAnsi="Times New Roman" w:cs="Times New Roman"/>
          <w:sz w:val="28"/>
          <w:szCs w:val="28"/>
          <w:lang w:val="ru-RU"/>
        </w:rPr>
        <w:t xml:space="preserve"> </w:t>
      </w:r>
    </w:p>
    <w:p w14:paraId="38916525" w14:textId="77777777" w:rsidR="00B50EE3" w:rsidRPr="00B50EE3" w:rsidRDefault="00BB07CD" w:rsidP="00B50EE3">
      <w:pPr>
        <w:spacing w:after="0" w:line="360" w:lineRule="auto"/>
        <w:ind w:firstLine="706"/>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Nu</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=С∙</m:t>
        </m:r>
        <m:sSubSup>
          <m:sSubSupPr>
            <m:ctrlPr>
              <w:rPr>
                <w:rFonts w:ascii="Cambria Math" w:eastAsia="Times New Roman" w:hAnsi="Cambria Math" w:cs="Times New Roman"/>
                <w:i/>
                <w:sz w:val="28"/>
                <w:szCs w:val="28"/>
                <w:lang w:val="ru-RU"/>
              </w:rPr>
            </m:ctrlPr>
          </m:sSubSupPr>
          <m:e>
            <m:d>
              <m:dPr>
                <m:ctrlPr>
                  <w:rPr>
                    <w:rFonts w:ascii="Cambria Math" w:eastAsia="Times New Roman" w:hAnsi="Cambria Math" w:cs="Times New Roman"/>
                    <w:i/>
                    <w:sz w:val="28"/>
                    <w:szCs w:val="28"/>
                    <w:lang w:val="ru-RU"/>
                  </w:rPr>
                </m:ctrlPr>
              </m:dPr>
              <m:e>
                <m:r>
                  <w:rPr>
                    <w:rFonts w:ascii="Cambria Math" w:eastAsia="Times New Roman" w:hAnsi="Cambria Math" w:cs="Times New Roman"/>
                    <w:sz w:val="28"/>
                    <w:szCs w:val="28"/>
                    <w:lang w:val="ru-RU"/>
                  </w:rPr>
                  <m:t>GrPr</m:t>
                </m:r>
              </m:e>
            </m:d>
          </m:e>
          <m:sub>
            <m:r>
              <w:rPr>
                <w:rFonts w:ascii="Cambria Math" w:eastAsia="Times New Roman" w:hAnsi="Cambria Math" w:cs="Times New Roman"/>
                <w:sz w:val="28"/>
                <w:szCs w:val="28"/>
                <w:lang w:val="ru-RU"/>
              </w:rPr>
              <m:t>p</m:t>
            </m:r>
          </m:sub>
          <m:sup>
            <m:r>
              <w:rPr>
                <w:rFonts w:ascii="Cambria Math" w:eastAsia="Times New Roman" w:hAnsi="Cambria Math" w:cs="Times New Roman"/>
                <w:sz w:val="28"/>
                <w:szCs w:val="28"/>
                <w:lang w:val="ru-RU"/>
              </w:rPr>
              <m:t>n</m:t>
            </m:r>
          </m:sup>
        </m:sSubSup>
        <m:r>
          <w:rPr>
            <w:rFonts w:ascii="Cambria Math" w:eastAsia="Times New Roman" w:hAnsi="Cambria Math" w:cs="Times New Roman"/>
            <w:sz w:val="28"/>
            <w:szCs w:val="28"/>
            <w:lang w:val="ru-RU"/>
          </w:rPr>
          <m:t>∙</m:t>
        </m:r>
        <m:sSup>
          <m:sSupPr>
            <m:ctrlPr>
              <w:rPr>
                <w:rFonts w:ascii="Cambria Math" w:eastAsia="Times New Roman" w:hAnsi="Cambria Math" w:cs="Times New Roman"/>
                <w:i/>
                <w:sz w:val="28"/>
                <w:szCs w:val="28"/>
                <w:lang w:val="ru-RU"/>
              </w:rPr>
            </m:ctrlPr>
          </m:sSupPr>
          <m:e>
            <m:d>
              <m:dPr>
                <m:ctrlPr>
                  <w:rPr>
                    <w:rFonts w:ascii="Cambria Math" w:eastAsia="Times New Roman" w:hAnsi="Cambria Math" w:cs="Times New Roman"/>
                    <w:i/>
                    <w:sz w:val="28"/>
                    <w:szCs w:val="28"/>
                    <w:lang w:val="ru-RU"/>
                  </w:rPr>
                </m:ctrlPr>
              </m:dPr>
              <m:e>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Pr</m:t>
                        </m:r>
                      </m:e>
                      <m:sub>
                        <m:r>
                          <w:rPr>
                            <w:rFonts w:ascii="Cambria Math" w:eastAsia="Times New Roman" w:hAnsi="Cambria Math" w:cs="Times New Roman"/>
                            <w:sz w:val="28"/>
                            <w:szCs w:val="28"/>
                            <w:lang w:val="ru-RU"/>
                          </w:rPr>
                          <m:t>р</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Pr</m:t>
                        </m:r>
                      </m:e>
                      <m:sub>
                        <m:r>
                          <w:rPr>
                            <w:rFonts w:ascii="Cambria Math" w:eastAsia="Times New Roman" w:hAnsi="Cambria Math" w:cs="Times New Roman"/>
                            <w:sz w:val="28"/>
                            <w:szCs w:val="28"/>
                            <w:lang w:val="ru-RU"/>
                          </w:rPr>
                          <m:t>с</m:t>
                        </m:r>
                      </m:sub>
                    </m:sSub>
                  </m:den>
                </m:f>
              </m:e>
            </m:d>
          </m:e>
          <m:sup>
            <m:r>
              <w:rPr>
                <w:rFonts w:ascii="Cambria Math" w:eastAsia="Times New Roman" w:hAnsi="Cambria Math" w:cs="Times New Roman"/>
                <w:sz w:val="28"/>
                <w:szCs w:val="28"/>
                <w:lang w:val="ru-RU"/>
              </w:rPr>
              <m:t>0,25</m:t>
            </m:r>
          </m:sup>
        </m:sSup>
      </m:oMath>
      <w:r w:rsidR="00B50EE3" w:rsidRPr="00B50EE3">
        <w:rPr>
          <w:rFonts w:ascii="Times New Roman" w:eastAsia="Times New Roman" w:hAnsi="Times New Roman" w:cs="Times New Roman"/>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p>
    <w:p w14:paraId="3CE2189B"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С, n-</m:t>
        </m:r>
      </m:oMath>
      <w:r w:rsidRPr="00B50EE3">
        <w:rPr>
          <w:rFonts w:ascii="Times New Roman" w:eastAsia="Times New Roman" w:hAnsi="Times New Roman" w:cs="Times New Roman"/>
          <w:sz w:val="28"/>
          <w:szCs w:val="28"/>
          <w:lang w:val="ru-RU"/>
        </w:rPr>
        <w:t xml:space="preserve"> константи, що залежать від режиму вільного руху та умов обтікання поверхні;</w:t>
      </w:r>
    </w:p>
    <w:p w14:paraId="48D6B5D2"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Gr-</m:t>
        </m:r>
      </m:oMath>
      <w:r w:rsidRPr="00B50EE3">
        <w:rPr>
          <w:rFonts w:ascii="Times New Roman" w:eastAsia="Times New Roman" w:hAnsi="Times New Roman" w:cs="Times New Roman"/>
          <w:sz w:val="28"/>
          <w:szCs w:val="28"/>
          <w:lang w:val="ru-RU"/>
        </w:rPr>
        <w:t xml:space="preserve"> критерій Грасгофа;</w:t>
      </w:r>
    </w:p>
    <w:p w14:paraId="700A0603"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Pr-</m:t>
        </m:r>
      </m:oMath>
      <w:r w:rsidRPr="00B50EE3">
        <w:rPr>
          <w:rFonts w:ascii="Times New Roman" w:eastAsia="Times New Roman" w:hAnsi="Times New Roman" w:cs="Times New Roman"/>
          <w:sz w:val="28"/>
          <w:szCs w:val="28"/>
          <w:lang w:val="ru-RU"/>
        </w:rPr>
        <w:t xml:space="preserve"> критерій Прандтля.</w:t>
      </w:r>
    </w:p>
    <w:p w14:paraId="4B95A14B" w14:textId="77777777" w:rsidR="00B50EE3" w:rsidRPr="00B50EE3" w:rsidRDefault="00B50EE3" w:rsidP="00B50EE3">
      <w:pPr>
        <w:spacing w:after="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Комплекс </w:t>
      </w:r>
      <m:oMath>
        <m:sSub>
          <m:sSubPr>
            <m:ctrlPr>
              <w:rPr>
                <w:rFonts w:ascii="Cambria Math" w:eastAsia="Times New Roman" w:hAnsi="Cambria Math" w:cs="Times New Roman"/>
                <w:i/>
                <w:sz w:val="28"/>
                <w:szCs w:val="28"/>
                <w:lang w:val="ru-RU"/>
              </w:rPr>
            </m:ctrlPr>
          </m:sSubPr>
          <m:e>
            <m:d>
              <m:dPr>
                <m:ctrlPr>
                  <w:rPr>
                    <w:rFonts w:ascii="Cambria Math" w:eastAsia="Times New Roman" w:hAnsi="Cambria Math" w:cs="Times New Roman"/>
                    <w:i/>
                    <w:sz w:val="28"/>
                    <w:szCs w:val="28"/>
                    <w:lang w:val="ru-RU"/>
                  </w:rPr>
                </m:ctrlPr>
              </m:dPr>
              <m:e>
                <m:r>
                  <w:rPr>
                    <w:rFonts w:ascii="Cambria Math" w:eastAsia="Times New Roman" w:hAnsi="Cambria Math" w:cs="Times New Roman"/>
                    <w:sz w:val="28"/>
                    <w:szCs w:val="28"/>
                    <w:lang w:val="ru-RU"/>
                  </w:rPr>
                  <m:t>GrPr</m:t>
                </m:r>
              </m:e>
            </m:d>
          </m:e>
          <m:sub>
            <m:r>
              <w:rPr>
                <w:rFonts w:ascii="Cambria Math" w:eastAsia="Times New Roman" w:hAnsi="Cambria Math" w:cs="Times New Roman"/>
                <w:sz w:val="28"/>
                <w:szCs w:val="28"/>
                <w:lang w:val="ru-RU"/>
              </w:rPr>
              <m:t>р</m:t>
            </m:r>
          </m:sub>
        </m:sSub>
      </m:oMath>
      <w:r w:rsidRPr="00B50EE3">
        <w:rPr>
          <w:rFonts w:ascii="Times New Roman" w:eastAsia="Times New Roman" w:hAnsi="Times New Roman" w:cs="Times New Roman"/>
          <w:sz w:val="28"/>
          <w:szCs w:val="28"/>
          <w:lang w:val="ru-RU"/>
        </w:rPr>
        <w:t xml:space="preserve"> знаходиться за формулою: </w:t>
      </w:r>
    </w:p>
    <w:p w14:paraId="46598BFE" w14:textId="77777777" w:rsidR="00B50EE3" w:rsidRPr="00B50EE3" w:rsidRDefault="00BB07CD" w:rsidP="00B50EE3">
      <w:pPr>
        <w:spacing w:after="0" w:line="360" w:lineRule="auto"/>
        <w:ind w:firstLine="709"/>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d>
              <m:dPr>
                <m:ctrlPr>
                  <w:rPr>
                    <w:rFonts w:ascii="Cambria Math" w:eastAsia="Times New Roman" w:hAnsi="Cambria Math" w:cs="Times New Roman"/>
                    <w:i/>
                    <w:sz w:val="28"/>
                    <w:szCs w:val="28"/>
                    <w:lang w:val="ru-RU"/>
                  </w:rPr>
                </m:ctrlPr>
              </m:dPr>
              <m:e>
                <m:r>
                  <w:rPr>
                    <w:rFonts w:ascii="Cambria Math" w:eastAsia="Times New Roman" w:hAnsi="Cambria Math" w:cs="Times New Roman"/>
                    <w:sz w:val="28"/>
                    <w:szCs w:val="28"/>
                    <w:lang w:val="ru-RU"/>
                  </w:rPr>
                  <m:t>GrPr</m:t>
                </m:r>
              </m:e>
            </m:d>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g∙</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β</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зовн</m:t>
                </m:r>
              </m:sub>
              <m:sup>
                <m:r>
                  <w:rPr>
                    <w:rFonts w:ascii="Cambria Math" w:eastAsia="Times New Roman" w:hAnsi="Cambria Math" w:cs="Times New Roman"/>
                    <w:sz w:val="28"/>
                    <w:szCs w:val="28"/>
                    <w:lang w:val="ru-RU"/>
                  </w:rPr>
                  <m:t>3</m:t>
                </m:r>
              </m:sup>
            </m:sSubSup>
          </m:num>
          <m:den>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υ</m:t>
                </m:r>
              </m:e>
              <m:sub>
                <m:r>
                  <w:rPr>
                    <w:rFonts w:ascii="Cambria Math" w:eastAsia="Times New Roman" w:hAnsi="Cambria Math" w:cs="Times New Roman"/>
                    <w:sz w:val="28"/>
                    <w:szCs w:val="28"/>
                    <w:lang w:val="ru-RU"/>
                  </w:rPr>
                  <m:t>р</m:t>
                </m:r>
              </m:sub>
              <m:sup>
                <m:r>
                  <w:rPr>
                    <w:rFonts w:ascii="Cambria Math" w:eastAsia="Times New Roman" w:hAnsi="Cambria Math" w:cs="Times New Roman"/>
                    <w:sz w:val="28"/>
                    <w:szCs w:val="28"/>
                    <w:lang w:val="ru-RU"/>
                  </w:rPr>
                  <m:t>2</m:t>
                </m:r>
              </m:sup>
            </m:sSubSup>
          </m:den>
        </m:f>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Pr</m:t>
            </m:r>
          </m:e>
          <m:sub>
            <m:r>
              <w:rPr>
                <w:rFonts w:ascii="Cambria Math" w:eastAsia="Times New Roman" w:hAnsi="Cambria Math" w:cs="Times New Roman"/>
                <w:sz w:val="28"/>
                <w:szCs w:val="28"/>
                <w:lang w:val="ru-RU"/>
              </w:rPr>
              <m:t>р</m:t>
            </m:r>
          </m:sub>
        </m:sSub>
      </m:oMath>
      <w:r w:rsidR="00B50EE3" w:rsidRPr="00B50EE3">
        <w:rPr>
          <w:rFonts w:ascii="Times New Roman" w:eastAsia="Times New Roman" w:hAnsi="Times New Roman" w:cs="Times New Roman"/>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40</w:t>
      </w:r>
      <w:r w:rsidR="00B50EE3" w:rsidRPr="00B50EE3">
        <w:rPr>
          <w:rFonts w:ascii="Times New Roman" w:eastAsia="Times New Roman" w:hAnsi="Times New Roman" w:cs="Times New Roman"/>
          <w:sz w:val="28"/>
          <w:szCs w:val="28"/>
          <w:lang w:val="ru-RU"/>
        </w:rPr>
        <w:t>)</w:t>
      </w:r>
    </w:p>
    <w:p w14:paraId="745C6FA1"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g-</m:t>
        </m:r>
      </m:oMath>
      <w:r w:rsidRPr="00B50EE3">
        <w:rPr>
          <w:rFonts w:ascii="Times New Roman" w:eastAsia="Times New Roman" w:hAnsi="Times New Roman" w:cs="Times New Roman"/>
          <w:sz w:val="28"/>
          <w:szCs w:val="28"/>
          <w:lang w:val="ru-RU"/>
        </w:rPr>
        <w:t xml:space="preserve"> прискорення вільного падіння,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м</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с</m:t>
                </m:r>
              </m:e>
              <m:sup>
                <m:r>
                  <w:rPr>
                    <w:rFonts w:ascii="Cambria Math" w:eastAsia="Times New Roman" w:hAnsi="Cambria Math" w:cs="Times New Roman"/>
                    <w:sz w:val="28"/>
                    <w:szCs w:val="28"/>
                    <w:lang w:val="ru-RU"/>
                  </w:rPr>
                  <m:t>2</m:t>
                </m:r>
              </m:sup>
            </m:sSup>
          </m:den>
        </m:f>
        <m:r>
          <w:rPr>
            <w:rFonts w:ascii="Cambria Math" w:eastAsia="Times New Roman" w:hAnsi="Cambria Math" w:cs="Times New Roman"/>
            <w:sz w:val="28"/>
            <w:szCs w:val="28"/>
            <w:lang w:val="ru-RU"/>
          </w:rPr>
          <m:t>;</m:t>
        </m:r>
      </m:oMath>
    </w:p>
    <w:p w14:paraId="193363F5"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β</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температурний коефіцієнт об'ємного розширення теплоносія, </w:t>
      </w:r>
      <m:oMath>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К</m:t>
            </m:r>
          </m:e>
          <m:sup>
            <m:r>
              <w:rPr>
                <w:rFonts w:ascii="Cambria Math" w:eastAsia="Times New Roman" w:hAnsi="Cambria Math" w:cs="Times New Roman"/>
                <w:sz w:val="28"/>
                <w:szCs w:val="28"/>
                <w:lang w:val="ru-RU"/>
              </w:rPr>
              <m:t>-1</m:t>
            </m:r>
          </m:sup>
        </m:sSup>
        <m:r>
          <w:rPr>
            <w:rFonts w:ascii="Cambria Math" w:eastAsia="Times New Roman" w:hAnsi="Cambria Math" w:cs="Times New Roman"/>
            <w:sz w:val="28"/>
            <w:szCs w:val="28"/>
            <w:lang w:val="ru-RU"/>
          </w:rPr>
          <m:t>;</m:t>
        </m:r>
      </m:oMath>
    </w:p>
    <w:p w14:paraId="638E7A34"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∆t-</m:t>
        </m:r>
      </m:oMath>
      <w:r w:rsidRPr="00B50EE3">
        <w:rPr>
          <w:rFonts w:ascii="Times New Roman" w:eastAsia="Times New Roman" w:hAnsi="Times New Roman" w:cs="Times New Roman"/>
          <w:sz w:val="28"/>
          <w:szCs w:val="28"/>
          <w:lang w:val="ru-RU"/>
        </w:rPr>
        <w:t xml:space="preserve"> перепад температур, К;</w:t>
      </w:r>
    </w:p>
    <w:p w14:paraId="6BF312AD"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υ</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кінематична в'язкість рідини,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num>
          <m:den>
            <m:r>
              <w:rPr>
                <w:rFonts w:ascii="Cambria Math" w:eastAsia="Times New Roman" w:hAnsi="Cambria Math" w:cs="Times New Roman"/>
                <w:sz w:val="28"/>
                <w:szCs w:val="28"/>
                <w:lang w:val="ru-RU"/>
              </w:rPr>
              <m:t>с</m:t>
            </m:r>
          </m:den>
        </m:f>
      </m:oMath>
      <w:r w:rsidRPr="00B50EE3">
        <w:rPr>
          <w:rFonts w:ascii="Times New Roman" w:eastAsia="Times New Roman" w:hAnsi="Times New Roman" w:cs="Times New Roman"/>
          <w:sz w:val="28"/>
          <w:szCs w:val="28"/>
          <w:lang w:val="ru-RU"/>
        </w:rPr>
        <w:t>.</w:t>
      </w:r>
    </w:p>
    <w:p w14:paraId="6720655D" w14:textId="77777777" w:rsidR="00B50EE3" w:rsidRPr="00B50EE3" w:rsidRDefault="00B50EE3" w:rsidP="00B50EE3">
      <w:pPr>
        <w:spacing w:after="0" w:line="360" w:lineRule="auto"/>
        <w:ind w:firstLine="706"/>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Коефіцієнт тепловіддачі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тр.вн.1</m:t>
            </m:r>
          </m:sub>
        </m:sSub>
      </m:oMath>
      <w:r w:rsidRPr="00B50EE3">
        <w:rPr>
          <w:rFonts w:ascii="Times New Roman" w:eastAsia="Times New Roman" w:hAnsi="Times New Roman" w:cs="Times New Roman"/>
          <w:sz w:val="28"/>
          <w:szCs w:val="28"/>
          <w:lang w:val="ru-RU"/>
        </w:rPr>
        <w:t xml:space="preserve"> визначається з наступного виразу: </w:t>
      </w:r>
    </w:p>
    <w:p w14:paraId="60DD9DFD" w14:textId="77777777" w:rsidR="00B50EE3" w:rsidRPr="00B50EE3" w:rsidRDefault="00BB07CD" w:rsidP="00B50EE3">
      <w:pPr>
        <w:spacing w:after="0" w:line="360" w:lineRule="auto"/>
        <w:ind w:firstLine="706"/>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тр.вн.1</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Nu</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р</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тр.вн</m:t>
                </m:r>
              </m:sub>
            </m:sSub>
          </m:den>
        </m:f>
      </m:oMath>
      <w:r w:rsidR="00B50EE3" w:rsidRPr="00B50EE3">
        <w:rPr>
          <w:rFonts w:ascii="Times New Roman" w:eastAsia="Times New Roman" w:hAnsi="Times New Roman" w:cs="Times New Roman"/>
          <w:sz w:val="28"/>
          <w:szCs w:val="28"/>
          <w:lang w:val="ru-RU"/>
        </w:rPr>
        <w:t xml:space="preserve">, </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41</w:t>
      </w:r>
      <w:r w:rsidR="00B50EE3" w:rsidRPr="00B50EE3">
        <w:rPr>
          <w:rFonts w:ascii="Times New Roman" w:eastAsia="Times New Roman" w:hAnsi="Times New Roman" w:cs="Times New Roman"/>
          <w:sz w:val="28"/>
          <w:szCs w:val="28"/>
          <w:lang w:val="ru-RU"/>
        </w:rPr>
        <w:t>)</w:t>
      </w:r>
    </w:p>
    <w:p w14:paraId="3102E0C2" w14:textId="77777777" w:rsidR="00B50EE3" w:rsidRPr="00B50EE3" w:rsidRDefault="00B50EE3" w:rsidP="00B50EE3">
      <w:pPr>
        <w:spacing w:after="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де </w:t>
      </w:r>
      <m:oMath>
        <m:r>
          <w:rPr>
            <w:rFonts w:ascii="Cambria Math" w:eastAsia="Times New Roman" w:hAnsi="Cambria Math" w:cs="Times New Roman"/>
            <w:sz w:val="28"/>
            <w:szCs w:val="28"/>
            <w:lang w:val="ru-RU"/>
          </w:rPr>
          <m:t xml:space="preserve">     </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Nu</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безрозмірний критерій подібності Нуссельта; </w:t>
      </w:r>
    </w:p>
    <w:p w14:paraId="567530E4" w14:textId="77777777" w:rsidR="00B50EE3" w:rsidRPr="00B50EE3" w:rsidRDefault="00BB07CD" w:rsidP="00B50EE3">
      <w:pPr>
        <w:spacing w:after="0" w:line="360" w:lineRule="auto"/>
        <w:ind w:firstLine="706"/>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 xml:space="preserve"> коефіцієнт теплопровідності теплоносія,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w:r w:rsidR="00B50EE3" w:rsidRPr="00B50EE3">
        <w:rPr>
          <w:rFonts w:ascii="Times New Roman" w:eastAsia="Times New Roman" w:hAnsi="Times New Roman" w:cs="Times New Roman"/>
          <w:sz w:val="28"/>
          <w:szCs w:val="28"/>
          <w:lang w:val="ru-RU"/>
        </w:rPr>
        <w:t>;</w:t>
      </w:r>
    </w:p>
    <w:p w14:paraId="68E1806E" w14:textId="77777777" w:rsidR="00B50EE3" w:rsidRPr="00B50EE3" w:rsidRDefault="00BB07CD" w:rsidP="00B50EE3">
      <w:pPr>
        <w:spacing w:after="0" w:line="360" w:lineRule="auto"/>
        <w:ind w:firstLine="709"/>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тр.вн</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 xml:space="preserve"> визначаючий геометричний розмір. </w:t>
      </w:r>
    </w:p>
    <w:p w14:paraId="2E08E17D" w14:textId="77777777" w:rsidR="00B50EE3" w:rsidRPr="00B50EE3" w:rsidRDefault="00B50EE3" w:rsidP="00B50EE3">
      <w:pPr>
        <w:spacing w:after="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Для визначення середнього по довжині коефіцієнта тепловіддачі при турбулентному русі використовується наступне рівняння подібності: </w:t>
      </w:r>
    </w:p>
    <w:p w14:paraId="25BF56F9" w14:textId="77777777" w:rsidR="00B50EE3" w:rsidRPr="00B50EE3" w:rsidRDefault="00BB07CD" w:rsidP="00B50EE3">
      <w:pPr>
        <w:spacing w:after="0" w:line="360" w:lineRule="auto"/>
        <w:ind w:firstLine="706"/>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Nu</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=0,021∙</m:t>
        </m:r>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Re</m:t>
            </m:r>
          </m:e>
          <m:sup>
            <m:r>
              <w:rPr>
                <w:rFonts w:ascii="Cambria Math" w:eastAsia="Times New Roman" w:hAnsi="Cambria Math" w:cs="Times New Roman"/>
                <w:sz w:val="28"/>
                <w:szCs w:val="28"/>
                <w:lang w:val="ru-RU"/>
              </w:rPr>
              <m:t>0,8</m:t>
            </m:r>
          </m:sup>
        </m:sSup>
        <m:r>
          <w:rPr>
            <w:rFonts w:ascii="Cambria Math" w:eastAsia="Times New Roman" w:hAnsi="Cambria Math" w:cs="Times New Roman"/>
            <w:sz w:val="28"/>
            <w:szCs w:val="28"/>
            <w:lang w:val="ru-RU"/>
          </w:rPr>
          <m: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Pr</m:t>
            </m:r>
          </m:e>
          <m:sub>
            <m:r>
              <w:rPr>
                <w:rFonts w:ascii="Cambria Math" w:eastAsia="Times New Roman" w:hAnsi="Cambria Math" w:cs="Times New Roman"/>
                <w:sz w:val="28"/>
                <w:szCs w:val="28"/>
                <w:lang w:val="ru-RU"/>
              </w:rPr>
              <m:t>р</m:t>
            </m:r>
          </m:sub>
          <m:sup>
            <m:r>
              <w:rPr>
                <w:rFonts w:ascii="Cambria Math" w:eastAsia="Times New Roman" w:hAnsi="Cambria Math" w:cs="Times New Roman"/>
                <w:sz w:val="28"/>
                <w:szCs w:val="28"/>
                <w:lang w:val="ru-RU"/>
              </w:rPr>
              <m:t>0,43</m:t>
            </m:r>
          </m:sup>
        </m:sSubSup>
        <m:r>
          <w:rPr>
            <w:rFonts w:ascii="Cambria Math" w:eastAsia="Times New Roman" w:hAnsi="Cambria Math" w:cs="Times New Roman"/>
            <w:sz w:val="28"/>
            <w:szCs w:val="28"/>
            <w:lang w:val="ru-RU"/>
          </w:rPr>
          <m:t>∙</m:t>
        </m:r>
        <m:sSup>
          <m:sSupPr>
            <m:ctrlPr>
              <w:rPr>
                <w:rFonts w:ascii="Cambria Math" w:eastAsia="Times New Roman" w:hAnsi="Cambria Math" w:cs="Times New Roman"/>
                <w:i/>
                <w:sz w:val="28"/>
                <w:szCs w:val="28"/>
                <w:lang w:val="ru-RU"/>
              </w:rPr>
            </m:ctrlPr>
          </m:sSupPr>
          <m:e>
            <m:d>
              <m:dPr>
                <m:ctrlPr>
                  <w:rPr>
                    <w:rFonts w:ascii="Cambria Math" w:eastAsia="Times New Roman" w:hAnsi="Cambria Math" w:cs="Times New Roman"/>
                    <w:i/>
                    <w:sz w:val="28"/>
                    <w:szCs w:val="28"/>
                    <w:lang w:val="ru-RU"/>
                  </w:rPr>
                </m:ctrlPr>
              </m:dPr>
              <m:e>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Pr</m:t>
                        </m:r>
                      </m:e>
                      <m:sub>
                        <m:r>
                          <w:rPr>
                            <w:rFonts w:ascii="Cambria Math" w:eastAsia="Times New Roman" w:hAnsi="Cambria Math" w:cs="Times New Roman"/>
                            <w:sz w:val="28"/>
                            <w:szCs w:val="28"/>
                            <w:lang w:val="ru-RU"/>
                          </w:rPr>
                          <m:t>р</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Pr</m:t>
                        </m:r>
                      </m:e>
                      <m:sub>
                        <m:r>
                          <w:rPr>
                            <w:rFonts w:ascii="Cambria Math" w:eastAsia="Times New Roman" w:hAnsi="Cambria Math" w:cs="Times New Roman"/>
                            <w:sz w:val="28"/>
                            <w:szCs w:val="28"/>
                            <w:lang w:val="ru-RU"/>
                          </w:rPr>
                          <m:t>c</m:t>
                        </m:r>
                      </m:sub>
                    </m:sSub>
                  </m:den>
                </m:f>
              </m:e>
            </m:d>
          </m:e>
          <m:sup>
            <m:r>
              <w:rPr>
                <w:rFonts w:ascii="Cambria Math" w:eastAsia="Times New Roman" w:hAnsi="Cambria Math" w:cs="Times New Roman"/>
                <w:sz w:val="28"/>
                <w:szCs w:val="28"/>
                <w:lang w:val="ru-RU"/>
              </w:rPr>
              <m:t>0,25</m:t>
            </m:r>
          </m:sup>
        </m:sSup>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ε</m:t>
            </m:r>
          </m:e>
          <m:sub>
            <m:r>
              <w:rPr>
                <w:rFonts w:ascii="Cambria Math" w:eastAsia="Times New Roman" w:hAnsi="Cambria Math" w:cs="Times New Roman"/>
                <w:sz w:val="28"/>
                <w:szCs w:val="28"/>
                <w:lang w:val="ru-RU"/>
              </w:rPr>
              <m:t>l</m:t>
            </m:r>
          </m:sub>
        </m:sSub>
      </m:oMath>
      <w:r w:rsidR="00B50EE3" w:rsidRPr="00B50EE3">
        <w:rPr>
          <w:rFonts w:ascii="Times New Roman" w:eastAsia="Times New Roman" w:hAnsi="Times New Roman" w:cs="Times New Roman"/>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42</w:t>
      </w:r>
      <w:r w:rsidR="00B50EE3" w:rsidRPr="00B50EE3">
        <w:rPr>
          <w:rFonts w:ascii="Times New Roman" w:eastAsia="Times New Roman" w:hAnsi="Times New Roman" w:cs="Times New Roman"/>
          <w:sz w:val="28"/>
          <w:szCs w:val="28"/>
          <w:lang w:val="ru-RU"/>
        </w:rPr>
        <w:t>)</w:t>
      </w:r>
    </w:p>
    <w:p w14:paraId="38784AC6" w14:textId="77777777" w:rsidR="00B50EE3" w:rsidRPr="00B50EE3" w:rsidRDefault="00B50EE3" w:rsidP="00B50EE3">
      <w:pPr>
        <w:spacing w:after="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t xml:space="preserve"> </w:t>
      </w:r>
      <m:oMath>
        <m:r>
          <w:rPr>
            <w:rFonts w:ascii="Cambria Math" w:eastAsia="Times New Roman" w:hAnsi="Cambria Math" w:cs="Times New Roman"/>
            <w:sz w:val="28"/>
            <w:szCs w:val="28"/>
            <w:lang w:val="ru-RU"/>
          </w:rPr>
          <m:t>Re-</m:t>
        </m:r>
      </m:oMath>
      <w:r w:rsidRPr="00B50EE3">
        <w:rPr>
          <w:rFonts w:ascii="Times New Roman" w:eastAsia="Times New Roman" w:hAnsi="Times New Roman" w:cs="Times New Roman"/>
          <w:sz w:val="28"/>
          <w:szCs w:val="28"/>
          <w:lang w:val="ru-RU"/>
        </w:rPr>
        <w:t xml:space="preserve"> критерій Рейнольдса;</w:t>
      </w:r>
    </w:p>
    <w:p w14:paraId="79D9703B" w14:textId="77777777" w:rsidR="00B50EE3" w:rsidRPr="00B50EE3" w:rsidRDefault="00B50EE3" w:rsidP="00B50EE3">
      <w:pPr>
        <w:spacing w:after="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t xml:space="preserve">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Pr</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критерій Прандтля для рідини;</w:t>
      </w:r>
    </w:p>
    <w:p w14:paraId="25B393A0" w14:textId="77777777" w:rsidR="00B50EE3" w:rsidRPr="00B50EE3" w:rsidRDefault="00B50EE3" w:rsidP="00B50EE3">
      <w:pPr>
        <w:spacing w:after="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t xml:space="preserve">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Pr</m:t>
            </m:r>
          </m:e>
          <m:sub>
            <m:r>
              <w:rPr>
                <w:rFonts w:ascii="Cambria Math" w:eastAsia="Times New Roman" w:hAnsi="Cambria Math" w:cs="Times New Roman"/>
                <w:sz w:val="28"/>
                <w:szCs w:val="28"/>
                <w:lang w:val="ru-RU"/>
              </w:rPr>
              <m:t>с</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критерій Прандтля для стінки;</w:t>
      </w:r>
    </w:p>
    <w:p w14:paraId="75333544" w14:textId="77777777" w:rsidR="00B50EE3" w:rsidRPr="00B50EE3" w:rsidRDefault="00B50EE3" w:rsidP="00B50EE3">
      <w:pPr>
        <w:spacing w:after="0" w:line="360" w:lineRule="auto"/>
        <w:rPr>
          <w:rFonts w:ascii="Times New Roman" w:eastAsia="Times New Roman" w:hAnsi="Times New Roman" w:cs="Times New Roman"/>
          <w:sz w:val="28"/>
          <w:szCs w:val="28"/>
          <w:lang w:val="ru-RU"/>
        </w:rPr>
      </w:pPr>
      <m:oMath>
        <m:r>
          <w:rPr>
            <w:rFonts w:ascii="Cambria Math" w:eastAsia="Times New Roman" w:hAnsi="Cambria Math" w:cs="Times New Roman"/>
            <w:sz w:val="28"/>
            <w:szCs w:val="28"/>
            <w:lang w:val="ru-RU"/>
          </w:rPr>
          <w:lastRenderedPageBreak/>
          <m:t xml:space="preserve">            </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ε</m:t>
            </m:r>
          </m:e>
          <m:sub>
            <m:r>
              <w:rPr>
                <w:rFonts w:ascii="Cambria Math" w:eastAsia="Times New Roman" w:hAnsi="Cambria Math" w:cs="Times New Roman"/>
                <w:sz w:val="28"/>
                <w:szCs w:val="28"/>
                <w:lang w:val="ru-RU"/>
              </w:rPr>
              <m:t>l</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коефіцієнт, що залежить від відношення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l</m:t>
            </m:r>
          </m:num>
          <m:den>
            <m:r>
              <w:rPr>
                <w:rFonts w:ascii="Cambria Math" w:eastAsia="Times New Roman" w:hAnsi="Cambria Math" w:cs="Times New Roman"/>
                <w:sz w:val="28"/>
                <w:szCs w:val="28"/>
                <w:lang w:val="ru-RU"/>
              </w:rPr>
              <m:t>d</m:t>
            </m:r>
          </m:den>
        </m:f>
      </m:oMath>
      <w:r w:rsidRPr="00B50EE3">
        <w:rPr>
          <w:rFonts w:ascii="Times New Roman" w:eastAsia="Times New Roman" w:hAnsi="Times New Roman" w:cs="Times New Roman"/>
          <w:sz w:val="28"/>
          <w:szCs w:val="28"/>
          <w:lang w:val="ru-RU"/>
        </w:rPr>
        <w:t>.</w:t>
      </w:r>
    </w:p>
    <w:p w14:paraId="488F713B" w14:textId="77777777" w:rsidR="00B50EE3" w:rsidRPr="00B50EE3" w:rsidRDefault="00B50EE3" w:rsidP="00B50EE3">
      <w:pPr>
        <w:spacing w:after="0" w:line="360" w:lineRule="auto"/>
        <w:ind w:firstLine="706"/>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Діаметр трубопроводів розраховується за наступною формулою: </w:t>
      </w:r>
    </w:p>
    <w:p w14:paraId="41F7C444" w14:textId="77777777" w:rsidR="00B50EE3" w:rsidRPr="00B50EE3" w:rsidRDefault="00BB07CD" w:rsidP="00B50EE3">
      <w:pPr>
        <w:spacing w:after="0" w:line="360" w:lineRule="auto"/>
        <w:ind w:firstLine="706"/>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тр</m:t>
            </m:r>
          </m:sub>
        </m:sSub>
        <m:r>
          <w:rPr>
            <w:rFonts w:ascii="Cambria Math" w:eastAsia="Times New Roman" w:hAnsi="Cambria Math" w:cs="Times New Roman"/>
            <w:sz w:val="28"/>
            <w:szCs w:val="28"/>
            <w:lang w:val="ru-RU"/>
          </w:rPr>
          <m:t>=</m:t>
        </m:r>
        <m:rad>
          <m:radPr>
            <m:degHide m:val="1"/>
            <m:ctrlPr>
              <w:rPr>
                <w:rFonts w:ascii="Cambria Math" w:eastAsia="Times New Roman" w:hAnsi="Cambria Math" w:cs="Times New Roman"/>
                <w:i/>
                <w:sz w:val="28"/>
                <w:szCs w:val="28"/>
                <w:lang w:val="ru-RU"/>
              </w:rPr>
            </m:ctrlPr>
          </m:radPr>
          <m:deg/>
          <m:e>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314∙Q</m:t>
                </m:r>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w</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∙∆t</m:t>
                </m:r>
              </m:den>
            </m:f>
          </m:e>
        </m:rad>
      </m:oMath>
      <w:r w:rsidR="00B50EE3" w:rsidRPr="00B50EE3">
        <w:rPr>
          <w:rFonts w:ascii="Times New Roman" w:eastAsia="Times New Roman" w:hAnsi="Times New Roman" w:cs="Times New Roman"/>
          <w:sz w:val="28"/>
          <w:szCs w:val="28"/>
          <w:lang w:val="ru-RU"/>
        </w:rPr>
        <w:t xml:space="preserve"> ,</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43</w:t>
      </w:r>
      <w:r w:rsidR="00B50EE3" w:rsidRPr="00B50EE3">
        <w:rPr>
          <w:rFonts w:ascii="Times New Roman" w:eastAsia="Times New Roman" w:hAnsi="Times New Roman" w:cs="Times New Roman"/>
          <w:sz w:val="28"/>
          <w:szCs w:val="28"/>
          <w:lang w:val="ru-RU"/>
        </w:rPr>
        <w:t>)</w:t>
      </w:r>
    </w:p>
    <w:p w14:paraId="59314AC1" w14:textId="77777777" w:rsidR="00B50EE3" w:rsidRPr="00B50EE3" w:rsidRDefault="00B50EE3" w:rsidP="00B50EE3">
      <w:pPr>
        <w:spacing w:after="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Q-</m:t>
        </m:r>
      </m:oMath>
      <w:r w:rsidRPr="00B50EE3">
        <w:rPr>
          <w:rFonts w:ascii="Times New Roman" w:eastAsia="Times New Roman" w:hAnsi="Times New Roman" w:cs="Times New Roman"/>
          <w:sz w:val="28"/>
          <w:szCs w:val="28"/>
          <w:lang w:val="ru-RU"/>
        </w:rPr>
        <w:t xml:space="preserve"> потужність системи опалення, кВт;</w:t>
      </w:r>
    </w:p>
    <w:p w14:paraId="530DB716" w14:textId="77777777" w:rsidR="00B50EE3" w:rsidRPr="00B50EE3" w:rsidRDefault="00B50EE3" w:rsidP="00B50EE3">
      <w:pPr>
        <w:spacing w:after="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w</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середня швидкість руху теплоносія в трубі,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м</m:t>
            </m:r>
          </m:num>
          <m:den>
            <m:r>
              <w:rPr>
                <w:rFonts w:ascii="Cambria Math" w:eastAsia="Times New Roman" w:hAnsi="Cambria Math" w:cs="Times New Roman"/>
                <w:sz w:val="28"/>
                <w:szCs w:val="28"/>
                <w:lang w:val="ru-RU"/>
              </w:rPr>
              <m:t>с</m:t>
            </m:r>
          </m:den>
        </m:f>
        <m:r>
          <w:rPr>
            <w:rFonts w:ascii="Cambria Math" w:eastAsia="Times New Roman" w:hAnsi="Cambria Math" w:cs="Times New Roman"/>
            <w:sz w:val="28"/>
            <w:szCs w:val="28"/>
            <w:lang w:val="ru-RU"/>
          </w:rPr>
          <m:t>;</m:t>
        </m:r>
      </m:oMath>
    </w:p>
    <w:p w14:paraId="5035B330"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∆t-</m:t>
        </m:r>
      </m:oMath>
      <w:r w:rsidRPr="00B50EE3">
        <w:rPr>
          <w:rFonts w:ascii="Times New Roman" w:eastAsia="Times New Roman" w:hAnsi="Times New Roman" w:cs="Times New Roman"/>
          <w:sz w:val="28"/>
          <w:szCs w:val="28"/>
          <w:lang w:val="ru-RU"/>
        </w:rPr>
        <w:t xml:space="preserve"> перепад температур, К.</w:t>
      </w:r>
    </w:p>
    <w:p w14:paraId="37281D5E" w14:textId="77777777" w:rsidR="00B50EE3" w:rsidRPr="00B50EE3" w:rsidRDefault="00B50EE3" w:rsidP="00B50EE3">
      <w:pPr>
        <w:spacing w:after="0" w:line="360" w:lineRule="auto"/>
        <w:ind w:firstLine="900"/>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Режим руху рідини в трубі визначається з критерія Рейнольдса: </w:t>
      </w:r>
    </w:p>
    <w:p w14:paraId="18FB6C54" w14:textId="77777777" w:rsidR="00B50EE3" w:rsidRPr="00B50EE3" w:rsidRDefault="00B50EE3" w:rsidP="00B50EE3">
      <w:pPr>
        <w:spacing w:after="0" w:line="360" w:lineRule="auto"/>
        <w:jc w:val="right"/>
        <w:rPr>
          <w:rFonts w:ascii="Times New Roman" w:eastAsia="Times New Roman" w:hAnsi="Times New Roman" w:cs="Times New Roman"/>
          <w:sz w:val="28"/>
          <w:szCs w:val="28"/>
          <w:lang w:val="ru-RU"/>
        </w:rPr>
      </w:pPr>
      <m:oMath>
        <m:r>
          <w:rPr>
            <w:rFonts w:ascii="Cambria Math" w:eastAsia="Times New Roman" w:hAnsi="Cambria Math" w:cs="Times New Roman"/>
            <w:sz w:val="28"/>
            <w:szCs w:val="28"/>
            <w:lang w:val="ru-RU"/>
          </w:rPr>
          <m:t>Re=</m:t>
        </m:r>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w</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вн</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υ</m:t>
                </m:r>
              </m:e>
              <m:sub>
                <m:r>
                  <w:rPr>
                    <w:rFonts w:ascii="Cambria Math" w:eastAsia="Times New Roman" w:hAnsi="Cambria Math" w:cs="Times New Roman"/>
                    <w:sz w:val="28"/>
                    <w:szCs w:val="28"/>
                    <w:lang w:val="ru-RU"/>
                  </w:rPr>
                  <m:t>р</m:t>
                </m:r>
              </m:sub>
            </m:sSub>
          </m:den>
        </m:f>
      </m:oMath>
      <w:r w:rsidRPr="00B50EE3">
        <w:rPr>
          <w:rFonts w:ascii="Times New Roman" w:eastAsia="Times New Roman" w:hAnsi="Times New Roman" w:cs="Times New Roman"/>
          <w:sz w:val="28"/>
          <w:szCs w:val="28"/>
          <w:lang w:val="ru-RU"/>
        </w:rPr>
        <w:tab/>
      </w:r>
      <w:r w:rsidRPr="00B50EE3">
        <w:rPr>
          <w:rFonts w:ascii="Times New Roman" w:eastAsia="Times New Roman" w:hAnsi="Times New Roman" w:cs="Times New Roman"/>
          <w:sz w:val="28"/>
          <w:szCs w:val="28"/>
          <w:lang w:val="ru-RU"/>
        </w:rPr>
        <w:tab/>
      </w:r>
      <w:r w:rsidRPr="00B50EE3">
        <w:rPr>
          <w:rFonts w:ascii="Times New Roman" w:eastAsia="Times New Roman" w:hAnsi="Times New Roman" w:cs="Times New Roman"/>
          <w:sz w:val="28"/>
          <w:szCs w:val="28"/>
          <w:lang w:val="ru-RU"/>
        </w:rPr>
        <w:tab/>
      </w:r>
      <w:r w:rsidRPr="00B50EE3">
        <w:rPr>
          <w:rFonts w:ascii="Times New Roman" w:eastAsia="Times New Roman" w:hAnsi="Times New Roman" w:cs="Times New Roman"/>
          <w:sz w:val="28"/>
          <w:szCs w:val="28"/>
          <w:lang w:val="ru-RU"/>
        </w:rPr>
        <w:tab/>
      </w:r>
      <w:r w:rsidRPr="00B50EE3">
        <w:rPr>
          <w:rFonts w:ascii="Times New Roman" w:eastAsia="Times New Roman" w:hAnsi="Times New Roman" w:cs="Times New Roman"/>
          <w:sz w:val="28"/>
          <w:szCs w:val="28"/>
          <w:lang w:val="ru-RU"/>
        </w:rPr>
        <w:tab/>
      </w:r>
      <w:r w:rsidRPr="00B50EE3">
        <w:rPr>
          <w:rFonts w:ascii="Times New Roman" w:eastAsia="Times New Roman" w:hAnsi="Times New Roman" w:cs="Times New Roman"/>
          <w:sz w:val="28"/>
          <w:szCs w:val="28"/>
          <w:lang w:val="ru-RU"/>
        </w:rPr>
        <w:tab/>
        <w:t>(3.</w:t>
      </w:r>
      <w:r w:rsidRPr="00B50EE3">
        <w:rPr>
          <w:rFonts w:ascii="Times New Roman" w:eastAsia="Times New Roman" w:hAnsi="Times New Roman" w:cs="Times New Roman"/>
          <w:sz w:val="28"/>
          <w:szCs w:val="28"/>
        </w:rPr>
        <w:t>44</w:t>
      </w:r>
      <w:r w:rsidRPr="00B50EE3">
        <w:rPr>
          <w:rFonts w:ascii="Times New Roman" w:eastAsia="Times New Roman" w:hAnsi="Times New Roman" w:cs="Times New Roman"/>
          <w:sz w:val="28"/>
          <w:szCs w:val="28"/>
          <w:lang w:val="ru-RU"/>
        </w:rPr>
        <w:t>)</w:t>
      </w:r>
    </w:p>
    <w:p w14:paraId="00778971"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w</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середня швидкість руху теплоносія в трубі,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м</m:t>
            </m:r>
          </m:num>
          <m:den>
            <m:r>
              <w:rPr>
                <w:rFonts w:ascii="Cambria Math" w:eastAsia="Times New Roman" w:hAnsi="Cambria Math" w:cs="Times New Roman"/>
                <w:sz w:val="28"/>
                <w:szCs w:val="28"/>
                <w:lang w:val="ru-RU"/>
              </w:rPr>
              <m:t>с</m:t>
            </m:r>
          </m:den>
        </m:f>
        <m:r>
          <w:rPr>
            <w:rFonts w:ascii="Cambria Math" w:eastAsia="Times New Roman" w:hAnsi="Cambria Math" w:cs="Times New Roman"/>
            <w:sz w:val="28"/>
            <w:szCs w:val="28"/>
            <w:lang w:val="ru-RU"/>
          </w:rPr>
          <m:t>;</m:t>
        </m:r>
      </m:oMath>
    </w:p>
    <w:p w14:paraId="04E06D00"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вн</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внутрішній діаметр трубопроводу, м;</w:t>
      </w:r>
    </w:p>
    <w:p w14:paraId="30C24E47"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υ</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кінематична в'язкість рідини,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num>
          <m:den>
            <m:r>
              <w:rPr>
                <w:rFonts w:ascii="Cambria Math" w:eastAsia="Times New Roman" w:hAnsi="Cambria Math" w:cs="Times New Roman"/>
                <w:sz w:val="28"/>
                <w:szCs w:val="28"/>
                <w:lang w:val="ru-RU"/>
              </w:rPr>
              <m:t>с</m:t>
            </m:r>
          </m:den>
        </m:f>
      </m:oMath>
      <w:r w:rsidRPr="00B50EE3">
        <w:rPr>
          <w:rFonts w:ascii="Times New Roman" w:eastAsia="Times New Roman" w:hAnsi="Times New Roman" w:cs="Times New Roman"/>
          <w:sz w:val="28"/>
          <w:szCs w:val="28"/>
          <w:lang w:val="ru-RU"/>
        </w:rPr>
        <w:t>.</w:t>
      </w:r>
    </w:p>
    <w:p w14:paraId="2941BE63" w14:textId="77777777" w:rsidR="00B50EE3" w:rsidRPr="00B50EE3" w:rsidRDefault="00B50EE3" w:rsidP="00B50EE3">
      <w:pPr>
        <w:spacing w:after="0" w:line="360" w:lineRule="auto"/>
        <w:ind w:firstLine="706"/>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Коефіцієнт тепловіддачі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п</m:t>
            </m:r>
          </m:sub>
        </m:sSub>
      </m:oMath>
      <w:r w:rsidRPr="00B50EE3">
        <w:rPr>
          <w:rFonts w:ascii="Times New Roman" w:eastAsia="Times New Roman" w:hAnsi="Times New Roman" w:cs="Times New Roman"/>
          <w:sz w:val="28"/>
          <w:szCs w:val="28"/>
          <w:lang w:val="ru-RU"/>
        </w:rPr>
        <w:t xml:space="preserve"> визначається з наступного виразу: </w:t>
      </w:r>
    </w:p>
    <w:p w14:paraId="5A31A62E" w14:textId="77777777" w:rsidR="00B50EE3" w:rsidRPr="00B50EE3" w:rsidRDefault="00BB07CD" w:rsidP="00B50EE3">
      <w:pPr>
        <w:spacing w:after="0" w:line="360" w:lineRule="auto"/>
        <w:ind w:firstLine="706"/>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п</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Nu</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р</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зовн</m:t>
                </m:r>
              </m:sub>
            </m:sSub>
          </m:den>
        </m:f>
      </m:oMath>
      <w:r w:rsidR="00B50EE3" w:rsidRPr="00B50EE3">
        <w:rPr>
          <w:rFonts w:ascii="Times New Roman" w:eastAsia="Times New Roman" w:hAnsi="Times New Roman" w:cs="Times New Roman"/>
          <w:sz w:val="28"/>
          <w:szCs w:val="28"/>
          <w:lang w:val="ru-RU"/>
        </w:rPr>
        <w:t xml:space="preserve">, </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p>
    <w:p w14:paraId="3DC11C79" w14:textId="4C69982C" w:rsidR="00B50EE3" w:rsidRPr="00B50EE3" w:rsidRDefault="00B50EE3" w:rsidP="00B50EE3">
      <w:pPr>
        <w:spacing w:after="0" w:line="360" w:lineRule="auto"/>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де </w:t>
      </w:r>
      <m:oMath>
        <m:r>
          <w:rPr>
            <w:rFonts w:ascii="Cambria Math" w:eastAsia="Times New Roman" w:hAnsi="Cambria Math" w:cs="Times New Roman"/>
            <w:sz w:val="28"/>
            <w:szCs w:val="28"/>
            <w:lang w:val="ru-RU"/>
          </w:rPr>
          <m:t xml:space="preserve">     </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Nu</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w:t>
      </w:r>
      <w:r w:rsidR="00CB341B" w:rsidRPr="00B50EE3">
        <w:rPr>
          <w:rFonts w:ascii="Times New Roman" w:eastAsia="Times New Roman" w:hAnsi="Times New Roman" w:cs="Times New Roman"/>
          <w:sz w:val="28"/>
          <w:szCs w:val="28"/>
          <w:lang w:val="ru-RU"/>
        </w:rPr>
        <w:t>критерій Нуссельта</w:t>
      </w:r>
      <w:r w:rsidRPr="00B50EE3">
        <w:rPr>
          <w:rFonts w:ascii="Times New Roman" w:eastAsia="Times New Roman" w:hAnsi="Times New Roman" w:cs="Times New Roman"/>
          <w:sz w:val="28"/>
          <w:szCs w:val="28"/>
          <w:lang w:val="ru-RU"/>
        </w:rPr>
        <w:t xml:space="preserve">; </w:t>
      </w:r>
    </w:p>
    <w:p w14:paraId="346E2360" w14:textId="77777777" w:rsidR="00B50EE3" w:rsidRPr="00B50EE3" w:rsidRDefault="00BB07CD" w:rsidP="00B50EE3">
      <w:pPr>
        <w:spacing w:after="0" w:line="360" w:lineRule="auto"/>
        <w:ind w:firstLine="706"/>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 xml:space="preserve"> коефіцієнт теплопровідності теплоносія,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w:r w:rsidR="00B50EE3" w:rsidRPr="00B50EE3">
        <w:rPr>
          <w:rFonts w:ascii="Times New Roman" w:eastAsia="Times New Roman" w:hAnsi="Times New Roman" w:cs="Times New Roman"/>
          <w:sz w:val="28"/>
          <w:szCs w:val="28"/>
          <w:lang w:val="ru-RU"/>
        </w:rPr>
        <w:t>;</w:t>
      </w:r>
    </w:p>
    <w:p w14:paraId="004FF66A" w14:textId="77777777" w:rsidR="00B50EE3" w:rsidRPr="00B50EE3" w:rsidRDefault="00BB07CD" w:rsidP="00B50EE3">
      <w:pPr>
        <w:spacing w:after="0" w:line="360" w:lineRule="auto"/>
        <w:ind w:firstLine="706"/>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зовн</m:t>
            </m:r>
          </m:sub>
        </m:sSub>
        <m:r>
          <w:rPr>
            <w:rFonts w:ascii="Cambria Math" w:eastAsia="Times New Roman" w:hAnsi="Cambria Math" w:cs="Times New Roman"/>
            <w:sz w:val="28"/>
            <w:szCs w:val="28"/>
            <w:lang w:val="ru-RU"/>
          </w:rPr>
          <m:t>-</m:t>
        </m:r>
      </m:oMath>
      <w:r w:rsidR="00B50EE3" w:rsidRPr="00B50EE3">
        <w:rPr>
          <w:rFonts w:ascii="Times New Roman" w:eastAsia="Times New Roman" w:hAnsi="Times New Roman" w:cs="Times New Roman"/>
          <w:sz w:val="28"/>
          <w:szCs w:val="28"/>
          <w:lang w:val="ru-RU"/>
        </w:rPr>
        <w:t xml:space="preserve"> визначаючий геометричний розмір. </w:t>
      </w:r>
    </w:p>
    <w:p w14:paraId="16AD0080" w14:textId="77777777" w:rsidR="00B50EE3" w:rsidRPr="00B50EE3" w:rsidRDefault="00B50EE3" w:rsidP="00B50EE3">
      <w:pPr>
        <w:spacing w:after="0" w:line="360" w:lineRule="auto"/>
        <w:ind w:firstLine="706"/>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Для випадку вільної конвекції залежність для знаходження середнього коефіцієнту тепловіддачі має вигляд: </w:t>
      </w:r>
    </w:p>
    <w:p w14:paraId="05F8E6A0" w14:textId="77777777" w:rsidR="00B50EE3" w:rsidRPr="00B50EE3" w:rsidRDefault="00BB07CD" w:rsidP="00B50EE3">
      <w:pPr>
        <w:spacing w:after="0" w:line="360" w:lineRule="auto"/>
        <w:ind w:firstLine="706"/>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Nu</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=С∙</m:t>
        </m:r>
        <m:sSubSup>
          <m:sSubSupPr>
            <m:ctrlPr>
              <w:rPr>
                <w:rFonts w:ascii="Cambria Math" w:eastAsia="Times New Roman" w:hAnsi="Cambria Math" w:cs="Times New Roman"/>
                <w:i/>
                <w:sz w:val="28"/>
                <w:szCs w:val="28"/>
                <w:lang w:val="ru-RU"/>
              </w:rPr>
            </m:ctrlPr>
          </m:sSubSupPr>
          <m:e>
            <m:d>
              <m:dPr>
                <m:ctrlPr>
                  <w:rPr>
                    <w:rFonts w:ascii="Cambria Math" w:eastAsia="Times New Roman" w:hAnsi="Cambria Math" w:cs="Times New Roman"/>
                    <w:i/>
                    <w:sz w:val="28"/>
                    <w:szCs w:val="28"/>
                    <w:lang w:val="ru-RU"/>
                  </w:rPr>
                </m:ctrlPr>
              </m:dPr>
              <m:e>
                <m:r>
                  <w:rPr>
                    <w:rFonts w:ascii="Cambria Math" w:eastAsia="Times New Roman" w:hAnsi="Cambria Math" w:cs="Times New Roman"/>
                    <w:sz w:val="28"/>
                    <w:szCs w:val="28"/>
                    <w:lang w:val="ru-RU"/>
                  </w:rPr>
                  <m:t>GrPr</m:t>
                </m:r>
              </m:e>
            </m:d>
          </m:e>
          <m:sub>
            <m:r>
              <w:rPr>
                <w:rFonts w:ascii="Cambria Math" w:eastAsia="Times New Roman" w:hAnsi="Cambria Math" w:cs="Times New Roman"/>
                <w:sz w:val="28"/>
                <w:szCs w:val="28"/>
                <w:lang w:val="ru-RU"/>
              </w:rPr>
              <m:t>p</m:t>
            </m:r>
          </m:sub>
          <m:sup>
            <m:r>
              <w:rPr>
                <w:rFonts w:ascii="Cambria Math" w:eastAsia="Times New Roman" w:hAnsi="Cambria Math" w:cs="Times New Roman"/>
                <w:sz w:val="28"/>
                <w:szCs w:val="28"/>
                <w:lang w:val="ru-RU"/>
              </w:rPr>
              <m:t>n</m:t>
            </m:r>
          </m:sup>
        </m:sSubSup>
        <m:r>
          <w:rPr>
            <w:rFonts w:ascii="Cambria Math" w:eastAsia="Times New Roman" w:hAnsi="Cambria Math" w:cs="Times New Roman"/>
            <w:sz w:val="28"/>
            <w:szCs w:val="28"/>
            <w:lang w:val="ru-RU"/>
          </w:rPr>
          <m:t>∙</m:t>
        </m:r>
        <m:sSup>
          <m:sSupPr>
            <m:ctrlPr>
              <w:rPr>
                <w:rFonts w:ascii="Cambria Math" w:eastAsia="Times New Roman" w:hAnsi="Cambria Math" w:cs="Times New Roman"/>
                <w:i/>
                <w:sz w:val="28"/>
                <w:szCs w:val="28"/>
                <w:lang w:val="ru-RU"/>
              </w:rPr>
            </m:ctrlPr>
          </m:sSupPr>
          <m:e>
            <m:d>
              <m:dPr>
                <m:ctrlPr>
                  <w:rPr>
                    <w:rFonts w:ascii="Cambria Math" w:eastAsia="Times New Roman" w:hAnsi="Cambria Math" w:cs="Times New Roman"/>
                    <w:i/>
                    <w:sz w:val="28"/>
                    <w:szCs w:val="28"/>
                    <w:lang w:val="ru-RU"/>
                  </w:rPr>
                </m:ctrlPr>
              </m:dPr>
              <m:e>
                <m:f>
                  <m:fPr>
                    <m:ctrlPr>
                      <w:rPr>
                        <w:rFonts w:ascii="Cambria Math" w:eastAsia="Times New Roman" w:hAnsi="Cambria Math" w:cs="Times New Roman"/>
                        <w:i/>
                        <w:sz w:val="28"/>
                        <w:szCs w:val="28"/>
                        <w:lang w:val="ru-RU"/>
                      </w:rPr>
                    </m:ctrlPr>
                  </m:fPr>
                  <m:num>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Pr</m:t>
                        </m:r>
                      </m:e>
                      <m:sub>
                        <m:r>
                          <w:rPr>
                            <w:rFonts w:ascii="Cambria Math" w:eastAsia="Times New Roman" w:hAnsi="Cambria Math" w:cs="Times New Roman"/>
                            <w:sz w:val="28"/>
                            <w:szCs w:val="28"/>
                            <w:lang w:val="ru-RU"/>
                          </w:rPr>
                          <m:t>р</m:t>
                        </m:r>
                      </m:sub>
                    </m:sSub>
                  </m:num>
                  <m:den>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Pr</m:t>
                        </m:r>
                      </m:e>
                      <m:sub>
                        <m:r>
                          <w:rPr>
                            <w:rFonts w:ascii="Cambria Math" w:eastAsia="Times New Roman" w:hAnsi="Cambria Math" w:cs="Times New Roman"/>
                            <w:sz w:val="28"/>
                            <w:szCs w:val="28"/>
                            <w:lang w:val="ru-RU"/>
                          </w:rPr>
                          <m:t>с</m:t>
                        </m:r>
                      </m:sub>
                    </m:sSub>
                  </m:den>
                </m:f>
              </m:e>
            </m:d>
          </m:e>
          <m:sup>
            <m:r>
              <w:rPr>
                <w:rFonts w:ascii="Cambria Math" w:eastAsia="Times New Roman" w:hAnsi="Cambria Math" w:cs="Times New Roman"/>
                <w:sz w:val="28"/>
                <w:szCs w:val="28"/>
                <w:lang w:val="ru-RU"/>
              </w:rPr>
              <m:t>0,25</m:t>
            </m:r>
          </m:sup>
        </m:sSup>
      </m:oMath>
      <w:r w:rsidR="00B50EE3" w:rsidRPr="00B50EE3">
        <w:rPr>
          <w:rFonts w:ascii="Times New Roman" w:eastAsia="Times New Roman" w:hAnsi="Times New Roman" w:cs="Times New Roman"/>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p>
    <w:p w14:paraId="38B44BD8"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С, n-</m:t>
        </m:r>
      </m:oMath>
      <w:r w:rsidRPr="00B50EE3">
        <w:rPr>
          <w:rFonts w:ascii="Times New Roman" w:eastAsia="Times New Roman" w:hAnsi="Times New Roman" w:cs="Times New Roman"/>
          <w:sz w:val="28"/>
          <w:szCs w:val="28"/>
          <w:lang w:val="ru-RU"/>
        </w:rPr>
        <w:t xml:space="preserve"> константи, що залежать від режиму вільного руху та умов обтікання поверхні;</w:t>
      </w:r>
    </w:p>
    <w:p w14:paraId="77CE6095"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Gr-</m:t>
        </m:r>
      </m:oMath>
      <w:r w:rsidRPr="00B50EE3">
        <w:rPr>
          <w:rFonts w:ascii="Times New Roman" w:eastAsia="Times New Roman" w:hAnsi="Times New Roman" w:cs="Times New Roman"/>
          <w:sz w:val="28"/>
          <w:szCs w:val="28"/>
          <w:lang w:val="ru-RU"/>
        </w:rPr>
        <w:t xml:space="preserve"> критерій Грасгофа;</w:t>
      </w:r>
    </w:p>
    <w:p w14:paraId="435C329C"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Pr-</m:t>
        </m:r>
      </m:oMath>
      <w:r w:rsidRPr="00B50EE3">
        <w:rPr>
          <w:rFonts w:ascii="Times New Roman" w:eastAsia="Times New Roman" w:hAnsi="Times New Roman" w:cs="Times New Roman"/>
          <w:sz w:val="28"/>
          <w:szCs w:val="28"/>
          <w:lang w:val="ru-RU"/>
        </w:rPr>
        <w:t xml:space="preserve"> критерій Прандтля.</w:t>
      </w:r>
    </w:p>
    <w:p w14:paraId="430E5586" w14:textId="77777777" w:rsidR="00B50EE3" w:rsidRPr="00B50EE3" w:rsidRDefault="00B50EE3" w:rsidP="00B50EE3">
      <w:pPr>
        <w:spacing w:after="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Комплекс </w:t>
      </w:r>
      <m:oMath>
        <m:sSub>
          <m:sSubPr>
            <m:ctrlPr>
              <w:rPr>
                <w:rFonts w:ascii="Cambria Math" w:eastAsia="Times New Roman" w:hAnsi="Cambria Math" w:cs="Times New Roman"/>
                <w:i/>
                <w:sz w:val="28"/>
                <w:szCs w:val="28"/>
                <w:lang w:val="ru-RU"/>
              </w:rPr>
            </m:ctrlPr>
          </m:sSubPr>
          <m:e>
            <m:d>
              <m:dPr>
                <m:ctrlPr>
                  <w:rPr>
                    <w:rFonts w:ascii="Cambria Math" w:eastAsia="Times New Roman" w:hAnsi="Cambria Math" w:cs="Times New Roman"/>
                    <w:i/>
                    <w:sz w:val="28"/>
                    <w:szCs w:val="28"/>
                    <w:lang w:val="ru-RU"/>
                  </w:rPr>
                </m:ctrlPr>
              </m:dPr>
              <m:e>
                <m:r>
                  <w:rPr>
                    <w:rFonts w:ascii="Cambria Math" w:eastAsia="Times New Roman" w:hAnsi="Cambria Math" w:cs="Times New Roman"/>
                    <w:sz w:val="28"/>
                    <w:szCs w:val="28"/>
                    <w:lang w:val="ru-RU"/>
                  </w:rPr>
                  <m:t>GrPr</m:t>
                </m:r>
              </m:e>
            </m:d>
          </m:e>
          <m:sub>
            <m:r>
              <w:rPr>
                <w:rFonts w:ascii="Cambria Math" w:eastAsia="Times New Roman" w:hAnsi="Cambria Math" w:cs="Times New Roman"/>
                <w:sz w:val="28"/>
                <w:szCs w:val="28"/>
                <w:lang w:val="ru-RU"/>
              </w:rPr>
              <m:t>р</m:t>
            </m:r>
          </m:sub>
        </m:sSub>
      </m:oMath>
      <w:r w:rsidRPr="00B50EE3">
        <w:rPr>
          <w:rFonts w:ascii="Times New Roman" w:eastAsia="Times New Roman" w:hAnsi="Times New Roman" w:cs="Times New Roman"/>
          <w:sz w:val="28"/>
          <w:szCs w:val="28"/>
          <w:lang w:val="ru-RU"/>
        </w:rPr>
        <w:t xml:space="preserve"> знаходиться за формулою: </w:t>
      </w:r>
    </w:p>
    <w:p w14:paraId="17F3E121" w14:textId="77777777" w:rsidR="00B50EE3" w:rsidRPr="00B50EE3" w:rsidRDefault="00BB07CD" w:rsidP="00B50EE3">
      <w:pPr>
        <w:spacing w:after="0" w:line="360" w:lineRule="auto"/>
        <w:ind w:firstLine="709"/>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d>
              <m:dPr>
                <m:ctrlPr>
                  <w:rPr>
                    <w:rFonts w:ascii="Cambria Math" w:eastAsia="Times New Roman" w:hAnsi="Cambria Math" w:cs="Times New Roman"/>
                    <w:i/>
                    <w:sz w:val="28"/>
                    <w:szCs w:val="28"/>
                    <w:lang w:val="ru-RU"/>
                  </w:rPr>
                </m:ctrlPr>
              </m:dPr>
              <m:e>
                <m:r>
                  <w:rPr>
                    <w:rFonts w:ascii="Cambria Math" w:eastAsia="Times New Roman" w:hAnsi="Cambria Math" w:cs="Times New Roman"/>
                    <w:sz w:val="28"/>
                    <w:szCs w:val="28"/>
                    <w:lang w:val="ru-RU"/>
                  </w:rPr>
                  <m:t>GrPr</m:t>
                </m:r>
              </m:e>
            </m:d>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g∙</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β</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∙∆t∙</m:t>
            </m:r>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d</m:t>
                </m:r>
              </m:e>
              <m:sub>
                <m:r>
                  <w:rPr>
                    <w:rFonts w:ascii="Cambria Math" w:eastAsia="Times New Roman" w:hAnsi="Cambria Math" w:cs="Times New Roman"/>
                    <w:sz w:val="28"/>
                    <w:szCs w:val="28"/>
                    <w:lang w:val="ru-RU"/>
                  </w:rPr>
                  <m:t>зовн</m:t>
                </m:r>
              </m:sub>
              <m:sup>
                <m:r>
                  <w:rPr>
                    <w:rFonts w:ascii="Cambria Math" w:eastAsia="Times New Roman" w:hAnsi="Cambria Math" w:cs="Times New Roman"/>
                    <w:sz w:val="28"/>
                    <w:szCs w:val="28"/>
                    <w:lang w:val="ru-RU"/>
                  </w:rPr>
                  <m:t>3</m:t>
                </m:r>
              </m:sup>
            </m:sSubSup>
          </m:num>
          <m:den>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υ</m:t>
                </m:r>
              </m:e>
              <m:sub>
                <m:r>
                  <w:rPr>
                    <w:rFonts w:ascii="Cambria Math" w:eastAsia="Times New Roman" w:hAnsi="Cambria Math" w:cs="Times New Roman"/>
                    <w:sz w:val="28"/>
                    <w:szCs w:val="28"/>
                    <w:lang w:val="ru-RU"/>
                  </w:rPr>
                  <m:t>р</m:t>
                </m:r>
              </m:sub>
              <m:sup>
                <m:r>
                  <w:rPr>
                    <w:rFonts w:ascii="Cambria Math" w:eastAsia="Times New Roman" w:hAnsi="Cambria Math" w:cs="Times New Roman"/>
                    <w:sz w:val="28"/>
                    <w:szCs w:val="28"/>
                    <w:lang w:val="ru-RU"/>
                  </w:rPr>
                  <m:t>2</m:t>
                </m:r>
              </m:sup>
            </m:sSubSup>
          </m:den>
        </m:f>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Pr</m:t>
            </m:r>
          </m:e>
          <m:sub>
            <m:r>
              <w:rPr>
                <w:rFonts w:ascii="Cambria Math" w:eastAsia="Times New Roman" w:hAnsi="Cambria Math" w:cs="Times New Roman"/>
                <w:sz w:val="28"/>
                <w:szCs w:val="28"/>
                <w:lang w:val="ru-RU"/>
              </w:rPr>
              <m:t>р</m:t>
            </m:r>
          </m:sub>
        </m:sSub>
      </m:oMath>
      <w:r w:rsidR="00B50EE3" w:rsidRPr="00B50EE3">
        <w:rPr>
          <w:rFonts w:ascii="Times New Roman" w:eastAsia="Times New Roman" w:hAnsi="Times New Roman" w:cs="Times New Roman"/>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45</w:t>
      </w:r>
      <w:r w:rsidR="00B50EE3" w:rsidRPr="00B50EE3">
        <w:rPr>
          <w:rFonts w:ascii="Times New Roman" w:eastAsia="Times New Roman" w:hAnsi="Times New Roman" w:cs="Times New Roman"/>
          <w:sz w:val="28"/>
          <w:szCs w:val="28"/>
          <w:lang w:val="ru-RU"/>
        </w:rPr>
        <w:t>)</w:t>
      </w:r>
    </w:p>
    <w:p w14:paraId="0210749A"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lastRenderedPageBreak/>
        <w:t>де</w:t>
      </w: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g-</m:t>
        </m:r>
      </m:oMath>
      <w:r w:rsidRPr="00B50EE3">
        <w:rPr>
          <w:rFonts w:ascii="Times New Roman" w:eastAsia="Times New Roman" w:hAnsi="Times New Roman" w:cs="Times New Roman"/>
          <w:sz w:val="28"/>
          <w:szCs w:val="28"/>
          <w:lang w:val="ru-RU"/>
        </w:rPr>
        <w:t xml:space="preserve"> прискорення вільного падіння,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м</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с</m:t>
                </m:r>
              </m:e>
              <m:sup>
                <m:r>
                  <w:rPr>
                    <w:rFonts w:ascii="Cambria Math" w:eastAsia="Times New Roman" w:hAnsi="Cambria Math" w:cs="Times New Roman"/>
                    <w:sz w:val="28"/>
                    <w:szCs w:val="28"/>
                    <w:lang w:val="ru-RU"/>
                  </w:rPr>
                  <m:t>2</m:t>
                </m:r>
              </m:sup>
            </m:sSup>
          </m:den>
        </m:f>
        <m:r>
          <w:rPr>
            <w:rFonts w:ascii="Cambria Math" w:eastAsia="Times New Roman" w:hAnsi="Cambria Math" w:cs="Times New Roman"/>
            <w:sz w:val="28"/>
            <w:szCs w:val="28"/>
            <w:lang w:val="ru-RU"/>
          </w:rPr>
          <m:t>;</m:t>
        </m:r>
      </m:oMath>
    </w:p>
    <w:p w14:paraId="4C55E19B"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β</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температурний коефіцієнт об'ємного розширення теплоносія, </w:t>
      </w:r>
      <m:oMath>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К</m:t>
            </m:r>
          </m:e>
          <m:sup>
            <m:r>
              <w:rPr>
                <w:rFonts w:ascii="Cambria Math" w:eastAsia="Times New Roman" w:hAnsi="Cambria Math" w:cs="Times New Roman"/>
                <w:sz w:val="28"/>
                <w:szCs w:val="28"/>
                <w:lang w:val="ru-RU"/>
              </w:rPr>
              <m:t>-1</m:t>
            </m:r>
          </m:sup>
        </m:sSup>
        <m:r>
          <w:rPr>
            <w:rFonts w:ascii="Cambria Math" w:eastAsia="Times New Roman" w:hAnsi="Cambria Math" w:cs="Times New Roman"/>
            <w:sz w:val="28"/>
            <w:szCs w:val="28"/>
            <w:lang w:val="ru-RU"/>
          </w:rPr>
          <m:t>;</m:t>
        </m:r>
      </m:oMath>
    </w:p>
    <w:p w14:paraId="15BCD0DA"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r>
          <w:rPr>
            <w:rFonts w:ascii="Cambria Math" w:eastAsia="Times New Roman" w:hAnsi="Cambria Math" w:cs="Times New Roman"/>
            <w:sz w:val="28"/>
            <w:szCs w:val="28"/>
            <w:lang w:val="ru-RU"/>
          </w:rPr>
          <m:t>∆t-</m:t>
        </m:r>
      </m:oMath>
      <w:r w:rsidRPr="00B50EE3">
        <w:rPr>
          <w:rFonts w:ascii="Times New Roman" w:eastAsia="Times New Roman" w:hAnsi="Times New Roman" w:cs="Times New Roman"/>
          <w:sz w:val="28"/>
          <w:szCs w:val="28"/>
          <w:lang w:val="ru-RU"/>
        </w:rPr>
        <w:t xml:space="preserve"> перепад температур, К;</w:t>
      </w:r>
    </w:p>
    <w:p w14:paraId="07A50800"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υ</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кінематична в'язкість рідини,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num>
          <m:den>
            <m:r>
              <w:rPr>
                <w:rFonts w:ascii="Cambria Math" w:eastAsia="Times New Roman" w:hAnsi="Cambria Math" w:cs="Times New Roman"/>
                <w:sz w:val="28"/>
                <w:szCs w:val="28"/>
                <w:lang w:val="ru-RU"/>
              </w:rPr>
              <m:t>с</m:t>
            </m:r>
          </m:den>
        </m:f>
      </m:oMath>
      <w:r w:rsidRPr="00B50EE3">
        <w:rPr>
          <w:rFonts w:ascii="Times New Roman" w:eastAsia="Times New Roman" w:hAnsi="Times New Roman" w:cs="Times New Roman"/>
          <w:sz w:val="28"/>
          <w:szCs w:val="28"/>
          <w:lang w:val="ru-RU"/>
        </w:rPr>
        <w:t>.</w:t>
      </w:r>
    </w:p>
    <w:p w14:paraId="6130A271" w14:textId="77777777" w:rsidR="00B50EE3" w:rsidRPr="00B50EE3" w:rsidRDefault="00B50EE3" w:rsidP="00B50EE3">
      <w:pPr>
        <w:keepNext/>
        <w:keepLines/>
        <w:spacing w:before="40" w:after="0" w:line="360" w:lineRule="auto"/>
        <w:outlineLvl w:val="1"/>
        <w:rPr>
          <w:rFonts w:ascii="Times New Roman" w:eastAsia="Times New Roman" w:hAnsi="Times New Roman" w:cs="Times New Roman"/>
          <w:sz w:val="28"/>
          <w:szCs w:val="26"/>
          <w:u w:val="single"/>
        </w:rPr>
      </w:pPr>
      <w:bookmarkStart w:id="24" w:name="_Toc390767694"/>
      <w:r w:rsidRPr="00B50EE3">
        <w:rPr>
          <w:rFonts w:ascii="Times New Roman" w:eastAsia="Times New Roman" w:hAnsi="Times New Roman" w:cs="Times New Roman"/>
          <w:sz w:val="28"/>
          <w:szCs w:val="26"/>
        </w:rPr>
        <w:t xml:space="preserve">           </w:t>
      </w:r>
      <w:r w:rsidRPr="00B50EE3">
        <w:rPr>
          <w:rFonts w:ascii="Times New Roman" w:eastAsia="Times New Roman" w:hAnsi="Times New Roman" w:cs="Times New Roman"/>
          <w:sz w:val="28"/>
          <w:szCs w:val="26"/>
          <w:u w:val="single"/>
        </w:rPr>
        <w:t>Розрахунок критичного діаметру ізоляції</w:t>
      </w:r>
      <w:bookmarkEnd w:id="24"/>
      <w:r w:rsidRPr="00B50EE3">
        <w:rPr>
          <w:rFonts w:ascii="Times New Roman" w:eastAsia="Times New Roman" w:hAnsi="Times New Roman" w:cs="Times New Roman"/>
          <w:sz w:val="28"/>
          <w:szCs w:val="26"/>
          <w:u w:val="single"/>
        </w:rPr>
        <w:t xml:space="preserve"> </w:t>
      </w:r>
    </w:p>
    <w:p w14:paraId="21D4BCF8" w14:textId="77777777" w:rsidR="00B50EE3" w:rsidRPr="00B50EE3" w:rsidRDefault="00B50EE3" w:rsidP="00B50EE3">
      <w:pPr>
        <w:spacing w:after="0" w:line="360" w:lineRule="auto"/>
        <w:ind w:firstLine="706"/>
        <w:jc w:val="both"/>
        <w:rPr>
          <w:rFonts w:ascii="Times New Roman" w:eastAsia="Calibri" w:hAnsi="Times New Roman" w:cs="Times New Roman"/>
          <w:sz w:val="28"/>
          <w:szCs w:val="28"/>
          <w:lang w:val="ru-RU"/>
        </w:rPr>
      </w:pPr>
      <w:r w:rsidRPr="00B50EE3">
        <w:rPr>
          <w:rFonts w:ascii="Times New Roman" w:eastAsia="Calibri" w:hAnsi="Times New Roman" w:cs="Times New Roman"/>
          <w:sz w:val="28"/>
          <w:szCs w:val="28"/>
          <w:lang w:val="ru-RU"/>
        </w:rPr>
        <w:t xml:space="preserve">Критичний діаметр ізоляції знаходиться з виразу: </w:t>
      </w:r>
    </w:p>
    <w:p w14:paraId="7962297E" w14:textId="77777777" w:rsidR="00B50EE3" w:rsidRPr="00B50EE3" w:rsidRDefault="00BB07CD" w:rsidP="00B50EE3">
      <w:pPr>
        <w:spacing w:after="0" w:line="360" w:lineRule="auto"/>
        <w:ind w:firstLine="706"/>
        <w:jc w:val="right"/>
        <w:rPr>
          <w:rFonts w:ascii="Times New Roman" w:eastAsia="Times New Roman" w:hAnsi="Times New Roman" w:cs="Times New Roman"/>
          <w:sz w:val="28"/>
          <w:szCs w:val="28"/>
          <w:lang w:val="ru-RU"/>
        </w:rPr>
      </w:pP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d</m:t>
            </m:r>
          </m:e>
          <m:sub>
            <m:r>
              <w:rPr>
                <w:rFonts w:ascii="Cambria Math" w:eastAsia="Calibri" w:hAnsi="Cambria Math" w:cs="Times New Roman"/>
                <w:sz w:val="28"/>
                <w:szCs w:val="28"/>
                <w:lang w:val="ru-RU"/>
              </w:rPr>
              <m:t>кр</m:t>
            </m:r>
          </m:sub>
        </m:sSub>
        <m:r>
          <w:rPr>
            <w:rFonts w:ascii="Cambria Math" w:eastAsia="Calibri" w:hAnsi="Cambria Math" w:cs="Times New Roman"/>
            <w:sz w:val="28"/>
            <w:szCs w:val="28"/>
            <w:lang w:val="ru-RU"/>
          </w:rPr>
          <m:t>=</m:t>
        </m:r>
        <m:f>
          <m:fPr>
            <m:ctrlPr>
              <w:rPr>
                <w:rFonts w:ascii="Cambria Math" w:eastAsia="Calibri" w:hAnsi="Cambria Math" w:cs="Times New Roman"/>
                <w:i/>
                <w:sz w:val="28"/>
                <w:szCs w:val="28"/>
                <w:lang w:val="ru-RU"/>
              </w:rPr>
            </m:ctrlPr>
          </m:fPr>
          <m:num>
            <m:r>
              <w:rPr>
                <w:rFonts w:ascii="Cambria Math" w:eastAsia="Calibri" w:hAnsi="Cambria Math" w:cs="Times New Roman"/>
                <w:sz w:val="28"/>
                <w:szCs w:val="28"/>
                <w:lang w:val="ru-RU"/>
              </w:rPr>
              <m:t>2∙</m:t>
            </m:r>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λ</m:t>
                </m:r>
              </m:e>
              <m:sub>
                <m:r>
                  <w:rPr>
                    <w:rFonts w:ascii="Cambria Math" w:eastAsia="Calibri" w:hAnsi="Cambria Math" w:cs="Times New Roman"/>
                    <w:sz w:val="28"/>
                    <w:szCs w:val="28"/>
                    <w:lang w:val="ru-RU"/>
                  </w:rPr>
                  <m:t>із</m:t>
                </m:r>
              </m:sub>
            </m:sSub>
          </m:num>
          <m:den>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α</m:t>
                </m:r>
              </m:e>
              <m:sub>
                <m:r>
                  <w:rPr>
                    <w:rFonts w:ascii="Cambria Math" w:eastAsia="Calibri" w:hAnsi="Cambria Math" w:cs="Times New Roman"/>
                    <w:sz w:val="28"/>
                    <w:szCs w:val="28"/>
                    <w:lang w:val="ru-RU"/>
                  </w:rPr>
                  <m:t>з</m:t>
                </m:r>
              </m:sub>
            </m:sSub>
          </m:den>
        </m:f>
        <m:r>
          <w:rPr>
            <w:rFonts w:ascii="Cambria Math" w:eastAsia="Calibri" w:hAnsi="Cambria Math" w:cs="Times New Roman"/>
            <w:sz w:val="28"/>
            <w:szCs w:val="28"/>
            <w:lang w:val="ru-RU"/>
          </w:rPr>
          <m:t>≤</m:t>
        </m:r>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d</m:t>
            </m:r>
          </m:e>
          <m:sub>
            <m:r>
              <w:rPr>
                <w:rFonts w:ascii="Cambria Math" w:eastAsia="Calibri" w:hAnsi="Cambria Math" w:cs="Times New Roman"/>
                <w:sz w:val="28"/>
                <w:szCs w:val="28"/>
                <w:lang w:val="ru-RU"/>
              </w:rPr>
              <m:t>2</m:t>
            </m:r>
          </m:sub>
        </m:sSub>
      </m:oMath>
      <w:r w:rsidR="00B50EE3" w:rsidRPr="00B50EE3">
        <w:rPr>
          <w:rFonts w:ascii="Times New Roman" w:eastAsia="Times New Roman" w:hAnsi="Times New Roman" w:cs="Times New Roman"/>
          <w:sz w:val="28"/>
          <w:szCs w:val="28"/>
          <w:lang w:val="ru-RU"/>
        </w:rPr>
        <w:t>,</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46</w:t>
      </w:r>
      <w:r w:rsidR="00B50EE3" w:rsidRPr="00B50EE3">
        <w:rPr>
          <w:rFonts w:ascii="Times New Roman" w:eastAsia="Times New Roman" w:hAnsi="Times New Roman" w:cs="Times New Roman"/>
          <w:sz w:val="28"/>
          <w:szCs w:val="28"/>
          <w:lang w:val="ru-RU"/>
        </w:rPr>
        <w:t>)</w:t>
      </w:r>
    </w:p>
    <w:p w14:paraId="45DEB7D7"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де</w:t>
      </w:r>
      <w:r w:rsidRPr="00B50EE3">
        <w:rPr>
          <w:rFonts w:ascii="Times New Roman" w:eastAsia="Times New Roman" w:hAnsi="Times New Roman" w:cs="Times New Roman"/>
          <w:sz w:val="28"/>
          <w:szCs w:val="28"/>
          <w:lang w:val="ru-RU"/>
        </w:rPr>
        <w:tab/>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d</m:t>
            </m:r>
          </m:e>
          <m:sub>
            <m:r>
              <w:rPr>
                <w:rFonts w:ascii="Cambria Math" w:eastAsia="Calibri" w:hAnsi="Cambria Math" w:cs="Times New Roman"/>
                <w:sz w:val="28"/>
                <w:szCs w:val="28"/>
                <w:lang w:val="ru-RU"/>
              </w:rPr>
              <m:t>кр</m:t>
            </m:r>
          </m:sub>
        </m:sSub>
        <m:r>
          <w:rPr>
            <w:rFonts w:ascii="Cambria Math" w:eastAsia="Calibri"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критичний діаметр ізоляції, м;</w:t>
      </w:r>
    </w:p>
    <w:p w14:paraId="0C3F90B2"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λ</m:t>
            </m:r>
          </m:e>
          <m:sub>
            <m:r>
              <w:rPr>
                <w:rFonts w:ascii="Cambria Math" w:eastAsia="Calibri" w:hAnsi="Cambria Math" w:cs="Times New Roman"/>
                <w:sz w:val="28"/>
                <w:szCs w:val="28"/>
                <w:lang w:val="ru-RU"/>
              </w:rPr>
              <m:t>із</m:t>
            </m:r>
          </m:sub>
        </m:sSub>
        <m:r>
          <w:rPr>
            <w:rFonts w:ascii="Cambria Math" w:eastAsia="Calibri"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 коефіцієнт теплопровідності ізоляції,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r>
          <w:rPr>
            <w:rFonts w:ascii="Cambria Math" w:eastAsia="Times New Roman" w:hAnsi="Cambria Math" w:cs="Times New Roman"/>
            <w:sz w:val="28"/>
            <w:szCs w:val="28"/>
            <w:lang w:val="ru-RU"/>
          </w:rPr>
          <m:t>;</m:t>
        </m:r>
      </m:oMath>
    </w:p>
    <w:p w14:paraId="7D9EAB1E"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α</m:t>
            </m:r>
          </m:e>
          <m:sub>
            <m:r>
              <w:rPr>
                <w:rFonts w:ascii="Cambria Math" w:eastAsia="Times New Roman" w:hAnsi="Cambria Math" w:cs="Times New Roman"/>
                <w:sz w:val="28"/>
                <w:szCs w:val="28"/>
                <w:lang w:val="ru-RU"/>
              </w:rPr>
              <m:t>з</m:t>
            </m:r>
          </m:sub>
        </m:sSub>
        <m:r>
          <w:rPr>
            <w:rFonts w:ascii="Cambria Math" w:eastAsia="Times New Roman" w:hAnsi="Cambria Math" w:cs="Times New Roman"/>
            <w:sz w:val="28"/>
            <w:szCs w:val="28"/>
            <w:lang w:val="ru-RU"/>
          </w:rPr>
          <m:t>-</m:t>
        </m:r>
      </m:oMath>
      <w:r w:rsidRPr="00B50EE3">
        <w:rPr>
          <w:rFonts w:ascii="Times New Roman" w:eastAsia="Times New Roman" w:hAnsi="Times New Roman" w:cs="Times New Roman"/>
          <w:sz w:val="28"/>
          <w:szCs w:val="28"/>
          <w:lang w:val="ru-RU"/>
        </w:rPr>
        <w:t xml:space="preserve">коефіцієнт тепловіддачі від зовнішньої поверхні ізоляції в навколишнє середовище,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den>
        </m:f>
      </m:oMath>
      <w:r w:rsidRPr="00B50EE3">
        <w:rPr>
          <w:rFonts w:ascii="Times New Roman" w:eastAsia="Times New Roman" w:hAnsi="Times New Roman" w:cs="Times New Roman"/>
          <w:sz w:val="28"/>
          <w:szCs w:val="28"/>
          <w:lang w:val="ru-RU"/>
        </w:rPr>
        <w:t>.</w:t>
      </w:r>
    </w:p>
    <w:p w14:paraId="4B178F6A" w14:textId="77777777" w:rsidR="00B50EE3" w:rsidRPr="00B50EE3" w:rsidRDefault="00B50EE3" w:rsidP="00B50EE3">
      <w:pPr>
        <w:spacing w:after="0" w:line="360" w:lineRule="auto"/>
        <w:ind w:firstLine="706"/>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З виразу (3.) знаходимо коефіцієнт теплопровідності ізоляції: </w:t>
      </w:r>
    </w:p>
    <w:p w14:paraId="61E5B68A" w14:textId="77777777" w:rsidR="00B50EE3" w:rsidRPr="00B50EE3" w:rsidRDefault="00BB07CD" w:rsidP="00B50EE3">
      <w:pPr>
        <w:spacing w:after="0" w:line="360" w:lineRule="auto"/>
        <w:ind w:firstLine="706"/>
        <w:jc w:val="right"/>
        <w:rPr>
          <w:rFonts w:ascii="Times New Roman" w:eastAsia="Times New Roman" w:hAnsi="Times New Roman" w:cs="Times New Roman"/>
          <w:sz w:val="28"/>
          <w:szCs w:val="28"/>
          <w:lang w:val="ru-RU"/>
        </w:rPr>
      </w:pP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λ</m:t>
            </m:r>
          </m:e>
          <m:sub>
            <m:r>
              <w:rPr>
                <w:rFonts w:ascii="Cambria Math" w:eastAsia="Calibri" w:hAnsi="Cambria Math" w:cs="Times New Roman"/>
                <w:sz w:val="28"/>
                <w:szCs w:val="28"/>
                <w:lang w:val="ru-RU"/>
              </w:rPr>
              <m:t>2</m:t>
            </m:r>
          </m:sub>
        </m:sSub>
        <m:r>
          <w:rPr>
            <w:rFonts w:ascii="Cambria Math" w:eastAsia="Calibri" w:hAnsi="Cambria Math" w:cs="Times New Roman"/>
            <w:sz w:val="28"/>
            <w:szCs w:val="28"/>
            <w:lang w:val="ru-RU"/>
          </w:rPr>
          <m:t>=</m:t>
        </m:r>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λ</m:t>
            </m:r>
          </m:e>
          <m:sub>
            <m:r>
              <w:rPr>
                <w:rFonts w:ascii="Cambria Math" w:eastAsia="Calibri" w:hAnsi="Cambria Math" w:cs="Times New Roman"/>
                <w:sz w:val="28"/>
                <w:szCs w:val="28"/>
                <w:lang w:val="ru-RU"/>
              </w:rPr>
              <m:t>із</m:t>
            </m:r>
          </m:sub>
        </m:sSub>
        <m:r>
          <w:rPr>
            <w:rFonts w:ascii="Cambria Math" w:eastAsia="Calibri" w:hAnsi="Cambria Math" w:cs="Times New Roman"/>
            <w:sz w:val="28"/>
            <w:szCs w:val="28"/>
            <w:lang w:val="ru-RU"/>
          </w:rPr>
          <m:t>≤</m:t>
        </m:r>
        <m:f>
          <m:fPr>
            <m:ctrlPr>
              <w:rPr>
                <w:rFonts w:ascii="Cambria Math" w:eastAsia="Calibri" w:hAnsi="Cambria Math" w:cs="Times New Roman"/>
                <w:i/>
                <w:sz w:val="28"/>
                <w:szCs w:val="28"/>
                <w:lang w:val="ru-RU"/>
              </w:rPr>
            </m:ctrlPr>
          </m:fPr>
          <m:num>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d</m:t>
                </m:r>
              </m:e>
              <m:sub>
                <m:r>
                  <w:rPr>
                    <w:rFonts w:ascii="Cambria Math" w:eastAsia="Calibri" w:hAnsi="Cambria Math" w:cs="Times New Roman"/>
                    <w:sz w:val="28"/>
                    <w:szCs w:val="28"/>
                    <w:lang w:val="ru-RU"/>
                  </w:rPr>
                  <m:t>2</m:t>
                </m:r>
              </m:sub>
            </m:sSub>
            <m:r>
              <w:rPr>
                <w:rFonts w:ascii="Cambria Math" w:eastAsia="Calibri" w:hAnsi="Cambria Math" w:cs="Times New Roman"/>
                <w:sz w:val="28"/>
                <w:szCs w:val="28"/>
                <w:lang w:val="ru-RU"/>
              </w:rPr>
              <m:t>∙</m:t>
            </m:r>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α</m:t>
                </m:r>
              </m:e>
              <m:sub>
                <m:r>
                  <w:rPr>
                    <w:rFonts w:ascii="Cambria Math" w:eastAsia="Calibri" w:hAnsi="Cambria Math" w:cs="Times New Roman"/>
                    <w:sz w:val="28"/>
                    <w:szCs w:val="28"/>
                    <w:lang w:val="ru-RU"/>
                  </w:rPr>
                  <m:t>з</m:t>
                </m:r>
              </m:sub>
            </m:sSub>
          </m:num>
          <m:den>
            <m:r>
              <w:rPr>
                <w:rFonts w:ascii="Cambria Math" w:eastAsia="Calibri" w:hAnsi="Cambria Math" w:cs="Times New Roman"/>
                <w:sz w:val="28"/>
                <w:szCs w:val="28"/>
                <w:lang w:val="ru-RU"/>
              </w:rPr>
              <m:t>2</m:t>
            </m:r>
          </m:den>
        </m:f>
      </m:oMath>
      <w:r w:rsidR="00B50EE3" w:rsidRPr="00B50EE3">
        <w:rPr>
          <w:rFonts w:ascii="Times New Roman" w:eastAsia="Times New Roman" w:hAnsi="Times New Roman" w:cs="Times New Roman"/>
          <w:sz w:val="28"/>
          <w:szCs w:val="28"/>
          <w:lang w:val="ru-RU"/>
        </w:rPr>
        <w:t xml:space="preserve">, </w:t>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r>
      <w:r w:rsidR="00B50EE3" w:rsidRPr="00B50EE3">
        <w:rPr>
          <w:rFonts w:ascii="Times New Roman" w:eastAsia="Times New Roman" w:hAnsi="Times New Roman" w:cs="Times New Roman"/>
          <w:sz w:val="28"/>
          <w:szCs w:val="28"/>
          <w:lang w:val="ru-RU"/>
        </w:rPr>
        <w:tab/>
        <w:t>(3.</w:t>
      </w:r>
      <w:r w:rsidR="00B50EE3" w:rsidRPr="00B50EE3">
        <w:rPr>
          <w:rFonts w:ascii="Times New Roman" w:eastAsia="Times New Roman" w:hAnsi="Times New Roman" w:cs="Times New Roman"/>
          <w:sz w:val="28"/>
          <w:szCs w:val="28"/>
        </w:rPr>
        <w:t>47</w:t>
      </w:r>
      <w:r w:rsidR="00B50EE3" w:rsidRPr="00B50EE3">
        <w:rPr>
          <w:rFonts w:ascii="Times New Roman" w:eastAsia="Times New Roman" w:hAnsi="Times New Roman" w:cs="Times New Roman"/>
          <w:sz w:val="28"/>
          <w:szCs w:val="28"/>
          <w:lang w:val="ru-RU"/>
        </w:rPr>
        <w:t>)</w:t>
      </w:r>
    </w:p>
    <w:p w14:paraId="4498AE97" w14:textId="77777777" w:rsidR="00B50EE3" w:rsidRPr="00B50EE3" w:rsidRDefault="00B50EE3" w:rsidP="00B50EE3">
      <w:pPr>
        <w:keepNext/>
        <w:keepLines/>
        <w:spacing w:after="0" w:line="360" w:lineRule="auto"/>
        <w:ind w:left="708"/>
        <w:outlineLvl w:val="1"/>
        <w:rPr>
          <w:rFonts w:ascii="Times New Roman" w:eastAsia="Times New Roman" w:hAnsi="Times New Roman" w:cs="Times New Roman"/>
          <w:sz w:val="28"/>
          <w:szCs w:val="28"/>
          <w:u w:val="single"/>
          <w:lang w:val="ru-RU"/>
        </w:rPr>
      </w:pPr>
      <w:bookmarkStart w:id="25" w:name="_Toc390767695"/>
      <w:r w:rsidRPr="00B50EE3">
        <w:rPr>
          <w:rFonts w:ascii="Times New Roman" w:eastAsia="Times New Roman" w:hAnsi="Times New Roman" w:cs="Times New Roman"/>
          <w:sz w:val="28"/>
          <w:szCs w:val="28"/>
        </w:rPr>
        <w:t xml:space="preserve"> </w:t>
      </w:r>
      <w:r w:rsidRPr="00B50EE3">
        <w:rPr>
          <w:rFonts w:ascii="Times New Roman" w:eastAsia="Times New Roman" w:hAnsi="Times New Roman" w:cs="Times New Roman"/>
          <w:sz w:val="28"/>
          <w:szCs w:val="28"/>
          <w:u w:val="single"/>
        </w:rPr>
        <w:t>Результати розрахунків</w:t>
      </w:r>
      <w:bookmarkEnd w:id="25"/>
      <w:r w:rsidRPr="00B50EE3">
        <w:rPr>
          <w:rFonts w:ascii="Times New Roman" w:eastAsia="Times New Roman" w:hAnsi="Times New Roman" w:cs="Times New Roman"/>
          <w:sz w:val="28"/>
          <w:szCs w:val="28"/>
          <w:u w:val="single"/>
        </w:rPr>
        <w:t xml:space="preserve"> </w:t>
      </w:r>
    </w:p>
    <w:p w14:paraId="306EA442" w14:textId="77777777" w:rsidR="00B50EE3" w:rsidRPr="00B50EE3" w:rsidRDefault="00B50EE3" w:rsidP="00B50EE3">
      <w:pPr>
        <w:spacing w:after="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В табл. </w:t>
      </w:r>
      <w:r w:rsidRPr="00B50EE3">
        <w:rPr>
          <w:rFonts w:ascii="Times New Roman" w:eastAsia="Times New Roman" w:hAnsi="Times New Roman" w:cs="Times New Roman"/>
          <w:sz w:val="28"/>
          <w:szCs w:val="28"/>
        </w:rPr>
        <w:t>3.</w:t>
      </w:r>
      <w:r w:rsidRPr="00B50EE3">
        <w:rPr>
          <w:rFonts w:ascii="Times New Roman" w:eastAsia="Times New Roman" w:hAnsi="Times New Roman" w:cs="Times New Roman"/>
          <w:sz w:val="28"/>
          <w:szCs w:val="28"/>
          <w:lang w:val="ru-RU"/>
        </w:rPr>
        <w:t xml:space="preserve">3. представлено вихідні дані та розрахунок необхідних для програми в середовищі Mathcad параметрів та величин для бака-акумулятора.  </w:t>
      </w:r>
    </w:p>
    <w:p w14:paraId="1FA043CE" w14:textId="77777777" w:rsidR="00B50EE3" w:rsidRPr="00B50EE3" w:rsidRDefault="00B50EE3" w:rsidP="00B50EE3">
      <w:pPr>
        <w:spacing w:after="0" w:line="360" w:lineRule="auto"/>
        <w:ind w:firstLine="709"/>
        <w:jc w:val="both"/>
        <w:rPr>
          <w:rFonts w:ascii="Times New Roman" w:eastAsia="Times New Roman" w:hAnsi="Times New Roman" w:cs="Times New Roman"/>
          <w:sz w:val="28"/>
          <w:szCs w:val="28"/>
          <w:lang w:val="ru-RU"/>
        </w:rPr>
      </w:pPr>
    </w:p>
    <w:p w14:paraId="625608C8" w14:textId="77777777" w:rsidR="00B50EE3" w:rsidRPr="00B50EE3" w:rsidRDefault="00B50EE3" w:rsidP="00B50EE3">
      <w:pPr>
        <w:spacing w:after="0" w:line="360" w:lineRule="auto"/>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ab/>
        <w:t>Таблиця 3.</w:t>
      </w:r>
      <w:r w:rsidRPr="00B50EE3">
        <w:rPr>
          <w:rFonts w:ascii="Times New Roman" w:eastAsia="Times New Roman" w:hAnsi="Times New Roman" w:cs="Times New Roman"/>
          <w:sz w:val="28"/>
          <w:szCs w:val="28"/>
        </w:rPr>
        <w:t>3</w:t>
      </w:r>
      <w:r w:rsidRPr="00B50EE3">
        <w:rPr>
          <w:rFonts w:ascii="Times New Roman" w:eastAsia="Times New Roman" w:hAnsi="Times New Roman" w:cs="Times New Roman"/>
          <w:sz w:val="28"/>
          <w:szCs w:val="28"/>
          <w:lang w:val="ru-RU"/>
        </w:rPr>
        <w:t xml:space="preserve"> – Основні параметри та величини для бака-акумулятора</w:t>
      </w:r>
    </w:p>
    <w:tbl>
      <w:tblPr>
        <w:tblW w:w="8616" w:type="dxa"/>
        <w:jc w:val="center"/>
        <w:tblLook w:val="04A0" w:firstRow="1" w:lastRow="0" w:firstColumn="1" w:lastColumn="0" w:noHBand="0" w:noVBand="1"/>
      </w:tblPr>
      <w:tblGrid>
        <w:gridCol w:w="4540"/>
        <w:gridCol w:w="2216"/>
        <w:gridCol w:w="1860"/>
      </w:tblGrid>
      <w:tr w:rsidR="00B50EE3" w:rsidRPr="00B50EE3" w14:paraId="2B384FFD" w14:textId="77777777" w:rsidTr="00B50EE3">
        <w:trPr>
          <w:trHeight w:val="1095"/>
          <w:tblHeader/>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199BBD6C"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Назва показника</w:t>
            </w:r>
          </w:p>
        </w:tc>
        <w:tc>
          <w:tcPr>
            <w:tcW w:w="2216" w:type="dxa"/>
            <w:tcBorders>
              <w:top w:val="single" w:sz="4" w:space="0" w:color="auto"/>
              <w:left w:val="single" w:sz="4" w:space="0" w:color="auto"/>
              <w:bottom w:val="single" w:sz="4" w:space="0" w:color="auto"/>
              <w:right w:val="single" w:sz="4" w:space="0" w:color="auto"/>
            </w:tcBorders>
            <w:vAlign w:val="center"/>
            <w:hideMark/>
          </w:tcPr>
          <w:p w14:paraId="06BE86C5"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Умовне позначення і одиниця виміру</w:t>
            </w:r>
          </w:p>
        </w:tc>
        <w:tc>
          <w:tcPr>
            <w:tcW w:w="1860" w:type="dxa"/>
            <w:tcBorders>
              <w:top w:val="single" w:sz="4" w:space="0" w:color="auto"/>
              <w:left w:val="single" w:sz="4" w:space="0" w:color="auto"/>
              <w:bottom w:val="single" w:sz="4" w:space="0" w:color="auto"/>
              <w:right w:val="single" w:sz="4" w:space="0" w:color="auto"/>
            </w:tcBorders>
            <w:vAlign w:val="center"/>
            <w:hideMark/>
          </w:tcPr>
          <w:p w14:paraId="5644DF53"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Числове значення</w:t>
            </w:r>
          </w:p>
        </w:tc>
      </w:tr>
      <w:tr w:rsidR="00B50EE3" w:rsidRPr="00B50EE3" w14:paraId="082702D4"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2A6178C6"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Кінематична в'язкість рідини</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786311ED"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Para>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υ</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 xml:space="preserve">, </m:t>
                </m:r>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num>
                  <m:den>
                    <m:r>
                      <w:rPr>
                        <w:rFonts w:ascii="Cambria Math" w:eastAsia="Times New Roman" w:hAnsi="Cambria Math" w:cs="Times New Roman"/>
                        <w:sz w:val="28"/>
                        <w:szCs w:val="28"/>
                        <w:lang w:val="ru-RU"/>
                      </w:rPr>
                      <m:t>с</m:t>
                    </m:r>
                  </m:den>
                </m:f>
                <m:r>
                  <w:rPr>
                    <w:rFonts w:ascii="Cambria Math" w:eastAsia="Times New Roman" w:hAnsi="Cambria Math" w:cs="Times New Roman"/>
                    <w:sz w:val="28"/>
                    <w:szCs w:val="28"/>
                    <w:lang w:val="ru-RU"/>
                  </w:rPr>
                  <m:t xml:space="preserve"> </m:t>
                </m:r>
              </m:oMath>
            </m:oMathPara>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0BB3B4AD" w14:textId="77777777" w:rsidR="00B50EE3" w:rsidRPr="00B50EE3" w:rsidRDefault="00B50EE3" w:rsidP="00B50EE3">
            <w:pPr>
              <w:spacing w:after="160" w:line="259" w:lineRule="auto"/>
              <w:jc w:val="center"/>
              <w:rPr>
                <w:rFonts w:ascii="Times New Roman" w:eastAsia="Times New Roman" w:hAnsi="Times New Roman" w:cs="Times New Roman"/>
                <w:sz w:val="28"/>
                <w:szCs w:val="28"/>
                <w:lang w:val="ru-RU" w:eastAsia="uk-UA"/>
              </w:rPr>
            </w:pPr>
            <m:oMathPara>
              <m:oMath>
                <m:r>
                  <w:rPr>
                    <w:rFonts w:ascii="Cambria Math" w:eastAsia="Times New Roman" w:hAnsi="Cambria Math" w:cs="Times New Roman"/>
                    <w:sz w:val="28"/>
                    <w:szCs w:val="28"/>
                    <w:lang w:val="ru-RU" w:eastAsia="uk-UA"/>
                  </w:rPr>
                  <m:t>0,326∙</m:t>
                </m:r>
                <m:sSup>
                  <m:sSupPr>
                    <m:ctrlPr>
                      <w:rPr>
                        <w:rFonts w:ascii="Cambria Math" w:eastAsia="Times New Roman" w:hAnsi="Cambria Math" w:cs="Times New Roman"/>
                        <w:i/>
                        <w:sz w:val="28"/>
                        <w:szCs w:val="28"/>
                        <w:lang w:val="ru-RU" w:eastAsia="uk-UA"/>
                      </w:rPr>
                    </m:ctrlPr>
                  </m:sSupPr>
                  <m:e>
                    <m:r>
                      <w:rPr>
                        <w:rFonts w:ascii="Cambria Math" w:eastAsia="Times New Roman" w:hAnsi="Cambria Math" w:cs="Times New Roman"/>
                        <w:sz w:val="28"/>
                        <w:szCs w:val="28"/>
                        <w:lang w:val="ru-RU" w:eastAsia="uk-UA"/>
                      </w:rPr>
                      <m:t>10</m:t>
                    </m:r>
                  </m:e>
                  <m:sup>
                    <m:r>
                      <w:rPr>
                        <w:rFonts w:ascii="Cambria Math" w:eastAsia="Times New Roman" w:hAnsi="Cambria Math" w:cs="Times New Roman"/>
                        <w:sz w:val="28"/>
                        <w:szCs w:val="28"/>
                        <w:lang w:val="ru-RU" w:eastAsia="uk-UA"/>
                      </w:rPr>
                      <m:t>-6</m:t>
                    </m:r>
                  </m:sup>
                </m:sSup>
              </m:oMath>
            </m:oMathPara>
          </w:p>
        </w:tc>
      </w:tr>
      <w:tr w:rsidR="00B50EE3" w:rsidRPr="00B50EE3" w14:paraId="723B6814"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5BA43869"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теплопровідності</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4614F33A" w14:textId="77777777" w:rsidR="00B50EE3" w:rsidRPr="00B50EE3" w:rsidRDefault="00BB07CD" w:rsidP="00B50EE3">
            <w:pPr>
              <w:spacing w:after="160" w:line="259" w:lineRule="auto"/>
              <w:rPr>
                <w:rFonts w:ascii="Times New Roman" w:eastAsia="Calibri" w:hAnsi="Times New Roman" w:cs="Times New Roman"/>
                <w:sz w:val="28"/>
                <w:szCs w:val="28"/>
                <w:lang w:val="ru-RU"/>
              </w:rPr>
            </w:pPr>
            <m:oMathPara>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m:oMathPara>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2CC3E52B" w14:textId="77777777" w:rsidR="00B50EE3" w:rsidRPr="00B50EE3" w:rsidRDefault="00B50EE3" w:rsidP="00B50EE3">
            <w:pPr>
              <w:spacing w:after="160" w:line="259" w:lineRule="auto"/>
              <w:jc w:val="center"/>
              <w:rPr>
                <w:rFonts w:ascii="Times New Roman" w:eastAsia="Times New Roman" w:hAnsi="Times New Roman" w:cs="Times New Roman"/>
                <w:sz w:val="28"/>
                <w:szCs w:val="28"/>
                <w:lang w:val="ru-RU" w:eastAsia="uk-UA"/>
              </w:rPr>
            </w:pPr>
            <m:oMathPara>
              <m:oMath>
                <m:r>
                  <w:rPr>
                    <w:rFonts w:ascii="Cambria Math" w:eastAsia="Times New Roman" w:hAnsi="Cambria Math" w:cs="Times New Roman"/>
                    <w:sz w:val="28"/>
                    <w:szCs w:val="28"/>
                    <w:lang w:val="ru-RU" w:eastAsia="uk-UA"/>
                  </w:rPr>
                  <m:t>67,4∙</m:t>
                </m:r>
                <m:sSup>
                  <m:sSupPr>
                    <m:ctrlPr>
                      <w:rPr>
                        <w:rFonts w:ascii="Cambria Math" w:eastAsia="Times New Roman" w:hAnsi="Cambria Math" w:cs="Times New Roman"/>
                        <w:i/>
                        <w:sz w:val="28"/>
                        <w:szCs w:val="28"/>
                        <w:lang w:val="ru-RU" w:eastAsia="uk-UA"/>
                      </w:rPr>
                    </m:ctrlPr>
                  </m:sSupPr>
                  <m:e>
                    <m:r>
                      <w:rPr>
                        <w:rFonts w:ascii="Cambria Math" w:eastAsia="Times New Roman" w:hAnsi="Cambria Math" w:cs="Times New Roman"/>
                        <w:sz w:val="28"/>
                        <w:szCs w:val="28"/>
                        <w:lang w:val="ru-RU" w:eastAsia="uk-UA"/>
                      </w:rPr>
                      <m:t>10</m:t>
                    </m:r>
                  </m:e>
                  <m:sup>
                    <m:r>
                      <w:rPr>
                        <w:rFonts w:ascii="Cambria Math" w:eastAsia="Times New Roman" w:hAnsi="Cambria Math" w:cs="Times New Roman"/>
                        <w:sz w:val="28"/>
                        <w:szCs w:val="28"/>
                        <w:lang w:val="ru-RU" w:eastAsia="uk-UA"/>
                      </w:rPr>
                      <m:t>-2</m:t>
                    </m:r>
                  </m:sup>
                </m:sSup>
              </m:oMath>
            </m:oMathPara>
          </w:p>
        </w:tc>
      </w:tr>
      <w:tr w:rsidR="00B50EE3" w:rsidRPr="00B50EE3" w14:paraId="7D634464"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6C14AFB7"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Середня температура води</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70A5E169"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Tcер</w:t>
            </w:r>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26C56292"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82,5</w:t>
            </w:r>
          </w:p>
        </w:tc>
      </w:tr>
      <w:tr w:rsidR="00B50EE3" w:rsidRPr="00B50EE3" w14:paraId="4486DFFE"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6443A9DC"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Діаметр бака</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12D84EBE"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d</m:t>
                  </m:r>
                </m:e>
                <m:sub>
                  <m:r>
                    <w:rPr>
                      <w:rFonts w:ascii="Cambria Math" w:eastAsia="Times New Roman" w:hAnsi="Cambria Math" w:cs="Times New Roman"/>
                      <w:color w:val="000000"/>
                      <w:sz w:val="28"/>
                      <w:szCs w:val="28"/>
                      <w:lang w:val="ru-RU" w:eastAsia="uk-UA"/>
                    </w:rPr>
                    <m:t>вн</m:t>
                  </m:r>
                </m:sub>
              </m:sSub>
            </m:oMath>
            <w:r w:rsidR="00B50EE3" w:rsidRPr="00B50EE3">
              <w:rPr>
                <w:rFonts w:ascii="Times New Roman" w:eastAsia="Times New Roman" w:hAnsi="Times New Roman" w:cs="Times New Roman"/>
                <w:color w:val="000000"/>
                <w:sz w:val="28"/>
                <w:szCs w:val="28"/>
                <w:lang w:val="ru-RU" w:eastAsia="uk-UA"/>
              </w:rPr>
              <w:t>, м</w:t>
            </w:r>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0F517F21"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4,2</w:t>
            </w:r>
          </w:p>
        </w:tc>
      </w:tr>
      <w:tr w:rsidR="00B50EE3" w:rsidRPr="00B50EE3" w14:paraId="60AE02B7"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054BE64C"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lastRenderedPageBreak/>
              <w:t>Товщина стінки бака</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4BCEAEFA"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δ</m:t>
                  </m:r>
                </m:e>
                <m:sub>
                  <m:r>
                    <w:rPr>
                      <w:rFonts w:ascii="Cambria Math" w:eastAsia="Times New Roman" w:hAnsi="Cambria Math" w:cs="Times New Roman"/>
                      <w:color w:val="000000"/>
                      <w:sz w:val="28"/>
                      <w:szCs w:val="28"/>
                      <w:lang w:val="ru-RU" w:eastAsia="uk-UA"/>
                    </w:rPr>
                    <m:t>1</m:t>
                  </m:r>
                </m:sub>
              </m:sSub>
            </m:oMath>
            <w:r w:rsidR="00B50EE3" w:rsidRPr="00B50EE3">
              <w:rPr>
                <w:rFonts w:ascii="Times New Roman" w:eastAsia="Times New Roman" w:hAnsi="Times New Roman" w:cs="Times New Roman"/>
                <w:color w:val="000000"/>
                <w:sz w:val="28"/>
                <w:szCs w:val="28"/>
                <w:lang w:val="ru-RU" w:eastAsia="uk-UA"/>
              </w:rPr>
              <w:t>, м</w:t>
            </w:r>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531B7D98"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0,005</w:t>
            </w:r>
          </w:p>
        </w:tc>
      </w:tr>
      <w:tr w:rsidR="00B50EE3" w:rsidRPr="00B50EE3" w14:paraId="3C441BC8"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0EAAFFCC"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Товщина ізоляції</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5123FC5E"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δ</m:t>
                  </m:r>
                </m:e>
                <m:sub>
                  <m:r>
                    <w:rPr>
                      <w:rFonts w:ascii="Cambria Math" w:eastAsia="Times New Roman" w:hAnsi="Cambria Math" w:cs="Times New Roman"/>
                      <w:color w:val="000000"/>
                      <w:sz w:val="28"/>
                      <w:szCs w:val="28"/>
                      <w:lang w:val="ru-RU" w:eastAsia="uk-UA"/>
                    </w:rPr>
                    <m:t>2</m:t>
                  </m:r>
                </m:sub>
              </m:sSub>
            </m:oMath>
            <w:r w:rsidR="00B50EE3" w:rsidRPr="00B50EE3">
              <w:rPr>
                <w:rFonts w:ascii="Times New Roman" w:eastAsia="Times New Roman" w:hAnsi="Times New Roman" w:cs="Times New Roman"/>
                <w:color w:val="000000"/>
                <w:sz w:val="28"/>
                <w:szCs w:val="28"/>
                <w:lang w:val="ru-RU" w:eastAsia="uk-UA"/>
              </w:rPr>
              <w:t>, м</w:t>
            </w:r>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6C957205"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0,1</w:t>
            </w:r>
          </w:p>
        </w:tc>
      </w:tr>
      <w:tr w:rsidR="00B50EE3" w:rsidRPr="00B50EE3" w14:paraId="13EF17E0"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1BEAAC23"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теплопровідності ізоляції</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14DA8472"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λ</m:t>
                  </m:r>
                </m:e>
                <m:sub>
                  <m:r>
                    <w:rPr>
                      <w:rFonts w:ascii="Cambria Math" w:eastAsia="Times New Roman" w:hAnsi="Cambria Math" w:cs="Times New Roman"/>
                      <w:color w:val="000000"/>
                      <w:sz w:val="28"/>
                      <w:szCs w:val="28"/>
                      <w:lang w:val="ru-RU" w:eastAsia="uk-UA"/>
                    </w:rPr>
                    <m:t>із</m:t>
                  </m:r>
                </m:sub>
              </m:sSub>
            </m:oMath>
            <w:r w:rsidR="00B50EE3" w:rsidRPr="00B50EE3">
              <w:rPr>
                <w:rFonts w:ascii="Times New Roman" w:eastAsia="Times New Roman" w:hAnsi="Times New Roman" w:cs="Times New Roman"/>
                <w:color w:val="000000"/>
                <w:sz w:val="28"/>
                <w:szCs w:val="28"/>
                <w:lang w:val="ru-RU" w:eastAsia="uk-UA"/>
              </w:rPr>
              <w:t xml:space="preserve">,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1E17D911"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0,07</w:t>
            </w:r>
          </w:p>
        </w:tc>
      </w:tr>
      <w:tr w:rsidR="00B50EE3" w:rsidRPr="00B50EE3" w14:paraId="453788E8"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5673B6C7"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Витрата води</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3037D84B"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 xml:space="preserve">G, </w:t>
            </w:r>
            <m:oMath>
              <m:f>
                <m:fPr>
                  <m:ctrlPr>
                    <w:rPr>
                      <w:rFonts w:ascii="Cambria Math" w:eastAsia="Times New Roman" w:hAnsi="Cambria Math" w:cs="Times New Roman"/>
                      <w:i/>
                      <w:color w:val="000000"/>
                      <w:sz w:val="28"/>
                      <w:szCs w:val="28"/>
                      <w:lang w:val="ru-RU" w:eastAsia="uk-UA"/>
                    </w:rPr>
                  </m:ctrlPr>
                </m:fPr>
                <m:num>
                  <m:sSup>
                    <m:sSupPr>
                      <m:ctrlPr>
                        <w:rPr>
                          <w:rFonts w:ascii="Cambria Math" w:eastAsia="Times New Roman" w:hAnsi="Cambria Math" w:cs="Times New Roman"/>
                          <w:i/>
                          <w:color w:val="000000"/>
                          <w:sz w:val="28"/>
                          <w:szCs w:val="28"/>
                          <w:lang w:val="ru-RU" w:eastAsia="uk-UA"/>
                        </w:rPr>
                      </m:ctrlPr>
                    </m:sSupPr>
                    <m:e>
                      <m:r>
                        <w:rPr>
                          <w:rFonts w:ascii="Cambria Math" w:eastAsia="Times New Roman" w:hAnsi="Cambria Math" w:cs="Times New Roman"/>
                          <w:color w:val="000000"/>
                          <w:sz w:val="28"/>
                          <w:szCs w:val="28"/>
                          <w:lang w:val="ru-RU" w:eastAsia="uk-UA"/>
                        </w:rPr>
                        <m:t>м</m:t>
                      </m:r>
                    </m:e>
                    <m:sup>
                      <m:r>
                        <w:rPr>
                          <w:rFonts w:ascii="Cambria Math" w:eastAsia="Times New Roman" w:hAnsi="Cambria Math" w:cs="Times New Roman"/>
                          <w:color w:val="000000"/>
                          <w:sz w:val="28"/>
                          <w:szCs w:val="28"/>
                          <w:lang w:val="ru-RU" w:eastAsia="uk-UA"/>
                        </w:rPr>
                        <m:t>3</m:t>
                      </m:r>
                    </m:sup>
                  </m:sSup>
                </m:num>
                <m:den>
                  <m:r>
                    <w:rPr>
                      <w:rFonts w:ascii="Cambria Math" w:eastAsia="Times New Roman" w:hAnsi="Cambria Math" w:cs="Times New Roman"/>
                      <w:color w:val="000000"/>
                      <w:sz w:val="28"/>
                      <w:szCs w:val="28"/>
                      <w:lang w:val="ru-RU" w:eastAsia="uk-UA"/>
                    </w:rPr>
                    <m:t>год</m:t>
                  </m:r>
                </m:den>
              </m:f>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69719394"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9,28</w:t>
            </w:r>
          </w:p>
        </w:tc>
      </w:tr>
      <w:tr w:rsidR="00B50EE3" w:rsidRPr="00B50EE3" w14:paraId="2F7D42C2"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7E8BF495"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Площа поперечного перерізу</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5A330332"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 xml:space="preserve">F, </w:t>
            </w:r>
            <m:oMath>
              <m:sSup>
                <m:sSupPr>
                  <m:ctrlPr>
                    <w:rPr>
                      <w:rFonts w:ascii="Cambria Math" w:eastAsia="Times New Roman" w:hAnsi="Cambria Math" w:cs="Times New Roman"/>
                      <w:i/>
                      <w:color w:val="000000"/>
                      <w:sz w:val="28"/>
                      <w:szCs w:val="28"/>
                      <w:lang w:val="ru-RU" w:eastAsia="uk-UA"/>
                    </w:rPr>
                  </m:ctrlPr>
                </m:sSupPr>
                <m:e>
                  <m:r>
                    <w:rPr>
                      <w:rFonts w:ascii="Cambria Math" w:eastAsia="Times New Roman" w:hAnsi="Cambria Math" w:cs="Times New Roman"/>
                      <w:color w:val="000000"/>
                      <w:sz w:val="28"/>
                      <w:szCs w:val="28"/>
                      <w:lang w:val="ru-RU" w:eastAsia="uk-UA"/>
                    </w:rPr>
                    <m:t>м</m:t>
                  </m:r>
                </m:e>
                <m:sup>
                  <m:r>
                    <w:rPr>
                      <w:rFonts w:ascii="Cambria Math" w:eastAsia="Times New Roman" w:hAnsi="Cambria Math" w:cs="Times New Roman"/>
                      <w:color w:val="000000"/>
                      <w:sz w:val="28"/>
                      <w:szCs w:val="28"/>
                      <w:lang w:val="ru-RU" w:eastAsia="uk-UA"/>
                    </w:rPr>
                    <m:t>2</m:t>
                  </m:r>
                </m:sup>
              </m:sSup>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720E73CC"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13,8</w:t>
            </w:r>
          </w:p>
        </w:tc>
      </w:tr>
      <w:tr w:rsidR="00B50EE3" w:rsidRPr="00B50EE3" w14:paraId="621A8F16"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7376EACF"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Швидкість руху води</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341AFB57"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 xml:space="preserve">w, </w:t>
            </w:r>
            <m:oMath>
              <m:f>
                <m:fPr>
                  <m:ctrlPr>
                    <w:rPr>
                      <w:rFonts w:ascii="Cambria Math" w:eastAsia="Times New Roman" w:hAnsi="Cambria Math" w:cs="Times New Roman"/>
                      <w:i/>
                      <w:color w:val="000000"/>
                      <w:sz w:val="28"/>
                      <w:szCs w:val="28"/>
                      <w:lang w:val="ru-RU" w:eastAsia="uk-UA"/>
                    </w:rPr>
                  </m:ctrlPr>
                </m:fPr>
                <m:num>
                  <m:r>
                    <w:rPr>
                      <w:rFonts w:ascii="Cambria Math" w:eastAsia="Times New Roman" w:hAnsi="Cambria Math" w:cs="Times New Roman"/>
                      <w:color w:val="000000"/>
                      <w:sz w:val="28"/>
                      <w:szCs w:val="28"/>
                      <w:lang w:val="ru-RU" w:eastAsia="uk-UA"/>
                    </w:rPr>
                    <m:t>м</m:t>
                  </m:r>
                </m:num>
                <m:den>
                  <m:r>
                    <w:rPr>
                      <w:rFonts w:ascii="Cambria Math" w:eastAsia="Times New Roman" w:hAnsi="Cambria Math" w:cs="Times New Roman"/>
                      <w:color w:val="000000"/>
                      <w:sz w:val="28"/>
                      <w:szCs w:val="28"/>
                      <w:lang w:val="ru-RU" w:eastAsia="uk-UA"/>
                    </w:rPr>
                    <m:t>с</m:t>
                  </m:r>
                </m:den>
              </m:f>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0A290111"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0,000186</w:t>
            </w:r>
          </w:p>
        </w:tc>
      </w:tr>
      <w:tr w:rsidR="00B50EE3" w:rsidRPr="00B50EE3" w14:paraId="4DBD1E40"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2FF03BC0"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Число Рейнольдса</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2E30F8C9"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Re</w:t>
            </w:r>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27C50E2A"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2496</w:t>
            </w:r>
          </w:p>
        </w:tc>
      </w:tr>
      <w:tr w:rsidR="00B50EE3" w:rsidRPr="00B50EE3" w14:paraId="0A54B80C"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6B3E518B"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Число Прандтля для рідини</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50CB2899"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Pr</w:t>
            </w:r>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1CE14D07"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2,21</w:t>
            </w:r>
          </w:p>
        </w:tc>
      </w:tr>
      <w:tr w:rsidR="00B50EE3" w:rsidRPr="00B50EE3" w14:paraId="6AE56EFB"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6F25682B"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Число Нуссельта</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091A223A"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Nu</w:t>
            </w:r>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4A9FAE10"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28,35</w:t>
            </w:r>
          </w:p>
        </w:tc>
      </w:tr>
      <w:tr w:rsidR="00B50EE3" w:rsidRPr="00B50EE3" w14:paraId="08BDF6F6"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7EDF84D9"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тепловіддачі</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5FF867CD"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α</m:t>
                  </m:r>
                </m:e>
                <m:sub>
                  <m:r>
                    <w:rPr>
                      <w:rFonts w:ascii="Cambria Math" w:eastAsia="Times New Roman" w:hAnsi="Cambria Math" w:cs="Times New Roman"/>
                      <w:color w:val="000000"/>
                      <w:sz w:val="28"/>
                      <w:szCs w:val="28"/>
                      <w:lang w:val="ru-RU" w:eastAsia="uk-UA"/>
                    </w:rPr>
                    <m:t>вн</m:t>
                  </m:r>
                </m:sub>
              </m:sSub>
            </m:oMath>
            <w:r w:rsidR="00B50EE3" w:rsidRPr="00B50EE3">
              <w:rPr>
                <w:rFonts w:ascii="Times New Roman" w:eastAsia="Times New Roman" w:hAnsi="Times New Roman" w:cs="Times New Roman"/>
                <w:color w:val="000000"/>
                <w:sz w:val="28"/>
                <w:szCs w:val="28"/>
                <w:lang w:val="ru-RU" w:eastAsia="uk-UA"/>
              </w:rPr>
              <w:t xml:space="preserve">,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den>
              </m:f>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57B2FDC3" w14:textId="77777777" w:rsidR="00B50EE3" w:rsidRPr="00B50EE3" w:rsidRDefault="00B50EE3" w:rsidP="00B50EE3">
            <w:pPr>
              <w:spacing w:after="160" w:line="259" w:lineRule="auto"/>
              <w:jc w:val="center"/>
              <w:rPr>
                <w:rFonts w:ascii="Times New Roman" w:eastAsia="Times New Roman" w:hAnsi="Times New Roman" w:cs="Times New Roman"/>
                <w:bCs/>
                <w:color w:val="000000"/>
                <w:sz w:val="28"/>
                <w:szCs w:val="28"/>
                <w:lang w:val="ru-RU" w:eastAsia="uk-UA"/>
              </w:rPr>
            </w:pPr>
            <w:r w:rsidRPr="00B50EE3">
              <w:rPr>
                <w:rFonts w:ascii="Times New Roman" w:eastAsia="Times New Roman" w:hAnsi="Times New Roman" w:cs="Times New Roman"/>
                <w:bCs/>
                <w:color w:val="000000"/>
                <w:sz w:val="28"/>
                <w:szCs w:val="28"/>
                <w:lang w:val="ru-RU" w:eastAsia="uk-UA"/>
              </w:rPr>
              <w:t>4,5</w:t>
            </w:r>
          </w:p>
        </w:tc>
      </w:tr>
      <w:tr w:rsidR="00B50EE3" w:rsidRPr="00B50EE3" w14:paraId="2EE28953"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7AB7FC07"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Кінематична в'язкість повітря</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7F4C8F60"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Para>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υ</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 xml:space="preserve">, </m:t>
                </m:r>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num>
                  <m:den>
                    <m:r>
                      <w:rPr>
                        <w:rFonts w:ascii="Cambria Math" w:eastAsia="Times New Roman" w:hAnsi="Cambria Math" w:cs="Times New Roman"/>
                        <w:sz w:val="28"/>
                        <w:szCs w:val="28"/>
                        <w:lang w:val="ru-RU"/>
                      </w:rPr>
                      <m:t>с</m:t>
                    </m:r>
                  </m:den>
                </m:f>
                <m:r>
                  <w:rPr>
                    <w:rFonts w:ascii="Cambria Math" w:eastAsia="Times New Roman" w:hAnsi="Cambria Math" w:cs="Times New Roman"/>
                    <w:sz w:val="28"/>
                    <w:szCs w:val="28"/>
                    <w:lang w:val="ru-RU"/>
                  </w:rPr>
                  <m:t xml:space="preserve"> </m:t>
                </m:r>
              </m:oMath>
            </m:oMathPara>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37255960" w14:textId="77777777" w:rsidR="00B50EE3" w:rsidRPr="00B50EE3" w:rsidRDefault="00B50EE3" w:rsidP="00B50EE3">
            <w:pPr>
              <w:spacing w:after="160" w:line="259" w:lineRule="auto"/>
              <w:jc w:val="center"/>
              <w:rPr>
                <w:rFonts w:ascii="Times New Roman" w:eastAsia="Times New Roman" w:hAnsi="Times New Roman" w:cs="Times New Roman"/>
                <w:sz w:val="28"/>
                <w:szCs w:val="28"/>
                <w:lang w:val="ru-RU" w:eastAsia="uk-UA"/>
              </w:rPr>
            </w:pPr>
            <m:oMathPara>
              <m:oMath>
                <m:r>
                  <w:rPr>
                    <w:rFonts w:ascii="Cambria Math" w:eastAsia="Times New Roman" w:hAnsi="Cambria Math" w:cs="Times New Roman"/>
                    <w:sz w:val="28"/>
                    <w:szCs w:val="28"/>
                    <w:lang w:val="ru-RU" w:eastAsia="uk-UA"/>
                  </w:rPr>
                  <m:t>12,79∙</m:t>
                </m:r>
                <m:sSup>
                  <m:sSupPr>
                    <m:ctrlPr>
                      <w:rPr>
                        <w:rFonts w:ascii="Cambria Math" w:eastAsia="Times New Roman" w:hAnsi="Cambria Math" w:cs="Times New Roman"/>
                        <w:i/>
                        <w:sz w:val="28"/>
                        <w:szCs w:val="28"/>
                        <w:lang w:val="ru-RU" w:eastAsia="uk-UA"/>
                      </w:rPr>
                    </m:ctrlPr>
                  </m:sSupPr>
                  <m:e>
                    <m:r>
                      <w:rPr>
                        <w:rFonts w:ascii="Cambria Math" w:eastAsia="Times New Roman" w:hAnsi="Cambria Math" w:cs="Times New Roman"/>
                        <w:sz w:val="28"/>
                        <w:szCs w:val="28"/>
                        <w:lang w:val="ru-RU" w:eastAsia="uk-UA"/>
                      </w:rPr>
                      <m:t>10</m:t>
                    </m:r>
                  </m:e>
                  <m:sup>
                    <m:r>
                      <w:rPr>
                        <w:rFonts w:ascii="Cambria Math" w:eastAsia="Times New Roman" w:hAnsi="Cambria Math" w:cs="Times New Roman"/>
                        <w:sz w:val="28"/>
                        <w:szCs w:val="28"/>
                        <w:lang w:val="ru-RU" w:eastAsia="uk-UA"/>
                      </w:rPr>
                      <m:t>-6</m:t>
                    </m:r>
                  </m:sup>
                </m:sSup>
              </m:oMath>
            </m:oMathPara>
          </w:p>
        </w:tc>
      </w:tr>
      <w:tr w:rsidR="00B50EE3" w:rsidRPr="00B50EE3" w14:paraId="63EFACC5"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43BAF9A3"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теплопровідності</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7707BCCD" w14:textId="77777777" w:rsidR="00B50EE3" w:rsidRPr="00B50EE3" w:rsidRDefault="00BB07CD" w:rsidP="00B50EE3">
            <w:pPr>
              <w:spacing w:after="160" w:line="259" w:lineRule="auto"/>
              <w:rPr>
                <w:rFonts w:ascii="Times New Roman" w:eastAsia="Calibri" w:hAnsi="Times New Roman" w:cs="Times New Roman"/>
                <w:sz w:val="28"/>
                <w:szCs w:val="28"/>
                <w:lang w:val="ru-RU"/>
              </w:rPr>
            </w:pPr>
            <m:oMathPara>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m:oMathPara>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7EE2F576" w14:textId="77777777" w:rsidR="00B50EE3" w:rsidRPr="00B50EE3" w:rsidRDefault="00B50EE3" w:rsidP="00B50EE3">
            <w:pPr>
              <w:spacing w:after="160" w:line="259" w:lineRule="auto"/>
              <w:jc w:val="center"/>
              <w:rPr>
                <w:rFonts w:ascii="Times New Roman" w:eastAsia="Times New Roman" w:hAnsi="Times New Roman" w:cs="Times New Roman"/>
                <w:sz w:val="28"/>
                <w:szCs w:val="28"/>
                <w:lang w:val="ru-RU" w:eastAsia="uk-UA"/>
              </w:rPr>
            </w:pPr>
            <m:oMathPara>
              <m:oMath>
                <m:r>
                  <w:rPr>
                    <w:rFonts w:ascii="Cambria Math" w:eastAsia="Times New Roman" w:hAnsi="Cambria Math" w:cs="Times New Roman"/>
                    <w:sz w:val="28"/>
                    <w:szCs w:val="28"/>
                    <w:lang w:val="ru-RU" w:eastAsia="uk-UA"/>
                  </w:rPr>
                  <m:t>2,28∙</m:t>
                </m:r>
                <m:sSup>
                  <m:sSupPr>
                    <m:ctrlPr>
                      <w:rPr>
                        <w:rFonts w:ascii="Cambria Math" w:eastAsia="Times New Roman" w:hAnsi="Cambria Math" w:cs="Times New Roman"/>
                        <w:i/>
                        <w:sz w:val="28"/>
                        <w:szCs w:val="28"/>
                        <w:lang w:val="ru-RU" w:eastAsia="uk-UA"/>
                      </w:rPr>
                    </m:ctrlPr>
                  </m:sSupPr>
                  <m:e>
                    <m:r>
                      <w:rPr>
                        <w:rFonts w:ascii="Cambria Math" w:eastAsia="Times New Roman" w:hAnsi="Cambria Math" w:cs="Times New Roman"/>
                        <w:sz w:val="28"/>
                        <w:szCs w:val="28"/>
                        <w:lang w:val="ru-RU" w:eastAsia="uk-UA"/>
                      </w:rPr>
                      <m:t>10</m:t>
                    </m:r>
                  </m:e>
                  <m:sup>
                    <m:r>
                      <w:rPr>
                        <w:rFonts w:ascii="Cambria Math" w:eastAsia="Times New Roman" w:hAnsi="Cambria Math" w:cs="Times New Roman"/>
                        <w:sz w:val="28"/>
                        <w:szCs w:val="28"/>
                        <w:lang w:val="ru-RU" w:eastAsia="uk-UA"/>
                      </w:rPr>
                      <m:t>-2</m:t>
                    </m:r>
                  </m:sup>
                </m:sSup>
              </m:oMath>
            </m:oMathPara>
          </w:p>
        </w:tc>
      </w:tr>
      <w:tr w:rsidR="00B50EE3" w:rsidRPr="00B50EE3" w14:paraId="41C7571A"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7CC3F9F9"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Температура повітря</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0559C1B1"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 xml:space="preserve">Tп, </w:t>
            </w:r>
            <m:oMath>
              <m:r>
                <w:rPr>
                  <w:rFonts w:ascii="Cambria Math" w:eastAsia="Times New Roman" w:hAnsi="Cambria Math" w:cs="Times New Roman"/>
                  <w:sz w:val="28"/>
                  <w:szCs w:val="28"/>
                  <w:lang w:val="ru-RU" w:eastAsia="uk-UA"/>
                </w:rPr>
                <m:t>°С</m:t>
              </m:r>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5F685D12" w14:textId="77777777" w:rsidR="00B50EE3" w:rsidRPr="00B50EE3" w:rsidRDefault="00B50EE3" w:rsidP="00B50EE3">
            <w:pPr>
              <w:spacing w:after="160" w:line="259" w:lineRule="auto"/>
              <w:jc w:val="center"/>
              <w:rPr>
                <w:rFonts w:ascii="Times New Roman" w:eastAsia="Times New Roman" w:hAnsi="Times New Roman" w:cs="Times New Roman"/>
                <w:sz w:val="28"/>
                <w:szCs w:val="28"/>
                <w:lang w:val="ru-RU" w:eastAsia="uk-UA"/>
              </w:rPr>
            </w:pPr>
            <m:oMathPara>
              <m:oMath>
                <m:r>
                  <w:rPr>
                    <w:rFonts w:ascii="Cambria Math" w:eastAsia="Times New Roman" w:hAnsi="Cambria Math" w:cs="Times New Roman"/>
                    <w:sz w:val="28"/>
                    <w:szCs w:val="28"/>
                    <w:lang w:val="ru-RU" w:eastAsia="uk-UA"/>
                  </w:rPr>
                  <m:t xml:space="preserve">-22 </m:t>
                </m:r>
              </m:oMath>
            </m:oMathPara>
          </w:p>
        </w:tc>
      </w:tr>
      <w:tr w:rsidR="00B50EE3" w:rsidRPr="00B50EE3" w14:paraId="147E6361"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176558F0"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Число Прандтля для повітря</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2611B685"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Pr</w:t>
            </w:r>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1093E329"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0,716</w:t>
            </w:r>
          </w:p>
        </w:tc>
      </w:tr>
      <w:tr w:rsidR="00B50EE3" w:rsidRPr="00B50EE3" w14:paraId="1A82F3C8"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4FB73EA7"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Комплекс GrPr</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43EB7245"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GrPr</w:t>
            </w:r>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3A8BA698"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m:oMathPara>
              <m:oMath>
                <m:r>
                  <w:rPr>
                    <w:rFonts w:ascii="Cambria Math" w:eastAsia="Times New Roman" w:hAnsi="Cambria Math" w:cs="Times New Roman"/>
                    <w:color w:val="000000"/>
                    <w:sz w:val="28"/>
                    <w:szCs w:val="28"/>
                    <w:lang w:val="ru-RU" w:eastAsia="uk-UA"/>
                  </w:rPr>
                  <m:t>2,17∙</m:t>
                </m:r>
                <m:sSup>
                  <m:sSupPr>
                    <m:ctrlPr>
                      <w:rPr>
                        <w:rFonts w:ascii="Cambria Math" w:eastAsia="Times New Roman" w:hAnsi="Cambria Math" w:cs="Times New Roman"/>
                        <w:i/>
                        <w:color w:val="000000"/>
                        <w:sz w:val="28"/>
                        <w:szCs w:val="28"/>
                        <w:lang w:val="ru-RU" w:eastAsia="uk-UA"/>
                      </w:rPr>
                    </m:ctrlPr>
                  </m:sSupPr>
                  <m:e>
                    <m:r>
                      <w:rPr>
                        <w:rFonts w:ascii="Cambria Math" w:eastAsia="Times New Roman" w:hAnsi="Cambria Math" w:cs="Times New Roman"/>
                        <w:color w:val="000000"/>
                        <w:sz w:val="28"/>
                        <w:szCs w:val="28"/>
                        <w:lang w:val="ru-RU" w:eastAsia="uk-UA"/>
                      </w:rPr>
                      <m:t>10</m:t>
                    </m:r>
                  </m:e>
                  <m:sup>
                    <m:r>
                      <w:rPr>
                        <w:rFonts w:ascii="Cambria Math" w:eastAsia="Times New Roman" w:hAnsi="Cambria Math" w:cs="Times New Roman"/>
                        <w:color w:val="000000"/>
                        <w:sz w:val="28"/>
                        <w:szCs w:val="28"/>
                        <w:lang w:val="ru-RU" w:eastAsia="uk-UA"/>
                      </w:rPr>
                      <m:t>12</m:t>
                    </m:r>
                  </m:sup>
                </m:sSup>
              </m:oMath>
            </m:oMathPara>
          </w:p>
        </w:tc>
      </w:tr>
      <w:tr w:rsidR="00B50EE3" w:rsidRPr="00B50EE3" w14:paraId="665D8330"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tcPr>
          <w:p w14:paraId="2CCEFBFA"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С</w:t>
            </w:r>
          </w:p>
        </w:tc>
        <w:tc>
          <w:tcPr>
            <w:tcW w:w="2216" w:type="dxa"/>
            <w:tcBorders>
              <w:top w:val="single" w:sz="4" w:space="0" w:color="auto"/>
              <w:left w:val="single" w:sz="4" w:space="0" w:color="auto"/>
              <w:bottom w:val="single" w:sz="4" w:space="0" w:color="auto"/>
              <w:right w:val="single" w:sz="4" w:space="0" w:color="auto"/>
            </w:tcBorders>
            <w:noWrap/>
            <w:vAlign w:val="center"/>
          </w:tcPr>
          <w:p w14:paraId="1BA561C4"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C</w:t>
            </w:r>
          </w:p>
        </w:tc>
        <w:tc>
          <w:tcPr>
            <w:tcW w:w="1860" w:type="dxa"/>
            <w:tcBorders>
              <w:top w:val="single" w:sz="4" w:space="0" w:color="auto"/>
              <w:left w:val="single" w:sz="4" w:space="0" w:color="auto"/>
              <w:bottom w:val="single" w:sz="4" w:space="0" w:color="auto"/>
              <w:right w:val="single" w:sz="4" w:space="0" w:color="auto"/>
            </w:tcBorders>
            <w:noWrap/>
            <w:vAlign w:val="center"/>
          </w:tcPr>
          <w:p w14:paraId="32A45BAB"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0,15</w:t>
            </w:r>
          </w:p>
        </w:tc>
      </w:tr>
      <w:tr w:rsidR="00B50EE3" w:rsidRPr="00B50EE3" w14:paraId="002B5220"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tcPr>
          <w:p w14:paraId="2C7EC100"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n</w:t>
            </w:r>
          </w:p>
        </w:tc>
        <w:tc>
          <w:tcPr>
            <w:tcW w:w="2216" w:type="dxa"/>
            <w:tcBorders>
              <w:top w:val="single" w:sz="4" w:space="0" w:color="auto"/>
              <w:left w:val="single" w:sz="4" w:space="0" w:color="auto"/>
              <w:bottom w:val="single" w:sz="4" w:space="0" w:color="auto"/>
              <w:right w:val="single" w:sz="4" w:space="0" w:color="auto"/>
            </w:tcBorders>
            <w:noWrap/>
            <w:vAlign w:val="center"/>
          </w:tcPr>
          <w:p w14:paraId="15BEDA72"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n</w:t>
            </w:r>
          </w:p>
        </w:tc>
        <w:tc>
          <w:tcPr>
            <w:tcW w:w="1860" w:type="dxa"/>
            <w:tcBorders>
              <w:top w:val="single" w:sz="4" w:space="0" w:color="auto"/>
              <w:left w:val="single" w:sz="4" w:space="0" w:color="auto"/>
              <w:bottom w:val="single" w:sz="4" w:space="0" w:color="auto"/>
              <w:right w:val="single" w:sz="4" w:space="0" w:color="auto"/>
            </w:tcBorders>
            <w:noWrap/>
            <w:vAlign w:val="center"/>
          </w:tcPr>
          <w:p w14:paraId="55CEF8CA"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Para>
              <m:oMath>
                <m:f>
                  <m:fPr>
                    <m:type m:val="lin"/>
                    <m:ctrlPr>
                      <w:rPr>
                        <w:rFonts w:ascii="Cambria Math" w:eastAsia="Times New Roman" w:hAnsi="Cambria Math" w:cs="Times New Roman"/>
                        <w:i/>
                        <w:color w:val="000000"/>
                        <w:sz w:val="28"/>
                        <w:szCs w:val="28"/>
                        <w:lang w:val="ru-RU" w:eastAsia="uk-UA"/>
                      </w:rPr>
                    </m:ctrlPr>
                  </m:fPr>
                  <m:num>
                    <m:r>
                      <w:rPr>
                        <w:rFonts w:ascii="Cambria Math" w:eastAsia="Times New Roman" w:hAnsi="Cambria Math" w:cs="Times New Roman"/>
                        <w:color w:val="000000"/>
                        <w:sz w:val="28"/>
                        <w:szCs w:val="28"/>
                        <w:lang w:val="ru-RU" w:eastAsia="uk-UA"/>
                      </w:rPr>
                      <m:t>1</m:t>
                    </m:r>
                  </m:num>
                  <m:den>
                    <m:r>
                      <w:rPr>
                        <w:rFonts w:ascii="Cambria Math" w:eastAsia="Times New Roman" w:hAnsi="Cambria Math" w:cs="Times New Roman"/>
                        <w:color w:val="000000"/>
                        <w:sz w:val="28"/>
                        <w:szCs w:val="28"/>
                        <w:lang w:val="ru-RU" w:eastAsia="uk-UA"/>
                      </w:rPr>
                      <m:t>3</m:t>
                    </m:r>
                  </m:den>
                </m:f>
              </m:oMath>
            </m:oMathPara>
          </w:p>
        </w:tc>
      </w:tr>
      <w:tr w:rsidR="00B50EE3" w:rsidRPr="00B50EE3" w14:paraId="779AE19D"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18FA48F4"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Число Нуссельта</w:t>
            </w:r>
          </w:p>
        </w:tc>
        <w:tc>
          <w:tcPr>
            <w:tcW w:w="2216" w:type="dxa"/>
            <w:tcBorders>
              <w:top w:val="single" w:sz="4" w:space="0" w:color="auto"/>
              <w:left w:val="single" w:sz="4" w:space="0" w:color="auto"/>
              <w:bottom w:val="single" w:sz="4" w:space="0" w:color="auto"/>
              <w:right w:val="single" w:sz="4" w:space="0" w:color="auto"/>
            </w:tcBorders>
            <w:noWrap/>
            <w:vAlign w:val="center"/>
            <w:hideMark/>
          </w:tcPr>
          <w:tbl>
            <w:tblPr>
              <w:tblW w:w="0" w:type="auto"/>
              <w:tblCellSpacing w:w="0" w:type="dxa"/>
              <w:tblCellMar>
                <w:left w:w="0" w:type="dxa"/>
                <w:right w:w="0" w:type="dxa"/>
              </w:tblCellMar>
              <w:tblLook w:val="04A0" w:firstRow="1" w:lastRow="0" w:firstColumn="1" w:lastColumn="0" w:noHBand="0" w:noVBand="1"/>
            </w:tblPr>
            <w:tblGrid>
              <w:gridCol w:w="2000"/>
            </w:tblGrid>
            <w:tr w:rsidR="00B50EE3" w:rsidRPr="00B50EE3" w14:paraId="6A295EDF" w14:textId="77777777" w:rsidTr="00B50EE3">
              <w:trPr>
                <w:trHeight w:val="315"/>
                <w:tblCellSpacing w:w="0" w:type="dxa"/>
              </w:trPr>
              <w:tc>
                <w:tcPr>
                  <w:tcW w:w="2000" w:type="dxa"/>
                  <w:tcBorders>
                    <w:top w:val="nil"/>
                    <w:left w:val="nil"/>
                    <w:bottom w:val="nil"/>
                    <w:right w:val="nil"/>
                  </w:tcBorders>
                  <w:shd w:val="clear" w:color="auto" w:fill="auto"/>
                  <w:noWrap/>
                  <w:vAlign w:val="center"/>
                  <w:hideMark/>
                </w:tcPr>
                <w:p w14:paraId="54CD7C60" w14:textId="77777777" w:rsidR="00B50EE3" w:rsidRPr="00B50EE3" w:rsidRDefault="00B50EE3" w:rsidP="00B50EE3">
                  <w:pPr>
                    <w:spacing w:after="0" w:line="240"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Nu</w:t>
                  </w:r>
                </w:p>
              </w:tc>
            </w:tr>
          </w:tbl>
          <w:p w14:paraId="502987EC"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64504CB0"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1509</w:t>
            </w:r>
          </w:p>
        </w:tc>
      </w:tr>
      <w:tr w:rsidR="00B50EE3" w:rsidRPr="00B50EE3" w14:paraId="6D64D377"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0BCE3089"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тепловіддачі</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0028ABD9"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α</m:t>
                  </m:r>
                </m:e>
                <m:sub>
                  <m:r>
                    <w:rPr>
                      <w:rFonts w:ascii="Cambria Math" w:eastAsia="Times New Roman" w:hAnsi="Cambria Math" w:cs="Times New Roman"/>
                      <w:color w:val="000000"/>
                      <w:sz w:val="28"/>
                      <w:szCs w:val="28"/>
                      <w:lang w:val="ru-RU" w:eastAsia="uk-UA"/>
                    </w:rPr>
                    <m:t>п</m:t>
                  </m:r>
                </m:sub>
              </m:sSub>
            </m:oMath>
            <w:r w:rsidR="00B50EE3" w:rsidRPr="00B50EE3">
              <w:rPr>
                <w:rFonts w:ascii="Times New Roman" w:eastAsia="Times New Roman" w:hAnsi="Times New Roman" w:cs="Times New Roman"/>
                <w:color w:val="000000"/>
                <w:sz w:val="28"/>
                <w:szCs w:val="28"/>
                <w:lang w:val="ru-RU" w:eastAsia="uk-UA"/>
              </w:rPr>
              <w:t xml:space="preserve">,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den>
              </m:f>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33556086" w14:textId="77777777" w:rsidR="00B50EE3" w:rsidRPr="00B50EE3" w:rsidRDefault="00B50EE3" w:rsidP="00B50EE3">
            <w:pPr>
              <w:spacing w:after="160" w:line="259" w:lineRule="auto"/>
              <w:jc w:val="center"/>
              <w:rPr>
                <w:rFonts w:ascii="Times New Roman" w:eastAsia="Times New Roman" w:hAnsi="Times New Roman" w:cs="Times New Roman"/>
                <w:bCs/>
                <w:color w:val="000000"/>
                <w:sz w:val="28"/>
                <w:szCs w:val="28"/>
                <w:lang w:val="ru-RU" w:eastAsia="uk-UA"/>
              </w:rPr>
            </w:pPr>
            <w:r w:rsidRPr="00B50EE3">
              <w:rPr>
                <w:rFonts w:ascii="Times New Roman" w:eastAsia="Times New Roman" w:hAnsi="Times New Roman" w:cs="Times New Roman"/>
                <w:bCs/>
                <w:color w:val="000000"/>
                <w:sz w:val="28"/>
                <w:szCs w:val="28"/>
                <w:lang w:val="ru-RU" w:eastAsia="uk-UA"/>
              </w:rPr>
              <w:t>4,4</w:t>
            </w:r>
          </w:p>
        </w:tc>
      </w:tr>
      <w:tr w:rsidR="00B50EE3" w:rsidRPr="00B50EE3" w14:paraId="388C1991"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50115BD7"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Критичний коефіцієнт теплопровідності</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44FD1841"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λ</m:t>
                  </m:r>
                </m:e>
                <m:sub>
                  <m:r>
                    <w:rPr>
                      <w:rFonts w:ascii="Cambria Math" w:eastAsia="Times New Roman" w:hAnsi="Cambria Math" w:cs="Times New Roman"/>
                      <w:color w:val="000000"/>
                      <w:sz w:val="28"/>
                      <w:szCs w:val="28"/>
                      <w:lang w:val="ru-RU" w:eastAsia="uk-UA"/>
                    </w:rPr>
                    <m:t>кр</m:t>
                  </m:r>
                </m:sub>
              </m:sSub>
            </m:oMath>
            <w:r w:rsidR="00B50EE3" w:rsidRPr="00B50EE3">
              <w:rPr>
                <w:rFonts w:ascii="Times New Roman" w:eastAsia="Times New Roman" w:hAnsi="Times New Roman" w:cs="Times New Roman"/>
                <w:color w:val="000000"/>
                <w:sz w:val="28"/>
                <w:szCs w:val="28"/>
                <w:lang w:val="ru-RU" w:eastAsia="uk-UA"/>
              </w:rPr>
              <w:t xml:space="preserve">,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3C984497"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9,262</w:t>
            </w:r>
          </w:p>
        </w:tc>
      </w:tr>
      <w:tr w:rsidR="00B50EE3" w:rsidRPr="00B50EE3" w14:paraId="119BFB78" w14:textId="77777777" w:rsidTr="00B50EE3">
        <w:trPr>
          <w:trHeight w:val="315"/>
          <w:jc w:val="center"/>
        </w:trPr>
        <w:tc>
          <w:tcPr>
            <w:tcW w:w="8616" w:type="dxa"/>
            <w:gridSpan w:val="3"/>
            <w:tcBorders>
              <w:top w:val="single" w:sz="4" w:space="0" w:color="auto"/>
              <w:left w:val="single" w:sz="4" w:space="0" w:color="auto"/>
              <w:bottom w:val="single" w:sz="4" w:space="0" w:color="auto"/>
              <w:right w:val="single" w:sz="4" w:space="0" w:color="auto"/>
            </w:tcBorders>
            <w:noWrap/>
            <w:vAlign w:val="center"/>
            <w:hideMark/>
          </w:tcPr>
          <w:p w14:paraId="71BD98CE" w14:textId="77777777" w:rsidR="00B50EE3" w:rsidRPr="00B50EE3" w:rsidRDefault="00B50EE3" w:rsidP="00B50EE3">
            <w:pPr>
              <w:spacing w:after="160" w:line="259" w:lineRule="auto"/>
              <w:jc w:val="center"/>
              <w:rPr>
                <w:rFonts w:ascii="Times New Roman" w:eastAsia="Times New Roman" w:hAnsi="Times New Roman" w:cs="Times New Roman"/>
                <w:b/>
                <w:sz w:val="28"/>
                <w:szCs w:val="28"/>
                <w:lang w:val="ru-RU" w:eastAsia="uk-UA"/>
              </w:rPr>
            </w:pPr>
            <w:r w:rsidRPr="00B50EE3">
              <w:rPr>
                <w:rFonts w:ascii="Times New Roman" w:eastAsia="Times New Roman" w:hAnsi="Times New Roman" w:cs="Times New Roman"/>
                <w:b/>
                <w:color w:val="000000"/>
                <w:sz w:val="28"/>
                <w:szCs w:val="28"/>
                <w:lang w:val="ru-RU" w:eastAsia="uk-UA"/>
              </w:rPr>
              <w:t>Циліндрична стінка</w:t>
            </w:r>
          </w:p>
        </w:tc>
      </w:tr>
      <w:tr w:rsidR="00B50EE3" w:rsidRPr="00B50EE3" w14:paraId="205EDC47" w14:textId="77777777" w:rsidTr="00B50EE3">
        <w:trPr>
          <w:trHeight w:val="630"/>
          <w:jc w:val="center"/>
        </w:trPr>
        <w:tc>
          <w:tcPr>
            <w:tcW w:w="4540" w:type="dxa"/>
            <w:tcBorders>
              <w:top w:val="single" w:sz="4" w:space="0" w:color="auto"/>
              <w:left w:val="single" w:sz="4" w:space="0" w:color="auto"/>
              <w:bottom w:val="single" w:sz="4" w:space="0" w:color="auto"/>
              <w:right w:val="single" w:sz="4" w:space="0" w:color="auto"/>
            </w:tcBorders>
            <w:vAlign w:val="center"/>
            <w:hideMark/>
          </w:tcPr>
          <w:p w14:paraId="280ADBF9"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lastRenderedPageBreak/>
              <w:t>Термічний опір внутрішньої поверхні стінки акумулятора</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43A5ADD5" w14:textId="77777777" w:rsidR="00B50EE3" w:rsidRPr="00B50EE3" w:rsidRDefault="00BB07CD" w:rsidP="00B50EE3">
            <w:pPr>
              <w:spacing w:after="160" w:line="259" w:lineRule="auto"/>
              <w:jc w:val="center"/>
              <w:rPr>
                <w:rFonts w:ascii="Times New Roman" w:eastAsia="Calibri"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вн.1</m:t>
                  </m:r>
                </m:sub>
              </m:sSub>
            </m:oMath>
            <w:r w:rsidR="00B50EE3" w:rsidRPr="00B50EE3">
              <w:rPr>
                <w:rFonts w:ascii="Times New Roman" w:eastAsia="Calibri" w:hAnsi="Times New Roman" w:cs="Times New Roman"/>
                <w:sz w:val="28"/>
                <w:szCs w:val="28"/>
                <w:lang w:val="ru-RU"/>
              </w:rPr>
              <w:t xml:space="preserve">,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460A9E11"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0,017</w:t>
            </w:r>
          </w:p>
        </w:tc>
      </w:tr>
      <w:tr w:rsidR="00B50EE3" w:rsidRPr="00B50EE3" w14:paraId="32AAC8C7"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72354B0F"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Термічний опір стінки акумулятора</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018D724B" w14:textId="77777777" w:rsidR="00B50EE3" w:rsidRPr="00B50EE3" w:rsidRDefault="00BB07CD" w:rsidP="00B50EE3">
            <w:pPr>
              <w:spacing w:after="160" w:line="259" w:lineRule="auto"/>
              <w:jc w:val="center"/>
              <w:rPr>
                <w:rFonts w:ascii="Times New Roman" w:eastAsia="Calibri" w:hAnsi="Times New Roman" w:cs="Times New Roman"/>
                <w:sz w:val="28"/>
                <w:szCs w:val="28"/>
                <w:lang w:val="ru-RU"/>
              </w:rPr>
            </w:pP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ст.1</m:t>
                  </m:r>
                </m:sub>
                <m:sup>
                  <m:r>
                    <w:rPr>
                      <w:rFonts w:ascii="Cambria Math" w:eastAsia="Times New Roman" w:hAnsi="Cambria Math" w:cs="Times New Roman"/>
                      <w:sz w:val="28"/>
                      <w:szCs w:val="28"/>
                      <w:lang w:val="ru-RU"/>
                    </w:rPr>
                    <m:t>1</m:t>
                  </m:r>
                </m:sup>
              </m:sSubSup>
            </m:oMath>
            <w:r w:rsidR="00B50EE3" w:rsidRPr="00B50EE3">
              <w:rPr>
                <w:rFonts w:ascii="Times New Roman" w:eastAsia="Calibri" w:hAnsi="Times New Roman" w:cs="Times New Roman"/>
                <w:sz w:val="28"/>
                <w:szCs w:val="28"/>
                <w:lang w:val="ru-RU"/>
              </w:rPr>
              <w:t xml:space="preserve">,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2A6653D4"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0,0000065</w:t>
            </w:r>
          </w:p>
        </w:tc>
      </w:tr>
      <w:tr w:rsidR="00B50EE3" w:rsidRPr="00B50EE3" w14:paraId="20FC6A13"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5CE55AB0"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Термічний опір ізоляції акумулятора</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65D4F2B5" w14:textId="77777777" w:rsidR="00B50EE3" w:rsidRPr="00B50EE3" w:rsidRDefault="00BB07CD" w:rsidP="00B50EE3">
            <w:pPr>
              <w:spacing w:after="160" w:line="259" w:lineRule="auto"/>
              <w:jc w:val="center"/>
              <w:rPr>
                <w:rFonts w:ascii="Times New Roman" w:eastAsia="Calibri" w:hAnsi="Times New Roman" w:cs="Times New Roman"/>
                <w:sz w:val="28"/>
                <w:szCs w:val="28"/>
                <w:lang w:val="ru-RU"/>
              </w:rPr>
            </w:pP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ст.2</m:t>
                  </m:r>
                </m:sub>
                <m:sup>
                  <m:r>
                    <w:rPr>
                      <w:rFonts w:ascii="Cambria Math" w:eastAsia="Times New Roman" w:hAnsi="Cambria Math" w:cs="Times New Roman"/>
                      <w:sz w:val="28"/>
                      <w:szCs w:val="28"/>
                      <w:lang w:val="ru-RU"/>
                    </w:rPr>
                    <m:t>1</m:t>
                  </m:r>
                </m:sup>
              </m:sSubSup>
            </m:oMath>
            <w:r w:rsidR="00B50EE3" w:rsidRPr="00B50EE3">
              <w:rPr>
                <w:rFonts w:ascii="Times New Roman" w:eastAsia="Calibri" w:hAnsi="Times New Roman" w:cs="Times New Roman"/>
                <w:sz w:val="28"/>
                <w:szCs w:val="28"/>
                <w:lang w:val="ru-RU"/>
              </w:rPr>
              <w:t xml:space="preserve">,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356FE6F7"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0,106</w:t>
            </w:r>
          </w:p>
        </w:tc>
      </w:tr>
      <w:tr w:rsidR="00B50EE3" w:rsidRPr="00B50EE3" w14:paraId="045F0B84" w14:textId="77777777" w:rsidTr="00B50EE3">
        <w:trPr>
          <w:trHeight w:val="630"/>
          <w:jc w:val="center"/>
        </w:trPr>
        <w:tc>
          <w:tcPr>
            <w:tcW w:w="4540" w:type="dxa"/>
            <w:tcBorders>
              <w:top w:val="single" w:sz="4" w:space="0" w:color="auto"/>
              <w:left w:val="single" w:sz="4" w:space="0" w:color="auto"/>
              <w:bottom w:val="single" w:sz="4" w:space="0" w:color="auto"/>
              <w:right w:val="single" w:sz="4" w:space="0" w:color="auto"/>
            </w:tcBorders>
            <w:vAlign w:val="center"/>
            <w:hideMark/>
          </w:tcPr>
          <w:p w14:paraId="0E7E144D" w14:textId="77777777" w:rsidR="00B50EE3" w:rsidRPr="00134845" w:rsidRDefault="00B50EE3" w:rsidP="00B50EE3">
            <w:pPr>
              <w:spacing w:after="160" w:line="259" w:lineRule="auto"/>
              <w:jc w:val="center"/>
              <w:rPr>
                <w:rFonts w:ascii="Times New Roman" w:eastAsia="Times New Roman" w:hAnsi="Times New Roman" w:cs="Times New Roman"/>
                <w:color w:val="000000"/>
                <w:sz w:val="28"/>
                <w:szCs w:val="28"/>
                <w:lang w:eastAsia="uk-UA"/>
              </w:rPr>
            </w:pPr>
            <w:r w:rsidRPr="00134845">
              <w:rPr>
                <w:rFonts w:ascii="Times New Roman" w:eastAsia="Times New Roman" w:hAnsi="Times New Roman" w:cs="Times New Roman"/>
                <w:color w:val="000000"/>
                <w:sz w:val="28"/>
                <w:szCs w:val="28"/>
                <w:lang w:eastAsia="uk-UA"/>
              </w:rPr>
              <w:t>Термічний опір зовнішньої стінки ізоляції акумулятора</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15DD86B2" w14:textId="77777777" w:rsidR="00B50EE3" w:rsidRPr="00B50EE3" w:rsidRDefault="00BB07CD" w:rsidP="00B50EE3">
            <w:pPr>
              <w:spacing w:after="160" w:line="259" w:lineRule="auto"/>
              <w:jc w:val="center"/>
              <w:rPr>
                <w:rFonts w:ascii="Times New Roman" w:eastAsia="Calibri"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3.1</m:t>
                  </m:r>
                </m:sub>
              </m:sSub>
            </m:oMath>
            <w:r w:rsidR="00B50EE3" w:rsidRPr="00B50EE3">
              <w:rPr>
                <w:rFonts w:ascii="Times New Roman" w:eastAsia="Calibri" w:hAnsi="Times New Roman" w:cs="Times New Roman"/>
                <w:sz w:val="28"/>
                <w:szCs w:val="28"/>
                <w:lang w:val="ru-RU"/>
              </w:rPr>
              <w:t xml:space="preserve">,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6E852165"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0,016</w:t>
            </w:r>
          </w:p>
        </w:tc>
      </w:tr>
      <w:tr w:rsidR="00B50EE3" w:rsidRPr="00B50EE3" w14:paraId="5759F77D"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4D49891D"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теплопередачі</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191E064A"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k</m:t>
                  </m:r>
                </m:e>
                <m:sub>
                  <m:r>
                    <w:rPr>
                      <w:rFonts w:ascii="Cambria Math" w:eastAsia="Times New Roman" w:hAnsi="Cambria Math" w:cs="Times New Roman"/>
                      <w:color w:val="000000"/>
                      <w:sz w:val="28"/>
                      <w:szCs w:val="28"/>
                      <w:lang w:val="ru-RU" w:eastAsia="uk-UA"/>
                    </w:rPr>
                    <m:t>1</m:t>
                  </m:r>
                </m:sub>
              </m:sSub>
            </m:oMath>
            <w:r w:rsidR="00B50EE3" w:rsidRPr="00B50EE3">
              <w:rPr>
                <w:rFonts w:ascii="Times New Roman" w:eastAsia="Times New Roman" w:hAnsi="Times New Roman" w:cs="Times New Roman"/>
                <w:color w:val="000000"/>
                <w:sz w:val="28"/>
                <w:szCs w:val="28"/>
                <w:lang w:val="ru-RU" w:eastAsia="uk-UA"/>
              </w:rPr>
              <w:t xml:space="preserve">,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den>
              </m:f>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2FE3F5D0" w14:textId="77777777" w:rsidR="00B50EE3" w:rsidRPr="00B50EE3" w:rsidRDefault="00B50EE3" w:rsidP="00B50EE3">
            <w:pPr>
              <w:spacing w:after="160" w:line="259" w:lineRule="auto"/>
              <w:jc w:val="center"/>
              <w:rPr>
                <w:rFonts w:ascii="Times New Roman" w:eastAsia="Times New Roman" w:hAnsi="Times New Roman" w:cs="Times New Roman"/>
                <w:bCs/>
                <w:color w:val="000000"/>
                <w:sz w:val="28"/>
                <w:szCs w:val="28"/>
                <w:lang w:val="ru-RU" w:eastAsia="uk-UA"/>
              </w:rPr>
            </w:pPr>
            <w:r w:rsidRPr="00B50EE3">
              <w:rPr>
                <w:rFonts w:ascii="Times New Roman" w:eastAsia="Times New Roman" w:hAnsi="Times New Roman" w:cs="Times New Roman"/>
                <w:bCs/>
                <w:color w:val="000000"/>
                <w:sz w:val="28"/>
                <w:szCs w:val="28"/>
                <w:lang w:val="ru-RU" w:eastAsia="uk-UA"/>
              </w:rPr>
              <w:t>7,21</w:t>
            </w:r>
          </w:p>
        </w:tc>
      </w:tr>
      <w:tr w:rsidR="00B50EE3" w:rsidRPr="00B50EE3" w14:paraId="735A4E80" w14:textId="77777777" w:rsidTr="00B50EE3">
        <w:trPr>
          <w:trHeight w:val="315"/>
          <w:jc w:val="center"/>
        </w:trPr>
        <w:tc>
          <w:tcPr>
            <w:tcW w:w="8616" w:type="dxa"/>
            <w:gridSpan w:val="3"/>
            <w:tcBorders>
              <w:top w:val="single" w:sz="4" w:space="0" w:color="auto"/>
              <w:left w:val="single" w:sz="4" w:space="0" w:color="auto"/>
              <w:bottom w:val="single" w:sz="4" w:space="0" w:color="auto"/>
              <w:right w:val="single" w:sz="4" w:space="0" w:color="auto"/>
            </w:tcBorders>
            <w:noWrap/>
            <w:vAlign w:val="center"/>
            <w:hideMark/>
          </w:tcPr>
          <w:p w14:paraId="317868D4" w14:textId="77777777" w:rsidR="00B50EE3" w:rsidRPr="00B50EE3" w:rsidRDefault="00B50EE3" w:rsidP="00B50EE3">
            <w:pPr>
              <w:spacing w:after="160" w:line="259" w:lineRule="auto"/>
              <w:jc w:val="center"/>
              <w:rPr>
                <w:rFonts w:ascii="Times New Roman" w:eastAsia="Times New Roman" w:hAnsi="Times New Roman" w:cs="Times New Roman"/>
                <w:b/>
                <w:sz w:val="28"/>
                <w:szCs w:val="28"/>
                <w:lang w:val="ru-RU" w:eastAsia="uk-UA"/>
              </w:rPr>
            </w:pPr>
            <w:r w:rsidRPr="00B50EE3">
              <w:rPr>
                <w:rFonts w:ascii="Times New Roman" w:eastAsia="Times New Roman" w:hAnsi="Times New Roman" w:cs="Times New Roman"/>
                <w:b/>
                <w:color w:val="000000"/>
                <w:sz w:val="28"/>
                <w:szCs w:val="28"/>
                <w:lang w:val="ru-RU" w:eastAsia="uk-UA"/>
              </w:rPr>
              <w:t>Плоска стінка</w:t>
            </w:r>
          </w:p>
        </w:tc>
      </w:tr>
      <w:tr w:rsidR="00B50EE3" w:rsidRPr="00B50EE3" w14:paraId="01796376" w14:textId="77777777" w:rsidTr="00B50EE3">
        <w:trPr>
          <w:trHeight w:val="630"/>
          <w:jc w:val="center"/>
        </w:trPr>
        <w:tc>
          <w:tcPr>
            <w:tcW w:w="4540" w:type="dxa"/>
            <w:tcBorders>
              <w:top w:val="single" w:sz="4" w:space="0" w:color="auto"/>
              <w:left w:val="single" w:sz="4" w:space="0" w:color="auto"/>
              <w:bottom w:val="single" w:sz="4" w:space="0" w:color="auto"/>
              <w:right w:val="single" w:sz="4" w:space="0" w:color="auto"/>
            </w:tcBorders>
            <w:vAlign w:val="center"/>
            <w:hideMark/>
          </w:tcPr>
          <w:p w14:paraId="6A827B42"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Термічний опір внутрішньої поверхні стінки акумулятора</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2ABF8F6F" w14:textId="77777777" w:rsidR="00B50EE3" w:rsidRPr="00B50EE3" w:rsidRDefault="00BB07CD" w:rsidP="00B50EE3">
            <w:pPr>
              <w:spacing w:after="160" w:line="259" w:lineRule="auto"/>
              <w:jc w:val="center"/>
              <w:rPr>
                <w:rFonts w:ascii="Times New Roman" w:eastAsia="Calibri"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вн.2</m:t>
                  </m:r>
                </m:sub>
              </m:sSub>
            </m:oMath>
            <w:r w:rsidR="00B50EE3" w:rsidRPr="00B50EE3">
              <w:rPr>
                <w:rFonts w:ascii="Times New Roman" w:eastAsia="Calibri" w:hAnsi="Times New Roman" w:cs="Times New Roman"/>
                <w:sz w:val="28"/>
                <w:szCs w:val="28"/>
                <w:lang w:val="ru-RU"/>
              </w:rPr>
              <w:t xml:space="preserve">,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11EE63DA"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0,22</w:t>
            </w:r>
          </w:p>
        </w:tc>
      </w:tr>
      <w:tr w:rsidR="00B50EE3" w:rsidRPr="00B50EE3" w14:paraId="16AF7C2B"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28E9615D"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Термічний опір стінки акумулятора</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1C48E8CE" w14:textId="77777777" w:rsidR="00B50EE3" w:rsidRPr="00B50EE3" w:rsidRDefault="00BB07CD" w:rsidP="00B50EE3">
            <w:pPr>
              <w:spacing w:after="160" w:line="259" w:lineRule="auto"/>
              <w:jc w:val="center"/>
              <w:rPr>
                <w:rFonts w:ascii="Times New Roman" w:eastAsia="Calibri" w:hAnsi="Times New Roman" w:cs="Times New Roman"/>
                <w:sz w:val="28"/>
                <w:szCs w:val="28"/>
                <w:lang w:val="ru-RU"/>
              </w:rPr>
            </w:pP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ст.2</m:t>
                  </m:r>
                </m:sub>
                <m:sup>
                  <m:r>
                    <w:rPr>
                      <w:rFonts w:ascii="Cambria Math" w:eastAsia="Times New Roman" w:hAnsi="Cambria Math" w:cs="Times New Roman"/>
                      <w:sz w:val="28"/>
                      <w:szCs w:val="28"/>
                      <w:lang w:val="ru-RU"/>
                    </w:rPr>
                    <m:t>1</m:t>
                  </m:r>
                </m:sup>
              </m:sSubSup>
            </m:oMath>
            <w:r w:rsidR="00B50EE3" w:rsidRPr="00B50EE3">
              <w:rPr>
                <w:rFonts w:ascii="Times New Roman" w:eastAsia="Calibri" w:hAnsi="Times New Roman" w:cs="Times New Roman"/>
                <w:sz w:val="28"/>
                <w:szCs w:val="28"/>
                <w:lang w:val="ru-RU"/>
              </w:rPr>
              <w:t xml:space="preserve">,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3417F8C5"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0,000086</w:t>
            </w:r>
          </w:p>
        </w:tc>
      </w:tr>
      <w:tr w:rsidR="00B50EE3" w:rsidRPr="00B50EE3" w14:paraId="44867E78"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653B2A3D"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Термічний опір ізоляції акумулятора</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29D05997" w14:textId="77777777" w:rsidR="00B50EE3" w:rsidRPr="00B50EE3" w:rsidRDefault="00BB07CD" w:rsidP="00B50EE3">
            <w:pPr>
              <w:spacing w:after="160" w:line="259" w:lineRule="auto"/>
              <w:jc w:val="center"/>
              <w:rPr>
                <w:rFonts w:ascii="Times New Roman" w:eastAsia="Calibri" w:hAnsi="Times New Roman" w:cs="Times New Roman"/>
                <w:sz w:val="28"/>
                <w:szCs w:val="28"/>
                <w:lang w:val="ru-RU"/>
              </w:rPr>
            </w:pP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ст.2</m:t>
                  </m:r>
                </m:sub>
                <m:sup>
                  <m:r>
                    <w:rPr>
                      <w:rFonts w:ascii="Cambria Math" w:eastAsia="Times New Roman" w:hAnsi="Cambria Math" w:cs="Times New Roman"/>
                      <w:sz w:val="28"/>
                      <w:szCs w:val="28"/>
                      <w:lang w:val="ru-RU"/>
                    </w:rPr>
                    <m:t>2</m:t>
                  </m:r>
                </m:sup>
              </m:sSubSup>
            </m:oMath>
            <w:r w:rsidR="00B50EE3" w:rsidRPr="00B50EE3">
              <w:rPr>
                <w:rFonts w:ascii="Times New Roman" w:eastAsia="Calibri" w:hAnsi="Times New Roman" w:cs="Times New Roman"/>
                <w:sz w:val="28"/>
                <w:szCs w:val="28"/>
                <w:lang w:val="ru-RU"/>
              </w:rPr>
              <w:t xml:space="preserve">,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3909B58C"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1,42</w:t>
            </w:r>
          </w:p>
        </w:tc>
      </w:tr>
      <w:tr w:rsidR="00B50EE3" w:rsidRPr="00B50EE3" w14:paraId="098D9E52" w14:textId="77777777" w:rsidTr="00B50EE3">
        <w:trPr>
          <w:trHeight w:val="630"/>
          <w:jc w:val="center"/>
        </w:trPr>
        <w:tc>
          <w:tcPr>
            <w:tcW w:w="4540" w:type="dxa"/>
            <w:tcBorders>
              <w:top w:val="single" w:sz="4" w:space="0" w:color="auto"/>
              <w:left w:val="single" w:sz="4" w:space="0" w:color="auto"/>
              <w:bottom w:val="single" w:sz="4" w:space="0" w:color="auto"/>
              <w:right w:val="single" w:sz="4" w:space="0" w:color="auto"/>
            </w:tcBorders>
            <w:vAlign w:val="center"/>
            <w:hideMark/>
          </w:tcPr>
          <w:p w14:paraId="76AEADCA" w14:textId="77777777" w:rsidR="00B50EE3" w:rsidRPr="00134845" w:rsidRDefault="00B50EE3" w:rsidP="00B50EE3">
            <w:pPr>
              <w:spacing w:after="160" w:line="259" w:lineRule="auto"/>
              <w:jc w:val="center"/>
              <w:rPr>
                <w:rFonts w:ascii="Times New Roman" w:eastAsia="Times New Roman" w:hAnsi="Times New Roman" w:cs="Times New Roman"/>
                <w:color w:val="000000"/>
                <w:sz w:val="28"/>
                <w:szCs w:val="28"/>
                <w:lang w:eastAsia="uk-UA"/>
              </w:rPr>
            </w:pPr>
            <w:r w:rsidRPr="00134845">
              <w:rPr>
                <w:rFonts w:ascii="Times New Roman" w:eastAsia="Times New Roman" w:hAnsi="Times New Roman" w:cs="Times New Roman"/>
                <w:color w:val="000000"/>
                <w:sz w:val="28"/>
                <w:szCs w:val="28"/>
                <w:lang w:eastAsia="uk-UA"/>
              </w:rPr>
              <w:t>Термічний опір зовнішньої стінки ізоляції акумулятора</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264E0350" w14:textId="77777777" w:rsidR="00B50EE3" w:rsidRPr="00B50EE3" w:rsidRDefault="00BB07CD" w:rsidP="00B50EE3">
            <w:pPr>
              <w:spacing w:after="160" w:line="259" w:lineRule="auto"/>
              <w:jc w:val="center"/>
              <w:rPr>
                <w:rFonts w:ascii="Times New Roman" w:eastAsia="Calibri"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3.2</m:t>
                  </m:r>
                </m:sub>
              </m:sSub>
            </m:oMath>
            <w:r w:rsidR="00B50EE3" w:rsidRPr="00B50EE3">
              <w:rPr>
                <w:rFonts w:ascii="Times New Roman" w:eastAsia="Calibri" w:hAnsi="Times New Roman" w:cs="Times New Roman"/>
                <w:sz w:val="28"/>
                <w:szCs w:val="28"/>
                <w:lang w:val="ru-RU"/>
              </w:rPr>
              <w:t xml:space="preserve">, </w:t>
            </w:r>
            <m:oMath>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19E1E151"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0,22</w:t>
            </w:r>
          </w:p>
        </w:tc>
      </w:tr>
      <w:tr w:rsidR="00B50EE3" w:rsidRPr="00B50EE3" w14:paraId="1520EF95" w14:textId="77777777" w:rsidTr="00B50EE3">
        <w:trPr>
          <w:trHeight w:val="315"/>
          <w:jc w:val="center"/>
        </w:trPr>
        <w:tc>
          <w:tcPr>
            <w:tcW w:w="4540" w:type="dxa"/>
            <w:tcBorders>
              <w:top w:val="single" w:sz="4" w:space="0" w:color="auto"/>
              <w:left w:val="single" w:sz="4" w:space="0" w:color="auto"/>
              <w:bottom w:val="single" w:sz="4" w:space="0" w:color="auto"/>
              <w:right w:val="single" w:sz="4" w:space="0" w:color="auto"/>
            </w:tcBorders>
            <w:noWrap/>
            <w:vAlign w:val="center"/>
            <w:hideMark/>
          </w:tcPr>
          <w:p w14:paraId="18FF649E"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теплопередачі</w:t>
            </w:r>
          </w:p>
        </w:tc>
        <w:tc>
          <w:tcPr>
            <w:tcW w:w="2216" w:type="dxa"/>
            <w:tcBorders>
              <w:top w:val="single" w:sz="4" w:space="0" w:color="auto"/>
              <w:left w:val="single" w:sz="4" w:space="0" w:color="auto"/>
              <w:bottom w:val="single" w:sz="4" w:space="0" w:color="auto"/>
              <w:right w:val="single" w:sz="4" w:space="0" w:color="auto"/>
            </w:tcBorders>
            <w:noWrap/>
            <w:vAlign w:val="center"/>
            <w:hideMark/>
          </w:tcPr>
          <w:p w14:paraId="18C3B70D"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k</m:t>
                  </m:r>
                </m:e>
                <m:sub>
                  <m:r>
                    <w:rPr>
                      <w:rFonts w:ascii="Cambria Math" w:eastAsia="Times New Roman" w:hAnsi="Cambria Math" w:cs="Times New Roman"/>
                      <w:color w:val="000000"/>
                      <w:sz w:val="28"/>
                      <w:szCs w:val="28"/>
                      <w:lang w:val="ru-RU" w:eastAsia="uk-UA"/>
                    </w:rPr>
                    <m:t>2</m:t>
                  </m:r>
                </m:sub>
              </m:sSub>
            </m:oMath>
            <w:r w:rsidR="00B50EE3" w:rsidRPr="00B50EE3">
              <w:rPr>
                <w:rFonts w:ascii="Times New Roman" w:eastAsia="Times New Roman" w:hAnsi="Times New Roman" w:cs="Times New Roman"/>
                <w:color w:val="000000"/>
                <w:sz w:val="28"/>
                <w:szCs w:val="28"/>
                <w:lang w:val="ru-RU" w:eastAsia="uk-UA"/>
              </w:rPr>
              <w:t xml:space="preserve">,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den>
              </m:f>
            </m:oMath>
          </w:p>
        </w:tc>
        <w:tc>
          <w:tcPr>
            <w:tcW w:w="1860" w:type="dxa"/>
            <w:tcBorders>
              <w:top w:val="single" w:sz="4" w:space="0" w:color="auto"/>
              <w:left w:val="single" w:sz="4" w:space="0" w:color="auto"/>
              <w:bottom w:val="single" w:sz="4" w:space="0" w:color="auto"/>
              <w:right w:val="single" w:sz="4" w:space="0" w:color="auto"/>
            </w:tcBorders>
            <w:noWrap/>
            <w:vAlign w:val="center"/>
            <w:hideMark/>
          </w:tcPr>
          <w:p w14:paraId="2752234C" w14:textId="77777777" w:rsidR="00B50EE3" w:rsidRPr="00B50EE3" w:rsidRDefault="00B50EE3" w:rsidP="00B50EE3">
            <w:pPr>
              <w:spacing w:after="160" w:line="259" w:lineRule="auto"/>
              <w:jc w:val="center"/>
              <w:rPr>
                <w:rFonts w:ascii="Times New Roman" w:eastAsia="Times New Roman" w:hAnsi="Times New Roman" w:cs="Times New Roman"/>
                <w:bCs/>
                <w:color w:val="000000"/>
                <w:sz w:val="28"/>
                <w:szCs w:val="28"/>
                <w:lang w:val="ru-RU" w:eastAsia="uk-UA"/>
              </w:rPr>
            </w:pPr>
            <w:r w:rsidRPr="00B50EE3">
              <w:rPr>
                <w:rFonts w:ascii="Times New Roman" w:eastAsia="Times New Roman" w:hAnsi="Times New Roman" w:cs="Times New Roman"/>
                <w:bCs/>
                <w:color w:val="000000"/>
                <w:sz w:val="28"/>
                <w:szCs w:val="28"/>
                <w:lang w:val="ru-RU" w:eastAsia="uk-UA"/>
              </w:rPr>
              <w:t>0,53</w:t>
            </w:r>
          </w:p>
        </w:tc>
      </w:tr>
    </w:tbl>
    <w:p w14:paraId="2B93D9DB" w14:textId="77777777" w:rsidR="00B50EE3" w:rsidRPr="00B50EE3" w:rsidRDefault="00B50EE3" w:rsidP="00B50EE3">
      <w:pPr>
        <w:spacing w:after="160" w:line="360" w:lineRule="auto"/>
        <w:ind w:firstLine="709"/>
        <w:jc w:val="both"/>
        <w:rPr>
          <w:rFonts w:ascii="Times New Roman" w:eastAsia="Times New Roman" w:hAnsi="Times New Roman" w:cs="Times New Roman"/>
          <w:sz w:val="28"/>
          <w:szCs w:val="28"/>
          <w:lang w:val="ru-RU"/>
        </w:rPr>
      </w:pPr>
    </w:p>
    <w:p w14:paraId="62197F46" w14:textId="77777777" w:rsidR="00B50EE3" w:rsidRPr="00B50EE3" w:rsidRDefault="00B50EE3" w:rsidP="00B50EE3">
      <w:pPr>
        <w:spacing w:after="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В табл. 3.</w:t>
      </w:r>
      <w:r w:rsidRPr="00B50EE3">
        <w:rPr>
          <w:rFonts w:ascii="Times New Roman" w:eastAsia="Times New Roman" w:hAnsi="Times New Roman" w:cs="Times New Roman"/>
          <w:sz w:val="28"/>
          <w:szCs w:val="28"/>
        </w:rPr>
        <w:t>4</w:t>
      </w:r>
      <w:r w:rsidRPr="00B50EE3">
        <w:rPr>
          <w:rFonts w:ascii="Times New Roman" w:eastAsia="Times New Roman" w:hAnsi="Times New Roman" w:cs="Times New Roman"/>
          <w:sz w:val="28"/>
          <w:szCs w:val="28"/>
          <w:lang w:val="ru-RU"/>
        </w:rPr>
        <w:t xml:space="preserve"> представлено вихідні дані та розрахунок необхідних для програми в середовищі Mathcad параметрів та величин для труб.</w:t>
      </w:r>
    </w:p>
    <w:p w14:paraId="07347CAC" w14:textId="77777777" w:rsidR="00B50EE3" w:rsidRPr="00B50EE3" w:rsidRDefault="00B50EE3" w:rsidP="00B50EE3">
      <w:pPr>
        <w:spacing w:after="0" w:line="360" w:lineRule="auto"/>
        <w:ind w:firstLine="709"/>
        <w:jc w:val="both"/>
        <w:rPr>
          <w:rFonts w:ascii="Times New Roman" w:eastAsia="Times New Roman" w:hAnsi="Times New Roman" w:cs="Times New Roman"/>
          <w:sz w:val="28"/>
          <w:szCs w:val="28"/>
          <w:lang w:val="ru-RU"/>
        </w:rPr>
      </w:pPr>
    </w:p>
    <w:p w14:paraId="039F769B" w14:textId="31E62105" w:rsidR="00B50EE3" w:rsidRPr="00B50EE3" w:rsidRDefault="00B50EE3" w:rsidP="00B50EE3">
      <w:pPr>
        <w:spacing w:after="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Таблиця 3.</w:t>
      </w:r>
      <w:r w:rsidRPr="00B50EE3">
        <w:rPr>
          <w:rFonts w:ascii="Times New Roman" w:eastAsia="Times New Roman" w:hAnsi="Times New Roman" w:cs="Times New Roman"/>
          <w:sz w:val="28"/>
          <w:szCs w:val="28"/>
        </w:rPr>
        <w:t>4</w:t>
      </w:r>
      <w:r w:rsidRPr="00B50EE3">
        <w:rPr>
          <w:rFonts w:ascii="Times New Roman" w:eastAsia="Times New Roman" w:hAnsi="Times New Roman" w:cs="Times New Roman"/>
          <w:sz w:val="28"/>
          <w:szCs w:val="28"/>
          <w:lang w:val="ru-RU"/>
        </w:rPr>
        <w:t xml:space="preserve"> </w:t>
      </w:r>
      <w:r w:rsidR="00CB341B" w:rsidRPr="00B50EE3">
        <w:rPr>
          <w:rFonts w:ascii="Times New Roman" w:eastAsia="Times New Roman" w:hAnsi="Times New Roman" w:cs="Times New Roman"/>
          <w:sz w:val="28"/>
          <w:szCs w:val="28"/>
          <w:lang w:val="ru-RU"/>
        </w:rPr>
        <w:t>- Основні</w:t>
      </w:r>
      <w:r w:rsidRPr="00B50EE3">
        <w:rPr>
          <w:rFonts w:ascii="Times New Roman" w:eastAsia="Times New Roman" w:hAnsi="Times New Roman" w:cs="Times New Roman"/>
          <w:sz w:val="28"/>
          <w:szCs w:val="28"/>
          <w:lang w:val="ru-RU"/>
        </w:rPr>
        <w:t xml:space="preserve"> параметри та величини для труб</w:t>
      </w:r>
    </w:p>
    <w:tbl>
      <w:tblPr>
        <w:tblW w:w="84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0"/>
        <w:gridCol w:w="2216"/>
        <w:gridCol w:w="1860"/>
      </w:tblGrid>
      <w:tr w:rsidR="00B50EE3" w:rsidRPr="00B50EE3" w14:paraId="3F6A2FE4" w14:textId="77777777" w:rsidTr="00B50EE3">
        <w:trPr>
          <w:trHeight w:val="945"/>
          <w:tblHeader/>
          <w:jc w:val="center"/>
        </w:trPr>
        <w:tc>
          <w:tcPr>
            <w:tcW w:w="4380" w:type="dxa"/>
            <w:noWrap/>
            <w:vAlign w:val="center"/>
            <w:hideMark/>
          </w:tcPr>
          <w:p w14:paraId="1795BA8E"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Назва показника</w:t>
            </w:r>
          </w:p>
        </w:tc>
        <w:tc>
          <w:tcPr>
            <w:tcW w:w="2216" w:type="dxa"/>
            <w:vAlign w:val="center"/>
            <w:hideMark/>
          </w:tcPr>
          <w:p w14:paraId="66228D6F"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Умовне позначення і одиниця виміру</w:t>
            </w:r>
          </w:p>
        </w:tc>
        <w:tc>
          <w:tcPr>
            <w:tcW w:w="1860" w:type="dxa"/>
            <w:vAlign w:val="center"/>
            <w:hideMark/>
          </w:tcPr>
          <w:p w14:paraId="5698CFD6"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Числове значення</w:t>
            </w:r>
          </w:p>
        </w:tc>
      </w:tr>
      <w:tr w:rsidR="00B50EE3" w:rsidRPr="00B50EE3" w14:paraId="28878F95" w14:textId="77777777" w:rsidTr="00B50EE3">
        <w:trPr>
          <w:trHeight w:val="315"/>
          <w:jc w:val="center"/>
        </w:trPr>
        <w:tc>
          <w:tcPr>
            <w:tcW w:w="4380" w:type="dxa"/>
            <w:noWrap/>
            <w:vAlign w:val="center"/>
            <w:hideMark/>
          </w:tcPr>
          <w:p w14:paraId="67BC0DED"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lastRenderedPageBreak/>
              <w:t>Кінематична в'язкість рідини</w:t>
            </w:r>
          </w:p>
        </w:tc>
        <w:tc>
          <w:tcPr>
            <w:tcW w:w="2216" w:type="dxa"/>
            <w:noWrap/>
            <w:vAlign w:val="center"/>
            <w:hideMark/>
          </w:tcPr>
          <w:p w14:paraId="346F1D9B"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Para>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υ</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 xml:space="preserve">, </m:t>
                </m:r>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num>
                  <m:den>
                    <m:r>
                      <w:rPr>
                        <w:rFonts w:ascii="Cambria Math" w:eastAsia="Times New Roman" w:hAnsi="Cambria Math" w:cs="Times New Roman"/>
                        <w:sz w:val="28"/>
                        <w:szCs w:val="28"/>
                        <w:lang w:val="ru-RU"/>
                      </w:rPr>
                      <m:t>с</m:t>
                    </m:r>
                  </m:den>
                </m:f>
                <m:r>
                  <w:rPr>
                    <w:rFonts w:ascii="Cambria Math" w:eastAsia="Times New Roman" w:hAnsi="Cambria Math" w:cs="Times New Roman"/>
                    <w:sz w:val="28"/>
                    <w:szCs w:val="28"/>
                    <w:lang w:val="ru-RU"/>
                  </w:rPr>
                  <m:t xml:space="preserve"> </m:t>
                </m:r>
              </m:oMath>
            </m:oMathPara>
          </w:p>
        </w:tc>
        <w:tc>
          <w:tcPr>
            <w:tcW w:w="1860" w:type="dxa"/>
            <w:noWrap/>
            <w:vAlign w:val="center"/>
            <w:hideMark/>
          </w:tcPr>
          <w:p w14:paraId="25CF9B5A" w14:textId="77777777" w:rsidR="00B50EE3" w:rsidRPr="00B50EE3" w:rsidRDefault="00B50EE3" w:rsidP="00B50EE3">
            <w:pPr>
              <w:spacing w:after="160" w:line="259" w:lineRule="auto"/>
              <w:jc w:val="center"/>
              <w:rPr>
                <w:rFonts w:ascii="Times New Roman" w:eastAsia="Times New Roman" w:hAnsi="Times New Roman" w:cs="Times New Roman"/>
                <w:sz w:val="28"/>
                <w:szCs w:val="28"/>
                <w:lang w:val="ru-RU" w:eastAsia="uk-UA"/>
              </w:rPr>
            </w:pPr>
            <m:oMathPara>
              <m:oMath>
                <m:r>
                  <w:rPr>
                    <w:rFonts w:ascii="Cambria Math" w:eastAsia="Times New Roman" w:hAnsi="Cambria Math" w:cs="Times New Roman"/>
                    <w:sz w:val="28"/>
                    <w:szCs w:val="28"/>
                    <w:lang w:val="ru-RU" w:eastAsia="uk-UA"/>
                  </w:rPr>
                  <m:t>0,326∙</m:t>
                </m:r>
                <m:sSup>
                  <m:sSupPr>
                    <m:ctrlPr>
                      <w:rPr>
                        <w:rFonts w:ascii="Cambria Math" w:eastAsia="Times New Roman" w:hAnsi="Cambria Math" w:cs="Times New Roman"/>
                        <w:i/>
                        <w:sz w:val="28"/>
                        <w:szCs w:val="28"/>
                        <w:lang w:val="ru-RU" w:eastAsia="uk-UA"/>
                      </w:rPr>
                    </m:ctrlPr>
                  </m:sSupPr>
                  <m:e>
                    <m:r>
                      <w:rPr>
                        <w:rFonts w:ascii="Cambria Math" w:eastAsia="Times New Roman" w:hAnsi="Cambria Math" w:cs="Times New Roman"/>
                        <w:sz w:val="28"/>
                        <w:szCs w:val="28"/>
                        <w:lang w:val="ru-RU" w:eastAsia="uk-UA"/>
                      </w:rPr>
                      <m:t>10</m:t>
                    </m:r>
                  </m:e>
                  <m:sup>
                    <m:r>
                      <w:rPr>
                        <w:rFonts w:ascii="Cambria Math" w:eastAsia="Times New Roman" w:hAnsi="Cambria Math" w:cs="Times New Roman"/>
                        <w:sz w:val="28"/>
                        <w:szCs w:val="28"/>
                        <w:lang w:val="ru-RU" w:eastAsia="uk-UA"/>
                      </w:rPr>
                      <m:t>-6</m:t>
                    </m:r>
                  </m:sup>
                </m:sSup>
              </m:oMath>
            </m:oMathPara>
          </w:p>
        </w:tc>
      </w:tr>
      <w:tr w:rsidR="00B50EE3" w:rsidRPr="00B50EE3" w14:paraId="0236136F" w14:textId="77777777" w:rsidTr="00B50EE3">
        <w:trPr>
          <w:trHeight w:val="315"/>
          <w:jc w:val="center"/>
        </w:trPr>
        <w:tc>
          <w:tcPr>
            <w:tcW w:w="4380" w:type="dxa"/>
            <w:noWrap/>
            <w:vAlign w:val="center"/>
            <w:hideMark/>
          </w:tcPr>
          <w:p w14:paraId="739C1055"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теплопровідності</w:t>
            </w:r>
          </w:p>
        </w:tc>
        <w:tc>
          <w:tcPr>
            <w:tcW w:w="2216" w:type="dxa"/>
            <w:noWrap/>
            <w:vAlign w:val="center"/>
            <w:hideMark/>
          </w:tcPr>
          <w:p w14:paraId="452B787A" w14:textId="77777777" w:rsidR="00B50EE3" w:rsidRPr="00B50EE3" w:rsidRDefault="00BB07CD" w:rsidP="00B50EE3">
            <w:pPr>
              <w:spacing w:after="160" w:line="259" w:lineRule="auto"/>
              <w:rPr>
                <w:rFonts w:ascii="Times New Roman" w:eastAsia="Calibri" w:hAnsi="Times New Roman" w:cs="Times New Roman"/>
                <w:sz w:val="28"/>
                <w:szCs w:val="28"/>
                <w:lang w:val="ru-RU"/>
              </w:rPr>
            </w:pPr>
            <m:oMathPara>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m:oMathPara>
          </w:p>
        </w:tc>
        <w:tc>
          <w:tcPr>
            <w:tcW w:w="1860" w:type="dxa"/>
            <w:noWrap/>
            <w:vAlign w:val="center"/>
            <w:hideMark/>
          </w:tcPr>
          <w:p w14:paraId="2FB9B3DE" w14:textId="77777777" w:rsidR="00B50EE3" w:rsidRPr="00B50EE3" w:rsidRDefault="00B50EE3" w:rsidP="00B50EE3">
            <w:pPr>
              <w:spacing w:after="160" w:line="259" w:lineRule="auto"/>
              <w:jc w:val="center"/>
              <w:rPr>
                <w:rFonts w:ascii="Times New Roman" w:eastAsia="Times New Roman" w:hAnsi="Times New Roman" w:cs="Times New Roman"/>
                <w:sz w:val="28"/>
                <w:szCs w:val="28"/>
                <w:lang w:val="ru-RU" w:eastAsia="uk-UA"/>
              </w:rPr>
            </w:pPr>
            <m:oMathPara>
              <m:oMath>
                <m:r>
                  <w:rPr>
                    <w:rFonts w:ascii="Cambria Math" w:eastAsia="Times New Roman" w:hAnsi="Cambria Math" w:cs="Times New Roman"/>
                    <w:sz w:val="28"/>
                    <w:szCs w:val="28"/>
                    <w:lang w:val="ru-RU" w:eastAsia="uk-UA"/>
                  </w:rPr>
                  <m:t>67,4∙</m:t>
                </m:r>
                <m:sSup>
                  <m:sSupPr>
                    <m:ctrlPr>
                      <w:rPr>
                        <w:rFonts w:ascii="Cambria Math" w:eastAsia="Times New Roman" w:hAnsi="Cambria Math" w:cs="Times New Roman"/>
                        <w:i/>
                        <w:sz w:val="28"/>
                        <w:szCs w:val="28"/>
                        <w:lang w:val="ru-RU" w:eastAsia="uk-UA"/>
                      </w:rPr>
                    </m:ctrlPr>
                  </m:sSupPr>
                  <m:e>
                    <m:r>
                      <w:rPr>
                        <w:rFonts w:ascii="Cambria Math" w:eastAsia="Times New Roman" w:hAnsi="Cambria Math" w:cs="Times New Roman"/>
                        <w:sz w:val="28"/>
                        <w:szCs w:val="28"/>
                        <w:lang w:val="ru-RU" w:eastAsia="uk-UA"/>
                      </w:rPr>
                      <m:t>10</m:t>
                    </m:r>
                  </m:e>
                  <m:sup>
                    <m:r>
                      <w:rPr>
                        <w:rFonts w:ascii="Cambria Math" w:eastAsia="Times New Roman" w:hAnsi="Cambria Math" w:cs="Times New Roman"/>
                        <w:sz w:val="28"/>
                        <w:szCs w:val="28"/>
                        <w:lang w:val="ru-RU" w:eastAsia="uk-UA"/>
                      </w:rPr>
                      <m:t>-2</m:t>
                    </m:r>
                  </m:sup>
                </m:sSup>
              </m:oMath>
            </m:oMathPara>
          </w:p>
        </w:tc>
      </w:tr>
      <w:tr w:rsidR="00B50EE3" w:rsidRPr="00B50EE3" w14:paraId="23C8CCFE" w14:textId="77777777" w:rsidTr="00B50EE3">
        <w:trPr>
          <w:trHeight w:val="315"/>
          <w:jc w:val="center"/>
        </w:trPr>
        <w:tc>
          <w:tcPr>
            <w:tcW w:w="4380" w:type="dxa"/>
            <w:noWrap/>
            <w:vAlign w:val="center"/>
            <w:hideMark/>
          </w:tcPr>
          <w:p w14:paraId="6F943D3F"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Середня температура води</w:t>
            </w:r>
          </w:p>
        </w:tc>
        <w:tc>
          <w:tcPr>
            <w:tcW w:w="2216" w:type="dxa"/>
            <w:noWrap/>
            <w:vAlign w:val="center"/>
            <w:hideMark/>
          </w:tcPr>
          <w:p w14:paraId="24FE955F"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Tcер</w:t>
            </w:r>
          </w:p>
        </w:tc>
        <w:tc>
          <w:tcPr>
            <w:tcW w:w="1860" w:type="dxa"/>
            <w:noWrap/>
            <w:vAlign w:val="center"/>
            <w:hideMark/>
          </w:tcPr>
          <w:p w14:paraId="55B53540"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82,5</w:t>
            </w:r>
          </w:p>
        </w:tc>
      </w:tr>
      <w:tr w:rsidR="00B50EE3" w:rsidRPr="00B50EE3" w14:paraId="58C2F9F2" w14:textId="77777777" w:rsidTr="00B50EE3">
        <w:trPr>
          <w:trHeight w:val="315"/>
          <w:jc w:val="center"/>
        </w:trPr>
        <w:tc>
          <w:tcPr>
            <w:tcW w:w="4380" w:type="dxa"/>
            <w:noWrap/>
            <w:vAlign w:val="center"/>
            <w:hideMark/>
          </w:tcPr>
          <w:p w14:paraId="696CDF99"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Діаметр труб</w:t>
            </w:r>
          </w:p>
        </w:tc>
        <w:tc>
          <w:tcPr>
            <w:tcW w:w="2216" w:type="dxa"/>
            <w:noWrap/>
            <w:vAlign w:val="center"/>
            <w:hideMark/>
          </w:tcPr>
          <w:p w14:paraId="10CADAAF"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d</m:t>
                  </m:r>
                </m:e>
                <m:sub>
                  <m:r>
                    <w:rPr>
                      <w:rFonts w:ascii="Cambria Math" w:eastAsia="Times New Roman" w:hAnsi="Cambria Math" w:cs="Times New Roman"/>
                      <w:color w:val="000000"/>
                      <w:sz w:val="28"/>
                      <w:szCs w:val="28"/>
                      <w:lang w:val="ru-RU" w:eastAsia="uk-UA"/>
                    </w:rPr>
                    <m:t>вн.тр.</m:t>
                  </m:r>
                </m:sub>
              </m:sSub>
            </m:oMath>
            <w:r w:rsidR="00B50EE3" w:rsidRPr="00B50EE3">
              <w:rPr>
                <w:rFonts w:ascii="Times New Roman" w:eastAsia="Times New Roman" w:hAnsi="Times New Roman" w:cs="Times New Roman"/>
                <w:color w:val="000000"/>
                <w:sz w:val="28"/>
                <w:szCs w:val="28"/>
                <w:lang w:val="ru-RU" w:eastAsia="uk-UA"/>
              </w:rPr>
              <w:t>, м</w:t>
            </w:r>
          </w:p>
        </w:tc>
        <w:tc>
          <w:tcPr>
            <w:tcW w:w="1860" w:type="dxa"/>
            <w:noWrap/>
            <w:vAlign w:val="center"/>
            <w:hideMark/>
          </w:tcPr>
          <w:p w14:paraId="513426D7"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0,05</w:t>
            </w:r>
          </w:p>
        </w:tc>
      </w:tr>
      <w:tr w:rsidR="00B50EE3" w:rsidRPr="00B50EE3" w14:paraId="22CB6E50" w14:textId="77777777" w:rsidTr="00B50EE3">
        <w:trPr>
          <w:trHeight w:val="315"/>
          <w:jc w:val="center"/>
        </w:trPr>
        <w:tc>
          <w:tcPr>
            <w:tcW w:w="4380" w:type="dxa"/>
            <w:noWrap/>
            <w:vAlign w:val="center"/>
            <w:hideMark/>
          </w:tcPr>
          <w:p w14:paraId="4AFB8BB6"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Товщина стінки труби</w:t>
            </w:r>
          </w:p>
        </w:tc>
        <w:tc>
          <w:tcPr>
            <w:tcW w:w="2216" w:type="dxa"/>
            <w:noWrap/>
            <w:vAlign w:val="center"/>
            <w:hideMark/>
          </w:tcPr>
          <w:p w14:paraId="2F2B93F1"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δ</m:t>
                  </m:r>
                </m:e>
                <m:sub>
                  <m:r>
                    <w:rPr>
                      <w:rFonts w:ascii="Cambria Math" w:eastAsia="Times New Roman" w:hAnsi="Cambria Math" w:cs="Times New Roman"/>
                      <w:color w:val="000000"/>
                      <w:sz w:val="28"/>
                      <w:szCs w:val="28"/>
                      <w:lang w:val="ru-RU" w:eastAsia="uk-UA"/>
                    </w:rPr>
                    <m:t>1</m:t>
                  </m:r>
                </m:sub>
              </m:sSub>
            </m:oMath>
            <w:r w:rsidR="00B50EE3" w:rsidRPr="00B50EE3">
              <w:rPr>
                <w:rFonts w:ascii="Times New Roman" w:eastAsia="Times New Roman" w:hAnsi="Times New Roman" w:cs="Times New Roman"/>
                <w:color w:val="000000"/>
                <w:sz w:val="28"/>
                <w:szCs w:val="28"/>
                <w:lang w:val="ru-RU" w:eastAsia="uk-UA"/>
              </w:rPr>
              <w:t>, м</w:t>
            </w:r>
          </w:p>
        </w:tc>
        <w:tc>
          <w:tcPr>
            <w:tcW w:w="1860" w:type="dxa"/>
            <w:noWrap/>
            <w:vAlign w:val="center"/>
            <w:hideMark/>
          </w:tcPr>
          <w:p w14:paraId="35D761B0"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0,002</w:t>
            </w:r>
          </w:p>
        </w:tc>
      </w:tr>
      <w:tr w:rsidR="00B50EE3" w:rsidRPr="00B50EE3" w14:paraId="5C9B4777" w14:textId="77777777" w:rsidTr="00B50EE3">
        <w:trPr>
          <w:trHeight w:val="315"/>
          <w:jc w:val="center"/>
        </w:trPr>
        <w:tc>
          <w:tcPr>
            <w:tcW w:w="4380" w:type="dxa"/>
            <w:noWrap/>
            <w:vAlign w:val="center"/>
            <w:hideMark/>
          </w:tcPr>
          <w:p w14:paraId="7153B093"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Товщина ізоляції</w:t>
            </w:r>
          </w:p>
        </w:tc>
        <w:tc>
          <w:tcPr>
            <w:tcW w:w="2216" w:type="dxa"/>
            <w:noWrap/>
            <w:vAlign w:val="center"/>
            <w:hideMark/>
          </w:tcPr>
          <w:p w14:paraId="32A9FC7A"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δ</m:t>
                  </m:r>
                </m:e>
                <m:sub>
                  <m:r>
                    <w:rPr>
                      <w:rFonts w:ascii="Cambria Math" w:eastAsia="Times New Roman" w:hAnsi="Cambria Math" w:cs="Times New Roman"/>
                      <w:color w:val="000000"/>
                      <w:sz w:val="28"/>
                      <w:szCs w:val="28"/>
                      <w:lang w:val="ru-RU" w:eastAsia="uk-UA"/>
                    </w:rPr>
                    <m:t>2</m:t>
                  </m:r>
                </m:sub>
              </m:sSub>
            </m:oMath>
            <w:r w:rsidR="00B50EE3" w:rsidRPr="00B50EE3">
              <w:rPr>
                <w:rFonts w:ascii="Times New Roman" w:eastAsia="Times New Roman" w:hAnsi="Times New Roman" w:cs="Times New Roman"/>
                <w:color w:val="000000"/>
                <w:sz w:val="28"/>
                <w:szCs w:val="28"/>
                <w:lang w:val="ru-RU" w:eastAsia="uk-UA"/>
              </w:rPr>
              <w:t>, м</w:t>
            </w:r>
          </w:p>
        </w:tc>
        <w:tc>
          <w:tcPr>
            <w:tcW w:w="1860" w:type="dxa"/>
            <w:noWrap/>
            <w:vAlign w:val="center"/>
            <w:hideMark/>
          </w:tcPr>
          <w:p w14:paraId="3E479E93"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0,05</w:t>
            </w:r>
          </w:p>
        </w:tc>
      </w:tr>
      <w:tr w:rsidR="00B50EE3" w:rsidRPr="00B50EE3" w14:paraId="1F65F06D" w14:textId="77777777" w:rsidTr="00B50EE3">
        <w:trPr>
          <w:trHeight w:val="315"/>
          <w:jc w:val="center"/>
        </w:trPr>
        <w:tc>
          <w:tcPr>
            <w:tcW w:w="4380" w:type="dxa"/>
            <w:noWrap/>
            <w:vAlign w:val="center"/>
            <w:hideMark/>
          </w:tcPr>
          <w:p w14:paraId="4C1186CF"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теплопровідності ізоляції</w:t>
            </w:r>
          </w:p>
        </w:tc>
        <w:tc>
          <w:tcPr>
            <w:tcW w:w="2216" w:type="dxa"/>
            <w:noWrap/>
            <w:vAlign w:val="center"/>
            <w:hideMark/>
          </w:tcPr>
          <w:p w14:paraId="576D8039"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λ</m:t>
                  </m:r>
                </m:e>
                <m:sub>
                  <m:r>
                    <w:rPr>
                      <w:rFonts w:ascii="Cambria Math" w:eastAsia="Times New Roman" w:hAnsi="Cambria Math" w:cs="Times New Roman"/>
                      <w:color w:val="000000"/>
                      <w:sz w:val="28"/>
                      <w:szCs w:val="28"/>
                      <w:lang w:val="ru-RU" w:eastAsia="uk-UA"/>
                    </w:rPr>
                    <m:t>із</m:t>
                  </m:r>
                </m:sub>
              </m:sSub>
            </m:oMath>
            <w:r w:rsidR="00B50EE3" w:rsidRPr="00B50EE3">
              <w:rPr>
                <w:rFonts w:ascii="Times New Roman" w:eastAsia="Times New Roman" w:hAnsi="Times New Roman" w:cs="Times New Roman"/>
                <w:color w:val="000000"/>
                <w:sz w:val="28"/>
                <w:szCs w:val="28"/>
                <w:lang w:val="ru-RU" w:eastAsia="uk-UA"/>
              </w:rPr>
              <w:t xml:space="preserve">,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w:p>
        </w:tc>
        <w:tc>
          <w:tcPr>
            <w:tcW w:w="1860" w:type="dxa"/>
            <w:noWrap/>
            <w:vAlign w:val="center"/>
            <w:hideMark/>
          </w:tcPr>
          <w:p w14:paraId="1EDD006C"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0,07</w:t>
            </w:r>
          </w:p>
        </w:tc>
      </w:tr>
      <w:tr w:rsidR="00B50EE3" w:rsidRPr="00B50EE3" w14:paraId="3F7393CF" w14:textId="77777777" w:rsidTr="00B50EE3">
        <w:trPr>
          <w:trHeight w:val="315"/>
          <w:jc w:val="center"/>
        </w:trPr>
        <w:tc>
          <w:tcPr>
            <w:tcW w:w="4380" w:type="dxa"/>
            <w:noWrap/>
            <w:vAlign w:val="center"/>
            <w:hideMark/>
          </w:tcPr>
          <w:p w14:paraId="24C53A20"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Витрата води</w:t>
            </w:r>
          </w:p>
        </w:tc>
        <w:tc>
          <w:tcPr>
            <w:tcW w:w="2216" w:type="dxa"/>
            <w:noWrap/>
            <w:vAlign w:val="center"/>
            <w:hideMark/>
          </w:tcPr>
          <w:p w14:paraId="3D539DC4"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 xml:space="preserve">G, </w:t>
            </w:r>
            <m:oMath>
              <m:f>
                <m:fPr>
                  <m:ctrlPr>
                    <w:rPr>
                      <w:rFonts w:ascii="Cambria Math" w:eastAsia="Times New Roman" w:hAnsi="Cambria Math" w:cs="Times New Roman"/>
                      <w:i/>
                      <w:color w:val="000000"/>
                      <w:sz w:val="28"/>
                      <w:szCs w:val="28"/>
                      <w:lang w:val="ru-RU" w:eastAsia="uk-UA"/>
                    </w:rPr>
                  </m:ctrlPr>
                </m:fPr>
                <m:num>
                  <m:sSup>
                    <m:sSupPr>
                      <m:ctrlPr>
                        <w:rPr>
                          <w:rFonts w:ascii="Cambria Math" w:eastAsia="Times New Roman" w:hAnsi="Cambria Math" w:cs="Times New Roman"/>
                          <w:i/>
                          <w:color w:val="000000"/>
                          <w:sz w:val="28"/>
                          <w:szCs w:val="28"/>
                          <w:lang w:val="ru-RU" w:eastAsia="uk-UA"/>
                        </w:rPr>
                      </m:ctrlPr>
                    </m:sSupPr>
                    <m:e>
                      <m:r>
                        <w:rPr>
                          <w:rFonts w:ascii="Cambria Math" w:eastAsia="Times New Roman" w:hAnsi="Cambria Math" w:cs="Times New Roman"/>
                          <w:color w:val="000000"/>
                          <w:sz w:val="28"/>
                          <w:szCs w:val="28"/>
                          <w:lang w:val="ru-RU" w:eastAsia="uk-UA"/>
                        </w:rPr>
                        <m:t>м</m:t>
                      </m:r>
                    </m:e>
                    <m:sup>
                      <m:r>
                        <w:rPr>
                          <w:rFonts w:ascii="Cambria Math" w:eastAsia="Times New Roman" w:hAnsi="Cambria Math" w:cs="Times New Roman"/>
                          <w:color w:val="000000"/>
                          <w:sz w:val="28"/>
                          <w:szCs w:val="28"/>
                          <w:lang w:val="ru-RU" w:eastAsia="uk-UA"/>
                        </w:rPr>
                        <m:t>3</m:t>
                      </m:r>
                    </m:sup>
                  </m:sSup>
                </m:num>
                <m:den>
                  <m:r>
                    <w:rPr>
                      <w:rFonts w:ascii="Cambria Math" w:eastAsia="Times New Roman" w:hAnsi="Cambria Math" w:cs="Times New Roman"/>
                      <w:color w:val="000000"/>
                      <w:sz w:val="28"/>
                      <w:szCs w:val="28"/>
                      <w:lang w:val="ru-RU" w:eastAsia="uk-UA"/>
                    </w:rPr>
                    <m:t>год</m:t>
                  </m:r>
                </m:den>
              </m:f>
            </m:oMath>
          </w:p>
        </w:tc>
        <w:tc>
          <w:tcPr>
            <w:tcW w:w="1860" w:type="dxa"/>
            <w:noWrap/>
            <w:vAlign w:val="center"/>
            <w:hideMark/>
          </w:tcPr>
          <w:p w14:paraId="4BD82E43"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9,28</w:t>
            </w:r>
          </w:p>
        </w:tc>
      </w:tr>
      <w:tr w:rsidR="00B50EE3" w:rsidRPr="00B50EE3" w14:paraId="6A162DE3" w14:textId="77777777" w:rsidTr="00B50EE3">
        <w:trPr>
          <w:trHeight w:val="315"/>
          <w:jc w:val="center"/>
        </w:trPr>
        <w:tc>
          <w:tcPr>
            <w:tcW w:w="4380" w:type="dxa"/>
            <w:noWrap/>
            <w:vAlign w:val="center"/>
            <w:hideMark/>
          </w:tcPr>
          <w:p w14:paraId="4FFA5360"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Швидкість руху води</w:t>
            </w:r>
          </w:p>
        </w:tc>
        <w:tc>
          <w:tcPr>
            <w:tcW w:w="2216" w:type="dxa"/>
            <w:noWrap/>
            <w:vAlign w:val="center"/>
            <w:hideMark/>
          </w:tcPr>
          <w:p w14:paraId="515D6849"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 xml:space="preserve">w, </w:t>
            </w:r>
            <m:oMath>
              <m:f>
                <m:fPr>
                  <m:ctrlPr>
                    <w:rPr>
                      <w:rFonts w:ascii="Cambria Math" w:eastAsia="Times New Roman" w:hAnsi="Cambria Math" w:cs="Times New Roman"/>
                      <w:i/>
                      <w:color w:val="000000"/>
                      <w:sz w:val="28"/>
                      <w:szCs w:val="28"/>
                      <w:lang w:val="ru-RU" w:eastAsia="uk-UA"/>
                    </w:rPr>
                  </m:ctrlPr>
                </m:fPr>
                <m:num>
                  <m:r>
                    <w:rPr>
                      <w:rFonts w:ascii="Cambria Math" w:eastAsia="Times New Roman" w:hAnsi="Cambria Math" w:cs="Times New Roman"/>
                      <w:color w:val="000000"/>
                      <w:sz w:val="28"/>
                      <w:szCs w:val="28"/>
                      <w:lang w:val="ru-RU" w:eastAsia="uk-UA"/>
                    </w:rPr>
                    <m:t>м</m:t>
                  </m:r>
                </m:num>
                <m:den>
                  <m:r>
                    <w:rPr>
                      <w:rFonts w:ascii="Cambria Math" w:eastAsia="Times New Roman" w:hAnsi="Cambria Math" w:cs="Times New Roman"/>
                      <w:color w:val="000000"/>
                      <w:sz w:val="28"/>
                      <w:szCs w:val="28"/>
                      <w:lang w:val="ru-RU" w:eastAsia="uk-UA"/>
                    </w:rPr>
                    <m:t>с</m:t>
                  </m:r>
                </m:den>
              </m:f>
            </m:oMath>
          </w:p>
        </w:tc>
        <w:tc>
          <w:tcPr>
            <w:tcW w:w="1860" w:type="dxa"/>
            <w:noWrap/>
            <w:vAlign w:val="center"/>
            <w:hideMark/>
          </w:tcPr>
          <w:p w14:paraId="07768D44"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1,5</w:t>
            </w:r>
          </w:p>
        </w:tc>
      </w:tr>
      <w:tr w:rsidR="00B50EE3" w:rsidRPr="00B50EE3" w14:paraId="74FB3E89" w14:textId="77777777" w:rsidTr="00B50EE3">
        <w:trPr>
          <w:trHeight w:val="315"/>
          <w:jc w:val="center"/>
        </w:trPr>
        <w:tc>
          <w:tcPr>
            <w:tcW w:w="4380" w:type="dxa"/>
            <w:noWrap/>
            <w:vAlign w:val="center"/>
            <w:hideMark/>
          </w:tcPr>
          <w:p w14:paraId="6FEB428A"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Число Рейнольдса</w:t>
            </w:r>
          </w:p>
        </w:tc>
        <w:tc>
          <w:tcPr>
            <w:tcW w:w="2216" w:type="dxa"/>
            <w:noWrap/>
            <w:vAlign w:val="center"/>
            <w:hideMark/>
          </w:tcPr>
          <w:p w14:paraId="2F64A99C"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Re</w:t>
            </w:r>
          </w:p>
        </w:tc>
        <w:tc>
          <w:tcPr>
            <w:tcW w:w="1860" w:type="dxa"/>
            <w:noWrap/>
            <w:vAlign w:val="center"/>
            <w:hideMark/>
          </w:tcPr>
          <w:p w14:paraId="43CB9AB7"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2496</w:t>
            </w:r>
          </w:p>
        </w:tc>
      </w:tr>
      <w:tr w:rsidR="00B50EE3" w:rsidRPr="00B50EE3" w14:paraId="2CC28529" w14:textId="77777777" w:rsidTr="00B50EE3">
        <w:trPr>
          <w:trHeight w:val="315"/>
          <w:jc w:val="center"/>
        </w:trPr>
        <w:tc>
          <w:tcPr>
            <w:tcW w:w="4380" w:type="dxa"/>
            <w:noWrap/>
            <w:vAlign w:val="center"/>
            <w:hideMark/>
          </w:tcPr>
          <w:p w14:paraId="659B08BA"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Число Прандтля для рідини</w:t>
            </w:r>
          </w:p>
        </w:tc>
        <w:tc>
          <w:tcPr>
            <w:tcW w:w="2216" w:type="dxa"/>
            <w:noWrap/>
            <w:vAlign w:val="center"/>
            <w:hideMark/>
          </w:tcPr>
          <w:p w14:paraId="07AAA443"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Pr</w:t>
            </w:r>
          </w:p>
        </w:tc>
        <w:tc>
          <w:tcPr>
            <w:tcW w:w="1860" w:type="dxa"/>
            <w:noWrap/>
            <w:vAlign w:val="center"/>
            <w:hideMark/>
          </w:tcPr>
          <w:p w14:paraId="386C45E7"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2,21</w:t>
            </w:r>
          </w:p>
        </w:tc>
      </w:tr>
      <w:tr w:rsidR="00B50EE3" w:rsidRPr="00B50EE3" w14:paraId="5B43A15E" w14:textId="77777777" w:rsidTr="00B50EE3">
        <w:trPr>
          <w:trHeight w:val="315"/>
          <w:jc w:val="center"/>
        </w:trPr>
        <w:tc>
          <w:tcPr>
            <w:tcW w:w="4380" w:type="dxa"/>
            <w:noWrap/>
            <w:vAlign w:val="center"/>
            <w:hideMark/>
          </w:tcPr>
          <w:p w14:paraId="3D7B525B"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Число Нуссельта</w:t>
            </w:r>
          </w:p>
        </w:tc>
        <w:tc>
          <w:tcPr>
            <w:tcW w:w="2216" w:type="dxa"/>
            <w:noWrap/>
            <w:vAlign w:val="center"/>
            <w:hideMark/>
          </w:tcPr>
          <w:p w14:paraId="3F134C71"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Nu</w:t>
            </w:r>
          </w:p>
        </w:tc>
        <w:tc>
          <w:tcPr>
            <w:tcW w:w="1860" w:type="dxa"/>
            <w:noWrap/>
            <w:vAlign w:val="center"/>
            <w:hideMark/>
          </w:tcPr>
          <w:p w14:paraId="62686DA8"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574,3</w:t>
            </w:r>
          </w:p>
        </w:tc>
      </w:tr>
      <w:tr w:rsidR="00B50EE3" w:rsidRPr="00B50EE3" w14:paraId="2FCD6023" w14:textId="77777777" w:rsidTr="00B50EE3">
        <w:trPr>
          <w:trHeight w:val="315"/>
          <w:jc w:val="center"/>
        </w:trPr>
        <w:tc>
          <w:tcPr>
            <w:tcW w:w="4380" w:type="dxa"/>
            <w:noWrap/>
            <w:vAlign w:val="center"/>
            <w:hideMark/>
          </w:tcPr>
          <w:p w14:paraId="4C927D19"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тепловіддачі</w:t>
            </w:r>
          </w:p>
        </w:tc>
        <w:tc>
          <w:tcPr>
            <w:tcW w:w="2216" w:type="dxa"/>
            <w:noWrap/>
            <w:vAlign w:val="center"/>
            <w:hideMark/>
          </w:tcPr>
          <w:p w14:paraId="2AD5FBC7"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α</m:t>
                  </m:r>
                </m:e>
                <m:sub>
                  <m:r>
                    <w:rPr>
                      <w:rFonts w:ascii="Cambria Math" w:eastAsia="Times New Roman" w:hAnsi="Cambria Math" w:cs="Times New Roman"/>
                      <w:color w:val="000000"/>
                      <w:sz w:val="28"/>
                      <w:szCs w:val="28"/>
                      <w:lang w:val="ru-RU" w:eastAsia="uk-UA"/>
                    </w:rPr>
                    <m:t>тр.вн.1</m:t>
                  </m:r>
                </m:sub>
              </m:sSub>
            </m:oMath>
            <w:r w:rsidR="00B50EE3" w:rsidRPr="00B50EE3">
              <w:rPr>
                <w:rFonts w:ascii="Times New Roman" w:eastAsia="Times New Roman" w:hAnsi="Times New Roman" w:cs="Times New Roman"/>
                <w:color w:val="000000"/>
                <w:sz w:val="28"/>
                <w:szCs w:val="28"/>
                <w:lang w:val="ru-RU" w:eastAsia="uk-UA"/>
              </w:rPr>
              <w:t xml:space="preserve">,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den>
              </m:f>
            </m:oMath>
          </w:p>
        </w:tc>
        <w:tc>
          <w:tcPr>
            <w:tcW w:w="1860" w:type="dxa"/>
            <w:noWrap/>
            <w:vAlign w:val="center"/>
            <w:hideMark/>
          </w:tcPr>
          <w:p w14:paraId="6E28D702" w14:textId="77777777" w:rsidR="00B50EE3" w:rsidRPr="00B50EE3" w:rsidRDefault="00B50EE3" w:rsidP="00B50EE3">
            <w:pPr>
              <w:spacing w:after="160" w:line="259" w:lineRule="auto"/>
              <w:jc w:val="center"/>
              <w:rPr>
                <w:rFonts w:ascii="Times New Roman" w:eastAsia="Times New Roman" w:hAnsi="Times New Roman" w:cs="Times New Roman"/>
                <w:bCs/>
                <w:color w:val="000000"/>
                <w:sz w:val="28"/>
                <w:szCs w:val="28"/>
                <w:lang w:val="ru-RU" w:eastAsia="uk-UA"/>
              </w:rPr>
            </w:pPr>
            <w:r w:rsidRPr="00B50EE3">
              <w:rPr>
                <w:rFonts w:ascii="Times New Roman" w:eastAsia="Times New Roman" w:hAnsi="Times New Roman" w:cs="Times New Roman"/>
                <w:bCs/>
                <w:color w:val="000000"/>
                <w:sz w:val="28"/>
                <w:szCs w:val="28"/>
                <w:lang w:val="ru-RU" w:eastAsia="uk-UA"/>
              </w:rPr>
              <w:t>7741</w:t>
            </w:r>
          </w:p>
        </w:tc>
      </w:tr>
      <w:tr w:rsidR="00B50EE3" w:rsidRPr="00B50EE3" w14:paraId="62917B92" w14:textId="77777777" w:rsidTr="00B50EE3">
        <w:trPr>
          <w:trHeight w:val="315"/>
          <w:jc w:val="center"/>
        </w:trPr>
        <w:tc>
          <w:tcPr>
            <w:tcW w:w="4380" w:type="dxa"/>
            <w:noWrap/>
            <w:vAlign w:val="center"/>
            <w:hideMark/>
          </w:tcPr>
          <w:p w14:paraId="74EDF4A8"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Температура повітря у підвалі</w:t>
            </w:r>
          </w:p>
        </w:tc>
        <w:tc>
          <w:tcPr>
            <w:tcW w:w="2216" w:type="dxa"/>
            <w:noWrap/>
            <w:vAlign w:val="center"/>
            <w:hideMark/>
          </w:tcPr>
          <w:p w14:paraId="67CFB7FB"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 xml:space="preserve">Тп, </w:t>
            </w:r>
            <m:oMath>
              <m:r>
                <w:rPr>
                  <w:rFonts w:ascii="Cambria Math" w:eastAsia="Times New Roman" w:hAnsi="Cambria Math" w:cs="Times New Roman"/>
                  <w:sz w:val="28"/>
                  <w:szCs w:val="28"/>
                  <w:lang w:val="ru-RU" w:eastAsia="uk-UA"/>
                </w:rPr>
                <m:t>°С</m:t>
              </m:r>
            </m:oMath>
          </w:p>
        </w:tc>
        <w:tc>
          <w:tcPr>
            <w:tcW w:w="1860" w:type="dxa"/>
            <w:noWrap/>
            <w:vAlign w:val="center"/>
            <w:hideMark/>
          </w:tcPr>
          <w:p w14:paraId="26D20834"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5</w:t>
            </w:r>
          </w:p>
        </w:tc>
      </w:tr>
      <w:tr w:rsidR="00B50EE3" w:rsidRPr="00B50EE3" w14:paraId="37C6DFDF" w14:textId="77777777" w:rsidTr="00B50EE3">
        <w:trPr>
          <w:trHeight w:val="315"/>
          <w:jc w:val="center"/>
        </w:trPr>
        <w:tc>
          <w:tcPr>
            <w:tcW w:w="4380" w:type="dxa"/>
            <w:noWrap/>
            <w:vAlign w:val="center"/>
            <w:hideMark/>
          </w:tcPr>
          <w:p w14:paraId="023E713A"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Кінематична в'язкість повітря</w:t>
            </w:r>
          </w:p>
        </w:tc>
        <w:tc>
          <w:tcPr>
            <w:tcW w:w="2216" w:type="dxa"/>
            <w:noWrap/>
            <w:vAlign w:val="center"/>
            <w:hideMark/>
          </w:tcPr>
          <w:p w14:paraId="308A61BD"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Para>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υ</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 xml:space="preserve">, </m:t>
                </m:r>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num>
                  <m:den>
                    <m:r>
                      <w:rPr>
                        <w:rFonts w:ascii="Cambria Math" w:eastAsia="Times New Roman" w:hAnsi="Cambria Math" w:cs="Times New Roman"/>
                        <w:sz w:val="28"/>
                        <w:szCs w:val="28"/>
                        <w:lang w:val="ru-RU"/>
                      </w:rPr>
                      <m:t>с</m:t>
                    </m:r>
                  </m:den>
                </m:f>
                <m:r>
                  <w:rPr>
                    <w:rFonts w:ascii="Cambria Math" w:eastAsia="Times New Roman" w:hAnsi="Cambria Math" w:cs="Times New Roman"/>
                    <w:sz w:val="28"/>
                    <w:szCs w:val="28"/>
                    <w:lang w:val="ru-RU"/>
                  </w:rPr>
                  <m:t xml:space="preserve"> </m:t>
                </m:r>
              </m:oMath>
            </m:oMathPara>
          </w:p>
        </w:tc>
        <w:tc>
          <w:tcPr>
            <w:tcW w:w="1860" w:type="dxa"/>
            <w:noWrap/>
            <w:vAlign w:val="center"/>
            <w:hideMark/>
          </w:tcPr>
          <w:p w14:paraId="47D454D2" w14:textId="77777777" w:rsidR="00B50EE3" w:rsidRPr="00B50EE3" w:rsidRDefault="00B50EE3" w:rsidP="00B50EE3">
            <w:pPr>
              <w:spacing w:after="160" w:line="259" w:lineRule="auto"/>
              <w:jc w:val="center"/>
              <w:rPr>
                <w:rFonts w:ascii="Times New Roman" w:eastAsia="Times New Roman" w:hAnsi="Times New Roman" w:cs="Times New Roman"/>
                <w:sz w:val="28"/>
                <w:szCs w:val="28"/>
                <w:lang w:val="ru-RU" w:eastAsia="uk-UA"/>
              </w:rPr>
            </w:pPr>
            <m:oMathPara>
              <m:oMath>
                <m:r>
                  <w:rPr>
                    <w:rFonts w:ascii="Cambria Math" w:eastAsia="Times New Roman" w:hAnsi="Cambria Math" w:cs="Times New Roman"/>
                    <w:sz w:val="28"/>
                    <w:szCs w:val="28"/>
                    <w:lang w:val="ru-RU" w:eastAsia="uk-UA"/>
                  </w:rPr>
                  <m:t>13,8∙</m:t>
                </m:r>
                <m:sSup>
                  <m:sSupPr>
                    <m:ctrlPr>
                      <w:rPr>
                        <w:rFonts w:ascii="Cambria Math" w:eastAsia="Times New Roman" w:hAnsi="Cambria Math" w:cs="Times New Roman"/>
                        <w:i/>
                        <w:sz w:val="28"/>
                        <w:szCs w:val="28"/>
                        <w:lang w:val="ru-RU" w:eastAsia="uk-UA"/>
                      </w:rPr>
                    </m:ctrlPr>
                  </m:sSupPr>
                  <m:e>
                    <m:r>
                      <w:rPr>
                        <w:rFonts w:ascii="Cambria Math" w:eastAsia="Times New Roman" w:hAnsi="Cambria Math" w:cs="Times New Roman"/>
                        <w:sz w:val="28"/>
                        <w:szCs w:val="28"/>
                        <w:lang w:val="ru-RU" w:eastAsia="uk-UA"/>
                      </w:rPr>
                      <m:t>10</m:t>
                    </m:r>
                  </m:e>
                  <m:sup>
                    <m:r>
                      <w:rPr>
                        <w:rFonts w:ascii="Cambria Math" w:eastAsia="Times New Roman" w:hAnsi="Cambria Math" w:cs="Times New Roman"/>
                        <w:sz w:val="28"/>
                        <w:szCs w:val="28"/>
                        <w:lang w:val="ru-RU" w:eastAsia="uk-UA"/>
                      </w:rPr>
                      <m:t>-6</m:t>
                    </m:r>
                  </m:sup>
                </m:sSup>
              </m:oMath>
            </m:oMathPara>
          </w:p>
        </w:tc>
      </w:tr>
      <w:tr w:rsidR="00B50EE3" w:rsidRPr="00B50EE3" w14:paraId="741DC49B" w14:textId="77777777" w:rsidTr="00B50EE3">
        <w:trPr>
          <w:trHeight w:val="315"/>
          <w:jc w:val="center"/>
        </w:trPr>
        <w:tc>
          <w:tcPr>
            <w:tcW w:w="4380" w:type="dxa"/>
            <w:noWrap/>
            <w:vAlign w:val="center"/>
            <w:hideMark/>
          </w:tcPr>
          <w:p w14:paraId="638730D9"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теплопровідності</w:t>
            </w:r>
          </w:p>
        </w:tc>
        <w:tc>
          <w:tcPr>
            <w:tcW w:w="2216" w:type="dxa"/>
            <w:noWrap/>
            <w:vAlign w:val="center"/>
            <w:hideMark/>
          </w:tcPr>
          <w:p w14:paraId="5469CF92" w14:textId="77777777" w:rsidR="00B50EE3" w:rsidRPr="00B50EE3" w:rsidRDefault="00BB07CD" w:rsidP="00B50EE3">
            <w:pPr>
              <w:spacing w:after="160" w:line="259" w:lineRule="auto"/>
              <w:rPr>
                <w:rFonts w:ascii="Times New Roman" w:eastAsia="Calibri" w:hAnsi="Times New Roman" w:cs="Times New Roman"/>
                <w:sz w:val="28"/>
                <w:szCs w:val="28"/>
                <w:lang w:val="ru-RU"/>
              </w:rPr>
            </w:pPr>
            <m:oMathPara>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λ</m:t>
                    </m:r>
                  </m:e>
                  <m:sub>
                    <m:r>
                      <w:rPr>
                        <w:rFonts w:ascii="Cambria Math" w:eastAsia="Times New Roman" w:hAnsi="Cambria Math" w:cs="Times New Roman"/>
                        <w:sz w:val="28"/>
                        <w:szCs w:val="28"/>
                        <w:lang w:val="ru-RU"/>
                      </w:rPr>
                      <m:t>р</m:t>
                    </m:r>
                  </m:sub>
                </m:sSub>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m:oMathPara>
          </w:p>
        </w:tc>
        <w:tc>
          <w:tcPr>
            <w:tcW w:w="1860" w:type="dxa"/>
            <w:noWrap/>
            <w:vAlign w:val="center"/>
            <w:hideMark/>
          </w:tcPr>
          <w:p w14:paraId="7A4CEC9A" w14:textId="77777777" w:rsidR="00B50EE3" w:rsidRPr="00B50EE3" w:rsidRDefault="00B50EE3" w:rsidP="00B50EE3">
            <w:pPr>
              <w:spacing w:after="160" w:line="259" w:lineRule="auto"/>
              <w:jc w:val="center"/>
              <w:rPr>
                <w:rFonts w:ascii="Times New Roman" w:eastAsia="Times New Roman" w:hAnsi="Times New Roman" w:cs="Times New Roman"/>
                <w:sz w:val="28"/>
                <w:szCs w:val="28"/>
                <w:lang w:val="ru-RU" w:eastAsia="uk-UA"/>
              </w:rPr>
            </w:pPr>
            <m:oMathPara>
              <m:oMath>
                <m:r>
                  <w:rPr>
                    <w:rFonts w:ascii="Cambria Math" w:eastAsia="Times New Roman" w:hAnsi="Cambria Math" w:cs="Times New Roman"/>
                    <w:sz w:val="28"/>
                    <w:szCs w:val="28"/>
                    <w:lang w:val="ru-RU" w:eastAsia="uk-UA"/>
                  </w:rPr>
                  <m:t>2,48∙</m:t>
                </m:r>
                <m:sSup>
                  <m:sSupPr>
                    <m:ctrlPr>
                      <w:rPr>
                        <w:rFonts w:ascii="Cambria Math" w:eastAsia="Times New Roman" w:hAnsi="Cambria Math" w:cs="Times New Roman"/>
                        <w:i/>
                        <w:sz w:val="28"/>
                        <w:szCs w:val="28"/>
                        <w:lang w:val="ru-RU" w:eastAsia="uk-UA"/>
                      </w:rPr>
                    </m:ctrlPr>
                  </m:sSupPr>
                  <m:e>
                    <m:r>
                      <w:rPr>
                        <w:rFonts w:ascii="Cambria Math" w:eastAsia="Times New Roman" w:hAnsi="Cambria Math" w:cs="Times New Roman"/>
                        <w:sz w:val="28"/>
                        <w:szCs w:val="28"/>
                        <w:lang w:val="ru-RU" w:eastAsia="uk-UA"/>
                      </w:rPr>
                      <m:t>10</m:t>
                    </m:r>
                  </m:e>
                  <m:sup>
                    <m:r>
                      <w:rPr>
                        <w:rFonts w:ascii="Cambria Math" w:eastAsia="Times New Roman" w:hAnsi="Cambria Math" w:cs="Times New Roman"/>
                        <w:sz w:val="28"/>
                        <w:szCs w:val="28"/>
                        <w:lang w:val="ru-RU" w:eastAsia="uk-UA"/>
                      </w:rPr>
                      <m:t>-2</m:t>
                    </m:r>
                  </m:sup>
                </m:sSup>
              </m:oMath>
            </m:oMathPara>
          </w:p>
        </w:tc>
      </w:tr>
      <w:tr w:rsidR="00B50EE3" w:rsidRPr="00B50EE3" w14:paraId="07FBB2FE" w14:textId="77777777" w:rsidTr="00B50EE3">
        <w:trPr>
          <w:trHeight w:val="315"/>
          <w:jc w:val="center"/>
        </w:trPr>
        <w:tc>
          <w:tcPr>
            <w:tcW w:w="4380" w:type="dxa"/>
            <w:noWrap/>
            <w:vAlign w:val="center"/>
            <w:hideMark/>
          </w:tcPr>
          <w:p w14:paraId="350C6778"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Число Прандтля для повітря</w:t>
            </w:r>
          </w:p>
        </w:tc>
        <w:tc>
          <w:tcPr>
            <w:tcW w:w="2216" w:type="dxa"/>
            <w:noWrap/>
            <w:vAlign w:val="center"/>
            <w:hideMark/>
          </w:tcPr>
          <w:p w14:paraId="37EA357E"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Pr</w:t>
            </w:r>
          </w:p>
        </w:tc>
        <w:tc>
          <w:tcPr>
            <w:tcW w:w="1860" w:type="dxa"/>
            <w:noWrap/>
            <w:vAlign w:val="center"/>
            <w:hideMark/>
          </w:tcPr>
          <w:p w14:paraId="2F1306E1"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0,706</w:t>
            </w:r>
          </w:p>
        </w:tc>
      </w:tr>
      <w:tr w:rsidR="00B50EE3" w:rsidRPr="00B50EE3" w14:paraId="31E2EC89" w14:textId="77777777" w:rsidTr="00B50EE3">
        <w:trPr>
          <w:trHeight w:val="315"/>
          <w:jc w:val="center"/>
        </w:trPr>
        <w:tc>
          <w:tcPr>
            <w:tcW w:w="4380" w:type="dxa"/>
            <w:noWrap/>
            <w:vAlign w:val="center"/>
            <w:hideMark/>
          </w:tcPr>
          <w:p w14:paraId="5E0E782A"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Комплекс GrPr</w:t>
            </w:r>
          </w:p>
        </w:tc>
        <w:tc>
          <w:tcPr>
            <w:tcW w:w="2216" w:type="dxa"/>
            <w:noWrap/>
            <w:vAlign w:val="center"/>
            <w:hideMark/>
          </w:tcPr>
          <w:p w14:paraId="6C24BE71"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GrPr</w:t>
            </w:r>
          </w:p>
        </w:tc>
        <w:tc>
          <w:tcPr>
            <w:tcW w:w="1860" w:type="dxa"/>
            <w:noWrap/>
            <w:vAlign w:val="center"/>
            <w:hideMark/>
          </w:tcPr>
          <w:p w14:paraId="58AAF76D"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m:oMathPara>
              <m:oMath>
                <m:r>
                  <w:rPr>
                    <w:rFonts w:ascii="Cambria Math" w:eastAsia="Times New Roman" w:hAnsi="Cambria Math" w:cs="Times New Roman"/>
                    <w:color w:val="000000"/>
                    <w:sz w:val="28"/>
                    <w:szCs w:val="28"/>
                    <w:lang w:val="ru-RU" w:eastAsia="uk-UA"/>
                  </w:rPr>
                  <m:t>2,3∙</m:t>
                </m:r>
                <m:sSup>
                  <m:sSupPr>
                    <m:ctrlPr>
                      <w:rPr>
                        <w:rFonts w:ascii="Cambria Math" w:eastAsia="Times New Roman" w:hAnsi="Cambria Math" w:cs="Times New Roman"/>
                        <w:i/>
                        <w:color w:val="000000"/>
                        <w:sz w:val="28"/>
                        <w:szCs w:val="28"/>
                        <w:lang w:val="ru-RU" w:eastAsia="uk-UA"/>
                      </w:rPr>
                    </m:ctrlPr>
                  </m:sSupPr>
                  <m:e>
                    <m:r>
                      <w:rPr>
                        <w:rFonts w:ascii="Cambria Math" w:eastAsia="Times New Roman" w:hAnsi="Cambria Math" w:cs="Times New Roman"/>
                        <w:color w:val="000000"/>
                        <w:sz w:val="28"/>
                        <w:szCs w:val="28"/>
                        <w:lang w:val="ru-RU" w:eastAsia="uk-UA"/>
                      </w:rPr>
                      <m:t>10</m:t>
                    </m:r>
                  </m:e>
                  <m:sup>
                    <m:r>
                      <w:rPr>
                        <w:rFonts w:ascii="Cambria Math" w:eastAsia="Times New Roman" w:hAnsi="Cambria Math" w:cs="Times New Roman"/>
                        <w:color w:val="000000"/>
                        <w:sz w:val="28"/>
                        <w:szCs w:val="28"/>
                        <w:lang w:val="ru-RU" w:eastAsia="uk-UA"/>
                      </w:rPr>
                      <m:t>9</m:t>
                    </m:r>
                  </m:sup>
                </m:sSup>
              </m:oMath>
            </m:oMathPara>
          </w:p>
        </w:tc>
      </w:tr>
      <w:tr w:rsidR="00B50EE3" w:rsidRPr="00B50EE3" w14:paraId="66805277" w14:textId="77777777" w:rsidTr="00B50EE3">
        <w:trPr>
          <w:trHeight w:val="315"/>
          <w:jc w:val="center"/>
        </w:trPr>
        <w:tc>
          <w:tcPr>
            <w:tcW w:w="4380" w:type="dxa"/>
            <w:noWrap/>
            <w:vAlign w:val="center"/>
            <w:hideMark/>
          </w:tcPr>
          <w:p w14:paraId="699918BC"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С</w:t>
            </w:r>
          </w:p>
        </w:tc>
        <w:tc>
          <w:tcPr>
            <w:tcW w:w="2216" w:type="dxa"/>
            <w:noWrap/>
            <w:vAlign w:val="center"/>
            <w:hideMark/>
          </w:tcPr>
          <w:p w14:paraId="3156E3C0"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C</w:t>
            </w:r>
          </w:p>
        </w:tc>
        <w:tc>
          <w:tcPr>
            <w:tcW w:w="1860" w:type="dxa"/>
            <w:noWrap/>
            <w:vAlign w:val="center"/>
            <w:hideMark/>
          </w:tcPr>
          <w:p w14:paraId="6D6C1576"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0,5</w:t>
            </w:r>
          </w:p>
        </w:tc>
      </w:tr>
      <w:tr w:rsidR="00B50EE3" w:rsidRPr="00B50EE3" w14:paraId="01F4277C" w14:textId="77777777" w:rsidTr="00B50EE3">
        <w:trPr>
          <w:trHeight w:val="315"/>
          <w:jc w:val="center"/>
        </w:trPr>
        <w:tc>
          <w:tcPr>
            <w:tcW w:w="4380" w:type="dxa"/>
            <w:noWrap/>
            <w:vAlign w:val="center"/>
            <w:hideMark/>
          </w:tcPr>
          <w:p w14:paraId="63E89025"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n</w:t>
            </w:r>
          </w:p>
        </w:tc>
        <w:tc>
          <w:tcPr>
            <w:tcW w:w="2216" w:type="dxa"/>
            <w:noWrap/>
            <w:vAlign w:val="center"/>
            <w:hideMark/>
          </w:tcPr>
          <w:p w14:paraId="6BEED160"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n</w:t>
            </w:r>
          </w:p>
        </w:tc>
        <w:tc>
          <w:tcPr>
            <w:tcW w:w="1860" w:type="dxa"/>
            <w:noWrap/>
            <w:vAlign w:val="center"/>
            <w:hideMark/>
          </w:tcPr>
          <w:p w14:paraId="43E34C55"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0,25</w:t>
            </w:r>
          </w:p>
        </w:tc>
      </w:tr>
      <w:tr w:rsidR="00B50EE3" w:rsidRPr="00B50EE3" w14:paraId="041B7D31" w14:textId="77777777" w:rsidTr="00B50EE3">
        <w:trPr>
          <w:trHeight w:val="315"/>
          <w:jc w:val="center"/>
        </w:trPr>
        <w:tc>
          <w:tcPr>
            <w:tcW w:w="4380" w:type="dxa"/>
            <w:noWrap/>
            <w:vAlign w:val="center"/>
            <w:hideMark/>
          </w:tcPr>
          <w:p w14:paraId="0E9B61EB"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lastRenderedPageBreak/>
              <w:t>Число Нуссельта</w:t>
            </w:r>
          </w:p>
        </w:tc>
        <w:tc>
          <w:tcPr>
            <w:tcW w:w="2216" w:type="dxa"/>
            <w:noWrap/>
            <w:vAlign w:val="center"/>
            <w:hideMark/>
          </w:tcPr>
          <w:tbl>
            <w:tblPr>
              <w:tblW w:w="0" w:type="auto"/>
              <w:tblCellSpacing w:w="0" w:type="dxa"/>
              <w:tblCellMar>
                <w:left w:w="0" w:type="dxa"/>
                <w:right w:w="0" w:type="dxa"/>
              </w:tblCellMar>
              <w:tblLook w:val="04A0" w:firstRow="1" w:lastRow="0" w:firstColumn="1" w:lastColumn="0" w:noHBand="0" w:noVBand="1"/>
            </w:tblPr>
            <w:tblGrid>
              <w:gridCol w:w="2000"/>
            </w:tblGrid>
            <w:tr w:rsidR="00B50EE3" w:rsidRPr="00B50EE3" w14:paraId="268311C9" w14:textId="77777777" w:rsidTr="00B50EE3">
              <w:trPr>
                <w:trHeight w:val="315"/>
                <w:tblCellSpacing w:w="0" w:type="dxa"/>
              </w:trPr>
              <w:tc>
                <w:tcPr>
                  <w:tcW w:w="2000" w:type="dxa"/>
                  <w:tcBorders>
                    <w:top w:val="nil"/>
                    <w:left w:val="nil"/>
                    <w:bottom w:val="nil"/>
                    <w:right w:val="nil"/>
                  </w:tcBorders>
                  <w:shd w:val="clear" w:color="auto" w:fill="auto"/>
                  <w:noWrap/>
                  <w:vAlign w:val="center"/>
                  <w:hideMark/>
                </w:tcPr>
                <w:p w14:paraId="7A082BBE" w14:textId="77777777" w:rsidR="00B50EE3" w:rsidRPr="00B50EE3" w:rsidRDefault="00B50EE3" w:rsidP="00B50EE3">
                  <w:pPr>
                    <w:spacing w:after="0" w:line="240"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Nu</w:t>
                  </w:r>
                </w:p>
              </w:tc>
            </w:tr>
          </w:tbl>
          <w:p w14:paraId="0D4E05F1"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p>
        </w:tc>
        <w:tc>
          <w:tcPr>
            <w:tcW w:w="1860" w:type="dxa"/>
            <w:noWrap/>
            <w:vAlign w:val="center"/>
            <w:hideMark/>
          </w:tcPr>
          <w:p w14:paraId="0546B1B1"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109,5</w:t>
            </w:r>
          </w:p>
        </w:tc>
      </w:tr>
      <w:tr w:rsidR="00B50EE3" w:rsidRPr="00B50EE3" w14:paraId="21FBB8EF" w14:textId="77777777" w:rsidTr="00B50EE3">
        <w:trPr>
          <w:trHeight w:val="315"/>
          <w:jc w:val="center"/>
        </w:trPr>
        <w:tc>
          <w:tcPr>
            <w:tcW w:w="4380" w:type="dxa"/>
            <w:noWrap/>
            <w:vAlign w:val="center"/>
            <w:hideMark/>
          </w:tcPr>
          <w:p w14:paraId="2D9E6285"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тепловіддачі</w:t>
            </w:r>
          </w:p>
        </w:tc>
        <w:tc>
          <w:tcPr>
            <w:tcW w:w="2216" w:type="dxa"/>
            <w:noWrap/>
            <w:vAlign w:val="center"/>
            <w:hideMark/>
          </w:tcPr>
          <w:p w14:paraId="3036581E"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α</m:t>
                  </m:r>
                </m:e>
                <m:sub>
                  <m:r>
                    <w:rPr>
                      <w:rFonts w:ascii="Cambria Math" w:eastAsia="Times New Roman" w:hAnsi="Cambria Math" w:cs="Times New Roman"/>
                      <w:color w:val="000000"/>
                      <w:sz w:val="28"/>
                      <w:szCs w:val="28"/>
                      <w:lang w:val="ru-RU" w:eastAsia="uk-UA"/>
                    </w:rPr>
                    <m:t>п</m:t>
                  </m:r>
                </m:sub>
              </m:sSub>
            </m:oMath>
            <w:r w:rsidR="00B50EE3" w:rsidRPr="00B50EE3">
              <w:rPr>
                <w:rFonts w:ascii="Times New Roman" w:eastAsia="Times New Roman" w:hAnsi="Times New Roman" w:cs="Times New Roman"/>
                <w:color w:val="000000"/>
                <w:sz w:val="28"/>
                <w:szCs w:val="28"/>
                <w:lang w:val="ru-RU" w:eastAsia="uk-UA"/>
              </w:rPr>
              <w:t xml:space="preserve">,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den>
              </m:f>
            </m:oMath>
          </w:p>
        </w:tc>
        <w:tc>
          <w:tcPr>
            <w:tcW w:w="1860" w:type="dxa"/>
            <w:noWrap/>
            <w:vAlign w:val="center"/>
            <w:hideMark/>
          </w:tcPr>
          <w:p w14:paraId="2FDF3B89" w14:textId="77777777" w:rsidR="00B50EE3" w:rsidRPr="00B50EE3" w:rsidRDefault="00B50EE3" w:rsidP="00B50EE3">
            <w:pPr>
              <w:spacing w:after="160" w:line="259" w:lineRule="auto"/>
              <w:jc w:val="center"/>
              <w:rPr>
                <w:rFonts w:ascii="Times New Roman" w:eastAsia="Times New Roman" w:hAnsi="Times New Roman" w:cs="Times New Roman"/>
                <w:bCs/>
                <w:color w:val="000000"/>
                <w:sz w:val="28"/>
                <w:szCs w:val="28"/>
                <w:lang w:val="ru-RU" w:eastAsia="uk-UA"/>
              </w:rPr>
            </w:pPr>
            <w:r w:rsidRPr="00B50EE3">
              <w:rPr>
                <w:rFonts w:ascii="Times New Roman" w:eastAsia="Times New Roman" w:hAnsi="Times New Roman" w:cs="Times New Roman"/>
                <w:bCs/>
                <w:color w:val="000000"/>
                <w:sz w:val="28"/>
                <w:szCs w:val="28"/>
                <w:lang w:val="ru-RU" w:eastAsia="uk-UA"/>
              </w:rPr>
              <w:t>50,3</w:t>
            </w:r>
          </w:p>
        </w:tc>
      </w:tr>
      <w:tr w:rsidR="00B50EE3" w:rsidRPr="00B50EE3" w14:paraId="02CE8975" w14:textId="77777777" w:rsidTr="00B50EE3">
        <w:trPr>
          <w:trHeight w:val="315"/>
          <w:jc w:val="center"/>
        </w:trPr>
        <w:tc>
          <w:tcPr>
            <w:tcW w:w="4380" w:type="dxa"/>
            <w:noWrap/>
            <w:vAlign w:val="center"/>
            <w:hideMark/>
          </w:tcPr>
          <w:p w14:paraId="50F26B36"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Критичний коефіцієнт теплопровідності</w:t>
            </w:r>
          </w:p>
        </w:tc>
        <w:tc>
          <w:tcPr>
            <w:tcW w:w="2216" w:type="dxa"/>
            <w:noWrap/>
            <w:vAlign w:val="center"/>
            <w:hideMark/>
          </w:tcPr>
          <w:p w14:paraId="7F07CDE8"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λ</m:t>
                  </m:r>
                </m:e>
                <m:sub>
                  <m:r>
                    <w:rPr>
                      <w:rFonts w:ascii="Cambria Math" w:eastAsia="Times New Roman" w:hAnsi="Cambria Math" w:cs="Times New Roman"/>
                      <w:color w:val="000000"/>
                      <w:sz w:val="28"/>
                      <w:szCs w:val="28"/>
                      <w:lang w:val="ru-RU" w:eastAsia="uk-UA"/>
                    </w:rPr>
                    <m:t>кр</m:t>
                  </m:r>
                </m:sub>
              </m:sSub>
            </m:oMath>
            <w:r w:rsidR="00B50EE3" w:rsidRPr="00B50EE3">
              <w:rPr>
                <w:rFonts w:ascii="Times New Roman" w:eastAsia="Times New Roman" w:hAnsi="Times New Roman" w:cs="Times New Roman"/>
                <w:color w:val="000000"/>
                <w:sz w:val="28"/>
                <w:szCs w:val="28"/>
                <w:lang w:val="ru-RU" w:eastAsia="uk-UA"/>
              </w:rPr>
              <w:t xml:space="preserve">,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w:p>
        </w:tc>
        <w:tc>
          <w:tcPr>
            <w:tcW w:w="1860" w:type="dxa"/>
            <w:noWrap/>
            <w:vAlign w:val="center"/>
            <w:hideMark/>
          </w:tcPr>
          <w:p w14:paraId="69732E92"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1,35</w:t>
            </w:r>
          </w:p>
        </w:tc>
      </w:tr>
      <w:tr w:rsidR="00B50EE3" w:rsidRPr="00B50EE3" w14:paraId="206F66B8" w14:textId="77777777" w:rsidTr="00B50EE3">
        <w:trPr>
          <w:trHeight w:val="630"/>
          <w:jc w:val="center"/>
        </w:trPr>
        <w:tc>
          <w:tcPr>
            <w:tcW w:w="4380" w:type="dxa"/>
            <w:vAlign w:val="center"/>
            <w:hideMark/>
          </w:tcPr>
          <w:p w14:paraId="487C0EFE"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Термічний опір внутрішньої поверхні трубопроводу</w:t>
            </w:r>
          </w:p>
        </w:tc>
        <w:tc>
          <w:tcPr>
            <w:tcW w:w="2216" w:type="dxa"/>
            <w:noWrap/>
            <w:hideMark/>
          </w:tcPr>
          <w:p w14:paraId="5A57F6AC" w14:textId="77777777" w:rsidR="00B50EE3" w:rsidRPr="00B50EE3" w:rsidRDefault="00BB07CD" w:rsidP="00B50EE3">
            <w:pPr>
              <w:spacing w:after="160" w:line="259" w:lineRule="auto"/>
              <w:jc w:val="center"/>
              <w:rPr>
                <w:rFonts w:ascii="Times New Roman" w:eastAsia="Calibri"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тр.вн.1</m:t>
                  </m:r>
                </m:sub>
              </m:sSub>
            </m:oMath>
            <w:r w:rsidR="00B50EE3" w:rsidRPr="00B50EE3">
              <w:rPr>
                <w:rFonts w:ascii="Times New Roman" w:eastAsia="Calibri" w:hAnsi="Times New Roman" w:cs="Times New Roman"/>
                <w:sz w:val="28"/>
                <w:szCs w:val="28"/>
                <w:lang w:val="ru-RU"/>
              </w:rPr>
              <w:t>,</w:t>
            </w:r>
            <m:oMath>
              <m:r>
                <w:rPr>
                  <w:rFonts w:ascii="Cambria Math" w:eastAsia="Times New Roman" w:hAnsi="Cambria Math" w:cs="Times New Roman"/>
                  <w:sz w:val="28"/>
                  <w:szCs w:val="28"/>
                  <w:lang w:val="ru-RU"/>
                </w:rPr>
                <m:t xml:space="preserve"> </m:t>
              </m:r>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p>
        </w:tc>
        <w:tc>
          <w:tcPr>
            <w:tcW w:w="1860" w:type="dxa"/>
            <w:noWrap/>
            <w:vAlign w:val="center"/>
            <w:hideMark/>
          </w:tcPr>
          <w:p w14:paraId="7B9F1180" w14:textId="77777777" w:rsidR="00B50EE3" w:rsidRPr="00B50EE3" w:rsidRDefault="00B50EE3" w:rsidP="00B50EE3">
            <w:pPr>
              <w:spacing w:after="160" w:line="259" w:lineRule="auto"/>
              <w:jc w:val="center"/>
              <w:rPr>
                <w:rFonts w:ascii="Times New Roman" w:eastAsia="Times New Roman" w:hAnsi="Times New Roman" w:cs="Times New Roman"/>
                <w:sz w:val="28"/>
                <w:szCs w:val="28"/>
                <w:lang w:val="ru-RU" w:eastAsia="uk-UA"/>
              </w:rPr>
            </w:pPr>
            <m:oMathPara>
              <m:oMath>
                <m:r>
                  <w:rPr>
                    <w:rFonts w:ascii="Cambria Math" w:eastAsia="Times New Roman" w:hAnsi="Cambria Math" w:cs="Times New Roman"/>
                    <w:sz w:val="28"/>
                    <w:szCs w:val="28"/>
                    <w:lang w:val="ru-RU" w:eastAsia="uk-UA"/>
                  </w:rPr>
                  <m:t>9,35∙</m:t>
                </m:r>
                <m:sSup>
                  <m:sSupPr>
                    <m:ctrlPr>
                      <w:rPr>
                        <w:rFonts w:ascii="Cambria Math" w:eastAsia="Times New Roman" w:hAnsi="Cambria Math" w:cs="Times New Roman"/>
                        <w:i/>
                        <w:sz w:val="28"/>
                        <w:szCs w:val="28"/>
                        <w:lang w:val="ru-RU" w:eastAsia="uk-UA"/>
                      </w:rPr>
                    </m:ctrlPr>
                  </m:sSupPr>
                  <m:e>
                    <m:r>
                      <w:rPr>
                        <w:rFonts w:ascii="Cambria Math" w:eastAsia="Times New Roman" w:hAnsi="Cambria Math" w:cs="Times New Roman"/>
                        <w:sz w:val="28"/>
                        <w:szCs w:val="28"/>
                        <w:lang w:val="ru-RU" w:eastAsia="uk-UA"/>
                      </w:rPr>
                      <m:t>10</m:t>
                    </m:r>
                  </m:e>
                  <m:sup>
                    <m:r>
                      <w:rPr>
                        <w:rFonts w:ascii="Cambria Math" w:eastAsia="Times New Roman" w:hAnsi="Cambria Math" w:cs="Times New Roman"/>
                        <w:sz w:val="28"/>
                        <w:szCs w:val="28"/>
                        <w:lang w:val="ru-RU" w:eastAsia="uk-UA"/>
                      </w:rPr>
                      <m:t>-4</m:t>
                    </m:r>
                  </m:sup>
                </m:sSup>
              </m:oMath>
            </m:oMathPara>
          </w:p>
        </w:tc>
      </w:tr>
      <w:tr w:rsidR="00B50EE3" w:rsidRPr="00B50EE3" w14:paraId="6E9DA40A" w14:textId="77777777" w:rsidTr="00B50EE3">
        <w:trPr>
          <w:trHeight w:val="315"/>
          <w:jc w:val="center"/>
        </w:trPr>
        <w:tc>
          <w:tcPr>
            <w:tcW w:w="4380" w:type="dxa"/>
            <w:noWrap/>
            <w:vAlign w:val="center"/>
            <w:hideMark/>
          </w:tcPr>
          <w:p w14:paraId="6CC46733"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Термічний опір стінки трубопроводу</w:t>
            </w:r>
          </w:p>
        </w:tc>
        <w:tc>
          <w:tcPr>
            <w:tcW w:w="2216" w:type="dxa"/>
            <w:noWrap/>
            <w:hideMark/>
          </w:tcPr>
          <w:p w14:paraId="45B7FEDF" w14:textId="77777777" w:rsidR="00B50EE3" w:rsidRPr="00B50EE3" w:rsidRDefault="00BB07CD" w:rsidP="00B50EE3">
            <w:pPr>
              <w:spacing w:after="160" w:line="259" w:lineRule="auto"/>
              <w:jc w:val="center"/>
              <w:rPr>
                <w:rFonts w:ascii="Times New Roman" w:eastAsia="Calibri" w:hAnsi="Times New Roman" w:cs="Times New Roman"/>
                <w:sz w:val="28"/>
                <w:szCs w:val="28"/>
                <w:lang w:val="ru-RU"/>
              </w:rPr>
            </w:pP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тр.ст.1</m:t>
                  </m:r>
                </m:sub>
                <m:sup>
                  <m:r>
                    <w:rPr>
                      <w:rFonts w:ascii="Cambria Math" w:eastAsia="Times New Roman" w:hAnsi="Cambria Math" w:cs="Times New Roman"/>
                      <w:sz w:val="28"/>
                      <w:szCs w:val="28"/>
                      <w:lang w:val="ru-RU"/>
                    </w:rPr>
                    <m:t>1</m:t>
                  </m:r>
                </m:sup>
              </m:sSubSup>
            </m:oMath>
            <w:r w:rsidR="00B50EE3" w:rsidRPr="00B50EE3">
              <w:rPr>
                <w:rFonts w:ascii="Times New Roman" w:eastAsia="Calibri" w:hAnsi="Times New Roman" w:cs="Times New Roman"/>
                <w:sz w:val="28"/>
                <w:szCs w:val="28"/>
                <w:lang w:val="ru-RU"/>
              </w:rPr>
              <w:t>,</w:t>
            </w:r>
            <m:oMath>
              <m:r>
                <w:rPr>
                  <w:rFonts w:ascii="Cambria Math" w:eastAsia="Times New Roman" w:hAnsi="Cambria Math" w:cs="Times New Roman"/>
                  <w:sz w:val="28"/>
                  <w:szCs w:val="28"/>
                  <w:lang w:val="ru-RU"/>
                </w:rPr>
                <m:t xml:space="preserve"> </m:t>
              </m:r>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p>
        </w:tc>
        <w:tc>
          <w:tcPr>
            <w:tcW w:w="1860" w:type="dxa"/>
            <w:noWrap/>
            <w:vAlign w:val="center"/>
            <w:hideMark/>
          </w:tcPr>
          <w:p w14:paraId="3EB987DB" w14:textId="77777777" w:rsidR="00B50EE3" w:rsidRPr="00B50EE3" w:rsidRDefault="00B50EE3" w:rsidP="00B50EE3">
            <w:pPr>
              <w:spacing w:after="160" w:line="259" w:lineRule="auto"/>
              <w:jc w:val="center"/>
              <w:rPr>
                <w:rFonts w:ascii="Times New Roman" w:eastAsia="Times New Roman" w:hAnsi="Times New Roman" w:cs="Times New Roman"/>
                <w:sz w:val="28"/>
                <w:szCs w:val="28"/>
                <w:lang w:val="ru-RU" w:eastAsia="uk-UA"/>
              </w:rPr>
            </w:pPr>
            <m:oMathPara>
              <m:oMath>
                <m:r>
                  <w:rPr>
                    <w:rFonts w:ascii="Cambria Math" w:eastAsia="Times New Roman" w:hAnsi="Cambria Math" w:cs="Times New Roman"/>
                    <w:sz w:val="28"/>
                    <w:szCs w:val="28"/>
                    <w:lang w:val="ru-RU" w:eastAsia="uk-UA"/>
                  </w:rPr>
                  <m:t>3,5∙</m:t>
                </m:r>
                <m:sSup>
                  <m:sSupPr>
                    <m:ctrlPr>
                      <w:rPr>
                        <w:rFonts w:ascii="Cambria Math" w:eastAsia="Times New Roman" w:hAnsi="Cambria Math" w:cs="Times New Roman"/>
                        <w:i/>
                        <w:sz w:val="28"/>
                        <w:szCs w:val="28"/>
                        <w:lang w:val="ru-RU" w:eastAsia="uk-UA"/>
                      </w:rPr>
                    </m:ctrlPr>
                  </m:sSupPr>
                  <m:e>
                    <m:r>
                      <w:rPr>
                        <w:rFonts w:ascii="Cambria Math" w:eastAsia="Times New Roman" w:hAnsi="Cambria Math" w:cs="Times New Roman"/>
                        <w:sz w:val="28"/>
                        <w:szCs w:val="28"/>
                        <w:lang w:val="ru-RU" w:eastAsia="uk-UA"/>
                      </w:rPr>
                      <m:t>10</m:t>
                    </m:r>
                  </m:e>
                  <m:sup>
                    <m:r>
                      <w:rPr>
                        <w:rFonts w:ascii="Cambria Math" w:eastAsia="Times New Roman" w:hAnsi="Cambria Math" w:cs="Times New Roman"/>
                        <w:sz w:val="28"/>
                        <w:szCs w:val="28"/>
                        <w:lang w:val="ru-RU" w:eastAsia="uk-UA"/>
                      </w:rPr>
                      <m:t>-4</m:t>
                    </m:r>
                  </m:sup>
                </m:sSup>
              </m:oMath>
            </m:oMathPara>
          </w:p>
        </w:tc>
      </w:tr>
      <w:tr w:rsidR="00B50EE3" w:rsidRPr="00B50EE3" w14:paraId="09918E76" w14:textId="77777777" w:rsidTr="00B50EE3">
        <w:trPr>
          <w:trHeight w:val="315"/>
          <w:jc w:val="center"/>
        </w:trPr>
        <w:tc>
          <w:tcPr>
            <w:tcW w:w="4380" w:type="dxa"/>
            <w:noWrap/>
            <w:vAlign w:val="center"/>
            <w:hideMark/>
          </w:tcPr>
          <w:p w14:paraId="30AAF86A"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Термічний опір ізоляції трубопроводу</w:t>
            </w:r>
          </w:p>
        </w:tc>
        <w:tc>
          <w:tcPr>
            <w:tcW w:w="2216" w:type="dxa"/>
            <w:noWrap/>
            <w:hideMark/>
          </w:tcPr>
          <w:p w14:paraId="2A08B9D3" w14:textId="77777777" w:rsidR="00B50EE3" w:rsidRPr="00B50EE3" w:rsidRDefault="00BB07CD" w:rsidP="00B50EE3">
            <w:pPr>
              <w:spacing w:after="160" w:line="259" w:lineRule="auto"/>
              <w:jc w:val="center"/>
              <w:rPr>
                <w:rFonts w:ascii="Times New Roman" w:eastAsia="Calibri" w:hAnsi="Times New Roman" w:cs="Times New Roman"/>
                <w:sz w:val="28"/>
                <w:szCs w:val="28"/>
                <w:lang w:val="ru-RU"/>
              </w:rPr>
            </w:pPr>
            <m:oMath>
              <m:sSubSup>
                <m:sSubSupPr>
                  <m:ctrlPr>
                    <w:rPr>
                      <w:rFonts w:ascii="Cambria Math" w:eastAsia="Times New Roman" w:hAnsi="Cambria Math" w:cs="Times New Roman"/>
                      <w:i/>
                      <w:sz w:val="28"/>
                      <w:szCs w:val="28"/>
                      <w:lang w:val="ru-RU"/>
                    </w:rPr>
                  </m:ctrlPr>
                </m:sSubSup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тр.ст.2</m:t>
                  </m:r>
                </m:sub>
                <m:sup>
                  <m:r>
                    <w:rPr>
                      <w:rFonts w:ascii="Cambria Math" w:eastAsia="Times New Roman" w:hAnsi="Cambria Math" w:cs="Times New Roman"/>
                      <w:sz w:val="28"/>
                      <w:szCs w:val="28"/>
                      <w:lang w:val="ru-RU"/>
                    </w:rPr>
                    <m:t>1</m:t>
                  </m:r>
                </m:sup>
              </m:sSubSup>
            </m:oMath>
            <w:r w:rsidR="00B50EE3" w:rsidRPr="00B50EE3">
              <w:rPr>
                <w:rFonts w:ascii="Times New Roman" w:eastAsia="Calibri" w:hAnsi="Times New Roman" w:cs="Times New Roman"/>
                <w:sz w:val="28"/>
                <w:szCs w:val="28"/>
                <w:lang w:val="ru-RU"/>
              </w:rPr>
              <w:t>,</w:t>
            </w:r>
            <m:oMath>
              <m:r>
                <w:rPr>
                  <w:rFonts w:ascii="Cambria Math" w:eastAsia="Times New Roman" w:hAnsi="Cambria Math" w:cs="Times New Roman"/>
                  <w:sz w:val="28"/>
                  <w:szCs w:val="28"/>
                  <w:lang w:val="ru-RU"/>
                </w:rPr>
                <m:t xml:space="preserve"> </m:t>
              </m:r>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w:p>
        </w:tc>
        <w:tc>
          <w:tcPr>
            <w:tcW w:w="1860" w:type="dxa"/>
            <w:noWrap/>
            <w:vAlign w:val="center"/>
            <w:hideMark/>
          </w:tcPr>
          <w:p w14:paraId="2BCD99C9" w14:textId="77777777" w:rsidR="00B50EE3" w:rsidRPr="00B50EE3" w:rsidRDefault="00B50EE3" w:rsidP="00B50EE3">
            <w:pPr>
              <w:spacing w:after="160" w:line="259" w:lineRule="auto"/>
              <w:jc w:val="center"/>
              <w:rPr>
                <w:rFonts w:ascii="Times New Roman" w:eastAsia="Times New Roman" w:hAnsi="Times New Roman" w:cs="Times New Roman"/>
                <w:sz w:val="28"/>
                <w:szCs w:val="28"/>
                <w:lang w:val="ru-RU" w:eastAsia="uk-UA"/>
              </w:rPr>
            </w:pPr>
            <w:r w:rsidRPr="00B50EE3">
              <w:rPr>
                <w:rFonts w:ascii="Times New Roman" w:eastAsia="Times New Roman" w:hAnsi="Times New Roman" w:cs="Times New Roman"/>
                <w:sz w:val="28"/>
                <w:szCs w:val="28"/>
                <w:lang w:val="ru-RU" w:eastAsia="uk-UA"/>
              </w:rPr>
              <w:t>1,57</w:t>
            </w:r>
          </w:p>
        </w:tc>
      </w:tr>
      <w:tr w:rsidR="00B50EE3" w:rsidRPr="00B50EE3" w14:paraId="7EC35E41" w14:textId="77777777" w:rsidTr="00B50EE3">
        <w:trPr>
          <w:trHeight w:val="630"/>
          <w:jc w:val="center"/>
        </w:trPr>
        <w:tc>
          <w:tcPr>
            <w:tcW w:w="4380" w:type="dxa"/>
            <w:vAlign w:val="center"/>
            <w:hideMark/>
          </w:tcPr>
          <w:p w14:paraId="3013018F"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Глибина залягання осі теплопроводу від поверхні землі</w:t>
            </w:r>
          </w:p>
        </w:tc>
        <w:tc>
          <w:tcPr>
            <w:tcW w:w="2216" w:type="dxa"/>
            <w:noWrap/>
            <w:vAlign w:val="center"/>
            <w:hideMark/>
          </w:tcPr>
          <w:p w14:paraId="642FA9BB"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h, м</w:t>
            </w:r>
          </w:p>
        </w:tc>
        <w:tc>
          <w:tcPr>
            <w:tcW w:w="1860" w:type="dxa"/>
            <w:noWrap/>
            <w:vAlign w:val="center"/>
            <w:hideMark/>
          </w:tcPr>
          <w:p w14:paraId="138F6286"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1,5</w:t>
            </w:r>
          </w:p>
        </w:tc>
      </w:tr>
      <w:tr w:rsidR="00B50EE3" w:rsidRPr="00B50EE3" w14:paraId="57369DF2" w14:textId="77777777" w:rsidTr="00B50EE3">
        <w:trPr>
          <w:trHeight w:val="315"/>
          <w:jc w:val="center"/>
        </w:trPr>
        <w:tc>
          <w:tcPr>
            <w:tcW w:w="4380" w:type="dxa"/>
            <w:noWrap/>
            <w:vAlign w:val="center"/>
            <w:hideMark/>
          </w:tcPr>
          <w:p w14:paraId="2803F0EE"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Коефіцієнт теплопровідності ґрунту</w:t>
            </w:r>
          </w:p>
        </w:tc>
        <w:tc>
          <w:tcPr>
            <w:tcW w:w="2216" w:type="dxa"/>
            <w:noWrap/>
            <w:vAlign w:val="center"/>
            <w:hideMark/>
          </w:tcPr>
          <w:p w14:paraId="3A3EA41E" w14:textId="77777777" w:rsidR="00B50EE3" w:rsidRPr="00B50EE3" w:rsidRDefault="00BB07CD" w:rsidP="00B50EE3">
            <w:pPr>
              <w:spacing w:after="160" w:line="259" w:lineRule="auto"/>
              <w:jc w:val="center"/>
              <w:rPr>
                <w:rFonts w:ascii="Times New Roman" w:eastAsia="Times New Roman" w:hAnsi="Times New Roman" w:cs="Times New Roman"/>
                <w:color w:val="000000"/>
                <w:sz w:val="28"/>
                <w:szCs w:val="28"/>
                <w:lang w:val="ru-RU" w:eastAsia="uk-UA"/>
              </w:rPr>
            </w:pPr>
            <m:oMath>
              <m:sSub>
                <m:sSubPr>
                  <m:ctrlPr>
                    <w:rPr>
                      <w:rFonts w:ascii="Cambria Math" w:eastAsia="Times New Roman" w:hAnsi="Cambria Math" w:cs="Times New Roman"/>
                      <w:i/>
                      <w:color w:val="000000"/>
                      <w:sz w:val="28"/>
                      <w:szCs w:val="28"/>
                      <w:lang w:val="ru-RU" w:eastAsia="uk-UA"/>
                    </w:rPr>
                  </m:ctrlPr>
                </m:sSubPr>
                <m:e>
                  <m:r>
                    <w:rPr>
                      <w:rFonts w:ascii="Cambria Math" w:eastAsia="Times New Roman" w:hAnsi="Cambria Math" w:cs="Times New Roman"/>
                      <w:color w:val="000000"/>
                      <w:sz w:val="28"/>
                      <w:szCs w:val="28"/>
                      <w:lang w:val="ru-RU" w:eastAsia="uk-UA"/>
                    </w:rPr>
                    <m:t>λ</m:t>
                  </m:r>
                </m:e>
                <m:sub>
                  <m:r>
                    <w:rPr>
                      <w:rFonts w:ascii="Cambria Math" w:eastAsia="Times New Roman" w:hAnsi="Cambria Math" w:cs="Times New Roman"/>
                      <w:color w:val="000000"/>
                      <w:sz w:val="28"/>
                      <w:szCs w:val="28"/>
                      <w:lang w:val="ru-RU" w:eastAsia="uk-UA"/>
                    </w:rPr>
                    <m:t>гр</m:t>
                  </m:r>
                </m:sub>
              </m:sSub>
            </m:oMath>
            <w:r w:rsidR="00B50EE3" w:rsidRPr="00B50EE3">
              <w:rPr>
                <w:rFonts w:ascii="Times New Roman" w:eastAsia="Times New Roman" w:hAnsi="Times New Roman" w:cs="Times New Roman"/>
                <w:color w:val="000000"/>
                <w:sz w:val="28"/>
                <w:szCs w:val="28"/>
                <w:lang w:val="ru-RU" w:eastAsia="uk-UA"/>
              </w:rPr>
              <w:t xml:space="preserve">, </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w:p>
        </w:tc>
        <w:tc>
          <w:tcPr>
            <w:tcW w:w="1860" w:type="dxa"/>
            <w:noWrap/>
            <w:vAlign w:val="center"/>
            <w:hideMark/>
          </w:tcPr>
          <w:p w14:paraId="102ADB95" w14:textId="77777777" w:rsidR="00B50EE3" w:rsidRPr="00B50EE3" w:rsidRDefault="00B50EE3" w:rsidP="00B50EE3">
            <w:pPr>
              <w:spacing w:after="160" w:line="259" w:lineRule="auto"/>
              <w:jc w:val="center"/>
              <w:rPr>
                <w:rFonts w:ascii="Times New Roman" w:eastAsia="Times New Roman" w:hAnsi="Times New Roman" w:cs="Times New Roman"/>
                <w:sz w:val="28"/>
                <w:szCs w:val="28"/>
                <w:lang w:val="ru-RU" w:eastAsia="uk-UA"/>
              </w:rPr>
            </w:pPr>
            <w:r w:rsidRPr="00B50EE3">
              <w:rPr>
                <w:rFonts w:ascii="Times New Roman" w:eastAsia="Times New Roman" w:hAnsi="Times New Roman" w:cs="Times New Roman"/>
                <w:sz w:val="28"/>
                <w:szCs w:val="28"/>
                <w:lang w:val="ru-RU" w:eastAsia="uk-UA"/>
              </w:rPr>
              <w:t>1,75</w:t>
            </w:r>
          </w:p>
        </w:tc>
      </w:tr>
      <w:tr w:rsidR="00B50EE3" w:rsidRPr="00B50EE3" w14:paraId="20FED356" w14:textId="77777777" w:rsidTr="00B50EE3">
        <w:trPr>
          <w:trHeight w:val="315"/>
          <w:jc w:val="center"/>
        </w:trPr>
        <w:tc>
          <w:tcPr>
            <w:tcW w:w="4380" w:type="dxa"/>
            <w:noWrap/>
            <w:vAlign w:val="center"/>
            <w:hideMark/>
          </w:tcPr>
          <w:p w14:paraId="65563D4E"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Термічний опір грунту</w:t>
            </w:r>
          </w:p>
        </w:tc>
        <w:tc>
          <w:tcPr>
            <w:tcW w:w="2216" w:type="dxa"/>
            <w:noWrap/>
            <w:vAlign w:val="center"/>
            <w:hideMark/>
          </w:tcPr>
          <w:p w14:paraId="387AC4DC" w14:textId="77777777" w:rsidR="00B50EE3" w:rsidRPr="00B50EE3" w:rsidRDefault="00BB07CD" w:rsidP="00B50EE3">
            <w:pPr>
              <w:spacing w:after="160" w:line="259" w:lineRule="auto"/>
              <w:jc w:val="center"/>
              <w:rPr>
                <w:rFonts w:ascii="Times New Roman" w:eastAsia="Calibri" w:hAnsi="Times New Roman" w:cs="Times New Roman"/>
                <w:sz w:val="28"/>
                <w:szCs w:val="28"/>
                <w:lang w:val="ru-RU"/>
              </w:rPr>
            </w:pPr>
            <m:oMathPara>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R</m:t>
                    </m:r>
                  </m:e>
                  <m:sub>
                    <m:r>
                      <w:rPr>
                        <w:rFonts w:ascii="Cambria Math" w:eastAsia="Times New Roman" w:hAnsi="Cambria Math" w:cs="Times New Roman"/>
                        <w:sz w:val="28"/>
                        <w:szCs w:val="28"/>
                        <w:lang w:val="ru-RU"/>
                      </w:rPr>
                      <m:t>гр</m:t>
                    </m:r>
                  </m:sub>
                </m:sSub>
                <m:r>
                  <w:rPr>
                    <w:rFonts w:ascii="Cambria Math" w:eastAsia="Calibri" w:hAnsi="Cambria Math" w:cs="Times New Roman"/>
                    <w:sz w:val="28"/>
                    <w:szCs w:val="28"/>
                    <w:lang w:val="ru-RU"/>
                  </w:rPr>
                  <m:t>,</m:t>
                </m:r>
                <m:r>
                  <w:rPr>
                    <w:rFonts w:ascii="Cambria Math" w:eastAsia="Times New Roman" w:hAnsi="Cambria Math" w:cs="Times New Roman"/>
                    <w:sz w:val="28"/>
                    <w:szCs w:val="28"/>
                    <w:lang w:val="ru-RU"/>
                  </w:rPr>
                  <m:t xml:space="preserve"> </m:t>
                </m:r>
                <m:f>
                  <m:fPr>
                    <m:ctrlPr>
                      <w:rPr>
                        <w:rFonts w:ascii="Cambria Math" w:eastAsia="Times New Roman" w:hAnsi="Cambria Math" w:cs="Times New Roman"/>
                        <w:i/>
                        <w:sz w:val="28"/>
                        <w:szCs w:val="28"/>
                        <w:lang w:val="ru-RU"/>
                      </w:rPr>
                    </m:ctrlPr>
                  </m:fPr>
                  <m:num>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м</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·К</m:t>
                    </m:r>
                  </m:num>
                  <m:den>
                    <m:r>
                      <w:rPr>
                        <w:rFonts w:ascii="Cambria Math" w:eastAsia="Times New Roman" w:hAnsi="Cambria Math" w:cs="Times New Roman"/>
                        <w:sz w:val="28"/>
                        <w:szCs w:val="28"/>
                        <w:lang w:val="ru-RU"/>
                      </w:rPr>
                      <m:t>Вт</m:t>
                    </m:r>
                  </m:den>
                </m:f>
              </m:oMath>
            </m:oMathPara>
          </w:p>
          <w:p w14:paraId="58DEF87F"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p>
        </w:tc>
        <w:tc>
          <w:tcPr>
            <w:tcW w:w="1860" w:type="dxa"/>
            <w:noWrap/>
            <w:vAlign w:val="center"/>
            <w:hideMark/>
          </w:tcPr>
          <w:p w14:paraId="7CF01266" w14:textId="77777777" w:rsidR="00B50EE3" w:rsidRPr="00B50EE3" w:rsidRDefault="00B50EE3" w:rsidP="00B50EE3">
            <w:pPr>
              <w:spacing w:after="160" w:line="259" w:lineRule="auto"/>
              <w:jc w:val="center"/>
              <w:rPr>
                <w:rFonts w:ascii="Times New Roman" w:eastAsia="Times New Roman" w:hAnsi="Times New Roman" w:cs="Times New Roman"/>
                <w:color w:val="000000"/>
                <w:sz w:val="28"/>
                <w:szCs w:val="28"/>
                <w:lang w:val="ru-RU" w:eastAsia="uk-UA"/>
              </w:rPr>
            </w:pPr>
            <w:r w:rsidRPr="00B50EE3">
              <w:rPr>
                <w:rFonts w:ascii="Times New Roman" w:eastAsia="Times New Roman" w:hAnsi="Times New Roman" w:cs="Times New Roman"/>
                <w:color w:val="000000"/>
                <w:sz w:val="28"/>
                <w:szCs w:val="28"/>
                <w:lang w:val="ru-RU" w:eastAsia="uk-UA"/>
              </w:rPr>
              <w:t>0,335</w:t>
            </w:r>
          </w:p>
        </w:tc>
      </w:tr>
    </w:tbl>
    <w:p w14:paraId="6AFE3C84" w14:textId="77777777" w:rsidR="00B50EE3" w:rsidRPr="00B50EE3" w:rsidRDefault="00B50EE3" w:rsidP="00B50EE3">
      <w:pPr>
        <w:spacing w:after="160" w:line="259" w:lineRule="auto"/>
        <w:rPr>
          <w:rFonts w:ascii="Times New Roman" w:eastAsia="Times New Roman" w:hAnsi="Times New Roman" w:cs="Times New Roman"/>
          <w:sz w:val="28"/>
          <w:szCs w:val="28"/>
          <w:lang w:val="ru-RU"/>
        </w:rPr>
      </w:pPr>
      <w:bookmarkStart w:id="26" w:name="_Toc390767696"/>
    </w:p>
    <w:p w14:paraId="36648F96" w14:textId="77777777" w:rsidR="00B50EE3" w:rsidRPr="00B50EE3" w:rsidRDefault="00B50EE3" w:rsidP="00B50EE3">
      <w:pPr>
        <w:spacing w:after="160" w:line="259" w:lineRule="auto"/>
        <w:ind w:firstLine="567"/>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Висновки по розділу</w:t>
      </w:r>
      <w:bookmarkEnd w:id="26"/>
    </w:p>
    <w:p w14:paraId="4AE53C3E" w14:textId="77777777" w:rsidR="00B50EE3" w:rsidRPr="00B50EE3" w:rsidRDefault="00B50EE3" w:rsidP="00B50EE3">
      <w:pPr>
        <w:spacing w:after="0" w:line="360" w:lineRule="auto"/>
        <w:ind w:firstLine="567"/>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В даному розділі були представлені розрахунки величин і параметрів, які частково використовуються як вихідні дані для програми в </w:t>
      </w:r>
      <w:r w:rsidRPr="00B50EE3">
        <w:rPr>
          <w:rFonts w:ascii="Times New Roman" w:eastAsia="Times New Roman" w:hAnsi="Times New Roman" w:cs="Times New Roman"/>
          <w:sz w:val="28"/>
          <w:szCs w:val="28"/>
          <w:lang w:val="en-US"/>
        </w:rPr>
        <w:t>Mathcad</w:t>
      </w:r>
      <w:r w:rsidRPr="00B50EE3">
        <w:rPr>
          <w:rFonts w:ascii="Times New Roman" w:eastAsia="Times New Roman" w:hAnsi="Times New Roman" w:cs="Times New Roman"/>
          <w:sz w:val="28"/>
          <w:szCs w:val="28"/>
          <w:lang w:val="ru-RU"/>
        </w:rPr>
        <w:t xml:space="preserve">. Такими величинами є геометричні параметри бака, коефіцієнти тепловіддачі, термічні опори стінки та ізоляції бака-акумулятора і труб.  Величина теплових втрат через стінки бака-акумулятора, теплові втрати в трубопроводах та потужність споживача разом з усіма втратами є тими величинами, що розраховуються в програмі </w:t>
      </w:r>
      <w:r w:rsidRPr="00B50EE3">
        <w:rPr>
          <w:rFonts w:ascii="Times New Roman" w:eastAsia="Times New Roman" w:hAnsi="Times New Roman" w:cs="Times New Roman"/>
          <w:sz w:val="28"/>
          <w:szCs w:val="28"/>
          <w:lang w:val="en-US"/>
        </w:rPr>
        <w:t>Mathcad</w:t>
      </w:r>
      <w:r w:rsidRPr="00B50EE3">
        <w:rPr>
          <w:rFonts w:ascii="Times New Roman" w:eastAsia="Times New Roman" w:hAnsi="Times New Roman" w:cs="Times New Roman"/>
          <w:sz w:val="28"/>
          <w:szCs w:val="28"/>
          <w:lang w:val="ru-RU"/>
        </w:rPr>
        <w:t xml:space="preserve">.  </w:t>
      </w:r>
    </w:p>
    <w:p w14:paraId="5744ECB1" w14:textId="77777777" w:rsidR="00B50EE3" w:rsidRPr="00B50EE3" w:rsidRDefault="00B50EE3" w:rsidP="00B50EE3">
      <w:pPr>
        <w:spacing w:after="0" w:line="360" w:lineRule="auto"/>
        <w:ind w:firstLine="709"/>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lastRenderedPageBreak/>
        <w:t xml:space="preserve">Для пошуку коефіцієнтів тепловіддачі використовувались рівняння подібності. Було розраховано коефіцієнт теплопередачі, який відповідає критичному діаметру ізоляції. </w:t>
      </w:r>
    </w:p>
    <w:p w14:paraId="0A3917CC" w14:textId="77777777" w:rsidR="00B50EE3" w:rsidRPr="00B50EE3" w:rsidRDefault="00B50EE3" w:rsidP="00B50EE3">
      <w:pPr>
        <w:spacing w:beforeAutospacing="1" w:after="0" w:afterAutospacing="1" w:line="360" w:lineRule="auto"/>
        <w:jc w:val="center"/>
        <w:outlineLvl w:val="0"/>
        <w:rPr>
          <w:rFonts w:ascii="Times New Roman" w:eastAsia="Times New Roman" w:hAnsi="Times New Roman" w:cs="Times New Roman"/>
          <w:bCs/>
          <w:kern w:val="36"/>
          <w:sz w:val="28"/>
          <w:szCs w:val="28"/>
          <w:lang w:eastAsia="uk-UA"/>
        </w:rPr>
      </w:pPr>
      <w:bookmarkStart w:id="27" w:name="_Toc390767697"/>
      <w:r w:rsidRPr="00B50EE3">
        <w:rPr>
          <w:rFonts w:ascii="Times New Roman" w:eastAsia="Times New Roman" w:hAnsi="Times New Roman" w:cs="Times New Roman"/>
          <w:bCs/>
          <w:kern w:val="36"/>
          <w:sz w:val="28"/>
          <w:szCs w:val="28"/>
          <w:lang w:eastAsia="uk-UA"/>
        </w:rPr>
        <w:t>3.3.2 Обробка даних роботи бака-акумулятора в середовищі MATHCAD</w:t>
      </w:r>
      <w:bookmarkEnd w:id="27"/>
      <w:r w:rsidRPr="00B50EE3">
        <w:rPr>
          <w:rFonts w:ascii="Times New Roman" w:eastAsia="Times New Roman" w:hAnsi="Times New Roman" w:cs="Times New Roman"/>
          <w:bCs/>
          <w:kern w:val="36"/>
          <w:sz w:val="28"/>
          <w:szCs w:val="28"/>
          <w:lang w:eastAsia="uk-UA"/>
        </w:rPr>
        <w:t xml:space="preserve"> </w:t>
      </w:r>
    </w:p>
    <w:p w14:paraId="4B52AA40" w14:textId="77777777" w:rsidR="00B50EE3" w:rsidRPr="00B50EE3" w:rsidRDefault="00B50EE3" w:rsidP="00B50EE3">
      <w:pPr>
        <w:spacing w:after="0" w:line="360" w:lineRule="auto"/>
        <w:ind w:firstLine="806"/>
        <w:jc w:val="both"/>
        <w:rPr>
          <w:rFonts w:ascii="Times New Roman" w:eastAsia="Times New Roman" w:hAnsi="Times New Roman" w:cs="Times New Roman"/>
          <w:sz w:val="28"/>
          <w:szCs w:val="28"/>
          <w:lang w:val="ru-RU"/>
        </w:rPr>
      </w:pPr>
      <w:r w:rsidRPr="00B50EE3">
        <w:rPr>
          <w:rFonts w:ascii="Times New Roman" w:eastAsia="Calibri" w:hAnsi="Times New Roman" w:cs="Times New Roman"/>
          <w:sz w:val="28"/>
          <w:szCs w:val="28"/>
          <w:lang w:val="ru-RU"/>
        </w:rPr>
        <w:t>В результаті обробки даних було проведено аналіз в чотирьох характерних точках для різної температури навколишнього середовища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T</m:t>
            </m:r>
          </m:e>
          <m:sub>
            <m:r>
              <w:rPr>
                <w:rFonts w:ascii="Cambria Math" w:eastAsia="Calibri" w:hAnsi="Cambria Math" w:cs="Times New Roman"/>
                <w:sz w:val="28"/>
                <w:szCs w:val="28"/>
                <w:lang w:val="ru-RU"/>
              </w:rPr>
              <m:t>н.с</m:t>
            </m:r>
          </m:sub>
        </m:sSub>
        <m:r>
          <w:rPr>
            <w:rFonts w:ascii="Cambria Math" w:eastAsia="Calibri" w:hAnsi="Cambria Math" w:cs="Times New Roman"/>
            <w:sz w:val="28"/>
            <w:szCs w:val="28"/>
            <w:lang w:val="ru-RU"/>
          </w:rPr>
          <m:t>=-22°С</m:t>
        </m:r>
      </m:oMath>
      <w:r w:rsidRPr="00B50EE3">
        <w:rPr>
          <w:rFonts w:ascii="Times New Roman" w:eastAsia="Times New Roman" w:hAnsi="Times New Roman" w:cs="Times New Roman"/>
          <w:sz w:val="28"/>
          <w:szCs w:val="28"/>
          <w:lang w:val="ru-RU"/>
        </w:rPr>
        <w:t xml:space="preserve">,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T</m:t>
            </m:r>
          </m:e>
          <m:sub>
            <m:r>
              <w:rPr>
                <w:rFonts w:ascii="Cambria Math" w:eastAsia="Calibri" w:hAnsi="Cambria Math" w:cs="Times New Roman"/>
                <w:sz w:val="28"/>
                <w:szCs w:val="28"/>
                <w:lang w:val="ru-RU"/>
              </w:rPr>
              <m:t>н.с</m:t>
            </m:r>
          </m:sub>
        </m:sSub>
        <m:r>
          <w:rPr>
            <w:rFonts w:ascii="Cambria Math" w:eastAsia="Calibri" w:hAnsi="Cambria Math" w:cs="Times New Roman"/>
            <w:sz w:val="28"/>
            <w:szCs w:val="28"/>
            <w:lang w:val="ru-RU"/>
          </w:rPr>
          <m:t>=-10°С</m:t>
        </m:r>
      </m:oMath>
      <w:r w:rsidRPr="00B50EE3">
        <w:rPr>
          <w:rFonts w:ascii="Times New Roman" w:eastAsia="Times New Roman" w:hAnsi="Times New Roman" w:cs="Times New Roman"/>
          <w:sz w:val="28"/>
          <w:szCs w:val="28"/>
          <w:lang w:val="ru-RU"/>
        </w:rPr>
        <w:t xml:space="preserve">,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T</m:t>
            </m:r>
          </m:e>
          <m:sub>
            <m:r>
              <w:rPr>
                <w:rFonts w:ascii="Cambria Math" w:eastAsia="Calibri" w:hAnsi="Cambria Math" w:cs="Times New Roman"/>
                <w:sz w:val="28"/>
                <w:szCs w:val="28"/>
                <w:lang w:val="ru-RU"/>
              </w:rPr>
              <m:t>н.с</m:t>
            </m:r>
          </m:sub>
        </m:sSub>
        <m:r>
          <w:rPr>
            <w:rFonts w:ascii="Cambria Math" w:eastAsia="Calibri" w:hAnsi="Cambria Math" w:cs="Times New Roman"/>
            <w:sz w:val="28"/>
            <w:szCs w:val="28"/>
            <w:lang w:val="ru-RU"/>
          </w:rPr>
          <m:t>=0°С</m:t>
        </m:r>
      </m:oMath>
      <w:r w:rsidRPr="00B50EE3">
        <w:rPr>
          <w:rFonts w:ascii="Times New Roman" w:eastAsia="Times New Roman" w:hAnsi="Times New Roman" w:cs="Times New Roman"/>
          <w:sz w:val="28"/>
          <w:szCs w:val="28"/>
          <w:lang w:val="ru-RU"/>
        </w:rPr>
        <w:t xml:space="preserve">,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T</m:t>
            </m:r>
          </m:e>
          <m:sub>
            <m:r>
              <w:rPr>
                <w:rFonts w:ascii="Cambria Math" w:eastAsia="Calibri" w:hAnsi="Cambria Math" w:cs="Times New Roman"/>
                <w:sz w:val="28"/>
                <w:szCs w:val="28"/>
                <w:lang w:val="ru-RU"/>
              </w:rPr>
              <m:t>н.с</m:t>
            </m:r>
          </m:sub>
        </m:sSub>
        <m:r>
          <w:rPr>
            <w:rFonts w:ascii="Cambria Math" w:eastAsia="Calibri" w:hAnsi="Cambria Math" w:cs="Times New Roman"/>
            <w:sz w:val="28"/>
            <w:szCs w:val="28"/>
            <w:lang w:val="ru-RU"/>
          </w:rPr>
          <m:t>=8°С</m:t>
        </m:r>
      </m:oMath>
      <w:r w:rsidRPr="00B50EE3">
        <w:rPr>
          <w:rFonts w:ascii="Times New Roman" w:eastAsia="Times New Roman" w:hAnsi="Times New Roman" w:cs="Times New Roman"/>
          <w:sz w:val="28"/>
          <w:szCs w:val="28"/>
          <w:lang w:val="ru-RU"/>
        </w:rPr>
        <w:t xml:space="preserve">)  наступних параметрів: </w:t>
      </w:r>
    </w:p>
    <w:p w14:paraId="3D5A3B7B" w14:textId="77777777" w:rsidR="00B50EE3" w:rsidRPr="00B50EE3" w:rsidRDefault="00B50EE3" w:rsidP="00153641">
      <w:pPr>
        <w:numPr>
          <w:ilvl w:val="0"/>
          <w:numId w:val="15"/>
        </w:numPr>
        <w:spacing w:after="160" w:line="360" w:lineRule="auto"/>
        <w:ind w:left="0" w:firstLine="810"/>
        <w:contextualSpacing/>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 xml:space="preserve">температура гарячої води у баку-акумуляторі; </w:t>
      </w:r>
    </w:p>
    <w:p w14:paraId="49A8BC8B" w14:textId="77777777" w:rsidR="00B50EE3" w:rsidRPr="00B50EE3" w:rsidRDefault="00B50EE3" w:rsidP="00153641">
      <w:pPr>
        <w:numPr>
          <w:ilvl w:val="0"/>
          <w:numId w:val="15"/>
        </w:numPr>
        <w:spacing w:after="160" w:line="360" w:lineRule="auto"/>
        <w:ind w:left="0" w:firstLine="810"/>
        <w:contextualSpacing/>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 xml:space="preserve">теплові втрати через стінки бака-акумулятора в навколишнє середовище; </w:t>
      </w:r>
    </w:p>
    <w:p w14:paraId="6955F8AF" w14:textId="77777777" w:rsidR="00B50EE3" w:rsidRPr="00B50EE3" w:rsidRDefault="00B50EE3" w:rsidP="00153641">
      <w:pPr>
        <w:numPr>
          <w:ilvl w:val="0"/>
          <w:numId w:val="15"/>
        </w:numPr>
        <w:spacing w:after="160" w:line="360" w:lineRule="auto"/>
        <w:ind w:left="0" w:firstLine="810"/>
        <w:contextualSpacing/>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 xml:space="preserve">потужність споживача з урахуванням втрат в трубопроводах; </w:t>
      </w:r>
    </w:p>
    <w:p w14:paraId="223249C3" w14:textId="77777777" w:rsidR="00B50EE3" w:rsidRPr="00B50EE3" w:rsidRDefault="00B50EE3" w:rsidP="00153641">
      <w:pPr>
        <w:numPr>
          <w:ilvl w:val="0"/>
          <w:numId w:val="15"/>
        </w:numPr>
        <w:spacing w:after="0" w:line="360" w:lineRule="auto"/>
        <w:ind w:left="0" w:firstLine="810"/>
        <w:contextualSpacing/>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 xml:space="preserve">теплові втрати в трубопроводах. </w:t>
      </w:r>
    </w:p>
    <w:p w14:paraId="7E447ECD" w14:textId="77777777" w:rsidR="00B50EE3" w:rsidRPr="00B50EE3" w:rsidRDefault="00B50EE3" w:rsidP="00B50EE3">
      <w:pPr>
        <w:spacing w:after="0" w:line="360" w:lineRule="auto"/>
        <w:ind w:firstLine="900"/>
        <w:contextualSpacing/>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 xml:space="preserve">На рис. 3.7 представлено залежність зміни температури води у баку-акумуляторі  від температури навколишнього середовища щогодини протягом доби. </w:t>
      </w:r>
    </w:p>
    <w:p w14:paraId="24C16AD2" w14:textId="77777777" w:rsidR="00B50EE3" w:rsidRPr="00B50EE3" w:rsidRDefault="00B50EE3" w:rsidP="00B50EE3">
      <w:pPr>
        <w:spacing w:line="360" w:lineRule="auto"/>
        <w:ind w:firstLine="900"/>
        <w:contextualSpacing/>
        <w:jc w:val="center"/>
        <w:rPr>
          <w:rFonts w:ascii="Times New Roman" w:eastAsia="Calibri" w:hAnsi="Times New Roman" w:cs="Times New Roman"/>
          <w:sz w:val="28"/>
          <w:szCs w:val="28"/>
        </w:rPr>
      </w:pPr>
      <w:r w:rsidRPr="00B50EE3">
        <w:rPr>
          <w:rFonts w:ascii="Times New Roman" w:eastAsia="Calibri" w:hAnsi="Times New Roman" w:cs="Times New Roman"/>
          <w:noProof/>
          <w:sz w:val="28"/>
          <w:szCs w:val="28"/>
          <w:lang w:eastAsia="uk-UA"/>
        </w:rPr>
        <w:drawing>
          <wp:inline distT="0" distB="0" distL="0" distR="0" wp14:anchorId="080795DD" wp14:editId="260D05F2">
            <wp:extent cx="4528457" cy="3385729"/>
            <wp:effectExtent l="0" t="0" r="5715" b="5715"/>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2"/>
              </a:graphicData>
            </a:graphic>
          </wp:inline>
        </w:drawing>
      </w:r>
    </w:p>
    <w:p w14:paraId="2B2BC6F1" w14:textId="77777777" w:rsidR="00B50EE3" w:rsidRPr="00B50EE3" w:rsidRDefault="00B50EE3" w:rsidP="00B50EE3">
      <w:pPr>
        <w:spacing w:after="0" w:line="360" w:lineRule="auto"/>
        <w:ind w:left="1166"/>
        <w:contextualSpacing/>
        <w:jc w:val="center"/>
        <w:rPr>
          <w:rFonts w:ascii="Times New Roman" w:eastAsia="Calibri" w:hAnsi="Times New Roman" w:cs="Times New Roman"/>
          <w:sz w:val="28"/>
          <w:szCs w:val="28"/>
        </w:rPr>
      </w:pPr>
      <w:r w:rsidRPr="00B50EE3">
        <w:rPr>
          <w:rFonts w:ascii="Times New Roman" w:eastAsia="Calibri" w:hAnsi="Times New Roman" w:cs="Times New Roman"/>
          <w:sz w:val="28"/>
          <w:szCs w:val="28"/>
        </w:rPr>
        <w:t>Рис. 3.7 – Залежність температури у баку-акумуляторі від температури навколишнього середовища щогодини протягом доби</w:t>
      </w:r>
    </w:p>
    <w:p w14:paraId="497BDE6C" w14:textId="77777777" w:rsidR="00B50EE3" w:rsidRPr="00B50EE3" w:rsidRDefault="00B50EE3" w:rsidP="00B50EE3">
      <w:pPr>
        <w:spacing w:after="0" w:line="360" w:lineRule="auto"/>
        <w:ind w:left="1166"/>
        <w:contextualSpacing/>
        <w:jc w:val="center"/>
        <w:rPr>
          <w:rFonts w:ascii="Times New Roman" w:eastAsia="Calibri" w:hAnsi="Times New Roman" w:cs="Times New Roman"/>
          <w:sz w:val="28"/>
          <w:szCs w:val="28"/>
        </w:rPr>
      </w:pPr>
    </w:p>
    <w:p w14:paraId="3010AB07" w14:textId="77777777" w:rsidR="00B50EE3" w:rsidRPr="00B50EE3" w:rsidRDefault="00B50EE3" w:rsidP="00B50EE3">
      <w:pPr>
        <w:spacing w:after="0" w:line="360" w:lineRule="auto"/>
        <w:ind w:left="90" w:firstLine="810"/>
        <w:contextualSpacing/>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 xml:space="preserve">З рис. 3.7 видно, що в баку-акумуляторі підтримується температура </w:t>
      </w:r>
      <m:oMath>
        <m:r>
          <w:rPr>
            <w:rFonts w:ascii="Cambria Math" w:eastAsia="Calibri" w:hAnsi="Cambria Math" w:cs="Times New Roman"/>
            <w:sz w:val="28"/>
            <w:szCs w:val="28"/>
          </w:rPr>
          <m:t>Т=70°С</m:t>
        </m:r>
      </m:oMath>
      <w:r w:rsidRPr="00B50EE3">
        <w:rPr>
          <w:rFonts w:ascii="Times New Roman" w:eastAsia="Times New Roman" w:hAnsi="Times New Roman" w:cs="Times New Roman"/>
          <w:sz w:val="28"/>
          <w:szCs w:val="28"/>
        </w:rPr>
        <w:t xml:space="preserve">. Електричний догрівач працює в години 0-7 по нічному тарифу. З 7 години ранку </w:t>
      </w:r>
      <w:r w:rsidRPr="00B50EE3">
        <w:rPr>
          <w:rFonts w:ascii="Times New Roman" w:eastAsia="Times New Roman" w:hAnsi="Times New Roman" w:cs="Times New Roman"/>
          <w:spacing w:val="4"/>
          <w:sz w:val="28"/>
          <w:szCs w:val="28"/>
        </w:rPr>
        <w:t xml:space="preserve">починається споживання гарячої води з бака-акумулятора і продовжується до 19 години. З рис. 3.7 видно, що діапазон температур різний в залежності від погодних умов. Наприклад, для </w:t>
      </w:r>
      <m:oMath>
        <m:sSub>
          <m:sSubPr>
            <m:ctrlPr>
              <w:rPr>
                <w:rFonts w:ascii="Cambria Math" w:eastAsia="Calibri" w:hAnsi="Cambria Math" w:cs="Times New Roman"/>
                <w:i/>
                <w:spacing w:val="4"/>
                <w:sz w:val="28"/>
                <w:szCs w:val="28"/>
              </w:rPr>
            </m:ctrlPr>
          </m:sSubPr>
          <m:e>
            <m:r>
              <w:rPr>
                <w:rFonts w:ascii="Cambria Math" w:eastAsia="Calibri" w:hAnsi="Cambria Math" w:cs="Times New Roman"/>
                <w:spacing w:val="4"/>
                <w:sz w:val="28"/>
                <w:szCs w:val="28"/>
              </w:rPr>
              <m:t>Т</m:t>
            </m:r>
          </m:e>
          <m:sub>
            <m:r>
              <w:rPr>
                <w:rFonts w:ascii="Cambria Math" w:eastAsia="Calibri" w:hAnsi="Cambria Math" w:cs="Times New Roman"/>
                <w:spacing w:val="4"/>
                <w:sz w:val="28"/>
                <w:szCs w:val="28"/>
              </w:rPr>
              <m:t>н.с.</m:t>
            </m:r>
          </m:sub>
        </m:sSub>
        <m:r>
          <w:rPr>
            <w:rFonts w:ascii="Cambria Math" w:eastAsia="Calibri" w:hAnsi="Cambria Math" w:cs="Times New Roman"/>
            <w:spacing w:val="4"/>
            <w:sz w:val="28"/>
            <w:szCs w:val="28"/>
          </w:rPr>
          <m:t>=0°С</m:t>
        </m:r>
      </m:oMath>
      <w:r w:rsidRPr="00B50EE3">
        <w:rPr>
          <w:rFonts w:ascii="Times New Roman" w:eastAsia="Times New Roman" w:hAnsi="Times New Roman" w:cs="Times New Roman"/>
          <w:spacing w:val="4"/>
          <w:sz w:val="28"/>
          <w:szCs w:val="28"/>
        </w:rPr>
        <w:t xml:space="preserve"> достатньо нагрівати воду до </w:t>
      </w:r>
      <m:oMath>
        <m:r>
          <w:rPr>
            <w:rFonts w:ascii="Cambria Math" w:eastAsia="Calibri" w:hAnsi="Cambria Math" w:cs="Times New Roman"/>
            <w:spacing w:val="4"/>
            <w:sz w:val="28"/>
            <w:szCs w:val="28"/>
          </w:rPr>
          <m:t>87°С</m:t>
        </m:r>
      </m:oMath>
      <w:r w:rsidRPr="00B50EE3">
        <w:rPr>
          <w:rFonts w:ascii="Times New Roman" w:eastAsia="Times New Roman" w:hAnsi="Times New Roman" w:cs="Times New Roman"/>
          <w:spacing w:val="4"/>
          <w:sz w:val="28"/>
          <w:szCs w:val="28"/>
        </w:rPr>
        <w:t>, що зменшує кількість використаної електричної енергії котлом.</w:t>
      </w:r>
      <w:r w:rsidRPr="00B50EE3">
        <w:rPr>
          <w:rFonts w:ascii="Times New Roman" w:eastAsia="Times New Roman" w:hAnsi="Times New Roman" w:cs="Times New Roman"/>
          <w:sz w:val="28"/>
          <w:szCs w:val="28"/>
        </w:rPr>
        <w:t xml:space="preserve"> </w:t>
      </w:r>
    </w:p>
    <w:p w14:paraId="0A7E0490" w14:textId="77777777" w:rsidR="00B50EE3" w:rsidRPr="00B50EE3" w:rsidRDefault="00B50EE3" w:rsidP="00B50EE3">
      <w:pPr>
        <w:spacing w:after="0" w:line="360" w:lineRule="auto"/>
        <w:ind w:left="90" w:firstLine="810"/>
        <w:contextualSpacing/>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 xml:space="preserve">На рис. 3.8 представлено залежність зміни теплових втрат через стінки акумулятора від температури навколишнього середовища щогодини протягом доби. </w:t>
      </w:r>
    </w:p>
    <w:p w14:paraId="1F81B3B3" w14:textId="77777777" w:rsidR="00B50EE3" w:rsidRPr="00B50EE3" w:rsidRDefault="00B50EE3" w:rsidP="00B50EE3">
      <w:pPr>
        <w:spacing w:after="0" w:line="360" w:lineRule="auto"/>
        <w:ind w:left="90" w:firstLine="810"/>
        <w:contextualSpacing/>
        <w:jc w:val="center"/>
        <w:rPr>
          <w:rFonts w:ascii="Times New Roman" w:eastAsia="Calibri" w:hAnsi="Times New Roman" w:cs="Times New Roman"/>
          <w:sz w:val="28"/>
          <w:szCs w:val="28"/>
        </w:rPr>
      </w:pPr>
      <w:r w:rsidRPr="00B50EE3">
        <w:rPr>
          <w:rFonts w:ascii="Times New Roman" w:eastAsia="Calibri" w:hAnsi="Times New Roman" w:cs="Times New Roman"/>
          <w:noProof/>
          <w:sz w:val="28"/>
          <w:szCs w:val="28"/>
          <w:lang w:eastAsia="uk-UA"/>
        </w:rPr>
        <w:drawing>
          <wp:inline distT="0" distB="0" distL="0" distR="0" wp14:anchorId="5CA9D367" wp14:editId="7A2002FC">
            <wp:extent cx="4321549" cy="3133725"/>
            <wp:effectExtent l="0" t="0" r="3175" b="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3"/>
              </a:graphicData>
            </a:graphic>
          </wp:inline>
        </w:drawing>
      </w:r>
    </w:p>
    <w:p w14:paraId="4DD79405" w14:textId="77777777" w:rsidR="00B50EE3" w:rsidRPr="00B50EE3" w:rsidRDefault="00B50EE3" w:rsidP="00B50EE3">
      <w:pPr>
        <w:spacing w:after="0" w:line="360" w:lineRule="auto"/>
        <w:jc w:val="center"/>
        <w:rPr>
          <w:rFonts w:ascii="Times New Roman" w:eastAsia="Calibri" w:hAnsi="Times New Roman" w:cs="Times New Roman"/>
          <w:sz w:val="28"/>
          <w:szCs w:val="28"/>
          <w:lang w:val="ru-RU"/>
        </w:rPr>
      </w:pPr>
      <w:r w:rsidRPr="00B50EE3">
        <w:rPr>
          <w:rFonts w:ascii="Times New Roman" w:eastAsia="Calibri" w:hAnsi="Times New Roman" w:cs="Times New Roman"/>
          <w:sz w:val="28"/>
          <w:szCs w:val="28"/>
          <w:lang w:val="ru-RU"/>
        </w:rPr>
        <w:t>Рис. 3.</w:t>
      </w:r>
      <w:r w:rsidRPr="00B50EE3">
        <w:rPr>
          <w:rFonts w:ascii="Times New Roman" w:eastAsia="Calibri" w:hAnsi="Times New Roman" w:cs="Times New Roman"/>
          <w:sz w:val="28"/>
          <w:szCs w:val="28"/>
        </w:rPr>
        <w:t>8</w:t>
      </w:r>
      <w:r w:rsidRPr="00B50EE3">
        <w:rPr>
          <w:rFonts w:ascii="Times New Roman" w:eastAsia="Calibri" w:hAnsi="Times New Roman" w:cs="Times New Roman"/>
          <w:sz w:val="28"/>
          <w:szCs w:val="28"/>
          <w:lang w:val="ru-RU"/>
        </w:rPr>
        <w:t xml:space="preserve"> - Залежність зміни теплових втрат через стінки акумулятора від температури навколишнього середовища щогодини протягом доби</w:t>
      </w:r>
    </w:p>
    <w:p w14:paraId="62567448" w14:textId="77777777" w:rsidR="00B50EE3" w:rsidRPr="00B50EE3" w:rsidRDefault="00B50EE3" w:rsidP="00B50EE3">
      <w:pPr>
        <w:spacing w:after="0" w:line="360" w:lineRule="auto"/>
        <w:ind w:firstLine="900"/>
        <w:jc w:val="both"/>
        <w:rPr>
          <w:rFonts w:ascii="Times New Roman" w:eastAsia="Calibri" w:hAnsi="Times New Roman" w:cs="Times New Roman"/>
          <w:sz w:val="28"/>
          <w:szCs w:val="28"/>
          <w:lang w:val="ru-RU"/>
        </w:rPr>
      </w:pPr>
      <w:r w:rsidRPr="00B50EE3">
        <w:rPr>
          <w:rFonts w:ascii="Times New Roman" w:eastAsia="Calibri" w:hAnsi="Times New Roman" w:cs="Times New Roman"/>
          <w:sz w:val="28"/>
          <w:szCs w:val="28"/>
          <w:lang w:val="ru-RU"/>
        </w:rPr>
        <w:t>З рис. 3.</w:t>
      </w:r>
      <w:r w:rsidRPr="00B50EE3">
        <w:rPr>
          <w:rFonts w:ascii="Times New Roman" w:eastAsia="Calibri" w:hAnsi="Times New Roman" w:cs="Times New Roman"/>
          <w:sz w:val="28"/>
          <w:szCs w:val="28"/>
        </w:rPr>
        <w:t>8</w:t>
      </w:r>
      <w:r w:rsidRPr="00B50EE3">
        <w:rPr>
          <w:rFonts w:ascii="Times New Roman" w:eastAsia="Calibri" w:hAnsi="Times New Roman" w:cs="Times New Roman"/>
          <w:sz w:val="28"/>
          <w:szCs w:val="28"/>
          <w:lang w:val="ru-RU"/>
        </w:rPr>
        <w:t xml:space="preserve"> видно, що чим менше температура навколишнього середовища, тим більші теплові втрати через стінки бака-акумулятора. Із збільшенням температури гарячої води у баку-акумуляторі теплові втрати також збільшуються і навпаки. </w:t>
      </w:r>
    </w:p>
    <w:p w14:paraId="29B7E0A6" w14:textId="77777777" w:rsidR="00B50EE3" w:rsidRPr="00B50EE3" w:rsidRDefault="00B50EE3" w:rsidP="00B50EE3">
      <w:pPr>
        <w:spacing w:after="0" w:line="360" w:lineRule="auto"/>
        <w:ind w:firstLine="900"/>
        <w:jc w:val="both"/>
        <w:rPr>
          <w:rFonts w:ascii="Times New Roman" w:eastAsia="Calibri" w:hAnsi="Times New Roman" w:cs="Times New Roman"/>
          <w:sz w:val="28"/>
          <w:szCs w:val="28"/>
          <w:lang w:val="ru-RU"/>
        </w:rPr>
      </w:pPr>
      <w:r w:rsidRPr="00B50EE3">
        <w:rPr>
          <w:rFonts w:ascii="Times New Roman" w:eastAsia="Calibri" w:hAnsi="Times New Roman" w:cs="Times New Roman"/>
          <w:sz w:val="28"/>
          <w:szCs w:val="28"/>
          <w:lang w:val="ru-RU"/>
        </w:rPr>
        <w:lastRenderedPageBreak/>
        <w:t>На рис. 3.</w:t>
      </w:r>
      <w:r w:rsidRPr="00B50EE3">
        <w:rPr>
          <w:rFonts w:ascii="Times New Roman" w:eastAsia="Calibri" w:hAnsi="Times New Roman" w:cs="Times New Roman"/>
          <w:sz w:val="28"/>
          <w:szCs w:val="28"/>
        </w:rPr>
        <w:t>9</w:t>
      </w:r>
      <w:r w:rsidRPr="00B50EE3">
        <w:rPr>
          <w:rFonts w:ascii="Times New Roman" w:eastAsia="Calibri" w:hAnsi="Times New Roman" w:cs="Times New Roman"/>
          <w:sz w:val="28"/>
          <w:szCs w:val="28"/>
          <w:lang w:val="ru-RU"/>
        </w:rPr>
        <w:t xml:space="preserve"> представлено залежність потужності споживача з урахуванням тепловтрат від температури навколишнього середовища щогодини протягом доби. </w:t>
      </w:r>
    </w:p>
    <w:p w14:paraId="0E3208C4" w14:textId="77777777" w:rsidR="00B50EE3" w:rsidRPr="00B50EE3" w:rsidRDefault="00B50EE3" w:rsidP="00B50EE3">
      <w:pPr>
        <w:spacing w:after="0" w:line="360" w:lineRule="auto"/>
        <w:jc w:val="center"/>
        <w:rPr>
          <w:rFonts w:ascii="Times New Roman" w:eastAsia="Calibri" w:hAnsi="Times New Roman" w:cs="Times New Roman"/>
          <w:sz w:val="28"/>
          <w:szCs w:val="28"/>
          <w:lang w:val="ru-RU"/>
        </w:rPr>
      </w:pPr>
      <w:r w:rsidRPr="00B50EE3">
        <w:rPr>
          <w:rFonts w:ascii="Times New Roman" w:eastAsia="Calibri" w:hAnsi="Times New Roman" w:cs="Times New Roman"/>
          <w:noProof/>
          <w:sz w:val="28"/>
          <w:szCs w:val="28"/>
          <w:lang w:eastAsia="uk-UA"/>
        </w:rPr>
        <w:drawing>
          <wp:inline distT="0" distB="0" distL="0" distR="0" wp14:anchorId="391F8551" wp14:editId="094A535D">
            <wp:extent cx="4350123" cy="3162300"/>
            <wp:effectExtent l="0" t="0" r="0" b="0"/>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4"/>
              </a:graphicData>
            </a:graphic>
          </wp:inline>
        </w:drawing>
      </w:r>
    </w:p>
    <w:p w14:paraId="3086ED1E" w14:textId="77777777" w:rsidR="00B50EE3" w:rsidRPr="00B50EE3" w:rsidRDefault="00B50EE3" w:rsidP="00B50EE3">
      <w:pPr>
        <w:spacing w:after="0" w:line="360" w:lineRule="auto"/>
        <w:jc w:val="center"/>
        <w:rPr>
          <w:rFonts w:ascii="Times New Roman" w:eastAsia="Calibri" w:hAnsi="Times New Roman" w:cs="Times New Roman"/>
          <w:sz w:val="28"/>
          <w:szCs w:val="28"/>
          <w:lang w:val="ru-RU"/>
        </w:rPr>
      </w:pPr>
      <w:r w:rsidRPr="00B50EE3">
        <w:rPr>
          <w:rFonts w:ascii="Times New Roman" w:eastAsia="Calibri" w:hAnsi="Times New Roman" w:cs="Times New Roman"/>
          <w:sz w:val="28"/>
          <w:szCs w:val="28"/>
          <w:lang w:val="ru-RU"/>
        </w:rPr>
        <w:t>Рис. 3.</w:t>
      </w:r>
      <w:r w:rsidRPr="00B50EE3">
        <w:rPr>
          <w:rFonts w:ascii="Times New Roman" w:eastAsia="Calibri" w:hAnsi="Times New Roman" w:cs="Times New Roman"/>
          <w:sz w:val="28"/>
          <w:szCs w:val="28"/>
        </w:rPr>
        <w:t>9</w:t>
      </w:r>
      <w:r w:rsidRPr="00B50EE3">
        <w:rPr>
          <w:rFonts w:ascii="Times New Roman" w:eastAsia="Calibri" w:hAnsi="Times New Roman" w:cs="Times New Roman"/>
          <w:sz w:val="28"/>
          <w:szCs w:val="28"/>
          <w:lang w:val="ru-RU"/>
        </w:rPr>
        <w:t xml:space="preserve"> – Залежність потужності споживача з урахуванням тепловтрат від температури навколишнього середовища щогодини протягом доби</w:t>
      </w:r>
    </w:p>
    <w:p w14:paraId="43436E4A" w14:textId="77777777" w:rsidR="00B50EE3" w:rsidRPr="00B50EE3" w:rsidRDefault="00B50EE3" w:rsidP="00B50EE3">
      <w:pPr>
        <w:spacing w:after="0" w:line="360" w:lineRule="auto"/>
        <w:ind w:firstLine="900"/>
        <w:jc w:val="both"/>
        <w:rPr>
          <w:rFonts w:ascii="Times New Roman" w:eastAsia="Times New Roman" w:hAnsi="Times New Roman" w:cs="Times New Roman"/>
          <w:spacing w:val="4"/>
          <w:sz w:val="28"/>
          <w:szCs w:val="28"/>
          <w:lang w:val="ru-RU"/>
        </w:rPr>
      </w:pPr>
      <w:r w:rsidRPr="00B50EE3">
        <w:rPr>
          <w:rFonts w:ascii="Times New Roman" w:eastAsia="Calibri" w:hAnsi="Times New Roman" w:cs="Times New Roman"/>
          <w:sz w:val="28"/>
          <w:szCs w:val="28"/>
          <w:lang w:val="ru-RU"/>
        </w:rPr>
        <w:t>З рис. 3.</w:t>
      </w:r>
      <w:r w:rsidRPr="00B50EE3">
        <w:rPr>
          <w:rFonts w:ascii="Times New Roman" w:eastAsia="Calibri" w:hAnsi="Times New Roman" w:cs="Times New Roman"/>
          <w:sz w:val="28"/>
          <w:szCs w:val="28"/>
        </w:rPr>
        <w:t>9</w:t>
      </w:r>
      <w:r w:rsidRPr="00B50EE3">
        <w:rPr>
          <w:rFonts w:ascii="Times New Roman" w:eastAsia="Calibri" w:hAnsi="Times New Roman" w:cs="Times New Roman"/>
          <w:sz w:val="28"/>
          <w:szCs w:val="28"/>
          <w:lang w:val="ru-RU"/>
        </w:rPr>
        <w:t xml:space="preserve"> видно режим роботи споживача – з 7 по 19 годину. За температури навколишнього середовища </w:t>
      </w:r>
      <m:oMath>
        <m:sSub>
          <m:sSubPr>
            <m:ctrlPr>
              <w:rPr>
                <w:rFonts w:ascii="Cambria Math" w:eastAsia="Calibri" w:hAnsi="Cambria Math" w:cs="Times New Roman"/>
                <w:i/>
                <w:spacing w:val="4"/>
                <w:sz w:val="28"/>
                <w:szCs w:val="28"/>
                <w:lang w:val="ru-RU"/>
              </w:rPr>
            </m:ctrlPr>
          </m:sSubPr>
          <m:e>
            <m:r>
              <w:rPr>
                <w:rFonts w:ascii="Cambria Math" w:eastAsia="Calibri" w:hAnsi="Cambria Math" w:cs="Times New Roman"/>
                <w:spacing w:val="4"/>
                <w:sz w:val="28"/>
                <w:szCs w:val="28"/>
                <w:lang w:val="ru-RU"/>
              </w:rPr>
              <m:t>Т</m:t>
            </m:r>
          </m:e>
          <m:sub>
            <m:r>
              <w:rPr>
                <w:rFonts w:ascii="Cambria Math" w:eastAsia="Calibri" w:hAnsi="Cambria Math" w:cs="Times New Roman"/>
                <w:spacing w:val="4"/>
                <w:sz w:val="28"/>
                <w:szCs w:val="28"/>
                <w:lang w:val="ru-RU"/>
              </w:rPr>
              <m:t>н.с.</m:t>
            </m:r>
          </m:sub>
        </m:sSub>
        <m:r>
          <w:rPr>
            <w:rFonts w:ascii="Cambria Math" w:eastAsia="Calibri" w:hAnsi="Cambria Math" w:cs="Times New Roman"/>
            <w:spacing w:val="4"/>
            <w:sz w:val="28"/>
            <w:szCs w:val="28"/>
            <w:lang w:val="ru-RU"/>
          </w:rPr>
          <m:t>=-22°С</m:t>
        </m:r>
      </m:oMath>
      <w:r w:rsidRPr="00B50EE3">
        <w:rPr>
          <w:rFonts w:ascii="Times New Roman" w:eastAsia="Times New Roman" w:hAnsi="Times New Roman" w:cs="Times New Roman"/>
          <w:spacing w:val="4"/>
          <w:sz w:val="28"/>
          <w:szCs w:val="28"/>
          <w:lang w:val="ru-RU"/>
        </w:rPr>
        <w:t xml:space="preserve"> потужність споживча сягає 110 кВт, а за </w:t>
      </w:r>
      <w:r w:rsidRPr="00B50EE3">
        <w:rPr>
          <w:rFonts w:ascii="Times New Roman" w:eastAsia="Calibri" w:hAnsi="Times New Roman" w:cs="Times New Roman"/>
          <w:sz w:val="28"/>
          <w:szCs w:val="28"/>
          <w:lang w:val="ru-RU"/>
        </w:rPr>
        <w:t xml:space="preserve">температури навколишнього середовища </w:t>
      </w:r>
      <m:oMath>
        <m:sSub>
          <m:sSubPr>
            <m:ctrlPr>
              <w:rPr>
                <w:rFonts w:ascii="Cambria Math" w:eastAsia="Calibri" w:hAnsi="Cambria Math" w:cs="Times New Roman"/>
                <w:i/>
                <w:spacing w:val="4"/>
                <w:sz w:val="28"/>
                <w:szCs w:val="28"/>
                <w:lang w:val="ru-RU"/>
              </w:rPr>
            </m:ctrlPr>
          </m:sSubPr>
          <m:e>
            <m:r>
              <w:rPr>
                <w:rFonts w:ascii="Cambria Math" w:eastAsia="Calibri" w:hAnsi="Cambria Math" w:cs="Times New Roman"/>
                <w:spacing w:val="4"/>
                <w:sz w:val="28"/>
                <w:szCs w:val="28"/>
                <w:lang w:val="ru-RU"/>
              </w:rPr>
              <m:t>Т</m:t>
            </m:r>
          </m:e>
          <m:sub>
            <m:r>
              <w:rPr>
                <w:rFonts w:ascii="Cambria Math" w:eastAsia="Calibri" w:hAnsi="Cambria Math" w:cs="Times New Roman"/>
                <w:spacing w:val="4"/>
                <w:sz w:val="28"/>
                <w:szCs w:val="28"/>
                <w:lang w:val="ru-RU"/>
              </w:rPr>
              <m:t>н.с.</m:t>
            </m:r>
          </m:sub>
        </m:sSub>
        <m:r>
          <w:rPr>
            <w:rFonts w:ascii="Cambria Math" w:eastAsia="Calibri" w:hAnsi="Cambria Math" w:cs="Times New Roman"/>
            <w:spacing w:val="4"/>
            <w:sz w:val="28"/>
            <w:szCs w:val="28"/>
            <w:lang w:val="ru-RU"/>
          </w:rPr>
          <m:t>=8°С</m:t>
        </m:r>
      </m:oMath>
      <w:r w:rsidRPr="00B50EE3">
        <w:rPr>
          <w:rFonts w:ascii="Times New Roman" w:eastAsia="Times New Roman" w:hAnsi="Times New Roman" w:cs="Times New Roman"/>
          <w:spacing w:val="4"/>
          <w:sz w:val="28"/>
          <w:szCs w:val="28"/>
          <w:lang w:val="ru-RU"/>
        </w:rPr>
        <w:t xml:space="preserve"> становить 40 кВт, що майже втричі менше. Отже, знаючи температуру навколишнього середовища, є можливість оперативного маневрування потужності електричного догрівача, на відміну від системи централізованого опалення, що приведе до значної економії. </w:t>
      </w:r>
    </w:p>
    <w:p w14:paraId="0CEAF749" w14:textId="77777777" w:rsidR="00B50EE3" w:rsidRPr="00B50EE3" w:rsidRDefault="00B50EE3" w:rsidP="00B50EE3">
      <w:pPr>
        <w:spacing w:after="0" w:line="360" w:lineRule="auto"/>
        <w:ind w:firstLine="900"/>
        <w:jc w:val="both"/>
        <w:rPr>
          <w:rFonts w:ascii="Times New Roman" w:eastAsia="Times New Roman" w:hAnsi="Times New Roman" w:cs="Times New Roman"/>
          <w:spacing w:val="4"/>
          <w:sz w:val="28"/>
          <w:szCs w:val="28"/>
          <w:lang w:val="ru-RU"/>
        </w:rPr>
      </w:pPr>
      <w:r w:rsidRPr="00B50EE3">
        <w:rPr>
          <w:rFonts w:ascii="Times New Roman" w:eastAsia="Times New Roman" w:hAnsi="Times New Roman" w:cs="Times New Roman"/>
          <w:spacing w:val="4"/>
          <w:sz w:val="28"/>
          <w:szCs w:val="28"/>
          <w:lang w:val="ru-RU"/>
        </w:rPr>
        <w:t xml:space="preserve"> З метою виявлення найкращих геометричних параметрів бака-акумулятора, було проведено аналіз температури в баку-акумуляторі і теплових втрат через його стінки для вертикального та горизонтального баків однакового об’єму та однаковим шаром ізоляції. </w:t>
      </w:r>
    </w:p>
    <w:p w14:paraId="2D1D5C4D" w14:textId="77777777" w:rsidR="00B50EE3" w:rsidRPr="00B50EE3" w:rsidRDefault="00B50EE3" w:rsidP="00B50EE3">
      <w:pPr>
        <w:spacing w:after="0" w:line="360" w:lineRule="auto"/>
        <w:ind w:firstLine="900"/>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pacing w:val="4"/>
          <w:sz w:val="28"/>
          <w:szCs w:val="28"/>
          <w:lang w:val="ru-RU"/>
        </w:rPr>
        <w:t>На рис. 3.</w:t>
      </w:r>
      <w:r w:rsidRPr="00B50EE3">
        <w:rPr>
          <w:rFonts w:ascii="Times New Roman" w:eastAsia="Times New Roman" w:hAnsi="Times New Roman" w:cs="Times New Roman"/>
          <w:spacing w:val="4"/>
          <w:sz w:val="28"/>
          <w:szCs w:val="28"/>
        </w:rPr>
        <w:t>10</w:t>
      </w:r>
      <w:r w:rsidRPr="00B50EE3">
        <w:rPr>
          <w:rFonts w:ascii="Times New Roman" w:eastAsia="Times New Roman" w:hAnsi="Times New Roman" w:cs="Times New Roman"/>
          <w:spacing w:val="4"/>
          <w:sz w:val="28"/>
          <w:szCs w:val="28"/>
          <w:lang w:val="ru-RU"/>
        </w:rPr>
        <w:t xml:space="preserve"> представлено залежність втрат теплоти в навколишнє середовище через стінки горизонтального бака-акумулятора для температур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T</m:t>
            </m:r>
          </m:e>
          <m:sub>
            <m:r>
              <w:rPr>
                <w:rFonts w:ascii="Cambria Math" w:eastAsia="Calibri" w:hAnsi="Cambria Math" w:cs="Times New Roman"/>
                <w:sz w:val="28"/>
                <w:szCs w:val="28"/>
                <w:lang w:val="ru-RU"/>
              </w:rPr>
              <m:t>н.с</m:t>
            </m:r>
          </m:sub>
        </m:sSub>
        <m:r>
          <w:rPr>
            <w:rFonts w:ascii="Cambria Math" w:eastAsia="Calibri" w:hAnsi="Cambria Math" w:cs="Times New Roman"/>
            <w:sz w:val="28"/>
            <w:szCs w:val="28"/>
            <w:lang w:val="ru-RU"/>
          </w:rPr>
          <m:t>=-22°С</m:t>
        </m:r>
      </m:oMath>
      <w:r w:rsidRPr="00B50EE3">
        <w:rPr>
          <w:rFonts w:ascii="Times New Roman" w:eastAsia="Times New Roman" w:hAnsi="Times New Roman" w:cs="Times New Roman"/>
          <w:sz w:val="28"/>
          <w:szCs w:val="28"/>
          <w:lang w:val="ru-RU"/>
        </w:rPr>
        <w:t xml:space="preserve">,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T</m:t>
            </m:r>
          </m:e>
          <m:sub>
            <m:r>
              <w:rPr>
                <w:rFonts w:ascii="Cambria Math" w:eastAsia="Calibri" w:hAnsi="Cambria Math" w:cs="Times New Roman"/>
                <w:sz w:val="28"/>
                <w:szCs w:val="28"/>
                <w:lang w:val="ru-RU"/>
              </w:rPr>
              <m:t>н.с</m:t>
            </m:r>
          </m:sub>
        </m:sSub>
        <m:r>
          <w:rPr>
            <w:rFonts w:ascii="Cambria Math" w:eastAsia="Calibri" w:hAnsi="Cambria Math" w:cs="Times New Roman"/>
            <w:sz w:val="28"/>
            <w:szCs w:val="28"/>
            <w:lang w:val="ru-RU"/>
          </w:rPr>
          <m:t>=-10°С</m:t>
        </m:r>
      </m:oMath>
      <w:r w:rsidRPr="00B50EE3">
        <w:rPr>
          <w:rFonts w:ascii="Times New Roman" w:eastAsia="Times New Roman" w:hAnsi="Times New Roman" w:cs="Times New Roman"/>
          <w:sz w:val="28"/>
          <w:szCs w:val="28"/>
          <w:lang w:val="ru-RU"/>
        </w:rPr>
        <w:t xml:space="preserve">,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T</m:t>
            </m:r>
          </m:e>
          <m:sub>
            <m:r>
              <w:rPr>
                <w:rFonts w:ascii="Cambria Math" w:eastAsia="Calibri" w:hAnsi="Cambria Math" w:cs="Times New Roman"/>
                <w:sz w:val="28"/>
                <w:szCs w:val="28"/>
                <w:lang w:val="ru-RU"/>
              </w:rPr>
              <m:t>н.с</m:t>
            </m:r>
          </m:sub>
        </m:sSub>
        <m:r>
          <w:rPr>
            <w:rFonts w:ascii="Cambria Math" w:eastAsia="Calibri" w:hAnsi="Cambria Math" w:cs="Times New Roman"/>
            <w:sz w:val="28"/>
            <w:szCs w:val="28"/>
            <w:lang w:val="ru-RU"/>
          </w:rPr>
          <m:t>=0°С</m:t>
        </m:r>
      </m:oMath>
      <w:r w:rsidRPr="00B50EE3">
        <w:rPr>
          <w:rFonts w:ascii="Times New Roman" w:eastAsia="Times New Roman" w:hAnsi="Times New Roman" w:cs="Times New Roman"/>
          <w:sz w:val="28"/>
          <w:szCs w:val="28"/>
          <w:lang w:val="ru-RU"/>
        </w:rPr>
        <w:t xml:space="preserve">,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T</m:t>
            </m:r>
          </m:e>
          <m:sub>
            <m:r>
              <w:rPr>
                <w:rFonts w:ascii="Cambria Math" w:eastAsia="Calibri" w:hAnsi="Cambria Math" w:cs="Times New Roman"/>
                <w:sz w:val="28"/>
                <w:szCs w:val="28"/>
                <w:lang w:val="ru-RU"/>
              </w:rPr>
              <m:t>н.с</m:t>
            </m:r>
          </m:sub>
        </m:sSub>
        <m:r>
          <w:rPr>
            <w:rFonts w:ascii="Cambria Math" w:eastAsia="Calibri" w:hAnsi="Cambria Math" w:cs="Times New Roman"/>
            <w:sz w:val="28"/>
            <w:szCs w:val="28"/>
            <w:lang w:val="ru-RU"/>
          </w:rPr>
          <m:t>=8°С</m:t>
        </m:r>
      </m:oMath>
      <w:r w:rsidRPr="00B50EE3">
        <w:rPr>
          <w:rFonts w:ascii="Times New Roman" w:eastAsia="Times New Roman" w:hAnsi="Times New Roman" w:cs="Times New Roman"/>
          <w:sz w:val="28"/>
          <w:szCs w:val="28"/>
          <w:lang w:val="ru-RU"/>
        </w:rPr>
        <w:t xml:space="preserve">. </w:t>
      </w:r>
    </w:p>
    <w:p w14:paraId="5A6AB2F7" w14:textId="77777777" w:rsidR="00B50EE3" w:rsidRPr="00B50EE3" w:rsidRDefault="00B50EE3" w:rsidP="00B50EE3">
      <w:pPr>
        <w:spacing w:after="0" w:line="360" w:lineRule="auto"/>
        <w:ind w:firstLine="900"/>
        <w:jc w:val="center"/>
        <w:rPr>
          <w:rFonts w:ascii="Times New Roman" w:eastAsia="Calibri" w:hAnsi="Times New Roman" w:cs="Times New Roman"/>
          <w:sz w:val="28"/>
          <w:szCs w:val="28"/>
          <w:lang w:val="ru-RU"/>
        </w:rPr>
      </w:pPr>
      <w:r w:rsidRPr="00B50EE3">
        <w:rPr>
          <w:rFonts w:ascii="Times New Roman" w:eastAsia="Calibri" w:hAnsi="Times New Roman" w:cs="Times New Roman"/>
          <w:noProof/>
          <w:sz w:val="28"/>
          <w:szCs w:val="28"/>
          <w:lang w:eastAsia="uk-UA"/>
        </w:rPr>
        <w:lastRenderedPageBreak/>
        <w:drawing>
          <wp:inline distT="0" distB="0" distL="0" distR="0" wp14:anchorId="036CCF96" wp14:editId="006454D5">
            <wp:extent cx="3902075" cy="2714625"/>
            <wp:effectExtent l="0" t="0" r="3175" b="0"/>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5"/>
              </a:graphicData>
            </a:graphic>
          </wp:inline>
        </w:drawing>
      </w:r>
    </w:p>
    <w:p w14:paraId="4A608206" w14:textId="77777777" w:rsidR="00B50EE3" w:rsidRPr="00B50EE3" w:rsidRDefault="00B50EE3" w:rsidP="00B50EE3">
      <w:pPr>
        <w:spacing w:after="0" w:line="360" w:lineRule="auto"/>
        <w:ind w:firstLine="900"/>
        <w:jc w:val="center"/>
        <w:rPr>
          <w:rFonts w:ascii="Times New Roman" w:eastAsia="Times New Roman" w:hAnsi="Times New Roman" w:cs="Times New Roman"/>
          <w:sz w:val="28"/>
          <w:szCs w:val="28"/>
          <w:lang w:val="ru-RU"/>
        </w:rPr>
      </w:pPr>
      <w:r w:rsidRPr="00B50EE3">
        <w:rPr>
          <w:rFonts w:ascii="Times New Roman" w:eastAsia="Calibri" w:hAnsi="Times New Roman" w:cs="Times New Roman"/>
          <w:sz w:val="28"/>
          <w:szCs w:val="28"/>
          <w:lang w:val="ru-RU"/>
        </w:rPr>
        <w:t>Рис. 3.</w:t>
      </w:r>
      <w:r w:rsidRPr="00B50EE3">
        <w:rPr>
          <w:rFonts w:ascii="Times New Roman" w:eastAsia="Calibri" w:hAnsi="Times New Roman" w:cs="Times New Roman"/>
          <w:sz w:val="28"/>
          <w:szCs w:val="28"/>
        </w:rPr>
        <w:t>10</w:t>
      </w:r>
      <w:r w:rsidRPr="00B50EE3">
        <w:rPr>
          <w:rFonts w:ascii="Times New Roman" w:eastAsia="Calibri" w:hAnsi="Times New Roman" w:cs="Times New Roman"/>
          <w:sz w:val="28"/>
          <w:szCs w:val="28"/>
          <w:lang w:val="ru-RU"/>
        </w:rPr>
        <w:t xml:space="preserve"> - </w:t>
      </w:r>
      <w:r w:rsidRPr="00B50EE3">
        <w:rPr>
          <w:rFonts w:ascii="Times New Roman" w:eastAsia="Times New Roman" w:hAnsi="Times New Roman" w:cs="Times New Roman"/>
          <w:spacing w:val="4"/>
          <w:sz w:val="28"/>
          <w:szCs w:val="28"/>
          <w:lang w:val="ru-RU"/>
        </w:rPr>
        <w:t xml:space="preserve">Залежність втрат теплоти в навколишнє середовище через стінки горизонтального бака-акумулятора </w:t>
      </w:r>
    </w:p>
    <w:p w14:paraId="73690747" w14:textId="77777777" w:rsidR="00B50EE3" w:rsidRPr="00B50EE3" w:rsidRDefault="00B50EE3" w:rsidP="00B50EE3">
      <w:pPr>
        <w:spacing w:after="0" w:line="360" w:lineRule="auto"/>
        <w:ind w:firstLine="900"/>
        <w:jc w:val="both"/>
        <w:rPr>
          <w:rFonts w:ascii="Times New Roman" w:eastAsia="Times New Roman" w:hAnsi="Times New Roman" w:cs="Times New Roman"/>
          <w:spacing w:val="-4"/>
          <w:sz w:val="28"/>
          <w:szCs w:val="28"/>
          <w:lang w:val="ru-RU"/>
        </w:rPr>
      </w:pPr>
      <w:r w:rsidRPr="00B50EE3">
        <w:rPr>
          <w:rFonts w:ascii="Times New Roman" w:eastAsia="Times New Roman" w:hAnsi="Times New Roman" w:cs="Times New Roman"/>
          <w:spacing w:val="-4"/>
          <w:sz w:val="28"/>
          <w:szCs w:val="28"/>
          <w:lang w:val="ru-RU"/>
        </w:rPr>
        <w:t>Порівнюючи рис.3.</w:t>
      </w:r>
      <w:r w:rsidRPr="00B50EE3">
        <w:rPr>
          <w:rFonts w:ascii="Times New Roman" w:eastAsia="Times New Roman" w:hAnsi="Times New Roman" w:cs="Times New Roman"/>
          <w:spacing w:val="-4"/>
          <w:sz w:val="28"/>
          <w:szCs w:val="28"/>
        </w:rPr>
        <w:t>9</w:t>
      </w:r>
      <w:r w:rsidRPr="00B50EE3">
        <w:rPr>
          <w:rFonts w:ascii="Times New Roman" w:eastAsia="Times New Roman" w:hAnsi="Times New Roman" w:cs="Times New Roman"/>
          <w:spacing w:val="-4"/>
          <w:sz w:val="28"/>
          <w:szCs w:val="28"/>
          <w:lang w:val="ru-RU"/>
        </w:rPr>
        <w:t xml:space="preserve"> з рис.3.</w:t>
      </w:r>
      <w:r w:rsidRPr="00B50EE3">
        <w:rPr>
          <w:rFonts w:ascii="Times New Roman" w:eastAsia="Times New Roman" w:hAnsi="Times New Roman" w:cs="Times New Roman"/>
          <w:spacing w:val="-4"/>
          <w:sz w:val="28"/>
          <w:szCs w:val="28"/>
        </w:rPr>
        <w:t>10</w:t>
      </w:r>
      <w:r w:rsidRPr="00B50EE3">
        <w:rPr>
          <w:rFonts w:ascii="Times New Roman" w:eastAsia="Times New Roman" w:hAnsi="Times New Roman" w:cs="Times New Roman"/>
          <w:spacing w:val="-4"/>
          <w:sz w:val="28"/>
          <w:szCs w:val="28"/>
          <w:lang w:val="ru-RU"/>
        </w:rPr>
        <w:t xml:space="preserve"> видно, що теплові втрати в горизонтальному баку-акумуляторі завжди більші, адже він має більшу площу бокової поверхні циліндра. Для </w:t>
      </w:r>
      <m:oMath>
        <m:sSub>
          <m:sSubPr>
            <m:ctrlPr>
              <w:rPr>
                <w:rFonts w:ascii="Cambria Math" w:eastAsia="Calibri" w:hAnsi="Cambria Math" w:cs="Times New Roman"/>
                <w:i/>
                <w:spacing w:val="-4"/>
                <w:sz w:val="28"/>
                <w:szCs w:val="28"/>
                <w:lang w:val="ru-RU"/>
              </w:rPr>
            </m:ctrlPr>
          </m:sSubPr>
          <m:e>
            <m:r>
              <w:rPr>
                <w:rFonts w:ascii="Cambria Math" w:eastAsia="Calibri" w:hAnsi="Cambria Math" w:cs="Times New Roman"/>
                <w:spacing w:val="-4"/>
                <w:sz w:val="28"/>
                <w:szCs w:val="28"/>
                <w:lang w:val="ru-RU"/>
              </w:rPr>
              <m:t>T</m:t>
            </m:r>
          </m:e>
          <m:sub>
            <m:r>
              <w:rPr>
                <w:rFonts w:ascii="Cambria Math" w:eastAsia="Calibri" w:hAnsi="Cambria Math" w:cs="Times New Roman"/>
                <w:spacing w:val="-4"/>
                <w:sz w:val="28"/>
                <w:szCs w:val="28"/>
                <w:lang w:val="ru-RU"/>
              </w:rPr>
              <m:t>н.с</m:t>
            </m:r>
          </m:sub>
        </m:sSub>
        <m:r>
          <w:rPr>
            <w:rFonts w:ascii="Cambria Math" w:eastAsia="Calibri" w:hAnsi="Cambria Math" w:cs="Times New Roman"/>
            <w:spacing w:val="-4"/>
            <w:sz w:val="28"/>
            <w:szCs w:val="28"/>
            <w:lang w:val="ru-RU"/>
          </w:rPr>
          <m:t>=-22°С</m:t>
        </m:r>
      </m:oMath>
      <w:r w:rsidRPr="00B50EE3">
        <w:rPr>
          <w:rFonts w:ascii="Times New Roman" w:eastAsia="Times New Roman" w:hAnsi="Times New Roman" w:cs="Times New Roman"/>
          <w:spacing w:val="-4"/>
          <w:sz w:val="28"/>
          <w:szCs w:val="28"/>
          <w:lang w:val="ru-RU"/>
        </w:rPr>
        <w:t xml:space="preserve"> максимальні теплові втрати, що припадають на 7 годину ранку, для вертикального бака склали 45 кВт, а для горизонтального – 80 кВт, що більше ніж вдвічі. </w:t>
      </w:r>
    </w:p>
    <w:p w14:paraId="1F492C9A" w14:textId="77777777" w:rsidR="00B50EE3" w:rsidRPr="00B50EE3" w:rsidRDefault="00B50EE3" w:rsidP="00B50EE3">
      <w:pPr>
        <w:spacing w:after="0" w:line="360" w:lineRule="auto"/>
        <w:ind w:firstLine="900"/>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На рис. 3.</w:t>
      </w:r>
      <w:r w:rsidRPr="00B50EE3">
        <w:rPr>
          <w:rFonts w:ascii="Times New Roman" w:eastAsia="Times New Roman" w:hAnsi="Times New Roman" w:cs="Times New Roman"/>
          <w:sz w:val="28"/>
          <w:szCs w:val="28"/>
        </w:rPr>
        <w:t>11</w:t>
      </w:r>
      <w:r w:rsidRPr="00B50EE3">
        <w:rPr>
          <w:rFonts w:ascii="Times New Roman" w:eastAsia="Times New Roman" w:hAnsi="Times New Roman" w:cs="Times New Roman"/>
          <w:sz w:val="28"/>
          <w:szCs w:val="28"/>
          <w:lang w:val="ru-RU"/>
        </w:rPr>
        <w:t xml:space="preserve"> представлено залежність зміни температури в баку-акумуляторі вертикальної та горизонтальної форми для умов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T</m:t>
            </m:r>
          </m:e>
          <m:sub>
            <m:r>
              <w:rPr>
                <w:rFonts w:ascii="Cambria Math" w:eastAsia="Calibri" w:hAnsi="Cambria Math" w:cs="Times New Roman"/>
                <w:sz w:val="28"/>
                <w:szCs w:val="28"/>
                <w:lang w:val="ru-RU"/>
              </w:rPr>
              <m:t>н.с</m:t>
            </m:r>
          </m:sub>
        </m:sSub>
        <m:r>
          <w:rPr>
            <w:rFonts w:ascii="Cambria Math" w:eastAsia="Calibri" w:hAnsi="Cambria Math" w:cs="Times New Roman"/>
            <w:sz w:val="28"/>
            <w:szCs w:val="28"/>
            <w:lang w:val="ru-RU"/>
          </w:rPr>
          <m:t>=-22°С.</m:t>
        </m:r>
      </m:oMath>
    </w:p>
    <w:p w14:paraId="5540C285" w14:textId="77777777" w:rsidR="00B50EE3" w:rsidRPr="00B50EE3" w:rsidRDefault="00B50EE3" w:rsidP="00B50EE3">
      <w:pPr>
        <w:spacing w:after="0" w:line="360" w:lineRule="auto"/>
        <w:ind w:firstLine="900"/>
        <w:jc w:val="center"/>
        <w:rPr>
          <w:rFonts w:ascii="Times New Roman" w:eastAsia="Times New Roman" w:hAnsi="Times New Roman" w:cs="Times New Roman"/>
          <w:sz w:val="28"/>
          <w:szCs w:val="28"/>
          <w:lang w:val="ru-RU"/>
        </w:rPr>
      </w:pPr>
      <w:r w:rsidRPr="00B50EE3">
        <w:rPr>
          <w:rFonts w:ascii="Times New Roman" w:eastAsia="Calibri" w:hAnsi="Times New Roman" w:cs="Times New Roman"/>
          <w:noProof/>
          <w:sz w:val="28"/>
          <w:szCs w:val="28"/>
          <w:lang w:eastAsia="uk-UA"/>
        </w:rPr>
        <w:drawing>
          <wp:inline distT="0" distB="0" distL="0" distR="0" wp14:anchorId="241730B8" wp14:editId="28B4C54F">
            <wp:extent cx="3940175" cy="2647950"/>
            <wp:effectExtent l="0" t="0" r="3175" b="0"/>
            <wp:docPr id="39"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6"/>
              </a:graphicData>
            </a:graphic>
          </wp:inline>
        </w:drawing>
      </w:r>
    </w:p>
    <w:p w14:paraId="30735976" w14:textId="77777777" w:rsidR="00B50EE3" w:rsidRPr="00B50EE3" w:rsidRDefault="00B50EE3" w:rsidP="00B50EE3">
      <w:pPr>
        <w:spacing w:after="0" w:line="360" w:lineRule="auto"/>
        <w:jc w:val="center"/>
        <w:rPr>
          <w:rFonts w:ascii="Times New Roman" w:eastAsia="Times New Roman" w:hAnsi="Times New Roman" w:cs="Times New Roman"/>
          <w:sz w:val="28"/>
          <w:szCs w:val="28"/>
          <w:lang w:val="ru-RU"/>
        </w:rPr>
      </w:pPr>
      <w:r w:rsidRPr="00B50EE3">
        <w:rPr>
          <w:rFonts w:ascii="Times New Roman" w:eastAsia="Calibri" w:hAnsi="Times New Roman" w:cs="Times New Roman"/>
          <w:sz w:val="28"/>
          <w:szCs w:val="28"/>
          <w:lang w:val="ru-RU"/>
        </w:rPr>
        <w:t>Рис. 3.</w:t>
      </w:r>
      <w:r w:rsidRPr="00B50EE3">
        <w:rPr>
          <w:rFonts w:ascii="Times New Roman" w:eastAsia="Calibri" w:hAnsi="Times New Roman" w:cs="Times New Roman"/>
          <w:sz w:val="28"/>
          <w:szCs w:val="28"/>
        </w:rPr>
        <w:t>11</w:t>
      </w:r>
      <w:r w:rsidRPr="00B50EE3">
        <w:rPr>
          <w:rFonts w:ascii="Times New Roman" w:eastAsia="Calibri" w:hAnsi="Times New Roman" w:cs="Times New Roman"/>
          <w:sz w:val="28"/>
          <w:szCs w:val="28"/>
          <w:lang w:val="ru-RU"/>
        </w:rPr>
        <w:t xml:space="preserve"> - </w:t>
      </w:r>
      <w:r w:rsidRPr="00B50EE3">
        <w:rPr>
          <w:rFonts w:ascii="Times New Roman" w:eastAsia="Times New Roman" w:hAnsi="Times New Roman" w:cs="Times New Roman"/>
          <w:sz w:val="28"/>
          <w:szCs w:val="28"/>
          <w:lang w:val="ru-RU"/>
        </w:rPr>
        <w:t xml:space="preserve">Залежність зміни температури в баку-акумуляторі вертикальної та горизонтальної форми для умов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T</m:t>
            </m:r>
          </m:e>
          <m:sub>
            <m:r>
              <w:rPr>
                <w:rFonts w:ascii="Cambria Math" w:eastAsia="Calibri" w:hAnsi="Cambria Math" w:cs="Times New Roman"/>
                <w:sz w:val="28"/>
                <w:szCs w:val="28"/>
                <w:lang w:val="ru-RU"/>
              </w:rPr>
              <m:t>н.с</m:t>
            </m:r>
          </m:sub>
        </m:sSub>
        <m:r>
          <w:rPr>
            <w:rFonts w:ascii="Cambria Math" w:eastAsia="Calibri" w:hAnsi="Cambria Math" w:cs="Times New Roman"/>
            <w:sz w:val="28"/>
            <w:szCs w:val="28"/>
            <w:lang w:val="ru-RU"/>
          </w:rPr>
          <m:t>=-22°С</m:t>
        </m:r>
      </m:oMath>
    </w:p>
    <w:p w14:paraId="543BC1FB" w14:textId="77777777" w:rsidR="00B50EE3" w:rsidRPr="00B50EE3" w:rsidRDefault="00B50EE3" w:rsidP="00B50EE3">
      <w:pPr>
        <w:spacing w:after="0" w:line="360" w:lineRule="auto"/>
        <w:ind w:firstLine="907"/>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lastRenderedPageBreak/>
        <w:t>З рис. 3.</w:t>
      </w:r>
      <w:r w:rsidRPr="00B50EE3">
        <w:rPr>
          <w:rFonts w:ascii="Times New Roman" w:eastAsia="Times New Roman" w:hAnsi="Times New Roman" w:cs="Times New Roman"/>
          <w:sz w:val="28"/>
          <w:szCs w:val="28"/>
        </w:rPr>
        <w:t>11</w:t>
      </w:r>
      <w:r w:rsidRPr="00B50EE3">
        <w:rPr>
          <w:rFonts w:ascii="Times New Roman" w:eastAsia="Times New Roman" w:hAnsi="Times New Roman" w:cs="Times New Roman"/>
          <w:sz w:val="28"/>
          <w:szCs w:val="28"/>
          <w:lang w:val="ru-RU"/>
        </w:rPr>
        <w:t xml:space="preserve"> видно, що необхідна температура в баку-акумуляторі має бути більшою (максимальна температура в горизонтальному баку-акумуляторі становить </w:t>
      </w:r>
      <m:oMath>
        <m:r>
          <w:rPr>
            <w:rFonts w:ascii="Cambria Math" w:eastAsia="Calibri" w:hAnsi="Cambria Math" w:cs="Times New Roman"/>
            <w:sz w:val="28"/>
            <w:szCs w:val="28"/>
            <w:lang w:val="ru-RU"/>
          </w:rPr>
          <m:t>105°С)</m:t>
        </m:r>
      </m:oMath>
      <w:r w:rsidRPr="00B50EE3">
        <w:rPr>
          <w:rFonts w:ascii="Times New Roman" w:eastAsia="Times New Roman" w:hAnsi="Times New Roman" w:cs="Times New Roman"/>
          <w:sz w:val="28"/>
          <w:szCs w:val="28"/>
          <w:lang w:val="ru-RU"/>
        </w:rPr>
        <w:t xml:space="preserve">, щоб забезпечити ті ж самі умови у споживача, адже теплові втрати через стінки більші. </w:t>
      </w:r>
    </w:p>
    <w:p w14:paraId="138DAA48" w14:textId="77777777" w:rsidR="00B50EE3" w:rsidRPr="00B50EE3" w:rsidRDefault="00B50EE3" w:rsidP="00B50EE3">
      <w:pPr>
        <w:spacing w:after="0" w:line="360" w:lineRule="auto"/>
        <w:ind w:firstLine="907"/>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 xml:space="preserve">З метою дослідження ефективності ізоляції, було проведено аналіз впливу товщини і матеріалу ізоляції на теплові втрати через стінки бака-акумулятора. Досліджувались два види ізоляції – мінеральна вата з коефіцієнтом теплопровідності </w:t>
      </w:r>
      <m:oMath>
        <m:r>
          <w:rPr>
            <w:rFonts w:ascii="Cambria Math" w:eastAsia="Times New Roman" w:hAnsi="Cambria Math" w:cs="Times New Roman"/>
            <w:sz w:val="28"/>
            <w:szCs w:val="28"/>
            <w:lang w:val="ru-RU"/>
          </w:rPr>
          <m:t>λ=0,07</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w:r w:rsidRPr="00B50EE3">
        <w:rPr>
          <w:rFonts w:ascii="Times New Roman" w:eastAsia="Times New Roman" w:hAnsi="Times New Roman" w:cs="Times New Roman"/>
          <w:sz w:val="28"/>
          <w:szCs w:val="28"/>
          <w:lang w:val="ru-RU"/>
        </w:rPr>
        <w:t xml:space="preserve"> та пінополіуретан з коефіцієнтом теплопровідності </w:t>
      </w:r>
      <m:oMath>
        <m:r>
          <w:rPr>
            <w:rFonts w:ascii="Cambria Math" w:eastAsia="Times New Roman" w:hAnsi="Cambria Math" w:cs="Times New Roman"/>
            <w:sz w:val="28"/>
            <w:szCs w:val="28"/>
            <w:lang w:val="ru-RU"/>
          </w:rPr>
          <m:t>λ=0,045</m:t>
        </m:r>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Вт</m:t>
            </m:r>
          </m:num>
          <m:den>
            <m:r>
              <w:rPr>
                <w:rFonts w:ascii="Cambria Math" w:eastAsia="Times New Roman" w:hAnsi="Cambria Math" w:cs="Times New Roman"/>
                <w:sz w:val="28"/>
                <w:szCs w:val="28"/>
                <w:lang w:val="ru-RU"/>
              </w:rPr>
              <m:t>м∙К</m:t>
            </m:r>
          </m:den>
        </m:f>
      </m:oMath>
      <w:r w:rsidRPr="00B50EE3">
        <w:rPr>
          <w:rFonts w:ascii="Times New Roman" w:eastAsia="Times New Roman" w:hAnsi="Times New Roman" w:cs="Times New Roman"/>
          <w:sz w:val="28"/>
          <w:szCs w:val="28"/>
          <w:lang w:val="ru-RU"/>
        </w:rPr>
        <w:t xml:space="preserve"> товщиною 10, 20 і 30 см для температури навколишнього середовища </w:t>
      </w:r>
      <m:oMath>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T</m:t>
            </m:r>
          </m:e>
          <m:sub>
            <m:r>
              <w:rPr>
                <w:rFonts w:ascii="Cambria Math" w:eastAsia="Calibri" w:hAnsi="Cambria Math" w:cs="Times New Roman"/>
                <w:sz w:val="28"/>
                <w:szCs w:val="28"/>
                <w:lang w:val="ru-RU"/>
              </w:rPr>
              <m:t>н.с</m:t>
            </m:r>
          </m:sub>
        </m:sSub>
        <m:r>
          <w:rPr>
            <w:rFonts w:ascii="Cambria Math" w:eastAsia="Calibri" w:hAnsi="Cambria Math" w:cs="Times New Roman"/>
            <w:sz w:val="28"/>
            <w:szCs w:val="28"/>
            <w:lang w:val="ru-RU"/>
          </w:rPr>
          <m:t>=-22°С.</m:t>
        </m:r>
      </m:oMath>
    </w:p>
    <w:p w14:paraId="3CCA3571" w14:textId="77777777" w:rsidR="00B50EE3" w:rsidRPr="00B50EE3" w:rsidRDefault="00B50EE3" w:rsidP="00B50EE3">
      <w:pPr>
        <w:spacing w:after="0" w:line="360" w:lineRule="auto"/>
        <w:ind w:firstLine="907"/>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На рис. 3.</w:t>
      </w:r>
      <w:r w:rsidRPr="00B50EE3">
        <w:rPr>
          <w:rFonts w:ascii="Times New Roman" w:eastAsia="Times New Roman" w:hAnsi="Times New Roman" w:cs="Times New Roman"/>
          <w:sz w:val="28"/>
          <w:szCs w:val="28"/>
        </w:rPr>
        <w:t>12</w:t>
      </w:r>
      <w:r w:rsidRPr="00B50EE3">
        <w:rPr>
          <w:rFonts w:ascii="Times New Roman" w:eastAsia="Times New Roman" w:hAnsi="Times New Roman" w:cs="Times New Roman"/>
          <w:sz w:val="28"/>
          <w:szCs w:val="28"/>
          <w:lang w:val="ru-RU"/>
        </w:rPr>
        <w:t xml:space="preserve"> представлено залежність теплових втрат через стінки бака-акумулятора від товщини ізоляції для мінеральної вати. </w:t>
      </w:r>
    </w:p>
    <w:p w14:paraId="34710D1D" w14:textId="77777777" w:rsidR="00B50EE3" w:rsidRPr="00B50EE3" w:rsidRDefault="00B50EE3" w:rsidP="00B50EE3">
      <w:pPr>
        <w:spacing w:after="0" w:line="360" w:lineRule="auto"/>
        <w:ind w:firstLine="907"/>
        <w:jc w:val="center"/>
        <w:rPr>
          <w:rFonts w:ascii="Times New Roman" w:eastAsia="Times New Roman" w:hAnsi="Times New Roman" w:cs="Times New Roman"/>
          <w:sz w:val="28"/>
          <w:szCs w:val="28"/>
          <w:lang w:val="ru-RU"/>
        </w:rPr>
      </w:pPr>
      <w:r w:rsidRPr="00B50EE3">
        <w:rPr>
          <w:rFonts w:ascii="Times New Roman" w:eastAsia="Calibri" w:hAnsi="Times New Roman" w:cs="Times New Roman"/>
          <w:noProof/>
          <w:sz w:val="28"/>
          <w:szCs w:val="28"/>
          <w:lang w:eastAsia="uk-UA"/>
        </w:rPr>
        <w:drawing>
          <wp:inline distT="0" distB="0" distL="0" distR="0" wp14:anchorId="3A022DFC" wp14:editId="00AADE90">
            <wp:extent cx="4415246" cy="2647406"/>
            <wp:effectExtent l="0" t="0" r="4445" b="635"/>
            <wp:docPr id="40" name="Диаграмма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7"/>
              </a:graphicData>
            </a:graphic>
          </wp:inline>
        </w:drawing>
      </w:r>
    </w:p>
    <w:p w14:paraId="7010DBF0" w14:textId="77777777" w:rsidR="00B50EE3" w:rsidRPr="00B50EE3" w:rsidRDefault="00B50EE3" w:rsidP="00B50EE3">
      <w:pPr>
        <w:spacing w:after="0" w:line="360" w:lineRule="auto"/>
        <w:jc w:val="center"/>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Рис. 3.</w:t>
      </w:r>
      <w:r w:rsidRPr="00B50EE3">
        <w:rPr>
          <w:rFonts w:ascii="Times New Roman" w:eastAsia="Times New Roman" w:hAnsi="Times New Roman" w:cs="Times New Roman"/>
          <w:sz w:val="28"/>
          <w:szCs w:val="28"/>
        </w:rPr>
        <w:t>12</w:t>
      </w:r>
      <w:r w:rsidRPr="00B50EE3">
        <w:rPr>
          <w:rFonts w:ascii="Times New Roman" w:eastAsia="Times New Roman" w:hAnsi="Times New Roman" w:cs="Times New Roman"/>
          <w:sz w:val="28"/>
          <w:szCs w:val="28"/>
          <w:lang w:val="ru-RU"/>
        </w:rPr>
        <w:t xml:space="preserve"> - Залежність теплових втрат через стінки бака-акумулятора від товщини ізоляції для мінеральної вати</w:t>
      </w:r>
    </w:p>
    <w:p w14:paraId="51D26E30" w14:textId="77777777" w:rsidR="00B50EE3" w:rsidRPr="00B50EE3" w:rsidRDefault="00B50EE3" w:rsidP="00B50EE3">
      <w:pPr>
        <w:spacing w:after="0" w:line="360" w:lineRule="auto"/>
        <w:ind w:firstLine="900"/>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На рис. 3.</w:t>
      </w:r>
      <w:r w:rsidRPr="00B50EE3">
        <w:rPr>
          <w:rFonts w:ascii="Times New Roman" w:eastAsia="Times New Roman" w:hAnsi="Times New Roman" w:cs="Times New Roman"/>
          <w:sz w:val="28"/>
          <w:szCs w:val="28"/>
        </w:rPr>
        <w:t>13</w:t>
      </w:r>
      <w:r w:rsidRPr="00B50EE3">
        <w:rPr>
          <w:rFonts w:ascii="Times New Roman" w:eastAsia="Times New Roman" w:hAnsi="Times New Roman" w:cs="Times New Roman"/>
          <w:sz w:val="28"/>
          <w:szCs w:val="28"/>
          <w:lang w:val="ru-RU"/>
        </w:rPr>
        <w:t xml:space="preserve"> представлено залежність теплових втрат через стінки бака-акумулятора від товщини ізоляції для пінополіуретану. </w:t>
      </w:r>
    </w:p>
    <w:p w14:paraId="10DA05C7" w14:textId="77777777" w:rsidR="00B50EE3" w:rsidRPr="00B50EE3" w:rsidRDefault="00B50EE3" w:rsidP="00B50EE3">
      <w:pPr>
        <w:spacing w:after="0" w:line="360" w:lineRule="auto"/>
        <w:ind w:firstLine="900"/>
        <w:jc w:val="center"/>
        <w:rPr>
          <w:rFonts w:ascii="Times New Roman" w:eastAsia="Calibri" w:hAnsi="Times New Roman" w:cs="Times New Roman"/>
          <w:sz w:val="28"/>
          <w:szCs w:val="28"/>
          <w:lang w:val="ru-RU"/>
        </w:rPr>
      </w:pPr>
      <w:r w:rsidRPr="00B50EE3">
        <w:rPr>
          <w:rFonts w:ascii="Times New Roman" w:eastAsia="Calibri" w:hAnsi="Times New Roman" w:cs="Times New Roman"/>
          <w:noProof/>
          <w:sz w:val="28"/>
          <w:szCs w:val="28"/>
          <w:lang w:eastAsia="uk-UA"/>
        </w:rPr>
        <w:lastRenderedPageBreak/>
        <w:drawing>
          <wp:inline distT="0" distB="0" distL="0" distR="0" wp14:anchorId="3628EEC3" wp14:editId="5B5C8E60">
            <wp:extent cx="4389120" cy="3108960"/>
            <wp:effectExtent l="0" t="0" r="0" b="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8"/>
              </a:graphicData>
            </a:graphic>
          </wp:inline>
        </w:drawing>
      </w:r>
    </w:p>
    <w:p w14:paraId="171C4AB5" w14:textId="77777777" w:rsidR="00B50EE3" w:rsidRPr="00B50EE3" w:rsidRDefault="00B50EE3" w:rsidP="00B50EE3">
      <w:pPr>
        <w:spacing w:after="0" w:line="360" w:lineRule="auto"/>
        <w:ind w:firstLine="900"/>
        <w:jc w:val="center"/>
        <w:rPr>
          <w:rFonts w:ascii="Times New Roman" w:eastAsia="Times New Roman" w:hAnsi="Times New Roman" w:cs="Times New Roman"/>
          <w:sz w:val="28"/>
          <w:szCs w:val="28"/>
          <w:lang w:val="ru-RU"/>
        </w:rPr>
      </w:pPr>
      <w:r w:rsidRPr="00B50EE3">
        <w:rPr>
          <w:rFonts w:ascii="Times New Roman" w:eastAsia="Calibri" w:hAnsi="Times New Roman" w:cs="Times New Roman"/>
          <w:sz w:val="28"/>
          <w:szCs w:val="28"/>
          <w:lang w:val="ru-RU"/>
        </w:rPr>
        <w:t>Рис. 3.</w:t>
      </w:r>
      <w:r w:rsidRPr="00B50EE3">
        <w:rPr>
          <w:rFonts w:ascii="Times New Roman" w:eastAsia="Calibri" w:hAnsi="Times New Roman" w:cs="Times New Roman"/>
          <w:sz w:val="28"/>
          <w:szCs w:val="28"/>
        </w:rPr>
        <w:t>13</w:t>
      </w:r>
      <w:r w:rsidRPr="00B50EE3">
        <w:rPr>
          <w:rFonts w:ascii="Times New Roman" w:eastAsia="Calibri" w:hAnsi="Times New Roman" w:cs="Times New Roman"/>
          <w:sz w:val="28"/>
          <w:szCs w:val="28"/>
          <w:lang w:val="ru-RU"/>
        </w:rPr>
        <w:t xml:space="preserve"> - </w:t>
      </w:r>
      <w:r w:rsidRPr="00B50EE3">
        <w:rPr>
          <w:rFonts w:ascii="Times New Roman" w:eastAsia="Times New Roman" w:hAnsi="Times New Roman" w:cs="Times New Roman"/>
          <w:sz w:val="28"/>
          <w:szCs w:val="28"/>
          <w:lang w:val="ru-RU"/>
        </w:rPr>
        <w:t>Залежність теплових втрат через стінки бака-акумулятора від товщини ізоляції для пінополіуретану</w:t>
      </w:r>
    </w:p>
    <w:p w14:paraId="336ACA10" w14:textId="77777777" w:rsidR="00B50EE3" w:rsidRPr="00B50EE3" w:rsidRDefault="00B50EE3" w:rsidP="00B50EE3">
      <w:pPr>
        <w:spacing w:after="0" w:line="360" w:lineRule="auto"/>
        <w:ind w:firstLine="900"/>
        <w:jc w:val="both"/>
        <w:rPr>
          <w:rFonts w:ascii="Times New Roman" w:eastAsia="Times New Roman" w:hAnsi="Times New Roman" w:cs="Times New Roman"/>
          <w:sz w:val="28"/>
          <w:szCs w:val="28"/>
          <w:lang w:val="ru-RU"/>
        </w:rPr>
      </w:pPr>
      <w:r w:rsidRPr="00B50EE3">
        <w:rPr>
          <w:rFonts w:ascii="Times New Roman" w:eastAsia="Times New Roman" w:hAnsi="Times New Roman" w:cs="Times New Roman"/>
          <w:sz w:val="28"/>
          <w:szCs w:val="28"/>
          <w:lang w:val="ru-RU"/>
        </w:rPr>
        <w:t>З рис. 3.</w:t>
      </w:r>
      <w:r w:rsidRPr="00B50EE3">
        <w:rPr>
          <w:rFonts w:ascii="Times New Roman" w:eastAsia="Times New Roman" w:hAnsi="Times New Roman" w:cs="Times New Roman"/>
          <w:sz w:val="28"/>
          <w:szCs w:val="28"/>
        </w:rPr>
        <w:t>13</w:t>
      </w:r>
      <w:r w:rsidRPr="00B50EE3">
        <w:rPr>
          <w:rFonts w:ascii="Times New Roman" w:eastAsia="Times New Roman" w:hAnsi="Times New Roman" w:cs="Times New Roman"/>
          <w:sz w:val="28"/>
          <w:szCs w:val="28"/>
          <w:lang w:val="ru-RU"/>
        </w:rPr>
        <w:t xml:space="preserve"> – 3. видно, що чим більше товщина ізоляції, тим менші теплові втрати. Для випадку з товщиною ізоляції 10 см, втрати теплоти для матеріалу мінеральна вата складають 45 кВт, а для матеріалу пінополіуретан 30 кВт. Отже, необхідно обирати ізоляцію з меншим коефіцієнтом теплопровідності але таким, який задовольнятиме умовам критичного діаметру ізоляції. </w:t>
      </w:r>
    </w:p>
    <w:p w14:paraId="22D68628" w14:textId="77777777" w:rsidR="00B50EE3" w:rsidRPr="00B50EE3" w:rsidRDefault="00B50EE3" w:rsidP="00B50EE3">
      <w:pPr>
        <w:spacing w:after="160" w:line="259" w:lineRule="auto"/>
        <w:rPr>
          <w:rFonts w:ascii="Times New Roman" w:eastAsia="Times New Roman" w:hAnsi="Times New Roman" w:cs="Times New Roman"/>
          <w:sz w:val="28"/>
          <w:szCs w:val="28"/>
          <w:lang w:val="ru-RU"/>
        </w:rPr>
      </w:pPr>
      <w:bookmarkStart w:id="28" w:name="_Toc390767698"/>
      <w:r w:rsidRPr="00B50EE3">
        <w:rPr>
          <w:rFonts w:ascii="Times New Roman" w:eastAsia="Times New Roman" w:hAnsi="Times New Roman" w:cs="Times New Roman"/>
          <w:sz w:val="28"/>
          <w:szCs w:val="28"/>
          <w:lang w:val="ru-RU"/>
        </w:rPr>
        <w:t>Висновки до розділу</w:t>
      </w:r>
      <w:bookmarkEnd w:id="28"/>
      <w:r w:rsidRPr="00B50EE3">
        <w:rPr>
          <w:rFonts w:ascii="Times New Roman" w:eastAsia="Times New Roman" w:hAnsi="Times New Roman" w:cs="Times New Roman"/>
          <w:sz w:val="28"/>
          <w:szCs w:val="28"/>
          <w:lang w:val="ru-RU"/>
        </w:rPr>
        <w:t>.</w:t>
      </w:r>
    </w:p>
    <w:p w14:paraId="1AE564CE" w14:textId="77777777" w:rsidR="00B50EE3" w:rsidRPr="00B50EE3" w:rsidRDefault="00B50EE3" w:rsidP="00B50EE3">
      <w:pPr>
        <w:spacing w:after="0" w:line="360" w:lineRule="auto"/>
        <w:ind w:firstLine="900"/>
        <w:jc w:val="both"/>
        <w:rPr>
          <w:rFonts w:ascii="Times New Roman" w:eastAsia="Times New Roman" w:hAnsi="Times New Roman" w:cs="Times New Roman"/>
          <w:spacing w:val="4"/>
          <w:sz w:val="28"/>
          <w:szCs w:val="28"/>
          <w:lang w:val="ru-RU"/>
        </w:rPr>
      </w:pPr>
      <w:r w:rsidRPr="00B50EE3">
        <w:rPr>
          <w:rFonts w:ascii="Times New Roman" w:eastAsia="Calibri" w:hAnsi="Times New Roman" w:cs="Times New Roman"/>
          <w:sz w:val="28"/>
          <w:szCs w:val="28"/>
          <w:lang w:val="ru-RU"/>
        </w:rPr>
        <w:t xml:space="preserve">В даному розділі представлені графічні результати розрахунків основних параметрів роботи бака-акумулятора в програмному середовищі </w:t>
      </w:r>
      <w:r w:rsidRPr="00B50EE3">
        <w:rPr>
          <w:rFonts w:ascii="Times New Roman" w:eastAsia="Calibri" w:hAnsi="Times New Roman" w:cs="Times New Roman"/>
          <w:sz w:val="28"/>
          <w:szCs w:val="28"/>
          <w:lang w:val="en-US"/>
        </w:rPr>
        <w:t>Mathcad</w:t>
      </w:r>
      <w:r w:rsidRPr="00B50EE3">
        <w:rPr>
          <w:rFonts w:ascii="Times New Roman" w:eastAsia="Calibri" w:hAnsi="Times New Roman" w:cs="Times New Roman"/>
          <w:sz w:val="28"/>
          <w:szCs w:val="28"/>
          <w:lang w:val="ru-RU"/>
        </w:rPr>
        <w:t xml:space="preserve">. </w:t>
      </w:r>
      <w:r w:rsidRPr="00B50EE3">
        <w:rPr>
          <w:rFonts w:ascii="Times New Roman" w:eastAsia="Times New Roman" w:hAnsi="Times New Roman" w:cs="Times New Roman"/>
          <w:sz w:val="28"/>
          <w:szCs w:val="28"/>
          <w:lang w:val="ru-RU"/>
        </w:rPr>
        <w:t xml:space="preserve">Електричний догрівач працює в години 0-7 по нічному тарифу. З 7 години ранку </w:t>
      </w:r>
      <w:r w:rsidRPr="00B50EE3">
        <w:rPr>
          <w:rFonts w:ascii="Times New Roman" w:eastAsia="Times New Roman" w:hAnsi="Times New Roman" w:cs="Times New Roman"/>
          <w:spacing w:val="4"/>
          <w:sz w:val="28"/>
          <w:szCs w:val="28"/>
          <w:lang w:val="ru-RU"/>
        </w:rPr>
        <w:t xml:space="preserve">починається споживання гарячої води з бака-акумулятора і продовжується до 19 години. </w:t>
      </w:r>
    </w:p>
    <w:p w14:paraId="6D58F61E" w14:textId="77777777" w:rsidR="00B50EE3" w:rsidRPr="00B50EE3" w:rsidRDefault="00B50EE3" w:rsidP="00B50EE3">
      <w:pPr>
        <w:spacing w:after="0" w:line="360" w:lineRule="auto"/>
        <w:ind w:firstLine="900"/>
        <w:jc w:val="both"/>
        <w:rPr>
          <w:rFonts w:ascii="Times New Roman" w:eastAsia="Times New Roman" w:hAnsi="Times New Roman" w:cs="Times New Roman"/>
          <w:spacing w:val="4"/>
          <w:sz w:val="28"/>
          <w:szCs w:val="28"/>
          <w:lang w:val="ru-RU"/>
        </w:rPr>
      </w:pPr>
      <w:r w:rsidRPr="00B50EE3">
        <w:rPr>
          <w:rFonts w:ascii="Times New Roman" w:eastAsia="Times New Roman" w:hAnsi="Times New Roman" w:cs="Times New Roman"/>
          <w:spacing w:val="4"/>
          <w:sz w:val="28"/>
          <w:szCs w:val="28"/>
          <w:lang w:val="ru-RU"/>
        </w:rPr>
        <w:t xml:space="preserve">В ході порівняння горизонтального та вертикального баків однакового об'єму дістаємось висновку, що через більшу площу бокових стінок теплові втрати в навколишнє середовище більші. Це призводить до вищої затребуваної температури у баку. Отже, за умов установки горизонтального бака необхідно мати більший об'єм самого бака, щоб </w:t>
      </w:r>
      <w:r w:rsidRPr="00B50EE3">
        <w:rPr>
          <w:rFonts w:ascii="Times New Roman" w:eastAsia="Times New Roman" w:hAnsi="Times New Roman" w:cs="Times New Roman"/>
          <w:spacing w:val="4"/>
          <w:sz w:val="28"/>
          <w:szCs w:val="28"/>
          <w:lang w:val="ru-RU"/>
        </w:rPr>
        <w:lastRenderedPageBreak/>
        <w:t xml:space="preserve">попередити перегрів гарячої води в баку. Також за умов встановлення бака на території університету є проблема пошуку вільної площі. Звичайно, що вертикальний бак займає менше місця, ніж горизонтальний. Таким чином, для розрахунків було обрано вертикальний бак-акумулятор. </w:t>
      </w:r>
    </w:p>
    <w:p w14:paraId="08E6E173" w14:textId="77777777" w:rsidR="00B50EE3" w:rsidRPr="00B50EE3" w:rsidRDefault="00B50EE3" w:rsidP="00B50EE3">
      <w:pPr>
        <w:spacing w:after="0" w:line="360" w:lineRule="auto"/>
        <w:ind w:firstLine="900"/>
        <w:jc w:val="both"/>
        <w:rPr>
          <w:rFonts w:ascii="Times New Roman" w:eastAsia="Times New Roman" w:hAnsi="Times New Roman" w:cs="Times New Roman"/>
          <w:spacing w:val="4"/>
          <w:sz w:val="28"/>
          <w:szCs w:val="28"/>
          <w:lang w:val="ru-RU"/>
        </w:rPr>
      </w:pPr>
      <w:r w:rsidRPr="00B50EE3">
        <w:rPr>
          <w:rFonts w:ascii="Times New Roman" w:eastAsia="Times New Roman" w:hAnsi="Times New Roman" w:cs="Times New Roman"/>
          <w:spacing w:val="4"/>
          <w:sz w:val="28"/>
          <w:szCs w:val="28"/>
          <w:lang w:val="ru-RU"/>
        </w:rPr>
        <w:t xml:space="preserve">Проаналізувавши втрати теплоти в залежності від товщини ізоляції, дістаємось висновку, що втрати теплоти за товщини ізоляції в 30 см втричі менші, аніж за товщини 10 см. Для розрахунку було обрано ізоляцію товщиною 10 см з мінеральної вати з метою зменшення інвестиційних затрат на установку. </w:t>
      </w:r>
    </w:p>
    <w:p w14:paraId="1C63B8B2" w14:textId="71E52807" w:rsidR="00B50EE3" w:rsidRPr="00B50EE3" w:rsidRDefault="00B50EE3" w:rsidP="00B50EE3">
      <w:pPr>
        <w:spacing w:after="160" w:line="259" w:lineRule="auto"/>
        <w:jc w:val="center"/>
        <w:rPr>
          <w:rFonts w:ascii="Times New Roman" w:eastAsia="Calibri" w:hAnsi="Times New Roman" w:cs="Times New Roman"/>
          <w:noProof/>
          <w:sz w:val="28"/>
          <w:szCs w:val="28"/>
          <w:lang w:eastAsia="ru-RU"/>
        </w:rPr>
      </w:pPr>
      <w:r w:rsidRPr="00B50EE3">
        <w:rPr>
          <w:rFonts w:ascii="Times New Roman" w:eastAsia="Calibri" w:hAnsi="Times New Roman" w:cs="Times New Roman"/>
          <w:noProof/>
          <w:sz w:val="28"/>
          <w:szCs w:val="28"/>
          <w:lang w:val="ru-RU" w:eastAsia="ru-RU"/>
        </w:rPr>
        <w:t>3.4</w:t>
      </w:r>
      <w:r w:rsidRPr="00B50EE3">
        <w:rPr>
          <w:rFonts w:ascii="Calibri" w:eastAsia="Calibri" w:hAnsi="Calibri" w:cs="Times New Roman"/>
          <w:noProof/>
          <w:lang w:val="ru-RU" w:eastAsia="ru-RU"/>
        </w:rPr>
        <w:t xml:space="preserve"> </w:t>
      </w:r>
      <w:r w:rsidRPr="00B50EE3">
        <w:rPr>
          <w:rFonts w:ascii="Times New Roman" w:eastAsia="Calibri" w:hAnsi="Times New Roman" w:cs="Times New Roman"/>
          <w:noProof/>
          <w:sz w:val="28"/>
          <w:szCs w:val="28"/>
          <w:lang w:val="ru-RU" w:eastAsia="ru-RU"/>
        </w:rPr>
        <w:t>Схема управ</w:t>
      </w:r>
      <w:r w:rsidRPr="00B50EE3">
        <w:rPr>
          <w:rFonts w:ascii="Times New Roman" w:eastAsia="Calibri" w:hAnsi="Times New Roman" w:cs="Times New Roman"/>
          <w:noProof/>
          <w:sz w:val="28"/>
          <w:szCs w:val="28"/>
          <w:lang w:eastAsia="ru-RU"/>
        </w:rPr>
        <w:t>лі</w:t>
      </w:r>
      <w:r w:rsidRPr="00B50EE3">
        <w:rPr>
          <w:rFonts w:ascii="Times New Roman" w:eastAsia="Calibri" w:hAnsi="Times New Roman" w:cs="Times New Roman"/>
          <w:noProof/>
          <w:sz w:val="28"/>
          <w:szCs w:val="28"/>
          <w:lang w:val="ru-RU" w:eastAsia="ru-RU"/>
        </w:rPr>
        <w:t>ння робот</w:t>
      </w:r>
      <w:r w:rsidRPr="00B50EE3">
        <w:rPr>
          <w:rFonts w:ascii="Times New Roman" w:eastAsia="Calibri" w:hAnsi="Times New Roman" w:cs="Times New Roman"/>
          <w:noProof/>
          <w:sz w:val="28"/>
          <w:szCs w:val="28"/>
          <w:lang w:eastAsia="ru-RU"/>
        </w:rPr>
        <w:t>ою системи ГВП</w:t>
      </w:r>
    </w:p>
    <w:p w14:paraId="38B135D1" w14:textId="46E429A8" w:rsidR="00B50EE3" w:rsidRPr="00B50EE3" w:rsidRDefault="00B50EE3" w:rsidP="00B50EE3">
      <w:pPr>
        <w:spacing w:after="160" w:line="259" w:lineRule="auto"/>
        <w:ind w:firstLine="567"/>
        <w:rPr>
          <w:rFonts w:ascii="Times New Roman" w:eastAsia="Calibri" w:hAnsi="Times New Roman" w:cs="Times New Roman"/>
          <w:noProof/>
          <w:sz w:val="28"/>
          <w:szCs w:val="28"/>
          <w:lang w:eastAsia="ru-RU"/>
        </w:rPr>
      </w:pPr>
      <w:r w:rsidRPr="00B50EE3">
        <w:rPr>
          <w:rFonts w:ascii="Times New Roman" w:eastAsia="Calibri" w:hAnsi="Times New Roman" w:cs="Times New Roman"/>
          <w:noProof/>
          <w:sz w:val="28"/>
          <w:szCs w:val="28"/>
          <w:lang w:eastAsia="ru-RU"/>
        </w:rPr>
        <w:t>Алгоритм роботи системи ГВП розглянуто за приведеною нижче схемою (без елетродогрівача) (рис3.1</w:t>
      </w:r>
      <w:r w:rsidR="00CB341B">
        <w:rPr>
          <w:rFonts w:ascii="Times New Roman" w:eastAsia="Calibri" w:hAnsi="Times New Roman" w:cs="Times New Roman"/>
          <w:noProof/>
          <w:sz w:val="28"/>
          <w:szCs w:val="28"/>
          <w:lang w:eastAsia="ru-RU"/>
        </w:rPr>
        <w:t>4</w:t>
      </w:r>
      <w:r w:rsidRPr="00B50EE3">
        <w:rPr>
          <w:rFonts w:ascii="Times New Roman" w:eastAsia="Calibri" w:hAnsi="Times New Roman" w:cs="Times New Roman"/>
          <w:noProof/>
          <w:sz w:val="28"/>
          <w:szCs w:val="28"/>
          <w:lang w:eastAsia="ru-RU"/>
        </w:rPr>
        <w:t>).</w:t>
      </w:r>
    </w:p>
    <w:p w14:paraId="016A72C3" w14:textId="77777777" w:rsidR="00B50EE3" w:rsidRPr="00B50EE3" w:rsidRDefault="00B50EE3" w:rsidP="00B50EE3">
      <w:pPr>
        <w:spacing w:after="160" w:line="259" w:lineRule="auto"/>
        <w:rPr>
          <w:rFonts w:ascii="Calibri" w:eastAsia="Calibri" w:hAnsi="Calibri" w:cs="Times New Roman"/>
          <w:lang w:val="ru-RU"/>
        </w:rPr>
      </w:pPr>
      <w:r w:rsidRPr="00B50EE3">
        <w:rPr>
          <w:rFonts w:ascii="Calibri" w:eastAsia="Calibri" w:hAnsi="Calibri" w:cs="Times New Roman"/>
          <w:noProof/>
          <w:lang w:eastAsia="uk-UA"/>
        </w:rPr>
        <w:drawing>
          <wp:inline distT="0" distB="0" distL="0" distR="0" wp14:anchorId="08CECE86" wp14:editId="47BB9D43">
            <wp:extent cx="6074410" cy="2762250"/>
            <wp:effectExtent l="0" t="0" r="2540" b="0"/>
            <wp:docPr id="42" name="Рисунок 42" descr="E:\КПИ\магистрі\магістри2020\Панасюк\креслення схеми\схема з блоком ре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КПИ\магистрі\магістри2020\Панасюк\креслення схеми\схема з блоком рег.jpg"/>
                    <pic:cNvPicPr>
                      <a:picLocks noChangeAspect="1" noChangeArrowheads="1"/>
                    </pic:cNvPicPr>
                  </pic:nvPicPr>
                  <pic:blipFill rotWithShape="1">
                    <a:blip r:embed="rId309">
                      <a:extLst>
                        <a:ext uri="{28A0092B-C50C-407E-A947-70E740481C1C}">
                          <a14:useLocalDpi xmlns:a14="http://schemas.microsoft.com/office/drawing/2010/main" val="0"/>
                        </a:ext>
                      </a:extLst>
                    </a:blip>
                    <a:srcRect t="-11913" b="-11913"/>
                    <a:stretch/>
                  </pic:blipFill>
                  <pic:spPr bwMode="auto">
                    <a:xfrm>
                      <a:off x="0" y="0"/>
                      <a:ext cx="6733982" cy="3062181"/>
                    </a:xfrm>
                    <a:prstGeom prst="rect">
                      <a:avLst/>
                    </a:prstGeom>
                    <a:noFill/>
                    <a:ln>
                      <a:noFill/>
                    </a:ln>
                  </pic:spPr>
                </pic:pic>
              </a:graphicData>
            </a:graphic>
          </wp:inline>
        </w:drawing>
      </w:r>
    </w:p>
    <w:p w14:paraId="6BC16287" w14:textId="278E948F" w:rsidR="00B50EE3" w:rsidRPr="00B50EE3" w:rsidRDefault="00B50EE3" w:rsidP="00B50EE3">
      <w:pPr>
        <w:spacing w:after="160" w:line="360" w:lineRule="auto"/>
        <w:ind w:firstLine="709"/>
        <w:jc w:val="center"/>
        <w:rPr>
          <w:rFonts w:ascii="Times New Roman" w:eastAsia="Calibri" w:hAnsi="Times New Roman" w:cs="Times New Roman"/>
          <w:sz w:val="28"/>
          <w:szCs w:val="28"/>
        </w:rPr>
      </w:pPr>
      <w:r w:rsidRPr="00B50EE3">
        <w:rPr>
          <w:rFonts w:ascii="Times New Roman" w:eastAsia="Calibri" w:hAnsi="Times New Roman" w:cs="Times New Roman"/>
          <w:sz w:val="28"/>
          <w:szCs w:val="28"/>
        </w:rPr>
        <w:t>Рис. 3.1</w:t>
      </w:r>
      <w:r w:rsidR="00CB341B">
        <w:rPr>
          <w:rFonts w:ascii="Times New Roman" w:eastAsia="Calibri" w:hAnsi="Times New Roman" w:cs="Times New Roman"/>
          <w:sz w:val="28"/>
          <w:szCs w:val="28"/>
        </w:rPr>
        <w:t>4</w:t>
      </w:r>
      <w:r w:rsidRPr="00B50EE3">
        <w:rPr>
          <w:rFonts w:ascii="Times New Roman" w:eastAsia="Calibri" w:hAnsi="Times New Roman" w:cs="Times New Roman"/>
          <w:sz w:val="28"/>
          <w:szCs w:val="28"/>
        </w:rPr>
        <w:t xml:space="preserve"> Схема системи ГВП з тепловим насосом</w:t>
      </w:r>
    </w:p>
    <w:p w14:paraId="74EDBE04" w14:textId="77777777" w:rsidR="00B50EE3" w:rsidRPr="00B50EE3" w:rsidRDefault="00B50EE3" w:rsidP="00B50EE3">
      <w:pPr>
        <w:spacing w:after="160" w:line="360" w:lineRule="auto"/>
        <w:ind w:firstLine="709"/>
        <w:jc w:val="both"/>
        <w:rPr>
          <w:rFonts w:ascii="Times New Roman" w:eastAsia="Calibri" w:hAnsi="Times New Roman" w:cs="Times New Roman"/>
          <w:sz w:val="28"/>
          <w:szCs w:val="28"/>
          <w:lang w:val="ru-RU"/>
        </w:rPr>
      </w:pPr>
      <w:r w:rsidRPr="00B50EE3">
        <w:rPr>
          <w:rFonts w:ascii="Times New Roman" w:eastAsia="Calibri" w:hAnsi="Times New Roman" w:cs="Times New Roman"/>
          <w:sz w:val="28"/>
          <w:szCs w:val="28"/>
          <w:lang w:val="ru-RU"/>
        </w:rPr>
        <w:t>При відсутності водорозбору, коли всі крани</w:t>
      </w:r>
      <w:r w:rsidRPr="00B50EE3">
        <w:rPr>
          <w:rFonts w:ascii="Times New Roman" w:eastAsia="Calibri" w:hAnsi="Times New Roman" w:cs="Times New Roman"/>
          <w:sz w:val="28"/>
          <w:szCs w:val="28"/>
        </w:rPr>
        <w:t xml:space="preserve"> (точки відбору гарячої води)</w:t>
      </w:r>
      <w:r w:rsidRPr="00B50EE3">
        <w:rPr>
          <w:rFonts w:ascii="Times New Roman" w:eastAsia="Calibri" w:hAnsi="Times New Roman" w:cs="Times New Roman"/>
          <w:sz w:val="28"/>
          <w:szCs w:val="28"/>
          <w:lang w:val="ru-RU"/>
        </w:rPr>
        <w:t xml:space="preserve"> закриті, холодна водопровідна вода а систему не надходить. Насос створює циркуляцію води в системі. Вода проходить через водо-водяний підігрівач і потім розгалужується на два потоки. Один потік надходить зверху в акумулятор і витісняє з нижньої частини акумулятора холодну воду.</w:t>
      </w:r>
    </w:p>
    <w:p w14:paraId="5F9F9743" w14:textId="77777777" w:rsidR="00B50EE3" w:rsidRPr="00B50EE3" w:rsidRDefault="00B50EE3" w:rsidP="00B50EE3">
      <w:pPr>
        <w:spacing w:after="160" w:line="360" w:lineRule="auto"/>
        <w:ind w:firstLine="709"/>
        <w:jc w:val="both"/>
        <w:rPr>
          <w:rFonts w:ascii="Times New Roman" w:eastAsia="Calibri" w:hAnsi="Times New Roman" w:cs="Times New Roman"/>
          <w:sz w:val="28"/>
          <w:szCs w:val="28"/>
          <w:lang w:val="ru-RU"/>
        </w:rPr>
      </w:pPr>
      <w:r w:rsidRPr="00B50EE3">
        <w:rPr>
          <w:rFonts w:ascii="Times New Roman" w:eastAsia="Calibri" w:hAnsi="Times New Roman" w:cs="Times New Roman"/>
          <w:sz w:val="28"/>
          <w:szCs w:val="28"/>
          <w:lang w:val="ru-RU"/>
        </w:rPr>
        <w:t xml:space="preserve">Інший потік води надходить через лінії гарячого водопостачання в рушникосушки (нагрівальні прилади, встановлені в ванних кімнатах) і витісняє </w:t>
      </w:r>
      <w:r w:rsidRPr="00B50EE3">
        <w:rPr>
          <w:rFonts w:ascii="Times New Roman" w:eastAsia="Calibri" w:hAnsi="Times New Roman" w:cs="Times New Roman"/>
          <w:sz w:val="28"/>
          <w:szCs w:val="28"/>
          <w:lang w:val="ru-RU"/>
        </w:rPr>
        <w:lastRenderedPageBreak/>
        <w:t>з них охолоджену воду, яка по циркуляційної лінії системи гарячого водопостачання і відкритий зворотний клапан надходить у всмоктуючий патрубок циркуляційного насоса.</w:t>
      </w:r>
    </w:p>
    <w:p w14:paraId="087AD044" w14:textId="77777777" w:rsidR="00B50EE3" w:rsidRPr="00B50EE3" w:rsidRDefault="00B50EE3" w:rsidP="00B50EE3">
      <w:pPr>
        <w:spacing w:after="160" w:line="360" w:lineRule="auto"/>
        <w:ind w:firstLine="709"/>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При частковому включенні водорозбору (незначна кількість споживачів) в систему подається холодна вода з мережевого водопроводу, яка компенсує водорозбір. Ця вода змішується з водою з бака і з циркуляційної лініі проходить через насос і теплообмінник і надходить в систему.</w:t>
      </w:r>
    </w:p>
    <w:p w14:paraId="6A947BE5" w14:textId="77777777" w:rsidR="00B50EE3" w:rsidRPr="00B50EE3" w:rsidRDefault="00B50EE3" w:rsidP="00B50EE3">
      <w:pPr>
        <w:spacing w:after="160" w:line="360" w:lineRule="auto"/>
        <w:ind w:firstLine="709"/>
        <w:jc w:val="both"/>
        <w:rPr>
          <w:rFonts w:ascii="Times New Roman" w:eastAsia="Calibri" w:hAnsi="Times New Roman" w:cs="Times New Roman"/>
          <w:sz w:val="28"/>
          <w:szCs w:val="28"/>
          <w:lang w:val="ru-RU"/>
        </w:rPr>
      </w:pPr>
      <w:r w:rsidRPr="00B50EE3">
        <w:rPr>
          <w:rFonts w:ascii="Times New Roman" w:eastAsia="Calibri" w:hAnsi="Times New Roman" w:cs="Times New Roman"/>
          <w:sz w:val="28"/>
          <w:szCs w:val="28"/>
        </w:rPr>
        <w:t xml:space="preserve">Зі збільшенням водорозбору знижується наявний напір в акумуляторі і в циркуляційної системі гарячого водопостачання, внаслідок чого зменшується подача гарячої води на зарядку акумулятора і падає витрата води через рушникосушки і циркуляційних лінію. </w:t>
      </w:r>
      <w:r w:rsidRPr="00B50EE3">
        <w:rPr>
          <w:rFonts w:ascii="Times New Roman" w:eastAsia="Calibri" w:hAnsi="Times New Roman" w:cs="Times New Roman"/>
          <w:sz w:val="28"/>
          <w:szCs w:val="28"/>
          <w:lang w:val="ru-RU"/>
        </w:rPr>
        <w:t>При деякому водорозборі наявний напір в акумуляторі робиться рівним нулю і зарядка акумулятора припиняється. Одночасно або трохи раніше припиняється циркуляція води через рушникосушки, так як розташовується різниця напорів в циркуляційної лінії робиться рівною нулю. Зворотний клапан закривається.</w:t>
      </w:r>
    </w:p>
    <w:p w14:paraId="5D61ED10" w14:textId="77777777" w:rsidR="00B50EE3" w:rsidRPr="00B50EE3" w:rsidRDefault="00B50EE3" w:rsidP="00B50EE3">
      <w:pPr>
        <w:spacing w:after="160" w:line="360" w:lineRule="auto"/>
        <w:ind w:firstLine="709"/>
        <w:jc w:val="both"/>
        <w:rPr>
          <w:rFonts w:ascii="Times New Roman" w:eastAsia="Calibri" w:hAnsi="Times New Roman" w:cs="Times New Roman"/>
          <w:sz w:val="28"/>
          <w:szCs w:val="28"/>
          <w:lang w:val="ru-RU"/>
        </w:rPr>
      </w:pPr>
      <w:r w:rsidRPr="00B50EE3">
        <w:rPr>
          <w:rFonts w:ascii="Times New Roman" w:eastAsia="Calibri" w:hAnsi="Times New Roman" w:cs="Times New Roman"/>
          <w:sz w:val="28"/>
          <w:szCs w:val="28"/>
          <w:lang w:val="ru-RU"/>
        </w:rPr>
        <w:t>При подальшому збільшенні водорозбору наявний напір в акумуляторі змінює свій знак і акумулятор починає розряджатися.</w:t>
      </w:r>
    </w:p>
    <w:p w14:paraId="10D055BC" w14:textId="77777777" w:rsidR="00B50EE3" w:rsidRPr="00B50EE3" w:rsidRDefault="00B50EE3" w:rsidP="00B50EE3">
      <w:pPr>
        <w:spacing w:after="160" w:line="360" w:lineRule="auto"/>
        <w:ind w:firstLine="709"/>
        <w:jc w:val="both"/>
        <w:rPr>
          <w:rFonts w:ascii="Times New Roman" w:eastAsia="Calibri" w:hAnsi="Times New Roman" w:cs="Times New Roman"/>
          <w:sz w:val="28"/>
          <w:szCs w:val="28"/>
          <w:lang w:val="ru-RU"/>
        </w:rPr>
      </w:pPr>
      <w:r w:rsidRPr="00B50EE3">
        <w:rPr>
          <w:rFonts w:ascii="Times New Roman" w:eastAsia="Calibri" w:hAnsi="Times New Roman" w:cs="Times New Roman"/>
          <w:sz w:val="28"/>
          <w:szCs w:val="28"/>
          <w:lang w:val="ru-RU"/>
        </w:rPr>
        <w:t>Гаряча вода з підігрівача і акумулятора змішується і надходить в систему гарячого водопостачання.</w:t>
      </w:r>
    </w:p>
    <w:p w14:paraId="2375B563" w14:textId="77777777" w:rsidR="00B50EE3" w:rsidRPr="00B50EE3" w:rsidRDefault="00B50EE3" w:rsidP="00B50EE3">
      <w:pPr>
        <w:spacing w:after="160" w:line="360" w:lineRule="auto"/>
        <w:ind w:firstLine="709"/>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Керування процесом здійснюється за допомогою блока управління (на схемі «</w:t>
      </w:r>
      <w:r w:rsidRPr="00B50EE3">
        <w:rPr>
          <w:rFonts w:ascii="Times New Roman" w:eastAsia="Calibri" w:hAnsi="Times New Roman" w:cs="Times New Roman"/>
          <w:sz w:val="28"/>
          <w:szCs w:val="28"/>
          <w:lang w:val="en-US"/>
        </w:rPr>
        <w:t>R</w:t>
      </w:r>
      <w:r w:rsidRPr="00B50EE3">
        <w:rPr>
          <w:rFonts w:ascii="Times New Roman" w:eastAsia="Calibri" w:hAnsi="Times New Roman" w:cs="Times New Roman"/>
          <w:sz w:val="28"/>
          <w:szCs w:val="28"/>
          <w:lang w:val="ru-RU"/>
        </w:rPr>
        <w:t>»)</w:t>
      </w:r>
      <w:r w:rsidRPr="00B50EE3">
        <w:rPr>
          <w:rFonts w:ascii="Times New Roman" w:eastAsia="Calibri" w:hAnsi="Times New Roman" w:cs="Times New Roman"/>
          <w:sz w:val="28"/>
          <w:szCs w:val="28"/>
        </w:rPr>
        <w:t xml:space="preserve"> з програмуємим системним контролером.</w:t>
      </w:r>
    </w:p>
    <w:p w14:paraId="75BC5142" w14:textId="6397F43C" w:rsidR="00B50EE3" w:rsidRDefault="00B50EE3" w:rsidP="00B50EE3">
      <w:pPr>
        <w:spacing w:after="160" w:line="360" w:lineRule="auto"/>
        <w:ind w:firstLine="709"/>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Електричний догрівач проточного типу підключен на плату теплового насосу і працює за сигналом САУ насоса при недостатній кількості тепла від останнього.</w:t>
      </w:r>
    </w:p>
    <w:p w14:paraId="3D6CD606" w14:textId="77777777" w:rsidR="00970AD5" w:rsidRDefault="00970AD5" w:rsidP="00B50EE3">
      <w:pPr>
        <w:spacing w:after="160" w:line="360" w:lineRule="auto"/>
        <w:ind w:firstLine="709"/>
        <w:jc w:val="both"/>
        <w:rPr>
          <w:rFonts w:ascii="Times New Roman" w:eastAsia="Calibri" w:hAnsi="Times New Roman" w:cs="Times New Roman"/>
          <w:sz w:val="28"/>
          <w:szCs w:val="28"/>
        </w:rPr>
      </w:pPr>
    </w:p>
    <w:p w14:paraId="3976E68C" w14:textId="77777777" w:rsidR="00970AD5" w:rsidRDefault="00970AD5" w:rsidP="00B50EE3">
      <w:pPr>
        <w:spacing w:after="160" w:line="360" w:lineRule="auto"/>
        <w:ind w:firstLine="709"/>
        <w:jc w:val="both"/>
        <w:rPr>
          <w:rFonts w:ascii="Times New Roman" w:eastAsia="Calibri" w:hAnsi="Times New Roman" w:cs="Times New Roman"/>
          <w:sz w:val="28"/>
          <w:szCs w:val="28"/>
        </w:rPr>
      </w:pPr>
    </w:p>
    <w:p w14:paraId="57819A95" w14:textId="135B87D6" w:rsidR="002B7CA5" w:rsidRDefault="00970AD5" w:rsidP="00B50EE3">
      <w:pPr>
        <w:spacing w:after="16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Висновки до розділу</w:t>
      </w:r>
    </w:p>
    <w:p w14:paraId="31CECB40" w14:textId="5009742B" w:rsidR="00970AD5" w:rsidRDefault="00970AD5" w:rsidP="00970AD5">
      <w:pPr>
        <w:spacing w:after="160" w:line="360" w:lineRule="auto"/>
        <w:ind w:firstLine="709"/>
        <w:jc w:val="both"/>
        <w:rPr>
          <w:rFonts w:ascii="Times New Roman" w:eastAsia="Calibri" w:hAnsi="Times New Roman" w:cs="Times New Roman"/>
          <w:sz w:val="28"/>
          <w:szCs w:val="28"/>
        </w:rPr>
      </w:pPr>
      <w:r>
        <w:rPr>
          <w:rFonts w:ascii="Times New Roman" w:eastAsia="Times New Roman" w:hAnsi="Times New Roman" w:cs="Times New Roman"/>
          <w:sz w:val="28"/>
          <w:lang w:eastAsia="ru-RU"/>
        </w:rPr>
        <w:t>Д</w:t>
      </w:r>
      <w:r w:rsidRPr="00266525">
        <w:rPr>
          <w:rFonts w:ascii="Times New Roman" w:eastAsia="Times New Roman" w:hAnsi="Times New Roman" w:cs="Times New Roman"/>
          <w:sz w:val="28"/>
          <w:lang w:eastAsia="ru-RU"/>
        </w:rPr>
        <w:t>осліджені характеристики автономної системи генерування теплової енергії для гарячого водопостачання з обгрунтуванням схемного рішення  і необхідними технологічними розрахунками.</w:t>
      </w:r>
    </w:p>
    <w:p w14:paraId="75068C59" w14:textId="16A7517D" w:rsidR="00970AD5" w:rsidRDefault="00970AD5" w:rsidP="00B50EE3">
      <w:pPr>
        <w:spacing w:after="160" w:line="360" w:lineRule="auto"/>
        <w:ind w:firstLine="709"/>
        <w:jc w:val="both"/>
        <w:rPr>
          <w:rFonts w:ascii="Times New Roman" w:eastAsia="Times New Roman" w:hAnsi="Times New Roman" w:cs="Times New Roman"/>
          <w:sz w:val="28"/>
          <w:lang w:eastAsia="ru-RU"/>
        </w:rPr>
      </w:pPr>
      <w:r>
        <w:rPr>
          <w:rFonts w:ascii="Times New Roman" w:eastAsia="Calibri" w:hAnsi="Times New Roman" w:cs="Times New Roman"/>
          <w:sz w:val="28"/>
          <w:szCs w:val="28"/>
        </w:rPr>
        <w:t xml:space="preserve">Розроблена </w:t>
      </w:r>
      <w:r w:rsidRPr="00266525">
        <w:rPr>
          <w:rFonts w:ascii="Times New Roman" w:eastAsia="Times New Roman" w:hAnsi="Times New Roman" w:cs="Times New Roman"/>
          <w:sz w:val="28"/>
          <w:lang w:eastAsia="ru-RU"/>
        </w:rPr>
        <w:t>система ГВП з тепловим насосом «повітря-вода», зовнішнім теплообмінником, ємнісним баком-акумулятором та електробойлером - догрівачем для пікового режиму</w:t>
      </w:r>
      <w:r>
        <w:rPr>
          <w:rFonts w:ascii="Times New Roman" w:eastAsia="Times New Roman" w:hAnsi="Times New Roman" w:cs="Times New Roman"/>
          <w:sz w:val="28"/>
          <w:lang w:eastAsia="ru-RU"/>
        </w:rPr>
        <w:t>.</w:t>
      </w:r>
    </w:p>
    <w:p w14:paraId="77FBCBB2" w14:textId="3EF6D13F" w:rsidR="002B7CA5" w:rsidRDefault="00970AD5" w:rsidP="00970AD5">
      <w:pPr>
        <w:spacing w:after="160" w:line="360" w:lineRule="auto"/>
        <w:ind w:firstLine="709"/>
        <w:jc w:val="both"/>
        <w:rPr>
          <w:rFonts w:ascii="Times New Roman" w:eastAsia="Times New Roman" w:hAnsi="Times New Roman" w:cs="Times New Roman"/>
          <w:sz w:val="28"/>
          <w:szCs w:val="28"/>
          <w:lang w:eastAsia="ru-RU"/>
        </w:rPr>
      </w:pPr>
      <w:r w:rsidRPr="00266525">
        <w:rPr>
          <w:rFonts w:ascii="Times New Roman" w:eastAsia="Times New Roman" w:hAnsi="Times New Roman" w:cs="Times New Roman"/>
          <w:sz w:val="28"/>
          <w:lang w:eastAsia="ru-RU"/>
        </w:rPr>
        <w:t>На підставі аналізу характеристик ТН обрано</w:t>
      </w:r>
      <w:r w:rsidRPr="00266525">
        <w:rPr>
          <w:rFonts w:ascii="Times New Roman" w:eastAsia="Times New Roman" w:hAnsi="Times New Roman" w:cs="Times New Roman"/>
          <w:sz w:val="28"/>
          <w:szCs w:val="28"/>
          <w:lang w:eastAsia="ru-RU"/>
        </w:rPr>
        <w:t xml:space="preserve"> насос «повітря-вода» </w:t>
      </w:r>
      <w:r w:rsidRPr="00266525">
        <w:rPr>
          <w:rFonts w:ascii="Times New Roman" w:eastAsia="Times New Roman" w:hAnsi="Times New Roman" w:cs="Times New Roman"/>
          <w:sz w:val="28"/>
          <w:szCs w:val="28"/>
          <w:lang w:val="en-US" w:eastAsia="ru-RU"/>
        </w:rPr>
        <w:t>MURANO</w:t>
      </w:r>
      <w:r w:rsidRPr="00266525">
        <w:rPr>
          <w:rFonts w:ascii="Times New Roman" w:eastAsia="Times New Roman" w:hAnsi="Times New Roman" w:cs="Times New Roman"/>
          <w:sz w:val="28"/>
          <w:szCs w:val="28"/>
          <w:lang w:val="ru-RU" w:eastAsia="ru-RU"/>
        </w:rPr>
        <w:t xml:space="preserve"> </w:t>
      </w:r>
      <w:r w:rsidRPr="00266525">
        <w:rPr>
          <w:rFonts w:ascii="Times New Roman" w:eastAsia="Times New Roman" w:hAnsi="Times New Roman" w:cs="Times New Roman"/>
          <w:sz w:val="28"/>
          <w:szCs w:val="28"/>
          <w:lang w:val="en-US" w:eastAsia="ru-RU"/>
        </w:rPr>
        <w:t>AW</w:t>
      </w:r>
      <w:r w:rsidRPr="00266525">
        <w:rPr>
          <w:rFonts w:ascii="Times New Roman" w:eastAsia="Times New Roman" w:hAnsi="Times New Roman" w:cs="Times New Roman"/>
          <w:sz w:val="28"/>
          <w:szCs w:val="28"/>
          <w:lang w:val="ru-RU" w:eastAsia="ru-RU"/>
        </w:rPr>
        <w:t xml:space="preserve"> (2 </w:t>
      </w:r>
      <w:r w:rsidRPr="00266525">
        <w:rPr>
          <w:rFonts w:ascii="Times New Roman" w:eastAsia="Times New Roman" w:hAnsi="Times New Roman" w:cs="Times New Roman"/>
          <w:sz w:val="28"/>
          <w:szCs w:val="28"/>
          <w:lang w:eastAsia="ru-RU"/>
        </w:rPr>
        <w:t>моделі з різною потужністю).</w:t>
      </w:r>
    </w:p>
    <w:p w14:paraId="14CB1DAE" w14:textId="77777777" w:rsidR="00970AD5" w:rsidRDefault="00970AD5" w:rsidP="00970AD5">
      <w:pPr>
        <w:spacing w:line="360" w:lineRule="auto"/>
        <w:ind w:firstLine="709"/>
        <w:jc w:val="both"/>
        <w:rPr>
          <w:rFonts w:ascii="Times New Roman" w:eastAsia="Times New Roman" w:hAnsi="Times New Roman" w:cs="Times New Roman"/>
          <w:sz w:val="28"/>
          <w:szCs w:val="28"/>
          <w:lang w:eastAsia="ru-RU"/>
        </w:rPr>
      </w:pPr>
      <w:r w:rsidRPr="00266525">
        <w:rPr>
          <w:rFonts w:ascii="Times New Roman" w:eastAsia="Times New Roman" w:hAnsi="Times New Roman" w:cs="Times New Roman"/>
          <w:sz w:val="28"/>
          <w:szCs w:val="28"/>
          <w:lang w:eastAsia="ru-RU"/>
        </w:rPr>
        <w:t xml:space="preserve">Виконано розрахунок параметрів бака-акумулятора і з використанням програмного продукту </w:t>
      </w:r>
      <w:r w:rsidRPr="00266525">
        <w:rPr>
          <w:rFonts w:ascii="Times New Roman" w:eastAsia="Times New Roman" w:hAnsi="Times New Roman" w:cs="Times New Roman"/>
          <w:sz w:val="28"/>
          <w:szCs w:val="28"/>
          <w:lang w:val="en-US" w:eastAsia="ru-RU"/>
        </w:rPr>
        <w:t>MathCad</w:t>
      </w:r>
      <w:r w:rsidRPr="00266525">
        <w:rPr>
          <w:rFonts w:ascii="Times New Roman" w:eastAsia="Times New Roman" w:hAnsi="Times New Roman" w:cs="Times New Roman"/>
          <w:sz w:val="28"/>
          <w:szCs w:val="28"/>
          <w:lang w:eastAsia="ru-RU"/>
        </w:rPr>
        <w:t>,</w:t>
      </w:r>
      <w:r w:rsidRPr="00266525">
        <w:rPr>
          <w:rFonts w:ascii="Times New Roman" w:eastAsia="Times New Roman" w:hAnsi="Times New Roman" w:cs="Times New Roman"/>
          <w:sz w:val="28"/>
          <w:szCs w:val="28"/>
          <w:lang w:val="ru-RU" w:eastAsia="ru-RU"/>
        </w:rPr>
        <w:t xml:space="preserve"> </w:t>
      </w:r>
      <w:r w:rsidRPr="00266525">
        <w:rPr>
          <w:rFonts w:ascii="Times New Roman" w:eastAsia="Times New Roman" w:hAnsi="Times New Roman" w:cs="Times New Roman"/>
          <w:sz w:val="28"/>
          <w:szCs w:val="28"/>
          <w:lang w:eastAsia="ru-RU"/>
        </w:rPr>
        <w:t>досліджено його теплові характеристики.</w:t>
      </w:r>
    </w:p>
    <w:p w14:paraId="0605B40B" w14:textId="4BC9B900" w:rsidR="00970AD5" w:rsidRPr="00266525" w:rsidRDefault="00970AD5" w:rsidP="00970AD5">
      <w:pPr>
        <w:spacing w:line="360" w:lineRule="auto"/>
        <w:ind w:firstLine="709"/>
        <w:jc w:val="both"/>
        <w:rPr>
          <w:rFonts w:ascii="Times New Roman" w:eastAsia="Times New Roman" w:hAnsi="Times New Roman" w:cs="Times New Roman"/>
          <w:sz w:val="28"/>
          <w:lang w:eastAsia="ru-RU"/>
        </w:rPr>
      </w:pPr>
      <w:r>
        <w:rPr>
          <w:rFonts w:ascii="Times New Roman" w:eastAsia="Times New Roman" w:hAnsi="Times New Roman" w:cs="Times New Roman"/>
          <w:sz w:val="28"/>
          <w:szCs w:val="28"/>
          <w:lang w:eastAsia="ru-RU"/>
        </w:rPr>
        <w:t>Розглянуто</w:t>
      </w:r>
      <w:r w:rsidRPr="00266525">
        <w:rPr>
          <w:rFonts w:ascii="Times New Roman" w:eastAsia="Times New Roman" w:hAnsi="Times New Roman" w:cs="Times New Roman"/>
          <w:sz w:val="28"/>
          <w:szCs w:val="28"/>
          <w:lang w:eastAsia="ru-RU"/>
        </w:rPr>
        <w:t xml:space="preserve"> управління процесом генерування та подачею гарячої води до споживачів.</w:t>
      </w:r>
    </w:p>
    <w:p w14:paraId="1DC6327C" w14:textId="50C3C1D3" w:rsidR="00970AD5" w:rsidRDefault="00970AD5" w:rsidP="00B50EE3">
      <w:pPr>
        <w:spacing w:after="160" w:line="360" w:lineRule="auto"/>
        <w:ind w:firstLine="709"/>
        <w:jc w:val="both"/>
        <w:rPr>
          <w:rFonts w:ascii="Times New Roman" w:eastAsia="Calibri" w:hAnsi="Times New Roman" w:cs="Times New Roman"/>
          <w:sz w:val="28"/>
          <w:szCs w:val="28"/>
        </w:rPr>
      </w:pPr>
    </w:p>
    <w:p w14:paraId="00EFA95A" w14:textId="0540922E" w:rsidR="00970AD5" w:rsidRDefault="00970AD5" w:rsidP="00B50EE3">
      <w:pPr>
        <w:spacing w:after="160" w:line="360" w:lineRule="auto"/>
        <w:ind w:firstLine="709"/>
        <w:jc w:val="both"/>
        <w:rPr>
          <w:rFonts w:ascii="Times New Roman" w:eastAsia="Calibri" w:hAnsi="Times New Roman" w:cs="Times New Roman"/>
          <w:sz w:val="28"/>
          <w:szCs w:val="28"/>
        </w:rPr>
      </w:pPr>
    </w:p>
    <w:p w14:paraId="19348FD5" w14:textId="107EA84B" w:rsidR="00970AD5" w:rsidRDefault="00970AD5" w:rsidP="00B50EE3">
      <w:pPr>
        <w:spacing w:after="160" w:line="360" w:lineRule="auto"/>
        <w:ind w:firstLine="709"/>
        <w:jc w:val="both"/>
        <w:rPr>
          <w:rFonts w:ascii="Times New Roman" w:eastAsia="Calibri" w:hAnsi="Times New Roman" w:cs="Times New Roman"/>
          <w:sz w:val="28"/>
          <w:szCs w:val="28"/>
        </w:rPr>
      </w:pPr>
    </w:p>
    <w:p w14:paraId="660B0B82" w14:textId="50C56A73" w:rsidR="00970AD5" w:rsidRDefault="00970AD5" w:rsidP="00B50EE3">
      <w:pPr>
        <w:spacing w:after="160" w:line="360" w:lineRule="auto"/>
        <w:ind w:firstLine="709"/>
        <w:jc w:val="both"/>
        <w:rPr>
          <w:rFonts w:ascii="Times New Roman" w:eastAsia="Calibri" w:hAnsi="Times New Roman" w:cs="Times New Roman"/>
          <w:sz w:val="28"/>
          <w:szCs w:val="28"/>
        </w:rPr>
      </w:pPr>
    </w:p>
    <w:p w14:paraId="4091A33B" w14:textId="2E2FE607" w:rsidR="00970AD5" w:rsidRDefault="00970AD5" w:rsidP="00B50EE3">
      <w:pPr>
        <w:spacing w:after="160" w:line="360" w:lineRule="auto"/>
        <w:ind w:firstLine="709"/>
        <w:jc w:val="both"/>
        <w:rPr>
          <w:rFonts w:ascii="Times New Roman" w:eastAsia="Calibri" w:hAnsi="Times New Roman" w:cs="Times New Roman"/>
          <w:sz w:val="28"/>
          <w:szCs w:val="28"/>
        </w:rPr>
      </w:pPr>
    </w:p>
    <w:p w14:paraId="7E985AFA" w14:textId="35E7311E" w:rsidR="00970AD5" w:rsidRDefault="00970AD5" w:rsidP="00B50EE3">
      <w:pPr>
        <w:spacing w:after="160" w:line="360" w:lineRule="auto"/>
        <w:ind w:firstLine="709"/>
        <w:jc w:val="both"/>
        <w:rPr>
          <w:rFonts w:ascii="Times New Roman" w:eastAsia="Calibri" w:hAnsi="Times New Roman" w:cs="Times New Roman"/>
          <w:sz w:val="28"/>
          <w:szCs w:val="28"/>
        </w:rPr>
      </w:pPr>
    </w:p>
    <w:p w14:paraId="01540EF7" w14:textId="10CEBCA6" w:rsidR="00970AD5" w:rsidRDefault="00970AD5" w:rsidP="00B50EE3">
      <w:pPr>
        <w:spacing w:after="160" w:line="360" w:lineRule="auto"/>
        <w:ind w:firstLine="709"/>
        <w:jc w:val="both"/>
        <w:rPr>
          <w:rFonts w:ascii="Times New Roman" w:eastAsia="Calibri" w:hAnsi="Times New Roman" w:cs="Times New Roman"/>
          <w:sz w:val="28"/>
          <w:szCs w:val="28"/>
        </w:rPr>
      </w:pPr>
    </w:p>
    <w:p w14:paraId="6627F882" w14:textId="26756E27" w:rsidR="00970AD5" w:rsidRDefault="00970AD5" w:rsidP="00B50EE3">
      <w:pPr>
        <w:spacing w:after="160" w:line="360" w:lineRule="auto"/>
        <w:ind w:firstLine="709"/>
        <w:jc w:val="both"/>
        <w:rPr>
          <w:rFonts w:ascii="Times New Roman" w:eastAsia="Calibri" w:hAnsi="Times New Roman" w:cs="Times New Roman"/>
          <w:sz w:val="28"/>
          <w:szCs w:val="28"/>
        </w:rPr>
      </w:pPr>
    </w:p>
    <w:p w14:paraId="020FA4F0" w14:textId="2D374BB4" w:rsidR="00970AD5" w:rsidRDefault="00970AD5" w:rsidP="00B50EE3">
      <w:pPr>
        <w:spacing w:after="160" w:line="360" w:lineRule="auto"/>
        <w:ind w:firstLine="709"/>
        <w:jc w:val="both"/>
        <w:rPr>
          <w:rFonts w:ascii="Times New Roman" w:eastAsia="Calibri" w:hAnsi="Times New Roman" w:cs="Times New Roman"/>
          <w:sz w:val="28"/>
          <w:szCs w:val="28"/>
        </w:rPr>
      </w:pPr>
    </w:p>
    <w:p w14:paraId="3D5FFAEE" w14:textId="262A5255" w:rsidR="00970AD5" w:rsidRDefault="00970AD5" w:rsidP="00B50EE3">
      <w:pPr>
        <w:spacing w:after="160" w:line="360" w:lineRule="auto"/>
        <w:ind w:firstLine="709"/>
        <w:jc w:val="both"/>
        <w:rPr>
          <w:rFonts w:ascii="Times New Roman" w:eastAsia="Calibri" w:hAnsi="Times New Roman" w:cs="Times New Roman"/>
          <w:sz w:val="28"/>
          <w:szCs w:val="28"/>
        </w:rPr>
      </w:pPr>
    </w:p>
    <w:p w14:paraId="40A54080" w14:textId="1EA83C21" w:rsidR="00970AD5" w:rsidRDefault="00970AD5" w:rsidP="00B50EE3">
      <w:pPr>
        <w:spacing w:after="160" w:line="360" w:lineRule="auto"/>
        <w:ind w:firstLine="709"/>
        <w:jc w:val="both"/>
        <w:rPr>
          <w:rFonts w:ascii="Times New Roman" w:eastAsia="Calibri" w:hAnsi="Times New Roman" w:cs="Times New Roman"/>
          <w:sz w:val="28"/>
          <w:szCs w:val="28"/>
        </w:rPr>
      </w:pPr>
    </w:p>
    <w:p w14:paraId="2AA8B709" w14:textId="77777777" w:rsidR="002B7CA5" w:rsidRPr="00B1257C" w:rsidRDefault="002B7CA5" w:rsidP="002B7CA5">
      <w:pPr>
        <w:spacing w:line="360" w:lineRule="auto"/>
        <w:jc w:val="center"/>
        <w:rPr>
          <w:rFonts w:ascii="Times New Roman" w:hAnsi="Times New Roman" w:cs="Times New Roman"/>
          <w:sz w:val="28"/>
          <w:szCs w:val="28"/>
        </w:rPr>
      </w:pPr>
      <w:r w:rsidRPr="00B1257C">
        <w:rPr>
          <w:rFonts w:ascii="Times New Roman" w:hAnsi="Times New Roman" w:cs="Times New Roman"/>
          <w:sz w:val="28"/>
          <w:szCs w:val="28"/>
        </w:rPr>
        <w:lastRenderedPageBreak/>
        <w:t>4 Е</w:t>
      </w:r>
      <w:r>
        <w:rPr>
          <w:rFonts w:ascii="Times New Roman" w:hAnsi="Times New Roman" w:cs="Times New Roman"/>
          <w:sz w:val="28"/>
          <w:szCs w:val="28"/>
        </w:rPr>
        <w:t>НЕРГОМЕНЕДЖМЕНТ ТА МОНІТОРИНГ</w:t>
      </w:r>
    </w:p>
    <w:p w14:paraId="2582AF76" w14:textId="77777777" w:rsidR="002B7CA5" w:rsidRPr="00B1257C" w:rsidRDefault="002B7CA5" w:rsidP="002B7CA5">
      <w:pPr>
        <w:spacing w:before="24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Pr="00B1257C">
        <w:rPr>
          <w:rFonts w:ascii="Times New Roman" w:hAnsi="Times New Roman" w:cs="Times New Roman"/>
          <w:sz w:val="28"/>
          <w:szCs w:val="28"/>
        </w:rPr>
        <w:t>.1 Загальні положення</w:t>
      </w:r>
    </w:p>
    <w:p w14:paraId="2191F785" w14:textId="77777777" w:rsidR="002B7CA5" w:rsidRPr="002B7CA5" w:rsidRDefault="002B7CA5" w:rsidP="002B7CA5">
      <w:pPr>
        <w:pStyle w:val="ad"/>
        <w:spacing w:line="360" w:lineRule="auto"/>
        <w:ind w:firstLine="709"/>
        <w:rPr>
          <w:rFonts w:ascii="Times New Roman" w:hAnsi="Times New Roman"/>
          <w:sz w:val="28"/>
          <w:szCs w:val="28"/>
        </w:rPr>
      </w:pPr>
      <w:r w:rsidRPr="002B7CA5">
        <w:rPr>
          <w:rFonts w:ascii="Times New Roman" w:hAnsi="Times New Roman"/>
          <w:sz w:val="28"/>
          <w:szCs w:val="28"/>
        </w:rPr>
        <w:t>Основним інструментом скорочення споживання енергії на підприємстві є енергоменеджмент. Енергоменеджмент являє собою процес керування всіма аспектами діяльності в галузі енергозбереження підприємства.</w:t>
      </w:r>
    </w:p>
    <w:p w14:paraId="77D15EE3" w14:textId="77777777" w:rsidR="002B7CA5" w:rsidRPr="002B7CA5" w:rsidRDefault="002B7CA5" w:rsidP="002B7CA5">
      <w:pPr>
        <w:pStyle w:val="ad"/>
        <w:spacing w:line="360" w:lineRule="auto"/>
        <w:ind w:firstLine="709"/>
        <w:rPr>
          <w:rFonts w:ascii="Times New Roman" w:hAnsi="Times New Roman"/>
          <w:sz w:val="28"/>
          <w:szCs w:val="28"/>
        </w:rPr>
      </w:pPr>
      <w:r w:rsidRPr="002B7CA5">
        <w:rPr>
          <w:rFonts w:ascii="Times New Roman" w:hAnsi="Times New Roman"/>
          <w:sz w:val="28"/>
          <w:szCs w:val="28"/>
        </w:rPr>
        <w:t>Основною метою створення системи енергоменеджменту є постійна підтримка на належному рівні ефективності використання паливно</w:t>
      </w:r>
      <w:r w:rsidRPr="002B7CA5">
        <w:rPr>
          <w:rFonts w:ascii="Times New Roman" w:hAnsi="Times New Roman"/>
          <w:sz w:val="28"/>
          <w:szCs w:val="28"/>
        </w:rPr>
        <w:sym w:font="Symbol" w:char="002D"/>
      </w:r>
      <w:r w:rsidRPr="002B7CA5">
        <w:rPr>
          <w:rFonts w:ascii="Times New Roman" w:hAnsi="Times New Roman"/>
          <w:sz w:val="28"/>
          <w:szCs w:val="28"/>
        </w:rPr>
        <w:t>енергетичних ресурсів на об`єкті, а також систематичне підвищення рівня ефективності енерговикористання.</w:t>
      </w:r>
    </w:p>
    <w:p w14:paraId="363225CC" w14:textId="77777777" w:rsidR="002B7CA5" w:rsidRPr="002B7CA5" w:rsidRDefault="002B7CA5" w:rsidP="002B7CA5">
      <w:pPr>
        <w:pStyle w:val="ad"/>
        <w:spacing w:line="360" w:lineRule="auto"/>
        <w:ind w:firstLine="709"/>
        <w:rPr>
          <w:rFonts w:ascii="Times New Roman" w:hAnsi="Times New Roman"/>
          <w:sz w:val="28"/>
          <w:szCs w:val="28"/>
        </w:rPr>
      </w:pPr>
      <w:r w:rsidRPr="002B7CA5">
        <w:rPr>
          <w:rFonts w:ascii="Times New Roman" w:hAnsi="Times New Roman"/>
          <w:sz w:val="28"/>
          <w:szCs w:val="28"/>
        </w:rPr>
        <w:t>Основною метою енергоменеджменту завод є забезпечення найефективніших шляхів реалізації енергозберігаючої стратегії підприємства на окремих етапах його розвитку. При цьому енергоменеджмент повинен являти собою ефективну та стійку працюючу систему, яка забезпечує рішення головної мети.</w:t>
      </w:r>
    </w:p>
    <w:p w14:paraId="3CE0DC59" w14:textId="77777777" w:rsidR="002B7CA5" w:rsidRPr="002B7CA5" w:rsidRDefault="002B7CA5" w:rsidP="002B7CA5">
      <w:pPr>
        <w:pStyle w:val="ad"/>
        <w:spacing w:line="360" w:lineRule="auto"/>
        <w:ind w:firstLine="709"/>
        <w:rPr>
          <w:rFonts w:ascii="Times New Roman" w:hAnsi="Times New Roman"/>
          <w:sz w:val="28"/>
          <w:szCs w:val="28"/>
        </w:rPr>
      </w:pPr>
      <w:r w:rsidRPr="002B7CA5">
        <w:rPr>
          <w:rFonts w:ascii="Times New Roman" w:hAnsi="Times New Roman"/>
          <w:sz w:val="28"/>
          <w:szCs w:val="28"/>
        </w:rPr>
        <w:t>У процесі реалізації цієї основної мети, енергоменеджмент спрямований на рішення наступних найважливіших завдань:</w:t>
      </w:r>
    </w:p>
    <w:p w14:paraId="197228FD"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забезпечення зниження споживання енергії за рахунок застосування енергозберігаючого устаткування, технологій;</w:t>
      </w:r>
    </w:p>
    <w:p w14:paraId="4B9B1F8B"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створення картини споживання ресурсів на підприємстві;</w:t>
      </w:r>
    </w:p>
    <w:p w14:paraId="1915E2BA"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проведення регулярного аналізу енерговикористання;</w:t>
      </w:r>
    </w:p>
    <w:p w14:paraId="77A7BB21"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розробка і впровадження енергозберігаючих заходів;</w:t>
      </w:r>
    </w:p>
    <w:p w14:paraId="78C2DEB7"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впровадження систем обліку енергоносіїв;</w:t>
      </w:r>
    </w:p>
    <w:p w14:paraId="66E70AE3" w14:textId="77777777" w:rsidR="002B7CA5"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розробка системи зацікавленості працівників підприємства в енергозбереженні;</w:t>
      </w:r>
    </w:p>
    <w:p w14:paraId="4899A2C5" w14:textId="77777777" w:rsidR="002B7CA5" w:rsidRPr="00DD3E0A" w:rsidRDefault="002B7CA5" w:rsidP="002B7CA5">
      <w:pPr>
        <w:pStyle w:val="ad"/>
        <w:spacing w:line="360" w:lineRule="auto"/>
        <w:ind w:firstLine="709"/>
        <w:rPr>
          <w:rFonts w:ascii="Times New Roman" w:hAnsi="Times New Roman"/>
          <w:sz w:val="28"/>
          <w:szCs w:val="28"/>
        </w:rPr>
      </w:pPr>
      <w:r w:rsidRPr="00DD3E0A">
        <w:rPr>
          <w:rFonts w:ascii="Times New Roman" w:hAnsi="Times New Roman"/>
          <w:sz w:val="28"/>
          <w:szCs w:val="28"/>
        </w:rPr>
        <w:t xml:space="preserve">Енергетичний менеджмент починається з введення посади енергетичного менеджера (енергоменеджера) і призначення на цю посаду </w:t>
      </w:r>
      <w:r w:rsidRPr="00DD3E0A">
        <w:rPr>
          <w:rFonts w:ascii="Times New Roman" w:hAnsi="Times New Roman"/>
          <w:sz w:val="28"/>
          <w:szCs w:val="28"/>
        </w:rPr>
        <w:lastRenderedPageBreak/>
        <w:t>компетентного фахівця. Цей крок не усуває потреби в існуючих фахівцях, і підрозділах, що відповідають за використання енергоресурсів, а вносить більш чітку спрямованість у вирішенні питань раціонального використання енергоресурсів.</w:t>
      </w:r>
    </w:p>
    <w:p w14:paraId="49064685" w14:textId="77777777" w:rsidR="002B7CA5" w:rsidRPr="00DD3E0A" w:rsidRDefault="002B7CA5" w:rsidP="002B7CA5">
      <w:pPr>
        <w:pStyle w:val="ad"/>
        <w:spacing w:line="360" w:lineRule="auto"/>
        <w:ind w:firstLine="709"/>
        <w:rPr>
          <w:rFonts w:ascii="Times New Roman" w:hAnsi="Times New Roman"/>
          <w:sz w:val="28"/>
          <w:szCs w:val="28"/>
        </w:rPr>
      </w:pPr>
      <w:r w:rsidRPr="00DD3E0A">
        <w:rPr>
          <w:rFonts w:ascii="Times New Roman" w:hAnsi="Times New Roman"/>
          <w:sz w:val="28"/>
          <w:szCs w:val="28"/>
        </w:rPr>
        <w:t>Енергоменеджер повинен вирішувати на підприємстві наступні завдання:</w:t>
      </w:r>
    </w:p>
    <w:p w14:paraId="10CC25D3"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складати таблиці споживання енергії по підприємству в цілому і по підрозділах;</w:t>
      </w:r>
    </w:p>
    <w:p w14:paraId="02D3CA66"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складати паливно-енергетичний баланс підприємства;</w:t>
      </w:r>
    </w:p>
    <w:p w14:paraId="12086E1E"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проводити аналіз споживання енергії з врахуванням оцінки заходів для економії енергоспоживання;</w:t>
      </w:r>
    </w:p>
    <w:p w14:paraId="68753E2E"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підготувати заходи щодо удосконалення виробничого процесу, устаткування, технічного обслуговування і функціонування устаткування;</w:t>
      </w:r>
    </w:p>
    <w:p w14:paraId="74DF4DEA"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визначити ефективність роботи споживачів енергії;</w:t>
      </w:r>
    </w:p>
    <w:p w14:paraId="35BCF6BB"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здійснювати контроль інвестування у заходи економії енергії, порівнюючи його з іншими витратами;</w:t>
      </w:r>
    </w:p>
    <w:p w14:paraId="2D522CFD"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створити систему обліку енергоспоживання, при необхідності автоматизувати її;</w:t>
      </w:r>
    </w:p>
    <w:p w14:paraId="4494C392"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уміти детально аналізувати потоки енергії;</w:t>
      </w:r>
    </w:p>
    <w:p w14:paraId="1A1F93D4"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визначати і постійно контролювати питомі норми енергоспоживання;</w:t>
      </w:r>
    </w:p>
    <w:p w14:paraId="4876F30C"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вносити пропозиції на розгляд до адміністрації, як щодо організації і технології, так і щодо нової інвестиційної політики;</w:t>
      </w:r>
    </w:p>
    <w:p w14:paraId="1656F4B2"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проводити розрахунки капіталовкладень і експлуатаційних витрат;</w:t>
      </w:r>
    </w:p>
    <w:p w14:paraId="20F60245"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розробляти пропозиції щодо зацікавленості персоналу в економії енергії;</w:t>
      </w:r>
    </w:p>
    <w:p w14:paraId="18C1CDFC" w14:textId="77777777" w:rsidR="002B7CA5" w:rsidRPr="00ED2EC3"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ED2EC3">
        <w:rPr>
          <w:rFonts w:ascii="Times New Roman" w:hAnsi="Times New Roman" w:cs="Times New Roman"/>
          <w:sz w:val="28"/>
          <w:szCs w:val="28"/>
        </w:rPr>
        <w:t>уміти керувати персоналом.</w:t>
      </w:r>
    </w:p>
    <w:p w14:paraId="5E0809DF" w14:textId="77777777" w:rsidR="002B7CA5" w:rsidRPr="00DD3E0A" w:rsidRDefault="002B7CA5" w:rsidP="002B7CA5">
      <w:pPr>
        <w:pStyle w:val="ad"/>
        <w:spacing w:line="360" w:lineRule="auto"/>
        <w:ind w:firstLine="709"/>
        <w:rPr>
          <w:rFonts w:ascii="Times New Roman" w:hAnsi="Times New Roman"/>
          <w:sz w:val="28"/>
          <w:szCs w:val="28"/>
          <w:lang w:val="uk-UA"/>
        </w:rPr>
      </w:pPr>
      <w:r w:rsidRPr="00DD3E0A">
        <w:rPr>
          <w:rFonts w:ascii="Times New Roman" w:hAnsi="Times New Roman"/>
          <w:sz w:val="28"/>
          <w:szCs w:val="28"/>
          <w:lang w:val="uk-UA"/>
        </w:rPr>
        <w:lastRenderedPageBreak/>
        <w:t>Керівництву підприємства рекомендується дуже серйозно розглянути питання про необхідність введення посади енергоменеджера, оскільки енергетичний менеджмент є основним інструментом скорочення споживання енергії на власні потреби й підвищення ефективності використання енергії на заводі.</w:t>
      </w:r>
    </w:p>
    <w:p w14:paraId="756F9B3B" w14:textId="77777777" w:rsidR="002B7CA5" w:rsidRPr="00A00366" w:rsidRDefault="002B7CA5" w:rsidP="002B7CA5">
      <w:pPr>
        <w:spacing w:line="360" w:lineRule="auto"/>
        <w:rPr>
          <w:rFonts w:ascii="Times New Roman" w:eastAsia="Times New Roman" w:hAnsi="Times New Roman" w:cs="Times New Roman"/>
          <w:sz w:val="28"/>
          <w:szCs w:val="28"/>
          <w:lang w:eastAsia="ru-RU"/>
        </w:rPr>
      </w:pPr>
      <w:r w:rsidRPr="00A00366">
        <w:rPr>
          <w:rFonts w:ascii="Times New Roman" w:hAnsi="Times New Roman" w:cs="Times New Roman"/>
          <w:sz w:val="28"/>
          <w:szCs w:val="28"/>
        </w:rPr>
        <w:t>Шляхом впровадження енергетичного менеджменту можна одержати більш докладну картину споживання енергії, що дозволить зробити порівняння рівнів споживання зі споживанням енергії на інших.</w:t>
      </w:r>
    </w:p>
    <w:p w14:paraId="55A323DD" w14:textId="77777777" w:rsidR="002B7CA5" w:rsidRPr="007007E2" w:rsidRDefault="002B7CA5" w:rsidP="002B7CA5">
      <w:pPr>
        <w:shd w:val="clear" w:color="auto" w:fill="FFFFFF"/>
        <w:spacing w:before="240" w:line="360" w:lineRule="auto"/>
        <w:ind w:firstLine="709"/>
        <w:jc w:val="both"/>
        <w:outlineLvl w:val="1"/>
        <w:rPr>
          <w:rFonts w:ascii="Times New Roman" w:hAnsi="Times New Roman" w:cs="Times New Roman"/>
          <w:color w:val="000000"/>
          <w:sz w:val="28"/>
          <w:szCs w:val="28"/>
        </w:rPr>
      </w:pPr>
      <w:bookmarkStart w:id="29" w:name="_Toc284402872"/>
      <w:bookmarkStart w:id="30" w:name="_Toc284179472"/>
      <w:r>
        <w:rPr>
          <w:rFonts w:ascii="Times New Roman" w:hAnsi="Times New Roman" w:cs="Times New Roman"/>
          <w:color w:val="000000"/>
          <w:sz w:val="28"/>
          <w:szCs w:val="28"/>
        </w:rPr>
        <w:t>4.2</w:t>
      </w:r>
      <w:r w:rsidRPr="007007E2">
        <w:rPr>
          <w:rFonts w:ascii="Times New Roman" w:hAnsi="Times New Roman" w:cs="Times New Roman"/>
          <w:color w:val="000000"/>
          <w:sz w:val="28"/>
          <w:szCs w:val="28"/>
        </w:rPr>
        <w:t xml:space="preserve"> Матриця енергоменеджменту</w:t>
      </w:r>
      <w:bookmarkEnd w:id="29"/>
      <w:bookmarkEnd w:id="30"/>
    </w:p>
    <w:p w14:paraId="6EA3B1D2" w14:textId="4AABCEE9" w:rsidR="002B7CA5" w:rsidRPr="00D32440" w:rsidRDefault="002B7CA5" w:rsidP="002B7CA5">
      <w:pPr>
        <w:pStyle w:val="ad"/>
        <w:spacing w:line="360" w:lineRule="auto"/>
        <w:ind w:firstLine="709"/>
        <w:rPr>
          <w:rFonts w:ascii="Times New Roman" w:hAnsi="Times New Roman"/>
          <w:sz w:val="28"/>
          <w:szCs w:val="28"/>
        </w:rPr>
      </w:pPr>
      <w:r w:rsidRPr="00D32440">
        <w:rPr>
          <w:rFonts w:ascii="Times New Roman" w:hAnsi="Times New Roman"/>
          <w:sz w:val="28"/>
          <w:szCs w:val="28"/>
        </w:rPr>
        <w:t>Матриця енергоменеджменту дозволяє оцінити стан енергозбереження на підприємстві. Матриця енергоменеджменту для завод</w:t>
      </w:r>
      <w:r w:rsidR="005F406E">
        <w:rPr>
          <w:rFonts w:ascii="Times New Roman" w:hAnsi="Times New Roman"/>
          <w:sz w:val="28"/>
          <w:szCs w:val="28"/>
        </w:rPr>
        <w:t>а</w:t>
      </w:r>
      <w:r w:rsidRPr="00D32440">
        <w:rPr>
          <w:rFonts w:ascii="Times New Roman" w:hAnsi="Times New Roman"/>
          <w:sz w:val="28"/>
          <w:szCs w:val="28"/>
        </w:rPr>
        <w:t xml:space="preserve"> до впровадження системи енергоменеджементу представлена у таблиці 4</w:t>
      </w:r>
    </w:p>
    <w:p w14:paraId="18E9ABA5" w14:textId="77777777" w:rsidR="002B7CA5" w:rsidRPr="00D32440" w:rsidRDefault="002B7CA5" w:rsidP="002B7CA5">
      <w:pPr>
        <w:pStyle w:val="ad"/>
        <w:spacing w:line="360" w:lineRule="auto"/>
        <w:ind w:firstLine="709"/>
        <w:jc w:val="right"/>
        <w:rPr>
          <w:rFonts w:ascii="Times New Roman" w:hAnsi="Times New Roman"/>
          <w:sz w:val="28"/>
          <w:szCs w:val="28"/>
        </w:rPr>
      </w:pPr>
      <w:r w:rsidRPr="00D32440">
        <w:rPr>
          <w:rFonts w:ascii="Times New Roman" w:hAnsi="Times New Roman"/>
          <w:sz w:val="28"/>
          <w:szCs w:val="28"/>
        </w:rPr>
        <w:t>Таблиця 4.1</w:t>
      </w:r>
    </w:p>
    <w:tbl>
      <w:tblPr>
        <w:tblW w:w="95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6"/>
        <w:gridCol w:w="1517"/>
        <w:gridCol w:w="1384"/>
        <w:gridCol w:w="1385"/>
        <w:gridCol w:w="1601"/>
        <w:gridCol w:w="1484"/>
        <w:gridCol w:w="1285"/>
      </w:tblGrid>
      <w:tr w:rsidR="002B7CA5" w:rsidRPr="00213D3A" w14:paraId="036DF244" w14:textId="77777777" w:rsidTr="00D32440">
        <w:trPr>
          <w:trHeight w:val="822"/>
          <w:jc w:val="center"/>
        </w:trPr>
        <w:tc>
          <w:tcPr>
            <w:tcW w:w="846" w:type="dxa"/>
            <w:tcBorders>
              <w:top w:val="single" w:sz="4" w:space="0" w:color="auto"/>
              <w:left w:val="single" w:sz="4" w:space="0" w:color="auto"/>
              <w:bottom w:val="single" w:sz="4" w:space="0" w:color="auto"/>
              <w:right w:val="single" w:sz="4" w:space="0" w:color="auto"/>
            </w:tcBorders>
            <w:vAlign w:val="center"/>
            <w:hideMark/>
          </w:tcPr>
          <w:p w14:paraId="576A9136" w14:textId="77777777" w:rsidR="002B7CA5" w:rsidRPr="00D32440" w:rsidRDefault="002B7CA5" w:rsidP="00D32440">
            <w:pPr>
              <w:spacing w:after="0" w:line="240" w:lineRule="auto"/>
              <w:ind w:left="-142" w:right="-108" w:firstLine="142"/>
              <w:rPr>
                <w:rFonts w:ascii="Times New Roman" w:hAnsi="Times New Roman" w:cs="Times New Roman"/>
                <w:b/>
                <w:sz w:val="20"/>
                <w:szCs w:val="20"/>
              </w:rPr>
            </w:pPr>
            <w:r w:rsidRPr="00D32440">
              <w:rPr>
                <w:rFonts w:ascii="Times New Roman" w:hAnsi="Times New Roman" w:cs="Times New Roman"/>
                <w:b/>
                <w:sz w:val="20"/>
                <w:szCs w:val="20"/>
              </w:rPr>
              <w:t>Рівень</w:t>
            </w:r>
          </w:p>
        </w:tc>
        <w:tc>
          <w:tcPr>
            <w:tcW w:w="1517" w:type="dxa"/>
            <w:tcBorders>
              <w:top w:val="single" w:sz="4" w:space="0" w:color="auto"/>
              <w:left w:val="single" w:sz="4" w:space="0" w:color="auto"/>
              <w:bottom w:val="single" w:sz="4" w:space="0" w:color="auto"/>
              <w:right w:val="single" w:sz="4" w:space="0" w:color="auto"/>
            </w:tcBorders>
            <w:vAlign w:val="center"/>
            <w:hideMark/>
          </w:tcPr>
          <w:p w14:paraId="2E51AE44" w14:textId="77777777" w:rsidR="002B7CA5" w:rsidRPr="00D32440" w:rsidRDefault="002B7CA5" w:rsidP="00D32440">
            <w:pPr>
              <w:spacing w:after="0" w:line="240" w:lineRule="auto"/>
              <w:ind w:left="-179" w:right="-185"/>
              <w:jc w:val="center"/>
              <w:rPr>
                <w:rFonts w:ascii="Times New Roman" w:hAnsi="Times New Roman" w:cs="Times New Roman"/>
                <w:b/>
                <w:sz w:val="20"/>
                <w:szCs w:val="20"/>
              </w:rPr>
            </w:pPr>
            <w:r w:rsidRPr="00D32440">
              <w:rPr>
                <w:rFonts w:ascii="Times New Roman" w:hAnsi="Times New Roman" w:cs="Times New Roman"/>
                <w:b/>
                <w:sz w:val="20"/>
                <w:szCs w:val="20"/>
              </w:rPr>
              <w:t>Енергетична політика</w:t>
            </w:r>
          </w:p>
        </w:tc>
        <w:tc>
          <w:tcPr>
            <w:tcW w:w="1384" w:type="dxa"/>
            <w:tcBorders>
              <w:top w:val="single" w:sz="4" w:space="0" w:color="auto"/>
              <w:left w:val="single" w:sz="4" w:space="0" w:color="auto"/>
              <w:bottom w:val="single" w:sz="4" w:space="0" w:color="auto"/>
              <w:right w:val="single" w:sz="4" w:space="0" w:color="auto"/>
            </w:tcBorders>
            <w:vAlign w:val="center"/>
            <w:hideMark/>
          </w:tcPr>
          <w:p w14:paraId="0E9744E4" w14:textId="77777777" w:rsidR="002B7CA5" w:rsidRPr="00D32440" w:rsidRDefault="002B7CA5" w:rsidP="00D32440">
            <w:pPr>
              <w:spacing w:after="0" w:line="240" w:lineRule="auto"/>
              <w:ind w:left="-168" w:right="-185"/>
              <w:jc w:val="center"/>
              <w:rPr>
                <w:rFonts w:ascii="Times New Roman" w:hAnsi="Times New Roman" w:cs="Times New Roman"/>
                <w:b/>
                <w:sz w:val="20"/>
                <w:szCs w:val="20"/>
              </w:rPr>
            </w:pPr>
            <w:r w:rsidRPr="00D32440">
              <w:rPr>
                <w:rFonts w:ascii="Times New Roman" w:hAnsi="Times New Roman" w:cs="Times New Roman"/>
                <w:b/>
                <w:sz w:val="20"/>
                <w:szCs w:val="20"/>
              </w:rPr>
              <w:t>Організація діяльністю</w:t>
            </w:r>
          </w:p>
        </w:tc>
        <w:tc>
          <w:tcPr>
            <w:tcW w:w="1385" w:type="dxa"/>
            <w:tcBorders>
              <w:top w:val="single" w:sz="4" w:space="0" w:color="auto"/>
              <w:left w:val="single" w:sz="4" w:space="0" w:color="auto"/>
              <w:bottom w:val="single" w:sz="4" w:space="0" w:color="auto"/>
              <w:right w:val="single" w:sz="4" w:space="0" w:color="auto"/>
            </w:tcBorders>
            <w:vAlign w:val="center"/>
            <w:hideMark/>
          </w:tcPr>
          <w:p w14:paraId="5C3A9EAA" w14:textId="77777777" w:rsidR="002B7CA5" w:rsidRPr="00D32440" w:rsidRDefault="002B7CA5" w:rsidP="00D32440">
            <w:pPr>
              <w:spacing w:after="0" w:line="240" w:lineRule="auto"/>
              <w:ind w:left="-276" w:right="-185"/>
              <w:jc w:val="center"/>
              <w:rPr>
                <w:rFonts w:ascii="Times New Roman" w:hAnsi="Times New Roman" w:cs="Times New Roman"/>
                <w:b/>
                <w:sz w:val="20"/>
                <w:szCs w:val="20"/>
              </w:rPr>
            </w:pPr>
            <w:r w:rsidRPr="00D32440">
              <w:rPr>
                <w:rFonts w:ascii="Times New Roman" w:hAnsi="Times New Roman" w:cs="Times New Roman"/>
                <w:b/>
                <w:sz w:val="20"/>
                <w:szCs w:val="20"/>
              </w:rPr>
              <w:t>Мотивація</w:t>
            </w:r>
          </w:p>
        </w:tc>
        <w:tc>
          <w:tcPr>
            <w:tcW w:w="1601" w:type="dxa"/>
            <w:tcBorders>
              <w:top w:val="single" w:sz="4" w:space="0" w:color="auto"/>
              <w:left w:val="single" w:sz="4" w:space="0" w:color="auto"/>
              <w:bottom w:val="single" w:sz="4" w:space="0" w:color="auto"/>
              <w:right w:val="single" w:sz="4" w:space="0" w:color="auto"/>
            </w:tcBorders>
            <w:vAlign w:val="center"/>
            <w:hideMark/>
          </w:tcPr>
          <w:p w14:paraId="4FE5D6AB" w14:textId="77777777" w:rsidR="002B7CA5" w:rsidRPr="00D32440" w:rsidRDefault="002B7CA5" w:rsidP="00D32440">
            <w:pPr>
              <w:spacing w:after="0" w:line="240" w:lineRule="auto"/>
              <w:ind w:left="-102" w:right="-40"/>
              <w:jc w:val="center"/>
              <w:rPr>
                <w:rFonts w:ascii="Times New Roman" w:hAnsi="Times New Roman" w:cs="Times New Roman"/>
                <w:b/>
                <w:sz w:val="20"/>
                <w:szCs w:val="20"/>
              </w:rPr>
            </w:pPr>
            <w:r w:rsidRPr="00D32440">
              <w:rPr>
                <w:rFonts w:ascii="Times New Roman" w:hAnsi="Times New Roman" w:cs="Times New Roman"/>
                <w:b/>
                <w:sz w:val="20"/>
                <w:szCs w:val="20"/>
              </w:rPr>
              <w:t>Інформаційні системи</w:t>
            </w:r>
          </w:p>
        </w:tc>
        <w:tc>
          <w:tcPr>
            <w:tcW w:w="1484" w:type="dxa"/>
            <w:tcBorders>
              <w:top w:val="single" w:sz="4" w:space="0" w:color="auto"/>
              <w:left w:val="single" w:sz="4" w:space="0" w:color="auto"/>
              <w:bottom w:val="single" w:sz="4" w:space="0" w:color="auto"/>
              <w:right w:val="single" w:sz="4" w:space="0" w:color="auto"/>
            </w:tcBorders>
            <w:vAlign w:val="center"/>
            <w:hideMark/>
          </w:tcPr>
          <w:p w14:paraId="3F694213" w14:textId="77777777" w:rsidR="002B7CA5" w:rsidRPr="00D32440" w:rsidRDefault="002B7CA5" w:rsidP="00D32440">
            <w:pPr>
              <w:spacing w:after="0" w:line="240" w:lineRule="auto"/>
              <w:ind w:left="-210" w:right="-185"/>
              <w:jc w:val="center"/>
              <w:rPr>
                <w:rFonts w:ascii="Times New Roman" w:hAnsi="Times New Roman" w:cs="Times New Roman"/>
                <w:b/>
                <w:sz w:val="20"/>
                <w:szCs w:val="20"/>
              </w:rPr>
            </w:pPr>
            <w:r w:rsidRPr="00D32440">
              <w:rPr>
                <w:rFonts w:ascii="Times New Roman" w:hAnsi="Times New Roman" w:cs="Times New Roman"/>
                <w:b/>
                <w:sz w:val="20"/>
                <w:szCs w:val="20"/>
              </w:rPr>
              <w:t>Маркетинг</w:t>
            </w:r>
          </w:p>
        </w:tc>
        <w:tc>
          <w:tcPr>
            <w:tcW w:w="1285" w:type="dxa"/>
            <w:tcBorders>
              <w:top w:val="single" w:sz="4" w:space="0" w:color="auto"/>
              <w:left w:val="single" w:sz="4" w:space="0" w:color="auto"/>
              <w:bottom w:val="single" w:sz="4" w:space="0" w:color="auto"/>
              <w:right w:val="single" w:sz="4" w:space="0" w:color="auto"/>
            </w:tcBorders>
            <w:vAlign w:val="center"/>
            <w:hideMark/>
          </w:tcPr>
          <w:p w14:paraId="4418B895" w14:textId="77777777" w:rsidR="002B7CA5" w:rsidRPr="00D32440" w:rsidRDefault="002B7CA5" w:rsidP="00D32440">
            <w:pPr>
              <w:spacing w:after="0" w:line="240" w:lineRule="auto"/>
              <w:ind w:left="-318" w:right="-185"/>
              <w:jc w:val="center"/>
              <w:rPr>
                <w:rFonts w:ascii="Times New Roman" w:hAnsi="Times New Roman" w:cs="Times New Roman"/>
                <w:b/>
                <w:sz w:val="20"/>
                <w:szCs w:val="20"/>
              </w:rPr>
            </w:pPr>
            <w:r w:rsidRPr="00D32440">
              <w:rPr>
                <w:rFonts w:ascii="Times New Roman" w:hAnsi="Times New Roman" w:cs="Times New Roman"/>
                <w:b/>
                <w:sz w:val="20"/>
                <w:szCs w:val="20"/>
              </w:rPr>
              <w:t>Інвестиції</w:t>
            </w:r>
          </w:p>
        </w:tc>
      </w:tr>
      <w:tr w:rsidR="002B7CA5" w:rsidRPr="00213D3A" w14:paraId="7F13704D" w14:textId="77777777" w:rsidTr="003332A7">
        <w:trPr>
          <w:trHeight w:val="1987"/>
          <w:jc w:val="center"/>
        </w:trPr>
        <w:tc>
          <w:tcPr>
            <w:tcW w:w="846" w:type="dxa"/>
            <w:tcBorders>
              <w:top w:val="single" w:sz="4" w:space="0" w:color="auto"/>
              <w:left w:val="single" w:sz="4" w:space="0" w:color="auto"/>
              <w:bottom w:val="single" w:sz="4" w:space="0" w:color="auto"/>
              <w:right w:val="single" w:sz="4" w:space="0" w:color="auto"/>
            </w:tcBorders>
            <w:vAlign w:val="center"/>
            <w:hideMark/>
          </w:tcPr>
          <w:p w14:paraId="2BF3CEC8" w14:textId="77777777" w:rsidR="002B7CA5" w:rsidRPr="00213D3A" w:rsidRDefault="002B7CA5" w:rsidP="00D32440">
            <w:pPr>
              <w:spacing w:after="0" w:line="240" w:lineRule="auto"/>
              <w:ind w:right="-185"/>
              <w:jc w:val="center"/>
              <w:rPr>
                <w:rFonts w:ascii="Times New Roman" w:hAnsi="Times New Roman" w:cs="Times New Roman"/>
                <w:b/>
                <w:sz w:val="20"/>
                <w:szCs w:val="20"/>
              </w:rPr>
            </w:pPr>
            <w:r w:rsidRPr="00213D3A">
              <w:rPr>
                <w:rFonts w:ascii="Times New Roman" w:hAnsi="Times New Roman" w:cs="Times New Roman"/>
                <w:b/>
                <w:sz w:val="20"/>
                <w:szCs w:val="20"/>
              </w:rPr>
              <w:t>2</w:t>
            </w:r>
          </w:p>
        </w:tc>
        <w:tc>
          <w:tcPr>
            <w:tcW w:w="1517" w:type="dxa"/>
            <w:tcBorders>
              <w:top w:val="single" w:sz="4" w:space="0" w:color="auto"/>
              <w:left w:val="single" w:sz="4" w:space="0" w:color="auto"/>
              <w:bottom w:val="single" w:sz="4" w:space="0" w:color="auto"/>
              <w:right w:val="single" w:sz="4" w:space="0" w:color="auto"/>
            </w:tcBorders>
          </w:tcPr>
          <w:p w14:paraId="43508B59" w14:textId="77777777" w:rsidR="002B7CA5" w:rsidRPr="00213D3A" w:rsidRDefault="002B7CA5" w:rsidP="00D32440">
            <w:pPr>
              <w:spacing w:after="0" w:line="240" w:lineRule="auto"/>
              <w:ind w:right="-185"/>
              <w:jc w:val="center"/>
              <w:rPr>
                <w:rFonts w:ascii="Times New Roman" w:hAnsi="Times New Roman" w:cs="Times New Roman"/>
                <w:sz w:val="20"/>
                <w:szCs w:val="20"/>
              </w:rPr>
            </w:pPr>
          </w:p>
        </w:tc>
        <w:tc>
          <w:tcPr>
            <w:tcW w:w="1384" w:type="dxa"/>
            <w:tcBorders>
              <w:top w:val="single" w:sz="4" w:space="0" w:color="auto"/>
              <w:left w:val="single" w:sz="4" w:space="0" w:color="auto"/>
              <w:bottom w:val="single" w:sz="4" w:space="0" w:color="auto"/>
              <w:right w:val="single" w:sz="4" w:space="0" w:color="auto"/>
            </w:tcBorders>
          </w:tcPr>
          <w:p w14:paraId="03FEB41F" w14:textId="77777777" w:rsidR="002B7CA5" w:rsidRPr="00213D3A" w:rsidRDefault="002B7CA5" w:rsidP="00D32440">
            <w:pPr>
              <w:spacing w:after="0" w:line="240" w:lineRule="auto"/>
              <w:ind w:right="-185"/>
              <w:jc w:val="center"/>
              <w:rPr>
                <w:rFonts w:ascii="Times New Roman" w:hAnsi="Times New Roman" w:cs="Times New Roman"/>
                <w:sz w:val="20"/>
                <w:szCs w:val="20"/>
              </w:rPr>
            </w:pPr>
          </w:p>
        </w:tc>
        <w:tc>
          <w:tcPr>
            <w:tcW w:w="1385" w:type="dxa"/>
            <w:tcBorders>
              <w:top w:val="single" w:sz="4" w:space="0" w:color="auto"/>
              <w:left w:val="single" w:sz="4" w:space="0" w:color="auto"/>
              <w:bottom w:val="single" w:sz="4" w:space="0" w:color="auto"/>
              <w:right w:val="single" w:sz="4" w:space="0" w:color="auto"/>
            </w:tcBorders>
          </w:tcPr>
          <w:p w14:paraId="5D50B41F" w14:textId="77777777" w:rsidR="002B7CA5" w:rsidRPr="00213D3A" w:rsidRDefault="002B7CA5" w:rsidP="00D32440">
            <w:pPr>
              <w:spacing w:after="0" w:line="240" w:lineRule="auto"/>
              <w:ind w:right="-185"/>
              <w:jc w:val="center"/>
              <w:rPr>
                <w:rFonts w:ascii="Times New Roman" w:hAnsi="Times New Roman" w:cs="Times New Roman"/>
                <w:sz w:val="20"/>
                <w:szCs w:val="20"/>
              </w:rPr>
            </w:pPr>
          </w:p>
        </w:tc>
        <w:tc>
          <w:tcPr>
            <w:tcW w:w="1601" w:type="dxa"/>
            <w:tcBorders>
              <w:top w:val="single" w:sz="4" w:space="0" w:color="auto"/>
              <w:left w:val="single" w:sz="4" w:space="0" w:color="auto"/>
              <w:bottom w:val="single" w:sz="4" w:space="0" w:color="auto"/>
              <w:right w:val="single" w:sz="4" w:space="0" w:color="auto"/>
            </w:tcBorders>
          </w:tcPr>
          <w:p w14:paraId="7C1ADF33" w14:textId="77777777" w:rsidR="002B7CA5" w:rsidRPr="00213D3A" w:rsidRDefault="002B7CA5" w:rsidP="00D32440">
            <w:pPr>
              <w:spacing w:after="0" w:line="240" w:lineRule="auto"/>
              <w:ind w:right="-185"/>
              <w:jc w:val="center"/>
              <w:rPr>
                <w:rFonts w:ascii="Times New Roman" w:hAnsi="Times New Roman" w:cs="Times New Roman"/>
                <w:sz w:val="20"/>
                <w:szCs w:val="20"/>
              </w:rPr>
            </w:pPr>
          </w:p>
        </w:tc>
        <w:tc>
          <w:tcPr>
            <w:tcW w:w="1484" w:type="dxa"/>
            <w:tcBorders>
              <w:top w:val="single" w:sz="4" w:space="0" w:color="auto"/>
              <w:left w:val="single" w:sz="4" w:space="0" w:color="auto"/>
              <w:bottom w:val="single" w:sz="4" w:space="0" w:color="auto"/>
              <w:right w:val="single" w:sz="4" w:space="0" w:color="auto"/>
            </w:tcBorders>
            <w:hideMark/>
          </w:tcPr>
          <w:p w14:paraId="2DF1B4D8" w14:textId="77777777" w:rsidR="002B7CA5" w:rsidRPr="00213D3A" w:rsidRDefault="002B7CA5" w:rsidP="00D32440">
            <w:pPr>
              <w:spacing w:after="0" w:line="240" w:lineRule="auto"/>
              <w:ind w:left="-42" w:right="-66" w:firstLine="42"/>
              <w:jc w:val="center"/>
              <w:rPr>
                <w:rFonts w:ascii="Times New Roman" w:hAnsi="Times New Roman" w:cs="Times New Roman"/>
                <w:sz w:val="20"/>
                <w:szCs w:val="20"/>
              </w:rPr>
            </w:pPr>
            <w:r w:rsidRPr="00213D3A">
              <w:rPr>
                <w:rFonts w:ascii="Times New Roman" w:hAnsi="Times New Roman" w:cs="Times New Roman"/>
                <w:sz w:val="20"/>
                <w:szCs w:val="20"/>
              </w:rPr>
              <w:t>Навчання деякої частини спеціального персоналу розумінню переваг системи енергоменедж</w:t>
            </w:r>
            <w:r>
              <w:rPr>
                <w:rFonts w:ascii="Times New Roman" w:hAnsi="Times New Roman" w:cs="Times New Roman"/>
                <w:sz w:val="20"/>
                <w:szCs w:val="20"/>
              </w:rPr>
              <w:t>-</w:t>
            </w:r>
            <w:r w:rsidRPr="00213D3A">
              <w:rPr>
                <w:rFonts w:ascii="Times New Roman" w:hAnsi="Times New Roman" w:cs="Times New Roman"/>
                <w:sz w:val="20"/>
                <w:szCs w:val="20"/>
              </w:rPr>
              <w:t>менту</w:t>
            </w:r>
          </w:p>
        </w:tc>
        <w:tc>
          <w:tcPr>
            <w:tcW w:w="1285" w:type="dxa"/>
            <w:tcBorders>
              <w:top w:val="single" w:sz="4" w:space="0" w:color="auto"/>
              <w:left w:val="single" w:sz="4" w:space="0" w:color="auto"/>
              <w:bottom w:val="single" w:sz="4" w:space="0" w:color="auto"/>
              <w:right w:val="single" w:sz="4" w:space="0" w:color="auto"/>
            </w:tcBorders>
            <w:hideMark/>
          </w:tcPr>
          <w:p w14:paraId="2CB38C20" w14:textId="77777777" w:rsidR="002B7CA5" w:rsidRPr="00213D3A" w:rsidRDefault="002B7CA5" w:rsidP="00D32440">
            <w:pPr>
              <w:spacing w:after="0" w:line="240" w:lineRule="auto"/>
              <w:jc w:val="center"/>
              <w:rPr>
                <w:rFonts w:ascii="Times New Roman" w:hAnsi="Times New Roman" w:cs="Times New Roman"/>
                <w:sz w:val="20"/>
                <w:szCs w:val="20"/>
              </w:rPr>
            </w:pPr>
            <w:r w:rsidRPr="00213D3A">
              <w:rPr>
                <w:rFonts w:ascii="Times New Roman" w:hAnsi="Times New Roman" w:cs="Times New Roman"/>
                <w:sz w:val="20"/>
                <w:szCs w:val="20"/>
              </w:rPr>
              <w:t>Залучення тільки коротко-строкових інвестицій</w:t>
            </w:r>
          </w:p>
        </w:tc>
      </w:tr>
      <w:tr w:rsidR="002B7CA5" w:rsidRPr="00213D3A" w14:paraId="69E5C8B7" w14:textId="77777777" w:rsidTr="00D32440">
        <w:trPr>
          <w:trHeight w:val="2300"/>
          <w:jc w:val="center"/>
        </w:trPr>
        <w:tc>
          <w:tcPr>
            <w:tcW w:w="846" w:type="dxa"/>
            <w:tcBorders>
              <w:top w:val="single" w:sz="4" w:space="0" w:color="auto"/>
              <w:left w:val="single" w:sz="4" w:space="0" w:color="auto"/>
              <w:bottom w:val="single" w:sz="4" w:space="0" w:color="auto"/>
              <w:right w:val="single" w:sz="4" w:space="0" w:color="auto"/>
            </w:tcBorders>
            <w:vAlign w:val="center"/>
            <w:hideMark/>
          </w:tcPr>
          <w:p w14:paraId="27C84185" w14:textId="77777777" w:rsidR="002B7CA5" w:rsidRPr="00213D3A" w:rsidRDefault="002B7CA5" w:rsidP="00D32440">
            <w:pPr>
              <w:spacing w:after="0" w:line="240" w:lineRule="auto"/>
              <w:ind w:right="-185"/>
              <w:jc w:val="center"/>
              <w:rPr>
                <w:rFonts w:ascii="Times New Roman" w:hAnsi="Times New Roman" w:cs="Times New Roman"/>
                <w:b/>
                <w:sz w:val="20"/>
                <w:szCs w:val="20"/>
              </w:rPr>
            </w:pPr>
            <w:r w:rsidRPr="00213D3A">
              <w:rPr>
                <w:rFonts w:ascii="Times New Roman" w:hAnsi="Times New Roman" w:cs="Times New Roman"/>
                <w:b/>
                <w:sz w:val="20"/>
                <w:szCs w:val="20"/>
              </w:rPr>
              <w:t>1</w:t>
            </w:r>
          </w:p>
        </w:tc>
        <w:tc>
          <w:tcPr>
            <w:tcW w:w="1517" w:type="dxa"/>
            <w:tcBorders>
              <w:top w:val="single" w:sz="4" w:space="0" w:color="auto"/>
              <w:left w:val="single" w:sz="4" w:space="0" w:color="auto"/>
              <w:bottom w:val="single" w:sz="4" w:space="0" w:color="auto"/>
              <w:right w:val="single" w:sz="4" w:space="0" w:color="auto"/>
            </w:tcBorders>
          </w:tcPr>
          <w:p w14:paraId="4886556C" w14:textId="77777777" w:rsidR="002B7CA5" w:rsidRPr="00213D3A" w:rsidRDefault="002B7CA5" w:rsidP="00D32440">
            <w:pPr>
              <w:spacing w:after="0" w:line="240" w:lineRule="auto"/>
              <w:jc w:val="center"/>
              <w:rPr>
                <w:rFonts w:ascii="Times New Roman" w:hAnsi="Times New Roman" w:cs="Times New Roman"/>
                <w:sz w:val="20"/>
                <w:szCs w:val="20"/>
              </w:rPr>
            </w:pPr>
          </w:p>
        </w:tc>
        <w:tc>
          <w:tcPr>
            <w:tcW w:w="1384" w:type="dxa"/>
            <w:tcBorders>
              <w:top w:val="single" w:sz="4" w:space="0" w:color="auto"/>
              <w:left w:val="single" w:sz="4" w:space="0" w:color="auto"/>
              <w:bottom w:val="single" w:sz="4" w:space="0" w:color="auto"/>
              <w:right w:val="single" w:sz="4" w:space="0" w:color="auto"/>
            </w:tcBorders>
            <w:hideMark/>
          </w:tcPr>
          <w:p w14:paraId="6487DC5C" w14:textId="77777777" w:rsidR="002B7CA5" w:rsidRPr="00213D3A" w:rsidRDefault="002B7CA5" w:rsidP="00D32440">
            <w:pPr>
              <w:spacing w:after="0" w:line="240" w:lineRule="auto"/>
              <w:ind w:left="-66" w:right="-42" w:hanging="66"/>
              <w:jc w:val="center"/>
              <w:rPr>
                <w:rFonts w:ascii="Times New Roman" w:hAnsi="Times New Roman" w:cs="Times New Roman"/>
                <w:sz w:val="20"/>
                <w:szCs w:val="20"/>
              </w:rPr>
            </w:pPr>
            <w:r w:rsidRPr="00213D3A">
              <w:rPr>
                <w:rFonts w:ascii="Times New Roman" w:hAnsi="Times New Roman" w:cs="Times New Roman"/>
                <w:sz w:val="20"/>
                <w:szCs w:val="20"/>
              </w:rPr>
              <w:t>Енергоменедж</w:t>
            </w:r>
            <w:r>
              <w:rPr>
                <w:rFonts w:ascii="Times New Roman" w:hAnsi="Times New Roman" w:cs="Times New Roman"/>
                <w:sz w:val="20"/>
                <w:szCs w:val="20"/>
              </w:rPr>
              <w:t>-</w:t>
            </w:r>
            <w:r w:rsidRPr="00213D3A">
              <w:rPr>
                <w:rFonts w:ascii="Times New Roman" w:hAnsi="Times New Roman" w:cs="Times New Roman"/>
                <w:sz w:val="20"/>
                <w:szCs w:val="20"/>
              </w:rPr>
              <w:t>мент входить в скл</w:t>
            </w:r>
            <w:r>
              <w:rPr>
                <w:rFonts w:ascii="Times New Roman" w:hAnsi="Times New Roman" w:cs="Times New Roman"/>
                <w:sz w:val="20"/>
                <w:szCs w:val="20"/>
              </w:rPr>
              <w:t>ад чиїхось обов’язків з обмеженням повнова</w:t>
            </w:r>
            <w:r w:rsidRPr="00213D3A">
              <w:rPr>
                <w:rFonts w:ascii="Times New Roman" w:hAnsi="Times New Roman" w:cs="Times New Roman"/>
                <w:sz w:val="20"/>
                <w:szCs w:val="20"/>
              </w:rPr>
              <w:t>жень чи впливу</w:t>
            </w:r>
          </w:p>
        </w:tc>
        <w:tc>
          <w:tcPr>
            <w:tcW w:w="1385" w:type="dxa"/>
            <w:tcBorders>
              <w:top w:val="single" w:sz="4" w:space="0" w:color="auto"/>
              <w:left w:val="single" w:sz="4" w:space="0" w:color="auto"/>
              <w:bottom w:val="single" w:sz="4" w:space="0" w:color="auto"/>
              <w:right w:val="single" w:sz="4" w:space="0" w:color="auto"/>
            </w:tcBorders>
            <w:hideMark/>
          </w:tcPr>
          <w:p w14:paraId="4B1DA43E" w14:textId="77777777" w:rsidR="002B7CA5" w:rsidRPr="00213D3A" w:rsidRDefault="002B7CA5" w:rsidP="00D32440">
            <w:pPr>
              <w:spacing w:after="0" w:line="240" w:lineRule="auto"/>
              <w:ind w:right="27"/>
              <w:jc w:val="center"/>
              <w:rPr>
                <w:rFonts w:ascii="Times New Roman" w:hAnsi="Times New Roman" w:cs="Times New Roman"/>
                <w:sz w:val="20"/>
                <w:szCs w:val="20"/>
              </w:rPr>
            </w:pPr>
            <w:r w:rsidRPr="00213D3A">
              <w:rPr>
                <w:rFonts w:ascii="Times New Roman" w:hAnsi="Times New Roman" w:cs="Times New Roman"/>
                <w:sz w:val="20"/>
                <w:szCs w:val="20"/>
              </w:rPr>
              <w:t>Не постійний зв'язок між енерго- інженером та декількома користува-чами</w:t>
            </w:r>
          </w:p>
        </w:tc>
        <w:tc>
          <w:tcPr>
            <w:tcW w:w="1601" w:type="dxa"/>
            <w:tcBorders>
              <w:top w:val="single" w:sz="4" w:space="0" w:color="auto"/>
              <w:left w:val="single" w:sz="4" w:space="0" w:color="auto"/>
              <w:bottom w:val="single" w:sz="4" w:space="0" w:color="auto"/>
              <w:right w:val="single" w:sz="4" w:space="0" w:color="auto"/>
            </w:tcBorders>
            <w:hideMark/>
          </w:tcPr>
          <w:p w14:paraId="4B32AACD" w14:textId="77777777" w:rsidR="002B7CA5" w:rsidRPr="00213D3A" w:rsidRDefault="002B7CA5" w:rsidP="00D32440">
            <w:pPr>
              <w:spacing w:after="0" w:line="240" w:lineRule="auto"/>
              <w:jc w:val="center"/>
              <w:rPr>
                <w:rFonts w:ascii="Times New Roman" w:hAnsi="Times New Roman" w:cs="Times New Roman"/>
                <w:sz w:val="20"/>
                <w:szCs w:val="20"/>
              </w:rPr>
            </w:pPr>
            <w:r w:rsidRPr="00213D3A">
              <w:rPr>
                <w:rFonts w:ascii="Times New Roman" w:hAnsi="Times New Roman" w:cs="Times New Roman"/>
                <w:sz w:val="20"/>
                <w:szCs w:val="20"/>
              </w:rPr>
              <w:t>Звіт про витрати заснований на даних лічильників Інженер збирає звіти про внутрішнє використання енергії технічним відділом</w:t>
            </w:r>
          </w:p>
        </w:tc>
        <w:tc>
          <w:tcPr>
            <w:tcW w:w="1484" w:type="dxa"/>
            <w:tcBorders>
              <w:top w:val="single" w:sz="4" w:space="0" w:color="auto"/>
              <w:left w:val="single" w:sz="4" w:space="0" w:color="auto"/>
              <w:bottom w:val="single" w:sz="4" w:space="0" w:color="auto"/>
              <w:right w:val="single" w:sz="4" w:space="0" w:color="auto"/>
            </w:tcBorders>
          </w:tcPr>
          <w:p w14:paraId="71CF50DD" w14:textId="77777777" w:rsidR="002B7CA5" w:rsidRPr="00213D3A" w:rsidRDefault="002B7CA5" w:rsidP="00D32440">
            <w:pPr>
              <w:spacing w:after="0" w:line="240" w:lineRule="auto"/>
              <w:ind w:right="-185"/>
              <w:jc w:val="center"/>
              <w:rPr>
                <w:rFonts w:ascii="Times New Roman" w:hAnsi="Times New Roman" w:cs="Times New Roman"/>
                <w:sz w:val="20"/>
                <w:szCs w:val="20"/>
              </w:rPr>
            </w:pPr>
          </w:p>
        </w:tc>
        <w:tc>
          <w:tcPr>
            <w:tcW w:w="1285" w:type="dxa"/>
            <w:tcBorders>
              <w:top w:val="single" w:sz="4" w:space="0" w:color="auto"/>
              <w:left w:val="single" w:sz="4" w:space="0" w:color="auto"/>
              <w:bottom w:val="single" w:sz="4" w:space="0" w:color="auto"/>
              <w:right w:val="single" w:sz="4" w:space="0" w:color="auto"/>
            </w:tcBorders>
          </w:tcPr>
          <w:p w14:paraId="395E18AF" w14:textId="77777777" w:rsidR="002B7CA5" w:rsidRPr="00213D3A" w:rsidRDefault="002B7CA5" w:rsidP="00D32440">
            <w:pPr>
              <w:spacing w:after="0" w:line="240" w:lineRule="auto"/>
              <w:ind w:right="-185"/>
              <w:jc w:val="center"/>
              <w:rPr>
                <w:rFonts w:ascii="Times New Roman" w:hAnsi="Times New Roman" w:cs="Times New Roman"/>
                <w:sz w:val="20"/>
                <w:szCs w:val="20"/>
              </w:rPr>
            </w:pPr>
          </w:p>
        </w:tc>
      </w:tr>
      <w:tr w:rsidR="002B7CA5" w:rsidRPr="00213D3A" w14:paraId="75B0D317" w14:textId="77777777" w:rsidTr="003332A7">
        <w:trPr>
          <w:trHeight w:val="877"/>
          <w:jc w:val="center"/>
        </w:trPr>
        <w:tc>
          <w:tcPr>
            <w:tcW w:w="846" w:type="dxa"/>
            <w:tcBorders>
              <w:top w:val="single" w:sz="4" w:space="0" w:color="auto"/>
              <w:left w:val="single" w:sz="4" w:space="0" w:color="auto"/>
              <w:bottom w:val="single" w:sz="4" w:space="0" w:color="auto"/>
              <w:right w:val="single" w:sz="4" w:space="0" w:color="auto"/>
            </w:tcBorders>
            <w:vAlign w:val="center"/>
            <w:hideMark/>
          </w:tcPr>
          <w:p w14:paraId="2F51F7D6" w14:textId="77777777" w:rsidR="002B7CA5" w:rsidRPr="00213D3A" w:rsidRDefault="002B7CA5" w:rsidP="00D32440">
            <w:pPr>
              <w:spacing w:after="0" w:line="240" w:lineRule="auto"/>
              <w:ind w:right="-185"/>
              <w:jc w:val="center"/>
              <w:rPr>
                <w:rFonts w:ascii="Times New Roman" w:hAnsi="Times New Roman" w:cs="Times New Roman"/>
                <w:b/>
                <w:sz w:val="20"/>
                <w:szCs w:val="20"/>
              </w:rPr>
            </w:pPr>
            <w:r w:rsidRPr="00213D3A">
              <w:rPr>
                <w:rFonts w:ascii="Times New Roman" w:hAnsi="Times New Roman" w:cs="Times New Roman"/>
                <w:b/>
                <w:sz w:val="20"/>
                <w:szCs w:val="20"/>
              </w:rPr>
              <w:t>0</w:t>
            </w:r>
          </w:p>
        </w:tc>
        <w:tc>
          <w:tcPr>
            <w:tcW w:w="1517" w:type="dxa"/>
            <w:tcBorders>
              <w:top w:val="single" w:sz="4" w:space="0" w:color="auto"/>
              <w:left w:val="single" w:sz="4" w:space="0" w:color="auto"/>
              <w:bottom w:val="single" w:sz="4" w:space="0" w:color="auto"/>
              <w:right w:val="single" w:sz="4" w:space="0" w:color="auto"/>
            </w:tcBorders>
            <w:hideMark/>
          </w:tcPr>
          <w:p w14:paraId="769DA109" w14:textId="77777777" w:rsidR="002B7CA5" w:rsidRPr="00213D3A" w:rsidRDefault="002B7CA5" w:rsidP="00D32440">
            <w:pPr>
              <w:spacing w:after="0" w:line="240" w:lineRule="auto"/>
              <w:ind w:right="-48"/>
              <w:jc w:val="center"/>
              <w:rPr>
                <w:rFonts w:ascii="Times New Roman" w:hAnsi="Times New Roman" w:cs="Times New Roman"/>
                <w:color w:val="000000"/>
                <w:sz w:val="20"/>
                <w:szCs w:val="20"/>
              </w:rPr>
            </w:pPr>
            <w:r w:rsidRPr="00213D3A">
              <w:rPr>
                <w:rFonts w:ascii="Times New Roman" w:hAnsi="Times New Roman" w:cs="Times New Roman"/>
                <w:color w:val="000000"/>
                <w:sz w:val="20"/>
                <w:szCs w:val="20"/>
              </w:rPr>
              <w:t>Ніякої</w:t>
            </w:r>
          </w:p>
          <w:p w14:paraId="1837BD60" w14:textId="77777777" w:rsidR="002B7CA5" w:rsidRPr="00213D3A" w:rsidRDefault="002B7CA5" w:rsidP="00D32440">
            <w:pPr>
              <w:spacing w:after="0" w:line="240" w:lineRule="auto"/>
              <w:ind w:right="-48"/>
              <w:jc w:val="center"/>
              <w:rPr>
                <w:rFonts w:ascii="Times New Roman" w:hAnsi="Times New Roman" w:cs="Times New Roman"/>
                <w:color w:val="000000"/>
                <w:sz w:val="20"/>
                <w:szCs w:val="20"/>
              </w:rPr>
            </w:pPr>
            <w:r w:rsidRPr="00213D3A">
              <w:rPr>
                <w:rFonts w:ascii="Times New Roman" w:hAnsi="Times New Roman" w:cs="Times New Roman"/>
                <w:color w:val="000000"/>
                <w:sz w:val="20"/>
                <w:szCs w:val="20"/>
              </w:rPr>
              <w:t>явної політики</w:t>
            </w:r>
          </w:p>
          <w:p w14:paraId="2D68BCF4" w14:textId="77777777" w:rsidR="002B7CA5" w:rsidRPr="00213D3A" w:rsidRDefault="002B7CA5" w:rsidP="00D32440">
            <w:pPr>
              <w:spacing w:after="0" w:line="240" w:lineRule="auto"/>
              <w:ind w:right="-48"/>
              <w:jc w:val="center"/>
              <w:rPr>
                <w:rFonts w:ascii="Times New Roman" w:hAnsi="Times New Roman" w:cs="Times New Roman"/>
                <w:sz w:val="20"/>
                <w:szCs w:val="20"/>
              </w:rPr>
            </w:pPr>
            <w:r w:rsidRPr="00213D3A">
              <w:rPr>
                <w:rFonts w:ascii="Times New Roman" w:hAnsi="Times New Roman" w:cs="Times New Roman"/>
                <w:color w:val="000000"/>
                <w:sz w:val="20"/>
                <w:szCs w:val="20"/>
              </w:rPr>
              <w:t>не існує</w:t>
            </w:r>
          </w:p>
        </w:tc>
        <w:tc>
          <w:tcPr>
            <w:tcW w:w="1384" w:type="dxa"/>
            <w:tcBorders>
              <w:top w:val="single" w:sz="4" w:space="0" w:color="auto"/>
              <w:left w:val="single" w:sz="4" w:space="0" w:color="auto"/>
              <w:bottom w:val="single" w:sz="4" w:space="0" w:color="auto"/>
              <w:right w:val="single" w:sz="4" w:space="0" w:color="auto"/>
            </w:tcBorders>
          </w:tcPr>
          <w:p w14:paraId="2625B582" w14:textId="77777777" w:rsidR="002B7CA5" w:rsidRPr="00213D3A" w:rsidRDefault="002B7CA5" w:rsidP="00D32440">
            <w:pPr>
              <w:spacing w:after="0" w:line="240" w:lineRule="auto"/>
              <w:ind w:right="-185"/>
              <w:jc w:val="center"/>
              <w:rPr>
                <w:rFonts w:ascii="Times New Roman" w:hAnsi="Times New Roman" w:cs="Times New Roman"/>
                <w:sz w:val="20"/>
                <w:szCs w:val="20"/>
              </w:rPr>
            </w:pPr>
          </w:p>
        </w:tc>
        <w:tc>
          <w:tcPr>
            <w:tcW w:w="1385" w:type="dxa"/>
            <w:tcBorders>
              <w:top w:val="single" w:sz="4" w:space="0" w:color="auto"/>
              <w:left w:val="single" w:sz="4" w:space="0" w:color="auto"/>
              <w:bottom w:val="single" w:sz="4" w:space="0" w:color="auto"/>
              <w:right w:val="single" w:sz="4" w:space="0" w:color="auto"/>
            </w:tcBorders>
          </w:tcPr>
          <w:p w14:paraId="0FB1000A" w14:textId="77777777" w:rsidR="002B7CA5" w:rsidRPr="00213D3A" w:rsidRDefault="002B7CA5" w:rsidP="00D32440">
            <w:pPr>
              <w:spacing w:after="0" w:line="240" w:lineRule="auto"/>
              <w:ind w:right="-185"/>
              <w:jc w:val="center"/>
              <w:rPr>
                <w:rFonts w:ascii="Times New Roman" w:hAnsi="Times New Roman" w:cs="Times New Roman"/>
                <w:sz w:val="20"/>
                <w:szCs w:val="20"/>
              </w:rPr>
            </w:pPr>
          </w:p>
        </w:tc>
        <w:tc>
          <w:tcPr>
            <w:tcW w:w="1601" w:type="dxa"/>
            <w:tcBorders>
              <w:top w:val="single" w:sz="4" w:space="0" w:color="auto"/>
              <w:left w:val="single" w:sz="4" w:space="0" w:color="auto"/>
              <w:bottom w:val="single" w:sz="4" w:space="0" w:color="auto"/>
              <w:right w:val="single" w:sz="4" w:space="0" w:color="auto"/>
            </w:tcBorders>
          </w:tcPr>
          <w:p w14:paraId="145B41DF" w14:textId="77777777" w:rsidR="002B7CA5" w:rsidRPr="00213D3A" w:rsidRDefault="002B7CA5" w:rsidP="00D32440">
            <w:pPr>
              <w:spacing w:after="0" w:line="240" w:lineRule="auto"/>
              <w:ind w:right="-185"/>
              <w:jc w:val="center"/>
              <w:rPr>
                <w:rFonts w:ascii="Times New Roman" w:hAnsi="Times New Roman" w:cs="Times New Roman"/>
                <w:sz w:val="20"/>
                <w:szCs w:val="20"/>
              </w:rPr>
            </w:pPr>
          </w:p>
        </w:tc>
        <w:tc>
          <w:tcPr>
            <w:tcW w:w="1484" w:type="dxa"/>
            <w:tcBorders>
              <w:top w:val="single" w:sz="4" w:space="0" w:color="auto"/>
              <w:left w:val="single" w:sz="4" w:space="0" w:color="auto"/>
              <w:bottom w:val="single" w:sz="4" w:space="0" w:color="auto"/>
              <w:right w:val="single" w:sz="4" w:space="0" w:color="auto"/>
            </w:tcBorders>
          </w:tcPr>
          <w:p w14:paraId="0BFAD15F" w14:textId="77777777" w:rsidR="002B7CA5" w:rsidRPr="00213D3A" w:rsidRDefault="002B7CA5" w:rsidP="00D32440">
            <w:pPr>
              <w:spacing w:after="0" w:line="240" w:lineRule="auto"/>
              <w:ind w:right="-185"/>
              <w:jc w:val="center"/>
              <w:rPr>
                <w:rFonts w:ascii="Times New Roman" w:hAnsi="Times New Roman" w:cs="Times New Roman"/>
                <w:sz w:val="20"/>
                <w:szCs w:val="20"/>
              </w:rPr>
            </w:pPr>
          </w:p>
        </w:tc>
        <w:tc>
          <w:tcPr>
            <w:tcW w:w="1285" w:type="dxa"/>
            <w:tcBorders>
              <w:top w:val="single" w:sz="4" w:space="0" w:color="auto"/>
              <w:left w:val="single" w:sz="4" w:space="0" w:color="auto"/>
              <w:bottom w:val="single" w:sz="4" w:space="0" w:color="auto"/>
              <w:right w:val="single" w:sz="4" w:space="0" w:color="auto"/>
            </w:tcBorders>
          </w:tcPr>
          <w:p w14:paraId="303ED652" w14:textId="77777777" w:rsidR="002B7CA5" w:rsidRPr="00213D3A" w:rsidRDefault="002B7CA5" w:rsidP="00D32440">
            <w:pPr>
              <w:spacing w:after="0" w:line="240" w:lineRule="auto"/>
              <w:ind w:right="-185"/>
              <w:jc w:val="center"/>
              <w:rPr>
                <w:rFonts w:ascii="Times New Roman" w:hAnsi="Times New Roman" w:cs="Times New Roman"/>
                <w:sz w:val="20"/>
                <w:szCs w:val="20"/>
              </w:rPr>
            </w:pPr>
          </w:p>
        </w:tc>
      </w:tr>
    </w:tbl>
    <w:p w14:paraId="3F0C527F" w14:textId="77777777" w:rsidR="002B7CA5" w:rsidRPr="009D6C3F" w:rsidRDefault="002B7CA5" w:rsidP="002B7CA5">
      <w:pPr>
        <w:pStyle w:val="ad"/>
        <w:spacing w:line="360" w:lineRule="auto"/>
        <w:ind w:firstLine="709"/>
        <w:rPr>
          <w:rFonts w:ascii="Times New Roman" w:hAnsi="Times New Roman"/>
          <w:sz w:val="28"/>
          <w:szCs w:val="28"/>
          <w:lang w:val="uk-UA"/>
        </w:rPr>
      </w:pPr>
      <w:r w:rsidRPr="009D6C3F">
        <w:rPr>
          <w:rFonts w:ascii="Times New Roman" w:hAnsi="Times New Roman"/>
          <w:sz w:val="28"/>
          <w:szCs w:val="28"/>
          <w:lang w:val="uk-UA"/>
        </w:rPr>
        <w:lastRenderedPageBreak/>
        <w:t>З матриці енергоменеджменту до впровадження системи на об’єкті необхідно звернути увагу на створення політики енергоменеджменту для подальшого рівномірного розвитку енергозбереження і отримання найбільшої віддачі від інвестицій.</w:t>
      </w:r>
    </w:p>
    <w:p w14:paraId="56C5A468" w14:textId="77777777" w:rsidR="002B7CA5" w:rsidRPr="009D6C3F" w:rsidRDefault="002B7CA5" w:rsidP="002B7CA5">
      <w:pPr>
        <w:pStyle w:val="ad"/>
        <w:spacing w:line="360" w:lineRule="auto"/>
        <w:ind w:firstLine="709"/>
        <w:rPr>
          <w:rFonts w:ascii="Times New Roman" w:hAnsi="Times New Roman"/>
          <w:sz w:val="28"/>
          <w:szCs w:val="28"/>
        </w:rPr>
      </w:pPr>
      <w:r w:rsidRPr="009D6C3F">
        <w:rPr>
          <w:rFonts w:ascii="Times New Roman" w:hAnsi="Times New Roman"/>
          <w:sz w:val="28"/>
          <w:szCs w:val="28"/>
        </w:rPr>
        <w:t>Створюється інформаційна система обліку споживання палива, теплової і електричної енергії. Спеціалісти підвищують рівень усвідомлення важливості ролі енергоефективності у процесі виробництва під час контактів з працівниками, які безпосередньо несуть відповідальність за споживання енергії.</w:t>
      </w:r>
    </w:p>
    <w:p w14:paraId="7741148D" w14:textId="77777777" w:rsidR="002B7CA5" w:rsidRPr="009D6C3F" w:rsidRDefault="002B7CA5" w:rsidP="002B7CA5">
      <w:pPr>
        <w:pStyle w:val="ad"/>
        <w:spacing w:line="360" w:lineRule="auto"/>
        <w:ind w:firstLine="709"/>
        <w:rPr>
          <w:rFonts w:ascii="Times New Roman" w:hAnsi="Times New Roman"/>
          <w:sz w:val="28"/>
          <w:szCs w:val="28"/>
        </w:rPr>
      </w:pPr>
      <w:r w:rsidRPr="009D6C3F">
        <w:rPr>
          <w:rFonts w:ascii="Times New Roman" w:hAnsi="Times New Roman"/>
          <w:sz w:val="28"/>
          <w:szCs w:val="28"/>
        </w:rPr>
        <w:t>Сильною стороною такого стану є те, що спеціальний персонал визнає можливість управління енерговикористанням, а слабкою – те, що управління енерговикористанням залежить від відносин з користувачами.</w:t>
      </w:r>
    </w:p>
    <w:p w14:paraId="16BE5F35" w14:textId="3C2DA413" w:rsidR="002B7CA5" w:rsidRPr="009D6C3F" w:rsidRDefault="002B7CA5" w:rsidP="002B7CA5">
      <w:pPr>
        <w:pStyle w:val="ad"/>
        <w:spacing w:line="360" w:lineRule="auto"/>
        <w:ind w:firstLine="709"/>
        <w:rPr>
          <w:rFonts w:ascii="Times New Roman" w:hAnsi="Times New Roman"/>
          <w:sz w:val="28"/>
          <w:szCs w:val="28"/>
        </w:rPr>
      </w:pPr>
      <w:r w:rsidRPr="009D6C3F">
        <w:rPr>
          <w:rFonts w:ascii="Times New Roman" w:hAnsi="Times New Roman"/>
          <w:sz w:val="28"/>
          <w:szCs w:val="28"/>
        </w:rPr>
        <w:t>Варто зазначити, що вище керівництво підтримує інвестування в енергозбереження, але розглядає ці проекти окремо, а не як частину програми в цілому, відсутність достатньої кількості коштів змушує керівництво застосовувати лише дешеві заходи покращення стану обладнання.</w:t>
      </w:r>
    </w:p>
    <w:p w14:paraId="20574301" w14:textId="77777777" w:rsidR="002B7CA5" w:rsidRPr="009D6C3F" w:rsidRDefault="002B7CA5" w:rsidP="002B7CA5">
      <w:pPr>
        <w:pStyle w:val="ad"/>
        <w:spacing w:line="360" w:lineRule="auto"/>
        <w:ind w:firstLine="709"/>
        <w:rPr>
          <w:rFonts w:ascii="Times New Roman" w:hAnsi="Times New Roman"/>
          <w:sz w:val="28"/>
          <w:szCs w:val="28"/>
        </w:rPr>
      </w:pPr>
      <w:r w:rsidRPr="009D6C3F">
        <w:rPr>
          <w:rFonts w:ascii="Times New Roman" w:hAnsi="Times New Roman"/>
          <w:sz w:val="28"/>
          <w:szCs w:val="28"/>
        </w:rPr>
        <w:t>Пропонується створити службу енергоменеджменту, яка б займалась питаннями енергозбереження, допомогла розробити енергетичну політику, приділяла увагу ефективності енерговикористання підприємством. Для цього обов’язково необхідно мати початковий капітал, залучити як вітчизняних, так в подальшому і іноземних інвесторів. Цим має займатися окремий відділ (служба ЕМ) на чолі з професійним енергоменеджером. Основні обов'язки енергетичного менеджера полягають у наступному:</w:t>
      </w:r>
    </w:p>
    <w:p w14:paraId="4EB25388" w14:textId="77777777" w:rsidR="002B7CA5" w:rsidRPr="00001788"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001788">
        <w:rPr>
          <w:rFonts w:ascii="Times New Roman" w:hAnsi="Times New Roman" w:cs="Times New Roman"/>
          <w:sz w:val="28"/>
          <w:szCs w:val="28"/>
        </w:rPr>
        <w:t>участь у складанні карти споживання енергії (ймовірно в співробітництві зі стороннім консультантом - енергетичним аудитором);</w:t>
      </w:r>
    </w:p>
    <w:p w14:paraId="2A3B5DE7" w14:textId="77777777" w:rsidR="002B7CA5" w:rsidRPr="00001788"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001788">
        <w:rPr>
          <w:rFonts w:ascii="Times New Roman" w:hAnsi="Times New Roman" w:cs="Times New Roman"/>
          <w:sz w:val="28"/>
          <w:szCs w:val="28"/>
        </w:rPr>
        <w:t>збір даних по споживанню паливно-енергетичних ресурсів (ПЕР) із використанням лічильників і контрольно-вимірювальної апаратури;</w:t>
      </w:r>
    </w:p>
    <w:p w14:paraId="428E240F" w14:textId="77777777" w:rsidR="002B7CA5" w:rsidRPr="00001788"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001788">
        <w:rPr>
          <w:rFonts w:ascii="Times New Roman" w:hAnsi="Times New Roman" w:cs="Times New Roman"/>
          <w:sz w:val="28"/>
          <w:szCs w:val="28"/>
        </w:rPr>
        <w:lastRenderedPageBreak/>
        <w:t>складання плану установки додаткових лічильників і контрольно-вимірювальної апаратури;</w:t>
      </w:r>
    </w:p>
    <w:p w14:paraId="620A35AE" w14:textId="77777777" w:rsidR="002B7CA5" w:rsidRPr="00001788"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001788">
        <w:rPr>
          <w:rFonts w:ascii="Times New Roman" w:hAnsi="Times New Roman" w:cs="Times New Roman"/>
          <w:sz w:val="28"/>
          <w:szCs w:val="28"/>
        </w:rPr>
        <w:t>розрахунок ключових даних по підвищенню ефективності використання енергії - у цілому і по окремих приміщеннях;</w:t>
      </w:r>
    </w:p>
    <w:p w14:paraId="3CBA3312" w14:textId="77777777" w:rsidR="002B7CA5" w:rsidRPr="00001788"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001788">
        <w:rPr>
          <w:rFonts w:ascii="Times New Roman" w:hAnsi="Times New Roman" w:cs="Times New Roman"/>
          <w:sz w:val="28"/>
          <w:szCs w:val="28"/>
        </w:rPr>
        <w:t>впровадження нових технологій на існуючих і нових енергосистемах для підвищення ефективності використання споживаних ресурсів.</w:t>
      </w:r>
    </w:p>
    <w:p w14:paraId="4E4611BB" w14:textId="77777777" w:rsidR="002B7CA5" w:rsidRPr="009D6C3F" w:rsidRDefault="002B7CA5" w:rsidP="00CB341B">
      <w:pPr>
        <w:pStyle w:val="ad"/>
        <w:spacing w:line="360" w:lineRule="auto"/>
        <w:ind w:firstLine="709"/>
        <w:rPr>
          <w:rFonts w:ascii="Times New Roman" w:hAnsi="Times New Roman"/>
          <w:sz w:val="28"/>
          <w:szCs w:val="28"/>
          <w:lang w:val="uk-UA"/>
        </w:rPr>
      </w:pPr>
      <w:r w:rsidRPr="009D6C3F">
        <w:rPr>
          <w:rFonts w:ascii="Times New Roman" w:hAnsi="Times New Roman"/>
          <w:sz w:val="28"/>
          <w:szCs w:val="28"/>
          <w:lang w:val="uk-UA"/>
        </w:rPr>
        <w:t>Енергетичний менеджер зобов'язаний підтримувати свою власну інформованість по поточній політиці в області енергетики і по супутніх аспектах (наприклад, нове законодавство по оподатковуванню, існуючих обмеженнях на рівень споживання енергії, субсидіях, питаннях захисту навколишнього середовища і т.д.).</w:t>
      </w:r>
    </w:p>
    <w:p w14:paraId="712304C1" w14:textId="77777777" w:rsidR="002B7CA5" w:rsidRPr="00EC36C0" w:rsidRDefault="002B7CA5" w:rsidP="002B7CA5">
      <w:pPr>
        <w:shd w:val="clear" w:color="auto" w:fill="FFFFFF"/>
        <w:spacing w:before="240" w:line="360" w:lineRule="auto"/>
        <w:ind w:firstLine="709"/>
        <w:jc w:val="both"/>
        <w:outlineLvl w:val="2"/>
        <w:rPr>
          <w:rFonts w:ascii="Times New Roman" w:hAnsi="Times New Roman" w:cs="Times New Roman"/>
          <w:color w:val="000000"/>
          <w:sz w:val="28"/>
          <w:szCs w:val="28"/>
        </w:rPr>
      </w:pPr>
      <w:bookmarkStart w:id="31" w:name="_Toc284402874"/>
      <w:bookmarkStart w:id="32" w:name="_Toc284179474"/>
      <w:r>
        <w:rPr>
          <w:rFonts w:ascii="Times New Roman" w:hAnsi="Times New Roman" w:cs="Times New Roman"/>
          <w:color w:val="000000"/>
          <w:sz w:val="28"/>
          <w:szCs w:val="28"/>
        </w:rPr>
        <w:t>4</w:t>
      </w:r>
      <w:r w:rsidRPr="00EC36C0">
        <w:rPr>
          <w:rFonts w:ascii="Times New Roman" w:hAnsi="Times New Roman" w:cs="Times New Roman"/>
          <w:color w:val="000000"/>
          <w:sz w:val="28"/>
          <w:szCs w:val="28"/>
        </w:rPr>
        <w:t xml:space="preserve">.3 Формування енергетичної політики </w:t>
      </w:r>
      <w:bookmarkEnd w:id="31"/>
      <w:bookmarkEnd w:id="32"/>
    </w:p>
    <w:p w14:paraId="677A4770" w14:textId="77777777" w:rsidR="002B7CA5" w:rsidRPr="009D6C3F" w:rsidRDefault="002B7CA5" w:rsidP="00CB341B">
      <w:pPr>
        <w:pStyle w:val="ad"/>
        <w:spacing w:line="360" w:lineRule="auto"/>
        <w:ind w:firstLine="709"/>
        <w:jc w:val="both"/>
        <w:rPr>
          <w:rFonts w:ascii="Times New Roman" w:hAnsi="Times New Roman"/>
          <w:sz w:val="28"/>
          <w:szCs w:val="28"/>
        </w:rPr>
      </w:pPr>
      <w:r w:rsidRPr="009D6C3F">
        <w:rPr>
          <w:rFonts w:ascii="Times New Roman" w:hAnsi="Times New Roman"/>
          <w:sz w:val="28"/>
          <w:szCs w:val="28"/>
        </w:rPr>
        <w:t>Доки зобов'язання по енергозбереженню будуть виконуватися на неофіційному рівні, цей процес може бути пущений на самоплив чи його значення знизиться, що може бути викликано змінами в складі всього персоналу, топ-менеджерів, старших менеджерів, чи навіть у складі самого енергоперсоналу. Доки зобов'язання виконуються неофіційно, втрата першокласного чи ключового аналітика на кожному з рівнів може підірвати діяльність по енергоменеджменту.</w:t>
      </w:r>
    </w:p>
    <w:p w14:paraId="5913801C" w14:textId="18A3012B" w:rsidR="002B7CA5" w:rsidRPr="009D6C3F" w:rsidRDefault="002B7CA5" w:rsidP="00CB341B">
      <w:pPr>
        <w:pStyle w:val="ad"/>
        <w:spacing w:line="360" w:lineRule="auto"/>
        <w:ind w:firstLine="709"/>
        <w:jc w:val="both"/>
        <w:rPr>
          <w:rFonts w:ascii="Times New Roman" w:hAnsi="Times New Roman"/>
          <w:sz w:val="28"/>
          <w:szCs w:val="28"/>
        </w:rPr>
      </w:pPr>
      <w:r w:rsidRPr="009D6C3F">
        <w:rPr>
          <w:rFonts w:ascii="Times New Roman" w:hAnsi="Times New Roman"/>
          <w:sz w:val="28"/>
          <w:szCs w:val="28"/>
        </w:rPr>
        <w:t>Крім того, доти, поки зобов'язання (відповідальність) офіційно не підтверджені, існує імовірність того, що інші, більш перспективні пріоритети відвернуть увагу, спрямовану на заходи для контрол</w:t>
      </w:r>
      <w:r w:rsidR="005F406E">
        <w:rPr>
          <w:rFonts w:ascii="Times New Roman" w:hAnsi="Times New Roman"/>
          <w:sz w:val="28"/>
          <w:szCs w:val="28"/>
        </w:rPr>
        <w:t xml:space="preserve">я </w:t>
      </w:r>
      <w:r w:rsidRPr="009D6C3F">
        <w:rPr>
          <w:rFonts w:ascii="Times New Roman" w:hAnsi="Times New Roman"/>
          <w:sz w:val="28"/>
          <w:szCs w:val="28"/>
        </w:rPr>
        <w:t>над енергоспоживанням, чи на розподіл персоналу й ресурсів.</w:t>
      </w:r>
    </w:p>
    <w:p w14:paraId="5C2685A4" w14:textId="77777777" w:rsidR="002B7CA5" w:rsidRPr="009D6C3F" w:rsidRDefault="002B7CA5" w:rsidP="00CB341B">
      <w:pPr>
        <w:pStyle w:val="ad"/>
        <w:spacing w:line="360" w:lineRule="auto"/>
        <w:ind w:firstLine="709"/>
        <w:jc w:val="both"/>
        <w:rPr>
          <w:rFonts w:ascii="Times New Roman" w:hAnsi="Times New Roman"/>
          <w:sz w:val="28"/>
          <w:szCs w:val="28"/>
        </w:rPr>
      </w:pPr>
      <w:r w:rsidRPr="009D6C3F">
        <w:rPr>
          <w:rFonts w:ascii="Times New Roman" w:hAnsi="Times New Roman"/>
          <w:sz w:val="28"/>
          <w:szCs w:val="28"/>
        </w:rPr>
        <w:t>Більше того, доки відповідальність і звітність про споживання енергії не відбиваються на папері і не розподіляються на всіх зв'язаних із цим службовців, вони не можуть бути включені в оцінку роботи штатів співробітників підприємства.</w:t>
      </w:r>
    </w:p>
    <w:p w14:paraId="4CE1CBC1" w14:textId="77777777" w:rsidR="002B7CA5" w:rsidRPr="009D6C3F" w:rsidRDefault="002B7CA5" w:rsidP="002B7CA5">
      <w:pPr>
        <w:pStyle w:val="ad"/>
        <w:spacing w:line="360" w:lineRule="auto"/>
        <w:ind w:firstLine="709"/>
        <w:rPr>
          <w:rFonts w:ascii="Times New Roman" w:hAnsi="Times New Roman"/>
          <w:sz w:val="28"/>
          <w:szCs w:val="28"/>
        </w:rPr>
      </w:pPr>
      <w:r w:rsidRPr="009D6C3F">
        <w:rPr>
          <w:rFonts w:ascii="Times New Roman" w:hAnsi="Times New Roman"/>
          <w:sz w:val="28"/>
          <w:szCs w:val="28"/>
        </w:rPr>
        <w:lastRenderedPageBreak/>
        <w:t>Перешкоджати без обговореної політики спробам керування енергоспоживанням будуть:</w:t>
      </w:r>
    </w:p>
    <w:p w14:paraId="0D528987" w14:textId="77777777" w:rsidR="002B7CA5" w:rsidRPr="00600087"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600087">
        <w:rPr>
          <w:rFonts w:ascii="Times New Roman" w:hAnsi="Times New Roman" w:cs="Times New Roman"/>
          <w:sz w:val="28"/>
          <w:szCs w:val="28"/>
        </w:rPr>
        <w:t>зміни в складі персоналу;</w:t>
      </w:r>
    </w:p>
    <w:p w14:paraId="3272AE6D" w14:textId="77777777" w:rsidR="002B7CA5" w:rsidRPr="00600087"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600087">
        <w:rPr>
          <w:rFonts w:ascii="Times New Roman" w:hAnsi="Times New Roman" w:cs="Times New Roman"/>
          <w:sz w:val="28"/>
          <w:szCs w:val="28"/>
        </w:rPr>
        <w:t>зміни пріоритетів.</w:t>
      </w:r>
    </w:p>
    <w:p w14:paraId="749A4FC8" w14:textId="77777777" w:rsidR="002B7CA5" w:rsidRPr="009D6C3F" w:rsidRDefault="002B7CA5" w:rsidP="002B7CA5">
      <w:pPr>
        <w:pStyle w:val="ad"/>
        <w:spacing w:line="360" w:lineRule="auto"/>
        <w:ind w:firstLine="709"/>
        <w:rPr>
          <w:rFonts w:ascii="Times New Roman" w:hAnsi="Times New Roman"/>
          <w:sz w:val="28"/>
          <w:szCs w:val="28"/>
        </w:rPr>
      </w:pPr>
      <w:r w:rsidRPr="009D6C3F">
        <w:rPr>
          <w:rFonts w:ascii="Times New Roman" w:hAnsi="Times New Roman"/>
          <w:sz w:val="28"/>
          <w:szCs w:val="28"/>
        </w:rPr>
        <w:t>Офіційно складена енергетична політика одночасно є:</w:t>
      </w:r>
    </w:p>
    <w:p w14:paraId="5EF390BC" w14:textId="77777777" w:rsidR="002B7CA5" w:rsidRPr="00600087"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600087">
        <w:rPr>
          <w:rFonts w:ascii="Times New Roman" w:hAnsi="Times New Roman" w:cs="Times New Roman"/>
          <w:sz w:val="28"/>
          <w:szCs w:val="28"/>
        </w:rPr>
        <w:t xml:space="preserve">суспільним вираженням зобов'язань підприємства по енергозбереженню й захисту навколишнього середовища; </w:t>
      </w:r>
    </w:p>
    <w:p w14:paraId="4104577C" w14:textId="77777777" w:rsidR="002B7CA5" w:rsidRPr="00600087"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600087">
        <w:rPr>
          <w:rFonts w:ascii="Times New Roman" w:hAnsi="Times New Roman" w:cs="Times New Roman"/>
          <w:sz w:val="28"/>
          <w:szCs w:val="28"/>
        </w:rPr>
        <w:t>робочим документом, що відбиває  стратегію по керуванню енерговикористанням і безперервність цього процесу.</w:t>
      </w:r>
    </w:p>
    <w:p w14:paraId="5E9D0C0F" w14:textId="77777777" w:rsidR="002B7CA5" w:rsidRPr="009D6C3F" w:rsidRDefault="002B7CA5" w:rsidP="00CB341B">
      <w:pPr>
        <w:pStyle w:val="ad"/>
        <w:spacing w:line="360" w:lineRule="auto"/>
        <w:ind w:firstLine="709"/>
        <w:jc w:val="both"/>
        <w:rPr>
          <w:rFonts w:ascii="Times New Roman" w:hAnsi="Times New Roman"/>
          <w:sz w:val="28"/>
          <w:szCs w:val="28"/>
          <w:lang w:val="uk-UA"/>
        </w:rPr>
      </w:pPr>
      <w:r w:rsidRPr="009D6C3F">
        <w:rPr>
          <w:rFonts w:ascii="Times New Roman" w:hAnsi="Times New Roman"/>
          <w:sz w:val="28"/>
          <w:szCs w:val="28"/>
          <w:lang w:val="uk-UA"/>
        </w:rPr>
        <w:t xml:space="preserve">Керування енергоспоживанням - це лише засіб для досягнення визначеної мети: гарантії того, що організація зможе здійснювати свою діяльність без порушення енергопостачання при обґрунтованих витратах на енергоносії. </w:t>
      </w:r>
    </w:p>
    <w:p w14:paraId="49E47763" w14:textId="77777777" w:rsidR="002B7CA5" w:rsidRPr="009D6C3F" w:rsidRDefault="002B7CA5" w:rsidP="00CB341B">
      <w:pPr>
        <w:pStyle w:val="ad"/>
        <w:spacing w:line="360" w:lineRule="auto"/>
        <w:ind w:firstLine="709"/>
        <w:jc w:val="both"/>
        <w:rPr>
          <w:rFonts w:ascii="Times New Roman" w:hAnsi="Times New Roman"/>
          <w:sz w:val="28"/>
          <w:szCs w:val="28"/>
        </w:rPr>
      </w:pPr>
      <w:r w:rsidRPr="009D6C3F">
        <w:rPr>
          <w:rFonts w:ascii="Times New Roman" w:hAnsi="Times New Roman"/>
          <w:sz w:val="28"/>
          <w:szCs w:val="28"/>
        </w:rPr>
        <w:t>Діяльність по енергозбереженню не повинна проходити без належної уваги до тих ефектів, що вона робить на інші аспекти роботи підприємства, наприклад, моральний стан працівників, продуктивність роботи і пов'язаний з перебудовою ризик для здоров'я. Інші, більш помітні результати, наприклад, виснаження обмежених ресурсів, забруднення й деградація навколишнього середовища, також мають потребу в увазі енергоменеджера. Головним принципом роботи енергоменеджера повинно стати ретельне формулювання, а потім і впровадження енергетичної політики, тільки з врахуванням того, що будуть захищені і розширені первинні цілі підприємства, і враховані інші інтереси.</w:t>
      </w:r>
    </w:p>
    <w:p w14:paraId="5CC4E5EF" w14:textId="369AD1FF" w:rsidR="002B7CA5" w:rsidRPr="009D6C3F" w:rsidRDefault="002B7CA5" w:rsidP="00CB341B">
      <w:pPr>
        <w:pStyle w:val="ad"/>
        <w:spacing w:line="360" w:lineRule="auto"/>
        <w:ind w:firstLine="709"/>
        <w:jc w:val="both"/>
        <w:rPr>
          <w:rFonts w:ascii="Times New Roman" w:hAnsi="Times New Roman"/>
          <w:sz w:val="28"/>
          <w:szCs w:val="28"/>
        </w:rPr>
      </w:pPr>
      <w:r w:rsidRPr="009D6C3F">
        <w:rPr>
          <w:rFonts w:ascii="Times New Roman" w:hAnsi="Times New Roman"/>
          <w:sz w:val="28"/>
          <w:szCs w:val="28"/>
        </w:rPr>
        <w:t>Насамперед, необхідно переконатися, що ефективно розподілені всі обов'язки, необхідні в даній фазі, які було досягнуто в програмі робіт з енергоменеджменту. Тільки за умови успішного виконання цього можна звернутися до пошуку інших напрямків діяльності й ініціатив.</w:t>
      </w:r>
      <w:r w:rsidR="005F406E">
        <w:rPr>
          <w:rFonts w:ascii="Times New Roman" w:hAnsi="Times New Roman"/>
          <w:sz w:val="28"/>
          <w:szCs w:val="28"/>
        </w:rPr>
        <w:t xml:space="preserve"> </w:t>
      </w:r>
      <w:r w:rsidRPr="009D6C3F">
        <w:rPr>
          <w:rFonts w:ascii="Times New Roman" w:hAnsi="Times New Roman"/>
          <w:sz w:val="28"/>
          <w:szCs w:val="28"/>
        </w:rPr>
        <w:t xml:space="preserve">Якщо підприємство здійснює вже продуману програму діяльності по керуванню </w:t>
      </w:r>
      <w:r w:rsidRPr="009D6C3F">
        <w:rPr>
          <w:rFonts w:ascii="Times New Roman" w:hAnsi="Times New Roman"/>
          <w:sz w:val="28"/>
          <w:szCs w:val="28"/>
        </w:rPr>
        <w:lastRenderedPageBreak/>
        <w:t>енерговикористанням, можливо, що в даний момент існує проблема в обмеженні споживання енергії власними потребами організації.</w:t>
      </w:r>
    </w:p>
    <w:p w14:paraId="08B5DAEB" w14:textId="77777777" w:rsidR="002B7CA5" w:rsidRPr="009D6C3F" w:rsidRDefault="002B7CA5" w:rsidP="002B7CA5">
      <w:pPr>
        <w:pStyle w:val="ad"/>
        <w:spacing w:line="360" w:lineRule="auto"/>
        <w:ind w:firstLine="709"/>
        <w:rPr>
          <w:rFonts w:ascii="Times New Roman" w:hAnsi="Times New Roman"/>
          <w:sz w:val="28"/>
          <w:szCs w:val="28"/>
        </w:rPr>
      </w:pPr>
      <w:r w:rsidRPr="009D6C3F">
        <w:rPr>
          <w:rFonts w:ascii="Times New Roman" w:hAnsi="Times New Roman"/>
          <w:sz w:val="28"/>
          <w:szCs w:val="28"/>
        </w:rPr>
        <w:t>Але зростає необхідність не тільки зменшити витрати енергії на власні потреби, але також і удосконалювати екологічно нешкідливу діяльність підприємства. Для цього необхідно розширити роль простого втручання в процес придбання енергії до процесів її розподілу й споживання.</w:t>
      </w:r>
    </w:p>
    <w:p w14:paraId="439C1BB9" w14:textId="77777777" w:rsidR="002B7CA5" w:rsidRPr="009D6C3F" w:rsidRDefault="002B7CA5" w:rsidP="002B7CA5">
      <w:pPr>
        <w:pStyle w:val="ad"/>
        <w:spacing w:line="360" w:lineRule="auto"/>
        <w:ind w:firstLine="709"/>
        <w:rPr>
          <w:rFonts w:ascii="Times New Roman" w:hAnsi="Times New Roman"/>
          <w:sz w:val="28"/>
          <w:szCs w:val="28"/>
        </w:rPr>
      </w:pPr>
      <w:r w:rsidRPr="009D6C3F">
        <w:rPr>
          <w:rFonts w:ascii="Times New Roman" w:hAnsi="Times New Roman"/>
          <w:sz w:val="28"/>
          <w:szCs w:val="28"/>
        </w:rPr>
        <w:t>Напрямки, у яких можна вигідно застосувати накопичений досвід енергоменеджера:</w:t>
      </w:r>
    </w:p>
    <w:p w14:paraId="56E06471" w14:textId="77777777" w:rsidR="002B7CA5" w:rsidRPr="00600087"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600087">
        <w:rPr>
          <w:rFonts w:ascii="Times New Roman" w:hAnsi="Times New Roman" w:cs="Times New Roman"/>
          <w:sz w:val="28"/>
          <w:szCs w:val="28"/>
        </w:rPr>
        <w:t>контроль за викидами парникових газів (СО2, NOx, SOx, емісіями і ін.) станом повітря як всередині, так і поза підприємством;</w:t>
      </w:r>
    </w:p>
    <w:p w14:paraId="797A33E4" w14:textId="77777777" w:rsidR="002B7CA5" w:rsidRPr="00600087"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600087">
        <w:rPr>
          <w:rFonts w:ascii="Times New Roman" w:hAnsi="Times New Roman" w:cs="Times New Roman"/>
          <w:sz w:val="28"/>
          <w:szCs w:val="28"/>
        </w:rPr>
        <w:t>транспорт енергоносіїв;</w:t>
      </w:r>
    </w:p>
    <w:p w14:paraId="6025A0CC" w14:textId="77777777" w:rsidR="002B7CA5" w:rsidRPr="00600087"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600087">
        <w:rPr>
          <w:rFonts w:ascii="Times New Roman" w:hAnsi="Times New Roman" w:cs="Times New Roman"/>
          <w:sz w:val="28"/>
          <w:szCs w:val="28"/>
        </w:rPr>
        <w:t>закупівлі з обліком енерговмісту матеріалів;</w:t>
      </w:r>
    </w:p>
    <w:p w14:paraId="1E968C66" w14:textId="77777777" w:rsidR="002B7CA5" w:rsidRPr="00600087"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600087">
        <w:rPr>
          <w:rFonts w:ascii="Times New Roman" w:hAnsi="Times New Roman" w:cs="Times New Roman"/>
          <w:sz w:val="28"/>
          <w:szCs w:val="28"/>
        </w:rPr>
        <w:t>керування відходами, пов'язане з витратою енергії на видалення, поховання й переробку вторинної сировини;</w:t>
      </w:r>
    </w:p>
    <w:p w14:paraId="1094FA2D" w14:textId="77777777" w:rsidR="002B7CA5" w:rsidRPr="00600087"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600087">
        <w:rPr>
          <w:rFonts w:ascii="Times New Roman" w:hAnsi="Times New Roman" w:cs="Times New Roman"/>
          <w:sz w:val="28"/>
          <w:szCs w:val="28"/>
        </w:rPr>
        <w:t>керування комплексами і планування землевикористання шляхом розподілу енергії по цехах.</w:t>
      </w:r>
    </w:p>
    <w:p w14:paraId="3E4E5103" w14:textId="77777777" w:rsidR="002B7CA5" w:rsidRPr="001E1214" w:rsidRDefault="002B7CA5" w:rsidP="00CB341B">
      <w:pPr>
        <w:pStyle w:val="ad"/>
        <w:spacing w:line="360" w:lineRule="auto"/>
        <w:ind w:firstLine="709"/>
        <w:rPr>
          <w:rFonts w:ascii="Times New Roman" w:hAnsi="Times New Roman"/>
          <w:sz w:val="28"/>
          <w:szCs w:val="28"/>
        </w:rPr>
      </w:pPr>
      <w:r w:rsidRPr="001E1214">
        <w:rPr>
          <w:rFonts w:ascii="Times New Roman" w:hAnsi="Times New Roman"/>
          <w:sz w:val="28"/>
          <w:szCs w:val="28"/>
        </w:rPr>
        <w:t>Робота з більшістю цих напрямків лежить осторонь від основних функцій, здійснюваних енергоменеджером. Але це може входити в обов'язки інших працівників (енергоперсоналу). Розуміння й досвід будуть дуже доречними. Необхідно переконатися, що енергоменеджер бере участь, принаймні, у процесі створення політики та в інтегруванні цих напрямків діяльності в загальну екологічну стратегію підприємства.</w:t>
      </w:r>
    </w:p>
    <w:p w14:paraId="5D86B090" w14:textId="77777777" w:rsidR="002B7CA5" w:rsidRPr="001E1214" w:rsidRDefault="002B7CA5" w:rsidP="002B7CA5">
      <w:pPr>
        <w:pStyle w:val="ad"/>
        <w:spacing w:line="360" w:lineRule="auto"/>
        <w:ind w:firstLine="709"/>
        <w:rPr>
          <w:rFonts w:ascii="Times New Roman" w:hAnsi="Times New Roman"/>
          <w:sz w:val="28"/>
          <w:szCs w:val="28"/>
        </w:rPr>
      </w:pPr>
      <w:r w:rsidRPr="001E1214">
        <w:rPr>
          <w:rFonts w:ascii="Times New Roman" w:hAnsi="Times New Roman"/>
          <w:sz w:val="28"/>
          <w:szCs w:val="28"/>
        </w:rPr>
        <w:t>Відділ енергетичного менеджменту найкраще розмістити таким чином, щоб налагодити зв’язок між різними підрозділами підприємства. Найефективнішим було б рішення, при якому до відділу енергоменеджменту входили б представники інших підрозділів організації (наприклад, за сумісництвом).</w:t>
      </w:r>
    </w:p>
    <w:p w14:paraId="1330614D" w14:textId="6C76FDA0" w:rsidR="002B7CA5" w:rsidRPr="001E1214" w:rsidRDefault="002B7CA5" w:rsidP="005F406E">
      <w:pPr>
        <w:spacing w:after="0" w:line="360" w:lineRule="auto"/>
        <w:ind w:firstLine="709"/>
        <w:jc w:val="both"/>
        <w:rPr>
          <w:rFonts w:ascii="Times New Roman" w:hAnsi="Times New Roman" w:cs="Times New Roman"/>
          <w:sz w:val="28"/>
          <w:szCs w:val="28"/>
        </w:rPr>
      </w:pPr>
      <w:r w:rsidRPr="001E1214">
        <w:rPr>
          <w:rFonts w:ascii="Times New Roman" w:hAnsi="Times New Roman" w:cs="Times New Roman"/>
          <w:sz w:val="28"/>
          <w:szCs w:val="28"/>
        </w:rPr>
        <w:lastRenderedPageBreak/>
        <w:t>Зв’язок відділу енергетичного менеджменту з технічним відділом забезпечить контроль над споживанням енергії, з відділом управління людськими ресурсами - надасть можливість для мотивації і навчання персоналу, з відділом економіки і фінансів, а також з відділом інвестицій може стати хорошим підґрунтям для контролю над фінансами і формами обліку.</w:t>
      </w:r>
    </w:p>
    <w:p w14:paraId="42118A69" w14:textId="10172058" w:rsidR="002B7CA5" w:rsidRPr="001E1214" w:rsidRDefault="002B7CA5" w:rsidP="002B7CA5">
      <w:pPr>
        <w:pStyle w:val="ad"/>
        <w:spacing w:line="360" w:lineRule="auto"/>
        <w:ind w:firstLine="709"/>
        <w:rPr>
          <w:rFonts w:ascii="Times New Roman" w:hAnsi="Times New Roman"/>
          <w:sz w:val="28"/>
          <w:szCs w:val="28"/>
        </w:rPr>
      </w:pPr>
      <w:r w:rsidRPr="001E1214">
        <w:rPr>
          <w:rFonts w:ascii="Times New Roman" w:hAnsi="Times New Roman"/>
          <w:sz w:val="28"/>
          <w:szCs w:val="28"/>
        </w:rPr>
        <w:t>З метою заощадження енергоресурсів організовано автоматизований облік витрат електроенергії, теплової енергії, газу, води за допомогою окремих лічильників.</w:t>
      </w:r>
    </w:p>
    <w:p w14:paraId="35F7A3E7" w14:textId="77777777" w:rsidR="002B7CA5" w:rsidRPr="001E1214" w:rsidRDefault="002B7CA5" w:rsidP="002B7CA5">
      <w:pPr>
        <w:pStyle w:val="ad"/>
        <w:spacing w:line="360" w:lineRule="auto"/>
        <w:ind w:firstLine="709"/>
        <w:rPr>
          <w:rFonts w:ascii="Times New Roman" w:hAnsi="Times New Roman"/>
          <w:sz w:val="28"/>
          <w:szCs w:val="28"/>
        </w:rPr>
      </w:pPr>
      <w:r w:rsidRPr="001E1214">
        <w:rPr>
          <w:rFonts w:ascii="Times New Roman" w:hAnsi="Times New Roman"/>
          <w:sz w:val="28"/>
          <w:szCs w:val="28"/>
        </w:rPr>
        <w:t>Сильною стороною є те, що енергоперсонал концентрує ініціативи з управління енерговикористанням.</w:t>
      </w:r>
    </w:p>
    <w:p w14:paraId="7857B2E0" w14:textId="77777777" w:rsidR="002B7CA5" w:rsidRPr="001E1214" w:rsidRDefault="002B7CA5" w:rsidP="002B7CA5">
      <w:pPr>
        <w:pStyle w:val="ad"/>
        <w:spacing w:line="360" w:lineRule="auto"/>
        <w:ind w:firstLine="709"/>
        <w:rPr>
          <w:rFonts w:ascii="Times New Roman" w:hAnsi="Times New Roman"/>
          <w:sz w:val="28"/>
          <w:szCs w:val="28"/>
        </w:rPr>
      </w:pPr>
      <w:r w:rsidRPr="001E1214">
        <w:rPr>
          <w:rFonts w:ascii="Times New Roman" w:hAnsi="Times New Roman"/>
          <w:sz w:val="28"/>
          <w:szCs w:val="28"/>
        </w:rPr>
        <w:t>Слабкими сторонами є те, що управління енерговикористанням все ще не повністю втілене і більшість менеджерів сприймають його як технічну функцію, а не як частину їх власної сфери діяльності.</w:t>
      </w:r>
    </w:p>
    <w:p w14:paraId="57763309" w14:textId="77777777" w:rsidR="002B7CA5" w:rsidRPr="001E1214" w:rsidRDefault="002B7CA5" w:rsidP="002B7CA5">
      <w:pPr>
        <w:pStyle w:val="ad"/>
        <w:spacing w:line="360" w:lineRule="auto"/>
        <w:ind w:firstLine="709"/>
        <w:rPr>
          <w:rFonts w:ascii="Times New Roman" w:hAnsi="Times New Roman"/>
          <w:sz w:val="28"/>
          <w:szCs w:val="28"/>
        </w:rPr>
      </w:pPr>
      <w:r w:rsidRPr="001E1214">
        <w:rPr>
          <w:rFonts w:ascii="Times New Roman" w:hAnsi="Times New Roman"/>
          <w:sz w:val="28"/>
          <w:szCs w:val="28"/>
        </w:rPr>
        <w:t>В подальшому діяльність відділу енергетичного менеджменту повинна бути направлена на налагодження офіційних і неофіційних каналів комунікацій, вдосконалення інформаційної системи і включення енерговикористання в систему управління. Споживання енергії повинно розглядатися з економічної точки зору. Вище керівництво повинно відповідати за енергоефективність, проводити оцінки якісних показників, які відображають хід скорочення питомого енергоспоживання. Вони включають:</w:t>
      </w:r>
    </w:p>
    <w:p w14:paraId="6C90BD41" w14:textId="77777777" w:rsidR="002B7CA5" w:rsidRPr="006D5BB1"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6D5BB1">
        <w:rPr>
          <w:rFonts w:ascii="Times New Roman" w:hAnsi="Times New Roman" w:cs="Times New Roman"/>
          <w:sz w:val="28"/>
          <w:szCs w:val="28"/>
        </w:rPr>
        <w:t>потенціал поставок енергозберігаючого обладнання, що відповідає сучасним вимогам, створення необхідних баз даних;</w:t>
      </w:r>
    </w:p>
    <w:p w14:paraId="07B9506A" w14:textId="77777777" w:rsidR="002B7CA5" w:rsidRPr="006D5BB1"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6D5BB1">
        <w:rPr>
          <w:rFonts w:ascii="Times New Roman" w:hAnsi="Times New Roman" w:cs="Times New Roman"/>
          <w:sz w:val="28"/>
          <w:szCs w:val="28"/>
        </w:rPr>
        <w:t>наявність доступної інформації й можливість підготовки кадрів;</w:t>
      </w:r>
    </w:p>
    <w:p w14:paraId="6B4EB844" w14:textId="77777777" w:rsidR="002B7CA5" w:rsidRPr="006D5BB1"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6D5BB1">
        <w:rPr>
          <w:rFonts w:ascii="Times New Roman" w:hAnsi="Times New Roman" w:cs="Times New Roman"/>
          <w:sz w:val="28"/>
          <w:szCs w:val="28"/>
        </w:rPr>
        <w:t>загальні рівні знань й умінь, що дозволяють здійснювати консультації в галузі енергозбереження (енергоконсалтинг);</w:t>
      </w:r>
    </w:p>
    <w:p w14:paraId="45FFE6AA" w14:textId="77777777" w:rsidR="002B7CA5" w:rsidRPr="006D5BB1" w:rsidRDefault="002B7CA5" w:rsidP="00153641">
      <w:pPr>
        <w:numPr>
          <w:ilvl w:val="0"/>
          <w:numId w:val="17"/>
        </w:numPr>
        <w:tabs>
          <w:tab w:val="num" w:pos="0"/>
        </w:tabs>
        <w:spacing w:after="0" w:line="360" w:lineRule="auto"/>
        <w:ind w:left="0" w:firstLine="709"/>
        <w:jc w:val="both"/>
        <w:rPr>
          <w:rFonts w:ascii="Times New Roman" w:hAnsi="Times New Roman" w:cs="Times New Roman"/>
          <w:sz w:val="28"/>
          <w:szCs w:val="28"/>
        </w:rPr>
      </w:pPr>
      <w:r w:rsidRPr="006D5BB1">
        <w:rPr>
          <w:rFonts w:ascii="Times New Roman" w:hAnsi="Times New Roman" w:cs="Times New Roman"/>
          <w:sz w:val="28"/>
          <w:szCs w:val="28"/>
        </w:rPr>
        <w:t>рівень майстерності при впровадженні енергозберігаючих проектів.</w:t>
      </w:r>
    </w:p>
    <w:p w14:paraId="0540D935" w14:textId="77777777" w:rsidR="002B7CA5" w:rsidRPr="001E1214" w:rsidRDefault="002B7CA5" w:rsidP="002B7CA5">
      <w:pPr>
        <w:pStyle w:val="ad"/>
        <w:spacing w:line="360" w:lineRule="auto"/>
        <w:ind w:firstLine="709"/>
        <w:rPr>
          <w:rFonts w:ascii="Times New Roman" w:hAnsi="Times New Roman"/>
          <w:sz w:val="28"/>
          <w:szCs w:val="28"/>
        </w:rPr>
      </w:pPr>
      <w:r w:rsidRPr="001E1214">
        <w:rPr>
          <w:rFonts w:ascii="Times New Roman" w:hAnsi="Times New Roman"/>
          <w:sz w:val="28"/>
          <w:szCs w:val="28"/>
        </w:rPr>
        <w:t>В таблиці 4.2 представлена матриця енергоменеджменту після впровадження системи енергоменеджменту.</w:t>
      </w:r>
    </w:p>
    <w:p w14:paraId="23D98ABE" w14:textId="77777777" w:rsidR="002B7CA5" w:rsidRPr="001E1214" w:rsidRDefault="002B7CA5" w:rsidP="002B7CA5">
      <w:pPr>
        <w:pStyle w:val="ad"/>
        <w:spacing w:line="360" w:lineRule="auto"/>
        <w:ind w:firstLine="709"/>
        <w:jc w:val="right"/>
        <w:rPr>
          <w:rFonts w:ascii="Times New Roman" w:hAnsi="Times New Roman"/>
          <w:sz w:val="28"/>
          <w:szCs w:val="28"/>
        </w:rPr>
      </w:pPr>
      <w:r w:rsidRPr="001E1214">
        <w:rPr>
          <w:rFonts w:ascii="Times New Roman" w:hAnsi="Times New Roman"/>
          <w:sz w:val="28"/>
          <w:szCs w:val="28"/>
        </w:rPr>
        <w:lastRenderedPageBreak/>
        <w:t xml:space="preserve">Таблиця 4.2 </w:t>
      </w:r>
    </w:p>
    <w:tbl>
      <w:tblPr>
        <w:tblW w:w="95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1565"/>
        <w:gridCol w:w="1701"/>
        <w:gridCol w:w="1417"/>
        <w:gridCol w:w="1493"/>
        <w:gridCol w:w="1384"/>
        <w:gridCol w:w="1385"/>
      </w:tblGrid>
      <w:tr w:rsidR="002B7CA5" w:rsidRPr="006A44B4" w14:paraId="10817F8C" w14:textId="77777777" w:rsidTr="00D32440">
        <w:trPr>
          <w:trHeight w:val="822"/>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6BAC4F3F" w14:textId="77777777" w:rsidR="002B7CA5" w:rsidRPr="006A44B4" w:rsidRDefault="002B7CA5" w:rsidP="00D32440">
            <w:pPr>
              <w:spacing w:line="240" w:lineRule="auto"/>
              <w:ind w:left="-255" w:right="-185" w:firstLine="113"/>
              <w:jc w:val="center"/>
              <w:rPr>
                <w:rFonts w:ascii="Times New Roman" w:hAnsi="Times New Roman" w:cs="Times New Roman"/>
                <w:b/>
                <w:sz w:val="20"/>
                <w:szCs w:val="20"/>
              </w:rPr>
            </w:pPr>
            <w:r w:rsidRPr="006A44B4">
              <w:rPr>
                <w:rFonts w:ascii="Times New Roman" w:hAnsi="Times New Roman" w:cs="Times New Roman"/>
                <w:b/>
                <w:sz w:val="20"/>
                <w:szCs w:val="20"/>
              </w:rPr>
              <w:t>Рівень</w:t>
            </w:r>
          </w:p>
        </w:tc>
        <w:tc>
          <w:tcPr>
            <w:tcW w:w="1565" w:type="dxa"/>
            <w:tcBorders>
              <w:top w:val="single" w:sz="4" w:space="0" w:color="auto"/>
              <w:left w:val="single" w:sz="4" w:space="0" w:color="auto"/>
              <w:bottom w:val="single" w:sz="4" w:space="0" w:color="auto"/>
              <w:right w:val="single" w:sz="4" w:space="0" w:color="auto"/>
            </w:tcBorders>
            <w:vAlign w:val="center"/>
            <w:hideMark/>
          </w:tcPr>
          <w:p w14:paraId="4C6914E1" w14:textId="77777777" w:rsidR="002B7CA5" w:rsidRPr="006A44B4" w:rsidRDefault="002B7CA5" w:rsidP="00D32440">
            <w:pPr>
              <w:spacing w:line="240" w:lineRule="auto"/>
              <w:ind w:left="-108" w:right="-185"/>
              <w:jc w:val="center"/>
              <w:rPr>
                <w:rFonts w:ascii="Times New Roman" w:hAnsi="Times New Roman" w:cs="Times New Roman"/>
                <w:b/>
                <w:sz w:val="20"/>
                <w:szCs w:val="20"/>
              </w:rPr>
            </w:pPr>
            <w:r w:rsidRPr="006A44B4">
              <w:rPr>
                <w:rFonts w:ascii="Times New Roman" w:hAnsi="Times New Roman" w:cs="Times New Roman"/>
                <w:b/>
                <w:sz w:val="20"/>
                <w:szCs w:val="20"/>
              </w:rPr>
              <w:t>Енергетична політика</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652D247" w14:textId="77777777" w:rsidR="002B7CA5" w:rsidRPr="006A44B4" w:rsidRDefault="002B7CA5" w:rsidP="00D32440">
            <w:pPr>
              <w:spacing w:line="240" w:lineRule="auto"/>
              <w:ind w:left="-168" w:right="-185"/>
              <w:jc w:val="center"/>
              <w:rPr>
                <w:rFonts w:ascii="Times New Roman" w:hAnsi="Times New Roman" w:cs="Times New Roman"/>
                <w:b/>
                <w:sz w:val="20"/>
                <w:szCs w:val="20"/>
              </w:rPr>
            </w:pPr>
            <w:r w:rsidRPr="006A44B4">
              <w:rPr>
                <w:rFonts w:ascii="Times New Roman" w:hAnsi="Times New Roman" w:cs="Times New Roman"/>
                <w:b/>
                <w:sz w:val="20"/>
                <w:szCs w:val="20"/>
              </w:rPr>
              <w:t>Організація діяльністю</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259E620" w14:textId="77777777" w:rsidR="002B7CA5" w:rsidRPr="006A44B4" w:rsidRDefault="002B7CA5" w:rsidP="00D32440">
            <w:pPr>
              <w:spacing w:line="240" w:lineRule="auto"/>
              <w:ind w:left="-276" w:right="-185"/>
              <w:jc w:val="center"/>
              <w:rPr>
                <w:rFonts w:ascii="Times New Roman" w:hAnsi="Times New Roman" w:cs="Times New Roman"/>
                <w:b/>
                <w:sz w:val="20"/>
                <w:szCs w:val="20"/>
              </w:rPr>
            </w:pPr>
            <w:r w:rsidRPr="006A44B4">
              <w:rPr>
                <w:rFonts w:ascii="Times New Roman" w:hAnsi="Times New Roman" w:cs="Times New Roman"/>
                <w:b/>
                <w:sz w:val="20"/>
                <w:szCs w:val="20"/>
              </w:rPr>
              <w:t>Мотивація</w:t>
            </w:r>
          </w:p>
        </w:tc>
        <w:tc>
          <w:tcPr>
            <w:tcW w:w="1493" w:type="dxa"/>
            <w:tcBorders>
              <w:top w:val="single" w:sz="4" w:space="0" w:color="auto"/>
              <w:left w:val="single" w:sz="4" w:space="0" w:color="auto"/>
              <w:bottom w:val="single" w:sz="4" w:space="0" w:color="auto"/>
              <w:right w:val="single" w:sz="4" w:space="0" w:color="auto"/>
            </w:tcBorders>
            <w:vAlign w:val="center"/>
            <w:hideMark/>
          </w:tcPr>
          <w:p w14:paraId="2DDE4F0A" w14:textId="77777777" w:rsidR="002B7CA5" w:rsidRPr="006A44B4" w:rsidRDefault="002B7CA5" w:rsidP="00D32440">
            <w:pPr>
              <w:spacing w:line="240" w:lineRule="auto"/>
              <w:ind w:left="-102" w:right="-40"/>
              <w:jc w:val="center"/>
              <w:rPr>
                <w:rFonts w:ascii="Times New Roman" w:hAnsi="Times New Roman" w:cs="Times New Roman"/>
                <w:b/>
                <w:sz w:val="20"/>
                <w:szCs w:val="20"/>
              </w:rPr>
            </w:pPr>
            <w:r w:rsidRPr="006A44B4">
              <w:rPr>
                <w:rFonts w:ascii="Times New Roman" w:hAnsi="Times New Roman" w:cs="Times New Roman"/>
                <w:b/>
                <w:sz w:val="20"/>
                <w:szCs w:val="20"/>
              </w:rPr>
              <w:t>Інформаційні системи</w:t>
            </w:r>
          </w:p>
        </w:tc>
        <w:tc>
          <w:tcPr>
            <w:tcW w:w="1384" w:type="dxa"/>
            <w:tcBorders>
              <w:top w:val="single" w:sz="4" w:space="0" w:color="auto"/>
              <w:left w:val="single" w:sz="4" w:space="0" w:color="auto"/>
              <w:bottom w:val="single" w:sz="4" w:space="0" w:color="auto"/>
              <w:right w:val="single" w:sz="4" w:space="0" w:color="auto"/>
            </w:tcBorders>
            <w:vAlign w:val="center"/>
            <w:hideMark/>
          </w:tcPr>
          <w:p w14:paraId="448AFE4F" w14:textId="77777777" w:rsidR="002B7CA5" w:rsidRPr="006A44B4" w:rsidRDefault="002B7CA5" w:rsidP="00D32440">
            <w:pPr>
              <w:spacing w:line="240" w:lineRule="auto"/>
              <w:ind w:left="-210" w:right="-185"/>
              <w:jc w:val="center"/>
              <w:rPr>
                <w:rFonts w:ascii="Times New Roman" w:hAnsi="Times New Roman" w:cs="Times New Roman"/>
                <w:b/>
                <w:sz w:val="20"/>
                <w:szCs w:val="20"/>
              </w:rPr>
            </w:pPr>
            <w:r w:rsidRPr="006A44B4">
              <w:rPr>
                <w:rFonts w:ascii="Times New Roman" w:hAnsi="Times New Roman" w:cs="Times New Roman"/>
                <w:b/>
                <w:sz w:val="20"/>
                <w:szCs w:val="20"/>
              </w:rPr>
              <w:t>Маркетинг</w:t>
            </w:r>
          </w:p>
        </w:tc>
        <w:tc>
          <w:tcPr>
            <w:tcW w:w="1385" w:type="dxa"/>
            <w:tcBorders>
              <w:top w:val="single" w:sz="4" w:space="0" w:color="auto"/>
              <w:left w:val="single" w:sz="4" w:space="0" w:color="auto"/>
              <w:bottom w:val="single" w:sz="4" w:space="0" w:color="auto"/>
              <w:right w:val="single" w:sz="4" w:space="0" w:color="auto"/>
            </w:tcBorders>
            <w:vAlign w:val="center"/>
            <w:hideMark/>
          </w:tcPr>
          <w:p w14:paraId="234B0813" w14:textId="77777777" w:rsidR="002B7CA5" w:rsidRPr="006A44B4" w:rsidRDefault="002B7CA5" w:rsidP="00D32440">
            <w:pPr>
              <w:spacing w:line="240" w:lineRule="auto"/>
              <w:ind w:left="-318" w:right="-185"/>
              <w:jc w:val="center"/>
              <w:rPr>
                <w:rFonts w:ascii="Times New Roman" w:hAnsi="Times New Roman" w:cs="Times New Roman"/>
                <w:b/>
                <w:sz w:val="20"/>
                <w:szCs w:val="20"/>
              </w:rPr>
            </w:pPr>
            <w:r w:rsidRPr="006A44B4">
              <w:rPr>
                <w:rFonts w:ascii="Times New Roman" w:hAnsi="Times New Roman" w:cs="Times New Roman"/>
                <w:b/>
                <w:sz w:val="20"/>
                <w:szCs w:val="20"/>
              </w:rPr>
              <w:t>Інвестиції</w:t>
            </w:r>
          </w:p>
        </w:tc>
      </w:tr>
      <w:tr w:rsidR="002B7CA5" w:rsidRPr="006A44B4" w14:paraId="6C718D4D" w14:textId="77777777" w:rsidTr="00D32440">
        <w:trPr>
          <w:trHeight w:val="2300"/>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5306CBA4" w14:textId="77777777" w:rsidR="002B7CA5" w:rsidRPr="006A44B4" w:rsidRDefault="002B7CA5" w:rsidP="00D32440">
            <w:pPr>
              <w:spacing w:line="240" w:lineRule="auto"/>
              <w:ind w:right="-185"/>
              <w:jc w:val="center"/>
              <w:rPr>
                <w:rFonts w:ascii="Times New Roman" w:hAnsi="Times New Roman" w:cs="Times New Roman"/>
                <w:b/>
                <w:sz w:val="20"/>
                <w:szCs w:val="20"/>
              </w:rPr>
            </w:pPr>
            <w:r w:rsidRPr="006A44B4">
              <w:rPr>
                <w:rFonts w:ascii="Times New Roman" w:hAnsi="Times New Roman" w:cs="Times New Roman"/>
                <w:b/>
                <w:sz w:val="20"/>
                <w:szCs w:val="20"/>
              </w:rPr>
              <w:t>3</w:t>
            </w:r>
          </w:p>
        </w:tc>
        <w:tc>
          <w:tcPr>
            <w:tcW w:w="1565" w:type="dxa"/>
            <w:tcBorders>
              <w:top w:val="single" w:sz="4" w:space="0" w:color="auto"/>
              <w:left w:val="single" w:sz="4" w:space="0" w:color="auto"/>
              <w:bottom w:val="single" w:sz="4" w:space="0" w:color="auto"/>
              <w:right w:val="single" w:sz="4" w:space="0" w:color="auto"/>
            </w:tcBorders>
          </w:tcPr>
          <w:p w14:paraId="46BF2BBE" w14:textId="77777777" w:rsidR="002B7CA5" w:rsidRPr="006A44B4" w:rsidRDefault="002B7CA5" w:rsidP="00D32440">
            <w:pPr>
              <w:spacing w:line="240" w:lineRule="auto"/>
              <w:ind w:right="-185"/>
              <w:jc w:val="center"/>
              <w:rPr>
                <w:rFonts w:ascii="Times New Roman" w:hAnsi="Times New Roman" w:cs="Times New Roman"/>
                <w:sz w:val="20"/>
                <w:szCs w:val="20"/>
              </w:rPr>
            </w:pPr>
          </w:p>
        </w:tc>
        <w:tc>
          <w:tcPr>
            <w:tcW w:w="1701" w:type="dxa"/>
            <w:tcBorders>
              <w:top w:val="single" w:sz="4" w:space="0" w:color="auto"/>
              <w:left w:val="single" w:sz="4" w:space="0" w:color="auto"/>
              <w:bottom w:val="single" w:sz="4" w:space="0" w:color="auto"/>
              <w:right w:val="single" w:sz="4" w:space="0" w:color="auto"/>
            </w:tcBorders>
          </w:tcPr>
          <w:p w14:paraId="2EFDF7B5" w14:textId="77777777" w:rsidR="002B7CA5" w:rsidRPr="006A44B4" w:rsidRDefault="002B7CA5" w:rsidP="00D32440">
            <w:pPr>
              <w:spacing w:line="240" w:lineRule="auto"/>
              <w:ind w:right="-185"/>
              <w:jc w:val="center"/>
              <w:rPr>
                <w:rFonts w:ascii="Times New Roman" w:hAnsi="Times New Roman" w:cs="Times New Roman"/>
                <w:sz w:val="20"/>
                <w:szCs w:val="20"/>
              </w:rPr>
            </w:pPr>
          </w:p>
        </w:tc>
        <w:tc>
          <w:tcPr>
            <w:tcW w:w="1417" w:type="dxa"/>
            <w:tcBorders>
              <w:top w:val="single" w:sz="4" w:space="0" w:color="auto"/>
              <w:left w:val="single" w:sz="4" w:space="0" w:color="auto"/>
              <w:bottom w:val="single" w:sz="4" w:space="0" w:color="auto"/>
              <w:right w:val="single" w:sz="4" w:space="0" w:color="auto"/>
            </w:tcBorders>
          </w:tcPr>
          <w:p w14:paraId="6014B2DE" w14:textId="77777777" w:rsidR="002B7CA5" w:rsidRPr="006A44B4" w:rsidRDefault="002B7CA5" w:rsidP="00D32440">
            <w:pPr>
              <w:spacing w:line="240" w:lineRule="auto"/>
              <w:ind w:right="-185"/>
              <w:jc w:val="center"/>
              <w:rPr>
                <w:rFonts w:ascii="Times New Roman" w:hAnsi="Times New Roman" w:cs="Times New Roman"/>
                <w:sz w:val="20"/>
                <w:szCs w:val="20"/>
              </w:rPr>
            </w:pPr>
          </w:p>
        </w:tc>
        <w:tc>
          <w:tcPr>
            <w:tcW w:w="1493" w:type="dxa"/>
            <w:tcBorders>
              <w:top w:val="single" w:sz="4" w:space="0" w:color="auto"/>
              <w:left w:val="single" w:sz="4" w:space="0" w:color="auto"/>
              <w:bottom w:val="single" w:sz="4" w:space="0" w:color="auto"/>
              <w:right w:val="single" w:sz="4" w:space="0" w:color="auto"/>
            </w:tcBorders>
            <w:hideMark/>
          </w:tcPr>
          <w:p w14:paraId="151EDFDE" w14:textId="77777777" w:rsidR="002B7CA5" w:rsidRPr="006A44B4" w:rsidRDefault="002B7CA5" w:rsidP="00D32440">
            <w:pPr>
              <w:spacing w:line="240" w:lineRule="auto"/>
              <w:ind w:right="-40"/>
              <w:jc w:val="center"/>
              <w:rPr>
                <w:rFonts w:ascii="Times New Roman" w:hAnsi="Times New Roman" w:cs="Times New Roman"/>
                <w:sz w:val="20"/>
                <w:szCs w:val="20"/>
              </w:rPr>
            </w:pPr>
            <w:r w:rsidRPr="006A44B4">
              <w:rPr>
                <w:rFonts w:ascii="Times New Roman" w:hAnsi="Times New Roman" w:cs="Times New Roman"/>
                <w:sz w:val="20"/>
                <w:szCs w:val="20"/>
              </w:rPr>
              <w:t>M&amp;T звіти про індивідуальні приміщення, засновані на субвимірах, але звіти про збереження користувачам не надаються</w:t>
            </w:r>
          </w:p>
        </w:tc>
        <w:tc>
          <w:tcPr>
            <w:tcW w:w="1384" w:type="dxa"/>
            <w:tcBorders>
              <w:top w:val="single" w:sz="4" w:space="0" w:color="auto"/>
              <w:left w:val="single" w:sz="4" w:space="0" w:color="auto"/>
              <w:bottom w:val="single" w:sz="4" w:space="0" w:color="auto"/>
              <w:right w:val="single" w:sz="4" w:space="0" w:color="auto"/>
            </w:tcBorders>
            <w:hideMark/>
          </w:tcPr>
          <w:p w14:paraId="5C7F0CBB" w14:textId="77777777" w:rsidR="002B7CA5" w:rsidRPr="006A44B4" w:rsidRDefault="002B7CA5" w:rsidP="00D32440">
            <w:pPr>
              <w:spacing w:line="240" w:lineRule="auto"/>
              <w:ind w:left="-34"/>
              <w:jc w:val="center"/>
              <w:rPr>
                <w:rFonts w:ascii="Times New Roman" w:hAnsi="Times New Roman" w:cs="Times New Roman"/>
                <w:sz w:val="20"/>
                <w:szCs w:val="20"/>
              </w:rPr>
            </w:pPr>
            <w:r w:rsidRPr="006A44B4">
              <w:rPr>
                <w:rFonts w:ascii="Times New Roman" w:hAnsi="Times New Roman" w:cs="Times New Roman"/>
                <w:sz w:val="20"/>
                <w:szCs w:val="20"/>
              </w:rPr>
              <w:t>Програма підвищення свідомості персоналу</w:t>
            </w:r>
            <w:r>
              <w:rPr>
                <w:rFonts w:ascii="Times New Roman" w:hAnsi="Times New Roman" w:cs="Times New Roman"/>
                <w:sz w:val="20"/>
                <w:szCs w:val="20"/>
              </w:rPr>
              <w:t xml:space="preserve"> </w:t>
            </w:r>
            <w:r w:rsidRPr="006A44B4">
              <w:rPr>
                <w:rFonts w:ascii="Times New Roman" w:hAnsi="Times New Roman" w:cs="Times New Roman"/>
                <w:sz w:val="20"/>
                <w:szCs w:val="20"/>
              </w:rPr>
              <w:t>і регулярні рекламні компанії</w:t>
            </w:r>
          </w:p>
        </w:tc>
        <w:tc>
          <w:tcPr>
            <w:tcW w:w="1385" w:type="dxa"/>
            <w:tcBorders>
              <w:top w:val="single" w:sz="4" w:space="0" w:color="auto"/>
              <w:left w:val="single" w:sz="4" w:space="0" w:color="auto"/>
              <w:bottom w:val="single" w:sz="4" w:space="0" w:color="auto"/>
              <w:right w:val="single" w:sz="4" w:space="0" w:color="auto"/>
            </w:tcBorders>
            <w:hideMark/>
          </w:tcPr>
          <w:p w14:paraId="11184DE9" w14:textId="77777777" w:rsidR="002B7CA5" w:rsidRPr="006A44B4" w:rsidRDefault="002B7CA5" w:rsidP="00D32440">
            <w:pPr>
              <w:spacing w:line="240" w:lineRule="auto"/>
              <w:ind w:left="-8" w:hanging="135"/>
              <w:jc w:val="center"/>
              <w:rPr>
                <w:rFonts w:ascii="Times New Roman" w:hAnsi="Times New Roman" w:cs="Times New Roman"/>
                <w:sz w:val="20"/>
                <w:szCs w:val="20"/>
              </w:rPr>
            </w:pPr>
            <w:r w:rsidRPr="006A44B4">
              <w:rPr>
                <w:rFonts w:ascii="Times New Roman" w:hAnsi="Times New Roman" w:cs="Times New Roman"/>
                <w:sz w:val="20"/>
                <w:szCs w:val="20"/>
              </w:rPr>
              <w:t>Ті ж критерії повернення позик, що і для всіх інших інвестицій</w:t>
            </w:r>
          </w:p>
        </w:tc>
      </w:tr>
      <w:tr w:rsidR="002B7CA5" w:rsidRPr="00A25A3F" w14:paraId="474F1F8F" w14:textId="77777777" w:rsidTr="00D32440">
        <w:trPr>
          <w:trHeight w:val="2300"/>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5B46C2E0" w14:textId="77777777" w:rsidR="002B7CA5" w:rsidRPr="00404D17" w:rsidRDefault="002B7CA5" w:rsidP="00D32440">
            <w:pPr>
              <w:spacing w:line="240" w:lineRule="auto"/>
              <w:ind w:right="-185"/>
              <w:jc w:val="center"/>
              <w:rPr>
                <w:rFonts w:ascii="Times New Roman" w:hAnsi="Times New Roman" w:cs="Times New Roman"/>
                <w:b/>
                <w:sz w:val="20"/>
                <w:szCs w:val="20"/>
              </w:rPr>
            </w:pPr>
            <w:r w:rsidRPr="00D315F8">
              <w:rPr>
                <w:rFonts w:ascii="Times New Roman" w:hAnsi="Times New Roman" w:cs="Times New Roman"/>
                <w:b/>
                <w:sz w:val="20"/>
                <w:szCs w:val="20"/>
              </w:rPr>
              <w:t>2</w:t>
            </w:r>
          </w:p>
        </w:tc>
        <w:tc>
          <w:tcPr>
            <w:tcW w:w="1565" w:type="dxa"/>
            <w:tcBorders>
              <w:top w:val="single" w:sz="4" w:space="0" w:color="auto"/>
              <w:left w:val="single" w:sz="4" w:space="0" w:color="auto"/>
              <w:bottom w:val="single" w:sz="4" w:space="0" w:color="auto"/>
              <w:right w:val="single" w:sz="4" w:space="0" w:color="auto"/>
            </w:tcBorders>
          </w:tcPr>
          <w:p w14:paraId="44AEE79D" w14:textId="77777777" w:rsidR="002B7CA5" w:rsidRPr="00D315F8" w:rsidRDefault="002B7CA5" w:rsidP="00D32440">
            <w:pPr>
              <w:spacing w:line="240" w:lineRule="auto"/>
              <w:ind w:right="-185"/>
              <w:jc w:val="center"/>
              <w:rPr>
                <w:rFonts w:ascii="Times New Roman" w:hAnsi="Times New Roman" w:cs="Times New Roman"/>
                <w:sz w:val="20"/>
                <w:szCs w:val="20"/>
              </w:rPr>
            </w:pPr>
          </w:p>
        </w:tc>
        <w:tc>
          <w:tcPr>
            <w:tcW w:w="1701" w:type="dxa"/>
            <w:tcBorders>
              <w:top w:val="single" w:sz="4" w:space="0" w:color="auto"/>
              <w:left w:val="single" w:sz="4" w:space="0" w:color="auto"/>
              <w:bottom w:val="single" w:sz="4" w:space="0" w:color="auto"/>
              <w:right w:val="single" w:sz="4" w:space="0" w:color="auto"/>
            </w:tcBorders>
          </w:tcPr>
          <w:p w14:paraId="04F83C85" w14:textId="77777777" w:rsidR="002B7CA5" w:rsidRPr="00D315F8" w:rsidRDefault="002B7CA5" w:rsidP="00D32440">
            <w:pPr>
              <w:spacing w:line="240" w:lineRule="auto"/>
              <w:ind w:left="-108" w:right="-185"/>
              <w:jc w:val="center"/>
              <w:rPr>
                <w:rFonts w:ascii="Times New Roman" w:hAnsi="Times New Roman" w:cs="Times New Roman"/>
                <w:sz w:val="20"/>
                <w:szCs w:val="20"/>
              </w:rPr>
            </w:pPr>
            <w:r w:rsidRPr="00404D17">
              <w:rPr>
                <w:rFonts w:ascii="Times New Roman" w:hAnsi="Times New Roman" w:cs="Times New Roman"/>
                <w:sz w:val="20"/>
                <w:szCs w:val="20"/>
              </w:rPr>
              <w:t>Вводять штатну посаду енергоменеджера, що звітує спеціальному комітету, але</w:t>
            </w:r>
            <w:r>
              <w:rPr>
                <w:rFonts w:ascii="Times New Roman" w:hAnsi="Times New Roman" w:cs="Times New Roman"/>
                <w:sz w:val="20"/>
                <w:szCs w:val="20"/>
              </w:rPr>
              <w:t xml:space="preserve"> лінія управління та повноважен</w:t>
            </w:r>
            <w:r w:rsidRPr="00404D17">
              <w:rPr>
                <w:rFonts w:ascii="Times New Roman" w:hAnsi="Times New Roman" w:cs="Times New Roman"/>
                <w:sz w:val="20"/>
                <w:szCs w:val="20"/>
              </w:rPr>
              <w:t>ня ще</w:t>
            </w:r>
            <w:r>
              <w:rPr>
                <w:rFonts w:ascii="Times New Roman" w:hAnsi="Times New Roman" w:cs="Times New Roman"/>
                <w:sz w:val="20"/>
                <w:szCs w:val="20"/>
              </w:rPr>
              <w:br/>
            </w:r>
            <w:r w:rsidRPr="00404D17">
              <w:rPr>
                <w:rFonts w:ascii="Times New Roman" w:hAnsi="Times New Roman" w:cs="Times New Roman"/>
                <w:sz w:val="20"/>
                <w:szCs w:val="20"/>
              </w:rPr>
              <w:t xml:space="preserve"> не зрозуміла </w:t>
            </w:r>
          </w:p>
        </w:tc>
        <w:tc>
          <w:tcPr>
            <w:tcW w:w="1417" w:type="dxa"/>
            <w:tcBorders>
              <w:top w:val="single" w:sz="4" w:space="0" w:color="auto"/>
              <w:left w:val="single" w:sz="4" w:space="0" w:color="auto"/>
              <w:bottom w:val="single" w:sz="4" w:space="0" w:color="auto"/>
              <w:right w:val="single" w:sz="4" w:space="0" w:color="auto"/>
            </w:tcBorders>
          </w:tcPr>
          <w:p w14:paraId="42365C8F" w14:textId="77777777" w:rsidR="002B7CA5" w:rsidRPr="00D315F8" w:rsidRDefault="002B7CA5" w:rsidP="00D32440">
            <w:pPr>
              <w:spacing w:line="240" w:lineRule="auto"/>
              <w:ind w:left="-108" w:right="-185"/>
              <w:jc w:val="center"/>
              <w:rPr>
                <w:rFonts w:ascii="Times New Roman" w:hAnsi="Times New Roman" w:cs="Times New Roman"/>
                <w:sz w:val="20"/>
                <w:szCs w:val="20"/>
              </w:rPr>
            </w:pPr>
            <w:r w:rsidRPr="00404D17">
              <w:rPr>
                <w:rFonts w:ascii="Times New Roman" w:hAnsi="Times New Roman" w:cs="Times New Roman"/>
                <w:sz w:val="20"/>
                <w:szCs w:val="20"/>
              </w:rPr>
              <w:t>Контакт з основними користу</w:t>
            </w:r>
            <w:r>
              <w:rPr>
                <w:rFonts w:ascii="Times New Roman" w:hAnsi="Times New Roman" w:cs="Times New Roman"/>
                <w:sz w:val="20"/>
                <w:szCs w:val="20"/>
              </w:rPr>
              <w:t>вачами за допомогою спеціального комітету під керівни</w:t>
            </w:r>
            <w:r w:rsidRPr="00404D17">
              <w:rPr>
                <w:rFonts w:ascii="Times New Roman" w:hAnsi="Times New Roman" w:cs="Times New Roman"/>
                <w:sz w:val="20"/>
                <w:szCs w:val="20"/>
              </w:rPr>
              <w:t>цтвом старшого менеджера відділу</w:t>
            </w:r>
          </w:p>
        </w:tc>
        <w:tc>
          <w:tcPr>
            <w:tcW w:w="1493" w:type="dxa"/>
            <w:tcBorders>
              <w:top w:val="single" w:sz="4" w:space="0" w:color="auto"/>
              <w:left w:val="single" w:sz="4" w:space="0" w:color="auto"/>
              <w:bottom w:val="single" w:sz="4" w:space="0" w:color="auto"/>
              <w:right w:val="single" w:sz="4" w:space="0" w:color="auto"/>
            </w:tcBorders>
            <w:hideMark/>
          </w:tcPr>
          <w:p w14:paraId="3A89B42A" w14:textId="77777777" w:rsidR="002B7CA5" w:rsidRPr="00A25A3F" w:rsidRDefault="002B7CA5" w:rsidP="00D32440">
            <w:pPr>
              <w:spacing w:line="240" w:lineRule="auto"/>
              <w:ind w:right="-40"/>
              <w:jc w:val="center"/>
              <w:rPr>
                <w:rFonts w:ascii="Times New Roman" w:hAnsi="Times New Roman" w:cs="Times New Roman"/>
                <w:sz w:val="20"/>
                <w:szCs w:val="20"/>
              </w:rPr>
            </w:pPr>
          </w:p>
        </w:tc>
        <w:tc>
          <w:tcPr>
            <w:tcW w:w="1384" w:type="dxa"/>
            <w:tcBorders>
              <w:top w:val="single" w:sz="4" w:space="0" w:color="auto"/>
              <w:left w:val="single" w:sz="4" w:space="0" w:color="auto"/>
              <w:bottom w:val="single" w:sz="4" w:space="0" w:color="auto"/>
              <w:right w:val="single" w:sz="4" w:space="0" w:color="auto"/>
            </w:tcBorders>
            <w:hideMark/>
          </w:tcPr>
          <w:p w14:paraId="4FD17D68" w14:textId="77777777" w:rsidR="002B7CA5" w:rsidRPr="00A25A3F" w:rsidRDefault="002B7CA5" w:rsidP="00D32440">
            <w:pPr>
              <w:spacing w:line="240" w:lineRule="auto"/>
              <w:ind w:left="-34"/>
              <w:jc w:val="center"/>
              <w:rPr>
                <w:rFonts w:ascii="Times New Roman" w:hAnsi="Times New Roman" w:cs="Times New Roman"/>
                <w:sz w:val="20"/>
                <w:szCs w:val="20"/>
              </w:rPr>
            </w:pPr>
          </w:p>
        </w:tc>
        <w:tc>
          <w:tcPr>
            <w:tcW w:w="1385" w:type="dxa"/>
            <w:tcBorders>
              <w:top w:val="single" w:sz="4" w:space="0" w:color="auto"/>
              <w:left w:val="single" w:sz="4" w:space="0" w:color="auto"/>
              <w:bottom w:val="single" w:sz="4" w:space="0" w:color="auto"/>
              <w:right w:val="single" w:sz="4" w:space="0" w:color="auto"/>
            </w:tcBorders>
            <w:hideMark/>
          </w:tcPr>
          <w:p w14:paraId="32C4E9EE" w14:textId="77777777" w:rsidR="002B7CA5" w:rsidRPr="00A25A3F" w:rsidRDefault="002B7CA5" w:rsidP="00D32440">
            <w:pPr>
              <w:spacing w:line="240" w:lineRule="auto"/>
              <w:ind w:left="-143"/>
              <w:jc w:val="center"/>
              <w:rPr>
                <w:rFonts w:ascii="Times New Roman" w:hAnsi="Times New Roman" w:cs="Times New Roman"/>
                <w:sz w:val="20"/>
                <w:szCs w:val="20"/>
              </w:rPr>
            </w:pPr>
          </w:p>
        </w:tc>
      </w:tr>
      <w:tr w:rsidR="002B7CA5" w:rsidRPr="00D315F8" w14:paraId="61450421" w14:textId="77777777" w:rsidTr="00D32440">
        <w:trPr>
          <w:trHeight w:val="1463"/>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417A9175" w14:textId="77777777" w:rsidR="002B7CA5" w:rsidRPr="00A25A3F" w:rsidRDefault="002B7CA5" w:rsidP="00D32440">
            <w:pPr>
              <w:spacing w:line="240" w:lineRule="auto"/>
              <w:ind w:right="-185"/>
              <w:jc w:val="center"/>
              <w:rPr>
                <w:rFonts w:ascii="Times New Roman" w:hAnsi="Times New Roman" w:cs="Times New Roman"/>
                <w:b/>
                <w:sz w:val="20"/>
                <w:szCs w:val="20"/>
              </w:rPr>
            </w:pPr>
            <w:r w:rsidRPr="00A25A3F">
              <w:rPr>
                <w:rFonts w:ascii="Times New Roman" w:hAnsi="Times New Roman" w:cs="Times New Roman"/>
                <w:b/>
                <w:sz w:val="20"/>
                <w:szCs w:val="20"/>
              </w:rPr>
              <w:t>1</w:t>
            </w:r>
          </w:p>
        </w:tc>
        <w:tc>
          <w:tcPr>
            <w:tcW w:w="1565" w:type="dxa"/>
            <w:tcBorders>
              <w:top w:val="single" w:sz="4" w:space="0" w:color="auto"/>
              <w:left w:val="single" w:sz="4" w:space="0" w:color="auto"/>
              <w:bottom w:val="single" w:sz="4" w:space="0" w:color="auto"/>
              <w:right w:val="single" w:sz="4" w:space="0" w:color="auto"/>
            </w:tcBorders>
          </w:tcPr>
          <w:p w14:paraId="162B0D8C" w14:textId="77777777" w:rsidR="002B7CA5" w:rsidRPr="00D315F8" w:rsidRDefault="002B7CA5" w:rsidP="00D32440">
            <w:pPr>
              <w:spacing w:line="240" w:lineRule="auto"/>
              <w:ind w:left="-249" w:right="-185" w:firstLine="141"/>
              <w:jc w:val="center"/>
              <w:rPr>
                <w:rFonts w:ascii="Times New Roman" w:hAnsi="Times New Roman" w:cs="Times New Roman"/>
                <w:sz w:val="20"/>
                <w:szCs w:val="20"/>
              </w:rPr>
            </w:pPr>
            <w:r w:rsidRPr="00404D17">
              <w:rPr>
                <w:rFonts w:ascii="Times New Roman" w:hAnsi="Times New Roman" w:cs="Times New Roman"/>
                <w:sz w:val="20"/>
                <w:szCs w:val="20"/>
              </w:rPr>
              <w:t xml:space="preserve">Неоформлений в письмовій формі перелік керуючих принципів </w:t>
            </w:r>
          </w:p>
        </w:tc>
        <w:tc>
          <w:tcPr>
            <w:tcW w:w="1701" w:type="dxa"/>
            <w:tcBorders>
              <w:top w:val="single" w:sz="4" w:space="0" w:color="auto"/>
              <w:left w:val="single" w:sz="4" w:space="0" w:color="auto"/>
              <w:bottom w:val="single" w:sz="4" w:space="0" w:color="auto"/>
              <w:right w:val="single" w:sz="4" w:space="0" w:color="auto"/>
            </w:tcBorders>
          </w:tcPr>
          <w:p w14:paraId="0CB377BF" w14:textId="77777777" w:rsidR="002B7CA5" w:rsidRPr="00D315F8" w:rsidRDefault="002B7CA5" w:rsidP="00D32440">
            <w:pPr>
              <w:spacing w:line="240" w:lineRule="auto"/>
              <w:ind w:right="-185"/>
              <w:jc w:val="center"/>
              <w:rPr>
                <w:rFonts w:ascii="Times New Roman" w:hAnsi="Times New Roman" w:cs="Times New Roman"/>
                <w:sz w:val="20"/>
                <w:szCs w:val="20"/>
              </w:rPr>
            </w:pPr>
          </w:p>
        </w:tc>
        <w:tc>
          <w:tcPr>
            <w:tcW w:w="1417" w:type="dxa"/>
            <w:tcBorders>
              <w:top w:val="single" w:sz="4" w:space="0" w:color="auto"/>
              <w:left w:val="single" w:sz="4" w:space="0" w:color="auto"/>
              <w:bottom w:val="single" w:sz="4" w:space="0" w:color="auto"/>
              <w:right w:val="single" w:sz="4" w:space="0" w:color="auto"/>
            </w:tcBorders>
          </w:tcPr>
          <w:p w14:paraId="5C05A397" w14:textId="77777777" w:rsidR="002B7CA5" w:rsidRPr="00D315F8" w:rsidRDefault="002B7CA5" w:rsidP="00D32440">
            <w:pPr>
              <w:spacing w:line="240" w:lineRule="auto"/>
              <w:ind w:right="-185"/>
              <w:jc w:val="center"/>
              <w:rPr>
                <w:rFonts w:ascii="Times New Roman" w:hAnsi="Times New Roman" w:cs="Times New Roman"/>
                <w:sz w:val="20"/>
                <w:szCs w:val="20"/>
              </w:rPr>
            </w:pPr>
          </w:p>
        </w:tc>
        <w:tc>
          <w:tcPr>
            <w:tcW w:w="1493" w:type="dxa"/>
            <w:tcBorders>
              <w:top w:val="single" w:sz="4" w:space="0" w:color="auto"/>
              <w:left w:val="single" w:sz="4" w:space="0" w:color="auto"/>
              <w:bottom w:val="single" w:sz="4" w:space="0" w:color="auto"/>
              <w:right w:val="single" w:sz="4" w:space="0" w:color="auto"/>
            </w:tcBorders>
            <w:hideMark/>
          </w:tcPr>
          <w:p w14:paraId="5F61C373" w14:textId="77777777" w:rsidR="002B7CA5" w:rsidRPr="00404D17" w:rsidRDefault="002B7CA5" w:rsidP="00D32440">
            <w:pPr>
              <w:spacing w:line="240" w:lineRule="auto"/>
              <w:ind w:right="-40"/>
              <w:jc w:val="center"/>
              <w:rPr>
                <w:rFonts w:ascii="Times New Roman" w:hAnsi="Times New Roman" w:cs="Times New Roman"/>
                <w:sz w:val="20"/>
                <w:szCs w:val="20"/>
              </w:rPr>
            </w:pPr>
          </w:p>
        </w:tc>
        <w:tc>
          <w:tcPr>
            <w:tcW w:w="1384" w:type="dxa"/>
            <w:tcBorders>
              <w:top w:val="single" w:sz="4" w:space="0" w:color="auto"/>
              <w:left w:val="single" w:sz="4" w:space="0" w:color="auto"/>
              <w:bottom w:val="single" w:sz="4" w:space="0" w:color="auto"/>
              <w:right w:val="single" w:sz="4" w:space="0" w:color="auto"/>
            </w:tcBorders>
            <w:hideMark/>
          </w:tcPr>
          <w:p w14:paraId="44940CB0" w14:textId="77777777" w:rsidR="002B7CA5" w:rsidRPr="00404D17" w:rsidRDefault="002B7CA5" w:rsidP="00D32440">
            <w:pPr>
              <w:spacing w:line="240" w:lineRule="auto"/>
              <w:ind w:left="-34"/>
              <w:jc w:val="center"/>
              <w:rPr>
                <w:rFonts w:ascii="Times New Roman" w:hAnsi="Times New Roman" w:cs="Times New Roman"/>
                <w:sz w:val="20"/>
                <w:szCs w:val="20"/>
              </w:rPr>
            </w:pPr>
          </w:p>
        </w:tc>
        <w:tc>
          <w:tcPr>
            <w:tcW w:w="1385" w:type="dxa"/>
            <w:tcBorders>
              <w:top w:val="single" w:sz="4" w:space="0" w:color="auto"/>
              <w:left w:val="single" w:sz="4" w:space="0" w:color="auto"/>
              <w:bottom w:val="single" w:sz="4" w:space="0" w:color="auto"/>
              <w:right w:val="single" w:sz="4" w:space="0" w:color="auto"/>
            </w:tcBorders>
            <w:hideMark/>
          </w:tcPr>
          <w:p w14:paraId="7EB783B7" w14:textId="77777777" w:rsidR="002B7CA5" w:rsidRPr="00404D17" w:rsidRDefault="002B7CA5" w:rsidP="00D32440">
            <w:pPr>
              <w:spacing w:line="240" w:lineRule="auto"/>
              <w:ind w:left="-143"/>
              <w:jc w:val="center"/>
              <w:rPr>
                <w:rFonts w:ascii="Times New Roman" w:hAnsi="Times New Roman" w:cs="Times New Roman"/>
                <w:sz w:val="20"/>
                <w:szCs w:val="20"/>
              </w:rPr>
            </w:pPr>
          </w:p>
        </w:tc>
      </w:tr>
    </w:tbl>
    <w:p w14:paraId="2FBC618C" w14:textId="77777777" w:rsidR="002B7CA5" w:rsidRPr="00404D17" w:rsidRDefault="002B7CA5" w:rsidP="002B7CA5">
      <w:pPr>
        <w:spacing w:after="0" w:line="360" w:lineRule="auto"/>
        <w:ind w:firstLine="709"/>
        <w:jc w:val="both"/>
        <w:rPr>
          <w:rFonts w:ascii="Times New Roman" w:hAnsi="Times New Roman" w:cs="Times New Roman"/>
          <w:color w:val="000000"/>
          <w:sz w:val="28"/>
          <w:szCs w:val="28"/>
        </w:rPr>
      </w:pPr>
    </w:p>
    <w:p w14:paraId="68F6FF7D" w14:textId="77777777" w:rsidR="002B7CA5" w:rsidRPr="007A760F" w:rsidRDefault="002B7CA5" w:rsidP="002B7CA5">
      <w:pPr>
        <w:spacing w:after="0" w:line="360" w:lineRule="auto"/>
        <w:ind w:firstLine="709"/>
        <w:jc w:val="both"/>
        <w:rPr>
          <w:rFonts w:ascii="Times New Roman" w:hAnsi="Times New Roman" w:cs="Times New Roman"/>
          <w:sz w:val="28"/>
          <w:szCs w:val="28"/>
        </w:rPr>
      </w:pPr>
      <w:r w:rsidRPr="007A760F">
        <w:rPr>
          <w:rFonts w:ascii="Times New Roman" w:hAnsi="Times New Roman" w:cs="Times New Roman"/>
          <w:sz w:val="28"/>
          <w:szCs w:val="28"/>
        </w:rPr>
        <w:t>Висновки до розділу</w:t>
      </w:r>
    </w:p>
    <w:p w14:paraId="66B45120" w14:textId="77777777" w:rsidR="002B7CA5" w:rsidRPr="001E1214" w:rsidRDefault="002B7CA5" w:rsidP="002B7CA5">
      <w:pPr>
        <w:pStyle w:val="a9"/>
        <w:spacing w:line="360" w:lineRule="auto"/>
        <w:ind w:left="0" w:firstLine="709"/>
        <w:jc w:val="both"/>
        <w:rPr>
          <w:rFonts w:ascii="Times New Roman" w:hAnsi="Times New Roman"/>
          <w:sz w:val="28"/>
          <w:szCs w:val="28"/>
        </w:rPr>
      </w:pPr>
      <w:r w:rsidRPr="001E1214">
        <w:rPr>
          <w:rFonts w:ascii="Times New Roman" w:hAnsi="Times New Roman"/>
          <w:sz w:val="28"/>
          <w:szCs w:val="28"/>
        </w:rPr>
        <w:t xml:space="preserve">1. Після введення посади енергоменеджера його діяльність включається в офіційну структуру. Він розробляє енергетичну політику підприємства, відділ проводить регулярні обстеження. Споживання енергоресурсів включене в бюджет організації і функціонує система звітності. Існує узгоджена програма інвестування в енергозбереження. </w:t>
      </w:r>
    </w:p>
    <w:p w14:paraId="2E9915FD" w14:textId="77777777" w:rsidR="002B7CA5" w:rsidRPr="001E1214" w:rsidRDefault="002B7CA5" w:rsidP="00153641">
      <w:pPr>
        <w:pStyle w:val="a9"/>
        <w:numPr>
          <w:ilvl w:val="0"/>
          <w:numId w:val="18"/>
        </w:numPr>
        <w:spacing w:after="0" w:line="360" w:lineRule="auto"/>
        <w:ind w:left="0" w:firstLine="709"/>
        <w:jc w:val="both"/>
        <w:rPr>
          <w:rFonts w:ascii="Times New Roman" w:hAnsi="Times New Roman"/>
          <w:sz w:val="28"/>
          <w:szCs w:val="28"/>
        </w:rPr>
      </w:pPr>
      <w:r w:rsidRPr="001E1214">
        <w:rPr>
          <w:rFonts w:ascii="Times New Roman" w:hAnsi="Times New Roman"/>
          <w:sz w:val="28"/>
          <w:szCs w:val="28"/>
        </w:rPr>
        <w:t xml:space="preserve">Ефективність діяльності по управлінню енерговикористанням обмежується зацікавленістю і ентузіазмом членів комітету, який складається з працівників різних відділів. </w:t>
      </w:r>
    </w:p>
    <w:p w14:paraId="41ED4AD3" w14:textId="77777777" w:rsidR="002B7CA5" w:rsidRPr="001E1214" w:rsidRDefault="002B7CA5" w:rsidP="00153641">
      <w:pPr>
        <w:pStyle w:val="a9"/>
        <w:numPr>
          <w:ilvl w:val="0"/>
          <w:numId w:val="18"/>
        </w:numPr>
        <w:spacing w:after="0" w:line="360" w:lineRule="auto"/>
        <w:ind w:left="0" w:firstLine="709"/>
        <w:jc w:val="both"/>
        <w:rPr>
          <w:rFonts w:ascii="Times New Roman" w:hAnsi="Times New Roman"/>
          <w:sz w:val="28"/>
          <w:szCs w:val="28"/>
        </w:rPr>
      </w:pPr>
      <w:r w:rsidRPr="001E1214">
        <w:rPr>
          <w:rFonts w:ascii="Times New Roman" w:hAnsi="Times New Roman"/>
          <w:sz w:val="28"/>
          <w:szCs w:val="28"/>
        </w:rPr>
        <w:t>Сильною стороною є те, що енергоперсонал концентрує ініціативи з управління енерговикористанням.</w:t>
      </w:r>
    </w:p>
    <w:p w14:paraId="475C582B" w14:textId="77777777" w:rsidR="002B7CA5" w:rsidRPr="001E1214" w:rsidRDefault="002B7CA5" w:rsidP="00153641">
      <w:pPr>
        <w:pStyle w:val="a9"/>
        <w:numPr>
          <w:ilvl w:val="0"/>
          <w:numId w:val="18"/>
        </w:numPr>
        <w:spacing w:after="0" w:line="360" w:lineRule="auto"/>
        <w:ind w:left="0" w:firstLine="709"/>
        <w:jc w:val="both"/>
        <w:rPr>
          <w:rFonts w:ascii="Times New Roman" w:hAnsi="Times New Roman"/>
          <w:sz w:val="28"/>
          <w:szCs w:val="28"/>
        </w:rPr>
      </w:pPr>
      <w:r w:rsidRPr="001E1214">
        <w:rPr>
          <w:rFonts w:ascii="Times New Roman" w:hAnsi="Times New Roman"/>
          <w:sz w:val="28"/>
          <w:szCs w:val="28"/>
        </w:rPr>
        <w:lastRenderedPageBreak/>
        <w:t>Слабкими сторонами є те, що управління енерговикористанням все ще не повністю втілене і більшість менеджерів сприймають його як технічну функцію, ніж як частину їх власної сфери діяльності.</w:t>
      </w:r>
    </w:p>
    <w:p w14:paraId="3CAF4974" w14:textId="77777777" w:rsidR="002B7CA5" w:rsidRPr="001E1214" w:rsidRDefault="002B7CA5" w:rsidP="00153641">
      <w:pPr>
        <w:pStyle w:val="a9"/>
        <w:numPr>
          <w:ilvl w:val="0"/>
          <w:numId w:val="18"/>
        </w:numPr>
        <w:spacing w:after="0" w:line="360" w:lineRule="auto"/>
        <w:ind w:left="0" w:firstLine="709"/>
        <w:jc w:val="both"/>
        <w:rPr>
          <w:rFonts w:ascii="Times New Roman" w:hAnsi="Times New Roman"/>
          <w:sz w:val="28"/>
          <w:szCs w:val="28"/>
        </w:rPr>
      </w:pPr>
      <w:r w:rsidRPr="001E1214">
        <w:rPr>
          <w:rFonts w:ascii="Times New Roman" w:hAnsi="Times New Roman"/>
          <w:sz w:val="28"/>
          <w:szCs w:val="28"/>
        </w:rPr>
        <w:t xml:space="preserve"> подальшому діяльність відділу енергетичного менеджменту повинна бути направлена на налагодження офіційний і неофіційних каналів комунікацій, вдосконалення інформаційної системи і включення енерговикористання в систему управління. Споживання енергії повинно розглядатися з економічної точки зору. Вище керівництво повинно відповідати за енергоефективність.</w:t>
      </w:r>
    </w:p>
    <w:p w14:paraId="548636F4" w14:textId="77777777" w:rsidR="00B50EE3" w:rsidRPr="00B50EE3" w:rsidRDefault="00B50EE3" w:rsidP="00B50EE3">
      <w:pPr>
        <w:spacing w:after="160" w:line="360" w:lineRule="auto"/>
        <w:ind w:firstLine="709"/>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Системний контролер  призначений для узгодження роботи насоса з режимом всієї системи, допоміжним джерелом тепла і має загалом такі функції:</w:t>
      </w:r>
    </w:p>
    <w:p w14:paraId="3BF710B9" w14:textId="77777777" w:rsidR="00B50EE3" w:rsidRPr="00B50EE3" w:rsidRDefault="00B50EE3" w:rsidP="00153641">
      <w:pPr>
        <w:numPr>
          <w:ilvl w:val="0"/>
          <w:numId w:val="16"/>
        </w:numPr>
        <w:spacing w:after="160" w:line="360" w:lineRule="auto"/>
        <w:contextualSpacing/>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управління тепловим насосом;</w:t>
      </w:r>
    </w:p>
    <w:p w14:paraId="10495A22" w14:textId="77777777" w:rsidR="00B50EE3" w:rsidRPr="00B50EE3" w:rsidRDefault="00B50EE3" w:rsidP="00153641">
      <w:pPr>
        <w:numPr>
          <w:ilvl w:val="0"/>
          <w:numId w:val="16"/>
        </w:numPr>
        <w:spacing w:after="160" w:line="360" w:lineRule="auto"/>
        <w:contextualSpacing/>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організація еквітермічного регулювання;</w:t>
      </w:r>
    </w:p>
    <w:p w14:paraId="6913846B" w14:textId="77777777" w:rsidR="00B50EE3" w:rsidRPr="00B50EE3" w:rsidRDefault="00B50EE3" w:rsidP="00153641">
      <w:pPr>
        <w:numPr>
          <w:ilvl w:val="0"/>
          <w:numId w:val="16"/>
        </w:numPr>
        <w:spacing w:after="160" w:line="360" w:lineRule="auto"/>
        <w:contextualSpacing/>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управління приготування гарячої води;</w:t>
      </w:r>
    </w:p>
    <w:p w14:paraId="2CCBF44F" w14:textId="77777777" w:rsidR="00B50EE3" w:rsidRPr="00B50EE3" w:rsidRDefault="00B50EE3" w:rsidP="00153641">
      <w:pPr>
        <w:numPr>
          <w:ilvl w:val="0"/>
          <w:numId w:val="16"/>
        </w:numPr>
        <w:spacing w:after="160" w:line="360" w:lineRule="auto"/>
        <w:contextualSpacing/>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управління допоміжним електронагрівачем;</w:t>
      </w:r>
    </w:p>
    <w:p w14:paraId="276842B5" w14:textId="77777777" w:rsidR="00B50EE3" w:rsidRPr="00B50EE3" w:rsidRDefault="00B50EE3" w:rsidP="00153641">
      <w:pPr>
        <w:numPr>
          <w:ilvl w:val="0"/>
          <w:numId w:val="16"/>
        </w:numPr>
        <w:spacing w:after="160" w:line="360" w:lineRule="auto"/>
        <w:contextualSpacing/>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активація режиму «антилегіонела»;</w:t>
      </w:r>
    </w:p>
    <w:p w14:paraId="65D3E295" w14:textId="77777777" w:rsidR="00B50EE3" w:rsidRPr="00B50EE3" w:rsidRDefault="00B50EE3" w:rsidP="00153641">
      <w:pPr>
        <w:numPr>
          <w:ilvl w:val="0"/>
          <w:numId w:val="16"/>
        </w:numPr>
        <w:spacing w:after="160" w:line="360" w:lineRule="auto"/>
        <w:contextualSpacing/>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індикація витрати теплової та електричної енергії;</w:t>
      </w:r>
    </w:p>
    <w:p w14:paraId="0CA85D40" w14:textId="77777777" w:rsidR="00B50EE3" w:rsidRPr="00B50EE3" w:rsidRDefault="00B50EE3" w:rsidP="00153641">
      <w:pPr>
        <w:numPr>
          <w:ilvl w:val="0"/>
          <w:numId w:val="16"/>
        </w:numPr>
        <w:spacing w:after="160" w:line="360" w:lineRule="auto"/>
        <w:contextualSpacing/>
        <w:jc w:val="both"/>
        <w:rPr>
          <w:rFonts w:ascii="Times New Roman" w:eastAsia="Calibri" w:hAnsi="Times New Roman" w:cs="Times New Roman"/>
          <w:sz w:val="28"/>
          <w:szCs w:val="28"/>
        </w:rPr>
      </w:pPr>
      <w:r w:rsidRPr="00B50EE3">
        <w:rPr>
          <w:rFonts w:ascii="Times New Roman" w:eastAsia="Calibri" w:hAnsi="Times New Roman" w:cs="Times New Roman"/>
          <w:sz w:val="28"/>
          <w:szCs w:val="28"/>
        </w:rPr>
        <w:t>індикація помилок та несправностей під час експлуатації.</w:t>
      </w:r>
    </w:p>
    <w:p w14:paraId="320E220A" w14:textId="66F59E86" w:rsidR="00D2516C" w:rsidRDefault="00D2516C" w:rsidP="005D22F7">
      <w:pPr>
        <w:ind w:left="1069"/>
        <w:jc w:val="both"/>
        <w:rPr>
          <w:rFonts w:ascii="Times New Roman" w:eastAsia="Times New Roman" w:hAnsi="Times New Roman" w:cs="Times New Roman"/>
          <w:sz w:val="28"/>
          <w:lang w:eastAsia="ru-RU"/>
        </w:rPr>
      </w:pPr>
    </w:p>
    <w:p w14:paraId="552AD336" w14:textId="77CF67B3" w:rsidR="005D22F7" w:rsidRDefault="005D22F7" w:rsidP="00266525">
      <w:pPr>
        <w:ind w:firstLine="708"/>
        <w:jc w:val="both"/>
        <w:rPr>
          <w:rFonts w:ascii="Times New Roman" w:eastAsia="Times New Roman" w:hAnsi="Times New Roman" w:cs="Times New Roman"/>
          <w:sz w:val="28"/>
          <w:lang w:eastAsia="ru-RU"/>
        </w:rPr>
      </w:pPr>
    </w:p>
    <w:p w14:paraId="6ACA22E1" w14:textId="67A8FE75" w:rsidR="005D22F7" w:rsidRDefault="005D22F7" w:rsidP="00266525">
      <w:pPr>
        <w:ind w:firstLine="708"/>
        <w:jc w:val="both"/>
        <w:rPr>
          <w:rFonts w:ascii="Times New Roman" w:eastAsia="Times New Roman" w:hAnsi="Times New Roman" w:cs="Times New Roman"/>
          <w:sz w:val="28"/>
          <w:lang w:eastAsia="ru-RU"/>
        </w:rPr>
      </w:pPr>
    </w:p>
    <w:p w14:paraId="5936BDEC" w14:textId="7C8C7A2A" w:rsidR="005D22F7" w:rsidRDefault="005D22F7" w:rsidP="00266525">
      <w:pPr>
        <w:ind w:firstLine="708"/>
        <w:jc w:val="both"/>
        <w:rPr>
          <w:rFonts w:ascii="Times New Roman" w:eastAsia="Times New Roman" w:hAnsi="Times New Roman" w:cs="Times New Roman"/>
          <w:sz w:val="28"/>
          <w:lang w:eastAsia="ru-RU"/>
        </w:rPr>
      </w:pPr>
    </w:p>
    <w:p w14:paraId="3437A781" w14:textId="5621CF36" w:rsidR="00A27290" w:rsidRDefault="00A27290" w:rsidP="00266525">
      <w:pPr>
        <w:ind w:firstLine="708"/>
        <w:jc w:val="both"/>
        <w:rPr>
          <w:rFonts w:ascii="Times New Roman" w:eastAsia="Times New Roman" w:hAnsi="Times New Roman" w:cs="Times New Roman"/>
          <w:sz w:val="28"/>
          <w:lang w:eastAsia="ru-RU"/>
        </w:rPr>
      </w:pPr>
    </w:p>
    <w:p w14:paraId="6A17322A" w14:textId="16EC7683" w:rsidR="00A27290" w:rsidRDefault="00A27290" w:rsidP="00266525">
      <w:pPr>
        <w:ind w:firstLine="708"/>
        <w:jc w:val="both"/>
        <w:rPr>
          <w:rFonts w:ascii="Times New Roman" w:eastAsia="Times New Roman" w:hAnsi="Times New Roman" w:cs="Times New Roman"/>
          <w:sz w:val="28"/>
          <w:lang w:eastAsia="ru-RU"/>
        </w:rPr>
      </w:pPr>
    </w:p>
    <w:p w14:paraId="088B3FBB" w14:textId="6118AEFD" w:rsidR="00A27290" w:rsidRDefault="00A27290" w:rsidP="00266525">
      <w:pPr>
        <w:ind w:firstLine="708"/>
        <w:jc w:val="both"/>
        <w:rPr>
          <w:rFonts w:ascii="Times New Roman" w:eastAsia="Times New Roman" w:hAnsi="Times New Roman" w:cs="Times New Roman"/>
          <w:sz w:val="28"/>
          <w:lang w:eastAsia="ru-RU"/>
        </w:rPr>
      </w:pPr>
    </w:p>
    <w:p w14:paraId="0AFE19BF" w14:textId="512E7533" w:rsidR="00A27290" w:rsidRDefault="00A27290" w:rsidP="00266525">
      <w:pPr>
        <w:ind w:firstLine="708"/>
        <w:jc w:val="both"/>
        <w:rPr>
          <w:rFonts w:ascii="Times New Roman" w:eastAsia="Times New Roman" w:hAnsi="Times New Roman" w:cs="Times New Roman"/>
          <w:sz w:val="28"/>
          <w:lang w:eastAsia="ru-RU"/>
        </w:rPr>
      </w:pPr>
    </w:p>
    <w:p w14:paraId="511A6523" w14:textId="77777777" w:rsidR="00980751" w:rsidRDefault="00980751" w:rsidP="00980751">
      <w:pPr>
        <w:spacing w:line="360" w:lineRule="auto"/>
        <w:rPr>
          <w:rFonts w:ascii="Times New Roman" w:eastAsia="Times New Roman" w:hAnsi="Times New Roman" w:cs="Times New Roman"/>
          <w:sz w:val="28"/>
          <w:lang w:eastAsia="ru-RU"/>
        </w:rPr>
      </w:pPr>
    </w:p>
    <w:p w14:paraId="7E595141" w14:textId="36FE615E" w:rsidR="005D22F7" w:rsidRPr="00980751" w:rsidRDefault="005D22F7" w:rsidP="00980751">
      <w:pPr>
        <w:pStyle w:val="a9"/>
        <w:numPr>
          <w:ilvl w:val="1"/>
          <w:numId w:val="18"/>
        </w:numPr>
        <w:spacing w:line="360" w:lineRule="auto"/>
        <w:rPr>
          <w:rFonts w:ascii="Times New Roman" w:hAnsi="Times New Roman"/>
          <w:bCs/>
          <w:sz w:val="28"/>
          <w:szCs w:val="28"/>
        </w:rPr>
      </w:pPr>
      <w:r w:rsidRPr="00980751">
        <w:rPr>
          <w:rFonts w:ascii="Times New Roman" w:hAnsi="Times New Roman"/>
          <w:bCs/>
          <w:sz w:val="28"/>
          <w:szCs w:val="28"/>
        </w:rPr>
        <w:lastRenderedPageBreak/>
        <w:t>С</w:t>
      </w:r>
      <w:r w:rsidR="009760DA" w:rsidRPr="00980751">
        <w:rPr>
          <w:rFonts w:ascii="Times New Roman" w:hAnsi="Times New Roman"/>
          <w:bCs/>
          <w:sz w:val="28"/>
          <w:szCs w:val="28"/>
        </w:rPr>
        <w:t>ТАРТАП - ПРОЕКТ</w:t>
      </w:r>
    </w:p>
    <w:p w14:paraId="438F1815" w14:textId="77777777" w:rsidR="005D22F7" w:rsidRPr="009760DA" w:rsidRDefault="005D22F7" w:rsidP="00A27290">
      <w:pPr>
        <w:spacing w:line="360" w:lineRule="auto"/>
        <w:ind w:firstLine="709"/>
        <w:jc w:val="center"/>
        <w:rPr>
          <w:rFonts w:ascii="Times New Roman" w:hAnsi="Times New Roman"/>
          <w:bCs/>
          <w:sz w:val="28"/>
          <w:szCs w:val="28"/>
        </w:rPr>
      </w:pPr>
      <w:r w:rsidRPr="009760DA">
        <w:rPr>
          <w:rFonts w:ascii="Times New Roman" w:hAnsi="Times New Roman"/>
          <w:bCs/>
          <w:sz w:val="28"/>
          <w:szCs w:val="28"/>
        </w:rPr>
        <w:t>МОНІТОРИНГ ТА УПРАВЛІННЯ ПАРАМЕТРАМИ В СМАРТ-СИСТЕМАХ ЕЛЕКТРОПОСТАЧАННЯ</w:t>
      </w:r>
    </w:p>
    <w:p w14:paraId="639BC601" w14:textId="77777777" w:rsidR="005D22F7" w:rsidRPr="00F56E4B" w:rsidRDefault="005D22F7" w:rsidP="00A27290">
      <w:pPr>
        <w:spacing w:after="0" w:line="360" w:lineRule="auto"/>
        <w:ind w:firstLine="709"/>
        <w:jc w:val="both"/>
        <w:rPr>
          <w:rFonts w:ascii="Times New Roman" w:hAnsi="Times New Roman"/>
          <w:i/>
          <w:sz w:val="28"/>
          <w:szCs w:val="28"/>
        </w:rPr>
      </w:pPr>
      <w:r w:rsidRPr="00F56E4B">
        <w:rPr>
          <w:rFonts w:ascii="Times New Roman" w:hAnsi="Times New Roman"/>
          <w:b/>
          <w:i/>
          <w:sz w:val="28"/>
          <w:szCs w:val="28"/>
        </w:rPr>
        <w:t>Мета.</w:t>
      </w:r>
      <w:r w:rsidRPr="00F56E4B">
        <w:rPr>
          <w:rFonts w:ascii="Times New Roman" w:hAnsi="Times New Roman"/>
          <w:i/>
          <w:sz w:val="28"/>
          <w:szCs w:val="28"/>
        </w:rPr>
        <w:t xml:space="preserve"> Розробка електронних засобів моніторингу та управління в Смарт-електроенергетичних системах за рахунок універсалізації структури компонентів периферійних блоків для створення технічних засобів з гнучкою архітектурою.</w:t>
      </w:r>
    </w:p>
    <w:p w14:paraId="6A07EF2D" w14:textId="77777777" w:rsidR="005D22F7" w:rsidRPr="00F56E4B" w:rsidRDefault="005D22F7" w:rsidP="00A27290">
      <w:pPr>
        <w:spacing w:after="0" w:line="360" w:lineRule="auto"/>
        <w:ind w:firstLine="709"/>
        <w:jc w:val="both"/>
        <w:rPr>
          <w:rFonts w:ascii="Times New Roman" w:hAnsi="Times New Roman"/>
          <w:i/>
          <w:sz w:val="28"/>
          <w:szCs w:val="28"/>
        </w:rPr>
      </w:pPr>
      <w:r w:rsidRPr="00F56E4B">
        <w:rPr>
          <w:rFonts w:ascii="Times New Roman" w:hAnsi="Times New Roman"/>
          <w:b/>
          <w:i/>
          <w:sz w:val="28"/>
          <w:szCs w:val="28"/>
        </w:rPr>
        <w:t>Результати.</w:t>
      </w:r>
      <w:r w:rsidRPr="00F56E4B">
        <w:rPr>
          <w:rFonts w:ascii="Times New Roman" w:hAnsi="Times New Roman"/>
          <w:i/>
          <w:sz w:val="28"/>
          <w:szCs w:val="28"/>
        </w:rPr>
        <w:t xml:space="preserve"> Розроблено принцип створення електронної смарт системи для управління електропостачанням в електроенергетичних системах з джерелами розподіленої генерації на основі універсалізації архітектури такої системи. Система містить центральний процесор та периферійні процесори, кількість яких визначається джерелами генерації та навантаженнями.</w:t>
      </w:r>
    </w:p>
    <w:p w14:paraId="4D6F70E1" w14:textId="77777777" w:rsidR="005D22F7" w:rsidRPr="00F56E4B" w:rsidRDefault="005D22F7" w:rsidP="00A27290">
      <w:pPr>
        <w:spacing w:after="0" w:line="360" w:lineRule="auto"/>
        <w:ind w:firstLine="709"/>
        <w:jc w:val="both"/>
        <w:rPr>
          <w:rFonts w:ascii="Times New Roman" w:hAnsi="Times New Roman"/>
          <w:i/>
          <w:sz w:val="28"/>
          <w:szCs w:val="28"/>
        </w:rPr>
      </w:pPr>
      <w:r w:rsidRPr="00F56E4B">
        <w:rPr>
          <w:rFonts w:ascii="Times New Roman" w:hAnsi="Times New Roman"/>
          <w:i/>
          <w:sz w:val="28"/>
          <w:szCs w:val="28"/>
        </w:rPr>
        <w:t>Основним критерієм функціонування Смарт-системи є конкретні вимоги споживача, які реалізуються у профілі навантаження пристроїв, що використовуються споживачем. Центральний процесор після обробки даних, отриманих з периферійних процесорів формує функціональний алгоритм, який забезпечує оптимальну роботу системи електропостачання. В основі формування алгоритму лежать евристичні методи оптимізації, в яких оптимальне значення цільової функції, при допустимій області пошуку, знаходиться за допомогою алгоритмів, які реалізуються на основі систем штучного інтелекту.</w:t>
      </w:r>
    </w:p>
    <w:p w14:paraId="474A5848" w14:textId="77777777" w:rsidR="005D22F7" w:rsidRPr="00F56E4B" w:rsidRDefault="005D22F7" w:rsidP="00A27290">
      <w:pPr>
        <w:spacing w:after="0" w:line="360" w:lineRule="auto"/>
        <w:ind w:firstLine="709"/>
        <w:jc w:val="both"/>
        <w:rPr>
          <w:rFonts w:ascii="Times New Roman" w:hAnsi="Times New Roman"/>
          <w:i/>
          <w:sz w:val="28"/>
          <w:szCs w:val="28"/>
        </w:rPr>
      </w:pPr>
      <w:r w:rsidRPr="00F56E4B">
        <w:rPr>
          <w:rFonts w:ascii="Times New Roman" w:hAnsi="Times New Roman"/>
          <w:b/>
          <w:i/>
          <w:sz w:val="28"/>
          <w:szCs w:val="28"/>
        </w:rPr>
        <w:t>Практична значимість отриманих результатів.</w:t>
      </w:r>
      <w:r w:rsidRPr="00F56E4B">
        <w:rPr>
          <w:rFonts w:ascii="Times New Roman" w:hAnsi="Times New Roman"/>
          <w:i/>
          <w:sz w:val="28"/>
          <w:szCs w:val="28"/>
        </w:rPr>
        <w:t xml:space="preserve"> В результаті виконаної роботи була створена електронна система моніторингу та управління параметрами в електроенергетичній системі з розподіленими джерелами генерації для забезпечення ефективного співвідношення між електропостачанням та електроспоживанням. В основі дизайну системи був покладений принцип універсалізації периферійних блоків, які відповідають за електропостачання, електроспоживання та моніторинг параметрів навколишнього середовища.</w:t>
      </w:r>
    </w:p>
    <w:p w14:paraId="0A299541" w14:textId="77777777" w:rsidR="005D22F7" w:rsidRPr="00F56E4B" w:rsidRDefault="005D22F7" w:rsidP="00A27290">
      <w:pPr>
        <w:spacing w:after="0" w:line="360" w:lineRule="auto"/>
        <w:ind w:firstLine="709"/>
        <w:jc w:val="both"/>
        <w:rPr>
          <w:rFonts w:ascii="Times New Roman" w:hAnsi="Times New Roman"/>
          <w:sz w:val="28"/>
          <w:szCs w:val="28"/>
        </w:rPr>
      </w:pPr>
    </w:p>
    <w:p w14:paraId="784FA2F2" w14:textId="26F26DE8" w:rsidR="005D22F7" w:rsidRPr="00F56E4B" w:rsidRDefault="005D22F7" w:rsidP="00A27290">
      <w:pPr>
        <w:spacing w:after="0" w:line="360" w:lineRule="auto"/>
        <w:ind w:firstLine="709"/>
        <w:jc w:val="both"/>
        <w:rPr>
          <w:rFonts w:ascii="Times New Roman" w:hAnsi="Times New Roman"/>
          <w:sz w:val="28"/>
          <w:szCs w:val="28"/>
        </w:rPr>
      </w:pPr>
      <w:r w:rsidRPr="00F56E4B">
        <w:rPr>
          <w:rFonts w:ascii="Times New Roman" w:hAnsi="Times New Roman"/>
          <w:sz w:val="28"/>
          <w:szCs w:val="28"/>
        </w:rPr>
        <w:t>Розвиток інформаційних, мережевих та мікропроцесорних технологій сформував необхідні умови для створення енергоефективних систем генерації та споживання електричної енергії (так звані Смарт-електроенергетичні системи, СЕЕС), в яких досягається оптимальне співвідношення між електропостачанням та електроспоживанням. Електропостачання в таких системах забезпечується не тільки зовнішньою електричною мережею (ЗЕМ), але й внутрішніми джерелами електроенергії, тобто розподіленими джерелами генерації (РДГ), до яких відносяться сонячні батареї, вітроенергетичні установки, дизельгенератори (рис.</w:t>
      </w:r>
      <w:r w:rsidR="00980751">
        <w:rPr>
          <w:rFonts w:ascii="Times New Roman" w:hAnsi="Times New Roman"/>
          <w:sz w:val="28"/>
          <w:szCs w:val="28"/>
        </w:rPr>
        <w:t>5.</w:t>
      </w:r>
      <w:r w:rsidRPr="00F56E4B">
        <w:rPr>
          <w:rFonts w:ascii="Times New Roman" w:hAnsi="Times New Roman"/>
          <w:sz w:val="28"/>
          <w:szCs w:val="28"/>
        </w:rPr>
        <w:t>1).</w:t>
      </w:r>
    </w:p>
    <w:p w14:paraId="1CE6D27B" w14:textId="140AD14A" w:rsidR="005D22F7" w:rsidRDefault="009760DA" w:rsidP="00A27290">
      <w:pPr>
        <w:spacing w:line="360" w:lineRule="auto"/>
        <w:ind w:firstLine="709"/>
        <w:jc w:val="center"/>
        <w:rPr>
          <w:rFonts w:ascii="Times New Roman" w:eastAsia="Times New Roman" w:hAnsi="Times New Roman" w:cs="Times New Roman"/>
          <w:sz w:val="28"/>
          <w:lang w:eastAsia="ru-RU"/>
        </w:rPr>
      </w:pPr>
      <w:r w:rsidRPr="00F56E4B">
        <w:rPr>
          <w:rFonts w:ascii="Times New Roman" w:hAnsi="Times New Roman"/>
          <w:noProof/>
          <w:sz w:val="28"/>
          <w:szCs w:val="28"/>
          <w:lang w:eastAsia="uk-UA"/>
        </w:rPr>
        <w:drawing>
          <wp:inline distT="0" distB="0" distL="0" distR="0" wp14:anchorId="71D4BDBF" wp14:editId="09803436">
            <wp:extent cx="4343073" cy="2313829"/>
            <wp:effectExtent l="0" t="0" r="635" b="0"/>
            <wp:docPr id="48"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2"/>
                    <pic:cNvPicPr>
                      <a:picLocks noChangeAspect="1"/>
                    </pic:cNvPicPr>
                  </pic:nvPicPr>
                  <pic:blipFill>
                    <a:blip r:embed="rId310" cstate="print"/>
                    <a:stretch>
                      <a:fillRect/>
                    </a:stretch>
                  </pic:blipFill>
                  <pic:spPr>
                    <a:xfrm>
                      <a:off x="0" y="0"/>
                      <a:ext cx="4355624" cy="2320516"/>
                    </a:xfrm>
                    <a:prstGeom prst="rect">
                      <a:avLst/>
                    </a:prstGeom>
                  </pic:spPr>
                </pic:pic>
              </a:graphicData>
            </a:graphic>
          </wp:inline>
        </w:drawing>
      </w:r>
    </w:p>
    <w:p w14:paraId="6323656C" w14:textId="147EF1BB" w:rsidR="009760DA" w:rsidRPr="00F56E4B" w:rsidRDefault="009760DA" w:rsidP="00A27290">
      <w:pPr>
        <w:spacing w:after="0" w:line="360" w:lineRule="auto"/>
        <w:ind w:firstLine="709"/>
        <w:jc w:val="center"/>
        <w:rPr>
          <w:rFonts w:ascii="Times New Roman" w:hAnsi="Times New Roman"/>
          <w:sz w:val="28"/>
          <w:szCs w:val="28"/>
        </w:rPr>
      </w:pPr>
      <w:r w:rsidRPr="00F56E4B">
        <w:rPr>
          <w:rFonts w:ascii="Times New Roman" w:hAnsi="Times New Roman"/>
          <w:sz w:val="28"/>
          <w:szCs w:val="28"/>
        </w:rPr>
        <w:t>Рис</w:t>
      </w:r>
      <w:r>
        <w:rPr>
          <w:rFonts w:ascii="Times New Roman" w:hAnsi="Times New Roman"/>
          <w:sz w:val="28"/>
          <w:szCs w:val="28"/>
        </w:rPr>
        <w:t>.</w:t>
      </w:r>
      <w:r w:rsidR="00980751">
        <w:rPr>
          <w:rFonts w:ascii="Times New Roman" w:hAnsi="Times New Roman"/>
          <w:sz w:val="28"/>
          <w:szCs w:val="28"/>
        </w:rPr>
        <w:t>5.</w:t>
      </w:r>
      <w:r w:rsidRPr="00F56E4B">
        <w:rPr>
          <w:rFonts w:ascii="Times New Roman" w:hAnsi="Times New Roman"/>
          <w:sz w:val="28"/>
          <w:szCs w:val="28"/>
        </w:rPr>
        <w:t>1. Смарт-електроенергетична система</w:t>
      </w:r>
    </w:p>
    <w:p w14:paraId="5FF6D1AD" w14:textId="77777777" w:rsidR="009760DA" w:rsidRPr="00F56E4B" w:rsidRDefault="009760DA" w:rsidP="00A27290">
      <w:pPr>
        <w:spacing w:after="0" w:line="360" w:lineRule="auto"/>
        <w:ind w:firstLine="709"/>
        <w:jc w:val="center"/>
        <w:rPr>
          <w:rFonts w:ascii="Times New Roman" w:hAnsi="Times New Roman"/>
          <w:sz w:val="28"/>
          <w:szCs w:val="28"/>
        </w:rPr>
      </w:pPr>
    </w:p>
    <w:p w14:paraId="1AD6B3D7" w14:textId="77777777" w:rsidR="009760DA" w:rsidRPr="00F56E4B" w:rsidRDefault="009760DA" w:rsidP="00A27290">
      <w:pPr>
        <w:spacing w:after="0" w:line="360" w:lineRule="auto"/>
        <w:ind w:firstLine="709"/>
        <w:jc w:val="both"/>
        <w:rPr>
          <w:rFonts w:ascii="Times New Roman" w:hAnsi="Times New Roman"/>
          <w:sz w:val="28"/>
          <w:szCs w:val="28"/>
        </w:rPr>
      </w:pPr>
      <w:r w:rsidRPr="00F56E4B">
        <w:rPr>
          <w:rFonts w:ascii="Times New Roman" w:hAnsi="Times New Roman"/>
          <w:sz w:val="28"/>
          <w:szCs w:val="28"/>
        </w:rPr>
        <w:t xml:space="preserve">Основною проблемою функціонування таких систем є засоби управління, що керують джерелами генерації та навантаженнями в оптимальному режимі. Так в основному для вирішення цієї задачі були запропоновані рішення </w:t>
      </w:r>
      <w:r w:rsidRPr="00F56E4B">
        <w:rPr>
          <w:rFonts w:ascii="Times New Roman" w:hAnsi="Times New Roman"/>
          <w:sz w:val="28"/>
          <w:szCs w:val="28"/>
          <w:lang w:val="ru-RU"/>
        </w:rPr>
        <w:t>без автоматичного формування функціонального алгоритму в процесі оборбки даних, що надходять від сенсорів, що контролюють параметри електроенергетичної систем</w:t>
      </w:r>
      <w:r w:rsidRPr="00F56E4B">
        <w:rPr>
          <w:rFonts w:ascii="Times New Roman" w:hAnsi="Times New Roman"/>
          <w:sz w:val="28"/>
          <w:szCs w:val="28"/>
        </w:rPr>
        <w:t xml:space="preserve">. </w:t>
      </w:r>
    </w:p>
    <w:p w14:paraId="39BDF85A" w14:textId="77777777" w:rsidR="009760DA" w:rsidRPr="00F56E4B" w:rsidRDefault="009760DA" w:rsidP="00A27290">
      <w:pPr>
        <w:spacing w:after="0" w:line="360" w:lineRule="auto"/>
        <w:ind w:firstLine="709"/>
        <w:jc w:val="both"/>
        <w:rPr>
          <w:rFonts w:ascii="Times New Roman" w:hAnsi="Times New Roman"/>
          <w:b/>
          <w:sz w:val="28"/>
          <w:szCs w:val="28"/>
        </w:rPr>
      </w:pPr>
      <w:r w:rsidRPr="00F56E4B">
        <w:rPr>
          <w:rFonts w:ascii="Times New Roman" w:hAnsi="Times New Roman"/>
          <w:sz w:val="28"/>
          <w:szCs w:val="28"/>
        </w:rPr>
        <w:t xml:space="preserve">Тому актуальною залишається задача створення такої енергетичної системи, в якій засоби управління здійснюють моніторинг параметрів системи, на базі яких, з урахуванням вимог споживача, автоматично створюється </w:t>
      </w:r>
      <w:r w:rsidRPr="00F56E4B">
        <w:rPr>
          <w:rFonts w:ascii="Times New Roman" w:hAnsi="Times New Roman"/>
          <w:sz w:val="28"/>
          <w:szCs w:val="28"/>
        </w:rPr>
        <w:lastRenderedPageBreak/>
        <w:t>алгоритм управління потоками електричної енергії для досягнення максимальної ефективності електроспоживання.</w:t>
      </w:r>
    </w:p>
    <w:p w14:paraId="47ED65D8" w14:textId="06F6AEAA" w:rsidR="009760DA" w:rsidRDefault="009760DA" w:rsidP="00A27290">
      <w:pPr>
        <w:spacing w:after="0" w:line="360" w:lineRule="auto"/>
        <w:ind w:firstLine="709"/>
        <w:jc w:val="both"/>
        <w:rPr>
          <w:rFonts w:ascii="Times New Roman" w:hAnsi="Times New Roman"/>
          <w:sz w:val="28"/>
          <w:szCs w:val="28"/>
        </w:rPr>
      </w:pPr>
      <w:r w:rsidRPr="00F56E4B">
        <w:rPr>
          <w:rFonts w:ascii="Times New Roman" w:hAnsi="Times New Roman"/>
          <w:sz w:val="28"/>
          <w:szCs w:val="28"/>
        </w:rPr>
        <w:t>В загальному вигляді СЕЕС складається з Центрального Процесорного Блоку (ЦП) та периферійних блоків - Блоку Моніторингу Параметрів Навколишнього Середовища, Блоку Електропостачання (ЕП) та Блоку Електроспоживання (ЕС) (рис.</w:t>
      </w:r>
      <w:r w:rsidR="00980751">
        <w:rPr>
          <w:rFonts w:ascii="Times New Roman" w:hAnsi="Times New Roman"/>
          <w:sz w:val="28"/>
          <w:szCs w:val="28"/>
        </w:rPr>
        <w:t>5.</w:t>
      </w:r>
      <w:r w:rsidRPr="00F56E4B">
        <w:rPr>
          <w:rFonts w:ascii="Times New Roman" w:hAnsi="Times New Roman"/>
          <w:sz w:val="28"/>
          <w:szCs w:val="28"/>
        </w:rPr>
        <w:t>2).</w:t>
      </w:r>
    </w:p>
    <w:p w14:paraId="40976170" w14:textId="77777777" w:rsidR="002B518E" w:rsidRDefault="002B518E" w:rsidP="00A27290">
      <w:pPr>
        <w:spacing w:after="0" w:line="360" w:lineRule="auto"/>
        <w:ind w:firstLine="709"/>
        <w:jc w:val="both"/>
        <w:rPr>
          <w:rFonts w:ascii="Times New Roman" w:hAnsi="Times New Roman"/>
          <w:sz w:val="28"/>
          <w:szCs w:val="28"/>
        </w:rPr>
      </w:pPr>
    </w:p>
    <w:p w14:paraId="2AB15EE0" w14:textId="1B38437C" w:rsidR="009760DA" w:rsidRPr="00F56E4B" w:rsidRDefault="009760DA" w:rsidP="00A27290">
      <w:pPr>
        <w:spacing w:after="0" w:line="360" w:lineRule="auto"/>
        <w:ind w:firstLine="709"/>
        <w:jc w:val="center"/>
        <w:rPr>
          <w:rFonts w:ascii="Times New Roman" w:hAnsi="Times New Roman"/>
          <w:sz w:val="28"/>
          <w:szCs w:val="28"/>
        </w:rPr>
      </w:pPr>
      <w:r w:rsidRPr="00F56E4B">
        <w:rPr>
          <w:rFonts w:ascii="Times New Roman" w:hAnsi="Times New Roman"/>
          <w:b/>
          <w:noProof/>
          <w:sz w:val="28"/>
          <w:szCs w:val="28"/>
          <w:lang w:eastAsia="uk-UA"/>
        </w:rPr>
        <w:drawing>
          <wp:inline distT="0" distB="0" distL="0" distR="0" wp14:anchorId="5881A7D7" wp14:editId="0110BB00">
            <wp:extent cx="4323382" cy="2393342"/>
            <wp:effectExtent l="0" t="0" r="1270" b="698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1" cstate="print">
                      <a:extLst>
                        <a:ext uri="{28A0092B-C50C-407E-A947-70E740481C1C}">
                          <a14:useLocalDpi xmlns:a14="http://schemas.microsoft.com/office/drawing/2010/main" val="0"/>
                        </a:ext>
                      </a:extLst>
                    </a:blip>
                    <a:srcRect/>
                    <a:stretch>
                      <a:fillRect/>
                    </a:stretch>
                  </pic:blipFill>
                  <pic:spPr bwMode="auto">
                    <a:xfrm>
                      <a:off x="0" y="0"/>
                      <a:ext cx="4330202" cy="2397118"/>
                    </a:xfrm>
                    <a:prstGeom prst="rect">
                      <a:avLst/>
                    </a:prstGeom>
                    <a:noFill/>
                    <a:ln>
                      <a:noFill/>
                    </a:ln>
                  </pic:spPr>
                </pic:pic>
              </a:graphicData>
            </a:graphic>
          </wp:inline>
        </w:drawing>
      </w:r>
    </w:p>
    <w:p w14:paraId="29D09E73" w14:textId="34966672" w:rsidR="009760DA" w:rsidRPr="00F56E4B" w:rsidRDefault="009760DA" w:rsidP="00A27290">
      <w:pPr>
        <w:spacing w:after="0" w:line="360" w:lineRule="auto"/>
        <w:ind w:firstLine="709"/>
        <w:jc w:val="center"/>
        <w:rPr>
          <w:rFonts w:ascii="Times New Roman" w:hAnsi="Times New Roman"/>
          <w:sz w:val="28"/>
          <w:szCs w:val="28"/>
        </w:rPr>
      </w:pPr>
      <w:r w:rsidRPr="00F56E4B">
        <w:rPr>
          <w:rFonts w:ascii="Times New Roman" w:hAnsi="Times New Roman"/>
          <w:sz w:val="28"/>
          <w:szCs w:val="28"/>
        </w:rPr>
        <w:t>Рис</w:t>
      </w:r>
      <w:r>
        <w:rPr>
          <w:rFonts w:ascii="Times New Roman" w:hAnsi="Times New Roman"/>
          <w:sz w:val="28"/>
          <w:szCs w:val="28"/>
        </w:rPr>
        <w:t>.</w:t>
      </w:r>
      <w:r w:rsidRPr="00F56E4B">
        <w:rPr>
          <w:rFonts w:ascii="Times New Roman" w:hAnsi="Times New Roman"/>
          <w:sz w:val="28"/>
          <w:szCs w:val="28"/>
        </w:rPr>
        <w:t xml:space="preserve"> </w:t>
      </w:r>
      <w:r w:rsidR="00980751">
        <w:rPr>
          <w:rFonts w:ascii="Times New Roman" w:hAnsi="Times New Roman"/>
          <w:sz w:val="28"/>
          <w:szCs w:val="28"/>
        </w:rPr>
        <w:t>5.</w:t>
      </w:r>
      <w:r w:rsidRPr="00F56E4B">
        <w:rPr>
          <w:rFonts w:ascii="Times New Roman" w:hAnsi="Times New Roman"/>
          <w:sz w:val="28"/>
          <w:szCs w:val="28"/>
        </w:rPr>
        <w:t>2. Структурна схема смарт-електроенергетичної системи.</w:t>
      </w:r>
    </w:p>
    <w:p w14:paraId="435B6E21" w14:textId="77777777" w:rsidR="009760DA" w:rsidRPr="00F56E4B" w:rsidRDefault="009760DA" w:rsidP="00A27290">
      <w:pPr>
        <w:spacing w:after="0" w:line="360" w:lineRule="auto"/>
        <w:ind w:firstLine="709"/>
        <w:jc w:val="center"/>
        <w:rPr>
          <w:rFonts w:ascii="Times New Roman" w:hAnsi="Times New Roman"/>
          <w:sz w:val="28"/>
          <w:szCs w:val="28"/>
        </w:rPr>
      </w:pPr>
    </w:p>
    <w:p w14:paraId="259CC55A" w14:textId="77777777" w:rsidR="009760DA" w:rsidRPr="00F56E4B" w:rsidRDefault="009760DA" w:rsidP="00A27290">
      <w:pPr>
        <w:spacing w:after="0" w:line="360" w:lineRule="auto"/>
        <w:ind w:firstLine="709"/>
        <w:jc w:val="both"/>
        <w:rPr>
          <w:rFonts w:ascii="Times New Roman" w:hAnsi="Times New Roman"/>
          <w:sz w:val="28"/>
          <w:szCs w:val="28"/>
        </w:rPr>
      </w:pPr>
      <w:r w:rsidRPr="00F56E4B">
        <w:rPr>
          <w:rFonts w:ascii="Times New Roman" w:hAnsi="Times New Roman"/>
          <w:sz w:val="28"/>
          <w:szCs w:val="28"/>
        </w:rPr>
        <w:t>Для свого оптимального функціонування смарт-електроенергетична система потребує універсалізації структури компонентів периферійних блоків СЕЕС для створення технічних засобів з гнучкою архітектурою компонентів системи. Причому основним критерієм функціонування системи є конкретні вимоги споживача, які реалізуються у профілі навантаження пристроїв, що використовуються споживачем. Слід зауважити, що дані, які надаються Блоком Моніторингу Параметрів Навколишнього Середовища використовуються для створення алгоритму оптимального функціонування СЕЕС.</w:t>
      </w:r>
    </w:p>
    <w:p w14:paraId="0A4BCD9D" w14:textId="1A6A3FE7" w:rsidR="009760DA" w:rsidRPr="00F56E4B" w:rsidRDefault="009760DA" w:rsidP="00A27290">
      <w:pPr>
        <w:spacing w:after="0" w:line="360" w:lineRule="auto"/>
        <w:ind w:firstLine="709"/>
        <w:jc w:val="both"/>
        <w:rPr>
          <w:rFonts w:ascii="Times New Roman" w:hAnsi="Times New Roman"/>
          <w:sz w:val="28"/>
          <w:szCs w:val="28"/>
        </w:rPr>
      </w:pPr>
      <w:r w:rsidRPr="00F56E4B">
        <w:rPr>
          <w:rFonts w:ascii="Times New Roman" w:hAnsi="Times New Roman"/>
          <w:sz w:val="28"/>
          <w:szCs w:val="28"/>
        </w:rPr>
        <w:t xml:space="preserve">Кожен компонент Блоку Електропостачання (ЕП) та Блоку Електроспоживання (ЕС) забезпечується смарт-розеткою, що представляє собою технічний засіб, який складається з периферійного процессору (ПП), сенсору потужності, комутативного реле та радіомодулю. Периферійний </w:t>
      </w:r>
      <w:r w:rsidRPr="00F56E4B">
        <w:rPr>
          <w:rFonts w:ascii="Times New Roman" w:hAnsi="Times New Roman"/>
          <w:sz w:val="28"/>
          <w:szCs w:val="28"/>
        </w:rPr>
        <w:lastRenderedPageBreak/>
        <w:t>процессор обробляє дані, що надходять від сенсору потужності, з наступною передачею оброблених даних через радіомодуль до ЦП (рис.</w:t>
      </w:r>
      <w:r w:rsidR="00980751">
        <w:rPr>
          <w:rFonts w:ascii="Times New Roman" w:hAnsi="Times New Roman"/>
          <w:sz w:val="28"/>
          <w:szCs w:val="28"/>
        </w:rPr>
        <w:t>5.</w:t>
      </w:r>
      <w:r w:rsidRPr="00F56E4B">
        <w:rPr>
          <w:rFonts w:ascii="Times New Roman" w:hAnsi="Times New Roman"/>
          <w:sz w:val="28"/>
          <w:szCs w:val="28"/>
        </w:rPr>
        <w:t>3).</w:t>
      </w:r>
    </w:p>
    <w:p w14:paraId="7E0BCEE2" w14:textId="497842B1" w:rsidR="009760DA" w:rsidRDefault="009760DA" w:rsidP="00A27290">
      <w:pPr>
        <w:spacing w:line="360" w:lineRule="auto"/>
        <w:ind w:firstLine="709"/>
        <w:jc w:val="center"/>
        <w:rPr>
          <w:rFonts w:ascii="Times New Roman" w:eastAsia="Times New Roman" w:hAnsi="Times New Roman" w:cs="Times New Roman"/>
          <w:sz w:val="28"/>
          <w:lang w:eastAsia="ru-RU"/>
        </w:rPr>
      </w:pPr>
      <w:r w:rsidRPr="00F56E4B">
        <w:rPr>
          <w:rFonts w:ascii="Times New Roman" w:hAnsi="Times New Roman"/>
          <w:noProof/>
          <w:sz w:val="28"/>
          <w:szCs w:val="28"/>
          <w:lang w:eastAsia="uk-UA"/>
        </w:rPr>
        <w:drawing>
          <wp:inline distT="0" distB="0" distL="0" distR="0" wp14:anchorId="5B69C96B" wp14:editId="0461077C">
            <wp:extent cx="4850296" cy="2811450"/>
            <wp:effectExtent l="19050" t="0" r="7454"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2" cstate="print">
                      <a:extLst>
                        <a:ext uri="{28A0092B-C50C-407E-A947-70E740481C1C}">
                          <a14:useLocalDpi xmlns:a14="http://schemas.microsoft.com/office/drawing/2010/main" val="0"/>
                        </a:ext>
                      </a:extLst>
                    </a:blip>
                    <a:srcRect/>
                    <a:stretch>
                      <a:fillRect/>
                    </a:stretch>
                  </pic:blipFill>
                  <pic:spPr bwMode="auto">
                    <a:xfrm>
                      <a:off x="0" y="0"/>
                      <a:ext cx="4862757" cy="2818673"/>
                    </a:xfrm>
                    <a:prstGeom prst="rect">
                      <a:avLst/>
                    </a:prstGeom>
                    <a:noFill/>
                    <a:ln>
                      <a:noFill/>
                    </a:ln>
                  </pic:spPr>
                </pic:pic>
              </a:graphicData>
            </a:graphic>
          </wp:inline>
        </w:drawing>
      </w:r>
    </w:p>
    <w:p w14:paraId="594EF3A3" w14:textId="23C87CDA" w:rsidR="009760DA" w:rsidRPr="00F56E4B" w:rsidRDefault="009760DA" w:rsidP="00A27290">
      <w:pPr>
        <w:spacing w:after="0" w:line="360" w:lineRule="auto"/>
        <w:ind w:firstLine="709"/>
        <w:jc w:val="center"/>
        <w:rPr>
          <w:rFonts w:ascii="Times New Roman" w:hAnsi="Times New Roman"/>
          <w:sz w:val="28"/>
          <w:szCs w:val="28"/>
        </w:rPr>
      </w:pPr>
      <w:r w:rsidRPr="00F56E4B">
        <w:rPr>
          <w:rFonts w:ascii="Times New Roman" w:hAnsi="Times New Roman"/>
          <w:sz w:val="28"/>
          <w:szCs w:val="28"/>
        </w:rPr>
        <w:t>Рис</w:t>
      </w:r>
      <w:r>
        <w:rPr>
          <w:rFonts w:ascii="Times New Roman" w:hAnsi="Times New Roman"/>
          <w:sz w:val="28"/>
          <w:szCs w:val="28"/>
        </w:rPr>
        <w:t>.</w:t>
      </w:r>
      <w:r w:rsidRPr="00F56E4B">
        <w:rPr>
          <w:rFonts w:ascii="Times New Roman" w:hAnsi="Times New Roman"/>
          <w:sz w:val="28"/>
          <w:szCs w:val="28"/>
        </w:rPr>
        <w:t xml:space="preserve"> </w:t>
      </w:r>
      <w:r w:rsidR="00980751">
        <w:rPr>
          <w:rFonts w:ascii="Times New Roman" w:hAnsi="Times New Roman"/>
          <w:sz w:val="28"/>
          <w:szCs w:val="28"/>
        </w:rPr>
        <w:t>5.</w:t>
      </w:r>
      <w:r w:rsidRPr="00F56E4B">
        <w:rPr>
          <w:rFonts w:ascii="Times New Roman" w:hAnsi="Times New Roman"/>
          <w:sz w:val="28"/>
          <w:szCs w:val="28"/>
        </w:rPr>
        <w:t>3. Структурна схема моніторингу параметрів та управління пристроями в Смарт-електроенергетичній системі</w:t>
      </w:r>
    </w:p>
    <w:p w14:paraId="44E5A4C2" w14:textId="77777777" w:rsidR="009760DA" w:rsidRPr="00F56E4B" w:rsidRDefault="009760DA" w:rsidP="00A27290">
      <w:pPr>
        <w:spacing w:after="0" w:line="360" w:lineRule="auto"/>
        <w:ind w:firstLine="709"/>
        <w:jc w:val="center"/>
        <w:rPr>
          <w:rFonts w:ascii="Times New Roman" w:hAnsi="Times New Roman"/>
          <w:sz w:val="28"/>
          <w:szCs w:val="28"/>
        </w:rPr>
      </w:pPr>
    </w:p>
    <w:p w14:paraId="38EE7993" w14:textId="58BE80CF" w:rsidR="009760DA" w:rsidRDefault="009760DA" w:rsidP="00A27290">
      <w:pPr>
        <w:spacing w:after="0" w:line="360" w:lineRule="auto"/>
        <w:ind w:firstLine="709"/>
        <w:jc w:val="both"/>
        <w:rPr>
          <w:rFonts w:ascii="Times New Roman" w:hAnsi="Times New Roman"/>
          <w:sz w:val="28"/>
          <w:szCs w:val="28"/>
        </w:rPr>
      </w:pPr>
      <w:r w:rsidRPr="00F56E4B">
        <w:rPr>
          <w:rFonts w:ascii="Times New Roman" w:hAnsi="Times New Roman"/>
          <w:sz w:val="28"/>
          <w:szCs w:val="28"/>
        </w:rPr>
        <w:t>Блок Моніторингу Параметрів Навколишнього Середовища забезпечує дані з відповідних сенсорів, які обробляються периферійним процесором (ПП) та надсилаються через радіомодуль до ЦП (рис.</w:t>
      </w:r>
      <w:r w:rsidR="00980751">
        <w:rPr>
          <w:rFonts w:ascii="Times New Roman" w:hAnsi="Times New Roman"/>
          <w:sz w:val="28"/>
          <w:szCs w:val="28"/>
        </w:rPr>
        <w:t>5.</w:t>
      </w:r>
      <w:r w:rsidRPr="00F56E4B">
        <w:rPr>
          <w:rFonts w:ascii="Times New Roman" w:hAnsi="Times New Roman"/>
          <w:sz w:val="28"/>
          <w:szCs w:val="28"/>
        </w:rPr>
        <w:t>4)</w:t>
      </w:r>
    </w:p>
    <w:p w14:paraId="33438D2D" w14:textId="718D165D" w:rsidR="009760DA" w:rsidRDefault="009760DA" w:rsidP="00A27290">
      <w:pPr>
        <w:spacing w:after="0" w:line="360" w:lineRule="auto"/>
        <w:ind w:firstLine="709"/>
        <w:jc w:val="center"/>
        <w:rPr>
          <w:rFonts w:ascii="Times New Roman" w:hAnsi="Times New Roman"/>
          <w:sz w:val="28"/>
          <w:szCs w:val="28"/>
        </w:rPr>
      </w:pPr>
      <w:r w:rsidRPr="00F56E4B">
        <w:rPr>
          <w:rFonts w:ascii="Times New Roman" w:hAnsi="Times New Roman"/>
          <w:noProof/>
          <w:sz w:val="28"/>
          <w:szCs w:val="28"/>
          <w:lang w:eastAsia="uk-UA"/>
        </w:rPr>
        <w:drawing>
          <wp:inline distT="0" distB="0" distL="0" distR="0" wp14:anchorId="4C9FEEA9" wp14:editId="2E93B36B">
            <wp:extent cx="4287925" cy="1931196"/>
            <wp:effectExtent l="1905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3" cstate="print">
                      <a:extLst>
                        <a:ext uri="{28A0092B-C50C-407E-A947-70E740481C1C}">
                          <a14:useLocalDpi xmlns:a14="http://schemas.microsoft.com/office/drawing/2010/main" val="0"/>
                        </a:ext>
                      </a:extLst>
                    </a:blip>
                    <a:srcRect/>
                    <a:stretch>
                      <a:fillRect/>
                    </a:stretch>
                  </pic:blipFill>
                  <pic:spPr bwMode="auto">
                    <a:xfrm>
                      <a:off x="0" y="0"/>
                      <a:ext cx="4298532" cy="1935973"/>
                    </a:xfrm>
                    <a:prstGeom prst="rect">
                      <a:avLst/>
                    </a:prstGeom>
                    <a:noFill/>
                    <a:ln>
                      <a:noFill/>
                    </a:ln>
                  </pic:spPr>
                </pic:pic>
              </a:graphicData>
            </a:graphic>
          </wp:inline>
        </w:drawing>
      </w:r>
    </w:p>
    <w:p w14:paraId="352E976C" w14:textId="184EEDCE" w:rsidR="009760DA" w:rsidRPr="00F56E4B" w:rsidRDefault="009760DA" w:rsidP="00A27290">
      <w:pPr>
        <w:spacing w:after="0" w:line="360" w:lineRule="auto"/>
        <w:ind w:firstLine="709"/>
        <w:jc w:val="center"/>
        <w:rPr>
          <w:rFonts w:ascii="Times New Roman" w:hAnsi="Times New Roman"/>
          <w:sz w:val="28"/>
          <w:szCs w:val="28"/>
        </w:rPr>
      </w:pPr>
      <w:r w:rsidRPr="00F56E4B">
        <w:rPr>
          <w:rFonts w:ascii="Times New Roman" w:hAnsi="Times New Roman"/>
          <w:sz w:val="28"/>
          <w:szCs w:val="28"/>
        </w:rPr>
        <w:t>Рис</w:t>
      </w:r>
      <w:r>
        <w:rPr>
          <w:rFonts w:ascii="Times New Roman" w:hAnsi="Times New Roman"/>
          <w:sz w:val="28"/>
          <w:szCs w:val="28"/>
        </w:rPr>
        <w:t>.</w:t>
      </w:r>
      <w:r w:rsidR="00980751">
        <w:rPr>
          <w:rFonts w:ascii="Times New Roman" w:hAnsi="Times New Roman"/>
          <w:sz w:val="28"/>
          <w:szCs w:val="28"/>
        </w:rPr>
        <w:t>5.</w:t>
      </w:r>
      <w:r w:rsidRPr="00F56E4B">
        <w:rPr>
          <w:rFonts w:ascii="Times New Roman" w:hAnsi="Times New Roman"/>
          <w:sz w:val="28"/>
          <w:szCs w:val="28"/>
        </w:rPr>
        <w:t>4. Структурна схема моніторингу параметрів оточуючого середовища.</w:t>
      </w:r>
    </w:p>
    <w:p w14:paraId="08CF753A" w14:textId="77777777" w:rsidR="00FB5713" w:rsidRDefault="00FB5713" w:rsidP="00A27290">
      <w:pPr>
        <w:spacing w:after="0" w:line="360" w:lineRule="auto"/>
        <w:ind w:firstLine="709"/>
        <w:jc w:val="both"/>
        <w:rPr>
          <w:rFonts w:ascii="Times New Roman" w:hAnsi="Times New Roman"/>
          <w:sz w:val="28"/>
          <w:szCs w:val="28"/>
        </w:rPr>
      </w:pPr>
    </w:p>
    <w:p w14:paraId="1457BAB3" w14:textId="2A1BD537" w:rsidR="009760DA" w:rsidRPr="00F56E4B" w:rsidRDefault="009760DA" w:rsidP="00A27290">
      <w:pPr>
        <w:spacing w:after="0" w:line="360" w:lineRule="auto"/>
        <w:ind w:firstLine="709"/>
        <w:jc w:val="both"/>
        <w:rPr>
          <w:rFonts w:ascii="Times New Roman" w:hAnsi="Times New Roman"/>
          <w:sz w:val="28"/>
          <w:szCs w:val="28"/>
        </w:rPr>
      </w:pPr>
      <w:r w:rsidRPr="00F56E4B">
        <w:rPr>
          <w:rFonts w:ascii="Times New Roman" w:hAnsi="Times New Roman"/>
          <w:sz w:val="28"/>
          <w:szCs w:val="28"/>
        </w:rPr>
        <w:t xml:space="preserve">Оптимізація процесів в електроенергетичній системі досягається за допомогою оптимізаційних алгоритмів, що використовуються для знаходження </w:t>
      </w:r>
      <w:r w:rsidRPr="00F56E4B">
        <w:rPr>
          <w:rFonts w:ascii="Times New Roman" w:hAnsi="Times New Roman"/>
          <w:sz w:val="28"/>
          <w:szCs w:val="28"/>
        </w:rPr>
        <w:lastRenderedPageBreak/>
        <w:t>мінімального або максимального значення цільової функції, яка включає в себе необхідні параметри функціонування електроенергетичної системи з визначеними обмеженнями, що накладаються на роботу цієї системи. В загальному вигляді ці методи класифікують наступним чином:</w:t>
      </w:r>
    </w:p>
    <w:p w14:paraId="04A20F84" w14:textId="77777777" w:rsidR="009760DA" w:rsidRPr="00F56E4B" w:rsidRDefault="009760DA" w:rsidP="00A27290">
      <w:pPr>
        <w:spacing w:after="0" w:line="360" w:lineRule="auto"/>
        <w:ind w:firstLine="709"/>
        <w:jc w:val="both"/>
        <w:rPr>
          <w:rFonts w:ascii="Times New Roman" w:hAnsi="Times New Roman"/>
          <w:sz w:val="28"/>
          <w:szCs w:val="28"/>
        </w:rPr>
      </w:pPr>
      <w:r w:rsidRPr="00F56E4B">
        <w:rPr>
          <w:rFonts w:ascii="Times New Roman" w:hAnsi="Times New Roman"/>
          <w:sz w:val="28"/>
          <w:szCs w:val="28"/>
        </w:rPr>
        <w:t>1. Методи лінійного програмування – прості оптимізаційні методи, в яких цільова функція і область пошуку визначаються лінійними залежностями.</w:t>
      </w:r>
    </w:p>
    <w:p w14:paraId="5839EE0E" w14:textId="77777777" w:rsidR="009760DA" w:rsidRPr="00F56E4B" w:rsidRDefault="009760DA" w:rsidP="00A27290">
      <w:pPr>
        <w:spacing w:after="0" w:line="360" w:lineRule="auto"/>
        <w:ind w:firstLine="709"/>
        <w:jc w:val="both"/>
        <w:rPr>
          <w:rFonts w:ascii="Times New Roman" w:hAnsi="Times New Roman"/>
          <w:sz w:val="28"/>
          <w:szCs w:val="28"/>
        </w:rPr>
      </w:pPr>
      <w:r w:rsidRPr="00F56E4B">
        <w:rPr>
          <w:rFonts w:ascii="Times New Roman" w:hAnsi="Times New Roman"/>
          <w:sz w:val="28"/>
          <w:szCs w:val="28"/>
        </w:rPr>
        <w:t>2. Методи нелінійного програмування – оптимізаційні методи, в яких цільова функція задана нелінійною залежністю при допустимій області пошуку, яка може бути виражена як лінійними так і нелінійними функціональними залежностями.</w:t>
      </w:r>
    </w:p>
    <w:p w14:paraId="416E6448" w14:textId="77777777" w:rsidR="009760DA" w:rsidRPr="00F56E4B" w:rsidRDefault="009760DA" w:rsidP="00A27290">
      <w:pPr>
        <w:spacing w:after="0" w:line="360" w:lineRule="auto"/>
        <w:ind w:firstLine="709"/>
        <w:jc w:val="both"/>
        <w:rPr>
          <w:rFonts w:ascii="Times New Roman" w:hAnsi="Times New Roman"/>
          <w:sz w:val="28"/>
          <w:szCs w:val="28"/>
        </w:rPr>
      </w:pPr>
      <w:r w:rsidRPr="00F56E4B">
        <w:rPr>
          <w:rFonts w:ascii="Times New Roman" w:hAnsi="Times New Roman"/>
          <w:sz w:val="28"/>
          <w:szCs w:val="28"/>
        </w:rPr>
        <w:t>3. Методи стохастичного програмування - оптимізаційні методи, які використовуються для розв’язання задач, що містять в собі невизначеність, в яких цільова функція задається імовірнісною функцією.</w:t>
      </w:r>
    </w:p>
    <w:p w14:paraId="4309E5CA" w14:textId="77777777" w:rsidR="009760DA" w:rsidRPr="00F56E4B" w:rsidRDefault="009760DA" w:rsidP="00A27290">
      <w:pPr>
        <w:spacing w:after="0" w:line="360" w:lineRule="auto"/>
        <w:ind w:firstLine="709"/>
        <w:jc w:val="both"/>
        <w:rPr>
          <w:rFonts w:ascii="Times New Roman" w:hAnsi="Times New Roman"/>
          <w:sz w:val="28"/>
          <w:szCs w:val="28"/>
        </w:rPr>
      </w:pPr>
      <w:r w:rsidRPr="00F56E4B">
        <w:rPr>
          <w:rFonts w:ascii="Times New Roman" w:hAnsi="Times New Roman"/>
          <w:sz w:val="28"/>
          <w:szCs w:val="28"/>
        </w:rPr>
        <w:t>4. Евристичні методи оптимізації – оптимізаційні методи, в яких оптимальне значення цільової функції при допустимій області пошуку знаходиться за допомогою алгоритмів, які реалізуються на основі систем штучного інтелекту.</w:t>
      </w:r>
    </w:p>
    <w:p w14:paraId="6DC142BB" w14:textId="1789D331" w:rsidR="009760DA" w:rsidRPr="00F56E4B" w:rsidRDefault="009760DA" w:rsidP="00A27290">
      <w:pPr>
        <w:spacing w:after="0" w:line="360" w:lineRule="auto"/>
        <w:ind w:firstLine="709"/>
        <w:jc w:val="both"/>
        <w:rPr>
          <w:rFonts w:ascii="Times New Roman" w:hAnsi="Times New Roman"/>
          <w:sz w:val="28"/>
          <w:szCs w:val="28"/>
        </w:rPr>
      </w:pPr>
      <w:r w:rsidRPr="00F56E4B">
        <w:rPr>
          <w:rFonts w:ascii="Times New Roman" w:hAnsi="Times New Roman"/>
          <w:sz w:val="28"/>
          <w:szCs w:val="28"/>
        </w:rPr>
        <w:t>В даній системі використовуються Евристичні методи оптимізації, в яких оптимальне значення цільової функції, при допустимій області пошуку, знаходиться за допомогою алгоритмів, які реалізуються на основі систем штучного інтелекту.</w:t>
      </w:r>
    </w:p>
    <w:p w14:paraId="6D023562" w14:textId="4461FCD4" w:rsidR="00A15C57" w:rsidRPr="00A15C57" w:rsidRDefault="009760DA" w:rsidP="00A27290">
      <w:pPr>
        <w:spacing w:after="0" w:line="360" w:lineRule="auto"/>
        <w:ind w:firstLine="709"/>
        <w:jc w:val="both"/>
        <w:rPr>
          <w:rFonts w:ascii="Times New Roman" w:hAnsi="Times New Roman"/>
          <w:bCs/>
          <w:sz w:val="28"/>
          <w:szCs w:val="28"/>
        </w:rPr>
      </w:pPr>
      <w:r w:rsidRPr="00A15C57">
        <w:rPr>
          <w:rFonts w:ascii="Times New Roman" w:hAnsi="Times New Roman"/>
          <w:bCs/>
          <w:sz w:val="28"/>
          <w:szCs w:val="28"/>
        </w:rPr>
        <w:t>Висновки</w:t>
      </w:r>
      <w:r w:rsidR="00A15C57">
        <w:rPr>
          <w:rFonts w:ascii="Times New Roman" w:hAnsi="Times New Roman"/>
          <w:bCs/>
          <w:sz w:val="28"/>
          <w:szCs w:val="28"/>
        </w:rPr>
        <w:t xml:space="preserve"> до розділу</w:t>
      </w:r>
    </w:p>
    <w:p w14:paraId="2A2A03A9" w14:textId="69FB6944" w:rsidR="009760DA" w:rsidRPr="00F56E4B" w:rsidRDefault="009760DA" w:rsidP="00A27290">
      <w:pPr>
        <w:spacing w:after="0" w:line="360" w:lineRule="auto"/>
        <w:ind w:firstLine="709"/>
        <w:jc w:val="both"/>
        <w:rPr>
          <w:rFonts w:ascii="Times New Roman" w:hAnsi="Times New Roman"/>
          <w:sz w:val="28"/>
          <w:szCs w:val="28"/>
        </w:rPr>
      </w:pPr>
      <w:r w:rsidRPr="00F56E4B">
        <w:rPr>
          <w:rFonts w:ascii="Times New Roman" w:hAnsi="Times New Roman"/>
          <w:i/>
          <w:sz w:val="28"/>
          <w:szCs w:val="28"/>
        </w:rPr>
        <w:t xml:space="preserve"> </w:t>
      </w:r>
      <w:r w:rsidRPr="00F56E4B">
        <w:rPr>
          <w:rFonts w:ascii="Times New Roman" w:hAnsi="Times New Roman"/>
          <w:sz w:val="28"/>
          <w:szCs w:val="28"/>
        </w:rPr>
        <w:t xml:space="preserve">Таким чином, були розроблені електронні засоби моніторингу та управління в Смарт-електроенергетичній системі шляхом універсалізації структури периферійних блоків. Основним критерієм функціонування Смарт-системи є конкретні вимоги споживача, які реалізуються у профілі навантаження пристроїв, що використовуються споживачем. Центральний процесор після обробки даних, отриманих з периферійних процесорів формує функціональний алгоритм, який забезпечує оптимальну роботу системи </w:t>
      </w:r>
      <w:r w:rsidRPr="00F56E4B">
        <w:rPr>
          <w:rFonts w:ascii="Times New Roman" w:hAnsi="Times New Roman"/>
          <w:sz w:val="28"/>
          <w:szCs w:val="28"/>
        </w:rPr>
        <w:lastRenderedPageBreak/>
        <w:t>електропостачання. В основі формування алгоритму лежать евристичні методи оптимізації, в яких оптимальне значення цільової функції знаходиться за допомогою алгоритмів, які реалізуються на основі систем штучного інтелекту.</w:t>
      </w:r>
    </w:p>
    <w:p w14:paraId="237D4FF6" w14:textId="77777777" w:rsidR="009760DA" w:rsidRPr="00F56E4B" w:rsidRDefault="009760DA" w:rsidP="00A27290">
      <w:pPr>
        <w:spacing w:after="0" w:line="360" w:lineRule="auto"/>
        <w:ind w:firstLine="709"/>
        <w:jc w:val="center"/>
        <w:rPr>
          <w:rFonts w:ascii="Times New Roman" w:hAnsi="Times New Roman"/>
          <w:sz w:val="28"/>
          <w:szCs w:val="28"/>
        </w:rPr>
      </w:pPr>
    </w:p>
    <w:p w14:paraId="25A362AF" w14:textId="342E2B1D" w:rsidR="009760DA" w:rsidRDefault="009760DA" w:rsidP="00A27290">
      <w:pPr>
        <w:spacing w:line="360" w:lineRule="auto"/>
        <w:ind w:firstLine="709"/>
        <w:jc w:val="center"/>
        <w:rPr>
          <w:rFonts w:ascii="Times New Roman" w:hAnsi="Times New Roman"/>
          <w:noProof/>
          <w:sz w:val="28"/>
          <w:szCs w:val="28"/>
          <w:lang w:val="ru-RU" w:eastAsia="ru-RU"/>
        </w:rPr>
      </w:pPr>
    </w:p>
    <w:p w14:paraId="6A38D63E" w14:textId="355CAFA8" w:rsidR="00FB5713" w:rsidRDefault="00FB5713" w:rsidP="00A27290">
      <w:pPr>
        <w:spacing w:line="360" w:lineRule="auto"/>
        <w:ind w:firstLine="709"/>
        <w:jc w:val="center"/>
        <w:rPr>
          <w:rFonts w:ascii="Times New Roman" w:hAnsi="Times New Roman"/>
          <w:noProof/>
          <w:sz w:val="28"/>
          <w:szCs w:val="28"/>
          <w:lang w:val="ru-RU" w:eastAsia="ru-RU"/>
        </w:rPr>
      </w:pPr>
    </w:p>
    <w:p w14:paraId="3FCB8D0F" w14:textId="7EEF47CB" w:rsidR="00FB5713" w:rsidRDefault="00FB5713" w:rsidP="00A27290">
      <w:pPr>
        <w:spacing w:line="360" w:lineRule="auto"/>
        <w:ind w:firstLine="709"/>
        <w:jc w:val="center"/>
        <w:rPr>
          <w:rFonts w:ascii="Times New Roman" w:hAnsi="Times New Roman"/>
          <w:noProof/>
          <w:sz w:val="28"/>
          <w:szCs w:val="28"/>
          <w:lang w:val="ru-RU" w:eastAsia="ru-RU"/>
        </w:rPr>
      </w:pPr>
    </w:p>
    <w:p w14:paraId="3CA244A9" w14:textId="3830E26F" w:rsidR="00FB5713" w:rsidRDefault="00FB5713" w:rsidP="00A27290">
      <w:pPr>
        <w:spacing w:line="360" w:lineRule="auto"/>
        <w:ind w:firstLine="709"/>
        <w:jc w:val="center"/>
        <w:rPr>
          <w:rFonts w:ascii="Times New Roman" w:hAnsi="Times New Roman"/>
          <w:noProof/>
          <w:sz w:val="28"/>
          <w:szCs w:val="28"/>
          <w:lang w:val="ru-RU" w:eastAsia="ru-RU"/>
        </w:rPr>
      </w:pPr>
    </w:p>
    <w:p w14:paraId="466B8A66" w14:textId="26A94F3C" w:rsidR="00FB5713" w:rsidRDefault="00FB5713" w:rsidP="00A27290">
      <w:pPr>
        <w:spacing w:line="360" w:lineRule="auto"/>
        <w:ind w:firstLine="709"/>
        <w:jc w:val="center"/>
        <w:rPr>
          <w:rFonts w:ascii="Times New Roman" w:hAnsi="Times New Roman"/>
          <w:noProof/>
          <w:sz w:val="28"/>
          <w:szCs w:val="28"/>
          <w:lang w:val="ru-RU" w:eastAsia="ru-RU"/>
        </w:rPr>
      </w:pPr>
    </w:p>
    <w:p w14:paraId="48518504" w14:textId="7A68CA95" w:rsidR="00FB5713" w:rsidRDefault="00FB5713" w:rsidP="00A27290">
      <w:pPr>
        <w:spacing w:line="360" w:lineRule="auto"/>
        <w:ind w:firstLine="709"/>
        <w:jc w:val="center"/>
        <w:rPr>
          <w:rFonts w:ascii="Times New Roman" w:hAnsi="Times New Roman"/>
          <w:noProof/>
          <w:sz w:val="28"/>
          <w:szCs w:val="28"/>
          <w:lang w:val="ru-RU" w:eastAsia="ru-RU"/>
        </w:rPr>
      </w:pPr>
    </w:p>
    <w:p w14:paraId="2130B80F" w14:textId="6511C9B9" w:rsidR="00FB5713" w:rsidRDefault="00FB5713" w:rsidP="00A27290">
      <w:pPr>
        <w:spacing w:line="360" w:lineRule="auto"/>
        <w:ind w:firstLine="709"/>
        <w:jc w:val="center"/>
        <w:rPr>
          <w:rFonts w:ascii="Times New Roman" w:hAnsi="Times New Roman"/>
          <w:noProof/>
          <w:sz w:val="28"/>
          <w:szCs w:val="28"/>
          <w:lang w:val="ru-RU" w:eastAsia="ru-RU"/>
        </w:rPr>
      </w:pPr>
    </w:p>
    <w:p w14:paraId="7674B9D6" w14:textId="770A3BB4" w:rsidR="00FB5713" w:rsidRDefault="00FB5713" w:rsidP="00A27290">
      <w:pPr>
        <w:spacing w:line="360" w:lineRule="auto"/>
        <w:ind w:firstLine="709"/>
        <w:jc w:val="center"/>
        <w:rPr>
          <w:rFonts w:ascii="Times New Roman" w:hAnsi="Times New Roman"/>
          <w:noProof/>
          <w:sz w:val="28"/>
          <w:szCs w:val="28"/>
          <w:lang w:val="ru-RU" w:eastAsia="ru-RU"/>
        </w:rPr>
      </w:pPr>
    </w:p>
    <w:p w14:paraId="5EA1570F" w14:textId="6E95BF3A" w:rsidR="00FB5713" w:rsidRDefault="00FB5713" w:rsidP="00A27290">
      <w:pPr>
        <w:spacing w:line="360" w:lineRule="auto"/>
        <w:ind w:firstLine="709"/>
        <w:jc w:val="center"/>
        <w:rPr>
          <w:rFonts w:ascii="Times New Roman" w:hAnsi="Times New Roman"/>
          <w:noProof/>
          <w:sz w:val="28"/>
          <w:szCs w:val="28"/>
          <w:lang w:val="ru-RU" w:eastAsia="ru-RU"/>
        </w:rPr>
      </w:pPr>
    </w:p>
    <w:p w14:paraId="01D5F9AD" w14:textId="08D82104" w:rsidR="00FB5713" w:rsidRDefault="00FB5713" w:rsidP="00A27290">
      <w:pPr>
        <w:spacing w:line="360" w:lineRule="auto"/>
        <w:ind w:firstLine="709"/>
        <w:jc w:val="center"/>
        <w:rPr>
          <w:rFonts w:ascii="Times New Roman" w:hAnsi="Times New Roman"/>
          <w:noProof/>
          <w:sz w:val="28"/>
          <w:szCs w:val="28"/>
          <w:lang w:val="ru-RU" w:eastAsia="ru-RU"/>
        </w:rPr>
      </w:pPr>
    </w:p>
    <w:p w14:paraId="66774EA6" w14:textId="0A112FFC" w:rsidR="00FB5713" w:rsidRDefault="00FB5713" w:rsidP="00A27290">
      <w:pPr>
        <w:spacing w:line="360" w:lineRule="auto"/>
        <w:ind w:firstLine="709"/>
        <w:jc w:val="center"/>
        <w:rPr>
          <w:rFonts w:ascii="Times New Roman" w:hAnsi="Times New Roman"/>
          <w:noProof/>
          <w:sz w:val="28"/>
          <w:szCs w:val="28"/>
          <w:lang w:val="ru-RU" w:eastAsia="ru-RU"/>
        </w:rPr>
      </w:pPr>
    </w:p>
    <w:p w14:paraId="506A7A23" w14:textId="1FDC7545" w:rsidR="00FB5713" w:rsidRDefault="00FB5713" w:rsidP="00A27290">
      <w:pPr>
        <w:spacing w:line="360" w:lineRule="auto"/>
        <w:ind w:firstLine="709"/>
        <w:jc w:val="center"/>
        <w:rPr>
          <w:rFonts w:ascii="Times New Roman" w:hAnsi="Times New Roman"/>
          <w:noProof/>
          <w:sz w:val="28"/>
          <w:szCs w:val="28"/>
          <w:lang w:val="ru-RU" w:eastAsia="ru-RU"/>
        </w:rPr>
      </w:pPr>
    </w:p>
    <w:p w14:paraId="678BA8C3" w14:textId="73D632BA" w:rsidR="00FB5713" w:rsidRDefault="00FB5713" w:rsidP="00A27290">
      <w:pPr>
        <w:spacing w:line="360" w:lineRule="auto"/>
        <w:ind w:firstLine="709"/>
        <w:jc w:val="center"/>
        <w:rPr>
          <w:rFonts w:ascii="Times New Roman" w:hAnsi="Times New Roman"/>
          <w:noProof/>
          <w:sz w:val="28"/>
          <w:szCs w:val="28"/>
          <w:lang w:val="ru-RU" w:eastAsia="ru-RU"/>
        </w:rPr>
      </w:pPr>
    </w:p>
    <w:p w14:paraId="7B650D5E" w14:textId="6EBEBC77" w:rsidR="00FB5713" w:rsidRDefault="00FB5713" w:rsidP="00A27290">
      <w:pPr>
        <w:spacing w:line="360" w:lineRule="auto"/>
        <w:ind w:firstLine="709"/>
        <w:jc w:val="center"/>
        <w:rPr>
          <w:rFonts w:ascii="Times New Roman" w:hAnsi="Times New Roman"/>
          <w:noProof/>
          <w:sz w:val="28"/>
          <w:szCs w:val="28"/>
          <w:lang w:val="ru-RU" w:eastAsia="ru-RU"/>
        </w:rPr>
      </w:pPr>
    </w:p>
    <w:p w14:paraId="26512209" w14:textId="1193700A" w:rsidR="00FB5713" w:rsidRDefault="00FB5713" w:rsidP="00A27290">
      <w:pPr>
        <w:spacing w:line="360" w:lineRule="auto"/>
        <w:ind w:firstLine="709"/>
        <w:jc w:val="center"/>
        <w:rPr>
          <w:rFonts w:ascii="Times New Roman" w:hAnsi="Times New Roman"/>
          <w:noProof/>
          <w:sz w:val="28"/>
          <w:szCs w:val="28"/>
          <w:lang w:val="ru-RU" w:eastAsia="ru-RU"/>
        </w:rPr>
      </w:pPr>
    </w:p>
    <w:p w14:paraId="603DEF05" w14:textId="43078648" w:rsidR="00FB5713" w:rsidRDefault="00FB5713" w:rsidP="00A27290">
      <w:pPr>
        <w:spacing w:line="360" w:lineRule="auto"/>
        <w:ind w:firstLine="709"/>
        <w:jc w:val="center"/>
        <w:rPr>
          <w:rFonts w:ascii="Times New Roman" w:hAnsi="Times New Roman"/>
          <w:noProof/>
          <w:sz w:val="28"/>
          <w:szCs w:val="28"/>
          <w:lang w:val="ru-RU" w:eastAsia="ru-RU"/>
        </w:rPr>
      </w:pPr>
    </w:p>
    <w:p w14:paraId="12B74E7A" w14:textId="1D4A5B64" w:rsidR="00FB5713" w:rsidRDefault="00FB5713" w:rsidP="00A27290">
      <w:pPr>
        <w:spacing w:line="360" w:lineRule="auto"/>
        <w:ind w:firstLine="709"/>
        <w:jc w:val="center"/>
        <w:rPr>
          <w:rFonts w:ascii="Times New Roman" w:hAnsi="Times New Roman"/>
          <w:noProof/>
          <w:sz w:val="28"/>
          <w:szCs w:val="28"/>
          <w:lang w:val="ru-RU" w:eastAsia="ru-RU"/>
        </w:rPr>
      </w:pPr>
    </w:p>
    <w:p w14:paraId="48A0C03A" w14:textId="59FB540D" w:rsidR="00FB5713" w:rsidRDefault="00FB5713" w:rsidP="00A27290">
      <w:pPr>
        <w:spacing w:line="360" w:lineRule="auto"/>
        <w:ind w:firstLine="709"/>
        <w:jc w:val="center"/>
        <w:rPr>
          <w:rFonts w:ascii="Times New Roman" w:hAnsi="Times New Roman"/>
          <w:noProof/>
          <w:sz w:val="28"/>
          <w:szCs w:val="28"/>
          <w:lang w:val="ru-RU" w:eastAsia="ru-RU"/>
        </w:rPr>
      </w:pPr>
    </w:p>
    <w:p w14:paraId="633C9F8A" w14:textId="77777777" w:rsidR="00266525" w:rsidRPr="00266525" w:rsidRDefault="00266525" w:rsidP="00A27290">
      <w:pPr>
        <w:spacing w:line="360" w:lineRule="auto"/>
        <w:ind w:firstLine="709"/>
        <w:jc w:val="center"/>
        <w:rPr>
          <w:rFonts w:ascii="Times New Roman" w:eastAsia="Times New Roman" w:hAnsi="Times New Roman" w:cs="Times New Roman"/>
          <w:sz w:val="28"/>
          <w:lang w:eastAsia="ru-RU"/>
        </w:rPr>
      </w:pPr>
      <w:r w:rsidRPr="00266525">
        <w:rPr>
          <w:rFonts w:ascii="Times New Roman" w:eastAsia="Times New Roman" w:hAnsi="Times New Roman" w:cs="Times New Roman"/>
          <w:sz w:val="28"/>
          <w:lang w:eastAsia="ru-RU"/>
        </w:rPr>
        <w:lastRenderedPageBreak/>
        <w:t>ВИСНОВОК</w:t>
      </w:r>
    </w:p>
    <w:p w14:paraId="27C15D08" w14:textId="3320EFA6" w:rsidR="00266525" w:rsidRPr="00266525" w:rsidRDefault="00266525" w:rsidP="00A27290">
      <w:pPr>
        <w:spacing w:line="360" w:lineRule="auto"/>
        <w:ind w:firstLine="709"/>
        <w:jc w:val="both"/>
        <w:rPr>
          <w:rFonts w:ascii="Times New Roman" w:eastAsia="Times New Roman" w:hAnsi="Times New Roman" w:cs="Times New Roman"/>
          <w:sz w:val="28"/>
          <w:lang w:eastAsia="ru-RU"/>
        </w:rPr>
      </w:pPr>
      <w:r w:rsidRPr="00266525">
        <w:rPr>
          <w:rFonts w:ascii="Times New Roman" w:eastAsia="Times New Roman" w:hAnsi="Times New Roman" w:cs="Times New Roman"/>
          <w:sz w:val="28"/>
          <w:lang w:eastAsia="ru-RU"/>
        </w:rPr>
        <w:t>В магістерській роботі розглянуто застосування відновлювальних джерел енергії з метою зменшення витрат  в системах гарячого водопостачання шляхом впровадження теплонасосних технологій.</w:t>
      </w:r>
    </w:p>
    <w:p w14:paraId="401AC4F6" w14:textId="00D5D97B" w:rsidR="00266525" w:rsidRPr="00266525" w:rsidRDefault="00266525" w:rsidP="00A27290">
      <w:pPr>
        <w:spacing w:line="360" w:lineRule="auto"/>
        <w:ind w:firstLine="709"/>
        <w:jc w:val="both"/>
        <w:rPr>
          <w:rFonts w:ascii="Times New Roman" w:eastAsia="Times New Roman" w:hAnsi="Times New Roman" w:cs="Times New Roman"/>
          <w:sz w:val="28"/>
          <w:lang w:eastAsia="ru-RU"/>
        </w:rPr>
      </w:pPr>
      <w:r w:rsidRPr="00266525">
        <w:rPr>
          <w:rFonts w:ascii="Times New Roman" w:eastAsia="Times New Roman" w:hAnsi="Times New Roman" w:cs="Times New Roman"/>
          <w:sz w:val="28"/>
          <w:lang w:eastAsia="ru-RU"/>
        </w:rPr>
        <w:t xml:space="preserve">Проведений енергоаудит студентського гуртожитку з аналізом споживання електричної та теплової енергії та стану зовнішнього огородження. Розроблено заходи з енергозбереження для більш ефективного використання енергоресурсів. Також вжито заходів по електричній частині будівлі. Було запропоновано встановлення енергозберігаючих лампочок, встановлення датчиків руху, </w:t>
      </w:r>
    </w:p>
    <w:p w14:paraId="5E02EF07" w14:textId="53AC63F2" w:rsidR="00266525" w:rsidRPr="00266525" w:rsidRDefault="00266525" w:rsidP="00FB5713">
      <w:pPr>
        <w:spacing w:line="360" w:lineRule="auto"/>
        <w:ind w:firstLine="851"/>
        <w:jc w:val="both"/>
        <w:rPr>
          <w:rFonts w:ascii="Times New Roman" w:eastAsia="Times New Roman" w:hAnsi="Times New Roman" w:cs="Times New Roman"/>
          <w:sz w:val="28"/>
          <w:lang w:eastAsia="ru-RU"/>
        </w:rPr>
      </w:pPr>
      <w:r w:rsidRPr="00266525">
        <w:rPr>
          <w:rFonts w:ascii="Times New Roman" w:eastAsia="Times New Roman" w:hAnsi="Times New Roman" w:cs="Times New Roman"/>
          <w:sz w:val="28"/>
          <w:lang w:eastAsia="ru-RU"/>
        </w:rPr>
        <w:t>В розділі «Загальні відомості про об’єкт дослідження» надана характеристика теплонасосних технологій на сучасному етапі їх розвитку, вказано на функціональні особливості теплових насосів залежно від джерела низькопотенційного тепла та теплогенеруючого призначення з рекомендаціями щодо вибору ТН. Підтверджується доцільність використання ТНУ завдяки їх високим енерго - економічним характеристикам. Проаналізовано повітря - вода досвід застосування  ТНУ в світі і Україні. Запропоновано алгоритм розробки інженерних рішень з використанням теплового насосу в якості теплогенератора.</w:t>
      </w:r>
    </w:p>
    <w:p w14:paraId="3198BB55" w14:textId="77ABECEA" w:rsidR="00266525" w:rsidRPr="00266525" w:rsidRDefault="00266525" w:rsidP="00FB5713">
      <w:pPr>
        <w:spacing w:line="360" w:lineRule="auto"/>
        <w:ind w:firstLine="709"/>
        <w:jc w:val="both"/>
        <w:rPr>
          <w:rFonts w:ascii="Times New Roman" w:eastAsia="Times New Roman" w:hAnsi="Times New Roman" w:cs="Times New Roman"/>
          <w:sz w:val="28"/>
          <w:lang w:eastAsia="ru-RU"/>
        </w:rPr>
      </w:pPr>
      <w:r w:rsidRPr="00266525">
        <w:rPr>
          <w:rFonts w:ascii="Times New Roman" w:eastAsia="Times New Roman" w:hAnsi="Times New Roman" w:cs="Times New Roman"/>
          <w:sz w:val="28"/>
          <w:lang w:eastAsia="ru-RU"/>
        </w:rPr>
        <w:t>В розділі «Науково-дослідний інжиніринг системи ГВП з тепловим насосом» досліджені характеристики автономної системи генерування теплової енергії для гарячого водопостачання з обгрунтуванням схемного рішення  і необхідними технологічними розрахунками. В якості основного варіанта прийнята система ГВП з тепловим насосом «повітря-вода», зовнішнім теплообмінником, ємнісним баком-акумулятором та електробойлером - догрівачем для пікового режиму. На підставі аналізу характеристик ТН обрано</w:t>
      </w:r>
      <w:r w:rsidRPr="00266525">
        <w:rPr>
          <w:rFonts w:ascii="Times New Roman" w:eastAsia="Times New Roman" w:hAnsi="Times New Roman" w:cs="Times New Roman"/>
          <w:sz w:val="28"/>
          <w:szCs w:val="28"/>
          <w:lang w:eastAsia="ru-RU"/>
        </w:rPr>
        <w:t xml:space="preserve"> насос «повітря-вода» </w:t>
      </w:r>
      <w:r w:rsidRPr="00266525">
        <w:rPr>
          <w:rFonts w:ascii="Times New Roman" w:eastAsia="Times New Roman" w:hAnsi="Times New Roman" w:cs="Times New Roman"/>
          <w:sz w:val="28"/>
          <w:szCs w:val="28"/>
          <w:lang w:val="en-US" w:eastAsia="ru-RU"/>
        </w:rPr>
        <w:t>MURANO</w:t>
      </w:r>
      <w:r w:rsidRPr="00266525">
        <w:rPr>
          <w:rFonts w:ascii="Times New Roman" w:eastAsia="Times New Roman" w:hAnsi="Times New Roman" w:cs="Times New Roman"/>
          <w:sz w:val="28"/>
          <w:szCs w:val="28"/>
          <w:lang w:val="ru-RU" w:eastAsia="ru-RU"/>
        </w:rPr>
        <w:t xml:space="preserve"> </w:t>
      </w:r>
      <w:r w:rsidRPr="00266525">
        <w:rPr>
          <w:rFonts w:ascii="Times New Roman" w:eastAsia="Times New Roman" w:hAnsi="Times New Roman" w:cs="Times New Roman"/>
          <w:sz w:val="28"/>
          <w:szCs w:val="28"/>
          <w:lang w:val="en-US" w:eastAsia="ru-RU"/>
        </w:rPr>
        <w:t>AW</w:t>
      </w:r>
      <w:r w:rsidRPr="00266525">
        <w:rPr>
          <w:rFonts w:ascii="Times New Roman" w:eastAsia="Times New Roman" w:hAnsi="Times New Roman" w:cs="Times New Roman"/>
          <w:sz w:val="28"/>
          <w:szCs w:val="28"/>
          <w:lang w:val="ru-RU" w:eastAsia="ru-RU"/>
        </w:rPr>
        <w:t xml:space="preserve"> (2 </w:t>
      </w:r>
      <w:r w:rsidRPr="00266525">
        <w:rPr>
          <w:rFonts w:ascii="Times New Roman" w:eastAsia="Times New Roman" w:hAnsi="Times New Roman" w:cs="Times New Roman"/>
          <w:sz w:val="28"/>
          <w:szCs w:val="28"/>
          <w:lang w:eastAsia="ru-RU"/>
        </w:rPr>
        <w:t xml:space="preserve">моделі з різною потужністю). Виконано розрахунок параметрів бака-акумулятора і з використанням програмного </w:t>
      </w:r>
      <w:r w:rsidRPr="00266525">
        <w:rPr>
          <w:rFonts w:ascii="Times New Roman" w:eastAsia="Times New Roman" w:hAnsi="Times New Roman" w:cs="Times New Roman"/>
          <w:sz w:val="28"/>
          <w:szCs w:val="28"/>
          <w:lang w:eastAsia="ru-RU"/>
        </w:rPr>
        <w:lastRenderedPageBreak/>
        <w:t xml:space="preserve">продукту </w:t>
      </w:r>
      <w:r w:rsidRPr="00266525">
        <w:rPr>
          <w:rFonts w:ascii="Times New Roman" w:eastAsia="Times New Roman" w:hAnsi="Times New Roman" w:cs="Times New Roman"/>
          <w:sz w:val="28"/>
          <w:szCs w:val="28"/>
          <w:lang w:val="ru-RU" w:eastAsia="ru-RU"/>
        </w:rPr>
        <w:t xml:space="preserve"> </w:t>
      </w:r>
      <w:r w:rsidRPr="00266525">
        <w:rPr>
          <w:rFonts w:ascii="Times New Roman" w:eastAsia="Times New Roman" w:hAnsi="Times New Roman" w:cs="Times New Roman"/>
          <w:sz w:val="28"/>
          <w:szCs w:val="28"/>
          <w:lang w:val="en-US" w:eastAsia="ru-RU"/>
        </w:rPr>
        <w:t>MathCad</w:t>
      </w:r>
      <w:r w:rsidRPr="00266525">
        <w:rPr>
          <w:rFonts w:ascii="Times New Roman" w:eastAsia="Times New Roman" w:hAnsi="Times New Roman" w:cs="Times New Roman"/>
          <w:sz w:val="28"/>
          <w:szCs w:val="28"/>
          <w:lang w:eastAsia="ru-RU"/>
        </w:rPr>
        <w:t>,</w:t>
      </w:r>
      <w:r w:rsidRPr="00266525">
        <w:rPr>
          <w:rFonts w:ascii="Times New Roman" w:eastAsia="Times New Roman" w:hAnsi="Times New Roman" w:cs="Times New Roman"/>
          <w:sz w:val="28"/>
          <w:szCs w:val="28"/>
          <w:lang w:val="ru-RU" w:eastAsia="ru-RU"/>
        </w:rPr>
        <w:t xml:space="preserve"> </w:t>
      </w:r>
      <w:r w:rsidRPr="00266525">
        <w:rPr>
          <w:rFonts w:ascii="Times New Roman" w:eastAsia="Times New Roman" w:hAnsi="Times New Roman" w:cs="Times New Roman"/>
          <w:sz w:val="28"/>
          <w:szCs w:val="28"/>
          <w:lang w:eastAsia="ru-RU"/>
        </w:rPr>
        <w:t xml:space="preserve"> досліджено його теплові характеристики. Описано управління процесом генерування та подачею гарячої води до споживачів.</w:t>
      </w:r>
    </w:p>
    <w:p w14:paraId="4B5772E9" w14:textId="2F1BC68E" w:rsidR="00266525" w:rsidRPr="00266525" w:rsidRDefault="00266525" w:rsidP="00FB5713">
      <w:pPr>
        <w:spacing w:line="360" w:lineRule="auto"/>
        <w:ind w:firstLine="709"/>
        <w:jc w:val="both"/>
        <w:rPr>
          <w:rFonts w:ascii="Calibri" w:eastAsia="Times New Roman" w:hAnsi="Calibri" w:cs="Times New Roman"/>
          <w:lang w:eastAsia="ru-RU"/>
        </w:rPr>
      </w:pPr>
      <w:r w:rsidRPr="00266525">
        <w:rPr>
          <w:rFonts w:ascii="Times New Roman" w:eastAsia="Times New Roman" w:hAnsi="Times New Roman" w:cs="Times New Roman"/>
          <w:sz w:val="28"/>
          <w:lang w:eastAsia="ru-RU"/>
        </w:rPr>
        <w:t>В розділі «Енергоменеджмент та моніторинг» розглянуто створення системи енергоменеджменту для вирішення питань моніторингу за споживанням енергоресурсів, розробці заходів для підвищення енергоефективності гуртожитку, впровадження сучасних енергозберігаючих технологій та обладнання.</w:t>
      </w:r>
    </w:p>
    <w:p w14:paraId="74E035F9" w14:textId="19D0E82C" w:rsidR="00B34344" w:rsidRDefault="00B34344" w:rsidP="00AE11C4">
      <w:pPr>
        <w:jc w:val="both"/>
        <w:rPr>
          <w:rFonts w:ascii="Times New Roman" w:hAnsi="Times New Roman" w:cs="Times New Roman"/>
          <w:sz w:val="28"/>
          <w:szCs w:val="28"/>
        </w:rPr>
      </w:pPr>
    </w:p>
    <w:p w14:paraId="7E679900" w14:textId="67659DF8" w:rsidR="00FB5713" w:rsidRDefault="00FB5713" w:rsidP="00AE11C4">
      <w:pPr>
        <w:jc w:val="both"/>
        <w:rPr>
          <w:rFonts w:ascii="Times New Roman" w:hAnsi="Times New Roman" w:cs="Times New Roman"/>
          <w:sz w:val="28"/>
          <w:szCs w:val="28"/>
        </w:rPr>
      </w:pPr>
    </w:p>
    <w:p w14:paraId="406A0E6E" w14:textId="3FB87BE9" w:rsidR="00FB5713" w:rsidRDefault="00FB5713" w:rsidP="00AE11C4">
      <w:pPr>
        <w:jc w:val="both"/>
        <w:rPr>
          <w:rFonts w:ascii="Times New Roman" w:hAnsi="Times New Roman" w:cs="Times New Roman"/>
          <w:sz w:val="28"/>
          <w:szCs w:val="28"/>
        </w:rPr>
      </w:pPr>
    </w:p>
    <w:p w14:paraId="23766D57" w14:textId="114D7854" w:rsidR="00FB5713" w:rsidRDefault="00FB5713" w:rsidP="00AE11C4">
      <w:pPr>
        <w:jc w:val="both"/>
        <w:rPr>
          <w:rFonts w:ascii="Times New Roman" w:hAnsi="Times New Roman" w:cs="Times New Roman"/>
          <w:sz w:val="28"/>
          <w:szCs w:val="28"/>
        </w:rPr>
      </w:pPr>
    </w:p>
    <w:p w14:paraId="640DDA32" w14:textId="0278AC66" w:rsidR="00FB5713" w:rsidRDefault="00FB5713" w:rsidP="00AE11C4">
      <w:pPr>
        <w:jc w:val="both"/>
        <w:rPr>
          <w:rFonts w:ascii="Times New Roman" w:hAnsi="Times New Roman" w:cs="Times New Roman"/>
          <w:sz w:val="28"/>
          <w:szCs w:val="28"/>
        </w:rPr>
      </w:pPr>
    </w:p>
    <w:p w14:paraId="6A7A7EAC" w14:textId="785A8079" w:rsidR="00FB5713" w:rsidRDefault="00FB5713" w:rsidP="00AE11C4">
      <w:pPr>
        <w:jc w:val="both"/>
        <w:rPr>
          <w:rFonts w:ascii="Times New Roman" w:hAnsi="Times New Roman" w:cs="Times New Roman"/>
          <w:sz w:val="28"/>
          <w:szCs w:val="28"/>
        </w:rPr>
      </w:pPr>
    </w:p>
    <w:p w14:paraId="42FF99B1" w14:textId="62B7FF54" w:rsidR="00FB5713" w:rsidRDefault="00FB5713" w:rsidP="00AE11C4">
      <w:pPr>
        <w:jc w:val="both"/>
        <w:rPr>
          <w:rFonts w:ascii="Times New Roman" w:hAnsi="Times New Roman" w:cs="Times New Roman"/>
          <w:sz w:val="28"/>
          <w:szCs w:val="28"/>
        </w:rPr>
      </w:pPr>
    </w:p>
    <w:p w14:paraId="47CB2629" w14:textId="5783DB45" w:rsidR="00FB5713" w:rsidRDefault="00FB5713" w:rsidP="00AE11C4">
      <w:pPr>
        <w:jc w:val="both"/>
        <w:rPr>
          <w:rFonts w:ascii="Times New Roman" w:hAnsi="Times New Roman" w:cs="Times New Roman"/>
          <w:sz w:val="28"/>
          <w:szCs w:val="28"/>
        </w:rPr>
      </w:pPr>
    </w:p>
    <w:p w14:paraId="787FC0E0" w14:textId="58175745" w:rsidR="00FB5713" w:rsidRDefault="00FB5713" w:rsidP="00AE11C4">
      <w:pPr>
        <w:jc w:val="both"/>
        <w:rPr>
          <w:rFonts w:ascii="Times New Roman" w:hAnsi="Times New Roman" w:cs="Times New Roman"/>
          <w:sz w:val="28"/>
          <w:szCs w:val="28"/>
        </w:rPr>
      </w:pPr>
    </w:p>
    <w:p w14:paraId="127BE2B0" w14:textId="35B42DA4" w:rsidR="00FB5713" w:rsidRDefault="00FB5713" w:rsidP="00AE11C4">
      <w:pPr>
        <w:jc w:val="both"/>
        <w:rPr>
          <w:rFonts w:ascii="Times New Roman" w:hAnsi="Times New Roman" w:cs="Times New Roman"/>
          <w:sz w:val="28"/>
          <w:szCs w:val="28"/>
        </w:rPr>
      </w:pPr>
    </w:p>
    <w:p w14:paraId="5C47ACCA" w14:textId="44BCB4C6" w:rsidR="00FB5713" w:rsidRDefault="00FB5713" w:rsidP="00AE11C4">
      <w:pPr>
        <w:jc w:val="both"/>
        <w:rPr>
          <w:rFonts w:ascii="Times New Roman" w:hAnsi="Times New Roman" w:cs="Times New Roman"/>
          <w:sz w:val="28"/>
          <w:szCs w:val="28"/>
        </w:rPr>
      </w:pPr>
    </w:p>
    <w:p w14:paraId="166FDF48" w14:textId="5CD58E58" w:rsidR="00FB5713" w:rsidRDefault="00FB5713" w:rsidP="00AE11C4">
      <w:pPr>
        <w:jc w:val="both"/>
        <w:rPr>
          <w:rFonts w:ascii="Times New Roman" w:hAnsi="Times New Roman" w:cs="Times New Roman"/>
          <w:sz w:val="28"/>
          <w:szCs w:val="28"/>
        </w:rPr>
      </w:pPr>
    </w:p>
    <w:p w14:paraId="07C2A0DC" w14:textId="50A1D80F" w:rsidR="00FB5713" w:rsidRDefault="00FB5713" w:rsidP="00AE11C4">
      <w:pPr>
        <w:jc w:val="both"/>
        <w:rPr>
          <w:rFonts w:ascii="Times New Roman" w:hAnsi="Times New Roman" w:cs="Times New Roman"/>
          <w:sz w:val="28"/>
          <w:szCs w:val="28"/>
        </w:rPr>
      </w:pPr>
    </w:p>
    <w:p w14:paraId="6BEAA3DE" w14:textId="239D757C" w:rsidR="00FB5713" w:rsidRDefault="00FB5713" w:rsidP="00AE11C4">
      <w:pPr>
        <w:jc w:val="both"/>
        <w:rPr>
          <w:rFonts w:ascii="Times New Roman" w:hAnsi="Times New Roman" w:cs="Times New Roman"/>
          <w:sz w:val="28"/>
          <w:szCs w:val="28"/>
        </w:rPr>
      </w:pPr>
    </w:p>
    <w:p w14:paraId="6AB0D702" w14:textId="1D355413" w:rsidR="00FB5713" w:rsidRDefault="00FB5713" w:rsidP="00AE11C4">
      <w:pPr>
        <w:jc w:val="both"/>
        <w:rPr>
          <w:rFonts w:ascii="Times New Roman" w:hAnsi="Times New Roman" w:cs="Times New Roman"/>
          <w:sz w:val="28"/>
          <w:szCs w:val="28"/>
        </w:rPr>
      </w:pPr>
    </w:p>
    <w:p w14:paraId="21E72968" w14:textId="3C2C3FB7" w:rsidR="00FB5713" w:rsidRDefault="00FB5713" w:rsidP="00AE11C4">
      <w:pPr>
        <w:jc w:val="both"/>
        <w:rPr>
          <w:rFonts w:ascii="Times New Roman" w:hAnsi="Times New Roman" w:cs="Times New Roman"/>
          <w:sz w:val="28"/>
          <w:szCs w:val="28"/>
        </w:rPr>
      </w:pPr>
    </w:p>
    <w:p w14:paraId="08952D85" w14:textId="5DFFF938" w:rsidR="00FB5713" w:rsidRDefault="00FB5713" w:rsidP="00AE11C4">
      <w:pPr>
        <w:jc w:val="both"/>
        <w:rPr>
          <w:rFonts w:ascii="Times New Roman" w:hAnsi="Times New Roman" w:cs="Times New Roman"/>
          <w:sz w:val="28"/>
          <w:szCs w:val="28"/>
        </w:rPr>
      </w:pPr>
    </w:p>
    <w:p w14:paraId="4008B222" w14:textId="77777777" w:rsidR="00FB5713" w:rsidRDefault="00FB5713" w:rsidP="00AE11C4">
      <w:pPr>
        <w:jc w:val="both"/>
        <w:rPr>
          <w:rFonts w:ascii="Times New Roman" w:hAnsi="Times New Roman" w:cs="Times New Roman"/>
          <w:sz w:val="28"/>
          <w:szCs w:val="28"/>
        </w:rPr>
      </w:pPr>
    </w:p>
    <w:p w14:paraId="58838FC9" w14:textId="77777777" w:rsidR="00E4177C" w:rsidRPr="00E4177C" w:rsidRDefault="00E4177C" w:rsidP="00E4177C">
      <w:pPr>
        <w:spacing w:after="160" w:line="259" w:lineRule="auto"/>
        <w:jc w:val="center"/>
        <w:rPr>
          <w:rFonts w:ascii="Times New Roman" w:eastAsia="Calibri" w:hAnsi="Times New Roman" w:cs="Times New Roman"/>
          <w:sz w:val="28"/>
          <w:szCs w:val="28"/>
        </w:rPr>
      </w:pPr>
      <w:r w:rsidRPr="00E4177C">
        <w:rPr>
          <w:rFonts w:ascii="Times New Roman" w:eastAsia="Calibri" w:hAnsi="Times New Roman" w:cs="Times New Roman"/>
          <w:sz w:val="28"/>
          <w:szCs w:val="28"/>
        </w:rPr>
        <w:lastRenderedPageBreak/>
        <w:t>ПЕРЕЛІК ПОСИЛАНЬ</w:t>
      </w:r>
    </w:p>
    <w:p w14:paraId="4A2FF573" w14:textId="77777777" w:rsidR="00E4177C" w:rsidRPr="00E4177C" w:rsidRDefault="00E4177C" w:rsidP="00153641">
      <w:pPr>
        <w:numPr>
          <w:ilvl w:val="0"/>
          <w:numId w:val="12"/>
        </w:numPr>
        <w:spacing w:after="120" w:line="360" w:lineRule="auto"/>
        <w:ind w:left="0" w:hanging="284"/>
        <w:rPr>
          <w:rFonts w:ascii="Times New Roman" w:eastAsia="Calibri" w:hAnsi="Times New Roman" w:cs="Times New Roman"/>
          <w:sz w:val="28"/>
          <w:szCs w:val="28"/>
        </w:rPr>
      </w:pPr>
      <w:r w:rsidRPr="00E4177C">
        <w:rPr>
          <w:rFonts w:ascii="Times New Roman" w:eastAsia="Calibri" w:hAnsi="Times New Roman" w:cs="Times New Roman"/>
          <w:sz w:val="28"/>
          <w:szCs w:val="28"/>
        </w:rPr>
        <w:t xml:space="preserve">Габриель И., Ладенер Ч. Реконструкция зданий по стандартам энергоэффективного дома. </w:t>
      </w:r>
      <w:r w:rsidRPr="00E4177C">
        <w:rPr>
          <w:rFonts w:ascii="Times New Roman" w:eastAsia="Calibri" w:hAnsi="Times New Roman" w:cs="Times New Roman"/>
          <w:sz w:val="28"/>
          <w:szCs w:val="28"/>
        </w:rPr>
        <w:softHyphen/>
      </w:r>
      <w:r w:rsidRPr="00E4177C">
        <w:rPr>
          <w:rFonts w:ascii="Times New Roman" w:eastAsia="Calibri" w:hAnsi="Times New Roman" w:cs="Times New Roman"/>
          <w:sz w:val="28"/>
          <w:szCs w:val="28"/>
        </w:rPr>
        <w:softHyphen/>
        <w:t>– СПб.: БХВ-Петербург, 2011. – 480 с.</w:t>
      </w:r>
    </w:p>
    <w:p w14:paraId="2CE8180B" w14:textId="77777777" w:rsidR="00E4177C" w:rsidRPr="00E4177C" w:rsidRDefault="00E4177C" w:rsidP="00153641">
      <w:pPr>
        <w:widowControl w:val="0"/>
        <w:numPr>
          <w:ilvl w:val="0"/>
          <w:numId w:val="12"/>
        </w:numPr>
        <w:shd w:val="clear" w:color="auto" w:fill="FFFFFF"/>
        <w:tabs>
          <w:tab w:val="left" w:pos="709"/>
        </w:tabs>
        <w:autoSpaceDE w:val="0"/>
        <w:autoSpaceDN w:val="0"/>
        <w:adjustRightInd w:val="0"/>
        <w:spacing w:after="0" w:line="360" w:lineRule="auto"/>
        <w:ind w:left="0" w:hanging="284"/>
        <w:jc w:val="both"/>
        <w:rPr>
          <w:rFonts w:ascii="Times New Roman" w:eastAsia="Calibri" w:hAnsi="Times New Roman" w:cs="Times New Roman"/>
          <w:sz w:val="28"/>
          <w:szCs w:val="28"/>
          <w:lang w:val="ru-RU"/>
        </w:rPr>
      </w:pPr>
      <w:r w:rsidRPr="00E4177C">
        <w:rPr>
          <w:rFonts w:ascii="Times New Roman" w:eastAsia="Calibri" w:hAnsi="Times New Roman" w:cs="Times New Roman"/>
          <w:sz w:val="28"/>
          <w:szCs w:val="28"/>
          <w:lang w:val="ru-RU"/>
        </w:rPr>
        <w:t>Твайдел Дж., Уэйр А. Возобновляемые источники энергии: Пер. с англ. М.: Энергоатомиздат, 1990.</w:t>
      </w:r>
    </w:p>
    <w:p w14:paraId="5EEF1A9D" w14:textId="77777777" w:rsidR="00E4177C" w:rsidRPr="00E4177C" w:rsidRDefault="00E4177C" w:rsidP="00153641">
      <w:pPr>
        <w:numPr>
          <w:ilvl w:val="0"/>
          <w:numId w:val="12"/>
        </w:numPr>
        <w:spacing w:after="0" w:line="360" w:lineRule="auto"/>
        <w:ind w:left="0" w:hanging="284"/>
        <w:contextualSpacing/>
        <w:jc w:val="both"/>
        <w:rPr>
          <w:rFonts w:ascii="Times New Roman" w:eastAsia="Times New Roman" w:hAnsi="Times New Roman" w:cs="Times New Roman"/>
          <w:sz w:val="28"/>
          <w:szCs w:val="28"/>
          <w:lang w:val="ru-RU"/>
        </w:rPr>
      </w:pPr>
      <w:r w:rsidRPr="00E4177C">
        <w:rPr>
          <w:rFonts w:ascii="Times New Roman" w:eastAsia="Times New Roman" w:hAnsi="Times New Roman" w:cs="Times New Roman"/>
          <w:sz w:val="28"/>
          <w:szCs w:val="28"/>
          <w:lang w:val="ru-RU"/>
        </w:rPr>
        <w:t>Да Роза А. Возобновляемые источники энергии: Пер. с англ. М.: Изд. дом «Интеллект», 2010. 704 с.</w:t>
      </w:r>
    </w:p>
    <w:p w14:paraId="15DCD0DB" w14:textId="77777777" w:rsidR="00E4177C" w:rsidRPr="00E4177C" w:rsidRDefault="00E4177C" w:rsidP="00153641">
      <w:pPr>
        <w:widowControl w:val="0"/>
        <w:numPr>
          <w:ilvl w:val="0"/>
          <w:numId w:val="12"/>
        </w:numPr>
        <w:autoSpaceDE w:val="0"/>
        <w:autoSpaceDN w:val="0"/>
        <w:spacing w:after="0" w:line="360" w:lineRule="auto"/>
        <w:ind w:left="0" w:hanging="284"/>
        <w:contextualSpacing/>
        <w:jc w:val="both"/>
        <w:rPr>
          <w:rFonts w:ascii="Times New Roman" w:eastAsia="Times New Roman" w:hAnsi="Times New Roman" w:cs="Times New Roman"/>
          <w:sz w:val="28"/>
          <w:szCs w:val="28"/>
          <w:lang w:val="ru-RU"/>
        </w:rPr>
      </w:pPr>
      <w:r w:rsidRPr="00E4177C">
        <w:rPr>
          <w:rFonts w:ascii="Times New Roman" w:eastAsia="Times New Roman" w:hAnsi="Times New Roman" w:cs="Times New Roman"/>
          <w:sz w:val="28"/>
          <w:szCs w:val="28"/>
        </w:rPr>
        <w:t xml:space="preserve"> Мхитарян Н.М. </w:t>
      </w:r>
      <w:r w:rsidRPr="00E4177C">
        <w:rPr>
          <w:rFonts w:ascii="Times New Roman" w:eastAsia="Times New Roman" w:hAnsi="Times New Roman" w:cs="Times New Roman"/>
          <w:sz w:val="28"/>
          <w:szCs w:val="28"/>
          <w:lang w:val="ru-RU"/>
        </w:rPr>
        <w:t>Энергосберегающие технологии в жилищном и гражданском строительстве.-К.:Наукова думка,200.-400с.</w:t>
      </w:r>
      <w:r w:rsidRPr="00E4177C">
        <w:rPr>
          <w:rFonts w:ascii="Times New Roman" w:eastAsia="Times New Roman" w:hAnsi="Times New Roman" w:cs="Times New Roman"/>
          <w:sz w:val="28"/>
          <w:szCs w:val="28"/>
        </w:rPr>
        <w:t xml:space="preserve">      </w:t>
      </w:r>
    </w:p>
    <w:p w14:paraId="5345108A" w14:textId="77777777" w:rsidR="00E4177C" w:rsidRPr="00E4177C" w:rsidRDefault="00E4177C" w:rsidP="00153641">
      <w:pPr>
        <w:numPr>
          <w:ilvl w:val="0"/>
          <w:numId w:val="12"/>
        </w:numPr>
        <w:spacing w:after="120" w:line="360" w:lineRule="auto"/>
        <w:ind w:left="0" w:hanging="284"/>
        <w:rPr>
          <w:rFonts w:ascii="Times New Roman" w:eastAsia="Calibri" w:hAnsi="Times New Roman" w:cs="Times New Roman"/>
          <w:sz w:val="28"/>
          <w:szCs w:val="28"/>
        </w:rPr>
      </w:pPr>
      <w:r w:rsidRPr="00E4177C">
        <w:rPr>
          <w:rFonts w:ascii="Times New Roman" w:eastAsia="Calibri" w:hAnsi="Times New Roman" w:cs="Times New Roman"/>
          <w:sz w:val="28"/>
          <w:szCs w:val="28"/>
        </w:rPr>
        <w:t>Кращі з доступних технологій для житлово-комунального господарства України. Керівництво з відбору технологій/ Під редкцією С.Єрмілова.-К.: «Поліграф илюс», 2016. – 134с.</w:t>
      </w:r>
    </w:p>
    <w:p w14:paraId="1B9853B4" w14:textId="77777777" w:rsidR="00E4177C" w:rsidRPr="00E4177C" w:rsidRDefault="00E4177C" w:rsidP="00153641">
      <w:pPr>
        <w:widowControl w:val="0"/>
        <w:numPr>
          <w:ilvl w:val="0"/>
          <w:numId w:val="12"/>
        </w:numPr>
        <w:autoSpaceDE w:val="0"/>
        <w:autoSpaceDN w:val="0"/>
        <w:spacing w:after="0" w:line="360" w:lineRule="auto"/>
        <w:ind w:left="0" w:hanging="284"/>
        <w:jc w:val="both"/>
        <w:rPr>
          <w:rFonts w:ascii="Times New Roman" w:eastAsia="Times New Roman" w:hAnsi="Times New Roman" w:cs="Times New Roman"/>
          <w:sz w:val="28"/>
          <w:szCs w:val="28"/>
        </w:rPr>
      </w:pPr>
      <w:r w:rsidRPr="00E4177C">
        <w:rPr>
          <w:rFonts w:ascii="Times New Roman" w:eastAsia="Times New Roman" w:hAnsi="Times New Roman" w:cs="Times New Roman"/>
          <w:sz w:val="28"/>
          <w:szCs w:val="28"/>
        </w:rPr>
        <w:t xml:space="preserve">Мацевитый Ю.М., Чиркин Н.Б., Богданови  С.Л. О рациональном использовании теплонасосных технологий  в экономике Украины. // Энергосбережение-Энергетика-Энергоаудит. – Харьков.- 2007.-№3.- С.20-31. </w:t>
      </w:r>
    </w:p>
    <w:p w14:paraId="3DCFE480" w14:textId="77777777" w:rsidR="00E4177C" w:rsidRPr="00E4177C" w:rsidRDefault="00E4177C" w:rsidP="00153641">
      <w:pPr>
        <w:numPr>
          <w:ilvl w:val="0"/>
          <w:numId w:val="12"/>
        </w:numPr>
        <w:spacing w:after="0" w:line="360" w:lineRule="auto"/>
        <w:ind w:left="0" w:hanging="284"/>
        <w:contextualSpacing/>
        <w:jc w:val="both"/>
        <w:rPr>
          <w:rFonts w:ascii="Times New Roman" w:eastAsia="Times New Roman" w:hAnsi="Times New Roman" w:cs="Times New Roman"/>
          <w:sz w:val="28"/>
          <w:szCs w:val="28"/>
        </w:rPr>
      </w:pPr>
      <w:r w:rsidRPr="00E4177C">
        <w:rPr>
          <w:rFonts w:ascii="Times New Roman" w:eastAsia="Times New Roman" w:hAnsi="Times New Roman" w:cs="Times New Roman"/>
          <w:sz w:val="28"/>
          <w:szCs w:val="28"/>
        </w:rPr>
        <w:t>Титко Р., Клініченко В. Відновлювальні джерела енергії (досвід Польщі та України) Варшава – Краків - Полтава: Видавництво «</w:t>
      </w:r>
      <w:r w:rsidRPr="00E4177C">
        <w:rPr>
          <w:rFonts w:ascii="Times New Roman" w:eastAsia="Times New Roman" w:hAnsi="Times New Roman" w:cs="Times New Roman"/>
          <w:sz w:val="28"/>
          <w:szCs w:val="28"/>
          <w:lang w:val="en-US"/>
        </w:rPr>
        <w:t>OWG</w:t>
      </w:r>
      <w:r w:rsidRPr="00E4177C">
        <w:rPr>
          <w:rFonts w:ascii="Times New Roman" w:eastAsia="Times New Roman" w:hAnsi="Times New Roman" w:cs="Times New Roman"/>
          <w:sz w:val="28"/>
          <w:szCs w:val="28"/>
        </w:rPr>
        <w:t>», 2010. – 533 с.</w:t>
      </w:r>
    </w:p>
    <w:p w14:paraId="6B7DE09C" w14:textId="77777777" w:rsidR="00E4177C" w:rsidRPr="00E4177C" w:rsidRDefault="00E4177C" w:rsidP="00153641">
      <w:pPr>
        <w:widowControl w:val="0"/>
        <w:numPr>
          <w:ilvl w:val="0"/>
          <w:numId w:val="12"/>
        </w:numPr>
        <w:tabs>
          <w:tab w:val="left" w:pos="667"/>
        </w:tabs>
        <w:autoSpaceDE w:val="0"/>
        <w:autoSpaceDN w:val="0"/>
        <w:spacing w:after="0" w:line="360" w:lineRule="auto"/>
        <w:ind w:left="0" w:hanging="284"/>
        <w:jc w:val="both"/>
        <w:rPr>
          <w:rFonts w:ascii="Times New Roman" w:eastAsia="Times New Roman" w:hAnsi="Times New Roman" w:cs="Times New Roman"/>
          <w:sz w:val="28"/>
          <w:szCs w:val="28"/>
        </w:rPr>
      </w:pPr>
      <w:r w:rsidRPr="00E4177C">
        <w:rPr>
          <w:rFonts w:ascii="Times New Roman" w:eastAsia="Times New Roman" w:hAnsi="Times New Roman" w:cs="Times New Roman"/>
          <w:sz w:val="28"/>
          <w:szCs w:val="28"/>
        </w:rPr>
        <w:t>Ефимов Н.Н. Перспективы использования тепловых насосов в энергообеспечении промышленных и коммунальных предприятий / Н.Н. Ефимов, П.А. Малышев // Теплоэнергетика. – 2009. – № 11. – С. 30 – 33.</w:t>
      </w:r>
    </w:p>
    <w:p w14:paraId="571E9FE8" w14:textId="77777777" w:rsidR="00E4177C" w:rsidRPr="00E4177C" w:rsidRDefault="00E4177C" w:rsidP="00153641">
      <w:pPr>
        <w:numPr>
          <w:ilvl w:val="0"/>
          <w:numId w:val="12"/>
        </w:numPr>
        <w:spacing w:after="0" w:line="360" w:lineRule="auto"/>
        <w:ind w:left="0" w:hanging="284"/>
        <w:contextualSpacing/>
        <w:jc w:val="both"/>
        <w:rPr>
          <w:rFonts w:ascii="Times New Roman" w:eastAsia="Times New Roman" w:hAnsi="Times New Roman" w:cs="Times New Roman"/>
          <w:sz w:val="28"/>
          <w:szCs w:val="28"/>
        </w:rPr>
      </w:pPr>
      <w:r w:rsidRPr="00E4177C">
        <w:rPr>
          <w:rFonts w:ascii="Times New Roman" w:eastAsia="Times New Roman" w:hAnsi="Times New Roman" w:cs="Times New Roman"/>
          <w:sz w:val="28"/>
          <w:szCs w:val="28"/>
          <w:lang w:val="ru-RU"/>
        </w:rPr>
        <w:t>Городов Р.В. Нетрадиционные и возобновляемые источники энергии: учебное пособие/ Р.В. Городов, В.Е. Губин, А.С. Матвеев. –Томск.: Изд-во Томского политехнического университета, 2009. -234с.</w:t>
      </w:r>
    </w:p>
    <w:p w14:paraId="4CE95C06" w14:textId="77777777" w:rsidR="00E4177C" w:rsidRPr="00E4177C" w:rsidRDefault="00E4177C" w:rsidP="00153641">
      <w:pPr>
        <w:numPr>
          <w:ilvl w:val="0"/>
          <w:numId w:val="12"/>
        </w:numPr>
        <w:tabs>
          <w:tab w:val="left" w:pos="284"/>
        </w:tabs>
        <w:spacing w:after="120" w:line="240" w:lineRule="auto"/>
        <w:ind w:left="0" w:hanging="284"/>
        <w:rPr>
          <w:rFonts w:ascii="Times New Roman" w:eastAsia="Calibri" w:hAnsi="Times New Roman" w:cs="Times New Roman"/>
          <w:sz w:val="20"/>
          <w:szCs w:val="20"/>
        </w:rPr>
      </w:pPr>
      <w:r w:rsidRPr="00E4177C">
        <w:rPr>
          <w:rFonts w:ascii="Times New Roman" w:eastAsia="Calibri" w:hAnsi="Times New Roman" w:cs="Times New Roman"/>
          <w:sz w:val="28"/>
          <w:szCs w:val="28"/>
          <w:lang w:val="ru-RU"/>
        </w:rPr>
        <w:t>Рей Д., Майкмайкл Д. Тепловые насосы. -  М.: «Наука»,1982.- 345с.</w:t>
      </w:r>
    </w:p>
    <w:p w14:paraId="2F7C3CBB" w14:textId="77777777" w:rsidR="00E4177C" w:rsidRPr="00E4177C" w:rsidRDefault="00E4177C" w:rsidP="00153641">
      <w:pPr>
        <w:numPr>
          <w:ilvl w:val="0"/>
          <w:numId w:val="12"/>
        </w:numPr>
        <w:tabs>
          <w:tab w:val="left" w:pos="142"/>
        </w:tabs>
        <w:spacing w:after="120" w:line="360" w:lineRule="auto"/>
        <w:ind w:left="0" w:hanging="284"/>
        <w:rPr>
          <w:rFonts w:ascii="Times New Roman" w:eastAsia="Calibri" w:hAnsi="Times New Roman" w:cs="Times New Roman"/>
          <w:sz w:val="28"/>
          <w:szCs w:val="28"/>
        </w:rPr>
      </w:pPr>
      <w:r w:rsidRPr="00E4177C">
        <w:rPr>
          <w:rFonts w:ascii="Times New Roman" w:eastAsia="Calibri" w:hAnsi="Times New Roman" w:cs="Times New Roman"/>
          <w:sz w:val="28"/>
          <w:szCs w:val="28"/>
        </w:rPr>
        <w:t>Білоус І. Ю., Дешко В. І., І.О. Суходуб та ін. ;під заг.ред. В. І. Дешка. Управління ефективністю енерговикористання у вищих навчальних закладах : монографія. – Київ : Вид-во «Політехніка», 2015. – 188 с.</w:t>
      </w:r>
    </w:p>
    <w:p w14:paraId="4C3290A6" w14:textId="77777777" w:rsidR="00E4177C" w:rsidRPr="00E4177C" w:rsidRDefault="00E4177C" w:rsidP="00153641">
      <w:pPr>
        <w:numPr>
          <w:ilvl w:val="0"/>
          <w:numId w:val="12"/>
        </w:numPr>
        <w:tabs>
          <w:tab w:val="left" w:pos="142"/>
        </w:tabs>
        <w:spacing w:after="120" w:line="360" w:lineRule="auto"/>
        <w:ind w:left="0" w:hanging="284"/>
        <w:rPr>
          <w:rFonts w:ascii="Times New Roman" w:eastAsia="Calibri" w:hAnsi="Times New Roman" w:cs="Times New Roman"/>
          <w:sz w:val="28"/>
          <w:szCs w:val="28"/>
        </w:rPr>
      </w:pPr>
      <w:r w:rsidRPr="00E4177C">
        <w:rPr>
          <w:rFonts w:ascii="Times New Roman" w:eastAsia="Calibri" w:hAnsi="Times New Roman" w:cs="Times New Roman"/>
          <w:sz w:val="28"/>
          <w:szCs w:val="28"/>
        </w:rPr>
        <w:t>Теплонасосные установки для отопления и горяего водоснажения/ Г. Хайнрих, Х. Найрок, В. Нестлер. Пер. с нем- М.: Стройиздат, 1985-351с.</w:t>
      </w:r>
    </w:p>
    <w:p w14:paraId="4AE40B6B" w14:textId="77777777" w:rsidR="00E4177C" w:rsidRPr="00E4177C" w:rsidRDefault="00E4177C" w:rsidP="00153641">
      <w:pPr>
        <w:numPr>
          <w:ilvl w:val="0"/>
          <w:numId w:val="12"/>
        </w:numPr>
        <w:tabs>
          <w:tab w:val="left" w:pos="284"/>
        </w:tabs>
        <w:spacing w:after="120" w:line="360" w:lineRule="auto"/>
        <w:ind w:left="0" w:hanging="284"/>
        <w:rPr>
          <w:rFonts w:ascii="Times New Roman" w:eastAsia="Calibri" w:hAnsi="Times New Roman" w:cs="Times New Roman"/>
          <w:sz w:val="28"/>
          <w:szCs w:val="28"/>
        </w:rPr>
      </w:pPr>
      <w:r w:rsidRPr="00E4177C">
        <w:rPr>
          <w:rFonts w:ascii="Times New Roman" w:eastAsia="Calibri" w:hAnsi="Times New Roman" w:cs="Times New Roman"/>
          <w:sz w:val="28"/>
          <w:szCs w:val="28"/>
        </w:rPr>
        <w:lastRenderedPageBreak/>
        <w:t>Басок Б.И., Божко И.К., Недбайло А.Н., Лысенко О.Н. Поливалентная система теплоснабжения пассивного дома на основе возобновляемых источников энергии/Инженерно-строительный журнал.-2015,№6.-  С.32-43.</w:t>
      </w:r>
    </w:p>
    <w:p w14:paraId="2996DCEB" w14:textId="77777777" w:rsidR="00E4177C" w:rsidRPr="00E4177C" w:rsidRDefault="00E4177C" w:rsidP="00153641">
      <w:pPr>
        <w:numPr>
          <w:ilvl w:val="0"/>
          <w:numId w:val="12"/>
        </w:numPr>
        <w:tabs>
          <w:tab w:val="left" w:pos="142"/>
        </w:tabs>
        <w:spacing w:after="120" w:line="360" w:lineRule="auto"/>
        <w:ind w:left="0" w:hanging="284"/>
        <w:rPr>
          <w:rFonts w:ascii="Times New Roman" w:eastAsia="Calibri" w:hAnsi="Times New Roman" w:cs="Times New Roman"/>
          <w:sz w:val="28"/>
          <w:szCs w:val="28"/>
        </w:rPr>
      </w:pPr>
      <w:r w:rsidRPr="00E4177C">
        <w:rPr>
          <w:rFonts w:ascii="Times New Roman" w:eastAsia="Calibri" w:hAnsi="Times New Roman" w:cs="Times New Roman"/>
          <w:sz w:val="28"/>
          <w:szCs w:val="28"/>
        </w:rPr>
        <w:t xml:space="preserve"> Зимин Л.Б.,Фиалко Н.М. Некоторые тенденции эволюции теплонасосных систем // Відновлювальна енергетика. -2009.-№2(17).-С47-54.</w:t>
      </w:r>
    </w:p>
    <w:p w14:paraId="1BA5DD12" w14:textId="77777777" w:rsidR="00E4177C" w:rsidRPr="00E4177C" w:rsidRDefault="00E4177C" w:rsidP="00153641">
      <w:pPr>
        <w:numPr>
          <w:ilvl w:val="0"/>
          <w:numId w:val="12"/>
        </w:numPr>
        <w:tabs>
          <w:tab w:val="left" w:pos="142"/>
        </w:tabs>
        <w:spacing w:after="120" w:line="360" w:lineRule="auto"/>
        <w:ind w:left="0" w:hanging="284"/>
        <w:rPr>
          <w:rFonts w:ascii="Times New Roman" w:eastAsia="Calibri" w:hAnsi="Times New Roman" w:cs="Times New Roman"/>
          <w:sz w:val="28"/>
          <w:szCs w:val="28"/>
        </w:rPr>
      </w:pPr>
      <w:r w:rsidRPr="00E4177C">
        <w:rPr>
          <w:rFonts w:ascii="Times New Roman" w:eastAsia="Calibri" w:hAnsi="Times New Roman" w:cs="Times New Roman"/>
          <w:sz w:val="28"/>
          <w:szCs w:val="28"/>
        </w:rPr>
        <w:t xml:space="preserve"> ДБН В.2.5-64:2012. Внутрішній водопровід та каналізація.ч.1Будівництво,ч.2 Проектування– К.: Мінрегіонбуд України, 2013.</w:t>
      </w:r>
    </w:p>
    <w:p w14:paraId="451EA9C5" w14:textId="77777777" w:rsidR="00E4177C" w:rsidRPr="00E4177C" w:rsidRDefault="00E4177C" w:rsidP="00153641">
      <w:pPr>
        <w:numPr>
          <w:ilvl w:val="0"/>
          <w:numId w:val="12"/>
        </w:numPr>
        <w:tabs>
          <w:tab w:val="left" w:pos="142"/>
        </w:tabs>
        <w:spacing w:after="120" w:line="360" w:lineRule="auto"/>
        <w:ind w:left="0" w:hanging="284"/>
        <w:rPr>
          <w:rFonts w:ascii="Times New Roman" w:eastAsia="Calibri" w:hAnsi="Times New Roman" w:cs="Times New Roman"/>
          <w:sz w:val="28"/>
          <w:szCs w:val="28"/>
        </w:rPr>
      </w:pPr>
      <w:r w:rsidRPr="00E4177C">
        <w:rPr>
          <w:rFonts w:ascii="Times New Roman" w:eastAsia="Calibri" w:hAnsi="Times New Roman" w:cs="Times New Roman"/>
          <w:sz w:val="28"/>
          <w:szCs w:val="28"/>
        </w:rPr>
        <w:t>ДСТУ Б В.2.5-44:2010. Проектування систем опалення будівель з тепловими насосами. Чинні від 02.02.2010 р. – К.: Мінрегіонбуд України, 2010. – 56с.</w:t>
      </w:r>
    </w:p>
    <w:p w14:paraId="4463C72E" w14:textId="77777777" w:rsidR="00E4177C" w:rsidRPr="00E4177C" w:rsidRDefault="00E4177C" w:rsidP="00153641">
      <w:pPr>
        <w:numPr>
          <w:ilvl w:val="0"/>
          <w:numId w:val="12"/>
        </w:numPr>
        <w:tabs>
          <w:tab w:val="left" w:pos="142"/>
        </w:tabs>
        <w:spacing w:after="120" w:line="360" w:lineRule="auto"/>
        <w:ind w:left="0" w:hanging="284"/>
        <w:rPr>
          <w:rFonts w:ascii="Times New Roman" w:eastAsia="Calibri" w:hAnsi="Times New Roman" w:cs="Times New Roman"/>
          <w:sz w:val="28"/>
          <w:szCs w:val="28"/>
        </w:rPr>
      </w:pPr>
      <w:r w:rsidRPr="00E4177C">
        <w:rPr>
          <w:rFonts w:ascii="Times New Roman" w:eastAsia="Calibri" w:hAnsi="Times New Roman" w:cs="Times New Roman"/>
          <w:sz w:val="28"/>
          <w:szCs w:val="28"/>
        </w:rPr>
        <w:t xml:space="preserve">ДСТУ 3859-99.  </w:t>
      </w:r>
      <w:r w:rsidRPr="00E4177C">
        <w:rPr>
          <w:rFonts w:ascii="Times New Roman" w:eastAsia="Calibri" w:hAnsi="Times New Roman" w:cs="Times New Roman"/>
          <w:sz w:val="28"/>
          <w:szCs w:val="28"/>
          <w:lang w:val="en-US"/>
        </w:rPr>
        <w:t>EN</w:t>
      </w:r>
      <w:r w:rsidRPr="00E4177C">
        <w:rPr>
          <w:rFonts w:ascii="Times New Roman" w:eastAsia="Calibri" w:hAnsi="Times New Roman" w:cs="Times New Roman"/>
          <w:sz w:val="28"/>
          <w:szCs w:val="28"/>
          <w:lang w:val="ru-RU"/>
        </w:rPr>
        <w:t xml:space="preserve"> 15450^2007.</w:t>
      </w:r>
      <w:r w:rsidRPr="00E4177C">
        <w:rPr>
          <w:rFonts w:ascii="Times New Roman" w:eastAsia="Calibri" w:hAnsi="Times New Roman" w:cs="Times New Roman"/>
          <w:sz w:val="28"/>
          <w:szCs w:val="28"/>
        </w:rPr>
        <w:t>Теплові насоси «повітря-вода» для комунально-побутового теплопостачання. Загальні технічні вимоги і методи опробування</w:t>
      </w:r>
    </w:p>
    <w:p w14:paraId="42DCF6AB" w14:textId="77777777" w:rsidR="00E4177C" w:rsidRPr="00E4177C" w:rsidRDefault="00E4177C" w:rsidP="00153641">
      <w:pPr>
        <w:widowControl w:val="0"/>
        <w:numPr>
          <w:ilvl w:val="0"/>
          <w:numId w:val="12"/>
        </w:numPr>
        <w:tabs>
          <w:tab w:val="left" w:pos="284"/>
        </w:tabs>
        <w:autoSpaceDE w:val="0"/>
        <w:autoSpaceDN w:val="0"/>
        <w:spacing w:after="0" w:line="360" w:lineRule="auto"/>
        <w:ind w:left="0" w:hanging="284"/>
        <w:jc w:val="both"/>
        <w:rPr>
          <w:rFonts w:ascii="Times New Roman" w:eastAsia="Times New Roman" w:hAnsi="Times New Roman" w:cs="Times New Roman"/>
          <w:sz w:val="28"/>
          <w:szCs w:val="28"/>
        </w:rPr>
      </w:pPr>
      <w:r w:rsidRPr="00E4177C">
        <w:rPr>
          <w:rFonts w:ascii="Times New Roman" w:eastAsia="Times New Roman" w:hAnsi="Times New Roman" w:cs="Times New Roman"/>
          <w:sz w:val="28"/>
          <w:szCs w:val="28"/>
        </w:rPr>
        <w:t xml:space="preserve">Тепловые насосы в современной промышленности и коммунальной инфраструктуре.- М.:Издательство «Перо», 2016. – 204с. </w:t>
      </w:r>
    </w:p>
    <w:p w14:paraId="31EFD87C" w14:textId="77777777" w:rsidR="00E4177C" w:rsidRPr="00E4177C" w:rsidRDefault="00E4177C" w:rsidP="00153641">
      <w:pPr>
        <w:widowControl w:val="0"/>
        <w:numPr>
          <w:ilvl w:val="0"/>
          <w:numId w:val="12"/>
        </w:numPr>
        <w:tabs>
          <w:tab w:val="left" w:pos="284"/>
        </w:tabs>
        <w:autoSpaceDE w:val="0"/>
        <w:autoSpaceDN w:val="0"/>
        <w:spacing w:after="0" w:line="360" w:lineRule="auto"/>
        <w:ind w:left="0" w:hanging="284"/>
        <w:jc w:val="both"/>
        <w:rPr>
          <w:rFonts w:ascii="Times New Roman" w:eastAsia="Times New Roman" w:hAnsi="Times New Roman" w:cs="Times New Roman"/>
          <w:color w:val="000000"/>
          <w:sz w:val="28"/>
          <w:szCs w:val="28"/>
        </w:rPr>
      </w:pPr>
      <w:r w:rsidRPr="00E4177C">
        <w:rPr>
          <w:rFonts w:ascii="Times New Roman" w:eastAsia="Times New Roman" w:hAnsi="Times New Roman" w:cs="Times New Roman"/>
          <w:color w:val="000000"/>
          <w:sz w:val="28"/>
          <w:szCs w:val="28"/>
        </w:rPr>
        <w:t xml:space="preserve"> Долинский А.А.  Таплонасосные технологии  в Украине. Состояние и перспективы развития. </w:t>
      </w:r>
      <w:r w:rsidRPr="00E4177C">
        <w:rPr>
          <w:rFonts w:ascii="Times New Roman" w:eastAsia="Times New Roman" w:hAnsi="Times New Roman" w:cs="Times New Roman"/>
          <w:sz w:val="28"/>
          <w:szCs w:val="28"/>
        </w:rPr>
        <w:t xml:space="preserve">- [Електронний ресурс] – </w:t>
      </w:r>
      <w:r w:rsidRPr="00E4177C">
        <w:rPr>
          <w:rFonts w:ascii="Times New Roman" w:eastAsia="Times New Roman" w:hAnsi="Times New Roman" w:cs="Times New Roman"/>
          <w:color w:val="000000"/>
          <w:sz w:val="28"/>
          <w:szCs w:val="28"/>
        </w:rPr>
        <w:t xml:space="preserve">Режим доступу: </w:t>
      </w:r>
    </w:p>
    <w:p w14:paraId="5950E922" w14:textId="77777777" w:rsidR="00E4177C" w:rsidRPr="00E4177C" w:rsidRDefault="00E4177C" w:rsidP="00E4177C">
      <w:pPr>
        <w:widowControl w:val="0"/>
        <w:tabs>
          <w:tab w:val="left" w:pos="567"/>
          <w:tab w:val="right" w:pos="9355"/>
        </w:tabs>
        <w:autoSpaceDE w:val="0"/>
        <w:autoSpaceDN w:val="0"/>
        <w:spacing w:after="0" w:line="360" w:lineRule="auto"/>
        <w:ind w:hanging="284"/>
        <w:jc w:val="both"/>
        <w:rPr>
          <w:rFonts w:ascii="Times New Roman" w:eastAsia="Times New Roman" w:hAnsi="Times New Roman" w:cs="Times New Roman"/>
          <w:i/>
          <w:color w:val="000000"/>
          <w:sz w:val="28"/>
          <w:szCs w:val="28"/>
        </w:rPr>
      </w:pPr>
      <w:r w:rsidRPr="00E4177C">
        <w:rPr>
          <w:rFonts w:ascii="Times New Roman" w:eastAsia="Times New Roman" w:hAnsi="Times New Roman" w:cs="Times New Roman"/>
          <w:iCs/>
          <w:sz w:val="28"/>
          <w:szCs w:val="28"/>
          <w:lang w:val="en-US"/>
        </w:rPr>
        <w:t>www</w:t>
      </w:r>
      <w:r w:rsidRPr="00E4177C">
        <w:rPr>
          <w:rFonts w:ascii="Times New Roman" w:eastAsia="Times New Roman" w:hAnsi="Times New Roman" w:cs="Times New Roman"/>
          <w:iCs/>
          <w:sz w:val="28"/>
          <w:szCs w:val="28"/>
        </w:rPr>
        <w:t>.</w:t>
      </w:r>
      <w:r w:rsidRPr="00E4177C">
        <w:rPr>
          <w:rFonts w:ascii="Times New Roman" w:eastAsia="Times New Roman" w:hAnsi="Times New Roman" w:cs="Times New Roman"/>
          <w:iCs/>
          <w:sz w:val="28"/>
          <w:szCs w:val="28"/>
          <w:lang w:val="en-US"/>
        </w:rPr>
        <w:t>unhpa</w:t>
      </w:r>
      <w:r w:rsidRPr="00E4177C">
        <w:rPr>
          <w:rFonts w:ascii="Times New Roman" w:eastAsia="Times New Roman" w:hAnsi="Times New Roman" w:cs="Times New Roman"/>
          <w:iCs/>
          <w:sz w:val="28"/>
          <w:szCs w:val="28"/>
        </w:rPr>
        <w:t>.</w:t>
      </w:r>
      <w:r w:rsidRPr="00E4177C">
        <w:rPr>
          <w:rFonts w:ascii="Times New Roman" w:eastAsia="Times New Roman" w:hAnsi="Times New Roman" w:cs="Times New Roman"/>
          <w:iCs/>
          <w:sz w:val="28"/>
          <w:szCs w:val="28"/>
          <w:lang w:val="en-US"/>
        </w:rPr>
        <w:t>com</w:t>
      </w:r>
      <w:r w:rsidRPr="00E4177C">
        <w:rPr>
          <w:rFonts w:ascii="Times New Roman" w:eastAsia="Times New Roman" w:hAnsi="Times New Roman" w:cs="Times New Roman"/>
          <w:iCs/>
          <w:sz w:val="28"/>
          <w:szCs w:val="28"/>
        </w:rPr>
        <w:t>.</w:t>
      </w:r>
      <w:r w:rsidRPr="00E4177C">
        <w:rPr>
          <w:rFonts w:ascii="Times New Roman" w:eastAsia="Times New Roman" w:hAnsi="Times New Roman" w:cs="Times New Roman"/>
          <w:iCs/>
          <w:sz w:val="28"/>
          <w:szCs w:val="28"/>
          <w:lang w:val="en-US"/>
        </w:rPr>
        <w:t>ua</w:t>
      </w:r>
      <w:r w:rsidRPr="00E4177C">
        <w:rPr>
          <w:rFonts w:ascii="Times New Roman" w:eastAsia="Times New Roman" w:hAnsi="Times New Roman" w:cs="Times New Roman"/>
          <w:iCs/>
          <w:sz w:val="28"/>
          <w:szCs w:val="28"/>
        </w:rPr>
        <w:t>/</w:t>
      </w:r>
      <w:r w:rsidRPr="00E4177C">
        <w:rPr>
          <w:rFonts w:ascii="Times New Roman" w:eastAsia="Times New Roman" w:hAnsi="Times New Roman" w:cs="Times New Roman"/>
          <w:iCs/>
          <w:sz w:val="28"/>
          <w:szCs w:val="28"/>
          <w:lang w:val="en-US"/>
        </w:rPr>
        <w:t>wp</w:t>
      </w:r>
      <w:r w:rsidRPr="00E4177C">
        <w:rPr>
          <w:rFonts w:ascii="Times New Roman" w:eastAsia="Times New Roman" w:hAnsi="Times New Roman" w:cs="Times New Roman"/>
          <w:iCs/>
          <w:sz w:val="28"/>
          <w:szCs w:val="28"/>
        </w:rPr>
        <w:t>.../05/Журнал_Тепловые-насосы- _№1_2016.</w:t>
      </w:r>
      <w:r w:rsidRPr="00E4177C">
        <w:rPr>
          <w:rFonts w:ascii="Times New Roman" w:eastAsia="Times New Roman" w:hAnsi="Times New Roman" w:cs="Times New Roman"/>
          <w:iCs/>
          <w:sz w:val="28"/>
          <w:szCs w:val="28"/>
          <w:lang w:val="en-US"/>
        </w:rPr>
        <w:t>pdf</w:t>
      </w:r>
      <w:r w:rsidRPr="00E4177C">
        <w:rPr>
          <w:rFonts w:ascii="Times New Roman" w:eastAsia="Times New Roman" w:hAnsi="Times New Roman" w:cs="Times New Roman"/>
          <w:iCs/>
          <w:sz w:val="28"/>
          <w:szCs w:val="28"/>
          <w:lang w:val="en-US"/>
        </w:rPr>
        <w:tab/>
      </w:r>
    </w:p>
    <w:p w14:paraId="100CA043" w14:textId="77777777" w:rsidR="00E4177C" w:rsidRPr="00E4177C" w:rsidRDefault="00E4177C" w:rsidP="00153641">
      <w:pPr>
        <w:widowControl w:val="0"/>
        <w:numPr>
          <w:ilvl w:val="0"/>
          <w:numId w:val="12"/>
        </w:numPr>
        <w:tabs>
          <w:tab w:val="left" w:pos="284"/>
        </w:tabs>
        <w:autoSpaceDE w:val="0"/>
        <w:autoSpaceDN w:val="0"/>
        <w:spacing w:after="0" w:line="360" w:lineRule="auto"/>
        <w:ind w:left="0" w:hanging="284"/>
        <w:jc w:val="both"/>
        <w:rPr>
          <w:rFonts w:ascii="Times New Roman" w:eastAsia="Times New Roman" w:hAnsi="Times New Roman" w:cs="Times New Roman"/>
          <w:sz w:val="28"/>
          <w:szCs w:val="28"/>
          <w:lang w:eastAsia="uk-UA"/>
        </w:rPr>
      </w:pPr>
      <w:r w:rsidRPr="00E4177C">
        <w:rPr>
          <w:rFonts w:ascii="Times New Roman" w:eastAsia="Times New Roman" w:hAnsi="Times New Roman" w:cs="Times New Roman"/>
          <w:sz w:val="28"/>
          <w:szCs w:val="28"/>
        </w:rPr>
        <w:t xml:space="preserve">Ландквист П. Эволюция теплових насосов. -  [Електронний ресурс] – Режим доступу : </w:t>
      </w:r>
      <w:r w:rsidRPr="00E4177C">
        <w:rPr>
          <w:rFonts w:ascii="Times New Roman" w:eastAsia="Times New Roman" w:hAnsi="Times New Roman" w:cs="Times New Roman"/>
          <w:iCs/>
          <w:sz w:val="28"/>
          <w:szCs w:val="28"/>
          <w:lang w:eastAsia="uk-UA"/>
        </w:rPr>
        <w:t>journal.esco.co.ua/2011_12/art110.htm</w:t>
      </w:r>
    </w:p>
    <w:p w14:paraId="4F6CD4D3" w14:textId="77777777" w:rsidR="00E4177C" w:rsidRPr="00E4177C" w:rsidRDefault="00E4177C" w:rsidP="00153641">
      <w:pPr>
        <w:widowControl w:val="0"/>
        <w:numPr>
          <w:ilvl w:val="0"/>
          <w:numId w:val="12"/>
        </w:numPr>
        <w:tabs>
          <w:tab w:val="left" w:pos="284"/>
        </w:tabs>
        <w:autoSpaceDE w:val="0"/>
        <w:autoSpaceDN w:val="0"/>
        <w:spacing w:after="0" w:line="360" w:lineRule="auto"/>
        <w:ind w:left="0" w:hanging="284"/>
        <w:jc w:val="both"/>
        <w:rPr>
          <w:rFonts w:ascii="Times New Roman" w:eastAsia="Times New Roman" w:hAnsi="Times New Roman" w:cs="Times New Roman"/>
          <w:sz w:val="28"/>
          <w:szCs w:val="28"/>
        </w:rPr>
      </w:pPr>
      <w:r w:rsidRPr="00E4177C">
        <w:rPr>
          <w:rFonts w:ascii="Times New Roman" w:eastAsia="Times New Roman" w:hAnsi="Times New Roman" w:cs="Times New Roman"/>
          <w:sz w:val="28"/>
          <w:szCs w:val="28"/>
          <w:lang w:val="en-US"/>
        </w:rPr>
        <w:t>Reports at the IEA Heat Pump Conference, 2017. - [</w:t>
      </w:r>
      <w:r w:rsidRPr="00E4177C">
        <w:rPr>
          <w:rFonts w:ascii="Times New Roman" w:eastAsia="Times New Roman" w:hAnsi="Times New Roman" w:cs="Times New Roman"/>
          <w:sz w:val="28"/>
          <w:szCs w:val="28"/>
        </w:rPr>
        <w:t>Електронний</w:t>
      </w:r>
      <w:r w:rsidRPr="00E4177C">
        <w:rPr>
          <w:rFonts w:ascii="Times New Roman" w:eastAsia="Times New Roman" w:hAnsi="Times New Roman" w:cs="Times New Roman"/>
          <w:sz w:val="28"/>
          <w:szCs w:val="28"/>
          <w:lang w:val="en-US"/>
        </w:rPr>
        <w:t xml:space="preserve"> </w:t>
      </w:r>
      <w:r w:rsidRPr="00E4177C">
        <w:rPr>
          <w:rFonts w:ascii="Times New Roman" w:eastAsia="Times New Roman" w:hAnsi="Times New Roman" w:cs="Times New Roman"/>
          <w:sz w:val="28"/>
          <w:szCs w:val="28"/>
        </w:rPr>
        <w:t>ресурс</w:t>
      </w:r>
      <w:r w:rsidRPr="00E4177C">
        <w:rPr>
          <w:rFonts w:ascii="Times New Roman" w:eastAsia="Times New Roman" w:hAnsi="Times New Roman" w:cs="Times New Roman"/>
          <w:sz w:val="28"/>
          <w:szCs w:val="28"/>
          <w:lang w:val="en-US"/>
        </w:rPr>
        <w:t xml:space="preserve">] – </w:t>
      </w:r>
      <w:r w:rsidRPr="00E4177C">
        <w:rPr>
          <w:rFonts w:ascii="Times New Roman" w:eastAsia="Times New Roman" w:hAnsi="Times New Roman" w:cs="Times New Roman"/>
          <w:sz w:val="28"/>
          <w:szCs w:val="28"/>
        </w:rPr>
        <w:t>Режимдоступу</w:t>
      </w:r>
      <w:r w:rsidRPr="00E4177C">
        <w:rPr>
          <w:rFonts w:ascii="Times New Roman" w:eastAsia="Times New Roman" w:hAnsi="Times New Roman" w:cs="Times New Roman"/>
          <w:sz w:val="28"/>
          <w:szCs w:val="28"/>
          <w:lang w:val="en-US"/>
        </w:rPr>
        <w:t>https</w:t>
      </w:r>
      <w:r w:rsidRPr="00E4177C">
        <w:rPr>
          <w:rFonts w:ascii="Times New Roman" w:eastAsia="Times New Roman" w:hAnsi="Times New Roman" w:cs="Times New Roman"/>
          <w:sz w:val="28"/>
          <w:szCs w:val="28"/>
        </w:rPr>
        <w:t>://</w:t>
      </w:r>
      <w:r w:rsidRPr="00E4177C">
        <w:rPr>
          <w:rFonts w:ascii="Times New Roman" w:eastAsia="Times New Roman" w:hAnsi="Times New Roman" w:cs="Times New Roman"/>
          <w:sz w:val="28"/>
          <w:szCs w:val="28"/>
          <w:lang w:val="en-US"/>
        </w:rPr>
        <w:t>www</w:t>
      </w:r>
      <w:r w:rsidRPr="00E4177C">
        <w:rPr>
          <w:rFonts w:ascii="Times New Roman" w:eastAsia="Times New Roman" w:hAnsi="Times New Roman" w:cs="Times New Roman"/>
          <w:sz w:val="28"/>
          <w:szCs w:val="28"/>
        </w:rPr>
        <w:t>.</w:t>
      </w:r>
      <w:r w:rsidRPr="00E4177C">
        <w:rPr>
          <w:rFonts w:ascii="Times New Roman" w:eastAsia="Times New Roman" w:hAnsi="Times New Roman" w:cs="Times New Roman"/>
          <w:sz w:val="28"/>
          <w:szCs w:val="28"/>
          <w:lang w:val="en-US"/>
        </w:rPr>
        <w:t>google</w:t>
      </w:r>
      <w:r w:rsidRPr="00E4177C">
        <w:rPr>
          <w:rFonts w:ascii="Times New Roman" w:eastAsia="Times New Roman" w:hAnsi="Times New Roman" w:cs="Times New Roman"/>
          <w:sz w:val="28"/>
          <w:szCs w:val="28"/>
        </w:rPr>
        <w:t>.</w:t>
      </w:r>
      <w:r w:rsidRPr="00E4177C">
        <w:rPr>
          <w:rFonts w:ascii="Times New Roman" w:eastAsia="Times New Roman" w:hAnsi="Times New Roman" w:cs="Times New Roman"/>
          <w:sz w:val="28"/>
          <w:szCs w:val="28"/>
          <w:lang w:val="en-US"/>
        </w:rPr>
        <w:t>com</w:t>
      </w:r>
      <w:r w:rsidRPr="00E4177C">
        <w:rPr>
          <w:rFonts w:ascii="Times New Roman" w:eastAsia="Times New Roman" w:hAnsi="Times New Roman" w:cs="Times New Roman"/>
          <w:sz w:val="28"/>
          <w:szCs w:val="28"/>
        </w:rPr>
        <w:t>.</w:t>
      </w:r>
      <w:r w:rsidRPr="00E4177C">
        <w:rPr>
          <w:rFonts w:ascii="Times New Roman" w:eastAsia="Times New Roman" w:hAnsi="Times New Roman" w:cs="Times New Roman"/>
          <w:sz w:val="28"/>
          <w:szCs w:val="28"/>
          <w:lang w:val="en-US"/>
        </w:rPr>
        <w:t>ua</w:t>
      </w:r>
      <w:r w:rsidRPr="00E4177C">
        <w:rPr>
          <w:rFonts w:ascii="Times New Roman" w:eastAsia="Times New Roman" w:hAnsi="Times New Roman" w:cs="Times New Roman"/>
          <w:sz w:val="28"/>
          <w:szCs w:val="28"/>
        </w:rPr>
        <w:t>/</w:t>
      </w:r>
      <w:r w:rsidRPr="00E4177C">
        <w:rPr>
          <w:rFonts w:ascii="Times New Roman" w:eastAsia="Times New Roman" w:hAnsi="Times New Roman" w:cs="Times New Roman"/>
          <w:sz w:val="28"/>
          <w:szCs w:val="28"/>
          <w:lang w:val="en-US"/>
        </w:rPr>
        <w:t>search</w:t>
      </w:r>
      <w:r w:rsidRPr="00E4177C">
        <w:rPr>
          <w:rFonts w:ascii="Times New Roman" w:eastAsia="Times New Roman" w:hAnsi="Times New Roman" w:cs="Times New Roman"/>
          <w:sz w:val="28"/>
          <w:szCs w:val="28"/>
        </w:rPr>
        <w:t>?</w:t>
      </w:r>
      <w:r w:rsidRPr="00E4177C">
        <w:rPr>
          <w:rFonts w:ascii="Times New Roman" w:eastAsia="Times New Roman" w:hAnsi="Times New Roman" w:cs="Times New Roman"/>
          <w:sz w:val="28"/>
          <w:szCs w:val="28"/>
          <w:lang w:val="en-US"/>
        </w:rPr>
        <w:t>ei</w:t>
      </w:r>
      <w:r w:rsidRPr="00E4177C">
        <w:rPr>
          <w:rFonts w:ascii="Times New Roman" w:eastAsia="Times New Roman" w:hAnsi="Times New Roman" w:cs="Times New Roman"/>
          <w:sz w:val="28"/>
          <w:szCs w:val="28"/>
        </w:rPr>
        <w:t>=</w:t>
      </w:r>
      <w:r w:rsidRPr="00E4177C">
        <w:rPr>
          <w:rFonts w:ascii="Times New Roman" w:eastAsia="Times New Roman" w:hAnsi="Times New Roman" w:cs="Times New Roman"/>
          <w:sz w:val="28"/>
          <w:szCs w:val="28"/>
          <w:lang w:val="en-US"/>
        </w:rPr>
        <w:t>UEINWp</w:t>
      </w:r>
      <w:r w:rsidRPr="00E4177C">
        <w:rPr>
          <w:rFonts w:ascii="Times New Roman" w:eastAsia="Times New Roman" w:hAnsi="Times New Roman" w:cs="Times New Roman"/>
          <w:sz w:val="28"/>
          <w:szCs w:val="28"/>
        </w:rPr>
        <w:t>.</w:t>
      </w:r>
      <w:r w:rsidRPr="00E4177C">
        <w:rPr>
          <w:rFonts w:ascii="Times New Roman" w:eastAsia="Times New Roman" w:hAnsi="Times New Roman" w:cs="Times New Roman"/>
          <w:sz w:val="28"/>
          <w:szCs w:val="28"/>
          <w:lang w:val="en-US"/>
        </w:rPr>
        <w:t>BMbMgAa</w:t>
      </w:r>
      <w:r w:rsidRPr="00E4177C">
        <w:rPr>
          <w:rFonts w:ascii="Times New Roman" w:eastAsia="Times New Roman" w:hAnsi="Times New Roman" w:cs="Times New Roman"/>
          <w:sz w:val="28"/>
          <w:szCs w:val="28"/>
        </w:rPr>
        <w:t>12</w:t>
      </w:r>
      <w:r w:rsidRPr="00E4177C">
        <w:rPr>
          <w:rFonts w:ascii="Times New Roman" w:eastAsia="Times New Roman" w:hAnsi="Times New Roman" w:cs="Times New Roman"/>
          <w:sz w:val="28"/>
          <w:szCs w:val="28"/>
          <w:lang w:val="en-US"/>
        </w:rPr>
        <w:t>K</w:t>
      </w:r>
      <w:r w:rsidRPr="00E4177C">
        <w:rPr>
          <w:rFonts w:ascii="Times New Roman" w:eastAsia="Times New Roman" w:hAnsi="Times New Roman" w:cs="Times New Roman"/>
          <w:sz w:val="28"/>
          <w:szCs w:val="28"/>
        </w:rPr>
        <w:t>3</w:t>
      </w:r>
      <w:r w:rsidRPr="00E4177C">
        <w:rPr>
          <w:rFonts w:ascii="Times New Roman" w:eastAsia="Times New Roman" w:hAnsi="Times New Roman" w:cs="Times New Roman"/>
          <w:sz w:val="28"/>
          <w:szCs w:val="28"/>
          <w:lang w:val="en-US"/>
        </w:rPr>
        <w:t>oDg</w:t>
      </w:r>
      <w:r w:rsidRPr="00E4177C">
        <w:rPr>
          <w:rFonts w:ascii="Times New Roman" w:eastAsia="Times New Roman" w:hAnsi="Times New Roman" w:cs="Times New Roman"/>
          <w:sz w:val="28"/>
          <w:szCs w:val="28"/>
        </w:rPr>
        <w:t>&amp;</w:t>
      </w:r>
      <w:r w:rsidRPr="00E4177C">
        <w:rPr>
          <w:rFonts w:ascii="Times New Roman" w:eastAsia="Times New Roman" w:hAnsi="Times New Roman" w:cs="Times New Roman"/>
          <w:sz w:val="28"/>
          <w:szCs w:val="28"/>
          <w:lang w:val="en-US"/>
        </w:rPr>
        <w:t>q</w:t>
      </w:r>
      <w:r w:rsidRPr="00E4177C">
        <w:rPr>
          <w:rFonts w:ascii="Times New Roman" w:eastAsia="Times New Roman" w:hAnsi="Times New Roman" w:cs="Times New Roman"/>
          <w:sz w:val="28"/>
          <w:szCs w:val="28"/>
        </w:rPr>
        <w:t>.</w:t>
      </w:r>
    </w:p>
    <w:p w14:paraId="1D2D7C1F" w14:textId="77777777" w:rsidR="00E4177C" w:rsidRPr="00E4177C" w:rsidRDefault="00E4177C" w:rsidP="00FB5713">
      <w:pPr>
        <w:numPr>
          <w:ilvl w:val="0"/>
          <w:numId w:val="12"/>
        </w:numPr>
        <w:tabs>
          <w:tab w:val="left" w:pos="284"/>
        </w:tabs>
        <w:spacing w:after="120" w:line="360" w:lineRule="auto"/>
        <w:ind w:left="0" w:hanging="284"/>
        <w:rPr>
          <w:rFonts w:ascii="Times New Roman" w:eastAsia="Calibri" w:hAnsi="Times New Roman" w:cs="Times New Roman"/>
          <w:sz w:val="28"/>
          <w:szCs w:val="28"/>
        </w:rPr>
      </w:pPr>
      <w:r w:rsidRPr="00E4177C">
        <w:rPr>
          <w:rFonts w:ascii="Times New Roman" w:eastAsia="Calibri" w:hAnsi="Times New Roman" w:cs="Times New Roman"/>
          <w:sz w:val="28"/>
          <w:szCs w:val="28"/>
        </w:rPr>
        <w:t>Че</w:t>
      </w:r>
      <w:r w:rsidRPr="00E4177C">
        <w:rPr>
          <w:rFonts w:ascii="Times New Roman" w:eastAsia="Calibri" w:hAnsi="Times New Roman" w:cs="Times New Roman"/>
          <w:sz w:val="28"/>
          <w:szCs w:val="28"/>
          <w:lang w:val="ru-RU"/>
        </w:rPr>
        <w:t>пурной М.Н., Куцан</w:t>
      </w:r>
      <w:r w:rsidRPr="00E4177C">
        <w:rPr>
          <w:rFonts w:ascii="Times New Roman" w:eastAsia="Calibri" w:hAnsi="Times New Roman" w:cs="Times New Roman"/>
          <w:sz w:val="28"/>
          <w:szCs w:val="28"/>
        </w:rPr>
        <w:t xml:space="preserve"> </w:t>
      </w:r>
      <w:r w:rsidRPr="00E4177C">
        <w:rPr>
          <w:rFonts w:ascii="Times New Roman" w:eastAsia="Calibri" w:hAnsi="Times New Roman" w:cs="Times New Roman"/>
          <w:sz w:val="28"/>
          <w:szCs w:val="28"/>
          <w:lang w:val="ru-RU"/>
        </w:rPr>
        <w:t>О.В., Дымнич И.Н. Сравнение эффективности систем теплоснабжения от отопительных котельных и теплонасосных установок.// «Новости теплоснабжения» - 2014.- №01 (161). –С.40-45.</w:t>
      </w:r>
    </w:p>
    <w:p w14:paraId="74FF6017" w14:textId="77777777" w:rsidR="00E4177C" w:rsidRPr="00E4177C" w:rsidRDefault="00E4177C" w:rsidP="00FB5713">
      <w:pPr>
        <w:widowControl w:val="0"/>
        <w:numPr>
          <w:ilvl w:val="0"/>
          <w:numId w:val="12"/>
        </w:numPr>
        <w:tabs>
          <w:tab w:val="left" w:pos="284"/>
        </w:tabs>
        <w:autoSpaceDE w:val="0"/>
        <w:autoSpaceDN w:val="0"/>
        <w:spacing w:after="100" w:line="360" w:lineRule="auto"/>
        <w:ind w:left="0" w:hanging="284"/>
        <w:jc w:val="both"/>
        <w:rPr>
          <w:rFonts w:ascii="Times New Roman" w:eastAsia="Arial" w:hAnsi="Times New Roman" w:cs="Times New Roman"/>
          <w:color w:val="000000"/>
          <w:sz w:val="28"/>
          <w:szCs w:val="28"/>
        </w:rPr>
      </w:pPr>
      <w:r w:rsidRPr="00E4177C">
        <w:rPr>
          <w:rFonts w:ascii="Times New Roman" w:eastAsia="Arial" w:hAnsi="Times New Roman" w:cs="Times New Roman"/>
          <w:color w:val="000000"/>
          <w:sz w:val="28"/>
          <w:szCs w:val="28"/>
        </w:rPr>
        <w:t>Чепурний М. М. Аналіз впливу температур на ефективність роботи тепло</w:t>
      </w:r>
      <w:r w:rsidRPr="00E4177C">
        <w:rPr>
          <w:rFonts w:ascii="Times New Roman" w:eastAsia="Arial" w:hAnsi="Times New Roman" w:cs="Times New Roman"/>
          <w:color w:val="000000"/>
          <w:sz w:val="28"/>
          <w:szCs w:val="28"/>
        </w:rPr>
        <w:softHyphen/>
        <w:t>на</w:t>
      </w:r>
      <w:r w:rsidRPr="00E4177C">
        <w:rPr>
          <w:rFonts w:ascii="Times New Roman" w:eastAsia="Arial" w:hAnsi="Times New Roman" w:cs="Times New Roman"/>
          <w:color w:val="000000"/>
          <w:sz w:val="28"/>
          <w:szCs w:val="28"/>
        </w:rPr>
        <w:softHyphen/>
        <w:t>сосних установок / М. М. Чепурний, С. Й. Ткаченко, Т. П. Куть // Вісник Вінницького політехнічного інституту. - 2001. - No 4. – С. 53 – 56.</w:t>
      </w:r>
    </w:p>
    <w:p w14:paraId="0416405B" w14:textId="77777777" w:rsidR="00E4177C" w:rsidRPr="00E4177C" w:rsidRDefault="00E4177C" w:rsidP="00FB5713">
      <w:pPr>
        <w:widowControl w:val="0"/>
        <w:numPr>
          <w:ilvl w:val="0"/>
          <w:numId w:val="12"/>
        </w:numPr>
        <w:tabs>
          <w:tab w:val="left" w:pos="284"/>
        </w:tabs>
        <w:autoSpaceDE w:val="0"/>
        <w:autoSpaceDN w:val="0"/>
        <w:spacing w:after="100" w:line="360" w:lineRule="auto"/>
        <w:ind w:left="0" w:hanging="284"/>
        <w:jc w:val="both"/>
        <w:rPr>
          <w:rFonts w:ascii="Times New Roman" w:eastAsia="Arial" w:hAnsi="Times New Roman" w:cs="Times New Roman"/>
          <w:color w:val="000000"/>
          <w:sz w:val="28"/>
          <w:szCs w:val="28"/>
        </w:rPr>
      </w:pPr>
      <w:r w:rsidRPr="00E4177C">
        <w:rPr>
          <w:rFonts w:ascii="Times New Roman" w:eastAsia="Arial" w:hAnsi="Times New Roman" w:cs="Times New Roman"/>
          <w:color w:val="000000"/>
          <w:sz w:val="28"/>
          <w:szCs w:val="28"/>
        </w:rPr>
        <w:lastRenderedPageBreak/>
        <w:t>Янтовский Е. И. Теплонасосные станции в энергетике / Е. И. Янтовский, Ю. В. Пустовлов, В. С. Янков // Теплоэнергетика. - 1987. - No 4. – С. 46 – 49.</w:t>
      </w:r>
    </w:p>
    <w:p w14:paraId="64AF890C" w14:textId="77777777" w:rsidR="00E4177C" w:rsidRPr="00E4177C" w:rsidRDefault="00E4177C" w:rsidP="00153641">
      <w:pPr>
        <w:numPr>
          <w:ilvl w:val="0"/>
          <w:numId w:val="12"/>
        </w:numPr>
        <w:tabs>
          <w:tab w:val="left" w:pos="284"/>
        </w:tabs>
        <w:spacing w:before="100" w:beforeAutospacing="1" w:after="100" w:afterAutospacing="1" w:line="360" w:lineRule="auto"/>
        <w:ind w:left="0" w:hanging="284"/>
        <w:jc w:val="both"/>
        <w:rPr>
          <w:rFonts w:ascii="Times New Roman" w:eastAsia="Times New Roman" w:hAnsi="Times New Roman" w:cs="Times New Roman"/>
          <w:sz w:val="28"/>
          <w:szCs w:val="28"/>
          <w:lang w:val="ru-RU" w:eastAsia="ru-RU"/>
        </w:rPr>
      </w:pPr>
      <w:r w:rsidRPr="00E4177C">
        <w:rPr>
          <w:rFonts w:ascii="Times New Roman" w:eastAsia="Times New Roman" w:hAnsi="Times New Roman" w:cs="Times New Roman"/>
          <w:iCs/>
          <w:sz w:val="28"/>
          <w:szCs w:val="28"/>
          <w:lang w:val="ru-RU" w:eastAsia="ru-RU"/>
        </w:rPr>
        <w:t>Пухкал В. А</w:t>
      </w:r>
      <w:r w:rsidRPr="00E4177C">
        <w:rPr>
          <w:rFonts w:ascii="Times New Roman" w:eastAsia="Times New Roman" w:hAnsi="Times New Roman" w:cs="Times New Roman"/>
          <w:i/>
          <w:iCs/>
          <w:sz w:val="28"/>
          <w:szCs w:val="28"/>
          <w:lang w:val="ru-RU" w:eastAsia="ru-RU"/>
        </w:rPr>
        <w:t>.</w:t>
      </w:r>
      <w:r w:rsidRPr="00E4177C">
        <w:rPr>
          <w:rFonts w:ascii="Times New Roman" w:eastAsia="Times New Roman" w:hAnsi="Times New Roman" w:cs="Times New Roman"/>
          <w:sz w:val="28"/>
          <w:szCs w:val="28"/>
          <w:lang w:val="ru-RU" w:eastAsia="ru-RU"/>
        </w:rPr>
        <w:t> Теплопотребление жилых зданий на нужды горячего водо</w:t>
      </w:r>
      <w:r w:rsidRPr="00E4177C">
        <w:rPr>
          <w:rFonts w:ascii="Times New Roman" w:eastAsia="Times New Roman" w:hAnsi="Times New Roman" w:cs="Times New Roman"/>
          <w:sz w:val="28"/>
          <w:szCs w:val="28"/>
          <w:lang w:eastAsia="ru-RU"/>
        </w:rPr>
        <w:softHyphen/>
      </w:r>
      <w:r w:rsidRPr="00E4177C">
        <w:rPr>
          <w:rFonts w:ascii="Times New Roman" w:eastAsia="Times New Roman" w:hAnsi="Times New Roman" w:cs="Times New Roman"/>
          <w:sz w:val="28"/>
          <w:szCs w:val="28"/>
          <w:lang w:val="ru-RU" w:eastAsia="ru-RU"/>
        </w:rPr>
        <w:t>снаб</w:t>
      </w:r>
      <w:r w:rsidRPr="00E4177C">
        <w:rPr>
          <w:rFonts w:ascii="Times New Roman" w:eastAsia="Times New Roman" w:hAnsi="Times New Roman" w:cs="Times New Roman"/>
          <w:sz w:val="28"/>
          <w:szCs w:val="28"/>
          <w:lang w:eastAsia="ru-RU"/>
        </w:rPr>
        <w:softHyphen/>
      </w:r>
      <w:r w:rsidRPr="00E4177C">
        <w:rPr>
          <w:rFonts w:ascii="Times New Roman" w:eastAsia="Times New Roman" w:hAnsi="Times New Roman" w:cs="Times New Roman"/>
          <w:sz w:val="28"/>
          <w:szCs w:val="28"/>
          <w:lang w:val="ru-RU" w:eastAsia="ru-RU"/>
        </w:rPr>
        <w:t>жения/</w:t>
      </w:r>
      <w:r w:rsidRPr="00E4177C">
        <w:rPr>
          <w:rFonts w:ascii="Times New Roman" w:eastAsia="Times New Roman" w:hAnsi="Times New Roman" w:cs="Times New Roman"/>
          <w:i/>
          <w:iCs/>
          <w:sz w:val="28"/>
          <w:szCs w:val="28"/>
          <w:lang w:val="ru-RU" w:eastAsia="ru-RU"/>
        </w:rPr>
        <w:t> </w:t>
      </w:r>
      <w:r w:rsidRPr="00E4177C">
        <w:rPr>
          <w:rFonts w:ascii="Times New Roman" w:eastAsia="Times New Roman" w:hAnsi="Times New Roman" w:cs="Times New Roman"/>
          <w:sz w:val="28"/>
          <w:szCs w:val="28"/>
          <w:lang w:val="ru-RU" w:eastAsia="ru-RU"/>
        </w:rPr>
        <w:t>В. А. Пухкал // В кн.: материалы 8-го  Международного форума спе</w:t>
      </w:r>
      <w:r w:rsidRPr="00E4177C">
        <w:rPr>
          <w:rFonts w:ascii="Times New Roman" w:eastAsia="Times New Roman" w:hAnsi="Times New Roman" w:cs="Times New Roman"/>
          <w:sz w:val="28"/>
          <w:szCs w:val="28"/>
          <w:lang w:eastAsia="ru-RU"/>
        </w:rPr>
        <w:softHyphen/>
      </w:r>
      <w:r w:rsidRPr="00E4177C">
        <w:rPr>
          <w:rFonts w:ascii="Times New Roman" w:eastAsia="Times New Roman" w:hAnsi="Times New Roman" w:cs="Times New Roman"/>
          <w:sz w:val="28"/>
          <w:szCs w:val="28"/>
          <w:lang w:val="ru-RU" w:eastAsia="ru-RU"/>
        </w:rPr>
        <w:t>циалистов. – Москва. –  5–6 апреля 2006. – С. 15–17.</w:t>
      </w:r>
    </w:p>
    <w:p w14:paraId="3D296EB8" w14:textId="77777777" w:rsidR="00E4177C" w:rsidRPr="00E4177C" w:rsidRDefault="00E4177C" w:rsidP="00153641">
      <w:pPr>
        <w:numPr>
          <w:ilvl w:val="0"/>
          <w:numId w:val="12"/>
        </w:numPr>
        <w:tabs>
          <w:tab w:val="left" w:pos="284"/>
        </w:tabs>
        <w:spacing w:after="0" w:line="360" w:lineRule="auto"/>
        <w:ind w:left="0" w:hanging="284"/>
        <w:contextualSpacing/>
        <w:jc w:val="both"/>
        <w:rPr>
          <w:rFonts w:ascii="Times New Roman" w:eastAsia="Times New Roman" w:hAnsi="Times New Roman" w:cs="Times New Roman"/>
          <w:sz w:val="28"/>
          <w:szCs w:val="28"/>
          <w:lang w:val="ru-RU"/>
        </w:rPr>
      </w:pPr>
      <w:r w:rsidRPr="00E4177C">
        <w:rPr>
          <w:rFonts w:ascii="Times New Roman" w:eastAsia="Times New Roman" w:hAnsi="Times New Roman" w:cs="Times New Roman"/>
          <w:bCs/>
          <w:sz w:val="28"/>
          <w:szCs w:val="28"/>
          <w:lang w:val="ru-RU"/>
        </w:rPr>
        <w:t>Высочин В.В.</w:t>
      </w:r>
      <w:r w:rsidRPr="00E4177C">
        <w:rPr>
          <w:rFonts w:ascii="Times New Roman" w:eastAsia="Times New Roman" w:hAnsi="Times New Roman" w:cs="Times New Roman"/>
          <w:sz w:val="28"/>
          <w:szCs w:val="28"/>
          <w:lang w:val="ru-RU"/>
        </w:rPr>
        <w:t xml:space="preserve"> </w:t>
      </w:r>
      <w:r w:rsidRPr="00E4177C">
        <w:rPr>
          <w:rFonts w:ascii="Times New Roman" w:eastAsia="Times New Roman" w:hAnsi="Times New Roman" w:cs="Times New Roman"/>
          <w:bCs/>
          <w:color w:val="000000"/>
          <w:sz w:val="28"/>
          <w:szCs w:val="28"/>
          <w:lang w:val="ru-RU"/>
        </w:rPr>
        <w:t>Математическая модель гелиосистемы с сезонным акку</w:t>
      </w:r>
      <w:r w:rsidRPr="00E4177C">
        <w:rPr>
          <w:rFonts w:ascii="Times New Roman" w:eastAsia="Times New Roman" w:hAnsi="Times New Roman" w:cs="Times New Roman"/>
          <w:bCs/>
          <w:color w:val="000000"/>
          <w:sz w:val="28"/>
          <w:szCs w:val="28"/>
          <w:lang w:val="ru-RU"/>
        </w:rPr>
        <w:softHyphen/>
        <w:t>му</w:t>
      </w:r>
      <w:r w:rsidRPr="00E4177C">
        <w:rPr>
          <w:rFonts w:ascii="Times New Roman" w:eastAsia="Times New Roman" w:hAnsi="Times New Roman" w:cs="Times New Roman"/>
          <w:bCs/>
          <w:color w:val="000000"/>
          <w:sz w:val="28"/>
          <w:szCs w:val="28"/>
          <w:lang w:val="ru-RU"/>
        </w:rPr>
        <w:softHyphen/>
        <w:t>лятором тепла</w:t>
      </w:r>
      <w:r w:rsidRPr="00E4177C">
        <w:rPr>
          <w:rFonts w:ascii="Times New Roman" w:eastAsia="Times New Roman" w:hAnsi="Times New Roman" w:cs="Times New Roman"/>
          <w:sz w:val="28"/>
          <w:szCs w:val="28"/>
          <w:lang w:val="ru-RU"/>
        </w:rPr>
        <w:t xml:space="preserve">. // Научная библиотека </w:t>
      </w:r>
      <w:r w:rsidRPr="00E4177C">
        <w:rPr>
          <w:rFonts w:ascii="Times New Roman" w:eastAsia="Times New Roman" w:hAnsi="Times New Roman" w:cs="Times New Roman"/>
          <w:sz w:val="28"/>
          <w:szCs w:val="28"/>
        </w:rPr>
        <w:t>elibrary</w:t>
      </w:r>
      <w:r w:rsidRPr="00E4177C">
        <w:rPr>
          <w:rFonts w:ascii="Times New Roman" w:eastAsia="Times New Roman" w:hAnsi="Times New Roman" w:cs="Times New Roman"/>
          <w:sz w:val="28"/>
          <w:szCs w:val="28"/>
          <w:lang w:val="ru-RU"/>
        </w:rPr>
        <w:t>.</w:t>
      </w:r>
      <w:r w:rsidRPr="00E4177C">
        <w:rPr>
          <w:rFonts w:ascii="Times New Roman" w:eastAsia="Times New Roman" w:hAnsi="Times New Roman" w:cs="Times New Roman"/>
          <w:sz w:val="28"/>
          <w:szCs w:val="28"/>
        </w:rPr>
        <w:t>ru</w:t>
      </w:r>
      <w:r w:rsidRPr="00E4177C">
        <w:rPr>
          <w:rFonts w:ascii="Times New Roman" w:eastAsia="Times New Roman" w:hAnsi="Times New Roman" w:cs="Times New Roman"/>
          <w:sz w:val="28"/>
          <w:szCs w:val="28"/>
          <w:lang w:val="ru-RU"/>
        </w:rPr>
        <w:t xml:space="preserve">. </w:t>
      </w:r>
      <w:r w:rsidRPr="00E4177C">
        <w:rPr>
          <w:rFonts w:ascii="Times New Roman" w:eastAsia="Times New Roman" w:hAnsi="Times New Roman" w:cs="Times New Roman"/>
          <w:sz w:val="28"/>
          <w:szCs w:val="28"/>
        </w:rPr>
        <w:t>URL</w:t>
      </w:r>
      <w:r w:rsidRPr="00E4177C">
        <w:rPr>
          <w:rFonts w:ascii="Times New Roman" w:eastAsia="Times New Roman" w:hAnsi="Times New Roman" w:cs="Times New Roman"/>
          <w:sz w:val="28"/>
          <w:szCs w:val="28"/>
          <w:lang w:val="ru-RU"/>
        </w:rPr>
        <w:t xml:space="preserve">: </w:t>
      </w:r>
      <w:r w:rsidRPr="00E4177C">
        <w:rPr>
          <w:rFonts w:ascii="Times New Roman" w:eastAsia="Times New Roman" w:hAnsi="Times New Roman" w:cs="Times New Roman"/>
          <w:sz w:val="28"/>
          <w:szCs w:val="28"/>
        </w:rPr>
        <w:t>http</w:t>
      </w:r>
      <w:r w:rsidRPr="00E4177C">
        <w:rPr>
          <w:rFonts w:ascii="Times New Roman" w:eastAsia="Times New Roman" w:hAnsi="Times New Roman" w:cs="Times New Roman"/>
          <w:sz w:val="28"/>
          <w:szCs w:val="28"/>
          <w:lang w:val="ru-RU"/>
        </w:rPr>
        <w:t>://</w:t>
      </w:r>
      <w:r w:rsidRPr="00E4177C">
        <w:rPr>
          <w:rFonts w:ascii="Times New Roman" w:eastAsia="Times New Roman" w:hAnsi="Times New Roman" w:cs="Times New Roman"/>
          <w:sz w:val="28"/>
          <w:szCs w:val="28"/>
        </w:rPr>
        <w:t>elibrary</w:t>
      </w:r>
      <w:r w:rsidRPr="00E4177C">
        <w:rPr>
          <w:rFonts w:ascii="Times New Roman" w:eastAsia="Times New Roman" w:hAnsi="Times New Roman" w:cs="Times New Roman"/>
          <w:sz w:val="28"/>
          <w:szCs w:val="28"/>
          <w:lang w:val="ru-RU"/>
        </w:rPr>
        <w:t>.</w:t>
      </w:r>
      <w:r w:rsidRPr="00E4177C">
        <w:rPr>
          <w:rFonts w:ascii="Times New Roman" w:eastAsia="Times New Roman" w:hAnsi="Times New Roman" w:cs="Times New Roman"/>
          <w:sz w:val="28"/>
          <w:szCs w:val="28"/>
        </w:rPr>
        <w:t>ru</w:t>
      </w:r>
      <w:r w:rsidRPr="00E4177C">
        <w:rPr>
          <w:rFonts w:ascii="Times New Roman" w:eastAsia="Times New Roman" w:hAnsi="Times New Roman" w:cs="Times New Roman"/>
          <w:sz w:val="28"/>
          <w:szCs w:val="28"/>
          <w:lang w:val="ru-RU"/>
        </w:rPr>
        <w:t>/</w:t>
      </w:r>
      <w:r w:rsidRPr="00E4177C">
        <w:rPr>
          <w:rFonts w:ascii="Times New Roman" w:eastAsia="Times New Roman" w:hAnsi="Times New Roman" w:cs="Times New Roman"/>
          <w:sz w:val="28"/>
          <w:szCs w:val="28"/>
        </w:rPr>
        <w:t>item</w:t>
      </w:r>
      <w:r w:rsidRPr="00E4177C">
        <w:rPr>
          <w:rFonts w:ascii="Times New Roman" w:eastAsia="Times New Roman" w:hAnsi="Times New Roman" w:cs="Times New Roman"/>
          <w:sz w:val="28"/>
          <w:szCs w:val="28"/>
          <w:lang w:val="ru-RU"/>
        </w:rPr>
        <w:t>.</w:t>
      </w:r>
      <w:r w:rsidRPr="00E4177C">
        <w:rPr>
          <w:rFonts w:ascii="Times New Roman" w:eastAsia="Times New Roman" w:hAnsi="Times New Roman" w:cs="Times New Roman"/>
          <w:sz w:val="28"/>
          <w:szCs w:val="28"/>
        </w:rPr>
        <w:t>asp</w:t>
      </w:r>
      <w:r w:rsidRPr="00E4177C">
        <w:rPr>
          <w:rFonts w:ascii="Times New Roman" w:eastAsia="Times New Roman" w:hAnsi="Times New Roman" w:cs="Times New Roman"/>
          <w:sz w:val="28"/>
          <w:szCs w:val="28"/>
          <w:lang w:val="ru-RU"/>
        </w:rPr>
        <w:t>?</w:t>
      </w:r>
      <w:r w:rsidRPr="00E4177C">
        <w:rPr>
          <w:rFonts w:ascii="Times New Roman" w:eastAsia="Times New Roman" w:hAnsi="Times New Roman" w:cs="Times New Roman"/>
          <w:sz w:val="28"/>
          <w:szCs w:val="28"/>
        </w:rPr>
        <w:t>id</w:t>
      </w:r>
      <w:r w:rsidRPr="00E4177C">
        <w:rPr>
          <w:rFonts w:ascii="Times New Roman" w:eastAsia="Times New Roman" w:hAnsi="Times New Roman" w:cs="Times New Roman"/>
          <w:sz w:val="28"/>
          <w:szCs w:val="28"/>
          <w:lang w:val="ru-RU"/>
        </w:rPr>
        <w:t>=17122701 (дата обращения 22.02.2014).</w:t>
      </w:r>
    </w:p>
    <w:p w14:paraId="79896F1E" w14:textId="77777777" w:rsidR="00E4177C" w:rsidRPr="00E4177C" w:rsidRDefault="00E4177C" w:rsidP="00153641">
      <w:pPr>
        <w:numPr>
          <w:ilvl w:val="0"/>
          <w:numId w:val="12"/>
        </w:numPr>
        <w:tabs>
          <w:tab w:val="left" w:pos="284"/>
        </w:tabs>
        <w:spacing w:after="0" w:line="360" w:lineRule="auto"/>
        <w:ind w:left="0" w:hanging="284"/>
        <w:contextualSpacing/>
        <w:jc w:val="both"/>
        <w:rPr>
          <w:rFonts w:ascii="Times New Roman" w:eastAsia="Times New Roman" w:hAnsi="Times New Roman" w:cs="Times New Roman"/>
          <w:sz w:val="28"/>
          <w:szCs w:val="28"/>
          <w:lang w:val="ru-RU"/>
        </w:rPr>
      </w:pPr>
      <w:r w:rsidRPr="00E4177C">
        <w:rPr>
          <w:rFonts w:ascii="Times New Roman" w:eastAsia="Times New Roman" w:hAnsi="Times New Roman" w:cs="Times New Roman"/>
          <w:bCs/>
          <w:sz w:val="28"/>
          <w:szCs w:val="28"/>
          <w:lang w:val="ru-RU"/>
        </w:rPr>
        <w:t xml:space="preserve">Бежан А.В., Минин В.А. </w:t>
      </w:r>
      <w:r w:rsidRPr="00E4177C">
        <w:rPr>
          <w:rFonts w:ascii="Times New Roman" w:eastAsia="Times New Roman" w:hAnsi="Times New Roman" w:cs="Times New Roman"/>
          <w:bCs/>
          <w:color w:val="000000"/>
          <w:sz w:val="28"/>
          <w:szCs w:val="28"/>
          <w:lang w:val="ru-RU"/>
        </w:rPr>
        <w:t>Математическое моделирование работы теплового аккумулятора в системе теплоснабжения с участием вэу</w:t>
      </w:r>
      <w:r w:rsidRPr="00E4177C">
        <w:rPr>
          <w:rFonts w:ascii="Times New Roman" w:eastAsia="Times New Roman" w:hAnsi="Times New Roman" w:cs="Times New Roman"/>
          <w:sz w:val="28"/>
          <w:szCs w:val="28"/>
          <w:lang w:val="ru-RU"/>
        </w:rPr>
        <w:t xml:space="preserve">. // Научная библиотека </w:t>
      </w:r>
      <w:r w:rsidRPr="00E4177C">
        <w:rPr>
          <w:rFonts w:ascii="Times New Roman" w:eastAsia="Times New Roman" w:hAnsi="Times New Roman" w:cs="Times New Roman"/>
          <w:sz w:val="28"/>
          <w:szCs w:val="28"/>
        </w:rPr>
        <w:t>elibrary</w:t>
      </w:r>
      <w:r w:rsidRPr="00E4177C">
        <w:rPr>
          <w:rFonts w:ascii="Times New Roman" w:eastAsia="Times New Roman" w:hAnsi="Times New Roman" w:cs="Times New Roman"/>
          <w:sz w:val="28"/>
          <w:szCs w:val="28"/>
          <w:lang w:val="ru-RU"/>
        </w:rPr>
        <w:t>.</w:t>
      </w:r>
      <w:r w:rsidRPr="00E4177C">
        <w:rPr>
          <w:rFonts w:ascii="Times New Roman" w:eastAsia="Times New Roman" w:hAnsi="Times New Roman" w:cs="Times New Roman"/>
          <w:sz w:val="28"/>
          <w:szCs w:val="28"/>
        </w:rPr>
        <w:t>ru</w:t>
      </w:r>
      <w:r w:rsidRPr="00E4177C">
        <w:rPr>
          <w:rFonts w:ascii="Times New Roman" w:eastAsia="Times New Roman" w:hAnsi="Times New Roman" w:cs="Times New Roman"/>
          <w:sz w:val="28"/>
          <w:szCs w:val="28"/>
          <w:lang w:val="ru-RU"/>
        </w:rPr>
        <w:t xml:space="preserve">. </w:t>
      </w:r>
      <w:r w:rsidRPr="00E4177C">
        <w:rPr>
          <w:rFonts w:ascii="Times New Roman" w:eastAsia="Times New Roman" w:hAnsi="Times New Roman" w:cs="Times New Roman"/>
          <w:sz w:val="28"/>
          <w:szCs w:val="28"/>
        </w:rPr>
        <w:t>URL</w:t>
      </w:r>
      <w:r w:rsidRPr="00E4177C">
        <w:rPr>
          <w:rFonts w:ascii="Times New Roman" w:eastAsia="Times New Roman" w:hAnsi="Times New Roman" w:cs="Times New Roman"/>
          <w:sz w:val="28"/>
          <w:szCs w:val="28"/>
          <w:lang w:val="ru-RU"/>
        </w:rPr>
        <w:t xml:space="preserve">: </w:t>
      </w:r>
      <w:r w:rsidRPr="00E4177C">
        <w:rPr>
          <w:rFonts w:ascii="Times New Roman" w:eastAsia="Times New Roman" w:hAnsi="Times New Roman" w:cs="Times New Roman"/>
          <w:sz w:val="28"/>
          <w:szCs w:val="28"/>
        </w:rPr>
        <w:t>http</w:t>
      </w:r>
      <w:r w:rsidRPr="00E4177C">
        <w:rPr>
          <w:rFonts w:ascii="Times New Roman" w:eastAsia="Times New Roman" w:hAnsi="Times New Roman" w:cs="Times New Roman"/>
          <w:sz w:val="28"/>
          <w:szCs w:val="28"/>
          <w:lang w:val="ru-RU"/>
        </w:rPr>
        <w:t>://</w:t>
      </w:r>
      <w:r w:rsidRPr="00E4177C">
        <w:rPr>
          <w:rFonts w:ascii="Times New Roman" w:eastAsia="Times New Roman" w:hAnsi="Times New Roman" w:cs="Times New Roman"/>
          <w:sz w:val="28"/>
          <w:szCs w:val="28"/>
        </w:rPr>
        <w:t>elibrary</w:t>
      </w:r>
      <w:r w:rsidRPr="00E4177C">
        <w:rPr>
          <w:rFonts w:ascii="Times New Roman" w:eastAsia="Times New Roman" w:hAnsi="Times New Roman" w:cs="Times New Roman"/>
          <w:sz w:val="28"/>
          <w:szCs w:val="28"/>
          <w:lang w:val="ru-RU"/>
        </w:rPr>
        <w:t>.</w:t>
      </w:r>
      <w:r w:rsidRPr="00E4177C">
        <w:rPr>
          <w:rFonts w:ascii="Times New Roman" w:eastAsia="Times New Roman" w:hAnsi="Times New Roman" w:cs="Times New Roman"/>
          <w:sz w:val="28"/>
          <w:szCs w:val="28"/>
        </w:rPr>
        <w:t>ru</w:t>
      </w:r>
      <w:r w:rsidRPr="00E4177C">
        <w:rPr>
          <w:rFonts w:ascii="Times New Roman" w:eastAsia="Times New Roman" w:hAnsi="Times New Roman" w:cs="Times New Roman"/>
          <w:sz w:val="28"/>
          <w:szCs w:val="28"/>
          <w:lang w:val="ru-RU"/>
        </w:rPr>
        <w:t>/</w:t>
      </w:r>
      <w:r w:rsidRPr="00E4177C">
        <w:rPr>
          <w:rFonts w:ascii="Times New Roman" w:eastAsia="Times New Roman" w:hAnsi="Times New Roman" w:cs="Times New Roman"/>
          <w:sz w:val="28"/>
          <w:szCs w:val="28"/>
        </w:rPr>
        <w:t>item</w:t>
      </w:r>
      <w:r w:rsidRPr="00E4177C">
        <w:rPr>
          <w:rFonts w:ascii="Times New Roman" w:eastAsia="Times New Roman" w:hAnsi="Times New Roman" w:cs="Times New Roman"/>
          <w:sz w:val="28"/>
          <w:szCs w:val="28"/>
          <w:lang w:val="ru-RU"/>
        </w:rPr>
        <w:t>.</w:t>
      </w:r>
      <w:r w:rsidRPr="00E4177C">
        <w:rPr>
          <w:rFonts w:ascii="Times New Roman" w:eastAsia="Times New Roman" w:hAnsi="Times New Roman" w:cs="Times New Roman"/>
          <w:sz w:val="28"/>
          <w:szCs w:val="28"/>
        </w:rPr>
        <w:t>asp</w:t>
      </w:r>
      <w:r w:rsidRPr="00E4177C">
        <w:rPr>
          <w:rFonts w:ascii="Times New Roman" w:eastAsia="Times New Roman" w:hAnsi="Times New Roman" w:cs="Times New Roman"/>
          <w:sz w:val="28"/>
          <w:szCs w:val="28"/>
          <w:lang w:val="ru-RU"/>
        </w:rPr>
        <w:t>?</w:t>
      </w:r>
      <w:r w:rsidRPr="00E4177C">
        <w:rPr>
          <w:rFonts w:ascii="Times New Roman" w:eastAsia="Times New Roman" w:hAnsi="Times New Roman" w:cs="Times New Roman"/>
          <w:sz w:val="28"/>
          <w:szCs w:val="28"/>
        </w:rPr>
        <w:t>id</w:t>
      </w:r>
      <w:r w:rsidRPr="00E4177C">
        <w:rPr>
          <w:rFonts w:ascii="Times New Roman" w:eastAsia="Times New Roman" w:hAnsi="Times New Roman" w:cs="Times New Roman"/>
          <w:sz w:val="28"/>
          <w:szCs w:val="28"/>
          <w:lang w:val="ru-RU"/>
        </w:rPr>
        <w:t>=17941677 (дата обращения 22.02.2014).</w:t>
      </w:r>
    </w:p>
    <w:p w14:paraId="2878CFC8" w14:textId="77777777" w:rsidR="00E4177C" w:rsidRPr="00E4177C" w:rsidRDefault="00E4177C" w:rsidP="00153641">
      <w:pPr>
        <w:widowControl w:val="0"/>
        <w:numPr>
          <w:ilvl w:val="0"/>
          <w:numId w:val="12"/>
        </w:numPr>
        <w:tabs>
          <w:tab w:val="left" w:pos="142"/>
        </w:tabs>
        <w:autoSpaceDE w:val="0"/>
        <w:autoSpaceDN w:val="0"/>
        <w:spacing w:after="0" w:line="360" w:lineRule="auto"/>
        <w:ind w:left="0" w:hanging="284"/>
        <w:contextualSpacing/>
        <w:jc w:val="both"/>
        <w:rPr>
          <w:rFonts w:ascii="Times New Roman" w:eastAsia="Times New Roman" w:hAnsi="Times New Roman" w:cs="Times New Roman"/>
          <w:sz w:val="28"/>
          <w:szCs w:val="28"/>
        </w:rPr>
      </w:pPr>
      <w:r w:rsidRPr="00E4177C">
        <w:rPr>
          <w:rFonts w:ascii="Times New Roman" w:eastAsia="Times New Roman" w:hAnsi="Times New Roman" w:cs="Times New Roman"/>
          <w:sz w:val="28"/>
          <w:szCs w:val="28"/>
        </w:rPr>
        <w:t xml:space="preserve">Дружинин П.В., Коричев А.А., Косенков И.А. </w:t>
      </w:r>
      <w:r w:rsidRPr="00E4177C">
        <w:rPr>
          <w:rFonts w:ascii="Times New Roman" w:eastAsia="Times New Roman" w:hAnsi="Times New Roman" w:cs="Times New Roman"/>
          <w:bCs/>
          <w:color w:val="000000"/>
          <w:sz w:val="28"/>
          <w:szCs w:val="28"/>
        </w:rPr>
        <w:t>Математическая модель процесса хранения теплоты в тепловом аккумуляторе</w:t>
      </w:r>
      <w:r w:rsidRPr="00E4177C">
        <w:rPr>
          <w:rFonts w:ascii="Times New Roman" w:eastAsia="Times New Roman" w:hAnsi="Times New Roman" w:cs="Times New Roman"/>
          <w:sz w:val="28"/>
          <w:szCs w:val="28"/>
        </w:rPr>
        <w:t>. // Научная библиотека elibrary.ru. URL: http://elibrary.ru/item.asp?id=14984021 (дата обращения 22.02.2014).</w:t>
      </w:r>
    </w:p>
    <w:p w14:paraId="14C4FD04" w14:textId="77777777" w:rsidR="009F6588" w:rsidRPr="009F6588" w:rsidRDefault="00E4177C" w:rsidP="009F6588">
      <w:pPr>
        <w:numPr>
          <w:ilvl w:val="0"/>
          <w:numId w:val="12"/>
        </w:numPr>
        <w:tabs>
          <w:tab w:val="left" w:pos="142"/>
          <w:tab w:val="left" w:pos="567"/>
        </w:tabs>
        <w:spacing w:after="120" w:line="360" w:lineRule="auto"/>
        <w:ind w:left="0" w:hanging="284"/>
        <w:rPr>
          <w:rFonts w:ascii="Times New Roman" w:eastAsia="Calibri" w:hAnsi="Times New Roman" w:cs="Times New Roman"/>
          <w:bCs/>
          <w:sz w:val="28"/>
          <w:szCs w:val="28"/>
          <w:lang w:val="ru-RU"/>
        </w:rPr>
      </w:pPr>
      <w:r w:rsidRPr="00E4177C">
        <w:rPr>
          <w:rFonts w:ascii="Times New Roman" w:eastAsia="Calibri" w:hAnsi="Times New Roman" w:cs="Times New Roman"/>
          <w:sz w:val="28"/>
          <w:szCs w:val="28"/>
        </w:rPr>
        <w:t>Управління енергоспоживанням: промисловість і соціальна сфера: монографія / під заг. редакцією О. М. Теліженка та М. І. Сотника. – Суми : видавництво «Мрія – 1»,2018. – 336 с.</w:t>
      </w:r>
    </w:p>
    <w:p w14:paraId="6805E589" w14:textId="77777777" w:rsidR="009F6588" w:rsidRPr="009F6588" w:rsidRDefault="009F6588" w:rsidP="009F6588">
      <w:pPr>
        <w:numPr>
          <w:ilvl w:val="0"/>
          <w:numId w:val="12"/>
        </w:numPr>
        <w:tabs>
          <w:tab w:val="left" w:pos="142"/>
          <w:tab w:val="left" w:pos="567"/>
        </w:tabs>
        <w:spacing w:after="120" w:line="360" w:lineRule="auto"/>
        <w:ind w:left="0" w:hanging="284"/>
        <w:rPr>
          <w:rFonts w:ascii="Times New Roman" w:eastAsia="Calibri" w:hAnsi="Times New Roman" w:cs="Times New Roman"/>
          <w:bCs/>
          <w:sz w:val="28"/>
          <w:szCs w:val="28"/>
          <w:lang w:val="ru-RU"/>
        </w:rPr>
      </w:pPr>
    </w:p>
    <w:p w14:paraId="51F0DC11" w14:textId="77777777" w:rsidR="009F6588" w:rsidRPr="009F6588" w:rsidRDefault="009F6588" w:rsidP="009F6588">
      <w:pPr>
        <w:numPr>
          <w:ilvl w:val="0"/>
          <w:numId w:val="12"/>
        </w:numPr>
        <w:tabs>
          <w:tab w:val="left" w:pos="142"/>
          <w:tab w:val="left" w:pos="567"/>
        </w:tabs>
        <w:spacing w:after="120" w:line="360" w:lineRule="auto"/>
        <w:ind w:left="0" w:hanging="284"/>
        <w:rPr>
          <w:rFonts w:ascii="Times New Roman" w:eastAsia="Calibri" w:hAnsi="Times New Roman" w:cs="Times New Roman"/>
          <w:bCs/>
          <w:sz w:val="28"/>
          <w:szCs w:val="28"/>
          <w:lang w:val="ru-RU"/>
        </w:rPr>
      </w:pPr>
    </w:p>
    <w:p w14:paraId="08C4AD6D" w14:textId="77777777" w:rsidR="009F6588" w:rsidRPr="009F6588" w:rsidRDefault="009F6588" w:rsidP="009F6588">
      <w:pPr>
        <w:numPr>
          <w:ilvl w:val="0"/>
          <w:numId w:val="12"/>
        </w:numPr>
        <w:tabs>
          <w:tab w:val="left" w:pos="142"/>
          <w:tab w:val="left" w:pos="567"/>
        </w:tabs>
        <w:spacing w:after="120" w:line="360" w:lineRule="auto"/>
        <w:ind w:left="0" w:hanging="284"/>
        <w:rPr>
          <w:rFonts w:ascii="Times New Roman" w:eastAsia="Calibri" w:hAnsi="Times New Roman" w:cs="Times New Roman"/>
          <w:bCs/>
          <w:sz w:val="28"/>
          <w:szCs w:val="28"/>
          <w:lang w:val="ru-RU"/>
        </w:rPr>
      </w:pPr>
    </w:p>
    <w:p w14:paraId="6D2523ED" w14:textId="77777777" w:rsidR="009F6588" w:rsidRPr="009F6588" w:rsidRDefault="009F6588" w:rsidP="009F6588">
      <w:pPr>
        <w:numPr>
          <w:ilvl w:val="0"/>
          <w:numId w:val="12"/>
        </w:numPr>
        <w:tabs>
          <w:tab w:val="left" w:pos="142"/>
          <w:tab w:val="left" w:pos="567"/>
        </w:tabs>
        <w:spacing w:after="120" w:line="360" w:lineRule="auto"/>
        <w:ind w:left="0" w:firstLine="851"/>
        <w:jc w:val="center"/>
        <w:rPr>
          <w:rFonts w:ascii="Times New Roman" w:eastAsia="Calibri" w:hAnsi="Times New Roman" w:cs="Times New Roman"/>
          <w:bCs/>
          <w:sz w:val="28"/>
          <w:szCs w:val="28"/>
          <w:lang w:val="ru-RU"/>
        </w:rPr>
      </w:pPr>
    </w:p>
    <w:p w14:paraId="662AEEEE" w14:textId="77777777" w:rsidR="009F6588" w:rsidRPr="009F6588" w:rsidRDefault="009F6588" w:rsidP="009F6588">
      <w:pPr>
        <w:numPr>
          <w:ilvl w:val="0"/>
          <w:numId w:val="12"/>
        </w:numPr>
        <w:tabs>
          <w:tab w:val="left" w:pos="142"/>
          <w:tab w:val="left" w:pos="567"/>
        </w:tabs>
        <w:spacing w:after="120" w:line="360" w:lineRule="auto"/>
        <w:ind w:left="0" w:hanging="284"/>
        <w:rPr>
          <w:rFonts w:ascii="Times New Roman" w:eastAsia="Calibri" w:hAnsi="Times New Roman" w:cs="Times New Roman"/>
          <w:bCs/>
          <w:sz w:val="28"/>
          <w:szCs w:val="28"/>
          <w:lang w:val="ru-RU"/>
        </w:rPr>
      </w:pPr>
    </w:p>
    <w:p w14:paraId="2C283D39" w14:textId="77777777" w:rsidR="009F6588" w:rsidRPr="009F6588" w:rsidRDefault="009F6588" w:rsidP="009F6588">
      <w:pPr>
        <w:numPr>
          <w:ilvl w:val="0"/>
          <w:numId w:val="12"/>
        </w:numPr>
        <w:tabs>
          <w:tab w:val="left" w:pos="142"/>
          <w:tab w:val="left" w:pos="567"/>
        </w:tabs>
        <w:spacing w:after="120" w:line="360" w:lineRule="auto"/>
        <w:ind w:left="0" w:hanging="284"/>
        <w:rPr>
          <w:rFonts w:ascii="Times New Roman" w:eastAsia="Calibri" w:hAnsi="Times New Roman" w:cs="Times New Roman"/>
          <w:bCs/>
          <w:sz w:val="28"/>
          <w:szCs w:val="28"/>
          <w:lang w:val="ru-RU"/>
        </w:rPr>
      </w:pPr>
    </w:p>
    <w:p w14:paraId="7E9D10DA" w14:textId="77777777" w:rsidR="009F6588" w:rsidRPr="009F6588" w:rsidRDefault="009F6588" w:rsidP="009F6588">
      <w:pPr>
        <w:numPr>
          <w:ilvl w:val="0"/>
          <w:numId w:val="12"/>
        </w:numPr>
        <w:tabs>
          <w:tab w:val="left" w:pos="142"/>
          <w:tab w:val="left" w:pos="567"/>
        </w:tabs>
        <w:spacing w:after="120" w:line="360" w:lineRule="auto"/>
        <w:ind w:left="0" w:hanging="284"/>
        <w:rPr>
          <w:rFonts w:ascii="Times New Roman" w:eastAsia="Calibri" w:hAnsi="Times New Roman" w:cs="Times New Roman"/>
          <w:bCs/>
          <w:sz w:val="28"/>
          <w:szCs w:val="28"/>
          <w:lang w:val="ru-RU"/>
        </w:rPr>
      </w:pPr>
    </w:p>
    <w:p w14:paraId="10116B90" w14:textId="77777777" w:rsidR="009F6588" w:rsidRPr="009F6588" w:rsidRDefault="009F6588" w:rsidP="009F6588">
      <w:pPr>
        <w:numPr>
          <w:ilvl w:val="0"/>
          <w:numId w:val="12"/>
        </w:numPr>
        <w:tabs>
          <w:tab w:val="left" w:pos="142"/>
          <w:tab w:val="left" w:pos="567"/>
        </w:tabs>
        <w:spacing w:after="120" w:line="360" w:lineRule="auto"/>
        <w:ind w:left="0" w:hanging="284"/>
        <w:rPr>
          <w:rFonts w:ascii="Times New Roman" w:eastAsia="Calibri" w:hAnsi="Times New Roman" w:cs="Times New Roman"/>
          <w:bCs/>
          <w:sz w:val="28"/>
          <w:szCs w:val="28"/>
          <w:lang w:val="ru-RU"/>
        </w:rPr>
      </w:pPr>
    </w:p>
    <w:p w14:paraId="0920A437" w14:textId="6A9C7A6C" w:rsidR="00FB5713" w:rsidRPr="00FB5713" w:rsidRDefault="00FB5713" w:rsidP="00A15C57">
      <w:pPr>
        <w:tabs>
          <w:tab w:val="left" w:pos="142"/>
          <w:tab w:val="left" w:pos="567"/>
        </w:tabs>
        <w:spacing w:after="120" w:line="360" w:lineRule="auto"/>
        <w:jc w:val="center"/>
        <w:rPr>
          <w:rFonts w:ascii="Times New Roman" w:eastAsia="Calibri" w:hAnsi="Times New Roman" w:cs="Times New Roman"/>
          <w:bCs/>
          <w:sz w:val="28"/>
          <w:szCs w:val="28"/>
          <w:lang w:val="ru-RU"/>
        </w:rPr>
      </w:pPr>
      <w:r w:rsidRPr="00FB5713">
        <w:rPr>
          <w:rFonts w:ascii="Times New Roman" w:eastAsia="Calibri" w:hAnsi="Times New Roman" w:cs="Times New Roman"/>
          <w:bCs/>
          <w:sz w:val="28"/>
          <w:szCs w:val="28"/>
          <w:lang w:val="ru-RU"/>
        </w:rPr>
        <w:lastRenderedPageBreak/>
        <w:t>ДОДАТКИ</w:t>
      </w:r>
    </w:p>
    <w:p w14:paraId="595C5298" w14:textId="77777777" w:rsidR="00FB5713" w:rsidRPr="00E4177C" w:rsidRDefault="00FB5713" w:rsidP="00E4177C">
      <w:pPr>
        <w:spacing w:after="0" w:line="240" w:lineRule="auto"/>
        <w:ind w:hanging="284"/>
        <w:jc w:val="center"/>
        <w:rPr>
          <w:rFonts w:ascii="Times New Roman" w:eastAsia="Calibri" w:hAnsi="Times New Roman" w:cs="Times New Roman"/>
          <w:b/>
          <w:sz w:val="24"/>
          <w:szCs w:val="24"/>
          <w:lang w:val="ru-RU"/>
        </w:rPr>
      </w:pPr>
    </w:p>
    <w:p w14:paraId="01DDEFD4" w14:textId="5EE30157" w:rsidR="00973061" w:rsidRPr="009F6588" w:rsidRDefault="0074601A" w:rsidP="0074601A">
      <w:pPr>
        <w:kinsoku w:val="0"/>
        <w:overflowPunct w:val="0"/>
        <w:spacing w:after="0" w:line="240" w:lineRule="auto"/>
        <w:jc w:val="right"/>
        <w:textAlignment w:val="baseline"/>
        <w:rPr>
          <w:rFonts w:ascii="Calibri" w:eastAsia="Times New Roman" w:hAnsi="Calibri" w:cs="Times New Roman"/>
          <w:color w:val="000000" w:themeColor="text1"/>
          <w:kern w:val="24"/>
          <w:sz w:val="28"/>
          <w:szCs w:val="28"/>
          <w:lang w:val="ru-RU" w:eastAsia="uk-UA"/>
        </w:rPr>
      </w:pPr>
      <w:r w:rsidRPr="009F6588">
        <w:rPr>
          <w:rFonts w:ascii="Calibri" w:eastAsia="Times New Roman" w:hAnsi="Calibri" w:cs="Times New Roman"/>
          <w:color w:val="000000" w:themeColor="text1"/>
          <w:kern w:val="24"/>
          <w:sz w:val="28"/>
          <w:szCs w:val="28"/>
          <w:lang w:val="ru-RU" w:eastAsia="uk-UA"/>
        </w:rPr>
        <w:t>ДОДАТОК 1</w:t>
      </w:r>
    </w:p>
    <w:p w14:paraId="3A46377C" w14:textId="77777777" w:rsidR="00B50EE3" w:rsidRPr="009F6588" w:rsidRDefault="00B50EE3" w:rsidP="00B50EE3">
      <w:pPr>
        <w:kinsoku w:val="0"/>
        <w:overflowPunct w:val="0"/>
        <w:spacing w:after="0" w:line="240" w:lineRule="auto"/>
        <w:jc w:val="center"/>
        <w:textAlignment w:val="baseline"/>
        <w:rPr>
          <w:rFonts w:ascii="Calibri" w:eastAsia="Times New Roman" w:hAnsi="Calibri" w:cs="Times New Roman"/>
          <w:color w:val="000000" w:themeColor="text1"/>
          <w:kern w:val="24"/>
          <w:sz w:val="36"/>
          <w:szCs w:val="28"/>
          <w:lang w:val="ru-RU" w:eastAsia="uk-UA"/>
        </w:rPr>
      </w:pPr>
      <w:r w:rsidRPr="009F6588">
        <w:rPr>
          <w:rFonts w:ascii="Calibri" w:eastAsia="Times New Roman" w:hAnsi="Calibri" w:cs="Times New Roman"/>
          <w:color w:val="000000" w:themeColor="text1"/>
          <w:kern w:val="24"/>
          <w:sz w:val="36"/>
          <w:szCs w:val="28"/>
          <w:lang w:val="ru-RU" w:eastAsia="uk-UA"/>
        </w:rPr>
        <w:t>СТРОИТЕЛЬНАЯ КЛИМАТОЛОГИЯ –</w:t>
      </w:r>
    </w:p>
    <w:p w14:paraId="15A1DCCE" w14:textId="00A4D6E6" w:rsidR="00B50EE3" w:rsidRPr="009F6588" w:rsidRDefault="001C740E" w:rsidP="009F6588">
      <w:pPr>
        <w:kinsoku w:val="0"/>
        <w:overflowPunct w:val="0"/>
        <w:spacing w:after="0" w:line="240" w:lineRule="auto"/>
        <w:jc w:val="center"/>
        <w:textAlignment w:val="baseline"/>
        <w:rPr>
          <w:rFonts w:ascii="Times New Roman" w:eastAsia="Times New Roman" w:hAnsi="Times New Roman" w:cs="Times New Roman"/>
          <w:color w:val="000000" w:themeColor="text1"/>
          <w:sz w:val="32"/>
          <w:szCs w:val="24"/>
          <w:lang w:eastAsia="uk-UA"/>
        </w:rPr>
      </w:pPr>
      <w:r w:rsidRPr="00B50EE3">
        <w:rPr>
          <w:rFonts w:ascii="Calibri" w:eastAsia="Calibri" w:hAnsi="Calibri" w:cs="Times New Roman"/>
          <w:noProof/>
          <w:lang w:eastAsia="uk-UA"/>
        </w:rPr>
        <w:drawing>
          <wp:anchor distT="0" distB="0" distL="114300" distR="114300" simplePos="0" relativeHeight="251658752" behindDoc="0" locked="0" layoutInCell="1" allowOverlap="1" wp14:anchorId="1BEAEFAF" wp14:editId="335D8BD4">
            <wp:simplePos x="0" y="0"/>
            <wp:positionH relativeFrom="margin">
              <wp:posOffset>432435</wp:posOffset>
            </wp:positionH>
            <wp:positionV relativeFrom="margin">
              <wp:posOffset>1838325</wp:posOffset>
            </wp:positionV>
            <wp:extent cx="4675505" cy="7072630"/>
            <wp:effectExtent l="0" t="0" r="0" b="0"/>
            <wp:wrapSquare wrapText="bothSides"/>
            <wp:docPr id="43"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pic:cNvPicPr>
                      <a:picLocks noChangeAspect="1"/>
                    </pic:cNvPicPr>
                  </pic:nvPicPr>
                  <pic:blipFill>
                    <a:blip r:embed="rId314" cstate="print"/>
                    <a:stretch>
                      <a:fillRect/>
                    </a:stretch>
                  </pic:blipFill>
                  <pic:spPr>
                    <a:xfrm>
                      <a:off x="0" y="0"/>
                      <a:ext cx="4675505" cy="7072630"/>
                    </a:xfrm>
                    <a:prstGeom prst="rect">
                      <a:avLst/>
                    </a:prstGeom>
                  </pic:spPr>
                </pic:pic>
              </a:graphicData>
            </a:graphic>
            <wp14:sizeRelV relativeFrom="margin">
              <wp14:pctHeight>0</wp14:pctHeight>
            </wp14:sizeRelV>
          </wp:anchor>
        </w:drawing>
      </w:r>
      <w:r w:rsidR="00B50EE3" w:rsidRPr="009F6588">
        <w:rPr>
          <w:rFonts w:ascii="Calibri" w:eastAsia="Times New Roman" w:hAnsi="Calibri" w:cs="Times New Roman"/>
          <w:color w:val="000000" w:themeColor="text1"/>
          <w:kern w:val="24"/>
          <w:sz w:val="36"/>
          <w:szCs w:val="28"/>
          <w:lang w:val="ru-RU" w:eastAsia="uk-UA"/>
        </w:rPr>
        <w:t xml:space="preserve"> Справочное пособие к СНиП 2.01.01-82</w:t>
      </w:r>
    </w:p>
    <w:p w14:paraId="5D0E82F0" w14:textId="77777777" w:rsidR="00B50EE3" w:rsidRPr="00B50EE3" w:rsidRDefault="004D472D" w:rsidP="00B50EE3">
      <w:pPr>
        <w:spacing w:after="160" w:line="259" w:lineRule="auto"/>
        <w:rPr>
          <w:rFonts w:ascii="Calibri" w:eastAsia="Calibri" w:hAnsi="Calibri" w:cs="Times New Roman"/>
        </w:rPr>
      </w:pPr>
      <w:r w:rsidRPr="00B50EE3">
        <w:rPr>
          <w:rFonts w:ascii="Calibri" w:eastAsia="Calibri" w:hAnsi="Calibri" w:cs="Times New Roman"/>
          <w:noProof/>
          <w:lang w:eastAsia="uk-UA"/>
        </w:rPr>
        <w:lastRenderedPageBreak/>
        <w:drawing>
          <wp:anchor distT="0" distB="0" distL="114300" distR="114300" simplePos="0" relativeHeight="251660288" behindDoc="0" locked="0" layoutInCell="1" allowOverlap="1" wp14:anchorId="6F26E5EF" wp14:editId="425005D0">
            <wp:simplePos x="0" y="0"/>
            <wp:positionH relativeFrom="margin">
              <wp:posOffset>434340</wp:posOffset>
            </wp:positionH>
            <wp:positionV relativeFrom="margin">
              <wp:posOffset>546735</wp:posOffset>
            </wp:positionV>
            <wp:extent cx="4675505" cy="6291580"/>
            <wp:effectExtent l="0" t="0" r="0" b="0"/>
            <wp:wrapSquare wrapText="bothSides"/>
            <wp:docPr id="44"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pic:cNvPicPr>
                      <a:picLocks noChangeAspect="1"/>
                    </pic:cNvPicPr>
                  </pic:nvPicPr>
                  <pic:blipFill>
                    <a:blip r:embed="rId314" cstate="print"/>
                    <a:stretch>
                      <a:fillRect/>
                    </a:stretch>
                  </pic:blipFill>
                  <pic:spPr>
                    <a:xfrm>
                      <a:off x="0" y="0"/>
                      <a:ext cx="4675505" cy="6291580"/>
                    </a:xfrm>
                    <a:prstGeom prst="rect">
                      <a:avLst/>
                    </a:prstGeom>
                  </pic:spPr>
                </pic:pic>
              </a:graphicData>
            </a:graphic>
          </wp:anchor>
        </w:drawing>
      </w:r>
    </w:p>
    <w:p w14:paraId="10C209D5" w14:textId="77777777" w:rsidR="00B50EE3" w:rsidRPr="00B50EE3" w:rsidRDefault="00B50EE3" w:rsidP="00B50EE3">
      <w:pPr>
        <w:spacing w:after="160" w:line="259" w:lineRule="auto"/>
        <w:ind w:firstLine="708"/>
        <w:rPr>
          <w:rFonts w:ascii="Calibri" w:eastAsia="Calibri" w:hAnsi="Calibri" w:cs="Times New Roman"/>
        </w:rPr>
      </w:pPr>
    </w:p>
    <w:p w14:paraId="7EFFDF48" w14:textId="77777777" w:rsidR="00E4177C" w:rsidRPr="00E4177C" w:rsidRDefault="00E4177C" w:rsidP="00E4177C">
      <w:pPr>
        <w:spacing w:after="160" w:line="259" w:lineRule="auto"/>
        <w:ind w:hanging="284"/>
        <w:rPr>
          <w:rFonts w:ascii="Calibri" w:eastAsia="Calibri" w:hAnsi="Calibri" w:cs="Times New Roman"/>
        </w:rPr>
      </w:pPr>
    </w:p>
    <w:p w14:paraId="3925C21F" w14:textId="77777777" w:rsidR="00973061" w:rsidRDefault="00973061" w:rsidP="00AE11C4">
      <w:pPr>
        <w:jc w:val="both"/>
        <w:rPr>
          <w:rFonts w:ascii="Times New Roman" w:hAnsi="Times New Roman" w:cs="Times New Roman"/>
          <w:sz w:val="28"/>
          <w:szCs w:val="28"/>
        </w:rPr>
      </w:pPr>
    </w:p>
    <w:p w14:paraId="7894E790" w14:textId="77777777" w:rsidR="00973061" w:rsidRPr="00973061" w:rsidRDefault="00973061" w:rsidP="00973061">
      <w:pPr>
        <w:rPr>
          <w:rFonts w:ascii="Times New Roman" w:hAnsi="Times New Roman" w:cs="Times New Roman"/>
          <w:sz w:val="28"/>
          <w:szCs w:val="28"/>
        </w:rPr>
      </w:pPr>
    </w:p>
    <w:p w14:paraId="03848A62" w14:textId="77777777" w:rsidR="00973061" w:rsidRPr="00973061" w:rsidRDefault="00973061" w:rsidP="00973061">
      <w:pPr>
        <w:rPr>
          <w:rFonts w:ascii="Times New Roman" w:hAnsi="Times New Roman" w:cs="Times New Roman"/>
          <w:sz w:val="28"/>
          <w:szCs w:val="28"/>
        </w:rPr>
      </w:pPr>
    </w:p>
    <w:p w14:paraId="0EBD89E0" w14:textId="77777777" w:rsidR="00973061" w:rsidRPr="00973061" w:rsidRDefault="00973061" w:rsidP="00973061">
      <w:pPr>
        <w:rPr>
          <w:rFonts w:ascii="Times New Roman" w:hAnsi="Times New Roman" w:cs="Times New Roman"/>
          <w:sz w:val="28"/>
          <w:szCs w:val="28"/>
        </w:rPr>
      </w:pPr>
    </w:p>
    <w:p w14:paraId="185F19AA" w14:textId="77777777" w:rsidR="00973061" w:rsidRPr="00973061" w:rsidRDefault="00973061" w:rsidP="00973061">
      <w:pPr>
        <w:rPr>
          <w:rFonts w:ascii="Times New Roman" w:hAnsi="Times New Roman" w:cs="Times New Roman"/>
          <w:sz w:val="28"/>
          <w:szCs w:val="28"/>
        </w:rPr>
      </w:pPr>
    </w:p>
    <w:p w14:paraId="13684695" w14:textId="77777777" w:rsidR="00973061" w:rsidRPr="00973061" w:rsidRDefault="00973061" w:rsidP="00973061">
      <w:pPr>
        <w:rPr>
          <w:rFonts w:ascii="Times New Roman" w:hAnsi="Times New Roman" w:cs="Times New Roman"/>
          <w:sz w:val="28"/>
          <w:szCs w:val="28"/>
        </w:rPr>
      </w:pPr>
    </w:p>
    <w:p w14:paraId="226881F8" w14:textId="77777777" w:rsidR="00973061" w:rsidRPr="00973061" w:rsidRDefault="00973061" w:rsidP="00973061">
      <w:pPr>
        <w:rPr>
          <w:rFonts w:ascii="Times New Roman" w:hAnsi="Times New Roman" w:cs="Times New Roman"/>
          <w:sz w:val="28"/>
          <w:szCs w:val="28"/>
        </w:rPr>
      </w:pPr>
    </w:p>
    <w:p w14:paraId="1E4ED7A5" w14:textId="77777777" w:rsidR="00973061" w:rsidRPr="00973061" w:rsidRDefault="00973061" w:rsidP="00973061">
      <w:pPr>
        <w:rPr>
          <w:rFonts w:ascii="Times New Roman" w:hAnsi="Times New Roman" w:cs="Times New Roman"/>
          <w:sz w:val="28"/>
          <w:szCs w:val="28"/>
        </w:rPr>
      </w:pPr>
    </w:p>
    <w:p w14:paraId="51B39288" w14:textId="77777777" w:rsidR="00973061" w:rsidRPr="00973061" w:rsidRDefault="00973061" w:rsidP="00973061">
      <w:pPr>
        <w:rPr>
          <w:rFonts w:ascii="Times New Roman" w:hAnsi="Times New Roman" w:cs="Times New Roman"/>
          <w:sz w:val="28"/>
          <w:szCs w:val="28"/>
        </w:rPr>
      </w:pPr>
    </w:p>
    <w:p w14:paraId="71095115" w14:textId="77777777" w:rsidR="00973061" w:rsidRPr="00973061" w:rsidRDefault="00973061" w:rsidP="00973061">
      <w:pPr>
        <w:rPr>
          <w:rFonts w:ascii="Times New Roman" w:hAnsi="Times New Roman" w:cs="Times New Roman"/>
          <w:sz w:val="28"/>
          <w:szCs w:val="28"/>
        </w:rPr>
      </w:pPr>
    </w:p>
    <w:p w14:paraId="0D787F21" w14:textId="77777777" w:rsidR="00973061" w:rsidRPr="00973061" w:rsidRDefault="00973061" w:rsidP="00973061">
      <w:pPr>
        <w:rPr>
          <w:rFonts w:ascii="Times New Roman" w:hAnsi="Times New Roman" w:cs="Times New Roman"/>
          <w:sz w:val="28"/>
          <w:szCs w:val="28"/>
        </w:rPr>
      </w:pPr>
    </w:p>
    <w:p w14:paraId="62B1C910" w14:textId="77777777" w:rsidR="00973061" w:rsidRPr="00973061" w:rsidRDefault="00973061" w:rsidP="00973061">
      <w:pPr>
        <w:rPr>
          <w:rFonts w:ascii="Times New Roman" w:hAnsi="Times New Roman" w:cs="Times New Roman"/>
          <w:sz w:val="28"/>
          <w:szCs w:val="28"/>
        </w:rPr>
      </w:pPr>
    </w:p>
    <w:p w14:paraId="597B4DDE" w14:textId="77777777" w:rsidR="00973061" w:rsidRPr="00973061" w:rsidRDefault="00973061" w:rsidP="00973061">
      <w:pPr>
        <w:rPr>
          <w:rFonts w:ascii="Times New Roman" w:hAnsi="Times New Roman" w:cs="Times New Roman"/>
          <w:sz w:val="28"/>
          <w:szCs w:val="28"/>
        </w:rPr>
      </w:pPr>
    </w:p>
    <w:p w14:paraId="6A671C6E" w14:textId="77777777" w:rsidR="00973061" w:rsidRPr="00973061" w:rsidRDefault="00973061" w:rsidP="00973061">
      <w:pPr>
        <w:rPr>
          <w:rFonts w:ascii="Times New Roman" w:hAnsi="Times New Roman" w:cs="Times New Roman"/>
          <w:sz w:val="28"/>
          <w:szCs w:val="28"/>
        </w:rPr>
      </w:pPr>
    </w:p>
    <w:p w14:paraId="10BA9F8D" w14:textId="77777777" w:rsidR="00973061" w:rsidRPr="00973061" w:rsidRDefault="00973061" w:rsidP="00973061">
      <w:pPr>
        <w:rPr>
          <w:rFonts w:ascii="Times New Roman" w:hAnsi="Times New Roman" w:cs="Times New Roman"/>
          <w:sz w:val="28"/>
          <w:szCs w:val="28"/>
        </w:rPr>
      </w:pPr>
    </w:p>
    <w:p w14:paraId="628793CD" w14:textId="77777777" w:rsidR="00973061" w:rsidRPr="00973061" w:rsidRDefault="00973061" w:rsidP="00973061">
      <w:pPr>
        <w:rPr>
          <w:rFonts w:ascii="Times New Roman" w:hAnsi="Times New Roman" w:cs="Times New Roman"/>
          <w:sz w:val="28"/>
          <w:szCs w:val="28"/>
        </w:rPr>
      </w:pPr>
    </w:p>
    <w:p w14:paraId="063E066E" w14:textId="77777777" w:rsidR="00973061" w:rsidRDefault="00973061" w:rsidP="00973061">
      <w:pPr>
        <w:rPr>
          <w:rFonts w:ascii="Times New Roman" w:hAnsi="Times New Roman" w:cs="Times New Roman"/>
          <w:sz w:val="28"/>
          <w:szCs w:val="28"/>
        </w:rPr>
      </w:pPr>
    </w:p>
    <w:p w14:paraId="14894D1B" w14:textId="77777777" w:rsidR="00973061" w:rsidRDefault="00973061" w:rsidP="00973061">
      <w:pPr>
        <w:rPr>
          <w:rFonts w:ascii="Times New Roman" w:hAnsi="Times New Roman" w:cs="Times New Roman"/>
          <w:sz w:val="28"/>
          <w:szCs w:val="28"/>
        </w:rPr>
      </w:pPr>
    </w:p>
    <w:p w14:paraId="725FBF8D" w14:textId="77777777" w:rsidR="00973061" w:rsidRDefault="00973061" w:rsidP="00973061">
      <w:pPr>
        <w:shd w:val="clear" w:color="auto" w:fill="FFFFFF"/>
        <w:spacing w:before="240" w:line="360" w:lineRule="auto"/>
        <w:jc w:val="right"/>
        <w:rPr>
          <w:rFonts w:ascii="Times New Roman" w:hAnsi="Times New Roman" w:cs="Times New Roman"/>
          <w:sz w:val="28"/>
          <w:szCs w:val="28"/>
        </w:rPr>
      </w:pPr>
      <w:r>
        <w:rPr>
          <w:rFonts w:ascii="Times New Roman" w:hAnsi="Times New Roman" w:cs="Times New Roman"/>
          <w:sz w:val="28"/>
          <w:szCs w:val="28"/>
        </w:rPr>
        <w:tab/>
      </w:r>
    </w:p>
    <w:p w14:paraId="5E446DA5" w14:textId="77777777" w:rsidR="00973061" w:rsidRDefault="00973061" w:rsidP="00973061">
      <w:pPr>
        <w:shd w:val="clear" w:color="auto" w:fill="FFFFFF"/>
        <w:spacing w:before="240" w:line="360" w:lineRule="auto"/>
        <w:jc w:val="right"/>
        <w:rPr>
          <w:rFonts w:ascii="Times New Roman" w:hAnsi="Times New Roman" w:cs="Times New Roman"/>
          <w:sz w:val="28"/>
          <w:szCs w:val="28"/>
        </w:rPr>
      </w:pPr>
    </w:p>
    <w:p w14:paraId="022F42AA" w14:textId="77777777" w:rsidR="00973061" w:rsidRDefault="00973061" w:rsidP="00973061">
      <w:pPr>
        <w:shd w:val="clear" w:color="auto" w:fill="FFFFFF"/>
        <w:spacing w:before="240" w:line="360" w:lineRule="auto"/>
        <w:jc w:val="right"/>
        <w:rPr>
          <w:rFonts w:ascii="Times New Roman" w:hAnsi="Times New Roman" w:cs="Times New Roman"/>
          <w:sz w:val="28"/>
          <w:szCs w:val="28"/>
        </w:rPr>
      </w:pPr>
    </w:p>
    <w:p w14:paraId="7B53BD0D" w14:textId="77777777" w:rsidR="00FB5713" w:rsidRDefault="00FB5713" w:rsidP="00973061">
      <w:pPr>
        <w:shd w:val="clear" w:color="auto" w:fill="FFFFFF"/>
        <w:spacing w:before="240" w:line="360" w:lineRule="auto"/>
        <w:jc w:val="right"/>
        <w:rPr>
          <w:rFonts w:ascii="Times New Roman" w:eastAsia="Times New Roman" w:hAnsi="Times New Roman" w:cs="Times New Roman"/>
          <w:color w:val="000000"/>
          <w:sz w:val="28"/>
          <w:szCs w:val="28"/>
          <w:lang w:eastAsia="ru-RU"/>
        </w:rPr>
      </w:pPr>
    </w:p>
    <w:p w14:paraId="6A1D2090" w14:textId="4505672B" w:rsidR="00973061" w:rsidRPr="00973061" w:rsidRDefault="00973061" w:rsidP="00973061">
      <w:pPr>
        <w:shd w:val="clear" w:color="auto" w:fill="FFFFFF"/>
        <w:spacing w:before="240" w:line="360" w:lineRule="auto"/>
        <w:jc w:val="right"/>
        <w:rPr>
          <w:rFonts w:ascii="Times New Roman" w:eastAsia="Times New Roman" w:hAnsi="Times New Roman" w:cs="Times New Roman"/>
          <w:color w:val="000000"/>
          <w:sz w:val="28"/>
          <w:szCs w:val="28"/>
          <w:lang w:eastAsia="ru-RU"/>
        </w:rPr>
      </w:pPr>
      <w:r w:rsidRPr="00973061">
        <w:rPr>
          <w:rFonts w:ascii="Times New Roman" w:eastAsia="Times New Roman" w:hAnsi="Times New Roman" w:cs="Times New Roman"/>
          <w:color w:val="000000"/>
          <w:sz w:val="28"/>
          <w:szCs w:val="28"/>
          <w:lang w:eastAsia="ru-RU"/>
        </w:rPr>
        <w:lastRenderedPageBreak/>
        <w:t>ДОДАТОК 2</w:t>
      </w:r>
    </w:p>
    <w:p w14:paraId="7A7725FA" w14:textId="77777777" w:rsidR="00973061" w:rsidRPr="00973061" w:rsidRDefault="00973061" w:rsidP="00973061">
      <w:pPr>
        <w:widowControl w:val="0"/>
        <w:shd w:val="clear" w:color="auto" w:fill="FFFFFF"/>
        <w:autoSpaceDE w:val="0"/>
        <w:autoSpaceDN w:val="0"/>
        <w:adjustRightInd w:val="0"/>
        <w:spacing w:before="240" w:after="0" w:line="360" w:lineRule="auto"/>
        <w:jc w:val="center"/>
        <w:rPr>
          <w:rFonts w:ascii="Times New Roman" w:eastAsia="Times New Roman" w:hAnsi="Times New Roman" w:cs="Times New Roman"/>
          <w:b/>
          <w:color w:val="000000"/>
          <w:sz w:val="28"/>
          <w:szCs w:val="28"/>
          <w:lang w:eastAsia="ru-RU"/>
        </w:rPr>
      </w:pPr>
      <w:r w:rsidRPr="00973061">
        <w:rPr>
          <w:rFonts w:ascii="Times New Roman" w:eastAsia="Times New Roman" w:hAnsi="Times New Roman" w:cs="Times New Roman"/>
          <w:b/>
          <w:color w:val="000000"/>
          <w:sz w:val="28"/>
          <w:szCs w:val="28"/>
          <w:lang w:eastAsia="ru-RU"/>
        </w:rPr>
        <w:t>ДСТУ Б В.2.5-44.2010</w:t>
      </w:r>
    </w:p>
    <w:p w14:paraId="47F8EDB8" w14:textId="77777777" w:rsidR="00973061" w:rsidRPr="00973061" w:rsidRDefault="00973061" w:rsidP="00973061">
      <w:pPr>
        <w:widowControl w:val="0"/>
        <w:shd w:val="clear" w:color="auto" w:fill="FFFFFF"/>
        <w:autoSpaceDE w:val="0"/>
        <w:autoSpaceDN w:val="0"/>
        <w:adjustRightInd w:val="0"/>
        <w:spacing w:before="240" w:after="0" w:line="360" w:lineRule="auto"/>
        <w:jc w:val="both"/>
        <w:rPr>
          <w:rFonts w:ascii="Times New Roman" w:eastAsia="Times New Roman" w:hAnsi="Times New Roman" w:cs="Times New Roman"/>
          <w:sz w:val="21"/>
          <w:szCs w:val="20"/>
          <w:lang w:val="ru-RU" w:eastAsia="ru-RU"/>
        </w:rPr>
      </w:pPr>
      <w:r w:rsidRPr="001C740E">
        <w:rPr>
          <w:rFonts w:ascii="Times New Roman" w:eastAsia="Times New Roman" w:hAnsi="Times New Roman" w:cs="Times New Roman"/>
          <w:bCs/>
          <w:color w:val="000000"/>
          <w:sz w:val="21"/>
          <w:szCs w:val="20"/>
          <w:lang w:eastAsia="ru-RU"/>
        </w:rPr>
        <w:t>Таблиця 5</w:t>
      </w:r>
      <w:r w:rsidRPr="00973061">
        <w:rPr>
          <w:rFonts w:ascii="Times New Roman" w:eastAsia="Times New Roman" w:hAnsi="Times New Roman" w:cs="Times New Roman"/>
          <w:color w:val="000000"/>
          <w:sz w:val="21"/>
          <w:szCs w:val="20"/>
          <w:lang w:eastAsia="ru-RU"/>
        </w:rPr>
        <w:t xml:space="preserve"> </w:t>
      </w:r>
      <w:r w:rsidRPr="00973061">
        <w:rPr>
          <w:rFonts w:ascii="Times New Roman" w:eastAsia="Times New Roman" w:hAnsi="Times New Roman" w:cs="Times New Roman"/>
          <w:color w:val="000000"/>
          <w:sz w:val="21"/>
          <w:szCs w:val="20"/>
          <w:lang w:val="ru-RU" w:eastAsia="ru-RU"/>
        </w:rPr>
        <w:t xml:space="preserve">– </w:t>
      </w:r>
      <w:r w:rsidRPr="00973061">
        <w:rPr>
          <w:rFonts w:ascii="Times New Roman" w:eastAsia="Times New Roman" w:hAnsi="Times New Roman" w:cs="Times New Roman"/>
          <w:color w:val="000000"/>
          <w:sz w:val="21"/>
          <w:szCs w:val="20"/>
          <w:lang w:eastAsia="ru-RU"/>
        </w:rPr>
        <w:t>Допустимі значення теплових втрат бака-акумулятора системи ГВП</w:t>
      </w:r>
    </w:p>
    <w:tbl>
      <w:tblPr>
        <w:tblW w:w="0" w:type="auto"/>
        <w:tblInd w:w="40" w:type="dxa"/>
        <w:tblLayout w:type="fixed"/>
        <w:tblCellMar>
          <w:left w:w="40" w:type="dxa"/>
          <w:right w:w="40" w:type="dxa"/>
        </w:tblCellMar>
        <w:tblLook w:val="0000" w:firstRow="0" w:lastRow="0" w:firstColumn="0" w:lastColumn="0" w:noHBand="0" w:noVBand="0"/>
      </w:tblPr>
      <w:tblGrid>
        <w:gridCol w:w="2452"/>
        <w:gridCol w:w="2453"/>
        <w:gridCol w:w="2452"/>
        <w:gridCol w:w="2453"/>
      </w:tblGrid>
      <w:tr w:rsidR="00973061" w:rsidRPr="00973061" w14:paraId="083FDED2" w14:textId="77777777" w:rsidTr="00D32440">
        <w:trPr>
          <w:trHeight w:val="20"/>
        </w:trPr>
        <w:tc>
          <w:tcPr>
            <w:tcW w:w="2452" w:type="dxa"/>
            <w:tcBorders>
              <w:top w:val="single" w:sz="6" w:space="0" w:color="auto"/>
              <w:left w:val="single" w:sz="6" w:space="0" w:color="auto"/>
              <w:bottom w:val="single" w:sz="6" w:space="0" w:color="auto"/>
              <w:right w:val="single" w:sz="6" w:space="0" w:color="auto"/>
            </w:tcBorders>
            <w:shd w:val="clear" w:color="auto" w:fill="FFFFFF"/>
            <w:vAlign w:val="center"/>
          </w:tcPr>
          <w:p w14:paraId="33C47619"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Номінальний об'єм, дм</w:t>
            </w:r>
            <w:r w:rsidRPr="00973061">
              <w:rPr>
                <w:rFonts w:ascii="Times New Roman" w:eastAsia="Times New Roman" w:hAnsi="Times New Roman" w:cs="Times New Roman"/>
                <w:color w:val="000000"/>
                <w:sz w:val="21"/>
                <w:szCs w:val="20"/>
                <w:vertAlign w:val="superscript"/>
                <w:lang w:eastAsia="ru-RU"/>
              </w:rPr>
              <w:t>3</w:t>
            </w:r>
          </w:p>
        </w:tc>
        <w:tc>
          <w:tcPr>
            <w:tcW w:w="2453" w:type="dxa"/>
            <w:tcBorders>
              <w:top w:val="single" w:sz="6" w:space="0" w:color="auto"/>
              <w:left w:val="single" w:sz="6" w:space="0" w:color="auto"/>
              <w:bottom w:val="single" w:sz="6" w:space="0" w:color="auto"/>
              <w:right w:val="single" w:sz="6" w:space="0" w:color="auto"/>
            </w:tcBorders>
            <w:shd w:val="clear" w:color="auto" w:fill="FFFFFF"/>
            <w:vAlign w:val="center"/>
          </w:tcPr>
          <w:p w14:paraId="12F37726"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Максимальні втрати теплової енергії, кВт</w:t>
            </w:r>
            <w:r w:rsidRPr="00973061">
              <w:rPr>
                <w:rFonts w:ascii="Times New Roman" w:eastAsia="Times New Roman" w:hAnsi="Times New Roman" w:cs="Times New Roman"/>
                <w:noProof/>
                <w:color w:val="000000"/>
                <w:sz w:val="21"/>
                <w:szCs w:val="20"/>
                <w:lang w:val="ru-RU" w:eastAsia="ru-RU"/>
              </w:rPr>
              <w:t>×</w:t>
            </w:r>
            <w:r w:rsidRPr="00973061">
              <w:rPr>
                <w:rFonts w:ascii="Times New Roman" w:eastAsia="Times New Roman" w:hAnsi="Times New Roman" w:cs="Times New Roman"/>
                <w:color w:val="000000"/>
                <w:sz w:val="21"/>
                <w:szCs w:val="20"/>
                <w:lang w:eastAsia="ru-RU"/>
              </w:rPr>
              <w:t>год/добу</w:t>
            </w:r>
          </w:p>
        </w:tc>
        <w:tc>
          <w:tcPr>
            <w:tcW w:w="2452" w:type="dxa"/>
            <w:tcBorders>
              <w:top w:val="single" w:sz="6" w:space="0" w:color="auto"/>
              <w:left w:val="single" w:sz="6" w:space="0" w:color="auto"/>
              <w:bottom w:val="single" w:sz="6" w:space="0" w:color="auto"/>
              <w:right w:val="single" w:sz="6" w:space="0" w:color="auto"/>
            </w:tcBorders>
            <w:shd w:val="clear" w:color="auto" w:fill="FFFFFF"/>
            <w:vAlign w:val="center"/>
          </w:tcPr>
          <w:p w14:paraId="212EAD05"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Номінальний об'єм, дм</w:t>
            </w:r>
            <w:r w:rsidRPr="00973061">
              <w:rPr>
                <w:rFonts w:ascii="Times New Roman" w:eastAsia="Times New Roman" w:hAnsi="Times New Roman" w:cs="Times New Roman"/>
                <w:color w:val="000000"/>
                <w:sz w:val="21"/>
                <w:szCs w:val="20"/>
                <w:vertAlign w:val="superscript"/>
                <w:lang w:eastAsia="ru-RU"/>
              </w:rPr>
              <w:t>3</w:t>
            </w:r>
          </w:p>
        </w:tc>
        <w:tc>
          <w:tcPr>
            <w:tcW w:w="2453" w:type="dxa"/>
            <w:tcBorders>
              <w:top w:val="single" w:sz="6" w:space="0" w:color="auto"/>
              <w:left w:val="single" w:sz="6" w:space="0" w:color="auto"/>
              <w:bottom w:val="single" w:sz="6" w:space="0" w:color="auto"/>
              <w:right w:val="single" w:sz="6" w:space="0" w:color="auto"/>
            </w:tcBorders>
            <w:shd w:val="clear" w:color="auto" w:fill="FFFFFF"/>
            <w:vAlign w:val="center"/>
          </w:tcPr>
          <w:p w14:paraId="16B065D8"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Максимальні втрати</w:t>
            </w:r>
            <w:r w:rsidRPr="00973061">
              <w:rPr>
                <w:rFonts w:ascii="Times New Roman" w:eastAsia="Times New Roman" w:hAnsi="Times New Roman" w:cs="Times New Roman"/>
                <w:color w:val="000000"/>
                <w:sz w:val="21"/>
                <w:szCs w:val="20"/>
                <w:lang w:val="ru-RU" w:eastAsia="ru-RU"/>
              </w:rPr>
              <w:t xml:space="preserve"> </w:t>
            </w:r>
            <w:r w:rsidRPr="00973061">
              <w:rPr>
                <w:rFonts w:ascii="Times New Roman" w:eastAsia="Times New Roman" w:hAnsi="Times New Roman" w:cs="Times New Roman"/>
                <w:color w:val="000000"/>
                <w:sz w:val="21"/>
                <w:szCs w:val="20"/>
                <w:lang w:eastAsia="ru-RU"/>
              </w:rPr>
              <w:t>теплової енергії, кВт</w:t>
            </w:r>
            <w:r w:rsidRPr="00973061">
              <w:rPr>
                <w:rFonts w:ascii="Times New Roman" w:eastAsia="Times New Roman" w:hAnsi="Times New Roman" w:cs="Times New Roman"/>
                <w:noProof/>
                <w:color w:val="000000"/>
                <w:sz w:val="21"/>
                <w:szCs w:val="20"/>
                <w:lang w:val="ru-RU" w:eastAsia="ru-RU"/>
              </w:rPr>
              <w:t>×</w:t>
            </w:r>
            <w:r w:rsidRPr="00973061">
              <w:rPr>
                <w:rFonts w:ascii="Times New Roman" w:eastAsia="Times New Roman" w:hAnsi="Times New Roman" w:cs="Times New Roman"/>
                <w:color w:val="000000"/>
                <w:sz w:val="21"/>
                <w:szCs w:val="20"/>
                <w:lang w:eastAsia="ru-RU"/>
              </w:rPr>
              <w:t>год/добу</w:t>
            </w:r>
          </w:p>
        </w:tc>
      </w:tr>
      <w:tr w:rsidR="00973061" w:rsidRPr="00973061" w14:paraId="7AA2603D" w14:textId="77777777" w:rsidTr="00D32440">
        <w:trPr>
          <w:trHeight w:val="20"/>
        </w:trPr>
        <w:tc>
          <w:tcPr>
            <w:tcW w:w="2452" w:type="dxa"/>
            <w:tcBorders>
              <w:top w:val="single" w:sz="6" w:space="0" w:color="auto"/>
              <w:left w:val="single" w:sz="6" w:space="0" w:color="auto"/>
              <w:bottom w:val="single" w:sz="6" w:space="0" w:color="auto"/>
              <w:right w:val="single" w:sz="6" w:space="0" w:color="auto"/>
            </w:tcBorders>
            <w:shd w:val="clear" w:color="auto" w:fill="FFFFFF"/>
          </w:tcPr>
          <w:p w14:paraId="1553DF7B"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val="en-US" w:eastAsia="ru-RU"/>
              </w:rPr>
              <w:t>30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4DB12635"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0,75</w:t>
            </w:r>
          </w:p>
        </w:tc>
        <w:tc>
          <w:tcPr>
            <w:tcW w:w="2452" w:type="dxa"/>
            <w:tcBorders>
              <w:top w:val="single" w:sz="6" w:space="0" w:color="auto"/>
              <w:left w:val="single" w:sz="6" w:space="0" w:color="auto"/>
              <w:bottom w:val="single" w:sz="6" w:space="0" w:color="auto"/>
              <w:right w:val="single" w:sz="6" w:space="0" w:color="auto"/>
            </w:tcBorders>
            <w:shd w:val="clear" w:color="auto" w:fill="FFFFFF"/>
          </w:tcPr>
          <w:p w14:paraId="2013A5C2"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600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2CCAC989"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3,80</w:t>
            </w:r>
          </w:p>
        </w:tc>
      </w:tr>
      <w:tr w:rsidR="00973061" w:rsidRPr="00973061" w14:paraId="7C6FB395" w14:textId="77777777" w:rsidTr="00D32440">
        <w:trPr>
          <w:trHeight w:val="20"/>
        </w:trPr>
        <w:tc>
          <w:tcPr>
            <w:tcW w:w="2452" w:type="dxa"/>
            <w:tcBorders>
              <w:top w:val="single" w:sz="6" w:space="0" w:color="auto"/>
              <w:left w:val="single" w:sz="6" w:space="0" w:color="auto"/>
              <w:bottom w:val="single" w:sz="6" w:space="0" w:color="auto"/>
              <w:right w:val="single" w:sz="6" w:space="0" w:color="auto"/>
            </w:tcBorders>
            <w:shd w:val="clear" w:color="auto" w:fill="FFFFFF"/>
          </w:tcPr>
          <w:p w14:paraId="4252EB56"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50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021B20BB"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0,90</w:t>
            </w:r>
          </w:p>
        </w:tc>
        <w:tc>
          <w:tcPr>
            <w:tcW w:w="2452" w:type="dxa"/>
            <w:tcBorders>
              <w:top w:val="single" w:sz="6" w:space="0" w:color="auto"/>
              <w:left w:val="single" w:sz="6" w:space="0" w:color="auto"/>
              <w:bottom w:val="single" w:sz="6" w:space="0" w:color="auto"/>
              <w:right w:val="single" w:sz="6" w:space="0" w:color="auto"/>
            </w:tcBorders>
            <w:shd w:val="clear" w:color="auto" w:fill="FFFFFF"/>
          </w:tcPr>
          <w:p w14:paraId="65C35B48"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700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1291BF97"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4,10</w:t>
            </w:r>
          </w:p>
        </w:tc>
      </w:tr>
      <w:tr w:rsidR="00973061" w:rsidRPr="00973061" w14:paraId="283DC931" w14:textId="77777777" w:rsidTr="00D32440">
        <w:trPr>
          <w:trHeight w:val="20"/>
        </w:trPr>
        <w:tc>
          <w:tcPr>
            <w:tcW w:w="2452" w:type="dxa"/>
            <w:tcBorders>
              <w:top w:val="single" w:sz="6" w:space="0" w:color="auto"/>
              <w:left w:val="single" w:sz="6" w:space="0" w:color="auto"/>
              <w:bottom w:val="single" w:sz="6" w:space="0" w:color="auto"/>
              <w:right w:val="single" w:sz="6" w:space="0" w:color="auto"/>
            </w:tcBorders>
            <w:shd w:val="clear" w:color="auto" w:fill="FFFFFF"/>
          </w:tcPr>
          <w:p w14:paraId="64495004"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80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6B8F9114"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1,10</w:t>
            </w:r>
          </w:p>
        </w:tc>
        <w:tc>
          <w:tcPr>
            <w:tcW w:w="2452" w:type="dxa"/>
            <w:tcBorders>
              <w:top w:val="single" w:sz="6" w:space="0" w:color="auto"/>
              <w:left w:val="single" w:sz="6" w:space="0" w:color="auto"/>
              <w:bottom w:val="single" w:sz="6" w:space="0" w:color="auto"/>
              <w:right w:val="single" w:sz="6" w:space="0" w:color="auto"/>
            </w:tcBorders>
            <w:shd w:val="clear" w:color="auto" w:fill="FFFFFF"/>
          </w:tcPr>
          <w:p w14:paraId="7DBD8E1E"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800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6C021DCA"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4,30</w:t>
            </w:r>
          </w:p>
        </w:tc>
      </w:tr>
      <w:tr w:rsidR="00973061" w:rsidRPr="00973061" w14:paraId="2C1C63FB" w14:textId="77777777" w:rsidTr="00D32440">
        <w:trPr>
          <w:trHeight w:val="20"/>
        </w:trPr>
        <w:tc>
          <w:tcPr>
            <w:tcW w:w="2452" w:type="dxa"/>
            <w:tcBorders>
              <w:top w:val="single" w:sz="6" w:space="0" w:color="auto"/>
              <w:left w:val="single" w:sz="6" w:space="0" w:color="auto"/>
              <w:bottom w:val="single" w:sz="6" w:space="0" w:color="auto"/>
              <w:right w:val="single" w:sz="6" w:space="0" w:color="auto"/>
            </w:tcBorders>
            <w:shd w:val="clear" w:color="auto" w:fill="FFFFFF"/>
          </w:tcPr>
          <w:p w14:paraId="655C2B8C"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100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1BFF9665"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1,30</w:t>
            </w:r>
          </w:p>
        </w:tc>
        <w:tc>
          <w:tcPr>
            <w:tcW w:w="2452" w:type="dxa"/>
            <w:tcBorders>
              <w:top w:val="single" w:sz="6" w:space="0" w:color="auto"/>
              <w:left w:val="single" w:sz="6" w:space="0" w:color="auto"/>
              <w:bottom w:val="single" w:sz="6" w:space="0" w:color="auto"/>
              <w:right w:val="single" w:sz="6" w:space="0" w:color="auto"/>
            </w:tcBorders>
            <w:shd w:val="clear" w:color="auto" w:fill="FFFFFF"/>
          </w:tcPr>
          <w:p w14:paraId="37394FD2"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900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2CB80ECC"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4,5.0</w:t>
            </w:r>
          </w:p>
        </w:tc>
      </w:tr>
      <w:tr w:rsidR="00973061" w:rsidRPr="00973061" w14:paraId="09902C66" w14:textId="77777777" w:rsidTr="00D32440">
        <w:trPr>
          <w:trHeight w:val="20"/>
        </w:trPr>
        <w:tc>
          <w:tcPr>
            <w:tcW w:w="2452" w:type="dxa"/>
            <w:tcBorders>
              <w:top w:val="single" w:sz="6" w:space="0" w:color="auto"/>
              <w:left w:val="single" w:sz="6" w:space="0" w:color="auto"/>
              <w:bottom w:val="single" w:sz="6" w:space="0" w:color="auto"/>
              <w:right w:val="single" w:sz="6" w:space="0" w:color="auto"/>
            </w:tcBorders>
            <w:shd w:val="clear" w:color="auto" w:fill="FFFFFF"/>
          </w:tcPr>
          <w:p w14:paraId="58344CAE"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120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696E8766"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1,40</w:t>
            </w:r>
          </w:p>
        </w:tc>
        <w:tc>
          <w:tcPr>
            <w:tcW w:w="2452" w:type="dxa"/>
            <w:tcBorders>
              <w:top w:val="single" w:sz="6" w:space="0" w:color="auto"/>
              <w:left w:val="single" w:sz="6" w:space="0" w:color="auto"/>
              <w:bottom w:val="single" w:sz="6" w:space="0" w:color="auto"/>
              <w:right w:val="single" w:sz="6" w:space="0" w:color="auto"/>
            </w:tcBorders>
            <w:shd w:val="clear" w:color="auto" w:fill="FFFFFF"/>
          </w:tcPr>
          <w:p w14:paraId="504D4C3D"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1000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4072A77D"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4,70</w:t>
            </w:r>
          </w:p>
        </w:tc>
      </w:tr>
      <w:tr w:rsidR="00973061" w:rsidRPr="00973061" w14:paraId="20BB2E0D" w14:textId="77777777" w:rsidTr="00D32440">
        <w:trPr>
          <w:trHeight w:val="20"/>
        </w:trPr>
        <w:tc>
          <w:tcPr>
            <w:tcW w:w="2452" w:type="dxa"/>
            <w:tcBorders>
              <w:top w:val="single" w:sz="6" w:space="0" w:color="auto"/>
              <w:left w:val="single" w:sz="6" w:space="0" w:color="auto"/>
              <w:bottom w:val="single" w:sz="6" w:space="0" w:color="auto"/>
              <w:right w:val="single" w:sz="6" w:space="0" w:color="auto"/>
            </w:tcBorders>
            <w:shd w:val="clear" w:color="auto" w:fill="FFFFFF"/>
          </w:tcPr>
          <w:p w14:paraId="7B03EB31"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150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6062A219"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1,60</w:t>
            </w:r>
          </w:p>
        </w:tc>
        <w:tc>
          <w:tcPr>
            <w:tcW w:w="2452" w:type="dxa"/>
            <w:tcBorders>
              <w:top w:val="single" w:sz="6" w:space="0" w:color="auto"/>
              <w:left w:val="single" w:sz="6" w:space="0" w:color="auto"/>
              <w:bottom w:val="single" w:sz="6" w:space="0" w:color="auto"/>
              <w:right w:val="single" w:sz="6" w:space="0" w:color="auto"/>
            </w:tcBorders>
            <w:shd w:val="clear" w:color="auto" w:fill="FFFFFF"/>
          </w:tcPr>
          <w:p w14:paraId="42F1771E"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1100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4473922A"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4,80</w:t>
            </w:r>
          </w:p>
        </w:tc>
      </w:tr>
      <w:tr w:rsidR="00973061" w:rsidRPr="00973061" w14:paraId="07A34276" w14:textId="77777777" w:rsidTr="00D32440">
        <w:trPr>
          <w:trHeight w:val="20"/>
        </w:trPr>
        <w:tc>
          <w:tcPr>
            <w:tcW w:w="2452" w:type="dxa"/>
            <w:tcBorders>
              <w:top w:val="single" w:sz="6" w:space="0" w:color="auto"/>
              <w:left w:val="single" w:sz="6" w:space="0" w:color="auto"/>
              <w:bottom w:val="single" w:sz="6" w:space="0" w:color="auto"/>
              <w:right w:val="single" w:sz="6" w:space="0" w:color="auto"/>
            </w:tcBorders>
            <w:shd w:val="clear" w:color="auto" w:fill="FFFFFF"/>
          </w:tcPr>
          <w:p w14:paraId="47E26590"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200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535F3208"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2,10</w:t>
            </w:r>
          </w:p>
        </w:tc>
        <w:tc>
          <w:tcPr>
            <w:tcW w:w="2452" w:type="dxa"/>
            <w:tcBorders>
              <w:top w:val="single" w:sz="6" w:space="0" w:color="auto"/>
              <w:left w:val="single" w:sz="6" w:space="0" w:color="auto"/>
              <w:bottom w:val="single" w:sz="6" w:space="0" w:color="auto"/>
              <w:right w:val="single" w:sz="6" w:space="0" w:color="auto"/>
            </w:tcBorders>
            <w:shd w:val="clear" w:color="auto" w:fill="FFFFFF"/>
          </w:tcPr>
          <w:p w14:paraId="060F4C41"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1200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13ED09F2"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4,90</w:t>
            </w:r>
          </w:p>
        </w:tc>
      </w:tr>
      <w:tr w:rsidR="00973061" w:rsidRPr="00973061" w14:paraId="28277902" w14:textId="77777777" w:rsidTr="00D32440">
        <w:trPr>
          <w:trHeight w:val="20"/>
        </w:trPr>
        <w:tc>
          <w:tcPr>
            <w:tcW w:w="2452" w:type="dxa"/>
            <w:tcBorders>
              <w:top w:val="single" w:sz="6" w:space="0" w:color="auto"/>
              <w:left w:val="single" w:sz="6" w:space="0" w:color="auto"/>
              <w:bottom w:val="single" w:sz="6" w:space="0" w:color="auto"/>
              <w:right w:val="single" w:sz="6" w:space="0" w:color="auto"/>
            </w:tcBorders>
            <w:shd w:val="clear" w:color="auto" w:fill="FFFFFF"/>
          </w:tcPr>
          <w:p w14:paraId="1D396F87"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300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3F784C89"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2,60</w:t>
            </w:r>
          </w:p>
        </w:tc>
        <w:tc>
          <w:tcPr>
            <w:tcW w:w="2452" w:type="dxa"/>
            <w:tcBorders>
              <w:top w:val="single" w:sz="6" w:space="0" w:color="auto"/>
              <w:left w:val="single" w:sz="6" w:space="0" w:color="auto"/>
              <w:bottom w:val="single" w:sz="6" w:space="0" w:color="auto"/>
              <w:right w:val="single" w:sz="6" w:space="0" w:color="auto"/>
            </w:tcBorders>
            <w:shd w:val="clear" w:color="auto" w:fill="FFFFFF"/>
          </w:tcPr>
          <w:p w14:paraId="051CE9FB"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1300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4148FD3A"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5,00</w:t>
            </w:r>
          </w:p>
        </w:tc>
      </w:tr>
      <w:tr w:rsidR="00973061" w:rsidRPr="00973061" w14:paraId="2F89255A" w14:textId="77777777" w:rsidTr="00D32440">
        <w:trPr>
          <w:trHeight w:val="20"/>
        </w:trPr>
        <w:tc>
          <w:tcPr>
            <w:tcW w:w="2452" w:type="dxa"/>
            <w:tcBorders>
              <w:top w:val="single" w:sz="6" w:space="0" w:color="auto"/>
              <w:left w:val="single" w:sz="6" w:space="0" w:color="auto"/>
              <w:bottom w:val="single" w:sz="6" w:space="0" w:color="auto"/>
              <w:right w:val="single" w:sz="6" w:space="0" w:color="auto"/>
            </w:tcBorders>
            <w:shd w:val="clear" w:color="auto" w:fill="FFFFFF"/>
          </w:tcPr>
          <w:p w14:paraId="0D59FA87"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400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4FECB461"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3,10</w:t>
            </w:r>
          </w:p>
        </w:tc>
        <w:tc>
          <w:tcPr>
            <w:tcW w:w="2452" w:type="dxa"/>
            <w:tcBorders>
              <w:top w:val="single" w:sz="6" w:space="0" w:color="auto"/>
              <w:left w:val="single" w:sz="6" w:space="0" w:color="auto"/>
              <w:bottom w:val="single" w:sz="6" w:space="0" w:color="auto"/>
              <w:right w:val="single" w:sz="6" w:space="0" w:color="auto"/>
            </w:tcBorders>
            <w:shd w:val="clear" w:color="auto" w:fill="FFFFFF"/>
          </w:tcPr>
          <w:p w14:paraId="46D0D4F0"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1500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5485E403"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5,10</w:t>
            </w:r>
          </w:p>
        </w:tc>
      </w:tr>
      <w:tr w:rsidR="00973061" w:rsidRPr="00973061" w14:paraId="12D3A4F9" w14:textId="77777777" w:rsidTr="00D32440">
        <w:trPr>
          <w:trHeight w:val="20"/>
        </w:trPr>
        <w:tc>
          <w:tcPr>
            <w:tcW w:w="2452" w:type="dxa"/>
            <w:tcBorders>
              <w:top w:val="single" w:sz="6" w:space="0" w:color="auto"/>
              <w:left w:val="single" w:sz="6" w:space="0" w:color="auto"/>
              <w:bottom w:val="single" w:sz="6" w:space="0" w:color="auto"/>
              <w:right w:val="single" w:sz="6" w:space="0" w:color="auto"/>
            </w:tcBorders>
            <w:shd w:val="clear" w:color="auto" w:fill="FFFFFF"/>
          </w:tcPr>
          <w:p w14:paraId="3B6AB481"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500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079B854B"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3,50</w:t>
            </w:r>
          </w:p>
        </w:tc>
        <w:tc>
          <w:tcPr>
            <w:tcW w:w="2452" w:type="dxa"/>
            <w:tcBorders>
              <w:top w:val="single" w:sz="6" w:space="0" w:color="auto"/>
              <w:left w:val="single" w:sz="6" w:space="0" w:color="auto"/>
              <w:bottom w:val="single" w:sz="6" w:space="0" w:color="auto"/>
              <w:right w:val="single" w:sz="6" w:space="0" w:color="auto"/>
            </w:tcBorders>
            <w:shd w:val="clear" w:color="auto" w:fill="FFFFFF"/>
          </w:tcPr>
          <w:p w14:paraId="74554C35"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2000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075995C7" w14:textId="77777777" w:rsidR="00973061" w:rsidRPr="00973061" w:rsidRDefault="00973061" w:rsidP="009730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1"/>
                <w:szCs w:val="20"/>
                <w:lang w:val="ru-RU" w:eastAsia="ru-RU"/>
              </w:rPr>
            </w:pPr>
            <w:r w:rsidRPr="00973061">
              <w:rPr>
                <w:rFonts w:ascii="Times New Roman" w:eastAsia="Times New Roman" w:hAnsi="Times New Roman" w:cs="Times New Roman"/>
                <w:color w:val="000000"/>
                <w:sz w:val="21"/>
                <w:szCs w:val="20"/>
                <w:lang w:eastAsia="ru-RU"/>
              </w:rPr>
              <w:t>5,20</w:t>
            </w:r>
          </w:p>
        </w:tc>
      </w:tr>
    </w:tbl>
    <w:p w14:paraId="5C6CA857" w14:textId="77777777" w:rsidR="00973061" w:rsidRPr="00973061" w:rsidRDefault="00973061" w:rsidP="00973061">
      <w:pPr>
        <w:widowControl w:val="0"/>
        <w:autoSpaceDE w:val="0"/>
        <w:autoSpaceDN w:val="0"/>
        <w:adjustRightInd w:val="0"/>
        <w:spacing w:after="0" w:line="240" w:lineRule="auto"/>
        <w:rPr>
          <w:rFonts w:ascii="Times New Roman" w:eastAsia="Times New Roman" w:hAnsi="Times New Roman" w:cs="Times New Roman"/>
          <w:sz w:val="20"/>
          <w:szCs w:val="20"/>
          <w:lang w:val="ru-RU" w:eastAsia="ru-RU"/>
        </w:rPr>
      </w:pPr>
    </w:p>
    <w:p w14:paraId="4F83012C" w14:textId="77777777" w:rsidR="00E4177C" w:rsidRPr="00973061" w:rsidRDefault="00E4177C" w:rsidP="00973061">
      <w:pPr>
        <w:tabs>
          <w:tab w:val="left" w:pos="1204"/>
        </w:tabs>
        <w:rPr>
          <w:rFonts w:ascii="Times New Roman" w:hAnsi="Times New Roman" w:cs="Times New Roman"/>
          <w:sz w:val="28"/>
          <w:szCs w:val="28"/>
        </w:rPr>
      </w:pPr>
    </w:p>
    <w:sectPr w:rsidR="00E4177C" w:rsidRPr="00973061" w:rsidSect="00A27290">
      <w:headerReference w:type="default" r:id="rId315"/>
      <w:pgSz w:w="11906" w:h="16838"/>
      <w:pgMar w:top="1134" w:right="1134" w:bottom="1134" w:left="1134"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6" w:author="Zera" w:date="2020-12-15T20:07:00Z" w:initials="Z">
    <w:p w14:paraId="118E121F" w14:textId="1259EB48" w:rsidR="006A616A" w:rsidRDefault="006A616A">
      <w:pPr>
        <w:pStyle w:val="af5"/>
      </w:pPr>
      <w:r>
        <w:rPr>
          <w:rStyle w:val="af9"/>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118E121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8395EA" w16cex:dateUtc="2020-12-15T18: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18E121F" w16cid:durableId="238395E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C8D436" w14:textId="77777777" w:rsidR="00BB07CD" w:rsidRDefault="00BB07CD" w:rsidP="00172681">
      <w:pPr>
        <w:spacing w:after="0" w:line="240" w:lineRule="auto"/>
      </w:pPr>
      <w:r>
        <w:separator/>
      </w:r>
    </w:p>
  </w:endnote>
  <w:endnote w:type="continuationSeparator" w:id="0">
    <w:p w14:paraId="48F3CA29" w14:textId="77777777" w:rsidR="00BB07CD" w:rsidRDefault="00BB07CD" w:rsidP="001726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 w:name="Cambria Math">
    <w:panose1 w:val="02040503050406030204"/>
    <w:charset w:val="CC"/>
    <w:family w:val="roman"/>
    <w:pitch w:val="variable"/>
    <w:sig w:usb0="E00002FF" w:usb1="420024FF" w:usb2="00000000" w:usb3="00000000" w:csb0="0000019F" w:csb1="00000000"/>
  </w:font>
  <w:font w:name="Open San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4524AA" w14:textId="77777777" w:rsidR="006A616A" w:rsidRPr="00587FF7" w:rsidRDefault="006A616A">
    <w:pPr>
      <w:pStyle w:val="a7"/>
      <w:jc w:val="center"/>
      <w:rPr>
        <w:rFonts w:ascii="Times New Roman" w:hAnsi="Times New Roman" w:cs="Times New Roman"/>
        <w:sz w:val="28"/>
        <w:szCs w:val="28"/>
      </w:rPr>
    </w:pPr>
  </w:p>
  <w:p w14:paraId="739C5CBB" w14:textId="77777777" w:rsidR="006A616A" w:rsidRDefault="006A616A">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7FDEFF" w14:textId="77777777" w:rsidR="006A616A" w:rsidRDefault="006A616A">
    <w:pPr>
      <w:pStyle w:val="a7"/>
    </w:pPr>
    <w:r w:rsidRPr="00015182">
      <w:rPr>
        <w:noProof/>
        <w:lang w:eastAsia="uk-UA"/>
      </w:rPr>
      <w:drawing>
        <wp:anchor distT="0" distB="0" distL="114300" distR="114300" simplePos="0" relativeHeight="251660288" behindDoc="0" locked="0" layoutInCell="1" allowOverlap="1" wp14:anchorId="4CA5C267" wp14:editId="0E1FD518">
          <wp:simplePos x="0" y="0"/>
          <wp:positionH relativeFrom="column">
            <wp:posOffset>1233707</wp:posOffset>
          </wp:positionH>
          <wp:positionV relativeFrom="paragraph">
            <wp:posOffset>1136845</wp:posOffset>
          </wp:positionV>
          <wp:extent cx="4105714" cy="545123"/>
          <wp:effectExtent l="19050" t="0" r="9086" b="0"/>
          <wp:wrapNone/>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
                  <a:srcRect/>
                  <a:stretch>
                    <a:fillRect/>
                  </a:stretch>
                </pic:blipFill>
                <pic:spPr bwMode="auto">
                  <a:xfrm>
                    <a:off x="0" y="0"/>
                    <a:ext cx="4105714" cy="545123"/>
                  </a:xfrm>
                  <a:prstGeom prst="rect">
                    <a:avLst/>
                  </a:prstGeom>
                  <a:noFill/>
                </pic:spPr>
              </pic:pic>
            </a:graphicData>
          </a:graphic>
        </wp:anchor>
      </w:drawing>
    </w:r>
    <w:r>
      <w:rPr>
        <w:noProof/>
        <w:lang w:eastAsia="uk-UA"/>
      </w:rPr>
      <mc:AlternateContent>
        <mc:Choice Requires="wps">
          <w:drawing>
            <wp:anchor distT="0" distB="0" distL="114300" distR="114300" simplePos="0" relativeHeight="251659264" behindDoc="0" locked="0" layoutInCell="1" allowOverlap="1" wp14:anchorId="763EADDE" wp14:editId="5DA107AC">
              <wp:simplePos x="0" y="0"/>
              <wp:positionH relativeFrom="column">
                <wp:posOffset>371475</wp:posOffset>
              </wp:positionH>
              <wp:positionV relativeFrom="paragraph">
                <wp:posOffset>193040</wp:posOffset>
              </wp:positionV>
              <wp:extent cx="5899785" cy="890270"/>
              <wp:effectExtent l="0" t="2540" r="0" b="2540"/>
              <wp:wrapNone/>
              <wp:docPr id="1"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9785" cy="890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5B02C3A" w14:textId="77777777" w:rsidR="006A616A" w:rsidRPr="005A697C" w:rsidRDefault="006A616A" w:rsidP="00B34344">
                          <w:pPr>
                            <w:jc w:val="center"/>
                            <w:rPr>
                              <w:color w:val="365F91"/>
                              <w:lang w:val="en-US"/>
                            </w:rPr>
                          </w:pPr>
                          <w:r w:rsidRPr="005A697C">
                            <w:rPr>
                              <w:b/>
                              <w:bCs/>
                              <w:color w:val="365F91"/>
                            </w:rPr>
                            <w:t>Звіт підготовлено в рамках проекту Організації Об'єднаних Націй з промислового розвитку</w:t>
                          </w:r>
                          <w:r w:rsidRPr="005A697C">
                            <w:rPr>
                              <w:b/>
                              <w:bCs/>
                              <w:i/>
                              <w:iCs/>
                              <w:color w:val="365F91"/>
                            </w:rPr>
                            <w:t xml:space="preserve"> </w:t>
                          </w:r>
                          <w:r w:rsidRPr="005A697C">
                            <w:rPr>
                              <w:b/>
                              <w:bCs/>
                              <w:color w:val="365F91"/>
                            </w:rPr>
                            <w:t xml:space="preserve">(ЮНІДО) «Сприяння адаптації та впровадженню </w:t>
                          </w:r>
                          <w:proofErr w:type="spellStart"/>
                          <w:r w:rsidRPr="005A697C">
                            <w:rPr>
                              <w:b/>
                              <w:bCs/>
                              <w:color w:val="365F91"/>
                            </w:rPr>
                            <w:t>ресурсоефективного</w:t>
                          </w:r>
                          <w:proofErr w:type="spellEnd"/>
                          <w:r w:rsidRPr="005A697C">
                            <w:rPr>
                              <w:b/>
                              <w:bCs/>
                              <w:color w:val="365F91"/>
                            </w:rPr>
                            <w:t xml:space="preserve"> та більш чистого виробництва шляхом створення і роботи Центру більш чистого виробництва в Україні»</w:t>
                          </w:r>
                          <w:r w:rsidRPr="005A697C">
                            <w:rPr>
                              <w:b/>
                              <w:bCs/>
                              <w:color w:val="365F91"/>
                            </w:rPr>
                            <w:br/>
                            <w:t>за підтримки урядів Швейцарської Конфедерації та Республіки Австрія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763EADDE" id="_x0000_t202" coordsize="21600,21600" o:spt="202" path="m,l,21600r21600,l21600,xe">
              <v:stroke joinstyle="miter"/>
              <v:path gradientshapeok="t" o:connecttype="rect"/>
            </v:shapetype>
            <v:shape id="Надпись 1" o:spid="_x0000_s1026" type="#_x0000_t202" style="position:absolute;margin-left:29.25pt;margin-top:15.2pt;width:464.55pt;height:7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qqcCQIAAMwDAAAOAAAAZHJzL2Uyb0RvYy54bWysU82O0zAQviPxDpbvNG3V0jZqulp2tQhp&#10;+ZEWHsBxnMQi8Zix26TcuPMKvAMHDtx4he4bMXa6pcANcbFsz/ib7/tmvL7o24btFDoNJuOT0Zgz&#10;ZSQU2lQZf/f25smSM+eFKUQDRmV8rxy/2Dx+tO5sqqZQQ1MoZARiXNrZjNfe2zRJnKxVK9wIrDIU&#10;LAFb4emIVVKg6Ai9bZLpePw06QALiyCVc3R7PQT5JuKXpZL+dVk65VmTceLm44pxzcOabNYirVDY&#10;WssjDfEPLFqhDRU9QV0LL9gW9V9QrZYIDko/ktAmUJZaqqiB1EzGf6i5q4VVUQuZ4+zJJvf/YOWr&#10;3RtkuqDecWZESy06fDl8PXw7/Dh8v/90/5lNgkeddSml3llK9v0z6EN+0OvsLcj3jhm4qoWp1CUi&#10;dLUSBXGML5OzpwOOCyB59xIKKia2HiJQX2IbAMkSRujUq/2pP6r3TNLlfLlaLZZzziTFlqvxdBEb&#10;mIj04bVF558raFnYZByp/xFd7G6dJx2U+pASihm40U0TZ6Axv11QYriJ7APhgbrv8/7oRg7FnnQg&#10;DCNFX4A2NeBHzjoap4y7D1uBirPmhSEvVpPZLMxfPMzmiykd8DySn0eEkQSVcc/ZsL3yw8xuLeqq&#10;pkqD+wYuyb9SR2nB6IHVkTeNTFR8HO8wk+fnmPXrE25+AgAA//8DAFBLAwQUAAYACAAAACEAtQop&#10;uuEAAAAJAQAADwAAAGRycy9kb3ducmV2LnhtbEyPy07DMBBF90j8gzVI7KhNIWlI41RVpAoJwaKl&#10;G3ZOPE2i+hFitw18PcMKlqN7dO+ZYjVZw844ht47CfczAQxd43XvWgn7981dBixE5bQy3qGELwyw&#10;Kq+vCpVrf3FbPO9iy6jEhVxJ6GIccs5D06FVYeYHdJQd/GhVpHNsuR7Vhcqt4XMhUm5V72ihUwNW&#10;HTbH3clKeKk2b2pbz232barn18N6+Nx/JFLe3kzrJbCIU/yD4Vef1KEkp9qfnA7MSEiyhEgJD+IR&#10;GOVP2SIFVhO4ECnwsuD/Pyh/AAAA//8DAFBLAQItABQABgAIAAAAIQC2gziS/gAAAOEBAAATAAAA&#10;AAAAAAAAAAAAAAAAAABbQ29udGVudF9UeXBlc10ueG1sUEsBAi0AFAAGAAgAAAAhADj9If/WAAAA&#10;lAEAAAsAAAAAAAAAAAAAAAAALwEAAF9yZWxzLy5yZWxzUEsBAi0AFAAGAAgAAAAhAAgOqpwJAgAA&#10;zAMAAA4AAAAAAAAAAAAAAAAALgIAAGRycy9lMm9Eb2MueG1sUEsBAi0AFAAGAAgAAAAhALUKKbrh&#10;AAAACQEAAA8AAAAAAAAAAAAAAAAAYwQAAGRycy9kb3ducmV2LnhtbFBLBQYAAAAABAAEAPMAAABx&#10;BQAAAAA=&#10;" filled="f" stroked="f" strokeweight=".5pt">
              <v:textbox>
                <w:txbxContent>
                  <w:p w14:paraId="05B02C3A" w14:textId="77777777" w:rsidR="006A616A" w:rsidRPr="005A697C" w:rsidRDefault="006A616A" w:rsidP="00B34344">
                    <w:pPr>
                      <w:jc w:val="center"/>
                      <w:rPr>
                        <w:color w:val="365F91"/>
                        <w:lang w:val="en-US"/>
                      </w:rPr>
                    </w:pPr>
                    <w:r w:rsidRPr="005A697C">
                      <w:rPr>
                        <w:b/>
                        <w:bCs/>
                        <w:color w:val="365F91"/>
                      </w:rPr>
                      <w:t>Звіт підготовлено в рамках проекту Організації Об'єднаних Націй з промислового розвитку</w:t>
                    </w:r>
                    <w:r w:rsidRPr="005A697C">
                      <w:rPr>
                        <w:b/>
                        <w:bCs/>
                        <w:i/>
                        <w:iCs/>
                        <w:color w:val="365F91"/>
                      </w:rPr>
                      <w:t xml:space="preserve"> </w:t>
                    </w:r>
                    <w:r w:rsidRPr="005A697C">
                      <w:rPr>
                        <w:b/>
                        <w:bCs/>
                        <w:color w:val="365F91"/>
                      </w:rPr>
                      <w:t>(ЮНІДО) «Сприяння адаптації та впровадженню ресурсоефективного та більш чистого виробництва шляхом створення і роботи Центру більш чистого виробництва в Україні»</w:t>
                    </w:r>
                    <w:r w:rsidRPr="005A697C">
                      <w:rPr>
                        <w:b/>
                        <w:bCs/>
                        <w:color w:val="365F91"/>
                      </w:rPr>
                      <w:br/>
                      <w:t>за підтримки урядів Швейцарської Конфедерації та Республіки Австрія</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32A884" w14:textId="77777777" w:rsidR="00BB07CD" w:rsidRDefault="00BB07CD" w:rsidP="00172681">
      <w:pPr>
        <w:spacing w:after="0" w:line="240" w:lineRule="auto"/>
      </w:pPr>
      <w:r>
        <w:separator/>
      </w:r>
    </w:p>
  </w:footnote>
  <w:footnote w:type="continuationSeparator" w:id="0">
    <w:p w14:paraId="509E1448" w14:textId="77777777" w:rsidR="00BB07CD" w:rsidRDefault="00BB07CD" w:rsidP="001726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8D7D19" w14:textId="77777777" w:rsidR="006A616A" w:rsidRDefault="006A616A" w:rsidP="00B34344">
    <w:pPr>
      <w:pStyle w:val="a5"/>
      <w:ind w:left="-170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62DEEE" w14:textId="77777777" w:rsidR="006A616A" w:rsidRDefault="006A616A" w:rsidP="00B34344">
    <w:pPr>
      <w:pStyle w:val="a5"/>
      <w:ind w:left="-170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08752"/>
      <w:docPartObj>
        <w:docPartGallery w:val="Page Numbers (Top of Page)"/>
        <w:docPartUnique/>
      </w:docPartObj>
    </w:sdtPr>
    <w:sdtEndPr/>
    <w:sdtContent>
      <w:p w14:paraId="18A55708" w14:textId="77777777" w:rsidR="006A616A" w:rsidRDefault="006A616A">
        <w:pPr>
          <w:pStyle w:val="a5"/>
          <w:jc w:val="right"/>
        </w:pPr>
        <w:r>
          <w:fldChar w:fldCharType="begin"/>
        </w:r>
        <w:r>
          <w:instrText>PAGE   \* MERGEFORMAT</w:instrText>
        </w:r>
        <w:r>
          <w:fldChar w:fldCharType="separate"/>
        </w:r>
        <w:r w:rsidR="003B209E" w:rsidRPr="003B209E">
          <w:rPr>
            <w:noProof/>
            <w:lang w:val="ru-RU"/>
          </w:rPr>
          <w:t>139</w:t>
        </w:r>
        <w:r>
          <w:fldChar w:fldCharType="end"/>
        </w:r>
      </w:p>
    </w:sdtContent>
  </w:sdt>
  <w:p w14:paraId="1A089EE8" w14:textId="77777777" w:rsidR="006A616A" w:rsidRDefault="006A616A">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40126"/>
    <w:multiLevelType w:val="hybridMultilevel"/>
    <w:tmpl w:val="8A4E3490"/>
    <w:lvl w:ilvl="0" w:tplc="48567ED0">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03DA6D80"/>
    <w:multiLevelType w:val="hybridMultilevel"/>
    <w:tmpl w:val="8AE02E48"/>
    <w:lvl w:ilvl="0" w:tplc="FFFFFFFF">
      <w:start w:val="1"/>
      <w:numFmt w:val="bullet"/>
      <w:lvlText w:val="-"/>
      <w:lvlJc w:val="left"/>
      <w:pPr>
        <w:tabs>
          <w:tab w:val="num" w:pos="1200"/>
        </w:tabs>
        <w:ind w:left="1200" w:hanging="360"/>
      </w:pPr>
      <w:rPr>
        <w:rFonts w:ascii="Times New Roman" w:eastAsia="Times New Roman" w:hAnsi="Times New Roman" w:cs="Times New Roman" w:hint="default"/>
      </w:rPr>
    </w:lvl>
    <w:lvl w:ilvl="1" w:tplc="FFFFFFFF">
      <w:start w:val="1"/>
      <w:numFmt w:val="bullet"/>
      <w:lvlText w:val="o"/>
      <w:lvlJc w:val="left"/>
      <w:pPr>
        <w:tabs>
          <w:tab w:val="num" w:pos="1920"/>
        </w:tabs>
        <w:ind w:left="1920" w:hanging="360"/>
      </w:pPr>
      <w:rPr>
        <w:rFonts w:ascii="Courier New" w:hAnsi="Courier New" w:cs="Courier New" w:hint="default"/>
      </w:rPr>
    </w:lvl>
    <w:lvl w:ilvl="2" w:tplc="FFFFFFFF">
      <w:start w:val="1"/>
      <w:numFmt w:val="bullet"/>
      <w:lvlText w:val=""/>
      <w:lvlJc w:val="left"/>
      <w:pPr>
        <w:tabs>
          <w:tab w:val="num" w:pos="2640"/>
        </w:tabs>
        <w:ind w:left="2640" w:hanging="360"/>
      </w:pPr>
      <w:rPr>
        <w:rFonts w:ascii="Wingdings" w:hAnsi="Wingdings" w:hint="default"/>
      </w:rPr>
    </w:lvl>
    <w:lvl w:ilvl="3" w:tplc="FFFFFFFF">
      <w:start w:val="1"/>
      <w:numFmt w:val="bullet"/>
      <w:lvlText w:val=""/>
      <w:lvlJc w:val="left"/>
      <w:pPr>
        <w:tabs>
          <w:tab w:val="num" w:pos="3360"/>
        </w:tabs>
        <w:ind w:left="3360" w:hanging="360"/>
      </w:pPr>
      <w:rPr>
        <w:rFonts w:ascii="Symbol" w:hAnsi="Symbol" w:hint="default"/>
      </w:rPr>
    </w:lvl>
    <w:lvl w:ilvl="4" w:tplc="FFFFFFFF">
      <w:start w:val="1"/>
      <w:numFmt w:val="bullet"/>
      <w:lvlText w:val="o"/>
      <w:lvlJc w:val="left"/>
      <w:pPr>
        <w:tabs>
          <w:tab w:val="num" w:pos="4080"/>
        </w:tabs>
        <w:ind w:left="4080" w:hanging="360"/>
      </w:pPr>
      <w:rPr>
        <w:rFonts w:ascii="Courier New" w:hAnsi="Courier New" w:cs="Courier New" w:hint="default"/>
      </w:rPr>
    </w:lvl>
    <w:lvl w:ilvl="5" w:tplc="FFFFFFFF">
      <w:start w:val="1"/>
      <w:numFmt w:val="bullet"/>
      <w:lvlText w:val=""/>
      <w:lvlJc w:val="left"/>
      <w:pPr>
        <w:tabs>
          <w:tab w:val="num" w:pos="4800"/>
        </w:tabs>
        <w:ind w:left="4800" w:hanging="360"/>
      </w:pPr>
      <w:rPr>
        <w:rFonts w:ascii="Wingdings" w:hAnsi="Wingdings" w:hint="default"/>
      </w:rPr>
    </w:lvl>
    <w:lvl w:ilvl="6" w:tplc="FFFFFFFF">
      <w:start w:val="1"/>
      <w:numFmt w:val="bullet"/>
      <w:lvlText w:val=""/>
      <w:lvlJc w:val="left"/>
      <w:pPr>
        <w:tabs>
          <w:tab w:val="num" w:pos="5520"/>
        </w:tabs>
        <w:ind w:left="5520" w:hanging="360"/>
      </w:pPr>
      <w:rPr>
        <w:rFonts w:ascii="Symbol" w:hAnsi="Symbol" w:hint="default"/>
      </w:rPr>
    </w:lvl>
    <w:lvl w:ilvl="7" w:tplc="FFFFFFFF">
      <w:start w:val="1"/>
      <w:numFmt w:val="bullet"/>
      <w:lvlText w:val="o"/>
      <w:lvlJc w:val="left"/>
      <w:pPr>
        <w:tabs>
          <w:tab w:val="num" w:pos="6240"/>
        </w:tabs>
        <w:ind w:left="6240" w:hanging="360"/>
      </w:pPr>
      <w:rPr>
        <w:rFonts w:ascii="Courier New" w:hAnsi="Courier New" w:cs="Courier New" w:hint="default"/>
      </w:rPr>
    </w:lvl>
    <w:lvl w:ilvl="8" w:tplc="FFFFFFFF">
      <w:start w:val="1"/>
      <w:numFmt w:val="bullet"/>
      <w:lvlText w:val=""/>
      <w:lvlJc w:val="left"/>
      <w:pPr>
        <w:tabs>
          <w:tab w:val="num" w:pos="6960"/>
        </w:tabs>
        <w:ind w:left="6960" w:hanging="360"/>
      </w:pPr>
      <w:rPr>
        <w:rFonts w:ascii="Wingdings" w:hAnsi="Wingdings" w:hint="default"/>
      </w:rPr>
    </w:lvl>
  </w:abstractNum>
  <w:abstractNum w:abstractNumId="2">
    <w:nsid w:val="07771F73"/>
    <w:multiLevelType w:val="hybridMultilevel"/>
    <w:tmpl w:val="2A9061EC"/>
    <w:lvl w:ilvl="0" w:tplc="0422000D">
      <w:start w:val="1"/>
      <w:numFmt w:val="bullet"/>
      <w:lvlText w:val=""/>
      <w:lvlJc w:val="left"/>
      <w:pPr>
        <w:ind w:left="1353"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07E761B0"/>
    <w:multiLevelType w:val="multilevel"/>
    <w:tmpl w:val="D41CB80E"/>
    <w:lvl w:ilvl="0">
      <w:start w:val="2"/>
      <w:numFmt w:val="decimal"/>
      <w:lvlText w:val="%1"/>
      <w:lvlJc w:val="left"/>
      <w:pPr>
        <w:ind w:left="360" w:hanging="360"/>
      </w:pPr>
      <w:rPr>
        <w:rFonts w:hint="default"/>
      </w:rPr>
    </w:lvl>
    <w:lvl w:ilvl="1">
      <w:start w:val="4"/>
      <w:numFmt w:val="decimal"/>
      <w:lvlText w:val="%1.%2"/>
      <w:lvlJc w:val="left"/>
      <w:pPr>
        <w:ind w:left="1314" w:hanging="360"/>
      </w:pPr>
      <w:rPr>
        <w:rFonts w:hint="default"/>
      </w:rPr>
    </w:lvl>
    <w:lvl w:ilvl="2">
      <w:start w:val="1"/>
      <w:numFmt w:val="decimal"/>
      <w:lvlText w:val="%1.%2.%3"/>
      <w:lvlJc w:val="left"/>
      <w:pPr>
        <w:ind w:left="2628" w:hanging="720"/>
      </w:pPr>
      <w:rPr>
        <w:rFonts w:hint="default"/>
      </w:rPr>
    </w:lvl>
    <w:lvl w:ilvl="3">
      <w:start w:val="1"/>
      <w:numFmt w:val="decimal"/>
      <w:lvlText w:val="%1.%2.%3.%4"/>
      <w:lvlJc w:val="left"/>
      <w:pPr>
        <w:ind w:left="3942" w:hanging="1080"/>
      </w:pPr>
      <w:rPr>
        <w:rFonts w:hint="default"/>
      </w:rPr>
    </w:lvl>
    <w:lvl w:ilvl="4">
      <w:start w:val="1"/>
      <w:numFmt w:val="decimal"/>
      <w:lvlText w:val="%1.%2.%3.%4.%5"/>
      <w:lvlJc w:val="left"/>
      <w:pPr>
        <w:ind w:left="4896" w:hanging="1080"/>
      </w:pPr>
      <w:rPr>
        <w:rFonts w:hint="default"/>
      </w:rPr>
    </w:lvl>
    <w:lvl w:ilvl="5">
      <w:start w:val="1"/>
      <w:numFmt w:val="decimal"/>
      <w:lvlText w:val="%1.%2.%3.%4.%5.%6"/>
      <w:lvlJc w:val="left"/>
      <w:pPr>
        <w:ind w:left="6210" w:hanging="1440"/>
      </w:pPr>
      <w:rPr>
        <w:rFonts w:hint="default"/>
      </w:rPr>
    </w:lvl>
    <w:lvl w:ilvl="6">
      <w:start w:val="1"/>
      <w:numFmt w:val="decimal"/>
      <w:lvlText w:val="%1.%2.%3.%4.%5.%6.%7"/>
      <w:lvlJc w:val="left"/>
      <w:pPr>
        <w:ind w:left="7164" w:hanging="1440"/>
      </w:pPr>
      <w:rPr>
        <w:rFonts w:hint="default"/>
      </w:rPr>
    </w:lvl>
    <w:lvl w:ilvl="7">
      <w:start w:val="1"/>
      <w:numFmt w:val="decimal"/>
      <w:lvlText w:val="%1.%2.%3.%4.%5.%6.%7.%8"/>
      <w:lvlJc w:val="left"/>
      <w:pPr>
        <w:ind w:left="8478" w:hanging="1800"/>
      </w:pPr>
      <w:rPr>
        <w:rFonts w:hint="default"/>
      </w:rPr>
    </w:lvl>
    <w:lvl w:ilvl="8">
      <w:start w:val="1"/>
      <w:numFmt w:val="decimal"/>
      <w:lvlText w:val="%1.%2.%3.%4.%5.%6.%7.%8.%9"/>
      <w:lvlJc w:val="left"/>
      <w:pPr>
        <w:ind w:left="9792" w:hanging="2160"/>
      </w:pPr>
      <w:rPr>
        <w:rFonts w:hint="default"/>
      </w:rPr>
    </w:lvl>
  </w:abstractNum>
  <w:abstractNum w:abstractNumId="4">
    <w:nsid w:val="0C0D7CC2"/>
    <w:multiLevelType w:val="hybridMultilevel"/>
    <w:tmpl w:val="4A14518C"/>
    <w:lvl w:ilvl="0" w:tplc="79E2491C">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05704AE"/>
    <w:multiLevelType w:val="hybridMultilevel"/>
    <w:tmpl w:val="5A6E83B2"/>
    <w:lvl w:ilvl="0" w:tplc="209A200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12C0140E"/>
    <w:multiLevelType w:val="hybridMultilevel"/>
    <w:tmpl w:val="2E5CEEFE"/>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7">
    <w:nsid w:val="25846E2A"/>
    <w:multiLevelType w:val="hybridMultilevel"/>
    <w:tmpl w:val="6EF41A8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EC322B2"/>
    <w:multiLevelType w:val="hybridMultilevel"/>
    <w:tmpl w:val="71E00DD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03A69A8"/>
    <w:multiLevelType w:val="multilevel"/>
    <w:tmpl w:val="2214A7BC"/>
    <w:lvl w:ilvl="0">
      <w:start w:val="2"/>
      <w:numFmt w:val="decimal"/>
      <w:lvlText w:val="%1"/>
      <w:lvlJc w:val="left"/>
      <w:pPr>
        <w:ind w:left="576" w:hanging="576"/>
      </w:pPr>
      <w:rPr>
        <w:rFonts w:hint="default"/>
      </w:rPr>
    </w:lvl>
    <w:lvl w:ilvl="1">
      <w:start w:val="1"/>
      <w:numFmt w:val="decimal"/>
      <w:lvlText w:val="%1.%2"/>
      <w:lvlJc w:val="left"/>
      <w:pPr>
        <w:ind w:left="801" w:hanging="576"/>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755" w:hanging="108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565" w:hanging="144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375" w:hanging="1800"/>
      </w:pPr>
      <w:rPr>
        <w:rFonts w:hint="default"/>
      </w:rPr>
    </w:lvl>
    <w:lvl w:ilvl="8">
      <w:start w:val="1"/>
      <w:numFmt w:val="decimal"/>
      <w:lvlText w:val="%1.%2.%3.%4.%5.%6.%7.%8.%9"/>
      <w:lvlJc w:val="left"/>
      <w:pPr>
        <w:ind w:left="3960" w:hanging="2160"/>
      </w:pPr>
      <w:rPr>
        <w:rFonts w:hint="default"/>
      </w:rPr>
    </w:lvl>
  </w:abstractNum>
  <w:abstractNum w:abstractNumId="10">
    <w:nsid w:val="33F573F2"/>
    <w:multiLevelType w:val="hybridMultilevel"/>
    <w:tmpl w:val="A5E48EA6"/>
    <w:lvl w:ilvl="0" w:tplc="04090003">
      <w:start w:val="1"/>
      <w:numFmt w:val="bullet"/>
      <w:lvlText w:val="o"/>
      <w:lvlJc w:val="left"/>
      <w:pPr>
        <w:tabs>
          <w:tab w:val="num" w:pos="360"/>
        </w:tabs>
        <w:ind w:left="360" w:hanging="360"/>
      </w:pPr>
      <w:rPr>
        <w:rFonts w:ascii="Courier New" w:hAnsi="Courier New" w:cs="Courier New" w:hint="default"/>
      </w:rPr>
    </w:lvl>
    <w:lvl w:ilvl="1" w:tplc="04090003">
      <w:start w:val="1"/>
      <w:numFmt w:val="bullet"/>
      <w:lvlText w:val="o"/>
      <w:lvlJc w:val="left"/>
      <w:pPr>
        <w:tabs>
          <w:tab w:val="num" w:pos="1980"/>
        </w:tabs>
        <w:ind w:left="1980" w:hanging="360"/>
      </w:pPr>
      <w:rPr>
        <w:rFonts w:ascii="Courier New" w:hAnsi="Courier New" w:cs="Courier New" w:hint="default"/>
      </w:rPr>
    </w:lvl>
    <w:lvl w:ilvl="2" w:tplc="04090005">
      <w:start w:val="1"/>
      <w:numFmt w:val="bullet"/>
      <w:lvlText w:val=""/>
      <w:lvlJc w:val="left"/>
      <w:pPr>
        <w:tabs>
          <w:tab w:val="num" w:pos="2700"/>
        </w:tabs>
        <w:ind w:left="2700" w:hanging="360"/>
      </w:pPr>
      <w:rPr>
        <w:rFonts w:ascii="Wingdings" w:hAnsi="Wingdings" w:hint="default"/>
      </w:rPr>
    </w:lvl>
    <w:lvl w:ilvl="3" w:tplc="04090001">
      <w:start w:val="1"/>
      <w:numFmt w:val="bullet"/>
      <w:lvlText w:val=""/>
      <w:lvlJc w:val="left"/>
      <w:pPr>
        <w:tabs>
          <w:tab w:val="num" w:pos="3420"/>
        </w:tabs>
        <w:ind w:left="3420" w:hanging="360"/>
      </w:pPr>
      <w:rPr>
        <w:rFonts w:ascii="Symbol" w:hAnsi="Symbol" w:hint="default"/>
      </w:rPr>
    </w:lvl>
    <w:lvl w:ilvl="4" w:tplc="04090003">
      <w:start w:val="1"/>
      <w:numFmt w:val="bullet"/>
      <w:lvlText w:val="o"/>
      <w:lvlJc w:val="left"/>
      <w:pPr>
        <w:tabs>
          <w:tab w:val="num" w:pos="4140"/>
        </w:tabs>
        <w:ind w:left="4140" w:hanging="360"/>
      </w:pPr>
      <w:rPr>
        <w:rFonts w:ascii="Courier New" w:hAnsi="Courier New" w:cs="Courier New" w:hint="default"/>
      </w:rPr>
    </w:lvl>
    <w:lvl w:ilvl="5" w:tplc="04090005">
      <w:start w:val="1"/>
      <w:numFmt w:val="bullet"/>
      <w:lvlText w:val=""/>
      <w:lvlJc w:val="left"/>
      <w:pPr>
        <w:tabs>
          <w:tab w:val="num" w:pos="4860"/>
        </w:tabs>
        <w:ind w:left="4860" w:hanging="360"/>
      </w:pPr>
      <w:rPr>
        <w:rFonts w:ascii="Wingdings" w:hAnsi="Wingdings" w:hint="default"/>
      </w:rPr>
    </w:lvl>
    <w:lvl w:ilvl="6" w:tplc="04090001">
      <w:start w:val="1"/>
      <w:numFmt w:val="bullet"/>
      <w:lvlText w:val=""/>
      <w:lvlJc w:val="left"/>
      <w:pPr>
        <w:tabs>
          <w:tab w:val="num" w:pos="5580"/>
        </w:tabs>
        <w:ind w:left="5580" w:hanging="360"/>
      </w:pPr>
      <w:rPr>
        <w:rFonts w:ascii="Symbol" w:hAnsi="Symbol" w:hint="default"/>
      </w:rPr>
    </w:lvl>
    <w:lvl w:ilvl="7" w:tplc="04090003">
      <w:start w:val="1"/>
      <w:numFmt w:val="bullet"/>
      <w:lvlText w:val="o"/>
      <w:lvlJc w:val="left"/>
      <w:pPr>
        <w:tabs>
          <w:tab w:val="num" w:pos="6300"/>
        </w:tabs>
        <w:ind w:left="6300" w:hanging="360"/>
      </w:pPr>
      <w:rPr>
        <w:rFonts w:ascii="Courier New" w:hAnsi="Courier New" w:cs="Courier New" w:hint="default"/>
      </w:rPr>
    </w:lvl>
    <w:lvl w:ilvl="8" w:tplc="04090005">
      <w:start w:val="1"/>
      <w:numFmt w:val="bullet"/>
      <w:lvlText w:val=""/>
      <w:lvlJc w:val="left"/>
      <w:pPr>
        <w:tabs>
          <w:tab w:val="num" w:pos="7020"/>
        </w:tabs>
        <w:ind w:left="7020" w:hanging="360"/>
      </w:pPr>
      <w:rPr>
        <w:rFonts w:ascii="Wingdings" w:hAnsi="Wingdings" w:hint="default"/>
      </w:rPr>
    </w:lvl>
  </w:abstractNum>
  <w:abstractNum w:abstractNumId="11">
    <w:nsid w:val="3B8D547C"/>
    <w:multiLevelType w:val="multilevel"/>
    <w:tmpl w:val="C346D284"/>
    <w:lvl w:ilvl="0">
      <w:start w:val="2"/>
      <w:numFmt w:val="decimal"/>
      <w:lvlText w:val="%1"/>
      <w:lvlJc w:val="left"/>
      <w:pPr>
        <w:ind w:left="576" w:hanging="576"/>
      </w:pPr>
      <w:rPr>
        <w:rFonts w:hint="default"/>
      </w:rPr>
    </w:lvl>
    <w:lvl w:ilvl="1">
      <w:start w:val="5"/>
      <w:numFmt w:val="decimal"/>
      <w:lvlText w:val="%1.%2"/>
      <w:lvlJc w:val="left"/>
      <w:pPr>
        <w:ind w:left="1116" w:hanging="576"/>
      </w:pPr>
      <w:rPr>
        <w:rFonts w:hint="default"/>
      </w:rPr>
    </w:lvl>
    <w:lvl w:ilvl="2">
      <w:start w:val="5"/>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2">
    <w:nsid w:val="3E395F41"/>
    <w:multiLevelType w:val="hybridMultilevel"/>
    <w:tmpl w:val="ADD2F168"/>
    <w:lvl w:ilvl="0" w:tplc="1646F320">
      <w:numFmt w:val="bullet"/>
      <w:lvlText w:val="-"/>
      <w:lvlJc w:val="left"/>
      <w:pPr>
        <w:ind w:left="1069" w:hanging="360"/>
      </w:pPr>
      <w:rPr>
        <w:rFonts w:ascii="Times New Roman" w:eastAsiaTheme="minorHAnsi" w:hAnsi="Times New Roman" w:cs="Times New Roman" w:hint="default"/>
        <w:sz w:val="28"/>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49B16171"/>
    <w:multiLevelType w:val="hybridMultilevel"/>
    <w:tmpl w:val="B4DE1912"/>
    <w:lvl w:ilvl="0" w:tplc="AF88A176">
      <w:numFmt w:val="bullet"/>
      <w:lvlText w:val="-"/>
      <w:lvlJc w:val="left"/>
      <w:pPr>
        <w:tabs>
          <w:tab w:val="num" w:pos="1101"/>
        </w:tabs>
        <w:ind w:left="1101" w:hanging="360"/>
      </w:pPr>
    </w:lvl>
    <w:lvl w:ilvl="1" w:tplc="04190003">
      <w:start w:val="1"/>
      <w:numFmt w:val="bullet"/>
      <w:lvlText w:val="o"/>
      <w:lvlJc w:val="left"/>
      <w:pPr>
        <w:tabs>
          <w:tab w:val="num" w:pos="2181"/>
        </w:tabs>
        <w:ind w:left="2181" w:hanging="360"/>
      </w:pPr>
      <w:rPr>
        <w:rFonts w:ascii="Courier New" w:hAnsi="Courier New" w:cs="Courier New" w:hint="default"/>
      </w:rPr>
    </w:lvl>
    <w:lvl w:ilvl="2" w:tplc="04190005">
      <w:start w:val="1"/>
      <w:numFmt w:val="bullet"/>
      <w:lvlText w:val=""/>
      <w:lvlJc w:val="left"/>
      <w:pPr>
        <w:tabs>
          <w:tab w:val="num" w:pos="2901"/>
        </w:tabs>
        <w:ind w:left="2901" w:hanging="360"/>
      </w:pPr>
      <w:rPr>
        <w:rFonts w:ascii="Wingdings" w:hAnsi="Wingdings" w:cs="Wingdings" w:hint="default"/>
      </w:rPr>
    </w:lvl>
    <w:lvl w:ilvl="3" w:tplc="04190001">
      <w:start w:val="1"/>
      <w:numFmt w:val="bullet"/>
      <w:lvlText w:val=""/>
      <w:lvlJc w:val="left"/>
      <w:pPr>
        <w:tabs>
          <w:tab w:val="num" w:pos="3621"/>
        </w:tabs>
        <w:ind w:left="3621" w:hanging="360"/>
      </w:pPr>
      <w:rPr>
        <w:rFonts w:ascii="Symbol" w:hAnsi="Symbol" w:cs="Symbol" w:hint="default"/>
      </w:rPr>
    </w:lvl>
    <w:lvl w:ilvl="4" w:tplc="04190003">
      <w:start w:val="1"/>
      <w:numFmt w:val="bullet"/>
      <w:lvlText w:val="o"/>
      <w:lvlJc w:val="left"/>
      <w:pPr>
        <w:tabs>
          <w:tab w:val="num" w:pos="4341"/>
        </w:tabs>
        <w:ind w:left="4341" w:hanging="360"/>
      </w:pPr>
      <w:rPr>
        <w:rFonts w:ascii="Courier New" w:hAnsi="Courier New" w:cs="Courier New" w:hint="default"/>
      </w:rPr>
    </w:lvl>
    <w:lvl w:ilvl="5" w:tplc="04190005">
      <w:start w:val="1"/>
      <w:numFmt w:val="bullet"/>
      <w:lvlText w:val=""/>
      <w:lvlJc w:val="left"/>
      <w:pPr>
        <w:tabs>
          <w:tab w:val="num" w:pos="5061"/>
        </w:tabs>
        <w:ind w:left="5061" w:hanging="360"/>
      </w:pPr>
      <w:rPr>
        <w:rFonts w:ascii="Wingdings" w:hAnsi="Wingdings" w:cs="Wingdings" w:hint="default"/>
      </w:rPr>
    </w:lvl>
    <w:lvl w:ilvl="6" w:tplc="04190001">
      <w:start w:val="1"/>
      <w:numFmt w:val="bullet"/>
      <w:lvlText w:val=""/>
      <w:lvlJc w:val="left"/>
      <w:pPr>
        <w:tabs>
          <w:tab w:val="num" w:pos="5781"/>
        </w:tabs>
        <w:ind w:left="5781" w:hanging="360"/>
      </w:pPr>
      <w:rPr>
        <w:rFonts w:ascii="Symbol" w:hAnsi="Symbol" w:cs="Symbol" w:hint="default"/>
      </w:rPr>
    </w:lvl>
    <w:lvl w:ilvl="7" w:tplc="04190003">
      <w:start w:val="1"/>
      <w:numFmt w:val="bullet"/>
      <w:lvlText w:val="o"/>
      <w:lvlJc w:val="left"/>
      <w:pPr>
        <w:tabs>
          <w:tab w:val="num" w:pos="6501"/>
        </w:tabs>
        <w:ind w:left="6501" w:hanging="360"/>
      </w:pPr>
      <w:rPr>
        <w:rFonts w:ascii="Courier New" w:hAnsi="Courier New" w:cs="Courier New" w:hint="default"/>
      </w:rPr>
    </w:lvl>
    <w:lvl w:ilvl="8" w:tplc="04190005">
      <w:start w:val="1"/>
      <w:numFmt w:val="bullet"/>
      <w:lvlText w:val=""/>
      <w:lvlJc w:val="left"/>
      <w:pPr>
        <w:tabs>
          <w:tab w:val="num" w:pos="7221"/>
        </w:tabs>
        <w:ind w:left="7221" w:hanging="360"/>
      </w:pPr>
      <w:rPr>
        <w:rFonts w:ascii="Wingdings" w:hAnsi="Wingdings" w:cs="Wingdings" w:hint="default"/>
      </w:rPr>
    </w:lvl>
  </w:abstractNum>
  <w:abstractNum w:abstractNumId="14">
    <w:nsid w:val="512701CB"/>
    <w:multiLevelType w:val="hybridMultilevel"/>
    <w:tmpl w:val="EAC402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5F132B17"/>
    <w:multiLevelType w:val="hybridMultilevel"/>
    <w:tmpl w:val="6AF83D3A"/>
    <w:lvl w:ilvl="0" w:tplc="04EAD36C">
      <w:numFmt w:val="bullet"/>
      <w:lvlText w:val="-"/>
      <w:lvlJc w:val="left"/>
      <w:pPr>
        <w:ind w:left="1166" w:hanging="360"/>
      </w:pPr>
      <w:rPr>
        <w:rFonts w:ascii="Times New Roman" w:eastAsiaTheme="minorHAnsi" w:hAnsi="Times New Roman" w:cs="Times New Roman" w:hint="default"/>
      </w:rPr>
    </w:lvl>
    <w:lvl w:ilvl="1" w:tplc="04190003" w:tentative="1">
      <w:start w:val="1"/>
      <w:numFmt w:val="bullet"/>
      <w:lvlText w:val="o"/>
      <w:lvlJc w:val="left"/>
      <w:pPr>
        <w:ind w:left="1886" w:hanging="360"/>
      </w:pPr>
      <w:rPr>
        <w:rFonts w:ascii="Courier New" w:hAnsi="Courier New" w:cs="Courier New" w:hint="default"/>
      </w:rPr>
    </w:lvl>
    <w:lvl w:ilvl="2" w:tplc="04190005" w:tentative="1">
      <w:start w:val="1"/>
      <w:numFmt w:val="bullet"/>
      <w:lvlText w:val=""/>
      <w:lvlJc w:val="left"/>
      <w:pPr>
        <w:ind w:left="2606" w:hanging="360"/>
      </w:pPr>
      <w:rPr>
        <w:rFonts w:ascii="Wingdings" w:hAnsi="Wingdings" w:hint="default"/>
      </w:rPr>
    </w:lvl>
    <w:lvl w:ilvl="3" w:tplc="04190001" w:tentative="1">
      <w:start w:val="1"/>
      <w:numFmt w:val="bullet"/>
      <w:lvlText w:val=""/>
      <w:lvlJc w:val="left"/>
      <w:pPr>
        <w:ind w:left="3326" w:hanging="360"/>
      </w:pPr>
      <w:rPr>
        <w:rFonts w:ascii="Symbol" w:hAnsi="Symbol" w:hint="default"/>
      </w:rPr>
    </w:lvl>
    <w:lvl w:ilvl="4" w:tplc="04190003" w:tentative="1">
      <w:start w:val="1"/>
      <w:numFmt w:val="bullet"/>
      <w:lvlText w:val="o"/>
      <w:lvlJc w:val="left"/>
      <w:pPr>
        <w:ind w:left="4046" w:hanging="360"/>
      </w:pPr>
      <w:rPr>
        <w:rFonts w:ascii="Courier New" w:hAnsi="Courier New" w:cs="Courier New" w:hint="default"/>
      </w:rPr>
    </w:lvl>
    <w:lvl w:ilvl="5" w:tplc="04190005" w:tentative="1">
      <w:start w:val="1"/>
      <w:numFmt w:val="bullet"/>
      <w:lvlText w:val=""/>
      <w:lvlJc w:val="left"/>
      <w:pPr>
        <w:ind w:left="4766" w:hanging="360"/>
      </w:pPr>
      <w:rPr>
        <w:rFonts w:ascii="Wingdings" w:hAnsi="Wingdings" w:hint="default"/>
      </w:rPr>
    </w:lvl>
    <w:lvl w:ilvl="6" w:tplc="04190001" w:tentative="1">
      <w:start w:val="1"/>
      <w:numFmt w:val="bullet"/>
      <w:lvlText w:val=""/>
      <w:lvlJc w:val="left"/>
      <w:pPr>
        <w:ind w:left="5486" w:hanging="360"/>
      </w:pPr>
      <w:rPr>
        <w:rFonts w:ascii="Symbol" w:hAnsi="Symbol" w:hint="default"/>
      </w:rPr>
    </w:lvl>
    <w:lvl w:ilvl="7" w:tplc="04190003" w:tentative="1">
      <w:start w:val="1"/>
      <w:numFmt w:val="bullet"/>
      <w:lvlText w:val="o"/>
      <w:lvlJc w:val="left"/>
      <w:pPr>
        <w:ind w:left="6206" w:hanging="360"/>
      </w:pPr>
      <w:rPr>
        <w:rFonts w:ascii="Courier New" w:hAnsi="Courier New" w:cs="Courier New" w:hint="default"/>
      </w:rPr>
    </w:lvl>
    <w:lvl w:ilvl="8" w:tplc="04190005" w:tentative="1">
      <w:start w:val="1"/>
      <w:numFmt w:val="bullet"/>
      <w:lvlText w:val=""/>
      <w:lvlJc w:val="left"/>
      <w:pPr>
        <w:ind w:left="6926" w:hanging="360"/>
      </w:pPr>
      <w:rPr>
        <w:rFonts w:ascii="Wingdings" w:hAnsi="Wingdings" w:hint="default"/>
      </w:rPr>
    </w:lvl>
  </w:abstractNum>
  <w:abstractNum w:abstractNumId="16">
    <w:nsid w:val="5FB31CE7"/>
    <w:multiLevelType w:val="hybridMultilevel"/>
    <w:tmpl w:val="BEE2804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600B410F"/>
    <w:multiLevelType w:val="hybridMultilevel"/>
    <w:tmpl w:val="3000FBF0"/>
    <w:lvl w:ilvl="0" w:tplc="04190001">
      <w:start w:val="1"/>
      <w:numFmt w:val="bullet"/>
      <w:lvlText w:val=""/>
      <w:lvlJc w:val="left"/>
      <w:pPr>
        <w:tabs>
          <w:tab w:val="num" w:pos="1287"/>
        </w:tabs>
        <w:ind w:left="1287" w:hanging="360"/>
      </w:pPr>
      <w:rPr>
        <w:rFonts w:ascii="Symbol" w:hAnsi="Symbol" w:hint="default"/>
      </w:rPr>
    </w:lvl>
    <w:lvl w:ilvl="1" w:tplc="04190003">
      <w:start w:val="1"/>
      <w:numFmt w:val="bullet"/>
      <w:lvlText w:val="o"/>
      <w:lvlJc w:val="left"/>
      <w:pPr>
        <w:tabs>
          <w:tab w:val="num" w:pos="2007"/>
        </w:tabs>
        <w:ind w:left="2007" w:hanging="360"/>
      </w:pPr>
      <w:rPr>
        <w:rFonts w:ascii="Courier New" w:hAnsi="Courier New" w:cs="Courier New" w:hint="default"/>
      </w:rPr>
    </w:lvl>
    <w:lvl w:ilvl="2" w:tplc="04190005">
      <w:start w:val="1"/>
      <w:numFmt w:val="bullet"/>
      <w:lvlText w:val=""/>
      <w:lvlJc w:val="left"/>
      <w:pPr>
        <w:tabs>
          <w:tab w:val="num" w:pos="2727"/>
        </w:tabs>
        <w:ind w:left="2727" w:hanging="360"/>
      </w:pPr>
      <w:rPr>
        <w:rFonts w:ascii="Wingdings" w:hAnsi="Wingdings" w:hint="default"/>
      </w:rPr>
    </w:lvl>
    <w:lvl w:ilvl="3" w:tplc="04190001">
      <w:start w:val="1"/>
      <w:numFmt w:val="bullet"/>
      <w:lvlText w:val=""/>
      <w:lvlJc w:val="left"/>
      <w:pPr>
        <w:tabs>
          <w:tab w:val="num" w:pos="3447"/>
        </w:tabs>
        <w:ind w:left="3447" w:hanging="360"/>
      </w:pPr>
      <w:rPr>
        <w:rFonts w:ascii="Symbol" w:hAnsi="Symbol" w:hint="default"/>
      </w:rPr>
    </w:lvl>
    <w:lvl w:ilvl="4" w:tplc="04190003">
      <w:start w:val="1"/>
      <w:numFmt w:val="bullet"/>
      <w:lvlText w:val="o"/>
      <w:lvlJc w:val="left"/>
      <w:pPr>
        <w:tabs>
          <w:tab w:val="num" w:pos="4167"/>
        </w:tabs>
        <w:ind w:left="4167" w:hanging="360"/>
      </w:pPr>
      <w:rPr>
        <w:rFonts w:ascii="Courier New" w:hAnsi="Courier New" w:cs="Courier New" w:hint="default"/>
      </w:rPr>
    </w:lvl>
    <w:lvl w:ilvl="5" w:tplc="04190005">
      <w:start w:val="1"/>
      <w:numFmt w:val="bullet"/>
      <w:lvlText w:val=""/>
      <w:lvlJc w:val="left"/>
      <w:pPr>
        <w:tabs>
          <w:tab w:val="num" w:pos="4887"/>
        </w:tabs>
        <w:ind w:left="4887" w:hanging="360"/>
      </w:pPr>
      <w:rPr>
        <w:rFonts w:ascii="Wingdings" w:hAnsi="Wingdings" w:hint="default"/>
      </w:rPr>
    </w:lvl>
    <w:lvl w:ilvl="6" w:tplc="04190001">
      <w:start w:val="1"/>
      <w:numFmt w:val="bullet"/>
      <w:lvlText w:val=""/>
      <w:lvlJc w:val="left"/>
      <w:pPr>
        <w:tabs>
          <w:tab w:val="num" w:pos="5607"/>
        </w:tabs>
        <w:ind w:left="5607" w:hanging="360"/>
      </w:pPr>
      <w:rPr>
        <w:rFonts w:ascii="Symbol" w:hAnsi="Symbol" w:hint="default"/>
      </w:rPr>
    </w:lvl>
    <w:lvl w:ilvl="7" w:tplc="04190003">
      <w:start w:val="1"/>
      <w:numFmt w:val="bullet"/>
      <w:lvlText w:val="o"/>
      <w:lvlJc w:val="left"/>
      <w:pPr>
        <w:tabs>
          <w:tab w:val="num" w:pos="6327"/>
        </w:tabs>
        <w:ind w:left="6327" w:hanging="360"/>
      </w:pPr>
      <w:rPr>
        <w:rFonts w:ascii="Courier New" w:hAnsi="Courier New" w:cs="Courier New" w:hint="default"/>
      </w:rPr>
    </w:lvl>
    <w:lvl w:ilvl="8" w:tplc="04190005">
      <w:start w:val="1"/>
      <w:numFmt w:val="bullet"/>
      <w:lvlText w:val=""/>
      <w:lvlJc w:val="left"/>
      <w:pPr>
        <w:tabs>
          <w:tab w:val="num" w:pos="7047"/>
        </w:tabs>
        <w:ind w:left="7047" w:hanging="360"/>
      </w:pPr>
      <w:rPr>
        <w:rFonts w:ascii="Wingdings" w:hAnsi="Wingdings" w:hint="default"/>
      </w:rPr>
    </w:lvl>
  </w:abstractNum>
  <w:abstractNum w:abstractNumId="18">
    <w:nsid w:val="635F081C"/>
    <w:multiLevelType w:val="hybridMultilevel"/>
    <w:tmpl w:val="30CECD1C"/>
    <w:lvl w:ilvl="0" w:tplc="2D604690">
      <w:start w:val="1"/>
      <w:numFmt w:val="bullet"/>
      <w:lvlText w:val=""/>
      <w:lvlJc w:val="left"/>
      <w:pPr>
        <w:tabs>
          <w:tab w:val="num" w:pos="780"/>
        </w:tabs>
        <w:ind w:left="780" w:hanging="42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9">
    <w:nsid w:val="6C17797C"/>
    <w:multiLevelType w:val="multilevel"/>
    <w:tmpl w:val="D02EF1A6"/>
    <w:lvl w:ilvl="0">
      <w:start w:val="2"/>
      <w:numFmt w:val="decimal"/>
      <w:lvlText w:val="%1"/>
      <w:lvlJc w:val="left"/>
      <w:pPr>
        <w:ind w:left="576" w:hanging="576"/>
      </w:pPr>
      <w:rPr>
        <w:rFonts w:hint="default"/>
      </w:rPr>
    </w:lvl>
    <w:lvl w:ilvl="1">
      <w:start w:val="2"/>
      <w:numFmt w:val="decimal"/>
      <w:lvlText w:val="%1.%2"/>
      <w:lvlJc w:val="left"/>
      <w:pPr>
        <w:ind w:left="2052" w:hanging="576"/>
      </w:pPr>
      <w:rPr>
        <w:rFonts w:hint="default"/>
      </w:rPr>
    </w:lvl>
    <w:lvl w:ilvl="2">
      <w:start w:val="2"/>
      <w:numFmt w:val="decimal"/>
      <w:lvlText w:val="%1.%2.%3"/>
      <w:lvlJc w:val="left"/>
      <w:pPr>
        <w:ind w:left="3672" w:hanging="720"/>
      </w:pPr>
      <w:rPr>
        <w:rFonts w:hint="default"/>
      </w:rPr>
    </w:lvl>
    <w:lvl w:ilvl="3">
      <w:start w:val="1"/>
      <w:numFmt w:val="decimal"/>
      <w:lvlText w:val="%1.%2.%3.%4"/>
      <w:lvlJc w:val="left"/>
      <w:pPr>
        <w:ind w:left="5508" w:hanging="108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820" w:hanging="1440"/>
      </w:pPr>
      <w:rPr>
        <w:rFonts w:hint="default"/>
      </w:rPr>
    </w:lvl>
    <w:lvl w:ilvl="6">
      <w:start w:val="1"/>
      <w:numFmt w:val="decimal"/>
      <w:lvlText w:val="%1.%2.%3.%4.%5.%6.%7"/>
      <w:lvlJc w:val="left"/>
      <w:pPr>
        <w:ind w:left="10296" w:hanging="1440"/>
      </w:pPr>
      <w:rPr>
        <w:rFonts w:hint="default"/>
      </w:rPr>
    </w:lvl>
    <w:lvl w:ilvl="7">
      <w:start w:val="1"/>
      <w:numFmt w:val="decimal"/>
      <w:lvlText w:val="%1.%2.%3.%4.%5.%6.%7.%8"/>
      <w:lvlJc w:val="left"/>
      <w:pPr>
        <w:ind w:left="12132" w:hanging="1800"/>
      </w:pPr>
      <w:rPr>
        <w:rFonts w:hint="default"/>
      </w:rPr>
    </w:lvl>
    <w:lvl w:ilvl="8">
      <w:start w:val="1"/>
      <w:numFmt w:val="decimal"/>
      <w:lvlText w:val="%1.%2.%3.%4.%5.%6.%7.%8.%9"/>
      <w:lvlJc w:val="left"/>
      <w:pPr>
        <w:ind w:left="13968" w:hanging="2160"/>
      </w:pPr>
      <w:rPr>
        <w:rFonts w:hint="default"/>
      </w:rPr>
    </w:lvl>
  </w:abstractNum>
  <w:abstractNum w:abstractNumId="20">
    <w:nsid w:val="6DD30F08"/>
    <w:multiLevelType w:val="hybridMultilevel"/>
    <w:tmpl w:val="A98CD408"/>
    <w:lvl w:ilvl="0" w:tplc="F5E4D0C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71FF2272"/>
    <w:multiLevelType w:val="hybridMultilevel"/>
    <w:tmpl w:val="1C264608"/>
    <w:lvl w:ilvl="0" w:tplc="12F237FC">
      <w:start w:val="1"/>
      <w:numFmt w:val="decimal"/>
      <w:lvlText w:val="%1."/>
      <w:lvlJc w:val="left"/>
      <w:pPr>
        <w:ind w:left="927" w:hanging="360"/>
      </w:pPr>
      <w:rPr>
        <w:rFonts w:ascii="Times New Roman" w:hAnsi="Times New Roman" w:cs="Times New Roman" w:hint="default"/>
        <w:color w:val="00000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nsid w:val="766C5DEC"/>
    <w:multiLevelType w:val="hybridMultilevel"/>
    <w:tmpl w:val="45DA34EE"/>
    <w:lvl w:ilvl="0" w:tplc="0BDE961C">
      <w:start w:val="1"/>
      <w:numFmt w:val="decimal"/>
      <w:lvlText w:val="%1."/>
      <w:lvlJc w:val="left"/>
      <w:pPr>
        <w:ind w:left="644" w:hanging="360"/>
      </w:pPr>
      <w:rPr>
        <w:rFonts w:hint="default"/>
        <w:sz w:val="28"/>
        <w:szCs w:val="28"/>
      </w:rPr>
    </w:lvl>
    <w:lvl w:ilvl="1" w:tplc="04190019" w:tentative="1">
      <w:start w:val="1"/>
      <w:numFmt w:val="lowerLetter"/>
      <w:lvlText w:val="%2."/>
      <w:lvlJc w:val="left"/>
      <w:pPr>
        <w:ind w:left="1332" w:hanging="360"/>
      </w:pPr>
    </w:lvl>
    <w:lvl w:ilvl="2" w:tplc="0419001B" w:tentative="1">
      <w:start w:val="1"/>
      <w:numFmt w:val="lowerRoman"/>
      <w:lvlText w:val="%3."/>
      <w:lvlJc w:val="right"/>
      <w:pPr>
        <w:ind w:left="2052" w:hanging="180"/>
      </w:pPr>
    </w:lvl>
    <w:lvl w:ilvl="3" w:tplc="0419000F" w:tentative="1">
      <w:start w:val="1"/>
      <w:numFmt w:val="decimal"/>
      <w:lvlText w:val="%4."/>
      <w:lvlJc w:val="left"/>
      <w:pPr>
        <w:ind w:left="2772" w:hanging="360"/>
      </w:pPr>
    </w:lvl>
    <w:lvl w:ilvl="4" w:tplc="04190019" w:tentative="1">
      <w:start w:val="1"/>
      <w:numFmt w:val="lowerLetter"/>
      <w:lvlText w:val="%5."/>
      <w:lvlJc w:val="left"/>
      <w:pPr>
        <w:ind w:left="3492" w:hanging="360"/>
      </w:pPr>
    </w:lvl>
    <w:lvl w:ilvl="5" w:tplc="0419001B" w:tentative="1">
      <w:start w:val="1"/>
      <w:numFmt w:val="lowerRoman"/>
      <w:lvlText w:val="%6."/>
      <w:lvlJc w:val="right"/>
      <w:pPr>
        <w:ind w:left="4212" w:hanging="180"/>
      </w:pPr>
    </w:lvl>
    <w:lvl w:ilvl="6" w:tplc="0419000F" w:tentative="1">
      <w:start w:val="1"/>
      <w:numFmt w:val="decimal"/>
      <w:lvlText w:val="%7."/>
      <w:lvlJc w:val="left"/>
      <w:pPr>
        <w:ind w:left="4932" w:hanging="360"/>
      </w:pPr>
    </w:lvl>
    <w:lvl w:ilvl="7" w:tplc="04190019" w:tentative="1">
      <w:start w:val="1"/>
      <w:numFmt w:val="lowerLetter"/>
      <w:lvlText w:val="%8."/>
      <w:lvlJc w:val="left"/>
      <w:pPr>
        <w:ind w:left="5652" w:hanging="360"/>
      </w:pPr>
    </w:lvl>
    <w:lvl w:ilvl="8" w:tplc="0419001B" w:tentative="1">
      <w:start w:val="1"/>
      <w:numFmt w:val="lowerRoman"/>
      <w:lvlText w:val="%9."/>
      <w:lvlJc w:val="right"/>
      <w:pPr>
        <w:ind w:left="6372" w:hanging="180"/>
      </w:pPr>
    </w:lvl>
  </w:abstractNum>
  <w:abstractNum w:abstractNumId="23">
    <w:nsid w:val="7A276AFB"/>
    <w:multiLevelType w:val="multilevel"/>
    <w:tmpl w:val="AFD29E4A"/>
    <w:lvl w:ilvl="0">
      <w:start w:val="2"/>
      <w:numFmt w:val="decimal"/>
      <w:lvlText w:val="%1."/>
      <w:lvlJc w:val="left"/>
      <w:pPr>
        <w:ind w:left="1069" w:hanging="360"/>
      </w:pPr>
      <w:rPr>
        <w:rFonts w:hint="default"/>
      </w:rPr>
    </w:lvl>
    <w:lvl w:ilvl="1">
      <w:start w:val="1"/>
      <w:numFmt w:val="decimal"/>
      <w:isLgl/>
      <w:lvlText w:val="%1.%2"/>
      <w:lvlJc w:val="left"/>
      <w:pPr>
        <w:ind w:left="1368" w:hanging="375"/>
      </w:pPr>
      <w:rPr>
        <w:rFonts w:eastAsia="Times New Roman" w:cs="Times New Roman" w:hint="default"/>
      </w:rPr>
    </w:lvl>
    <w:lvl w:ilvl="2">
      <w:start w:val="1"/>
      <w:numFmt w:val="decimal"/>
      <w:isLgl/>
      <w:lvlText w:val="%1.%2.%3"/>
      <w:lvlJc w:val="left"/>
      <w:pPr>
        <w:ind w:left="1997" w:hanging="720"/>
      </w:pPr>
      <w:rPr>
        <w:rFonts w:eastAsia="Times New Roman" w:cs="Times New Roman" w:hint="default"/>
      </w:rPr>
    </w:lvl>
    <w:lvl w:ilvl="3">
      <w:start w:val="1"/>
      <w:numFmt w:val="decimal"/>
      <w:isLgl/>
      <w:lvlText w:val="%1.%2.%3.%4"/>
      <w:lvlJc w:val="left"/>
      <w:pPr>
        <w:ind w:left="2641" w:hanging="1080"/>
      </w:pPr>
      <w:rPr>
        <w:rFonts w:eastAsia="Times New Roman" w:cs="Times New Roman" w:hint="default"/>
      </w:rPr>
    </w:lvl>
    <w:lvl w:ilvl="4">
      <w:start w:val="1"/>
      <w:numFmt w:val="decimal"/>
      <w:isLgl/>
      <w:lvlText w:val="%1.%2.%3.%4.%5"/>
      <w:lvlJc w:val="left"/>
      <w:pPr>
        <w:ind w:left="2925" w:hanging="1080"/>
      </w:pPr>
      <w:rPr>
        <w:rFonts w:eastAsia="Times New Roman" w:cs="Times New Roman" w:hint="default"/>
      </w:rPr>
    </w:lvl>
    <w:lvl w:ilvl="5">
      <w:start w:val="1"/>
      <w:numFmt w:val="decimal"/>
      <w:isLgl/>
      <w:lvlText w:val="%1.%2.%3.%4.%5.%6"/>
      <w:lvlJc w:val="left"/>
      <w:pPr>
        <w:ind w:left="3569" w:hanging="1440"/>
      </w:pPr>
      <w:rPr>
        <w:rFonts w:eastAsia="Times New Roman" w:cs="Times New Roman" w:hint="default"/>
      </w:rPr>
    </w:lvl>
    <w:lvl w:ilvl="6">
      <w:start w:val="1"/>
      <w:numFmt w:val="decimal"/>
      <w:isLgl/>
      <w:lvlText w:val="%1.%2.%3.%4.%5.%6.%7"/>
      <w:lvlJc w:val="left"/>
      <w:pPr>
        <w:ind w:left="3853" w:hanging="1440"/>
      </w:pPr>
      <w:rPr>
        <w:rFonts w:eastAsia="Times New Roman" w:cs="Times New Roman" w:hint="default"/>
      </w:rPr>
    </w:lvl>
    <w:lvl w:ilvl="7">
      <w:start w:val="1"/>
      <w:numFmt w:val="decimal"/>
      <w:isLgl/>
      <w:lvlText w:val="%1.%2.%3.%4.%5.%6.%7.%8"/>
      <w:lvlJc w:val="left"/>
      <w:pPr>
        <w:ind w:left="4497" w:hanging="1800"/>
      </w:pPr>
      <w:rPr>
        <w:rFonts w:eastAsia="Times New Roman" w:cs="Times New Roman" w:hint="default"/>
      </w:rPr>
    </w:lvl>
    <w:lvl w:ilvl="8">
      <w:start w:val="1"/>
      <w:numFmt w:val="decimal"/>
      <w:isLgl/>
      <w:lvlText w:val="%1.%2.%3.%4.%5.%6.%7.%8.%9"/>
      <w:lvlJc w:val="left"/>
      <w:pPr>
        <w:ind w:left="5141" w:hanging="2160"/>
      </w:pPr>
      <w:rPr>
        <w:rFonts w:eastAsia="Times New Roman" w:cs="Times New Roman" w:hint="default"/>
      </w:rPr>
    </w:lvl>
  </w:abstractNum>
  <w:abstractNum w:abstractNumId="24">
    <w:nsid w:val="7C1E6209"/>
    <w:multiLevelType w:val="hybridMultilevel"/>
    <w:tmpl w:val="7DB4FF82"/>
    <w:lvl w:ilvl="0" w:tplc="286AE396">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7DBD15DC"/>
    <w:multiLevelType w:val="multilevel"/>
    <w:tmpl w:val="B5AC0480"/>
    <w:lvl w:ilvl="0">
      <w:start w:val="2"/>
      <w:numFmt w:val="decimal"/>
      <w:lvlText w:val="%1"/>
      <w:lvlJc w:val="left"/>
      <w:pPr>
        <w:ind w:left="360" w:hanging="360"/>
      </w:pPr>
      <w:rPr>
        <w:rFonts w:hint="default"/>
      </w:rPr>
    </w:lvl>
    <w:lvl w:ilvl="1">
      <w:start w:val="6"/>
      <w:numFmt w:val="decimal"/>
      <w:lvlText w:val="%1.%2"/>
      <w:lvlJc w:val="left"/>
      <w:pPr>
        <w:ind w:left="2487" w:hanging="360"/>
      </w:pPr>
      <w:rPr>
        <w:rFonts w:hint="default"/>
      </w:rPr>
    </w:lvl>
    <w:lvl w:ilvl="2">
      <w:start w:val="1"/>
      <w:numFmt w:val="decimal"/>
      <w:lvlText w:val="%1.%2.%3"/>
      <w:lvlJc w:val="left"/>
      <w:pPr>
        <w:ind w:left="4356" w:hanging="720"/>
      </w:pPr>
      <w:rPr>
        <w:rFonts w:hint="default"/>
      </w:rPr>
    </w:lvl>
    <w:lvl w:ilvl="3">
      <w:start w:val="1"/>
      <w:numFmt w:val="decimal"/>
      <w:lvlText w:val="%1.%2.%3.%4"/>
      <w:lvlJc w:val="left"/>
      <w:pPr>
        <w:ind w:left="6534" w:hanging="1080"/>
      </w:pPr>
      <w:rPr>
        <w:rFonts w:hint="default"/>
      </w:rPr>
    </w:lvl>
    <w:lvl w:ilvl="4">
      <w:start w:val="1"/>
      <w:numFmt w:val="decimal"/>
      <w:lvlText w:val="%1.%2.%3.%4.%5"/>
      <w:lvlJc w:val="left"/>
      <w:pPr>
        <w:ind w:left="8352" w:hanging="1080"/>
      </w:pPr>
      <w:rPr>
        <w:rFonts w:hint="default"/>
      </w:rPr>
    </w:lvl>
    <w:lvl w:ilvl="5">
      <w:start w:val="1"/>
      <w:numFmt w:val="decimal"/>
      <w:lvlText w:val="%1.%2.%3.%4.%5.%6"/>
      <w:lvlJc w:val="left"/>
      <w:pPr>
        <w:ind w:left="10530" w:hanging="1440"/>
      </w:pPr>
      <w:rPr>
        <w:rFonts w:hint="default"/>
      </w:rPr>
    </w:lvl>
    <w:lvl w:ilvl="6">
      <w:start w:val="1"/>
      <w:numFmt w:val="decimal"/>
      <w:lvlText w:val="%1.%2.%3.%4.%5.%6.%7"/>
      <w:lvlJc w:val="left"/>
      <w:pPr>
        <w:ind w:left="12348" w:hanging="1440"/>
      </w:pPr>
      <w:rPr>
        <w:rFonts w:hint="default"/>
      </w:rPr>
    </w:lvl>
    <w:lvl w:ilvl="7">
      <w:start w:val="1"/>
      <w:numFmt w:val="decimal"/>
      <w:lvlText w:val="%1.%2.%3.%4.%5.%6.%7.%8"/>
      <w:lvlJc w:val="left"/>
      <w:pPr>
        <w:ind w:left="14526" w:hanging="1800"/>
      </w:pPr>
      <w:rPr>
        <w:rFonts w:hint="default"/>
      </w:rPr>
    </w:lvl>
    <w:lvl w:ilvl="8">
      <w:start w:val="1"/>
      <w:numFmt w:val="decimal"/>
      <w:lvlText w:val="%1.%2.%3.%4.%5.%6.%7.%8.%9"/>
      <w:lvlJc w:val="left"/>
      <w:pPr>
        <w:ind w:left="16704" w:hanging="2160"/>
      </w:pPr>
      <w:rPr>
        <w:rFonts w:hint="default"/>
      </w:rPr>
    </w:lvl>
  </w:abstractNum>
  <w:num w:numId="1">
    <w:abstractNumId w:val="19"/>
  </w:num>
  <w:num w:numId="2">
    <w:abstractNumId w:val="6"/>
  </w:num>
  <w:num w:numId="3">
    <w:abstractNumId w:val="4"/>
  </w:num>
  <w:num w:numId="4">
    <w:abstractNumId w:val="3"/>
  </w:num>
  <w:num w:numId="5">
    <w:abstractNumId w:val="17"/>
  </w:num>
  <w:num w:numId="6">
    <w:abstractNumId w:val="10"/>
  </w:num>
  <w:num w:numId="7">
    <w:abstractNumId w:val="13"/>
  </w:num>
  <w:num w:numId="8">
    <w:abstractNumId w:val="25"/>
  </w:num>
  <w:num w:numId="9">
    <w:abstractNumId w:val="9"/>
  </w:num>
  <w:num w:numId="10">
    <w:abstractNumId w:val="11"/>
  </w:num>
  <w:num w:numId="11">
    <w:abstractNumId w:val="21"/>
  </w:num>
  <w:num w:numId="12">
    <w:abstractNumId w:val="22"/>
  </w:num>
  <w:num w:numId="13">
    <w:abstractNumId w:val="0"/>
  </w:num>
  <w:num w:numId="14">
    <w:abstractNumId w:val="1"/>
  </w:num>
  <w:num w:numId="15">
    <w:abstractNumId w:val="15"/>
  </w:num>
  <w:num w:numId="16">
    <w:abstractNumId w:val="12"/>
  </w:num>
  <w:num w:numId="17">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num>
  <w:num w:numId="19">
    <w:abstractNumId w:val="2"/>
  </w:num>
  <w:num w:numId="20">
    <w:abstractNumId w:val="7"/>
  </w:num>
  <w:num w:numId="21">
    <w:abstractNumId w:val="16"/>
  </w:num>
  <w:num w:numId="22">
    <w:abstractNumId w:val="14"/>
  </w:num>
  <w:num w:numId="23">
    <w:abstractNumId w:val="8"/>
  </w:num>
  <w:num w:numId="24">
    <w:abstractNumId w:val="20"/>
  </w:num>
  <w:num w:numId="25">
    <w:abstractNumId w:val="5"/>
  </w:num>
  <w:num w:numId="26">
    <w:abstractNumId w:val="24"/>
  </w:num>
  <w:numIdMacAtCleanup w:val="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Zera">
    <w15:presenceInfo w15:providerId="None" w15:userId="Ze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6861"/>
    <w:rsid w:val="000074EB"/>
    <w:rsid w:val="00025721"/>
    <w:rsid w:val="0004084F"/>
    <w:rsid w:val="00070420"/>
    <w:rsid w:val="00073A4D"/>
    <w:rsid w:val="00083289"/>
    <w:rsid w:val="00126FE0"/>
    <w:rsid w:val="00134845"/>
    <w:rsid w:val="00153641"/>
    <w:rsid w:val="00172681"/>
    <w:rsid w:val="001C740E"/>
    <w:rsid w:val="001E1214"/>
    <w:rsid w:val="001F796D"/>
    <w:rsid w:val="00266525"/>
    <w:rsid w:val="00297EDD"/>
    <w:rsid w:val="002B1C07"/>
    <w:rsid w:val="002B518E"/>
    <w:rsid w:val="002B7CA5"/>
    <w:rsid w:val="002F1A2C"/>
    <w:rsid w:val="00304CAD"/>
    <w:rsid w:val="0033047A"/>
    <w:rsid w:val="003332A7"/>
    <w:rsid w:val="00377136"/>
    <w:rsid w:val="00397CC9"/>
    <w:rsid w:val="003B209E"/>
    <w:rsid w:val="003C6EEC"/>
    <w:rsid w:val="003F5A77"/>
    <w:rsid w:val="004100E1"/>
    <w:rsid w:val="00471AD4"/>
    <w:rsid w:val="004D472D"/>
    <w:rsid w:val="005211D5"/>
    <w:rsid w:val="0052175D"/>
    <w:rsid w:val="00544FF4"/>
    <w:rsid w:val="005A52D1"/>
    <w:rsid w:val="005B2B26"/>
    <w:rsid w:val="005B30B3"/>
    <w:rsid w:val="005C47DC"/>
    <w:rsid w:val="005D22F7"/>
    <w:rsid w:val="005F406E"/>
    <w:rsid w:val="00612A75"/>
    <w:rsid w:val="00691A5C"/>
    <w:rsid w:val="006A616A"/>
    <w:rsid w:val="00745992"/>
    <w:rsid w:val="0074601A"/>
    <w:rsid w:val="00780A40"/>
    <w:rsid w:val="0081296E"/>
    <w:rsid w:val="008B6861"/>
    <w:rsid w:val="00922C60"/>
    <w:rsid w:val="0092539E"/>
    <w:rsid w:val="009669FA"/>
    <w:rsid w:val="00970AD5"/>
    <w:rsid w:val="00973061"/>
    <w:rsid w:val="009760DA"/>
    <w:rsid w:val="00980751"/>
    <w:rsid w:val="009900C5"/>
    <w:rsid w:val="009C6AD3"/>
    <w:rsid w:val="009D6C3F"/>
    <w:rsid w:val="009F6588"/>
    <w:rsid w:val="00A0309C"/>
    <w:rsid w:val="00A15C57"/>
    <w:rsid w:val="00A27290"/>
    <w:rsid w:val="00A84E30"/>
    <w:rsid w:val="00AC17F1"/>
    <w:rsid w:val="00AE11C4"/>
    <w:rsid w:val="00AE28A5"/>
    <w:rsid w:val="00AF54BC"/>
    <w:rsid w:val="00AF5D3F"/>
    <w:rsid w:val="00B34344"/>
    <w:rsid w:val="00B50EE3"/>
    <w:rsid w:val="00B51AA4"/>
    <w:rsid w:val="00BB07CD"/>
    <w:rsid w:val="00BC3777"/>
    <w:rsid w:val="00BE02A9"/>
    <w:rsid w:val="00C12CD6"/>
    <w:rsid w:val="00C15CD0"/>
    <w:rsid w:val="00C23420"/>
    <w:rsid w:val="00C66909"/>
    <w:rsid w:val="00C847FB"/>
    <w:rsid w:val="00C8480F"/>
    <w:rsid w:val="00CB341B"/>
    <w:rsid w:val="00D06995"/>
    <w:rsid w:val="00D2516C"/>
    <w:rsid w:val="00D32440"/>
    <w:rsid w:val="00D569A5"/>
    <w:rsid w:val="00DC379F"/>
    <w:rsid w:val="00DD3E0A"/>
    <w:rsid w:val="00DE2A64"/>
    <w:rsid w:val="00DE2AF4"/>
    <w:rsid w:val="00DE521C"/>
    <w:rsid w:val="00E27FFA"/>
    <w:rsid w:val="00E4177C"/>
    <w:rsid w:val="00E642C3"/>
    <w:rsid w:val="00F138BA"/>
    <w:rsid w:val="00F9605E"/>
    <w:rsid w:val="00FB571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7ED44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B34344"/>
    <w:pPr>
      <w:keepNext/>
      <w:widowControl w:val="0"/>
      <w:autoSpaceDE w:val="0"/>
      <w:autoSpaceDN w:val="0"/>
      <w:adjustRightInd w:val="0"/>
      <w:spacing w:before="240" w:after="60" w:line="240" w:lineRule="auto"/>
      <w:jc w:val="both"/>
      <w:outlineLvl w:val="0"/>
    </w:pPr>
    <w:rPr>
      <w:rFonts w:ascii="Arial" w:eastAsia="Times New Roman" w:hAnsi="Arial" w:cs="Times New Roman"/>
      <w:b/>
      <w:bCs/>
      <w:kern w:val="32"/>
      <w:sz w:val="32"/>
      <w:szCs w:val="32"/>
    </w:rPr>
  </w:style>
  <w:style w:type="paragraph" w:styleId="2">
    <w:name w:val="heading 2"/>
    <w:basedOn w:val="a"/>
    <w:next w:val="a"/>
    <w:link w:val="20"/>
    <w:uiPriority w:val="9"/>
    <w:semiHidden/>
    <w:unhideWhenUsed/>
    <w:qFormat/>
    <w:rsid w:val="00B50EE3"/>
    <w:pPr>
      <w:keepNext/>
      <w:keepLines/>
      <w:spacing w:before="200" w:after="0"/>
      <w:outlineLvl w:val="1"/>
    </w:pPr>
    <w:rPr>
      <w:rFonts w:ascii="Times New Roman" w:eastAsia="Times New Roman" w:hAnsi="Times New Roman" w:cs="Times New Roman"/>
      <w:sz w:val="28"/>
      <w:szCs w:val="26"/>
    </w:rPr>
  </w:style>
  <w:style w:type="paragraph" w:styleId="3">
    <w:name w:val="heading 3"/>
    <w:basedOn w:val="a"/>
    <w:next w:val="a"/>
    <w:link w:val="30"/>
    <w:uiPriority w:val="9"/>
    <w:semiHidden/>
    <w:unhideWhenUsed/>
    <w:qFormat/>
    <w:rsid w:val="00B50EE3"/>
    <w:pPr>
      <w:keepNext/>
      <w:keepLines/>
      <w:spacing w:before="200" w:after="0"/>
      <w:outlineLvl w:val="2"/>
    </w:pPr>
    <w:rPr>
      <w:rFonts w:ascii="Calibri Light" w:eastAsia="Times New Roman" w:hAnsi="Calibri Light" w:cs="Times New Roman"/>
      <w:color w:val="1F4D7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847F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847FB"/>
    <w:rPr>
      <w:rFonts w:ascii="Tahoma" w:hAnsi="Tahoma" w:cs="Tahoma"/>
      <w:sz w:val="16"/>
      <w:szCs w:val="16"/>
    </w:rPr>
  </w:style>
  <w:style w:type="paragraph" w:styleId="a5">
    <w:name w:val="header"/>
    <w:basedOn w:val="a"/>
    <w:link w:val="a6"/>
    <w:uiPriority w:val="99"/>
    <w:unhideWhenUsed/>
    <w:rsid w:val="0017268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72681"/>
  </w:style>
  <w:style w:type="paragraph" w:styleId="a7">
    <w:name w:val="footer"/>
    <w:basedOn w:val="a"/>
    <w:link w:val="a8"/>
    <w:uiPriority w:val="99"/>
    <w:unhideWhenUsed/>
    <w:rsid w:val="00172681"/>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72681"/>
  </w:style>
  <w:style w:type="character" w:customStyle="1" w:styleId="10">
    <w:name w:val="Заголовок 1 Знак"/>
    <w:basedOn w:val="a0"/>
    <w:link w:val="1"/>
    <w:rsid w:val="00B34344"/>
    <w:rPr>
      <w:rFonts w:ascii="Arial" w:eastAsia="Times New Roman" w:hAnsi="Arial" w:cs="Times New Roman"/>
      <w:b/>
      <w:bCs/>
      <w:kern w:val="32"/>
      <w:sz w:val="32"/>
      <w:szCs w:val="32"/>
    </w:rPr>
  </w:style>
  <w:style w:type="numbering" w:customStyle="1" w:styleId="11">
    <w:name w:val="Нет списка1"/>
    <w:next w:val="a2"/>
    <w:uiPriority w:val="99"/>
    <w:semiHidden/>
    <w:unhideWhenUsed/>
    <w:rsid w:val="00B34344"/>
  </w:style>
  <w:style w:type="paragraph" w:styleId="a9">
    <w:name w:val="List Paragraph"/>
    <w:basedOn w:val="a"/>
    <w:uiPriority w:val="34"/>
    <w:qFormat/>
    <w:rsid w:val="00B34344"/>
    <w:pPr>
      <w:ind w:left="720"/>
      <w:contextualSpacing/>
    </w:pPr>
    <w:rPr>
      <w:rFonts w:ascii="Calibri" w:eastAsia="Times New Roman" w:hAnsi="Calibri" w:cs="Times New Roman"/>
      <w:lang w:val="ru-RU" w:eastAsia="ru-RU"/>
    </w:rPr>
  </w:style>
  <w:style w:type="table" w:styleId="aa">
    <w:name w:val="Table Grid"/>
    <w:basedOn w:val="a1"/>
    <w:uiPriority w:val="39"/>
    <w:rsid w:val="00B34344"/>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Title"/>
    <w:basedOn w:val="a"/>
    <w:link w:val="ac"/>
    <w:qFormat/>
    <w:rsid w:val="00B34344"/>
    <w:pPr>
      <w:spacing w:after="0" w:line="240" w:lineRule="auto"/>
      <w:jc w:val="center"/>
    </w:pPr>
    <w:rPr>
      <w:rFonts w:ascii="Times New Roman" w:eastAsia="Times New Roman" w:hAnsi="Times New Roman" w:cs="Times New Roman"/>
      <w:sz w:val="24"/>
      <w:szCs w:val="20"/>
      <w:lang w:val="ru-RU" w:eastAsia="ru-RU"/>
    </w:rPr>
  </w:style>
  <w:style w:type="character" w:customStyle="1" w:styleId="ac">
    <w:name w:val="Название Знак"/>
    <w:basedOn w:val="a0"/>
    <w:link w:val="ab"/>
    <w:rsid w:val="00B34344"/>
    <w:rPr>
      <w:rFonts w:ascii="Times New Roman" w:eastAsia="Times New Roman" w:hAnsi="Times New Roman" w:cs="Times New Roman"/>
      <w:sz w:val="24"/>
      <w:szCs w:val="20"/>
      <w:lang w:val="ru-RU" w:eastAsia="ru-RU"/>
    </w:rPr>
  </w:style>
  <w:style w:type="character" w:customStyle="1" w:styleId="FontStyle22">
    <w:name w:val="Font Style22"/>
    <w:basedOn w:val="a0"/>
    <w:uiPriority w:val="99"/>
    <w:rsid w:val="00B34344"/>
    <w:rPr>
      <w:rFonts w:ascii="Arial" w:hAnsi="Arial" w:cs="Arial" w:hint="default"/>
      <w:sz w:val="60"/>
      <w:szCs w:val="60"/>
    </w:rPr>
  </w:style>
  <w:style w:type="character" w:customStyle="1" w:styleId="FontStyle31">
    <w:name w:val="Font Style31"/>
    <w:basedOn w:val="a0"/>
    <w:uiPriority w:val="99"/>
    <w:rsid w:val="00B34344"/>
    <w:rPr>
      <w:rFonts w:ascii="Arial" w:hAnsi="Arial" w:cs="Arial" w:hint="default"/>
      <w:sz w:val="50"/>
      <w:szCs w:val="50"/>
    </w:rPr>
  </w:style>
  <w:style w:type="paragraph" w:customStyle="1" w:styleId="Default">
    <w:name w:val="Default"/>
    <w:rsid w:val="00B34344"/>
    <w:pPr>
      <w:autoSpaceDE w:val="0"/>
      <w:autoSpaceDN w:val="0"/>
      <w:adjustRightInd w:val="0"/>
      <w:spacing w:after="0" w:line="240" w:lineRule="auto"/>
    </w:pPr>
    <w:rPr>
      <w:rFonts w:ascii="Times New Roman" w:hAnsi="Times New Roman" w:cs="Times New Roman"/>
      <w:color w:val="000000"/>
      <w:sz w:val="24"/>
      <w:szCs w:val="24"/>
    </w:rPr>
  </w:style>
  <w:style w:type="paragraph" w:styleId="ad">
    <w:name w:val="Body Text Indent"/>
    <w:basedOn w:val="a"/>
    <w:link w:val="ae"/>
    <w:uiPriority w:val="99"/>
    <w:unhideWhenUsed/>
    <w:rsid w:val="00B34344"/>
    <w:pPr>
      <w:spacing w:after="120"/>
      <w:ind w:left="283"/>
    </w:pPr>
    <w:rPr>
      <w:rFonts w:ascii="Calibri" w:eastAsia="Times New Roman" w:hAnsi="Calibri" w:cs="Times New Roman"/>
      <w:lang w:val="ru-RU" w:eastAsia="ru-RU"/>
    </w:rPr>
  </w:style>
  <w:style w:type="character" w:customStyle="1" w:styleId="ae">
    <w:name w:val="Основной текст с отступом Знак"/>
    <w:basedOn w:val="a0"/>
    <w:link w:val="ad"/>
    <w:uiPriority w:val="99"/>
    <w:rsid w:val="00B34344"/>
    <w:rPr>
      <w:rFonts w:ascii="Calibri" w:eastAsia="Times New Roman" w:hAnsi="Calibri" w:cs="Times New Roman"/>
      <w:lang w:val="ru-RU" w:eastAsia="ru-RU"/>
    </w:rPr>
  </w:style>
  <w:style w:type="paragraph" w:styleId="21">
    <w:name w:val="Body Text 2"/>
    <w:basedOn w:val="a"/>
    <w:link w:val="22"/>
    <w:uiPriority w:val="99"/>
    <w:unhideWhenUsed/>
    <w:rsid w:val="00B34344"/>
    <w:pPr>
      <w:spacing w:after="120" w:line="480" w:lineRule="auto"/>
    </w:pPr>
    <w:rPr>
      <w:rFonts w:ascii="Calibri" w:eastAsia="Calibri" w:hAnsi="Calibri" w:cs="Calibri"/>
    </w:rPr>
  </w:style>
  <w:style w:type="character" w:customStyle="1" w:styleId="22">
    <w:name w:val="Основной текст 2 Знак"/>
    <w:basedOn w:val="a0"/>
    <w:link w:val="21"/>
    <w:uiPriority w:val="99"/>
    <w:rsid w:val="00B34344"/>
    <w:rPr>
      <w:rFonts w:ascii="Calibri" w:eastAsia="Calibri" w:hAnsi="Calibri" w:cs="Calibri"/>
    </w:rPr>
  </w:style>
  <w:style w:type="paragraph" w:customStyle="1" w:styleId="14">
    <w:name w:val="Обычный + 14 пт"/>
    <w:basedOn w:val="a"/>
    <w:rsid w:val="00B34344"/>
    <w:pPr>
      <w:spacing w:after="0" w:line="240" w:lineRule="auto"/>
      <w:ind w:left="360"/>
    </w:pPr>
    <w:rPr>
      <w:rFonts w:ascii="Times New Roman" w:eastAsia="Times New Roman" w:hAnsi="Times New Roman" w:cs="Times New Roman"/>
      <w:sz w:val="28"/>
      <w:szCs w:val="24"/>
      <w:lang w:eastAsia="ru-RU"/>
    </w:rPr>
  </w:style>
  <w:style w:type="character" w:customStyle="1" w:styleId="apple-style-span">
    <w:name w:val="apple-style-span"/>
    <w:basedOn w:val="a0"/>
    <w:rsid w:val="00B34344"/>
  </w:style>
  <w:style w:type="paragraph" w:styleId="af">
    <w:name w:val="Body Text"/>
    <w:basedOn w:val="a"/>
    <w:link w:val="af0"/>
    <w:uiPriority w:val="99"/>
    <w:semiHidden/>
    <w:unhideWhenUsed/>
    <w:rsid w:val="00E4177C"/>
    <w:pPr>
      <w:spacing w:after="120"/>
    </w:pPr>
  </w:style>
  <w:style w:type="character" w:customStyle="1" w:styleId="af0">
    <w:name w:val="Основной текст Знак"/>
    <w:basedOn w:val="a0"/>
    <w:link w:val="af"/>
    <w:uiPriority w:val="99"/>
    <w:semiHidden/>
    <w:rsid w:val="00E4177C"/>
  </w:style>
  <w:style w:type="table" w:customStyle="1" w:styleId="12">
    <w:name w:val="Сетка таблицы1"/>
    <w:basedOn w:val="a1"/>
    <w:next w:val="aa"/>
    <w:uiPriority w:val="39"/>
    <w:rsid w:val="00B50E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0">
    <w:name w:val="Заголовок 21"/>
    <w:basedOn w:val="a"/>
    <w:next w:val="a"/>
    <w:uiPriority w:val="9"/>
    <w:unhideWhenUsed/>
    <w:qFormat/>
    <w:rsid w:val="00B50EE3"/>
    <w:pPr>
      <w:keepNext/>
      <w:keepLines/>
      <w:spacing w:before="40" w:after="0" w:line="360" w:lineRule="auto"/>
      <w:ind w:left="708"/>
      <w:outlineLvl w:val="1"/>
    </w:pPr>
    <w:rPr>
      <w:rFonts w:ascii="Times New Roman" w:eastAsia="Times New Roman" w:hAnsi="Times New Roman" w:cs="Times New Roman"/>
      <w:sz w:val="28"/>
      <w:szCs w:val="26"/>
    </w:rPr>
  </w:style>
  <w:style w:type="paragraph" w:customStyle="1" w:styleId="31">
    <w:name w:val="Заголовок 31"/>
    <w:basedOn w:val="a"/>
    <w:next w:val="a"/>
    <w:uiPriority w:val="9"/>
    <w:semiHidden/>
    <w:unhideWhenUsed/>
    <w:qFormat/>
    <w:rsid w:val="00B50EE3"/>
    <w:pPr>
      <w:keepNext/>
      <w:keepLines/>
      <w:spacing w:before="40" w:after="0" w:line="259" w:lineRule="auto"/>
      <w:outlineLvl w:val="2"/>
    </w:pPr>
    <w:rPr>
      <w:rFonts w:ascii="Calibri Light" w:eastAsia="Times New Roman" w:hAnsi="Calibri Light" w:cs="Times New Roman"/>
      <w:color w:val="1F4D78"/>
      <w:sz w:val="24"/>
      <w:szCs w:val="24"/>
    </w:rPr>
  </w:style>
  <w:style w:type="numbering" w:customStyle="1" w:styleId="23">
    <w:name w:val="Нет списка2"/>
    <w:next w:val="a2"/>
    <w:uiPriority w:val="99"/>
    <w:semiHidden/>
    <w:unhideWhenUsed/>
    <w:rsid w:val="00B50EE3"/>
  </w:style>
  <w:style w:type="character" w:customStyle="1" w:styleId="20">
    <w:name w:val="Заголовок 2 Знак"/>
    <w:basedOn w:val="a0"/>
    <w:link w:val="2"/>
    <w:uiPriority w:val="9"/>
    <w:rsid w:val="00B50EE3"/>
    <w:rPr>
      <w:rFonts w:ascii="Times New Roman" w:eastAsia="Times New Roman" w:hAnsi="Times New Roman" w:cs="Times New Roman"/>
      <w:sz w:val="28"/>
      <w:szCs w:val="26"/>
      <w:lang w:val="uk-UA"/>
    </w:rPr>
  </w:style>
  <w:style w:type="character" w:customStyle="1" w:styleId="30">
    <w:name w:val="Заголовок 3 Знак"/>
    <w:basedOn w:val="a0"/>
    <w:link w:val="3"/>
    <w:uiPriority w:val="9"/>
    <w:semiHidden/>
    <w:rsid w:val="00B50EE3"/>
    <w:rPr>
      <w:rFonts w:ascii="Calibri Light" w:eastAsia="Times New Roman" w:hAnsi="Calibri Light" w:cs="Times New Roman"/>
      <w:color w:val="1F4D78"/>
      <w:sz w:val="24"/>
      <w:szCs w:val="24"/>
      <w:lang w:val="uk-UA"/>
    </w:rPr>
  </w:style>
  <w:style w:type="table" w:customStyle="1" w:styleId="24">
    <w:name w:val="Сетка таблицы2"/>
    <w:basedOn w:val="a1"/>
    <w:next w:val="aa"/>
    <w:uiPriority w:val="39"/>
    <w:rsid w:val="00B50EE3"/>
    <w:pPr>
      <w:spacing w:after="0" w:line="240" w:lineRule="auto"/>
    </w:pPr>
    <w:rPr>
      <w:rFonts w:ascii="Times New Roman" w:eastAsia="SimSun" w:hAnsi="Times New Roman" w:cs="Times New Roman"/>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xact">
    <w:name w:val="Основной текст Exact"/>
    <w:rsid w:val="00B50EE3"/>
    <w:rPr>
      <w:rFonts w:ascii="Times New Roman" w:eastAsia="Times New Roman" w:hAnsi="Times New Roman" w:cs="Times New Roman"/>
      <w:b w:val="0"/>
      <w:bCs w:val="0"/>
      <w:i w:val="0"/>
      <w:iCs w:val="0"/>
      <w:smallCaps w:val="0"/>
      <w:strike w:val="0"/>
      <w:spacing w:val="-5"/>
      <w:sz w:val="16"/>
      <w:szCs w:val="16"/>
      <w:u w:val="none"/>
    </w:rPr>
  </w:style>
  <w:style w:type="character" w:customStyle="1" w:styleId="af1">
    <w:name w:val="Основной текст_"/>
    <w:link w:val="25"/>
    <w:rsid w:val="00B50EE3"/>
    <w:rPr>
      <w:spacing w:val="-5"/>
      <w:sz w:val="16"/>
      <w:szCs w:val="16"/>
      <w:shd w:val="clear" w:color="auto" w:fill="FFFFFF"/>
    </w:rPr>
  </w:style>
  <w:style w:type="paragraph" w:customStyle="1" w:styleId="25">
    <w:name w:val="Основной текст2"/>
    <w:basedOn w:val="a"/>
    <w:link w:val="af1"/>
    <w:rsid w:val="00B50EE3"/>
    <w:pPr>
      <w:widowControl w:val="0"/>
      <w:shd w:val="clear" w:color="auto" w:fill="FFFFFF"/>
      <w:spacing w:after="0" w:line="263" w:lineRule="exact"/>
    </w:pPr>
    <w:rPr>
      <w:spacing w:val="-5"/>
      <w:sz w:val="16"/>
      <w:szCs w:val="16"/>
    </w:rPr>
  </w:style>
  <w:style w:type="character" w:styleId="af2">
    <w:name w:val="Hyperlink"/>
    <w:basedOn w:val="a0"/>
    <w:uiPriority w:val="99"/>
    <w:unhideWhenUsed/>
    <w:rsid w:val="00B50EE3"/>
    <w:rPr>
      <w:color w:val="0000FF"/>
      <w:u w:val="single"/>
    </w:rPr>
  </w:style>
  <w:style w:type="paragraph" w:styleId="af3">
    <w:name w:val="No Spacing"/>
    <w:uiPriority w:val="1"/>
    <w:qFormat/>
    <w:rsid w:val="00B50EE3"/>
    <w:pPr>
      <w:spacing w:after="0" w:line="240" w:lineRule="auto"/>
    </w:pPr>
    <w:rPr>
      <w:rFonts w:ascii="Times New Roman" w:eastAsia="SimSun" w:hAnsi="Times New Roman" w:cs="Times New Roman"/>
      <w:sz w:val="28"/>
      <w:szCs w:val="28"/>
    </w:rPr>
  </w:style>
  <w:style w:type="paragraph" w:customStyle="1" w:styleId="13">
    <w:name w:val="Заголовок оглавления1"/>
    <w:basedOn w:val="1"/>
    <w:next w:val="a"/>
    <w:uiPriority w:val="39"/>
    <w:unhideWhenUsed/>
    <w:qFormat/>
    <w:rsid w:val="00B50EE3"/>
    <w:pPr>
      <w:keepLines/>
      <w:widowControl/>
      <w:autoSpaceDE/>
      <w:autoSpaceDN/>
      <w:adjustRightInd/>
      <w:spacing w:after="0" w:line="259" w:lineRule="auto"/>
      <w:jc w:val="left"/>
      <w:outlineLvl w:val="9"/>
    </w:pPr>
    <w:rPr>
      <w:rFonts w:ascii="Calibri Light" w:hAnsi="Calibri Light"/>
      <w:b w:val="0"/>
      <w:bCs w:val="0"/>
      <w:color w:val="2E74B5"/>
      <w:kern w:val="0"/>
      <w:lang w:eastAsia="uk-UA"/>
    </w:rPr>
  </w:style>
  <w:style w:type="paragraph" w:styleId="15">
    <w:name w:val="toc 1"/>
    <w:basedOn w:val="a"/>
    <w:next w:val="a"/>
    <w:autoRedefine/>
    <w:uiPriority w:val="39"/>
    <w:unhideWhenUsed/>
    <w:rsid w:val="00B50EE3"/>
    <w:pPr>
      <w:spacing w:after="100" w:line="259" w:lineRule="auto"/>
    </w:pPr>
    <w:rPr>
      <w:rFonts w:ascii="Times New Roman" w:eastAsia="SimSun" w:hAnsi="Times New Roman" w:cs="Times New Roman"/>
      <w:sz w:val="28"/>
      <w:szCs w:val="28"/>
    </w:rPr>
  </w:style>
  <w:style w:type="paragraph" w:styleId="26">
    <w:name w:val="toc 2"/>
    <w:basedOn w:val="a"/>
    <w:next w:val="a"/>
    <w:autoRedefine/>
    <w:uiPriority w:val="39"/>
    <w:unhideWhenUsed/>
    <w:rsid w:val="00B50EE3"/>
    <w:pPr>
      <w:spacing w:after="100" w:line="259" w:lineRule="auto"/>
      <w:ind w:left="280"/>
    </w:pPr>
    <w:rPr>
      <w:rFonts w:ascii="Times New Roman" w:eastAsia="SimSun" w:hAnsi="Times New Roman" w:cs="Times New Roman"/>
      <w:sz w:val="28"/>
      <w:szCs w:val="28"/>
    </w:rPr>
  </w:style>
  <w:style w:type="character" w:customStyle="1" w:styleId="af4">
    <w:name w:val="Текст примечания Знак"/>
    <w:basedOn w:val="a0"/>
    <w:link w:val="af5"/>
    <w:uiPriority w:val="99"/>
    <w:semiHidden/>
    <w:rsid w:val="00B50EE3"/>
    <w:rPr>
      <w:rFonts w:ascii="Times New Roman" w:eastAsia="SimSun" w:hAnsi="Times New Roman" w:cs="Times New Roman"/>
      <w:sz w:val="20"/>
      <w:szCs w:val="20"/>
    </w:rPr>
  </w:style>
  <w:style w:type="paragraph" w:styleId="af5">
    <w:name w:val="annotation text"/>
    <w:basedOn w:val="a"/>
    <w:link w:val="af4"/>
    <w:uiPriority w:val="99"/>
    <w:semiHidden/>
    <w:unhideWhenUsed/>
    <w:rsid w:val="00B50EE3"/>
    <w:pPr>
      <w:spacing w:after="160" w:line="240" w:lineRule="auto"/>
    </w:pPr>
    <w:rPr>
      <w:rFonts w:ascii="Times New Roman" w:eastAsia="SimSun" w:hAnsi="Times New Roman" w:cs="Times New Roman"/>
      <w:sz w:val="20"/>
      <w:szCs w:val="20"/>
    </w:rPr>
  </w:style>
  <w:style w:type="character" w:customStyle="1" w:styleId="16">
    <w:name w:val="Текст примечания Знак1"/>
    <w:basedOn w:val="a0"/>
    <w:uiPriority w:val="99"/>
    <w:semiHidden/>
    <w:rsid w:val="00B50EE3"/>
    <w:rPr>
      <w:sz w:val="20"/>
      <w:szCs w:val="20"/>
    </w:rPr>
  </w:style>
  <w:style w:type="character" w:customStyle="1" w:styleId="af6">
    <w:name w:val="Тема примечания Знак"/>
    <w:basedOn w:val="af4"/>
    <w:link w:val="af7"/>
    <w:uiPriority w:val="99"/>
    <w:semiHidden/>
    <w:rsid w:val="00B50EE3"/>
    <w:rPr>
      <w:rFonts w:ascii="Times New Roman" w:eastAsia="SimSun" w:hAnsi="Times New Roman" w:cs="Times New Roman"/>
      <w:b/>
      <w:bCs/>
      <w:sz w:val="20"/>
      <w:szCs w:val="20"/>
    </w:rPr>
  </w:style>
  <w:style w:type="paragraph" w:styleId="af7">
    <w:name w:val="annotation subject"/>
    <w:basedOn w:val="af5"/>
    <w:next w:val="af5"/>
    <w:link w:val="af6"/>
    <w:uiPriority w:val="99"/>
    <w:semiHidden/>
    <w:unhideWhenUsed/>
    <w:rsid w:val="00B50EE3"/>
    <w:rPr>
      <w:b/>
      <w:bCs/>
    </w:rPr>
  </w:style>
  <w:style w:type="character" w:customStyle="1" w:styleId="17">
    <w:name w:val="Тема примечания Знак1"/>
    <w:basedOn w:val="16"/>
    <w:uiPriority w:val="99"/>
    <w:semiHidden/>
    <w:rsid w:val="00B50EE3"/>
    <w:rPr>
      <w:b/>
      <w:bCs/>
      <w:sz w:val="20"/>
      <w:szCs w:val="20"/>
    </w:rPr>
  </w:style>
  <w:style w:type="character" w:customStyle="1" w:styleId="18">
    <w:name w:val="Текст выноски Знак1"/>
    <w:basedOn w:val="a0"/>
    <w:uiPriority w:val="99"/>
    <w:semiHidden/>
    <w:rsid w:val="00B50EE3"/>
    <w:rPr>
      <w:rFonts w:ascii="Tahoma" w:hAnsi="Tahoma" w:cs="Tahoma"/>
      <w:sz w:val="16"/>
      <w:szCs w:val="16"/>
    </w:rPr>
  </w:style>
  <w:style w:type="character" w:customStyle="1" w:styleId="32">
    <w:name w:val="Основной текст с отступом 3 Знак"/>
    <w:basedOn w:val="a0"/>
    <w:link w:val="33"/>
    <w:uiPriority w:val="99"/>
    <w:semiHidden/>
    <w:rsid w:val="00B50EE3"/>
    <w:rPr>
      <w:rFonts w:ascii="Times New Roman" w:eastAsia="SimSun" w:hAnsi="Times New Roman" w:cs="Times New Roman"/>
      <w:sz w:val="16"/>
      <w:szCs w:val="16"/>
    </w:rPr>
  </w:style>
  <w:style w:type="paragraph" w:styleId="33">
    <w:name w:val="Body Text Indent 3"/>
    <w:basedOn w:val="a"/>
    <w:link w:val="32"/>
    <w:uiPriority w:val="99"/>
    <w:semiHidden/>
    <w:unhideWhenUsed/>
    <w:rsid w:val="00B50EE3"/>
    <w:pPr>
      <w:spacing w:after="120" w:line="259" w:lineRule="auto"/>
      <w:ind w:left="283"/>
    </w:pPr>
    <w:rPr>
      <w:rFonts w:ascii="Times New Roman" w:eastAsia="SimSun" w:hAnsi="Times New Roman" w:cs="Times New Roman"/>
      <w:sz w:val="16"/>
      <w:szCs w:val="16"/>
    </w:rPr>
  </w:style>
  <w:style w:type="character" w:customStyle="1" w:styleId="310">
    <w:name w:val="Основной текст с отступом 3 Знак1"/>
    <w:basedOn w:val="a0"/>
    <w:uiPriority w:val="99"/>
    <w:semiHidden/>
    <w:rsid w:val="00B50EE3"/>
    <w:rPr>
      <w:sz w:val="16"/>
      <w:szCs w:val="16"/>
    </w:rPr>
  </w:style>
  <w:style w:type="character" w:customStyle="1" w:styleId="211">
    <w:name w:val="Заголовок 2 Знак1"/>
    <w:basedOn w:val="a0"/>
    <w:uiPriority w:val="9"/>
    <w:semiHidden/>
    <w:rsid w:val="00B50EE3"/>
    <w:rPr>
      <w:rFonts w:asciiTheme="majorHAnsi" w:eastAsiaTheme="majorEastAsia" w:hAnsiTheme="majorHAnsi" w:cstheme="majorBidi"/>
      <w:b/>
      <w:bCs/>
      <w:color w:val="4F81BD" w:themeColor="accent1"/>
      <w:sz w:val="26"/>
      <w:szCs w:val="26"/>
    </w:rPr>
  </w:style>
  <w:style w:type="character" w:customStyle="1" w:styleId="311">
    <w:name w:val="Заголовок 3 Знак1"/>
    <w:basedOn w:val="a0"/>
    <w:uiPriority w:val="9"/>
    <w:semiHidden/>
    <w:rsid w:val="00B50EE3"/>
    <w:rPr>
      <w:rFonts w:asciiTheme="majorHAnsi" w:eastAsiaTheme="majorEastAsia" w:hAnsiTheme="majorHAnsi" w:cstheme="majorBidi"/>
      <w:b/>
      <w:bCs/>
      <w:color w:val="4F81BD" w:themeColor="accent1"/>
    </w:rPr>
  </w:style>
  <w:style w:type="paragraph" w:styleId="af8">
    <w:name w:val="Normal (Web)"/>
    <w:basedOn w:val="a"/>
    <w:uiPriority w:val="99"/>
    <w:semiHidden/>
    <w:unhideWhenUsed/>
    <w:rsid w:val="00C66909"/>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27">
    <w:name w:val="Основной текст (2)_"/>
    <w:link w:val="28"/>
    <w:rsid w:val="00C66909"/>
    <w:rPr>
      <w:rFonts w:ascii="Times New Roman" w:eastAsia="Times New Roman" w:hAnsi="Times New Roman" w:cs="Times New Roman"/>
      <w:sz w:val="25"/>
      <w:szCs w:val="25"/>
      <w:shd w:val="clear" w:color="auto" w:fill="FFFFFF"/>
    </w:rPr>
  </w:style>
  <w:style w:type="paragraph" w:customStyle="1" w:styleId="28">
    <w:name w:val="Основной текст (2)"/>
    <w:basedOn w:val="a"/>
    <w:link w:val="27"/>
    <w:rsid w:val="00C66909"/>
    <w:pPr>
      <w:widowControl w:val="0"/>
      <w:shd w:val="clear" w:color="auto" w:fill="FFFFFF"/>
      <w:spacing w:before="360" w:after="360" w:line="289" w:lineRule="exact"/>
    </w:pPr>
    <w:rPr>
      <w:rFonts w:ascii="Times New Roman" w:eastAsia="Times New Roman" w:hAnsi="Times New Roman" w:cs="Times New Roman"/>
      <w:sz w:val="25"/>
      <w:szCs w:val="25"/>
    </w:rPr>
  </w:style>
  <w:style w:type="character" w:customStyle="1" w:styleId="TimesNewRoman20pt0pt">
    <w:name w:val="Основной текст + Times New Roman;20 pt;Интервал 0 pt"/>
    <w:rsid w:val="00E27FFA"/>
    <w:rPr>
      <w:rFonts w:ascii="Times New Roman" w:eastAsia="Times New Roman" w:hAnsi="Times New Roman" w:cs="Times New Roman"/>
      <w:b w:val="0"/>
      <w:bCs w:val="0"/>
      <w:i w:val="0"/>
      <w:iCs w:val="0"/>
      <w:smallCaps w:val="0"/>
      <w:strike w:val="0"/>
      <w:color w:val="000000"/>
      <w:spacing w:val="0"/>
      <w:w w:val="100"/>
      <w:position w:val="0"/>
      <w:sz w:val="40"/>
      <w:szCs w:val="40"/>
      <w:u w:val="none"/>
      <w:lang w:val="ru-RU"/>
    </w:rPr>
  </w:style>
  <w:style w:type="paragraph" w:styleId="HTML">
    <w:name w:val="HTML Preformatted"/>
    <w:basedOn w:val="a"/>
    <w:link w:val="HTML0"/>
    <w:uiPriority w:val="99"/>
    <w:unhideWhenUsed/>
    <w:rsid w:val="00E27F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0"/>
    <w:link w:val="HTML"/>
    <w:uiPriority w:val="99"/>
    <w:rsid w:val="00E27FFA"/>
    <w:rPr>
      <w:rFonts w:ascii="Courier New" w:eastAsia="Times New Roman" w:hAnsi="Courier New" w:cs="Courier New"/>
      <w:sz w:val="20"/>
      <w:szCs w:val="20"/>
      <w:lang w:val="en-US"/>
    </w:rPr>
  </w:style>
  <w:style w:type="character" w:styleId="af9">
    <w:name w:val="annotation reference"/>
    <w:basedOn w:val="a0"/>
    <w:uiPriority w:val="99"/>
    <w:semiHidden/>
    <w:unhideWhenUsed/>
    <w:rsid w:val="005B2B26"/>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B34344"/>
    <w:pPr>
      <w:keepNext/>
      <w:widowControl w:val="0"/>
      <w:autoSpaceDE w:val="0"/>
      <w:autoSpaceDN w:val="0"/>
      <w:adjustRightInd w:val="0"/>
      <w:spacing w:before="240" w:after="60" w:line="240" w:lineRule="auto"/>
      <w:jc w:val="both"/>
      <w:outlineLvl w:val="0"/>
    </w:pPr>
    <w:rPr>
      <w:rFonts w:ascii="Arial" w:eastAsia="Times New Roman" w:hAnsi="Arial" w:cs="Times New Roman"/>
      <w:b/>
      <w:bCs/>
      <w:kern w:val="32"/>
      <w:sz w:val="32"/>
      <w:szCs w:val="32"/>
    </w:rPr>
  </w:style>
  <w:style w:type="paragraph" w:styleId="2">
    <w:name w:val="heading 2"/>
    <w:basedOn w:val="a"/>
    <w:next w:val="a"/>
    <w:link w:val="20"/>
    <w:uiPriority w:val="9"/>
    <w:semiHidden/>
    <w:unhideWhenUsed/>
    <w:qFormat/>
    <w:rsid w:val="00B50EE3"/>
    <w:pPr>
      <w:keepNext/>
      <w:keepLines/>
      <w:spacing w:before="200" w:after="0"/>
      <w:outlineLvl w:val="1"/>
    </w:pPr>
    <w:rPr>
      <w:rFonts w:ascii="Times New Roman" w:eastAsia="Times New Roman" w:hAnsi="Times New Roman" w:cs="Times New Roman"/>
      <w:sz w:val="28"/>
      <w:szCs w:val="26"/>
    </w:rPr>
  </w:style>
  <w:style w:type="paragraph" w:styleId="3">
    <w:name w:val="heading 3"/>
    <w:basedOn w:val="a"/>
    <w:next w:val="a"/>
    <w:link w:val="30"/>
    <w:uiPriority w:val="9"/>
    <w:semiHidden/>
    <w:unhideWhenUsed/>
    <w:qFormat/>
    <w:rsid w:val="00B50EE3"/>
    <w:pPr>
      <w:keepNext/>
      <w:keepLines/>
      <w:spacing w:before="200" w:after="0"/>
      <w:outlineLvl w:val="2"/>
    </w:pPr>
    <w:rPr>
      <w:rFonts w:ascii="Calibri Light" w:eastAsia="Times New Roman" w:hAnsi="Calibri Light" w:cs="Times New Roman"/>
      <w:color w:val="1F4D7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847F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847FB"/>
    <w:rPr>
      <w:rFonts w:ascii="Tahoma" w:hAnsi="Tahoma" w:cs="Tahoma"/>
      <w:sz w:val="16"/>
      <w:szCs w:val="16"/>
    </w:rPr>
  </w:style>
  <w:style w:type="paragraph" w:styleId="a5">
    <w:name w:val="header"/>
    <w:basedOn w:val="a"/>
    <w:link w:val="a6"/>
    <w:uiPriority w:val="99"/>
    <w:unhideWhenUsed/>
    <w:rsid w:val="0017268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72681"/>
  </w:style>
  <w:style w:type="paragraph" w:styleId="a7">
    <w:name w:val="footer"/>
    <w:basedOn w:val="a"/>
    <w:link w:val="a8"/>
    <w:uiPriority w:val="99"/>
    <w:unhideWhenUsed/>
    <w:rsid w:val="00172681"/>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72681"/>
  </w:style>
  <w:style w:type="character" w:customStyle="1" w:styleId="10">
    <w:name w:val="Заголовок 1 Знак"/>
    <w:basedOn w:val="a0"/>
    <w:link w:val="1"/>
    <w:rsid w:val="00B34344"/>
    <w:rPr>
      <w:rFonts w:ascii="Arial" w:eastAsia="Times New Roman" w:hAnsi="Arial" w:cs="Times New Roman"/>
      <w:b/>
      <w:bCs/>
      <w:kern w:val="32"/>
      <w:sz w:val="32"/>
      <w:szCs w:val="32"/>
    </w:rPr>
  </w:style>
  <w:style w:type="numbering" w:customStyle="1" w:styleId="11">
    <w:name w:val="Нет списка1"/>
    <w:next w:val="a2"/>
    <w:uiPriority w:val="99"/>
    <w:semiHidden/>
    <w:unhideWhenUsed/>
    <w:rsid w:val="00B34344"/>
  </w:style>
  <w:style w:type="paragraph" w:styleId="a9">
    <w:name w:val="List Paragraph"/>
    <w:basedOn w:val="a"/>
    <w:uiPriority w:val="34"/>
    <w:qFormat/>
    <w:rsid w:val="00B34344"/>
    <w:pPr>
      <w:ind w:left="720"/>
      <w:contextualSpacing/>
    </w:pPr>
    <w:rPr>
      <w:rFonts w:ascii="Calibri" w:eastAsia="Times New Roman" w:hAnsi="Calibri" w:cs="Times New Roman"/>
      <w:lang w:val="ru-RU" w:eastAsia="ru-RU"/>
    </w:rPr>
  </w:style>
  <w:style w:type="table" w:styleId="aa">
    <w:name w:val="Table Grid"/>
    <w:basedOn w:val="a1"/>
    <w:uiPriority w:val="39"/>
    <w:rsid w:val="00B34344"/>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Title"/>
    <w:basedOn w:val="a"/>
    <w:link w:val="ac"/>
    <w:qFormat/>
    <w:rsid w:val="00B34344"/>
    <w:pPr>
      <w:spacing w:after="0" w:line="240" w:lineRule="auto"/>
      <w:jc w:val="center"/>
    </w:pPr>
    <w:rPr>
      <w:rFonts w:ascii="Times New Roman" w:eastAsia="Times New Roman" w:hAnsi="Times New Roman" w:cs="Times New Roman"/>
      <w:sz w:val="24"/>
      <w:szCs w:val="20"/>
      <w:lang w:val="ru-RU" w:eastAsia="ru-RU"/>
    </w:rPr>
  </w:style>
  <w:style w:type="character" w:customStyle="1" w:styleId="ac">
    <w:name w:val="Название Знак"/>
    <w:basedOn w:val="a0"/>
    <w:link w:val="ab"/>
    <w:rsid w:val="00B34344"/>
    <w:rPr>
      <w:rFonts w:ascii="Times New Roman" w:eastAsia="Times New Roman" w:hAnsi="Times New Roman" w:cs="Times New Roman"/>
      <w:sz w:val="24"/>
      <w:szCs w:val="20"/>
      <w:lang w:val="ru-RU" w:eastAsia="ru-RU"/>
    </w:rPr>
  </w:style>
  <w:style w:type="character" w:customStyle="1" w:styleId="FontStyle22">
    <w:name w:val="Font Style22"/>
    <w:basedOn w:val="a0"/>
    <w:uiPriority w:val="99"/>
    <w:rsid w:val="00B34344"/>
    <w:rPr>
      <w:rFonts w:ascii="Arial" w:hAnsi="Arial" w:cs="Arial" w:hint="default"/>
      <w:sz w:val="60"/>
      <w:szCs w:val="60"/>
    </w:rPr>
  </w:style>
  <w:style w:type="character" w:customStyle="1" w:styleId="FontStyle31">
    <w:name w:val="Font Style31"/>
    <w:basedOn w:val="a0"/>
    <w:uiPriority w:val="99"/>
    <w:rsid w:val="00B34344"/>
    <w:rPr>
      <w:rFonts w:ascii="Arial" w:hAnsi="Arial" w:cs="Arial" w:hint="default"/>
      <w:sz w:val="50"/>
      <w:szCs w:val="50"/>
    </w:rPr>
  </w:style>
  <w:style w:type="paragraph" w:customStyle="1" w:styleId="Default">
    <w:name w:val="Default"/>
    <w:rsid w:val="00B34344"/>
    <w:pPr>
      <w:autoSpaceDE w:val="0"/>
      <w:autoSpaceDN w:val="0"/>
      <w:adjustRightInd w:val="0"/>
      <w:spacing w:after="0" w:line="240" w:lineRule="auto"/>
    </w:pPr>
    <w:rPr>
      <w:rFonts w:ascii="Times New Roman" w:hAnsi="Times New Roman" w:cs="Times New Roman"/>
      <w:color w:val="000000"/>
      <w:sz w:val="24"/>
      <w:szCs w:val="24"/>
    </w:rPr>
  </w:style>
  <w:style w:type="paragraph" w:styleId="ad">
    <w:name w:val="Body Text Indent"/>
    <w:basedOn w:val="a"/>
    <w:link w:val="ae"/>
    <w:uiPriority w:val="99"/>
    <w:unhideWhenUsed/>
    <w:rsid w:val="00B34344"/>
    <w:pPr>
      <w:spacing w:after="120"/>
      <w:ind w:left="283"/>
    </w:pPr>
    <w:rPr>
      <w:rFonts w:ascii="Calibri" w:eastAsia="Times New Roman" w:hAnsi="Calibri" w:cs="Times New Roman"/>
      <w:lang w:val="ru-RU" w:eastAsia="ru-RU"/>
    </w:rPr>
  </w:style>
  <w:style w:type="character" w:customStyle="1" w:styleId="ae">
    <w:name w:val="Основной текст с отступом Знак"/>
    <w:basedOn w:val="a0"/>
    <w:link w:val="ad"/>
    <w:uiPriority w:val="99"/>
    <w:rsid w:val="00B34344"/>
    <w:rPr>
      <w:rFonts w:ascii="Calibri" w:eastAsia="Times New Roman" w:hAnsi="Calibri" w:cs="Times New Roman"/>
      <w:lang w:val="ru-RU" w:eastAsia="ru-RU"/>
    </w:rPr>
  </w:style>
  <w:style w:type="paragraph" w:styleId="21">
    <w:name w:val="Body Text 2"/>
    <w:basedOn w:val="a"/>
    <w:link w:val="22"/>
    <w:uiPriority w:val="99"/>
    <w:unhideWhenUsed/>
    <w:rsid w:val="00B34344"/>
    <w:pPr>
      <w:spacing w:after="120" w:line="480" w:lineRule="auto"/>
    </w:pPr>
    <w:rPr>
      <w:rFonts w:ascii="Calibri" w:eastAsia="Calibri" w:hAnsi="Calibri" w:cs="Calibri"/>
    </w:rPr>
  </w:style>
  <w:style w:type="character" w:customStyle="1" w:styleId="22">
    <w:name w:val="Основной текст 2 Знак"/>
    <w:basedOn w:val="a0"/>
    <w:link w:val="21"/>
    <w:uiPriority w:val="99"/>
    <w:rsid w:val="00B34344"/>
    <w:rPr>
      <w:rFonts w:ascii="Calibri" w:eastAsia="Calibri" w:hAnsi="Calibri" w:cs="Calibri"/>
    </w:rPr>
  </w:style>
  <w:style w:type="paragraph" w:customStyle="1" w:styleId="14">
    <w:name w:val="Обычный + 14 пт"/>
    <w:basedOn w:val="a"/>
    <w:rsid w:val="00B34344"/>
    <w:pPr>
      <w:spacing w:after="0" w:line="240" w:lineRule="auto"/>
      <w:ind w:left="360"/>
    </w:pPr>
    <w:rPr>
      <w:rFonts w:ascii="Times New Roman" w:eastAsia="Times New Roman" w:hAnsi="Times New Roman" w:cs="Times New Roman"/>
      <w:sz w:val="28"/>
      <w:szCs w:val="24"/>
      <w:lang w:eastAsia="ru-RU"/>
    </w:rPr>
  </w:style>
  <w:style w:type="character" w:customStyle="1" w:styleId="apple-style-span">
    <w:name w:val="apple-style-span"/>
    <w:basedOn w:val="a0"/>
    <w:rsid w:val="00B34344"/>
  </w:style>
  <w:style w:type="paragraph" w:styleId="af">
    <w:name w:val="Body Text"/>
    <w:basedOn w:val="a"/>
    <w:link w:val="af0"/>
    <w:uiPriority w:val="99"/>
    <w:semiHidden/>
    <w:unhideWhenUsed/>
    <w:rsid w:val="00E4177C"/>
    <w:pPr>
      <w:spacing w:after="120"/>
    </w:pPr>
  </w:style>
  <w:style w:type="character" w:customStyle="1" w:styleId="af0">
    <w:name w:val="Основной текст Знак"/>
    <w:basedOn w:val="a0"/>
    <w:link w:val="af"/>
    <w:uiPriority w:val="99"/>
    <w:semiHidden/>
    <w:rsid w:val="00E4177C"/>
  </w:style>
  <w:style w:type="table" w:customStyle="1" w:styleId="12">
    <w:name w:val="Сетка таблицы1"/>
    <w:basedOn w:val="a1"/>
    <w:next w:val="aa"/>
    <w:uiPriority w:val="39"/>
    <w:rsid w:val="00B50E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0">
    <w:name w:val="Заголовок 21"/>
    <w:basedOn w:val="a"/>
    <w:next w:val="a"/>
    <w:uiPriority w:val="9"/>
    <w:unhideWhenUsed/>
    <w:qFormat/>
    <w:rsid w:val="00B50EE3"/>
    <w:pPr>
      <w:keepNext/>
      <w:keepLines/>
      <w:spacing w:before="40" w:after="0" w:line="360" w:lineRule="auto"/>
      <w:ind w:left="708"/>
      <w:outlineLvl w:val="1"/>
    </w:pPr>
    <w:rPr>
      <w:rFonts w:ascii="Times New Roman" w:eastAsia="Times New Roman" w:hAnsi="Times New Roman" w:cs="Times New Roman"/>
      <w:sz w:val="28"/>
      <w:szCs w:val="26"/>
    </w:rPr>
  </w:style>
  <w:style w:type="paragraph" w:customStyle="1" w:styleId="31">
    <w:name w:val="Заголовок 31"/>
    <w:basedOn w:val="a"/>
    <w:next w:val="a"/>
    <w:uiPriority w:val="9"/>
    <w:semiHidden/>
    <w:unhideWhenUsed/>
    <w:qFormat/>
    <w:rsid w:val="00B50EE3"/>
    <w:pPr>
      <w:keepNext/>
      <w:keepLines/>
      <w:spacing w:before="40" w:after="0" w:line="259" w:lineRule="auto"/>
      <w:outlineLvl w:val="2"/>
    </w:pPr>
    <w:rPr>
      <w:rFonts w:ascii="Calibri Light" w:eastAsia="Times New Roman" w:hAnsi="Calibri Light" w:cs="Times New Roman"/>
      <w:color w:val="1F4D78"/>
      <w:sz w:val="24"/>
      <w:szCs w:val="24"/>
    </w:rPr>
  </w:style>
  <w:style w:type="numbering" w:customStyle="1" w:styleId="23">
    <w:name w:val="Нет списка2"/>
    <w:next w:val="a2"/>
    <w:uiPriority w:val="99"/>
    <w:semiHidden/>
    <w:unhideWhenUsed/>
    <w:rsid w:val="00B50EE3"/>
  </w:style>
  <w:style w:type="character" w:customStyle="1" w:styleId="20">
    <w:name w:val="Заголовок 2 Знак"/>
    <w:basedOn w:val="a0"/>
    <w:link w:val="2"/>
    <w:uiPriority w:val="9"/>
    <w:rsid w:val="00B50EE3"/>
    <w:rPr>
      <w:rFonts w:ascii="Times New Roman" w:eastAsia="Times New Roman" w:hAnsi="Times New Roman" w:cs="Times New Roman"/>
      <w:sz w:val="28"/>
      <w:szCs w:val="26"/>
      <w:lang w:val="uk-UA"/>
    </w:rPr>
  </w:style>
  <w:style w:type="character" w:customStyle="1" w:styleId="30">
    <w:name w:val="Заголовок 3 Знак"/>
    <w:basedOn w:val="a0"/>
    <w:link w:val="3"/>
    <w:uiPriority w:val="9"/>
    <w:semiHidden/>
    <w:rsid w:val="00B50EE3"/>
    <w:rPr>
      <w:rFonts w:ascii="Calibri Light" w:eastAsia="Times New Roman" w:hAnsi="Calibri Light" w:cs="Times New Roman"/>
      <w:color w:val="1F4D78"/>
      <w:sz w:val="24"/>
      <w:szCs w:val="24"/>
      <w:lang w:val="uk-UA"/>
    </w:rPr>
  </w:style>
  <w:style w:type="table" w:customStyle="1" w:styleId="24">
    <w:name w:val="Сетка таблицы2"/>
    <w:basedOn w:val="a1"/>
    <w:next w:val="aa"/>
    <w:uiPriority w:val="39"/>
    <w:rsid w:val="00B50EE3"/>
    <w:pPr>
      <w:spacing w:after="0" w:line="240" w:lineRule="auto"/>
    </w:pPr>
    <w:rPr>
      <w:rFonts w:ascii="Times New Roman" w:eastAsia="SimSun" w:hAnsi="Times New Roman" w:cs="Times New Roman"/>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xact">
    <w:name w:val="Основной текст Exact"/>
    <w:rsid w:val="00B50EE3"/>
    <w:rPr>
      <w:rFonts w:ascii="Times New Roman" w:eastAsia="Times New Roman" w:hAnsi="Times New Roman" w:cs="Times New Roman"/>
      <w:b w:val="0"/>
      <w:bCs w:val="0"/>
      <w:i w:val="0"/>
      <w:iCs w:val="0"/>
      <w:smallCaps w:val="0"/>
      <w:strike w:val="0"/>
      <w:spacing w:val="-5"/>
      <w:sz w:val="16"/>
      <w:szCs w:val="16"/>
      <w:u w:val="none"/>
    </w:rPr>
  </w:style>
  <w:style w:type="character" w:customStyle="1" w:styleId="af1">
    <w:name w:val="Основной текст_"/>
    <w:link w:val="25"/>
    <w:rsid w:val="00B50EE3"/>
    <w:rPr>
      <w:spacing w:val="-5"/>
      <w:sz w:val="16"/>
      <w:szCs w:val="16"/>
      <w:shd w:val="clear" w:color="auto" w:fill="FFFFFF"/>
    </w:rPr>
  </w:style>
  <w:style w:type="paragraph" w:customStyle="1" w:styleId="25">
    <w:name w:val="Основной текст2"/>
    <w:basedOn w:val="a"/>
    <w:link w:val="af1"/>
    <w:rsid w:val="00B50EE3"/>
    <w:pPr>
      <w:widowControl w:val="0"/>
      <w:shd w:val="clear" w:color="auto" w:fill="FFFFFF"/>
      <w:spacing w:after="0" w:line="263" w:lineRule="exact"/>
    </w:pPr>
    <w:rPr>
      <w:spacing w:val="-5"/>
      <w:sz w:val="16"/>
      <w:szCs w:val="16"/>
    </w:rPr>
  </w:style>
  <w:style w:type="character" w:styleId="af2">
    <w:name w:val="Hyperlink"/>
    <w:basedOn w:val="a0"/>
    <w:uiPriority w:val="99"/>
    <w:unhideWhenUsed/>
    <w:rsid w:val="00B50EE3"/>
    <w:rPr>
      <w:color w:val="0000FF"/>
      <w:u w:val="single"/>
    </w:rPr>
  </w:style>
  <w:style w:type="paragraph" w:styleId="af3">
    <w:name w:val="No Spacing"/>
    <w:uiPriority w:val="1"/>
    <w:qFormat/>
    <w:rsid w:val="00B50EE3"/>
    <w:pPr>
      <w:spacing w:after="0" w:line="240" w:lineRule="auto"/>
    </w:pPr>
    <w:rPr>
      <w:rFonts w:ascii="Times New Roman" w:eastAsia="SimSun" w:hAnsi="Times New Roman" w:cs="Times New Roman"/>
      <w:sz w:val="28"/>
      <w:szCs w:val="28"/>
    </w:rPr>
  </w:style>
  <w:style w:type="paragraph" w:customStyle="1" w:styleId="13">
    <w:name w:val="Заголовок оглавления1"/>
    <w:basedOn w:val="1"/>
    <w:next w:val="a"/>
    <w:uiPriority w:val="39"/>
    <w:unhideWhenUsed/>
    <w:qFormat/>
    <w:rsid w:val="00B50EE3"/>
    <w:pPr>
      <w:keepLines/>
      <w:widowControl/>
      <w:autoSpaceDE/>
      <w:autoSpaceDN/>
      <w:adjustRightInd/>
      <w:spacing w:after="0" w:line="259" w:lineRule="auto"/>
      <w:jc w:val="left"/>
      <w:outlineLvl w:val="9"/>
    </w:pPr>
    <w:rPr>
      <w:rFonts w:ascii="Calibri Light" w:hAnsi="Calibri Light"/>
      <w:b w:val="0"/>
      <w:bCs w:val="0"/>
      <w:color w:val="2E74B5"/>
      <w:kern w:val="0"/>
      <w:lang w:eastAsia="uk-UA"/>
    </w:rPr>
  </w:style>
  <w:style w:type="paragraph" w:styleId="15">
    <w:name w:val="toc 1"/>
    <w:basedOn w:val="a"/>
    <w:next w:val="a"/>
    <w:autoRedefine/>
    <w:uiPriority w:val="39"/>
    <w:unhideWhenUsed/>
    <w:rsid w:val="00B50EE3"/>
    <w:pPr>
      <w:spacing w:after="100" w:line="259" w:lineRule="auto"/>
    </w:pPr>
    <w:rPr>
      <w:rFonts w:ascii="Times New Roman" w:eastAsia="SimSun" w:hAnsi="Times New Roman" w:cs="Times New Roman"/>
      <w:sz w:val="28"/>
      <w:szCs w:val="28"/>
    </w:rPr>
  </w:style>
  <w:style w:type="paragraph" w:styleId="26">
    <w:name w:val="toc 2"/>
    <w:basedOn w:val="a"/>
    <w:next w:val="a"/>
    <w:autoRedefine/>
    <w:uiPriority w:val="39"/>
    <w:unhideWhenUsed/>
    <w:rsid w:val="00B50EE3"/>
    <w:pPr>
      <w:spacing w:after="100" w:line="259" w:lineRule="auto"/>
      <w:ind w:left="280"/>
    </w:pPr>
    <w:rPr>
      <w:rFonts w:ascii="Times New Roman" w:eastAsia="SimSun" w:hAnsi="Times New Roman" w:cs="Times New Roman"/>
      <w:sz w:val="28"/>
      <w:szCs w:val="28"/>
    </w:rPr>
  </w:style>
  <w:style w:type="character" w:customStyle="1" w:styleId="af4">
    <w:name w:val="Текст примечания Знак"/>
    <w:basedOn w:val="a0"/>
    <w:link w:val="af5"/>
    <w:uiPriority w:val="99"/>
    <w:semiHidden/>
    <w:rsid w:val="00B50EE3"/>
    <w:rPr>
      <w:rFonts w:ascii="Times New Roman" w:eastAsia="SimSun" w:hAnsi="Times New Roman" w:cs="Times New Roman"/>
      <w:sz w:val="20"/>
      <w:szCs w:val="20"/>
    </w:rPr>
  </w:style>
  <w:style w:type="paragraph" w:styleId="af5">
    <w:name w:val="annotation text"/>
    <w:basedOn w:val="a"/>
    <w:link w:val="af4"/>
    <w:uiPriority w:val="99"/>
    <w:semiHidden/>
    <w:unhideWhenUsed/>
    <w:rsid w:val="00B50EE3"/>
    <w:pPr>
      <w:spacing w:after="160" w:line="240" w:lineRule="auto"/>
    </w:pPr>
    <w:rPr>
      <w:rFonts w:ascii="Times New Roman" w:eastAsia="SimSun" w:hAnsi="Times New Roman" w:cs="Times New Roman"/>
      <w:sz w:val="20"/>
      <w:szCs w:val="20"/>
    </w:rPr>
  </w:style>
  <w:style w:type="character" w:customStyle="1" w:styleId="16">
    <w:name w:val="Текст примечания Знак1"/>
    <w:basedOn w:val="a0"/>
    <w:uiPriority w:val="99"/>
    <w:semiHidden/>
    <w:rsid w:val="00B50EE3"/>
    <w:rPr>
      <w:sz w:val="20"/>
      <w:szCs w:val="20"/>
    </w:rPr>
  </w:style>
  <w:style w:type="character" w:customStyle="1" w:styleId="af6">
    <w:name w:val="Тема примечания Знак"/>
    <w:basedOn w:val="af4"/>
    <w:link w:val="af7"/>
    <w:uiPriority w:val="99"/>
    <w:semiHidden/>
    <w:rsid w:val="00B50EE3"/>
    <w:rPr>
      <w:rFonts w:ascii="Times New Roman" w:eastAsia="SimSun" w:hAnsi="Times New Roman" w:cs="Times New Roman"/>
      <w:b/>
      <w:bCs/>
      <w:sz w:val="20"/>
      <w:szCs w:val="20"/>
    </w:rPr>
  </w:style>
  <w:style w:type="paragraph" w:styleId="af7">
    <w:name w:val="annotation subject"/>
    <w:basedOn w:val="af5"/>
    <w:next w:val="af5"/>
    <w:link w:val="af6"/>
    <w:uiPriority w:val="99"/>
    <w:semiHidden/>
    <w:unhideWhenUsed/>
    <w:rsid w:val="00B50EE3"/>
    <w:rPr>
      <w:b/>
      <w:bCs/>
    </w:rPr>
  </w:style>
  <w:style w:type="character" w:customStyle="1" w:styleId="17">
    <w:name w:val="Тема примечания Знак1"/>
    <w:basedOn w:val="16"/>
    <w:uiPriority w:val="99"/>
    <w:semiHidden/>
    <w:rsid w:val="00B50EE3"/>
    <w:rPr>
      <w:b/>
      <w:bCs/>
      <w:sz w:val="20"/>
      <w:szCs w:val="20"/>
    </w:rPr>
  </w:style>
  <w:style w:type="character" w:customStyle="1" w:styleId="18">
    <w:name w:val="Текст выноски Знак1"/>
    <w:basedOn w:val="a0"/>
    <w:uiPriority w:val="99"/>
    <w:semiHidden/>
    <w:rsid w:val="00B50EE3"/>
    <w:rPr>
      <w:rFonts w:ascii="Tahoma" w:hAnsi="Tahoma" w:cs="Tahoma"/>
      <w:sz w:val="16"/>
      <w:szCs w:val="16"/>
    </w:rPr>
  </w:style>
  <w:style w:type="character" w:customStyle="1" w:styleId="32">
    <w:name w:val="Основной текст с отступом 3 Знак"/>
    <w:basedOn w:val="a0"/>
    <w:link w:val="33"/>
    <w:uiPriority w:val="99"/>
    <w:semiHidden/>
    <w:rsid w:val="00B50EE3"/>
    <w:rPr>
      <w:rFonts w:ascii="Times New Roman" w:eastAsia="SimSun" w:hAnsi="Times New Roman" w:cs="Times New Roman"/>
      <w:sz w:val="16"/>
      <w:szCs w:val="16"/>
    </w:rPr>
  </w:style>
  <w:style w:type="paragraph" w:styleId="33">
    <w:name w:val="Body Text Indent 3"/>
    <w:basedOn w:val="a"/>
    <w:link w:val="32"/>
    <w:uiPriority w:val="99"/>
    <w:semiHidden/>
    <w:unhideWhenUsed/>
    <w:rsid w:val="00B50EE3"/>
    <w:pPr>
      <w:spacing w:after="120" w:line="259" w:lineRule="auto"/>
      <w:ind w:left="283"/>
    </w:pPr>
    <w:rPr>
      <w:rFonts w:ascii="Times New Roman" w:eastAsia="SimSun" w:hAnsi="Times New Roman" w:cs="Times New Roman"/>
      <w:sz w:val="16"/>
      <w:szCs w:val="16"/>
    </w:rPr>
  </w:style>
  <w:style w:type="character" w:customStyle="1" w:styleId="310">
    <w:name w:val="Основной текст с отступом 3 Знак1"/>
    <w:basedOn w:val="a0"/>
    <w:uiPriority w:val="99"/>
    <w:semiHidden/>
    <w:rsid w:val="00B50EE3"/>
    <w:rPr>
      <w:sz w:val="16"/>
      <w:szCs w:val="16"/>
    </w:rPr>
  </w:style>
  <w:style w:type="character" w:customStyle="1" w:styleId="211">
    <w:name w:val="Заголовок 2 Знак1"/>
    <w:basedOn w:val="a0"/>
    <w:uiPriority w:val="9"/>
    <w:semiHidden/>
    <w:rsid w:val="00B50EE3"/>
    <w:rPr>
      <w:rFonts w:asciiTheme="majorHAnsi" w:eastAsiaTheme="majorEastAsia" w:hAnsiTheme="majorHAnsi" w:cstheme="majorBidi"/>
      <w:b/>
      <w:bCs/>
      <w:color w:val="4F81BD" w:themeColor="accent1"/>
      <w:sz w:val="26"/>
      <w:szCs w:val="26"/>
    </w:rPr>
  </w:style>
  <w:style w:type="character" w:customStyle="1" w:styleId="311">
    <w:name w:val="Заголовок 3 Знак1"/>
    <w:basedOn w:val="a0"/>
    <w:uiPriority w:val="9"/>
    <w:semiHidden/>
    <w:rsid w:val="00B50EE3"/>
    <w:rPr>
      <w:rFonts w:asciiTheme="majorHAnsi" w:eastAsiaTheme="majorEastAsia" w:hAnsiTheme="majorHAnsi" w:cstheme="majorBidi"/>
      <w:b/>
      <w:bCs/>
      <w:color w:val="4F81BD" w:themeColor="accent1"/>
    </w:rPr>
  </w:style>
  <w:style w:type="paragraph" w:styleId="af8">
    <w:name w:val="Normal (Web)"/>
    <w:basedOn w:val="a"/>
    <w:uiPriority w:val="99"/>
    <w:semiHidden/>
    <w:unhideWhenUsed/>
    <w:rsid w:val="00C66909"/>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27">
    <w:name w:val="Основной текст (2)_"/>
    <w:link w:val="28"/>
    <w:rsid w:val="00C66909"/>
    <w:rPr>
      <w:rFonts w:ascii="Times New Roman" w:eastAsia="Times New Roman" w:hAnsi="Times New Roman" w:cs="Times New Roman"/>
      <w:sz w:val="25"/>
      <w:szCs w:val="25"/>
      <w:shd w:val="clear" w:color="auto" w:fill="FFFFFF"/>
    </w:rPr>
  </w:style>
  <w:style w:type="paragraph" w:customStyle="1" w:styleId="28">
    <w:name w:val="Основной текст (2)"/>
    <w:basedOn w:val="a"/>
    <w:link w:val="27"/>
    <w:rsid w:val="00C66909"/>
    <w:pPr>
      <w:widowControl w:val="0"/>
      <w:shd w:val="clear" w:color="auto" w:fill="FFFFFF"/>
      <w:spacing w:before="360" w:after="360" w:line="289" w:lineRule="exact"/>
    </w:pPr>
    <w:rPr>
      <w:rFonts w:ascii="Times New Roman" w:eastAsia="Times New Roman" w:hAnsi="Times New Roman" w:cs="Times New Roman"/>
      <w:sz w:val="25"/>
      <w:szCs w:val="25"/>
    </w:rPr>
  </w:style>
  <w:style w:type="character" w:customStyle="1" w:styleId="TimesNewRoman20pt0pt">
    <w:name w:val="Основной текст + Times New Roman;20 pt;Интервал 0 pt"/>
    <w:rsid w:val="00E27FFA"/>
    <w:rPr>
      <w:rFonts w:ascii="Times New Roman" w:eastAsia="Times New Roman" w:hAnsi="Times New Roman" w:cs="Times New Roman"/>
      <w:b w:val="0"/>
      <w:bCs w:val="0"/>
      <w:i w:val="0"/>
      <w:iCs w:val="0"/>
      <w:smallCaps w:val="0"/>
      <w:strike w:val="0"/>
      <w:color w:val="000000"/>
      <w:spacing w:val="0"/>
      <w:w w:val="100"/>
      <w:position w:val="0"/>
      <w:sz w:val="40"/>
      <w:szCs w:val="40"/>
      <w:u w:val="none"/>
      <w:lang w:val="ru-RU"/>
    </w:rPr>
  </w:style>
  <w:style w:type="paragraph" w:styleId="HTML">
    <w:name w:val="HTML Preformatted"/>
    <w:basedOn w:val="a"/>
    <w:link w:val="HTML0"/>
    <w:uiPriority w:val="99"/>
    <w:unhideWhenUsed/>
    <w:rsid w:val="00E27F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0"/>
    <w:link w:val="HTML"/>
    <w:uiPriority w:val="99"/>
    <w:rsid w:val="00E27FFA"/>
    <w:rPr>
      <w:rFonts w:ascii="Courier New" w:eastAsia="Times New Roman" w:hAnsi="Courier New" w:cs="Courier New"/>
      <w:sz w:val="20"/>
      <w:szCs w:val="20"/>
      <w:lang w:val="en-US"/>
    </w:rPr>
  </w:style>
  <w:style w:type="character" w:styleId="af9">
    <w:name w:val="annotation reference"/>
    <w:basedOn w:val="a0"/>
    <w:uiPriority w:val="99"/>
    <w:semiHidden/>
    <w:unhideWhenUsed/>
    <w:rsid w:val="005B2B2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4.wmf"/><Relationship Id="rId299" Type="http://schemas.openxmlformats.org/officeDocument/2006/relationships/image" Target="media/image134.jpeg"/><Relationship Id="rId303" Type="http://schemas.openxmlformats.org/officeDocument/2006/relationships/chart" Target="charts/chart9.xml"/><Relationship Id="rId21" Type="http://schemas.openxmlformats.org/officeDocument/2006/relationships/image" Target="media/image8.wmf"/><Relationship Id="rId42" Type="http://schemas.openxmlformats.org/officeDocument/2006/relationships/oleObject" Target="embeddings/oleObject17.bin"/><Relationship Id="rId63" Type="http://schemas.openxmlformats.org/officeDocument/2006/relationships/oleObject" Target="embeddings/oleObject29.bin"/><Relationship Id="rId84" Type="http://schemas.openxmlformats.org/officeDocument/2006/relationships/image" Target="media/image35.wmf"/><Relationship Id="rId138" Type="http://schemas.openxmlformats.org/officeDocument/2006/relationships/chart" Target="charts/chart1.xml"/><Relationship Id="rId159" Type="http://schemas.openxmlformats.org/officeDocument/2006/relationships/oleObject" Target="embeddings/oleObject82.bin"/><Relationship Id="rId170" Type="http://schemas.openxmlformats.org/officeDocument/2006/relationships/oleObject" Target="embeddings/oleObject87.bin"/><Relationship Id="rId191" Type="http://schemas.openxmlformats.org/officeDocument/2006/relationships/image" Target="media/image81.wmf"/><Relationship Id="rId205" Type="http://schemas.openxmlformats.org/officeDocument/2006/relationships/oleObject" Target="embeddings/oleObject105.bin"/><Relationship Id="rId226" Type="http://schemas.openxmlformats.org/officeDocument/2006/relationships/footer" Target="footer2.xml"/><Relationship Id="rId247" Type="http://schemas.openxmlformats.org/officeDocument/2006/relationships/oleObject" Target="embeddings/oleObject122.bin"/><Relationship Id="rId107" Type="http://schemas.openxmlformats.org/officeDocument/2006/relationships/image" Target="media/image43.wmf"/><Relationship Id="rId268" Type="http://schemas.openxmlformats.org/officeDocument/2006/relationships/image" Target="media/image117.wmf"/><Relationship Id="rId289" Type="http://schemas.openxmlformats.org/officeDocument/2006/relationships/oleObject" Target="embeddings/oleObject143.bin"/><Relationship Id="rId11" Type="http://schemas.openxmlformats.org/officeDocument/2006/relationships/image" Target="media/image2.png"/><Relationship Id="rId32" Type="http://schemas.openxmlformats.org/officeDocument/2006/relationships/oleObject" Target="embeddings/oleObject12.bin"/><Relationship Id="rId53" Type="http://schemas.openxmlformats.org/officeDocument/2006/relationships/oleObject" Target="embeddings/oleObject24.bin"/><Relationship Id="rId74" Type="http://schemas.openxmlformats.org/officeDocument/2006/relationships/oleObject" Target="embeddings/oleObject36.bin"/><Relationship Id="rId128" Type="http://schemas.openxmlformats.org/officeDocument/2006/relationships/image" Target="media/image47.wmf"/><Relationship Id="rId149" Type="http://schemas.openxmlformats.org/officeDocument/2006/relationships/image" Target="media/image59.wmf"/><Relationship Id="rId314" Type="http://schemas.openxmlformats.org/officeDocument/2006/relationships/image" Target="media/image142.png"/><Relationship Id="rId5" Type="http://schemas.openxmlformats.org/officeDocument/2006/relationships/settings" Target="settings.xml"/><Relationship Id="rId95" Type="http://schemas.openxmlformats.org/officeDocument/2006/relationships/oleObject" Target="embeddings/oleObject46.bin"/><Relationship Id="rId160" Type="http://schemas.openxmlformats.org/officeDocument/2006/relationships/image" Target="media/image65.wmf"/><Relationship Id="rId181" Type="http://schemas.openxmlformats.org/officeDocument/2006/relationships/oleObject" Target="embeddings/oleObject93.bin"/><Relationship Id="rId216" Type="http://schemas.openxmlformats.org/officeDocument/2006/relationships/oleObject" Target="embeddings/oleObject110.bin"/><Relationship Id="rId237" Type="http://schemas.openxmlformats.org/officeDocument/2006/relationships/image" Target="media/image102.wmf"/><Relationship Id="rId258" Type="http://schemas.openxmlformats.org/officeDocument/2006/relationships/image" Target="media/image112.wmf"/><Relationship Id="rId279" Type="http://schemas.openxmlformats.org/officeDocument/2006/relationships/oleObject" Target="embeddings/oleObject138.bin"/><Relationship Id="rId22" Type="http://schemas.openxmlformats.org/officeDocument/2006/relationships/oleObject" Target="embeddings/oleObject5.bin"/><Relationship Id="rId43" Type="http://schemas.openxmlformats.org/officeDocument/2006/relationships/oleObject" Target="embeddings/oleObject18.bin"/><Relationship Id="rId64" Type="http://schemas.openxmlformats.org/officeDocument/2006/relationships/image" Target="media/image26.wmf"/><Relationship Id="rId118" Type="http://schemas.openxmlformats.org/officeDocument/2006/relationships/oleObject" Target="embeddings/oleObject65.bin"/><Relationship Id="rId139" Type="http://schemas.openxmlformats.org/officeDocument/2006/relationships/chart" Target="charts/chart2.xml"/><Relationship Id="rId290" Type="http://schemas.openxmlformats.org/officeDocument/2006/relationships/image" Target="media/image128.wmf"/><Relationship Id="rId304" Type="http://schemas.openxmlformats.org/officeDocument/2006/relationships/chart" Target="charts/chart10.xml"/><Relationship Id="rId85" Type="http://schemas.openxmlformats.org/officeDocument/2006/relationships/oleObject" Target="embeddings/oleObject41.bin"/><Relationship Id="rId150" Type="http://schemas.openxmlformats.org/officeDocument/2006/relationships/image" Target="media/image60.wmf"/><Relationship Id="rId171" Type="http://schemas.openxmlformats.org/officeDocument/2006/relationships/image" Target="media/image71.wmf"/><Relationship Id="rId192" Type="http://schemas.openxmlformats.org/officeDocument/2006/relationships/oleObject" Target="embeddings/oleObject98.bin"/><Relationship Id="rId206" Type="http://schemas.openxmlformats.org/officeDocument/2006/relationships/image" Target="media/image88.jpeg"/><Relationship Id="rId227" Type="http://schemas.openxmlformats.org/officeDocument/2006/relationships/image" Target="media/image98.png"/><Relationship Id="rId248" Type="http://schemas.openxmlformats.org/officeDocument/2006/relationships/image" Target="media/image107.wmf"/><Relationship Id="rId269" Type="http://schemas.openxmlformats.org/officeDocument/2006/relationships/oleObject" Target="embeddings/oleObject133.bin"/><Relationship Id="rId12" Type="http://schemas.openxmlformats.org/officeDocument/2006/relationships/image" Target="media/image3.png"/><Relationship Id="rId33" Type="http://schemas.openxmlformats.org/officeDocument/2006/relationships/image" Target="media/image12.wmf"/><Relationship Id="rId108" Type="http://schemas.openxmlformats.org/officeDocument/2006/relationships/oleObject" Target="embeddings/oleObject56.bin"/><Relationship Id="rId129" Type="http://schemas.openxmlformats.org/officeDocument/2006/relationships/oleObject" Target="embeddings/oleObject73.bin"/><Relationship Id="rId280" Type="http://schemas.openxmlformats.org/officeDocument/2006/relationships/image" Target="media/image123.wmf"/><Relationship Id="rId315" Type="http://schemas.openxmlformats.org/officeDocument/2006/relationships/header" Target="header3.xml"/><Relationship Id="rId54" Type="http://schemas.openxmlformats.org/officeDocument/2006/relationships/image" Target="media/image21.wmf"/><Relationship Id="rId75" Type="http://schemas.openxmlformats.org/officeDocument/2006/relationships/image" Target="media/image30.wmf"/><Relationship Id="rId96" Type="http://schemas.openxmlformats.org/officeDocument/2006/relationships/oleObject" Target="embeddings/oleObject47.bin"/><Relationship Id="rId140" Type="http://schemas.openxmlformats.org/officeDocument/2006/relationships/chart" Target="charts/chart3.xml"/><Relationship Id="rId161" Type="http://schemas.openxmlformats.org/officeDocument/2006/relationships/oleObject" Target="embeddings/oleObject83.bin"/><Relationship Id="rId182" Type="http://schemas.openxmlformats.org/officeDocument/2006/relationships/image" Target="media/image76.png"/><Relationship Id="rId217" Type="http://schemas.openxmlformats.org/officeDocument/2006/relationships/image" Target="media/image94.wmf"/><Relationship Id="rId6" Type="http://schemas.openxmlformats.org/officeDocument/2006/relationships/webSettings" Target="webSettings.xml"/><Relationship Id="rId238" Type="http://schemas.openxmlformats.org/officeDocument/2006/relationships/oleObject" Target="embeddings/oleObject117.bin"/><Relationship Id="rId259" Type="http://schemas.openxmlformats.org/officeDocument/2006/relationships/oleObject" Target="embeddings/oleObject128.bin"/><Relationship Id="rId23" Type="http://schemas.openxmlformats.org/officeDocument/2006/relationships/image" Target="media/image9.wmf"/><Relationship Id="rId119" Type="http://schemas.openxmlformats.org/officeDocument/2006/relationships/oleObject" Target="embeddings/oleObject66.bin"/><Relationship Id="rId270" Type="http://schemas.openxmlformats.org/officeDocument/2006/relationships/image" Target="media/image118.wmf"/><Relationship Id="rId291" Type="http://schemas.openxmlformats.org/officeDocument/2006/relationships/oleObject" Target="embeddings/oleObject144.bin"/><Relationship Id="rId305" Type="http://schemas.openxmlformats.org/officeDocument/2006/relationships/chart" Target="charts/chart11.xml"/><Relationship Id="rId44" Type="http://schemas.openxmlformats.org/officeDocument/2006/relationships/image" Target="media/image17.wmf"/><Relationship Id="rId65" Type="http://schemas.openxmlformats.org/officeDocument/2006/relationships/oleObject" Target="embeddings/oleObject30.bin"/><Relationship Id="rId86" Type="http://schemas.openxmlformats.org/officeDocument/2006/relationships/image" Target="media/image36.wmf"/><Relationship Id="rId130" Type="http://schemas.openxmlformats.org/officeDocument/2006/relationships/image" Target="media/image48.wmf"/><Relationship Id="rId151" Type="http://schemas.openxmlformats.org/officeDocument/2006/relationships/oleObject" Target="embeddings/oleObject78.bin"/><Relationship Id="rId172" Type="http://schemas.openxmlformats.org/officeDocument/2006/relationships/oleObject" Target="embeddings/oleObject88.bin"/><Relationship Id="rId193" Type="http://schemas.openxmlformats.org/officeDocument/2006/relationships/image" Target="media/image82.wmf"/><Relationship Id="rId207" Type="http://schemas.openxmlformats.org/officeDocument/2006/relationships/image" Target="media/image89.wmf"/><Relationship Id="rId228" Type="http://schemas.openxmlformats.org/officeDocument/2006/relationships/chart" Target="charts/chart5.xml"/><Relationship Id="rId249" Type="http://schemas.openxmlformats.org/officeDocument/2006/relationships/oleObject" Target="embeddings/oleObject123.bin"/><Relationship Id="rId13" Type="http://schemas.openxmlformats.org/officeDocument/2006/relationships/image" Target="media/image4.jpeg"/><Relationship Id="rId109" Type="http://schemas.openxmlformats.org/officeDocument/2006/relationships/oleObject" Target="embeddings/oleObject57.bin"/><Relationship Id="rId260" Type="http://schemas.openxmlformats.org/officeDocument/2006/relationships/image" Target="media/image113.wmf"/><Relationship Id="rId281" Type="http://schemas.openxmlformats.org/officeDocument/2006/relationships/oleObject" Target="embeddings/oleObject139.bin"/><Relationship Id="rId316" Type="http://schemas.openxmlformats.org/officeDocument/2006/relationships/fontTable" Target="fontTable.xml"/><Relationship Id="rId34" Type="http://schemas.openxmlformats.org/officeDocument/2006/relationships/oleObject" Target="embeddings/oleObject13.bin"/><Relationship Id="rId55" Type="http://schemas.openxmlformats.org/officeDocument/2006/relationships/oleObject" Target="embeddings/oleObject25.bin"/><Relationship Id="rId76" Type="http://schemas.openxmlformats.org/officeDocument/2006/relationships/oleObject" Target="embeddings/oleObject37.bin"/><Relationship Id="rId97" Type="http://schemas.openxmlformats.org/officeDocument/2006/relationships/oleObject" Target="embeddings/oleObject48.bin"/><Relationship Id="rId120" Type="http://schemas.openxmlformats.org/officeDocument/2006/relationships/oleObject" Target="embeddings/oleObject67.bin"/><Relationship Id="rId141" Type="http://schemas.openxmlformats.org/officeDocument/2006/relationships/chart" Target="charts/chart4.xml"/><Relationship Id="rId7" Type="http://schemas.openxmlformats.org/officeDocument/2006/relationships/footnotes" Target="footnotes.xml"/><Relationship Id="rId162" Type="http://schemas.openxmlformats.org/officeDocument/2006/relationships/image" Target="media/image66.wmf"/><Relationship Id="rId183" Type="http://schemas.openxmlformats.org/officeDocument/2006/relationships/image" Target="media/image77.wmf"/><Relationship Id="rId218" Type="http://schemas.openxmlformats.org/officeDocument/2006/relationships/oleObject" Target="embeddings/oleObject111.bin"/><Relationship Id="rId239" Type="http://schemas.openxmlformats.org/officeDocument/2006/relationships/image" Target="media/image103.wmf"/><Relationship Id="rId250" Type="http://schemas.openxmlformats.org/officeDocument/2006/relationships/image" Target="media/image108.wmf"/><Relationship Id="rId271" Type="http://schemas.openxmlformats.org/officeDocument/2006/relationships/oleObject" Target="embeddings/oleObject134.bin"/><Relationship Id="rId292" Type="http://schemas.openxmlformats.org/officeDocument/2006/relationships/image" Target="media/image129.png"/><Relationship Id="rId306" Type="http://schemas.openxmlformats.org/officeDocument/2006/relationships/chart" Target="charts/chart12.xml"/><Relationship Id="rId24" Type="http://schemas.openxmlformats.org/officeDocument/2006/relationships/oleObject" Target="embeddings/oleObject6.bin"/><Relationship Id="rId45" Type="http://schemas.openxmlformats.org/officeDocument/2006/relationships/oleObject" Target="embeddings/oleObject19.bin"/><Relationship Id="rId66" Type="http://schemas.openxmlformats.org/officeDocument/2006/relationships/oleObject" Target="embeddings/oleObject31.bin"/><Relationship Id="rId87" Type="http://schemas.openxmlformats.org/officeDocument/2006/relationships/oleObject" Target="embeddings/oleObject42.bin"/><Relationship Id="rId110" Type="http://schemas.openxmlformats.org/officeDocument/2006/relationships/oleObject" Target="embeddings/oleObject58.bin"/><Relationship Id="rId131" Type="http://schemas.openxmlformats.org/officeDocument/2006/relationships/oleObject" Target="embeddings/oleObject74.bin"/><Relationship Id="rId152" Type="http://schemas.openxmlformats.org/officeDocument/2006/relationships/image" Target="media/image61.wmf"/><Relationship Id="rId173" Type="http://schemas.openxmlformats.org/officeDocument/2006/relationships/image" Target="media/image72.wmf"/><Relationship Id="rId194" Type="http://schemas.openxmlformats.org/officeDocument/2006/relationships/oleObject" Target="embeddings/oleObject99.bin"/><Relationship Id="rId208" Type="http://schemas.openxmlformats.org/officeDocument/2006/relationships/oleObject" Target="embeddings/oleObject106.bin"/><Relationship Id="rId229" Type="http://schemas.openxmlformats.org/officeDocument/2006/relationships/chart" Target="charts/chart6.xml"/><Relationship Id="rId19" Type="http://schemas.openxmlformats.org/officeDocument/2006/relationships/image" Target="media/image7.wmf"/><Relationship Id="rId224" Type="http://schemas.openxmlformats.org/officeDocument/2006/relationships/footer" Target="footer1.xml"/><Relationship Id="rId240" Type="http://schemas.openxmlformats.org/officeDocument/2006/relationships/oleObject" Target="embeddings/oleObject118.bin"/><Relationship Id="rId245" Type="http://schemas.openxmlformats.org/officeDocument/2006/relationships/image" Target="media/image106.wmf"/><Relationship Id="rId261" Type="http://schemas.openxmlformats.org/officeDocument/2006/relationships/oleObject" Target="embeddings/oleObject129.bin"/><Relationship Id="rId266" Type="http://schemas.openxmlformats.org/officeDocument/2006/relationships/image" Target="media/image116.wmf"/><Relationship Id="rId287" Type="http://schemas.openxmlformats.org/officeDocument/2006/relationships/oleObject" Target="embeddings/oleObject142.bin"/><Relationship Id="rId14" Type="http://schemas.openxmlformats.org/officeDocument/2006/relationships/image" Target="media/image5.wmf"/><Relationship Id="rId30" Type="http://schemas.openxmlformats.org/officeDocument/2006/relationships/image" Target="media/image11.wmf"/><Relationship Id="rId35" Type="http://schemas.openxmlformats.org/officeDocument/2006/relationships/image" Target="media/image13.wmf"/><Relationship Id="rId56" Type="http://schemas.openxmlformats.org/officeDocument/2006/relationships/image" Target="media/image22.png"/><Relationship Id="rId77" Type="http://schemas.openxmlformats.org/officeDocument/2006/relationships/image" Target="media/image31.wmf"/><Relationship Id="rId100" Type="http://schemas.openxmlformats.org/officeDocument/2006/relationships/oleObject" Target="embeddings/oleObject51.bin"/><Relationship Id="rId105" Type="http://schemas.openxmlformats.org/officeDocument/2006/relationships/image" Target="media/image42.wmf"/><Relationship Id="rId126" Type="http://schemas.openxmlformats.org/officeDocument/2006/relationships/image" Target="media/image46.wmf"/><Relationship Id="rId147" Type="http://schemas.openxmlformats.org/officeDocument/2006/relationships/image" Target="media/image57.png"/><Relationship Id="rId168" Type="http://schemas.openxmlformats.org/officeDocument/2006/relationships/oleObject" Target="embeddings/oleObject86.bin"/><Relationship Id="rId282" Type="http://schemas.openxmlformats.org/officeDocument/2006/relationships/image" Target="media/image124.wmf"/><Relationship Id="rId312" Type="http://schemas.openxmlformats.org/officeDocument/2006/relationships/image" Target="media/image140.png"/><Relationship Id="rId31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oleObject" Target="embeddings/oleObject23.bin"/><Relationship Id="rId72" Type="http://schemas.openxmlformats.org/officeDocument/2006/relationships/oleObject" Target="embeddings/oleObject35.bin"/><Relationship Id="rId93" Type="http://schemas.openxmlformats.org/officeDocument/2006/relationships/image" Target="media/image40.wmf"/><Relationship Id="rId98" Type="http://schemas.openxmlformats.org/officeDocument/2006/relationships/oleObject" Target="embeddings/oleObject49.bin"/><Relationship Id="rId121" Type="http://schemas.openxmlformats.org/officeDocument/2006/relationships/image" Target="media/image45.wmf"/><Relationship Id="rId142" Type="http://schemas.openxmlformats.org/officeDocument/2006/relationships/image" Target="media/image52.png"/><Relationship Id="rId163" Type="http://schemas.openxmlformats.org/officeDocument/2006/relationships/oleObject" Target="embeddings/oleObject84.bin"/><Relationship Id="rId184" Type="http://schemas.openxmlformats.org/officeDocument/2006/relationships/oleObject" Target="embeddings/oleObject94.bin"/><Relationship Id="rId189" Type="http://schemas.openxmlformats.org/officeDocument/2006/relationships/image" Target="media/image80.wmf"/><Relationship Id="rId219" Type="http://schemas.openxmlformats.org/officeDocument/2006/relationships/image" Target="media/image95.wmf"/><Relationship Id="rId3" Type="http://schemas.openxmlformats.org/officeDocument/2006/relationships/styles" Target="styles.xml"/><Relationship Id="rId214" Type="http://schemas.openxmlformats.org/officeDocument/2006/relationships/oleObject" Target="embeddings/oleObject109.bin"/><Relationship Id="rId230" Type="http://schemas.openxmlformats.org/officeDocument/2006/relationships/image" Target="media/image99.wmf"/><Relationship Id="rId235" Type="http://schemas.openxmlformats.org/officeDocument/2006/relationships/image" Target="media/image101.wmf"/><Relationship Id="rId251" Type="http://schemas.openxmlformats.org/officeDocument/2006/relationships/oleObject" Target="embeddings/oleObject124.bin"/><Relationship Id="rId256" Type="http://schemas.openxmlformats.org/officeDocument/2006/relationships/image" Target="media/image111.wmf"/><Relationship Id="rId277" Type="http://schemas.openxmlformats.org/officeDocument/2006/relationships/oleObject" Target="embeddings/oleObject137.bin"/><Relationship Id="rId298" Type="http://schemas.openxmlformats.org/officeDocument/2006/relationships/image" Target="media/image133.jpeg"/><Relationship Id="rId25" Type="http://schemas.openxmlformats.org/officeDocument/2006/relationships/image" Target="media/image10.wmf"/><Relationship Id="rId46" Type="http://schemas.openxmlformats.org/officeDocument/2006/relationships/oleObject" Target="embeddings/oleObject20.bin"/><Relationship Id="rId67" Type="http://schemas.openxmlformats.org/officeDocument/2006/relationships/oleObject" Target="embeddings/oleObject32.bin"/><Relationship Id="rId116" Type="http://schemas.openxmlformats.org/officeDocument/2006/relationships/oleObject" Target="embeddings/oleObject64.bin"/><Relationship Id="rId137" Type="http://schemas.openxmlformats.org/officeDocument/2006/relationships/oleObject" Target="embeddings/oleObject77.bin"/><Relationship Id="rId158" Type="http://schemas.openxmlformats.org/officeDocument/2006/relationships/image" Target="media/image64.wmf"/><Relationship Id="rId272" Type="http://schemas.openxmlformats.org/officeDocument/2006/relationships/image" Target="media/image119.wmf"/><Relationship Id="rId293" Type="http://schemas.openxmlformats.org/officeDocument/2006/relationships/image" Target="media/image130.png"/><Relationship Id="rId302" Type="http://schemas.openxmlformats.org/officeDocument/2006/relationships/chart" Target="charts/chart8.xml"/><Relationship Id="rId307" Type="http://schemas.openxmlformats.org/officeDocument/2006/relationships/chart" Target="charts/chart13.xml"/><Relationship Id="rId20" Type="http://schemas.openxmlformats.org/officeDocument/2006/relationships/oleObject" Target="embeddings/oleObject4.bin"/><Relationship Id="rId41" Type="http://schemas.openxmlformats.org/officeDocument/2006/relationships/image" Target="media/image16.wmf"/><Relationship Id="rId62" Type="http://schemas.openxmlformats.org/officeDocument/2006/relationships/oleObject" Target="embeddings/oleObject28.bin"/><Relationship Id="rId83" Type="http://schemas.openxmlformats.org/officeDocument/2006/relationships/oleObject" Target="embeddings/oleObject40.bin"/><Relationship Id="rId88" Type="http://schemas.openxmlformats.org/officeDocument/2006/relationships/image" Target="media/image37.png"/><Relationship Id="rId111" Type="http://schemas.openxmlformats.org/officeDocument/2006/relationships/oleObject" Target="embeddings/oleObject59.bin"/><Relationship Id="rId132" Type="http://schemas.openxmlformats.org/officeDocument/2006/relationships/image" Target="media/image49.wmf"/><Relationship Id="rId153" Type="http://schemas.openxmlformats.org/officeDocument/2006/relationships/oleObject" Target="embeddings/oleObject79.bin"/><Relationship Id="rId174" Type="http://schemas.openxmlformats.org/officeDocument/2006/relationships/oleObject" Target="embeddings/oleObject89.bin"/><Relationship Id="rId179" Type="http://schemas.openxmlformats.org/officeDocument/2006/relationships/image" Target="media/image75.wmf"/><Relationship Id="rId195" Type="http://schemas.openxmlformats.org/officeDocument/2006/relationships/image" Target="media/image83.wmf"/><Relationship Id="rId209" Type="http://schemas.openxmlformats.org/officeDocument/2006/relationships/image" Target="media/image90.wmf"/><Relationship Id="rId190" Type="http://schemas.openxmlformats.org/officeDocument/2006/relationships/oleObject" Target="embeddings/oleObject97.bin"/><Relationship Id="rId204" Type="http://schemas.openxmlformats.org/officeDocument/2006/relationships/oleObject" Target="embeddings/oleObject104.bin"/><Relationship Id="rId220" Type="http://schemas.openxmlformats.org/officeDocument/2006/relationships/oleObject" Target="embeddings/oleObject112.bin"/><Relationship Id="rId225" Type="http://schemas.openxmlformats.org/officeDocument/2006/relationships/header" Target="header2.xml"/><Relationship Id="rId241" Type="http://schemas.openxmlformats.org/officeDocument/2006/relationships/image" Target="media/image104.wmf"/><Relationship Id="rId246" Type="http://schemas.openxmlformats.org/officeDocument/2006/relationships/oleObject" Target="embeddings/oleObject121.bin"/><Relationship Id="rId267" Type="http://schemas.openxmlformats.org/officeDocument/2006/relationships/oleObject" Target="embeddings/oleObject132.bin"/><Relationship Id="rId288" Type="http://schemas.openxmlformats.org/officeDocument/2006/relationships/image" Target="media/image127.wmf"/><Relationship Id="rId15" Type="http://schemas.openxmlformats.org/officeDocument/2006/relationships/oleObject" Target="embeddings/oleObject1.bin"/><Relationship Id="rId36" Type="http://schemas.openxmlformats.org/officeDocument/2006/relationships/oleObject" Target="embeddings/oleObject14.bin"/><Relationship Id="rId57" Type="http://schemas.openxmlformats.org/officeDocument/2006/relationships/image" Target="media/image23.wmf"/><Relationship Id="rId106" Type="http://schemas.openxmlformats.org/officeDocument/2006/relationships/oleObject" Target="embeddings/oleObject55.bin"/><Relationship Id="rId127" Type="http://schemas.openxmlformats.org/officeDocument/2006/relationships/oleObject" Target="embeddings/oleObject72.bin"/><Relationship Id="rId262" Type="http://schemas.openxmlformats.org/officeDocument/2006/relationships/image" Target="media/image114.wmf"/><Relationship Id="rId283" Type="http://schemas.openxmlformats.org/officeDocument/2006/relationships/oleObject" Target="embeddings/oleObject140.bin"/><Relationship Id="rId313" Type="http://schemas.openxmlformats.org/officeDocument/2006/relationships/image" Target="media/image141.png"/><Relationship Id="rId10" Type="http://schemas.openxmlformats.org/officeDocument/2006/relationships/image" Target="media/image1.jpeg"/><Relationship Id="rId31" Type="http://schemas.openxmlformats.org/officeDocument/2006/relationships/oleObject" Target="embeddings/oleObject11.bin"/><Relationship Id="rId52" Type="http://schemas.openxmlformats.org/officeDocument/2006/relationships/image" Target="media/image20.wmf"/><Relationship Id="rId73" Type="http://schemas.openxmlformats.org/officeDocument/2006/relationships/image" Target="media/image29.wmf"/><Relationship Id="rId78" Type="http://schemas.openxmlformats.org/officeDocument/2006/relationships/oleObject" Target="embeddings/oleObject38.bin"/><Relationship Id="rId94" Type="http://schemas.openxmlformats.org/officeDocument/2006/relationships/oleObject" Target="embeddings/oleObject45.bin"/><Relationship Id="rId99" Type="http://schemas.openxmlformats.org/officeDocument/2006/relationships/oleObject" Target="embeddings/oleObject50.bin"/><Relationship Id="rId101" Type="http://schemas.openxmlformats.org/officeDocument/2006/relationships/oleObject" Target="embeddings/oleObject52.bin"/><Relationship Id="rId122" Type="http://schemas.openxmlformats.org/officeDocument/2006/relationships/oleObject" Target="embeddings/oleObject68.bin"/><Relationship Id="rId143" Type="http://schemas.openxmlformats.org/officeDocument/2006/relationships/image" Target="media/image53.png"/><Relationship Id="rId148" Type="http://schemas.openxmlformats.org/officeDocument/2006/relationships/image" Target="media/image58.jpeg"/><Relationship Id="rId164" Type="http://schemas.openxmlformats.org/officeDocument/2006/relationships/image" Target="media/image67.jpeg"/><Relationship Id="rId169" Type="http://schemas.openxmlformats.org/officeDocument/2006/relationships/image" Target="media/image70.wmf"/><Relationship Id="rId185" Type="http://schemas.openxmlformats.org/officeDocument/2006/relationships/image" Target="media/image78.wmf"/><Relationship Id="rId4" Type="http://schemas.microsoft.com/office/2007/relationships/stylesWithEffects" Target="stylesWithEffects.xml"/><Relationship Id="rId9" Type="http://schemas.openxmlformats.org/officeDocument/2006/relationships/hyperlink" Target="file:///E:\&#1050;&#1055;&#1048;\&#1084;&#1072;&#1075;&#1080;&#1089;&#1090;&#1088;&#1110;\&#1084;&#1072;&#1075;&#1110;&#1089;&#1090;&#1088;&#1080;2020\&#1044;&#1080;&#1087;&#1083;&#1086;&#1084;%20&#1052;&#1040;&#1043;%20&#1055;&#1088;&#1080;&#1084;&#1077;&#1088;%20-20-21.docx" TargetMode="External"/><Relationship Id="rId180" Type="http://schemas.openxmlformats.org/officeDocument/2006/relationships/oleObject" Target="embeddings/oleObject92.bin"/><Relationship Id="rId210" Type="http://schemas.openxmlformats.org/officeDocument/2006/relationships/oleObject" Target="embeddings/oleObject107.bin"/><Relationship Id="rId215" Type="http://schemas.openxmlformats.org/officeDocument/2006/relationships/image" Target="media/image93.wmf"/><Relationship Id="rId236" Type="http://schemas.openxmlformats.org/officeDocument/2006/relationships/oleObject" Target="embeddings/oleObject116.bin"/><Relationship Id="rId257" Type="http://schemas.openxmlformats.org/officeDocument/2006/relationships/oleObject" Target="embeddings/oleObject127.bin"/><Relationship Id="rId278" Type="http://schemas.openxmlformats.org/officeDocument/2006/relationships/image" Target="media/image122.wmf"/><Relationship Id="rId26" Type="http://schemas.openxmlformats.org/officeDocument/2006/relationships/oleObject" Target="embeddings/oleObject7.bin"/><Relationship Id="rId231" Type="http://schemas.openxmlformats.org/officeDocument/2006/relationships/oleObject" Target="embeddings/oleObject114.bin"/><Relationship Id="rId252" Type="http://schemas.openxmlformats.org/officeDocument/2006/relationships/image" Target="media/image109.wmf"/><Relationship Id="rId273" Type="http://schemas.openxmlformats.org/officeDocument/2006/relationships/oleObject" Target="embeddings/oleObject135.bin"/><Relationship Id="rId294" Type="http://schemas.openxmlformats.org/officeDocument/2006/relationships/image" Target="media/image131.jpeg"/><Relationship Id="rId308" Type="http://schemas.openxmlformats.org/officeDocument/2006/relationships/chart" Target="charts/chart14.xml"/><Relationship Id="rId47" Type="http://schemas.openxmlformats.org/officeDocument/2006/relationships/image" Target="media/image18.wmf"/><Relationship Id="rId68" Type="http://schemas.openxmlformats.org/officeDocument/2006/relationships/image" Target="media/image27.wmf"/><Relationship Id="rId89" Type="http://schemas.openxmlformats.org/officeDocument/2006/relationships/image" Target="media/image38.wmf"/><Relationship Id="rId112" Type="http://schemas.openxmlformats.org/officeDocument/2006/relationships/oleObject" Target="embeddings/oleObject60.bin"/><Relationship Id="rId133" Type="http://schemas.openxmlformats.org/officeDocument/2006/relationships/oleObject" Target="embeddings/oleObject75.bin"/><Relationship Id="rId154" Type="http://schemas.openxmlformats.org/officeDocument/2006/relationships/image" Target="media/image62.wmf"/><Relationship Id="rId175" Type="http://schemas.openxmlformats.org/officeDocument/2006/relationships/image" Target="media/image73.wmf"/><Relationship Id="rId196" Type="http://schemas.openxmlformats.org/officeDocument/2006/relationships/oleObject" Target="embeddings/oleObject100.bin"/><Relationship Id="rId200" Type="http://schemas.openxmlformats.org/officeDocument/2006/relationships/oleObject" Target="embeddings/oleObject102.bin"/><Relationship Id="rId16" Type="http://schemas.openxmlformats.org/officeDocument/2006/relationships/image" Target="media/image6.wmf"/><Relationship Id="rId221" Type="http://schemas.openxmlformats.org/officeDocument/2006/relationships/image" Target="media/image96.wmf"/><Relationship Id="rId242" Type="http://schemas.openxmlformats.org/officeDocument/2006/relationships/oleObject" Target="embeddings/oleObject119.bin"/><Relationship Id="rId263" Type="http://schemas.openxmlformats.org/officeDocument/2006/relationships/oleObject" Target="embeddings/oleObject130.bin"/><Relationship Id="rId284" Type="http://schemas.openxmlformats.org/officeDocument/2006/relationships/image" Target="media/image125.wmf"/><Relationship Id="rId319" Type="http://schemas.microsoft.com/office/2018/08/relationships/commentsExtensible" Target="commentsExtensible.xml"/><Relationship Id="rId37" Type="http://schemas.openxmlformats.org/officeDocument/2006/relationships/image" Target="media/image14.wmf"/><Relationship Id="rId58" Type="http://schemas.openxmlformats.org/officeDocument/2006/relationships/oleObject" Target="embeddings/oleObject26.bin"/><Relationship Id="rId79" Type="http://schemas.openxmlformats.org/officeDocument/2006/relationships/image" Target="media/image32.png"/><Relationship Id="rId102" Type="http://schemas.openxmlformats.org/officeDocument/2006/relationships/oleObject" Target="embeddings/oleObject53.bin"/><Relationship Id="rId123" Type="http://schemas.openxmlformats.org/officeDocument/2006/relationships/oleObject" Target="embeddings/oleObject69.bin"/><Relationship Id="rId144" Type="http://schemas.openxmlformats.org/officeDocument/2006/relationships/image" Target="media/image54.png"/><Relationship Id="rId90" Type="http://schemas.openxmlformats.org/officeDocument/2006/relationships/oleObject" Target="embeddings/oleObject43.bin"/><Relationship Id="rId165" Type="http://schemas.openxmlformats.org/officeDocument/2006/relationships/image" Target="media/image68.wmf"/><Relationship Id="rId186" Type="http://schemas.openxmlformats.org/officeDocument/2006/relationships/oleObject" Target="embeddings/oleObject95.bin"/><Relationship Id="rId211" Type="http://schemas.openxmlformats.org/officeDocument/2006/relationships/image" Target="media/image91.wmf"/><Relationship Id="rId232" Type="http://schemas.openxmlformats.org/officeDocument/2006/relationships/comments" Target="comments.xml"/><Relationship Id="rId253" Type="http://schemas.openxmlformats.org/officeDocument/2006/relationships/oleObject" Target="embeddings/oleObject125.bin"/><Relationship Id="rId274" Type="http://schemas.openxmlformats.org/officeDocument/2006/relationships/image" Target="media/image120.wmf"/><Relationship Id="rId295" Type="http://schemas.openxmlformats.org/officeDocument/2006/relationships/image" Target="media/image132.jpeg"/><Relationship Id="rId309" Type="http://schemas.openxmlformats.org/officeDocument/2006/relationships/image" Target="media/image137.jpeg"/><Relationship Id="rId27" Type="http://schemas.openxmlformats.org/officeDocument/2006/relationships/oleObject" Target="embeddings/oleObject8.bin"/><Relationship Id="rId48" Type="http://schemas.openxmlformats.org/officeDocument/2006/relationships/oleObject" Target="embeddings/oleObject21.bin"/><Relationship Id="rId69" Type="http://schemas.openxmlformats.org/officeDocument/2006/relationships/oleObject" Target="embeddings/oleObject33.bin"/><Relationship Id="rId113" Type="http://schemas.openxmlformats.org/officeDocument/2006/relationships/oleObject" Target="embeddings/oleObject61.bin"/><Relationship Id="rId134" Type="http://schemas.openxmlformats.org/officeDocument/2006/relationships/image" Target="media/image50.wmf"/><Relationship Id="rId320" Type="http://schemas.microsoft.com/office/2011/relationships/people" Target="people.xml"/><Relationship Id="rId80" Type="http://schemas.openxmlformats.org/officeDocument/2006/relationships/image" Target="media/image33.wmf"/><Relationship Id="rId155" Type="http://schemas.openxmlformats.org/officeDocument/2006/relationships/oleObject" Target="embeddings/oleObject80.bin"/><Relationship Id="rId176" Type="http://schemas.openxmlformats.org/officeDocument/2006/relationships/oleObject" Target="embeddings/oleObject90.bin"/><Relationship Id="rId197" Type="http://schemas.openxmlformats.org/officeDocument/2006/relationships/image" Target="media/image84.wmf"/><Relationship Id="rId201" Type="http://schemas.openxmlformats.org/officeDocument/2006/relationships/image" Target="media/image86.wmf"/><Relationship Id="rId222" Type="http://schemas.openxmlformats.org/officeDocument/2006/relationships/oleObject" Target="embeddings/oleObject113.bin"/><Relationship Id="rId243" Type="http://schemas.openxmlformats.org/officeDocument/2006/relationships/image" Target="media/image105.wmf"/><Relationship Id="rId264" Type="http://schemas.openxmlformats.org/officeDocument/2006/relationships/image" Target="media/image115.wmf"/><Relationship Id="rId285" Type="http://schemas.openxmlformats.org/officeDocument/2006/relationships/oleObject" Target="embeddings/oleObject141.bin"/><Relationship Id="rId17" Type="http://schemas.openxmlformats.org/officeDocument/2006/relationships/oleObject" Target="embeddings/oleObject2.bin"/><Relationship Id="rId38" Type="http://schemas.openxmlformats.org/officeDocument/2006/relationships/oleObject" Target="embeddings/oleObject15.bin"/><Relationship Id="rId59" Type="http://schemas.openxmlformats.org/officeDocument/2006/relationships/image" Target="media/image24.wmf"/><Relationship Id="rId103" Type="http://schemas.openxmlformats.org/officeDocument/2006/relationships/image" Target="media/image41.wmf"/><Relationship Id="rId124" Type="http://schemas.openxmlformats.org/officeDocument/2006/relationships/oleObject" Target="embeddings/oleObject70.bin"/><Relationship Id="rId310" Type="http://schemas.openxmlformats.org/officeDocument/2006/relationships/image" Target="media/image138.png"/><Relationship Id="rId70" Type="http://schemas.openxmlformats.org/officeDocument/2006/relationships/oleObject" Target="embeddings/oleObject34.bin"/><Relationship Id="rId91" Type="http://schemas.openxmlformats.org/officeDocument/2006/relationships/image" Target="media/image39.wmf"/><Relationship Id="rId145" Type="http://schemas.openxmlformats.org/officeDocument/2006/relationships/image" Target="media/image55.png"/><Relationship Id="rId166" Type="http://schemas.openxmlformats.org/officeDocument/2006/relationships/oleObject" Target="embeddings/oleObject85.bin"/><Relationship Id="rId187" Type="http://schemas.openxmlformats.org/officeDocument/2006/relationships/image" Target="media/image79.wmf"/><Relationship Id="rId1" Type="http://schemas.openxmlformats.org/officeDocument/2006/relationships/customXml" Target="../customXml/item1.xml"/><Relationship Id="rId212" Type="http://schemas.openxmlformats.org/officeDocument/2006/relationships/oleObject" Target="embeddings/oleObject108.bin"/><Relationship Id="rId233" Type="http://schemas.openxmlformats.org/officeDocument/2006/relationships/image" Target="media/image100.wmf"/><Relationship Id="rId254" Type="http://schemas.openxmlformats.org/officeDocument/2006/relationships/image" Target="media/image110.wmf"/><Relationship Id="rId28" Type="http://schemas.openxmlformats.org/officeDocument/2006/relationships/oleObject" Target="embeddings/oleObject9.bin"/><Relationship Id="rId49" Type="http://schemas.openxmlformats.org/officeDocument/2006/relationships/image" Target="media/image19.wmf"/><Relationship Id="rId114" Type="http://schemas.openxmlformats.org/officeDocument/2006/relationships/oleObject" Target="embeddings/oleObject62.bin"/><Relationship Id="rId275" Type="http://schemas.openxmlformats.org/officeDocument/2006/relationships/oleObject" Target="embeddings/oleObject136.bin"/><Relationship Id="rId296" Type="http://schemas.openxmlformats.org/officeDocument/2006/relationships/chart" Target="charts/chart7.xml"/><Relationship Id="rId300" Type="http://schemas.openxmlformats.org/officeDocument/2006/relationships/image" Target="media/image135.png"/><Relationship Id="rId60" Type="http://schemas.openxmlformats.org/officeDocument/2006/relationships/oleObject" Target="embeddings/oleObject27.bin"/><Relationship Id="rId81" Type="http://schemas.openxmlformats.org/officeDocument/2006/relationships/oleObject" Target="embeddings/oleObject39.bin"/><Relationship Id="rId135" Type="http://schemas.openxmlformats.org/officeDocument/2006/relationships/oleObject" Target="embeddings/oleObject76.bin"/><Relationship Id="rId156" Type="http://schemas.openxmlformats.org/officeDocument/2006/relationships/image" Target="media/image63.wmf"/><Relationship Id="rId177" Type="http://schemas.openxmlformats.org/officeDocument/2006/relationships/image" Target="media/image74.wmf"/><Relationship Id="rId198" Type="http://schemas.openxmlformats.org/officeDocument/2006/relationships/oleObject" Target="embeddings/oleObject101.bin"/><Relationship Id="rId321" Type="http://schemas.microsoft.com/office/2011/relationships/commentsExtended" Target="commentsExtended.xml"/><Relationship Id="rId202" Type="http://schemas.openxmlformats.org/officeDocument/2006/relationships/oleObject" Target="embeddings/oleObject103.bin"/><Relationship Id="rId223" Type="http://schemas.openxmlformats.org/officeDocument/2006/relationships/header" Target="header1.xml"/><Relationship Id="rId244" Type="http://schemas.openxmlformats.org/officeDocument/2006/relationships/oleObject" Target="embeddings/oleObject120.bin"/><Relationship Id="rId18" Type="http://schemas.openxmlformats.org/officeDocument/2006/relationships/oleObject" Target="embeddings/oleObject3.bin"/><Relationship Id="rId39" Type="http://schemas.openxmlformats.org/officeDocument/2006/relationships/image" Target="media/image15.wmf"/><Relationship Id="rId265" Type="http://schemas.openxmlformats.org/officeDocument/2006/relationships/oleObject" Target="embeddings/oleObject131.bin"/><Relationship Id="rId286" Type="http://schemas.openxmlformats.org/officeDocument/2006/relationships/image" Target="media/image126.wmf"/><Relationship Id="rId50" Type="http://schemas.openxmlformats.org/officeDocument/2006/relationships/oleObject" Target="embeddings/oleObject22.bin"/><Relationship Id="rId104" Type="http://schemas.openxmlformats.org/officeDocument/2006/relationships/oleObject" Target="embeddings/oleObject54.bin"/><Relationship Id="rId125" Type="http://schemas.openxmlformats.org/officeDocument/2006/relationships/oleObject" Target="embeddings/oleObject71.bin"/><Relationship Id="rId146" Type="http://schemas.openxmlformats.org/officeDocument/2006/relationships/image" Target="media/image56.png"/><Relationship Id="rId167" Type="http://schemas.openxmlformats.org/officeDocument/2006/relationships/image" Target="media/image69.wmf"/><Relationship Id="rId188" Type="http://schemas.openxmlformats.org/officeDocument/2006/relationships/oleObject" Target="embeddings/oleObject96.bin"/><Relationship Id="rId311" Type="http://schemas.openxmlformats.org/officeDocument/2006/relationships/image" Target="media/image139.png"/><Relationship Id="rId71" Type="http://schemas.openxmlformats.org/officeDocument/2006/relationships/image" Target="media/image28.wmf"/><Relationship Id="rId92" Type="http://schemas.openxmlformats.org/officeDocument/2006/relationships/oleObject" Target="embeddings/oleObject44.bin"/><Relationship Id="rId213" Type="http://schemas.openxmlformats.org/officeDocument/2006/relationships/image" Target="media/image92.wmf"/><Relationship Id="rId234" Type="http://schemas.openxmlformats.org/officeDocument/2006/relationships/oleObject" Target="embeddings/oleObject115.bin"/><Relationship Id="rId2" Type="http://schemas.openxmlformats.org/officeDocument/2006/relationships/numbering" Target="numbering.xml"/><Relationship Id="rId29" Type="http://schemas.openxmlformats.org/officeDocument/2006/relationships/oleObject" Target="embeddings/oleObject10.bin"/><Relationship Id="rId255" Type="http://schemas.openxmlformats.org/officeDocument/2006/relationships/oleObject" Target="embeddings/oleObject126.bin"/><Relationship Id="rId276" Type="http://schemas.openxmlformats.org/officeDocument/2006/relationships/image" Target="media/image121.wmf"/><Relationship Id="rId297" Type="http://schemas.openxmlformats.org/officeDocument/2006/relationships/hyperlink" Target="https://aw-therm.com.ua/images/uploaded/images/praktikum/08cdc1ceebd2bddd539313a399ef0ba0.jpg" TargetMode="External"/><Relationship Id="rId40" Type="http://schemas.openxmlformats.org/officeDocument/2006/relationships/oleObject" Target="embeddings/oleObject16.bin"/><Relationship Id="rId115" Type="http://schemas.openxmlformats.org/officeDocument/2006/relationships/oleObject" Target="embeddings/oleObject63.bin"/><Relationship Id="rId136" Type="http://schemas.openxmlformats.org/officeDocument/2006/relationships/image" Target="media/image51.wmf"/><Relationship Id="rId157" Type="http://schemas.openxmlformats.org/officeDocument/2006/relationships/oleObject" Target="embeddings/oleObject81.bin"/><Relationship Id="rId178" Type="http://schemas.openxmlformats.org/officeDocument/2006/relationships/oleObject" Target="embeddings/oleObject91.bin"/><Relationship Id="rId301" Type="http://schemas.openxmlformats.org/officeDocument/2006/relationships/image" Target="media/image136.png"/><Relationship Id="rId322" Type="http://schemas.microsoft.com/office/2016/09/relationships/commentsIds" Target="commentsIds.xml"/><Relationship Id="rId61" Type="http://schemas.openxmlformats.org/officeDocument/2006/relationships/image" Target="media/image25.wmf"/><Relationship Id="rId82" Type="http://schemas.openxmlformats.org/officeDocument/2006/relationships/image" Target="media/image34.wmf"/><Relationship Id="rId199" Type="http://schemas.openxmlformats.org/officeDocument/2006/relationships/image" Target="media/image85.wmf"/><Relationship Id="rId203" Type="http://schemas.openxmlformats.org/officeDocument/2006/relationships/image" Target="media/image87.wmf"/></Relationships>
</file>

<file path=word/_rels/footer2.xml.rels><?xml version="1.0" encoding="UTF-8" standalone="yes"?>
<Relationships xmlns="http://schemas.openxmlformats.org/package/2006/relationships"><Relationship Id="rId1" Type="http://schemas.openxmlformats.org/officeDocument/2006/relationships/image" Target="media/image97.jpeg"/></Relationships>
</file>

<file path=word/charts/_rels/chart1.xml.rels><?xml version="1.0" encoding="UTF-8" standalone="yes"?>
<Relationships xmlns="http://schemas.openxmlformats.org/package/2006/relationships"><Relationship Id="rId2" Type="http://schemas.openxmlformats.org/officeDocument/2006/relationships/oleObject" Target="file:///D:\Downloads\Incoming\&#1055;&#1088;&#1086;&#1077;&#1082;&#1090;%20&#1042;&#1080;&#1097;&#1072;%20&#1086;&#1089;&#1074;&#1110;&#1090;&#1072;%20&#1045;&#1030;&#1041;\&#1040;&#1091;&#1076;&#1080;&#1090;&#1080;\&#1043;&#1091;&#1088;&#1090;&#1086;&#1078;&#1080;&#1090;&#1082;&#1080;\&#1077;&#1085;&#1077;&#1088;&#1075;&#1086;&#1072;&#1091;&#1076;&#1080;&#1090;%20&#1075;%2016.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C:\Users\Iren\Desktop\&#1076;&#1080;&#1087;&#1083;&#1086;&#1084;\&#1076;&#1086;&#1089;&#1083;&#1110;&#1076;&#1080;%2011.%2006.xlsx"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oleObject" Target="file:///C:\Users\Iren\Desktop\&#1076;&#1080;&#1087;&#1083;&#1086;&#1084;\&#1076;&#1086;&#1089;&#1083;&#1110;&#1076;&#1080;%2011.%2006.xlsx"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oleObject" Target="file:///C:\Users\Iren\Desktop\&#1076;&#1080;&#1087;&#1083;&#1086;&#1084;\&#1076;&#1086;&#1089;&#1083;&#1110;&#1076;&#1080;%2011.%2006.xlsx"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oleObject" Target="file:///C:\Users\Iren\Desktop\&#1076;&#1080;&#1087;&#1083;&#1086;&#1084;\&#1076;&#1086;&#1089;&#1083;&#1110;&#1076;&#1080;%2011.%2006.xlsx" TargetMode="External"/><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oleObject" Target="file:///C:\Users\Iren\Desktop\&#1076;&#1080;&#1087;&#1083;&#1086;&#1084;\&#1076;&#1086;&#1089;&#1083;&#1110;&#1076;&#1080;%2011.%2006.xlsx" TargetMode="External"/><Relationship Id="rId1" Type="http://schemas.openxmlformats.org/officeDocument/2006/relationships/themeOverride" Target="../theme/themeOverride14.xml"/></Relationships>
</file>

<file path=word/charts/_rels/chart2.xml.rels><?xml version="1.0" encoding="UTF-8" standalone="yes"?>
<Relationships xmlns="http://schemas.openxmlformats.org/package/2006/relationships"><Relationship Id="rId2" Type="http://schemas.openxmlformats.org/officeDocument/2006/relationships/oleObject" Target="file:///D:\Downloads\Incoming\&#1055;&#1088;&#1086;&#1077;&#1082;&#1090;%20&#1042;&#1080;&#1097;&#1072;%20&#1086;&#1089;&#1074;&#1110;&#1090;&#1072;%20&#1045;&#1030;&#1041;\&#1040;&#1091;&#1076;&#1080;&#1090;&#1080;\&#1043;&#1091;&#1088;&#1090;&#1086;&#1078;&#1080;&#1090;&#1082;&#1080;\&#1077;&#1085;&#1077;&#1088;&#1075;&#1086;&#1072;&#1091;&#1076;&#1080;&#1090;%20&#1075;%2016.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D:\Downloads\Incoming\&#1055;&#1088;&#1086;&#1077;&#1082;&#1090;%20&#1042;&#1080;&#1097;&#1072;%20&#1086;&#1089;&#1074;&#1110;&#1090;&#1072;%20&#1045;&#1030;&#1041;\&#1040;&#1091;&#1076;&#1080;&#1090;&#1080;\&#1043;&#1091;&#1088;&#1090;&#1086;&#1078;&#1080;&#1090;&#1082;&#1080;\&#1077;&#1085;&#1077;&#1088;&#1075;&#1086;&#1072;&#1091;&#1076;&#1080;&#1090;%20&#1075;%2016.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G:\&#1076;&#1086;&#1073;&#1086;&#1074;&#1110;%20&#1075;&#1088;&#1072;&#1092;.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D:\Documents%20and%20Settings\Admin\&#1056;&#1072;&#1073;&#1086;&#1095;&#1080;&#1081;%20&#1089;&#1090;&#1086;&#1083;\&#1045;&#1083;&#1077;&#1082;&#1090;&#1088;&#1080;&#1082;&#1072;.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E:\&#1050;&#1055;&#1048;\&#1084;&#1072;&#1075;&#1080;&#1089;&#1090;&#1088;&#1110;\&#1084;&#1072;&#1075;&#1110;&#1089;&#1090;&#1088;&#1080;2020\&#1055;&#1072;&#1085;&#1072;&#1089;&#1102;&#1082;\&#1088;&#1086;&#1079;&#1076;&#1110;&#1083;&#1080;\&#1088;&#1086;&#1079;&#1076;&#1110;&#1083;%203_&#1043;&#1042;&#1055;%20&#1058;&#1053;&#1059;\&#1087;%203_1\&#1085;&#1072;&#1074;&#1072;&#1085;&#1090;&#1072;&#1078;_1&#1076;&#1086;&#1073;&#1086;&#1074;&#1077;.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Iren\Desktop\&#1076;&#1080;&#1087;&#1083;&#1086;&#1084;\&#1076;&#1086;&#1089;&#1083;&#1110;&#1076;&#1080;%2011.%2006.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Iren\Desktop\&#1076;&#1080;&#1087;&#1083;&#1086;&#1084;\&#1076;&#1086;&#1089;&#1083;&#1110;&#1076;&#1080;%2011.%2006.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091907261592302"/>
          <c:y val="5.993149019804165E-2"/>
          <c:w val="0.7816795713035869"/>
          <c:h val="0.73511896293836532"/>
        </c:manualLayout>
      </c:layout>
      <c:barChart>
        <c:barDir val="col"/>
        <c:grouping val="clustered"/>
        <c:varyColors val="0"/>
        <c:ser>
          <c:idx val="0"/>
          <c:order val="0"/>
          <c:tx>
            <c:v>2015</c:v>
          </c:tx>
          <c:spPr>
            <a:solidFill>
              <a:srgbClr val="00B050"/>
            </a:solidFill>
          </c:spPr>
          <c:invertIfNegative val="0"/>
          <c:cat>
            <c:strRef>
              <c:f>Аркуш1!$B$7:$B$18</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Аркуш1!$C$7:$C$18</c:f>
              <c:numCache>
                <c:formatCode>General</c:formatCode>
                <c:ptCount val="12"/>
                <c:pt idx="0">
                  <c:v>46750</c:v>
                </c:pt>
                <c:pt idx="1">
                  <c:v>50557</c:v>
                </c:pt>
                <c:pt idx="2">
                  <c:v>40642</c:v>
                </c:pt>
                <c:pt idx="3">
                  <c:v>40416</c:v>
                </c:pt>
                <c:pt idx="4">
                  <c:v>34586</c:v>
                </c:pt>
                <c:pt idx="5">
                  <c:v>37144</c:v>
                </c:pt>
                <c:pt idx="6">
                  <c:v>26182</c:v>
                </c:pt>
                <c:pt idx="7">
                  <c:v>18436</c:v>
                </c:pt>
                <c:pt idx="8">
                  <c:v>31893</c:v>
                </c:pt>
                <c:pt idx="9">
                  <c:v>39140</c:v>
                </c:pt>
                <c:pt idx="10">
                  <c:v>46562</c:v>
                </c:pt>
                <c:pt idx="11">
                  <c:v>46897</c:v>
                </c:pt>
              </c:numCache>
            </c:numRef>
          </c:val>
          <c:extLst xmlns:c16r2="http://schemas.microsoft.com/office/drawing/2015/06/chart">
            <c:ext xmlns:c16="http://schemas.microsoft.com/office/drawing/2014/chart" uri="{C3380CC4-5D6E-409C-BE32-E72D297353CC}">
              <c16:uniqueId val="{00000000-8CF9-4CD4-83F5-C0D68393D845}"/>
            </c:ext>
          </c:extLst>
        </c:ser>
        <c:ser>
          <c:idx val="1"/>
          <c:order val="1"/>
          <c:tx>
            <c:v>2016</c:v>
          </c:tx>
          <c:spPr>
            <a:solidFill>
              <a:schemeClr val="accent5">
                <a:lumMod val="60000"/>
                <a:lumOff val="40000"/>
              </a:schemeClr>
            </a:solidFill>
          </c:spPr>
          <c:invertIfNegative val="0"/>
          <c:val>
            <c:numRef>
              <c:f>Аркуш1!$E$7:$E$18</c:f>
              <c:numCache>
                <c:formatCode>General</c:formatCode>
                <c:ptCount val="12"/>
                <c:pt idx="0">
                  <c:v>53430</c:v>
                </c:pt>
                <c:pt idx="1">
                  <c:v>49343</c:v>
                </c:pt>
                <c:pt idx="2">
                  <c:v>44267</c:v>
                </c:pt>
                <c:pt idx="3">
                  <c:v>35342</c:v>
                </c:pt>
                <c:pt idx="4">
                  <c:v>30169</c:v>
                </c:pt>
                <c:pt idx="5">
                  <c:v>34997</c:v>
                </c:pt>
                <c:pt idx="6">
                  <c:v>23472</c:v>
                </c:pt>
                <c:pt idx="7">
                  <c:v>18555</c:v>
                </c:pt>
                <c:pt idx="8">
                  <c:v>27036</c:v>
                </c:pt>
                <c:pt idx="9">
                  <c:v>42703</c:v>
                </c:pt>
                <c:pt idx="10">
                  <c:v>52944</c:v>
                </c:pt>
                <c:pt idx="11">
                  <c:v>55085</c:v>
                </c:pt>
              </c:numCache>
            </c:numRef>
          </c:val>
          <c:extLst xmlns:c16r2="http://schemas.microsoft.com/office/drawing/2015/06/chart">
            <c:ext xmlns:c16="http://schemas.microsoft.com/office/drawing/2014/chart" uri="{C3380CC4-5D6E-409C-BE32-E72D297353CC}">
              <c16:uniqueId val="{00000001-8CF9-4CD4-83F5-C0D68393D845}"/>
            </c:ext>
          </c:extLst>
        </c:ser>
        <c:ser>
          <c:idx val="2"/>
          <c:order val="2"/>
          <c:tx>
            <c:v>2017</c:v>
          </c:tx>
          <c:spPr>
            <a:solidFill>
              <a:schemeClr val="accent6">
                <a:lumMod val="75000"/>
              </a:schemeClr>
            </a:solidFill>
          </c:spPr>
          <c:invertIfNegative val="0"/>
          <c:val>
            <c:numRef>
              <c:f>Аркуш1!$G$7:$G$18</c:f>
              <c:numCache>
                <c:formatCode>General</c:formatCode>
                <c:ptCount val="12"/>
                <c:pt idx="0">
                  <c:v>55167</c:v>
                </c:pt>
                <c:pt idx="1">
                  <c:v>63649</c:v>
                </c:pt>
                <c:pt idx="2">
                  <c:v>35788</c:v>
                </c:pt>
                <c:pt idx="3">
                  <c:v>34703</c:v>
                </c:pt>
                <c:pt idx="4">
                  <c:v>34396</c:v>
                </c:pt>
                <c:pt idx="5">
                  <c:v>32248</c:v>
                </c:pt>
                <c:pt idx="6">
                  <c:v>23583</c:v>
                </c:pt>
                <c:pt idx="7">
                  <c:v>19769</c:v>
                </c:pt>
                <c:pt idx="8">
                  <c:v>26283</c:v>
                </c:pt>
                <c:pt idx="9">
                  <c:v>39463</c:v>
                </c:pt>
                <c:pt idx="10">
                  <c:v>50037</c:v>
                </c:pt>
                <c:pt idx="11">
                  <c:v>48612</c:v>
                </c:pt>
              </c:numCache>
            </c:numRef>
          </c:val>
          <c:extLst xmlns:c16r2="http://schemas.microsoft.com/office/drawing/2015/06/chart">
            <c:ext xmlns:c16="http://schemas.microsoft.com/office/drawing/2014/chart" uri="{C3380CC4-5D6E-409C-BE32-E72D297353CC}">
              <c16:uniqueId val="{00000002-8CF9-4CD4-83F5-C0D68393D845}"/>
            </c:ext>
          </c:extLst>
        </c:ser>
        <c:dLbls>
          <c:showLegendKey val="0"/>
          <c:showVal val="0"/>
          <c:showCatName val="0"/>
          <c:showSerName val="0"/>
          <c:showPercent val="0"/>
          <c:showBubbleSize val="0"/>
        </c:dLbls>
        <c:gapWidth val="150"/>
        <c:axId val="133637632"/>
        <c:axId val="133639552"/>
      </c:barChart>
      <c:catAx>
        <c:axId val="133637632"/>
        <c:scaling>
          <c:orientation val="minMax"/>
        </c:scaling>
        <c:delete val="0"/>
        <c:axPos val="b"/>
        <c:title>
          <c:tx>
            <c:rich>
              <a:bodyPr/>
              <a:lstStyle/>
              <a:p>
                <a:pPr>
                  <a:defRPr/>
                </a:pPr>
                <a:r>
                  <a:rPr lang="uk-UA"/>
                  <a:t>місяць</a:t>
                </a:r>
              </a:p>
            </c:rich>
          </c:tx>
          <c:overlay val="0"/>
        </c:title>
        <c:numFmt formatCode="General" sourceLinked="0"/>
        <c:majorTickMark val="out"/>
        <c:minorTickMark val="none"/>
        <c:tickLblPos val="nextTo"/>
        <c:crossAx val="133639552"/>
        <c:crosses val="autoZero"/>
        <c:auto val="1"/>
        <c:lblAlgn val="ctr"/>
        <c:lblOffset val="100"/>
        <c:noMultiLvlLbl val="0"/>
      </c:catAx>
      <c:valAx>
        <c:axId val="133639552"/>
        <c:scaling>
          <c:orientation val="minMax"/>
        </c:scaling>
        <c:delete val="0"/>
        <c:axPos val="l"/>
        <c:majorGridlines/>
        <c:title>
          <c:tx>
            <c:rich>
              <a:bodyPr rot="-5400000" vert="horz"/>
              <a:lstStyle/>
              <a:p>
                <a:pPr>
                  <a:defRPr/>
                </a:pPr>
                <a:r>
                  <a:rPr lang="uk-UA"/>
                  <a:t>Електроспоживання, кВт</a:t>
                </a:r>
                <a:r>
                  <a:rPr lang="uk-UA">
                    <a:latin typeface="Calibri"/>
                  </a:rPr>
                  <a:t>∙год</a:t>
                </a:r>
                <a:endParaRPr lang="uk-UA"/>
              </a:p>
            </c:rich>
          </c:tx>
          <c:layout>
            <c:manualLayout>
              <c:xMode val="edge"/>
              <c:yMode val="edge"/>
              <c:x val="1.3888888888888888E-2"/>
              <c:y val="0.13690183131000955"/>
            </c:manualLayout>
          </c:layout>
          <c:overlay val="0"/>
        </c:title>
        <c:numFmt formatCode="General" sourceLinked="1"/>
        <c:majorTickMark val="out"/>
        <c:minorTickMark val="none"/>
        <c:tickLblPos val="nextTo"/>
        <c:crossAx val="133637632"/>
        <c:crosses val="autoZero"/>
        <c:crossBetween val="between"/>
      </c:valAx>
    </c:plotArea>
    <c:legend>
      <c:legendPos val="r"/>
      <c:layout>
        <c:manualLayout>
          <c:xMode val="edge"/>
          <c:yMode val="edge"/>
          <c:x val="0.41870975503062119"/>
          <c:y val="5.574894193738459E-2"/>
          <c:w val="0.29795691163604549"/>
          <c:h val="8.347052461393456E-2"/>
        </c:manualLayout>
      </c:layout>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v>T=-22 °C</c:v>
          </c:tx>
          <c:spPr>
            <a:ln w="31750" cap="rnd">
              <a:solidFill>
                <a:schemeClr val="accent1"/>
              </a:solidFill>
              <a:round/>
            </a:ln>
            <a:effectLst/>
          </c:spPr>
          <c:marker>
            <c:symbol val="none"/>
          </c:marker>
          <c:cat>
            <c:strRef>
              <c:f>'[1]diff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Лист1!$D$5:$D$28</c:f>
              <c:numCache>
                <c:formatCode>0.00</c:formatCode>
                <c:ptCount val="24"/>
                <c:pt idx="0">
                  <c:v>0</c:v>
                </c:pt>
                <c:pt idx="1">
                  <c:v>0</c:v>
                </c:pt>
                <c:pt idx="2">
                  <c:v>0</c:v>
                </c:pt>
                <c:pt idx="3">
                  <c:v>0</c:v>
                </c:pt>
                <c:pt idx="4">
                  <c:v>0</c:v>
                </c:pt>
                <c:pt idx="5">
                  <c:v>0</c:v>
                </c:pt>
                <c:pt idx="6">
                  <c:v>0</c:v>
                </c:pt>
                <c:pt idx="7">
                  <c:v>34.226999999999997</c:v>
                </c:pt>
                <c:pt idx="8">
                  <c:v>65.245999999999995</c:v>
                </c:pt>
                <c:pt idx="9">
                  <c:v>95.194999999999993</c:v>
                </c:pt>
                <c:pt idx="10">
                  <c:v>106.96</c:v>
                </c:pt>
                <c:pt idx="11">
                  <c:v>106.96</c:v>
                </c:pt>
                <c:pt idx="12">
                  <c:v>106.96</c:v>
                </c:pt>
                <c:pt idx="13">
                  <c:v>104.821</c:v>
                </c:pt>
                <c:pt idx="14">
                  <c:v>100.54300000000001</c:v>
                </c:pt>
                <c:pt idx="15">
                  <c:v>85.567999999999998</c:v>
                </c:pt>
                <c:pt idx="16">
                  <c:v>72.733000000000004</c:v>
                </c:pt>
                <c:pt idx="17">
                  <c:v>48.131999999999998</c:v>
                </c:pt>
                <c:pt idx="18">
                  <c:v>32.088000000000001</c:v>
                </c:pt>
                <c:pt idx="19">
                  <c:v>0</c:v>
                </c:pt>
                <c:pt idx="20">
                  <c:v>0</c:v>
                </c:pt>
                <c:pt idx="21">
                  <c:v>0</c:v>
                </c:pt>
                <c:pt idx="22">
                  <c:v>0</c:v>
                </c:pt>
                <c:pt idx="23">
                  <c:v>0</c:v>
                </c:pt>
              </c:numCache>
            </c:numRef>
          </c:val>
          <c:smooth val="0"/>
          <c:extLst xmlns:c16r2="http://schemas.microsoft.com/office/drawing/2015/06/chart">
            <c:ext xmlns:c16="http://schemas.microsoft.com/office/drawing/2014/chart" uri="{C3380CC4-5D6E-409C-BE32-E72D297353CC}">
              <c16:uniqueId val="{00000000-3D50-42C8-92B5-09013FC9D030}"/>
            </c:ext>
          </c:extLst>
        </c:ser>
        <c:ser>
          <c:idx val="1"/>
          <c:order val="1"/>
          <c:tx>
            <c:v>T=-10 °C</c:v>
          </c:tx>
          <c:spPr>
            <a:ln w="31750" cap="rnd">
              <a:solidFill>
                <a:schemeClr val="accent2"/>
              </a:solidFill>
              <a:round/>
            </a:ln>
            <a:effectLst/>
          </c:spPr>
          <c:marker>
            <c:symbol val="none"/>
          </c:marker>
          <c:cat>
            <c:strRef>
              <c:f>'[1]diff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Лист1!$J$4:$J$27</c:f>
              <c:numCache>
                <c:formatCode>0.00</c:formatCode>
                <c:ptCount val="24"/>
                <c:pt idx="0">
                  <c:v>0</c:v>
                </c:pt>
                <c:pt idx="1">
                  <c:v>0</c:v>
                </c:pt>
                <c:pt idx="2">
                  <c:v>0</c:v>
                </c:pt>
                <c:pt idx="3">
                  <c:v>0</c:v>
                </c:pt>
                <c:pt idx="4">
                  <c:v>0</c:v>
                </c:pt>
                <c:pt idx="5">
                  <c:v>0</c:v>
                </c:pt>
                <c:pt idx="6">
                  <c:v>0</c:v>
                </c:pt>
                <c:pt idx="7">
                  <c:v>25.643000000000001</c:v>
                </c:pt>
                <c:pt idx="8">
                  <c:v>48.881</c:v>
                </c:pt>
                <c:pt idx="9">
                  <c:v>71.317999999999998</c:v>
                </c:pt>
                <c:pt idx="10">
                  <c:v>80.132999999999996</c:v>
                </c:pt>
                <c:pt idx="11">
                  <c:v>78.930000000000007</c:v>
                </c:pt>
                <c:pt idx="12">
                  <c:v>80.132999999999996</c:v>
                </c:pt>
                <c:pt idx="13">
                  <c:v>78.53</c:v>
                </c:pt>
                <c:pt idx="14">
                  <c:v>75.325000000000003</c:v>
                </c:pt>
                <c:pt idx="15">
                  <c:v>64.105999999999995</c:v>
                </c:pt>
                <c:pt idx="16">
                  <c:v>54.49</c:v>
                </c:pt>
                <c:pt idx="17">
                  <c:v>36.06</c:v>
                </c:pt>
                <c:pt idx="18">
                  <c:v>24.04</c:v>
                </c:pt>
                <c:pt idx="19">
                  <c:v>0</c:v>
                </c:pt>
                <c:pt idx="20">
                  <c:v>0</c:v>
                </c:pt>
                <c:pt idx="21">
                  <c:v>0</c:v>
                </c:pt>
                <c:pt idx="22">
                  <c:v>0</c:v>
                </c:pt>
                <c:pt idx="23">
                  <c:v>0</c:v>
                </c:pt>
              </c:numCache>
            </c:numRef>
          </c:val>
          <c:smooth val="0"/>
          <c:extLst xmlns:c16r2="http://schemas.microsoft.com/office/drawing/2015/06/chart">
            <c:ext xmlns:c16="http://schemas.microsoft.com/office/drawing/2014/chart" uri="{C3380CC4-5D6E-409C-BE32-E72D297353CC}">
              <c16:uniqueId val="{00000001-3D50-42C8-92B5-09013FC9D030}"/>
            </c:ext>
          </c:extLst>
        </c:ser>
        <c:ser>
          <c:idx val="2"/>
          <c:order val="2"/>
          <c:tx>
            <c:v>T=0 °C</c:v>
          </c:tx>
          <c:spPr>
            <a:ln w="31750" cap="rnd">
              <a:solidFill>
                <a:schemeClr val="accent3"/>
              </a:solidFill>
              <a:round/>
            </a:ln>
            <a:effectLst/>
          </c:spPr>
          <c:marker>
            <c:symbol val="none"/>
          </c:marker>
          <c:cat>
            <c:strRef>
              <c:f>'[1]diff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Лист1!$P$4:$P$27</c:f>
              <c:numCache>
                <c:formatCode>0.00</c:formatCode>
                <c:ptCount val="24"/>
                <c:pt idx="0">
                  <c:v>0</c:v>
                </c:pt>
                <c:pt idx="1">
                  <c:v>0</c:v>
                </c:pt>
                <c:pt idx="2">
                  <c:v>0</c:v>
                </c:pt>
                <c:pt idx="3">
                  <c:v>0</c:v>
                </c:pt>
                <c:pt idx="4">
                  <c:v>0</c:v>
                </c:pt>
                <c:pt idx="5">
                  <c:v>0</c:v>
                </c:pt>
                <c:pt idx="6">
                  <c:v>0</c:v>
                </c:pt>
                <c:pt idx="7">
                  <c:v>18.489000000000001</c:v>
                </c:pt>
                <c:pt idx="8">
                  <c:v>35.244</c:v>
                </c:pt>
                <c:pt idx="9">
                  <c:v>51.420999999999999</c:v>
                </c:pt>
                <c:pt idx="10">
                  <c:v>57.777000000000001</c:v>
                </c:pt>
                <c:pt idx="11">
                  <c:v>57.5</c:v>
                </c:pt>
                <c:pt idx="12">
                  <c:v>57.777000000000001</c:v>
                </c:pt>
                <c:pt idx="13">
                  <c:v>56.621000000000002</c:v>
                </c:pt>
                <c:pt idx="14">
                  <c:v>54.31</c:v>
                </c:pt>
                <c:pt idx="15">
                  <c:v>46.220999999999997</c:v>
                </c:pt>
                <c:pt idx="16">
                  <c:v>39.287999999999997</c:v>
                </c:pt>
                <c:pt idx="17">
                  <c:v>25.998999999999999</c:v>
                </c:pt>
                <c:pt idx="18">
                  <c:v>17.332999999999998</c:v>
                </c:pt>
                <c:pt idx="19">
                  <c:v>0</c:v>
                </c:pt>
                <c:pt idx="20">
                  <c:v>0</c:v>
                </c:pt>
                <c:pt idx="21">
                  <c:v>0</c:v>
                </c:pt>
                <c:pt idx="22">
                  <c:v>0</c:v>
                </c:pt>
                <c:pt idx="23">
                  <c:v>0</c:v>
                </c:pt>
              </c:numCache>
            </c:numRef>
          </c:val>
          <c:smooth val="0"/>
          <c:extLst xmlns:c16r2="http://schemas.microsoft.com/office/drawing/2015/06/chart">
            <c:ext xmlns:c16="http://schemas.microsoft.com/office/drawing/2014/chart" uri="{C3380CC4-5D6E-409C-BE32-E72D297353CC}">
              <c16:uniqueId val="{00000002-3D50-42C8-92B5-09013FC9D030}"/>
            </c:ext>
          </c:extLst>
        </c:ser>
        <c:ser>
          <c:idx val="3"/>
          <c:order val="3"/>
          <c:tx>
            <c:v>T=8 °C</c:v>
          </c:tx>
          <c:spPr>
            <a:ln w="31750" cap="rnd">
              <a:solidFill>
                <a:schemeClr val="accent4"/>
              </a:solidFill>
              <a:round/>
            </a:ln>
            <a:effectLst/>
          </c:spPr>
          <c:marker>
            <c:symbol val="none"/>
          </c:marker>
          <c:cat>
            <c:strRef>
              <c:f>'[1]diff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Лист1!$V$4:$V$27</c:f>
              <c:numCache>
                <c:formatCode>0.00</c:formatCode>
                <c:ptCount val="24"/>
                <c:pt idx="0">
                  <c:v>0</c:v>
                </c:pt>
                <c:pt idx="1">
                  <c:v>0</c:v>
                </c:pt>
                <c:pt idx="2">
                  <c:v>0</c:v>
                </c:pt>
                <c:pt idx="3">
                  <c:v>0</c:v>
                </c:pt>
                <c:pt idx="4">
                  <c:v>0</c:v>
                </c:pt>
                <c:pt idx="5">
                  <c:v>0</c:v>
                </c:pt>
                <c:pt idx="6">
                  <c:v>0</c:v>
                </c:pt>
                <c:pt idx="7">
                  <c:v>11.335000000000001</c:v>
                </c:pt>
                <c:pt idx="8">
                  <c:v>21.606000000000002</c:v>
                </c:pt>
                <c:pt idx="9">
                  <c:v>31.524000000000001</c:v>
                </c:pt>
                <c:pt idx="10">
                  <c:v>35.42</c:v>
                </c:pt>
                <c:pt idx="11">
                  <c:v>35.42</c:v>
                </c:pt>
                <c:pt idx="12">
                  <c:v>35.42</c:v>
                </c:pt>
                <c:pt idx="13">
                  <c:v>34.712000000000003</c:v>
                </c:pt>
                <c:pt idx="14">
                  <c:v>33.295000000000002</c:v>
                </c:pt>
                <c:pt idx="15">
                  <c:v>28.335999999999999</c:v>
                </c:pt>
                <c:pt idx="16">
                  <c:v>24.085999999999999</c:v>
                </c:pt>
                <c:pt idx="17">
                  <c:v>15.939</c:v>
                </c:pt>
                <c:pt idx="18">
                  <c:v>10.625999999999999</c:v>
                </c:pt>
                <c:pt idx="19">
                  <c:v>0</c:v>
                </c:pt>
                <c:pt idx="20">
                  <c:v>0</c:v>
                </c:pt>
                <c:pt idx="21">
                  <c:v>0</c:v>
                </c:pt>
                <c:pt idx="22">
                  <c:v>0</c:v>
                </c:pt>
                <c:pt idx="23">
                  <c:v>0</c:v>
                </c:pt>
              </c:numCache>
            </c:numRef>
          </c:val>
          <c:smooth val="0"/>
          <c:extLst xmlns:c16r2="http://schemas.microsoft.com/office/drawing/2015/06/chart">
            <c:ext xmlns:c16="http://schemas.microsoft.com/office/drawing/2014/chart" uri="{C3380CC4-5D6E-409C-BE32-E72D297353CC}">
              <c16:uniqueId val="{00000003-3D50-42C8-92B5-09013FC9D030}"/>
            </c:ext>
          </c:extLst>
        </c:ser>
        <c:dLbls>
          <c:showLegendKey val="0"/>
          <c:showVal val="0"/>
          <c:showCatName val="0"/>
          <c:showSerName val="0"/>
          <c:showPercent val="0"/>
          <c:showBubbleSize val="0"/>
        </c:dLbls>
        <c:marker val="1"/>
        <c:smooth val="0"/>
        <c:axId val="71834624"/>
        <c:axId val="71844992"/>
      </c:lineChart>
      <c:catAx>
        <c:axId val="7183462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l-GR" sz="1200">
                    <a:latin typeface="Calibri" panose="020F0502020204030204" pitchFamily="34" charset="0"/>
                  </a:rPr>
                  <a:t>τ</a:t>
                </a:r>
                <a:r>
                  <a:rPr lang="ru-RU" sz="1200">
                    <a:latin typeface="Calibri" panose="020F0502020204030204" pitchFamily="34" charset="0"/>
                  </a:rPr>
                  <a:t>,</a:t>
                </a:r>
                <a:r>
                  <a:rPr lang="ru-RU" sz="1200" baseline="0">
                    <a:latin typeface="Calibri" panose="020F0502020204030204" pitchFamily="34" charset="0"/>
                  </a:rPr>
                  <a:t> год</a:t>
                </a:r>
                <a:endParaRPr lang="uk-UA" sz="1200"/>
              </a:p>
            </c:rich>
          </c:tx>
          <c:overlay val="0"/>
          <c:spPr>
            <a:noFill/>
            <a:ln>
              <a:noFill/>
            </a:ln>
            <a:effectLst/>
          </c:spPr>
        </c:title>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71844992"/>
        <c:crosses val="autoZero"/>
        <c:auto val="0"/>
        <c:lblAlgn val="ctr"/>
        <c:lblOffset val="100"/>
        <c:noMultiLvlLbl val="0"/>
      </c:catAx>
      <c:valAx>
        <c:axId val="71844992"/>
        <c:scaling>
          <c:orientation val="minMax"/>
          <c:min val="0"/>
        </c:scaling>
        <c:delete val="0"/>
        <c:axPos val="l"/>
        <c:majorGridlines>
          <c:spPr>
            <a:ln w="9525" cap="flat" cmpd="sng" algn="ctr">
              <a:solidFill>
                <a:schemeClr val="bg2"/>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sz="1200" baseline="0"/>
                  <a:t>Потужність, кВт</a:t>
                </a:r>
                <a:endParaRPr lang="uk-UA" sz="1200"/>
              </a:p>
            </c:rich>
          </c:tx>
          <c:layout>
            <c:manualLayout>
              <c:xMode val="edge"/>
              <c:yMode val="edge"/>
              <c:x val="2.7777777777777776E-2"/>
              <c:y val="0.21285454362452477"/>
            </c:manualLayout>
          </c:layout>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71834624"/>
        <c:crossesAt val="1"/>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v>T=-22 °C</c:v>
          </c:tx>
          <c:spPr>
            <a:ln w="31750" cap="rnd">
              <a:solidFill>
                <a:schemeClr val="accent1"/>
              </a:solidFill>
              <a:round/>
            </a:ln>
            <a:effectLst/>
          </c:spPr>
          <c:marker>
            <c:symbol val="none"/>
          </c:marker>
          <c:cat>
            <c:strRef>
              <c:f>'[1]diff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Лист1!$J$34:$J$57</c:f>
              <c:numCache>
                <c:formatCode>General</c:formatCode>
                <c:ptCount val="24"/>
                <c:pt idx="0">
                  <c:v>59.673000000000002</c:v>
                </c:pt>
                <c:pt idx="1">
                  <c:v>62.823999999999998</c:v>
                </c:pt>
                <c:pt idx="2">
                  <c:v>65.941000000000003</c:v>
                </c:pt>
                <c:pt idx="3">
                  <c:v>69.027000000000001</c:v>
                </c:pt>
                <c:pt idx="4">
                  <c:v>72.08</c:v>
                </c:pt>
                <c:pt idx="5">
                  <c:v>75.100999999999999</c:v>
                </c:pt>
                <c:pt idx="6">
                  <c:v>78.090999999999994</c:v>
                </c:pt>
                <c:pt idx="7">
                  <c:v>76.894999999999996</c:v>
                </c:pt>
                <c:pt idx="8">
                  <c:v>75.367999999999995</c:v>
                </c:pt>
                <c:pt idx="9">
                  <c:v>73.525000000000006</c:v>
                </c:pt>
                <c:pt idx="10">
                  <c:v>71.569999999999993</c:v>
                </c:pt>
                <c:pt idx="11">
                  <c:v>69.683000000000007</c:v>
                </c:pt>
                <c:pt idx="12">
                  <c:v>67.768000000000001</c:v>
                </c:pt>
                <c:pt idx="13">
                  <c:v>65.897000000000006</c:v>
                </c:pt>
                <c:pt idx="14">
                  <c:v>64.093000000000004</c:v>
                </c:pt>
                <c:pt idx="15">
                  <c:v>62.472999999999999</c:v>
                </c:pt>
                <c:pt idx="16">
                  <c:v>61.014000000000003</c:v>
                </c:pt>
                <c:pt idx="17">
                  <c:v>59.843000000000004</c:v>
                </c:pt>
                <c:pt idx="18">
                  <c:v>58.862000000000002</c:v>
                </c:pt>
                <c:pt idx="19">
                  <c:v>58.247</c:v>
                </c:pt>
                <c:pt idx="20">
                  <c:v>57.639000000000003</c:v>
                </c:pt>
                <c:pt idx="21">
                  <c:v>57.036999999999999</c:v>
                </c:pt>
                <c:pt idx="22">
                  <c:v>56.442</c:v>
                </c:pt>
                <c:pt idx="23">
                  <c:v>55.851999999999997</c:v>
                </c:pt>
              </c:numCache>
            </c:numRef>
          </c:val>
          <c:smooth val="0"/>
          <c:extLst xmlns:c16r2="http://schemas.microsoft.com/office/drawing/2015/06/chart">
            <c:ext xmlns:c16="http://schemas.microsoft.com/office/drawing/2014/chart" uri="{C3380CC4-5D6E-409C-BE32-E72D297353CC}">
              <c16:uniqueId val="{00000000-F384-40CC-AB92-62924FF0841A}"/>
            </c:ext>
          </c:extLst>
        </c:ser>
        <c:ser>
          <c:idx val="1"/>
          <c:order val="1"/>
          <c:tx>
            <c:v>T=-10 °C</c:v>
          </c:tx>
          <c:spPr>
            <a:ln w="31750" cap="rnd">
              <a:solidFill>
                <a:schemeClr val="accent2"/>
              </a:solidFill>
              <a:round/>
            </a:ln>
            <a:effectLst/>
          </c:spPr>
          <c:marker>
            <c:symbol val="none"/>
          </c:marker>
          <c:cat>
            <c:strRef>
              <c:f>'[1]diff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Лист1!$M$34:$M$57</c:f>
              <c:numCache>
                <c:formatCode>General</c:formatCode>
                <c:ptCount val="24"/>
                <c:pt idx="0">
                  <c:v>51.701000000000001</c:v>
                </c:pt>
                <c:pt idx="1">
                  <c:v>54.253999999999998</c:v>
                </c:pt>
                <c:pt idx="2">
                  <c:v>56.78</c:v>
                </c:pt>
                <c:pt idx="3">
                  <c:v>59.28</c:v>
                </c:pt>
                <c:pt idx="4">
                  <c:v>61.753999999999998</c:v>
                </c:pt>
                <c:pt idx="5">
                  <c:v>64.201999999999998</c:v>
                </c:pt>
                <c:pt idx="6">
                  <c:v>66.623999999999995</c:v>
                </c:pt>
                <c:pt idx="7">
                  <c:v>65.641999999999996</c:v>
                </c:pt>
                <c:pt idx="8">
                  <c:v>64.41</c:v>
                </c:pt>
                <c:pt idx="9">
                  <c:v>62.94</c:v>
                </c:pt>
                <c:pt idx="10">
                  <c:v>61.387</c:v>
                </c:pt>
                <c:pt idx="11">
                  <c:v>59.886000000000003</c:v>
                </c:pt>
                <c:pt idx="12">
                  <c:v>58.365000000000002</c:v>
                </c:pt>
                <c:pt idx="13">
                  <c:v>56.877000000000002</c:v>
                </c:pt>
                <c:pt idx="14">
                  <c:v>55.441000000000003</c:v>
                </c:pt>
                <c:pt idx="15">
                  <c:v>54.145000000000003</c:v>
                </c:pt>
                <c:pt idx="16">
                  <c:v>52.970999999999997</c:v>
                </c:pt>
                <c:pt idx="17">
                  <c:v>52.014000000000003</c:v>
                </c:pt>
                <c:pt idx="18">
                  <c:v>51.201999999999998</c:v>
                </c:pt>
                <c:pt idx="19">
                  <c:v>50.667999999999999</c:v>
                </c:pt>
                <c:pt idx="20">
                  <c:v>50.139000000000003</c:v>
                </c:pt>
                <c:pt idx="21">
                  <c:v>49.615000000000002</c:v>
                </c:pt>
                <c:pt idx="22">
                  <c:v>49.097000000000001</c:v>
                </c:pt>
                <c:pt idx="23">
                  <c:v>48.585000000000001</c:v>
                </c:pt>
              </c:numCache>
            </c:numRef>
          </c:val>
          <c:smooth val="0"/>
          <c:extLst xmlns:c16r2="http://schemas.microsoft.com/office/drawing/2015/06/chart">
            <c:ext xmlns:c16="http://schemas.microsoft.com/office/drawing/2014/chart" uri="{C3380CC4-5D6E-409C-BE32-E72D297353CC}">
              <c16:uniqueId val="{00000001-F384-40CC-AB92-62924FF0841A}"/>
            </c:ext>
          </c:extLst>
        </c:ser>
        <c:ser>
          <c:idx val="2"/>
          <c:order val="2"/>
          <c:tx>
            <c:v>T=0 °C</c:v>
          </c:tx>
          <c:spPr>
            <a:ln w="31750" cap="rnd">
              <a:solidFill>
                <a:schemeClr val="accent3"/>
              </a:solidFill>
              <a:round/>
            </a:ln>
            <a:effectLst/>
          </c:spPr>
          <c:marker>
            <c:symbol val="none"/>
          </c:marker>
          <c:cat>
            <c:strRef>
              <c:f>'[1]diff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Лист1!$P$34:$P$57</c:f>
              <c:numCache>
                <c:formatCode>General</c:formatCode>
                <c:ptCount val="24"/>
                <c:pt idx="0">
                  <c:v>45.057000000000002</c:v>
                </c:pt>
                <c:pt idx="1">
                  <c:v>47.112000000000002</c:v>
                </c:pt>
                <c:pt idx="2">
                  <c:v>49.146000000000001</c:v>
                </c:pt>
                <c:pt idx="3">
                  <c:v>51.158000000000001</c:v>
                </c:pt>
                <c:pt idx="4">
                  <c:v>53.149000000000001</c:v>
                </c:pt>
                <c:pt idx="5">
                  <c:v>55.12</c:v>
                </c:pt>
                <c:pt idx="6">
                  <c:v>57.069000000000003</c:v>
                </c:pt>
                <c:pt idx="7">
                  <c:v>56.265000000000001</c:v>
                </c:pt>
                <c:pt idx="8">
                  <c:v>55.279000000000003</c:v>
                </c:pt>
                <c:pt idx="9">
                  <c:v>54.12</c:v>
                </c:pt>
                <c:pt idx="10">
                  <c:v>52.902000000000001</c:v>
                </c:pt>
                <c:pt idx="11">
                  <c:v>51.722000000000001</c:v>
                </c:pt>
                <c:pt idx="12">
                  <c:v>50.529000000000003</c:v>
                </c:pt>
                <c:pt idx="13">
                  <c:v>49.360999999999997</c:v>
                </c:pt>
                <c:pt idx="14">
                  <c:v>48.231000000000002</c:v>
                </c:pt>
                <c:pt idx="15">
                  <c:v>47.204999999999998</c:v>
                </c:pt>
                <c:pt idx="16">
                  <c:v>46.268000000000001</c:v>
                </c:pt>
                <c:pt idx="17">
                  <c:v>45.491</c:v>
                </c:pt>
                <c:pt idx="18">
                  <c:v>44.82</c:v>
                </c:pt>
                <c:pt idx="19">
                  <c:v>44.351999999999997</c:v>
                </c:pt>
                <c:pt idx="20">
                  <c:v>43.889000000000003</c:v>
                </c:pt>
                <c:pt idx="21">
                  <c:v>43.430999999999997</c:v>
                </c:pt>
                <c:pt idx="22">
                  <c:v>42.976999999999997</c:v>
                </c:pt>
                <c:pt idx="23">
                  <c:v>42.527999999999999</c:v>
                </c:pt>
              </c:numCache>
            </c:numRef>
          </c:val>
          <c:smooth val="0"/>
          <c:extLst xmlns:c16r2="http://schemas.microsoft.com/office/drawing/2015/06/chart">
            <c:ext xmlns:c16="http://schemas.microsoft.com/office/drawing/2014/chart" uri="{C3380CC4-5D6E-409C-BE32-E72D297353CC}">
              <c16:uniqueId val="{00000002-F384-40CC-AB92-62924FF0841A}"/>
            </c:ext>
          </c:extLst>
        </c:ser>
        <c:ser>
          <c:idx val="3"/>
          <c:order val="3"/>
          <c:tx>
            <c:v>T=8 °C</c:v>
          </c:tx>
          <c:spPr>
            <a:ln w="31750" cap="rnd">
              <a:solidFill>
                <a:schemeClr val="accent4"/>
              </a:solidFill>
              <a:round/>
            </a:ln>
            <a:effectLst/>
          </c:spPr>
          <c:marker>
            <c:symbol val="none"/>
          </c:marker>
          <c:cat>
            <c:strRef>
              <c:f>'[1]diff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Лист1!$S$34:$S$57</c:f>
              <c:numCache>
                <c:formatCode>General</c:formatCode>
                <c:ptCount val="24"/>
                <c:pt idx="0">
                  <c:v>39.743000000000002</c:v>
                </c:pt>
                <c:pt idx="1">
                  <c:v>41.399000000000001</c:v>
                </c:pt>
                <c:pt idx="2">
                  <c:v>43.037999999999997</c:v>
                </c:pt>
                <c:pt idx="3">
                  <c:v>44.66</c:v>
                </c:pt>
                <c:pt idx="4">
                  <c:v>46.265000000000001</c:v>
                </c:pt>
                <c:pt idx="5">
                  <c:v>47.853999999999999</c:v>
                </c:pt>
                <c:pt idx="6">
                  <c:v>49.424999999999997</c:v>
                </c:pt>
                <c:pt idx="7">
                  <c:v>48.762999999999998</c:v>
                </c:pt>
                <c:pt idx="8">
                  <c:v>47.972999999999999</c:v>
                </c:pt>
                <c:pt idx="9">
                  <c:v>47.064</c:v>
                </c:pt>
                <c:pt idx="10">
                  <c:v>46.113</c:v>
                </c:pt>
                <c:pt idx="11">
                  <c:v>45.191000000000003</c:v>
                </c:pt>
                <c:pt idx="12">
                  <c:v>44.26</c:v>
                </c:pt>
                <c:pt idx="13">
                  <c:v>43.347999999999999</c:v>
                </c:pt>
                <c:pt idx="14">
                  <c:v>42.463000000000001</c:v>
                </c:pt>
                <c:pt idx="15">
                  <c:v>41.652999999999999</c:v>
                </c:pt>
                <c:pt idx="16">
                  <c:v>40.905999999999999</c:v>
                </c:pt>
                <c:pt idx="17">
                  <c:v>40.271999999999998</c:v>
                </c:pt>
                <c:pt idx="18">
                  <c:v>39.713999999999999</c:v>
                </c:pt>
                <c:pt idx="19">
                  <c:v>39.298999999999999</c:v>
                </c:pt>
                <c:pt idx="20">
                  <c:v>38.889000000000003</c:v>
                </c:pt>
                <c:pt idx="21">
                  <c:v>38.482999999999997</c:v>
                </c:pt>
                <c:pt idx="22">
                  <c:v>38.081000000000003</c:v>
                </c:pt>
                <c:pt idx="23">
                  <c:v>37.683</c:v>
                </c:pt>
              </c:numCache>
            </c:numRef>
          </c:val>
          <c:smooth val="0"/>
          <c:extLst xmlns:c16r2="http://schemas.microsoft.com/office/drawing/2015/06/chart">
            <c:ext xmlns:c16="http://schemas.microsoft.com/office/drawing/2014/chart" uri="{C3380CC4-5D6E-409C-BE32-E72D297353CC}">
              <c16:uniqueId val="{00000003-F384-40CC-AB92-62924FF0841A}"/>
            </c:ext>
          </c:extLst>
        </c:ser>
        <c:dLbls>
          <c:showLegendKey val="0"/>
          <c:showVal val="0"/>
          <c:showCatName val="0"/>
          <c:showSerName val="0"/>
          <c:showPercent val="0"/>
          <c:showBubbleSize val="0"/>
        </c:dLbls>
        <c:marker val="1"/>
        <c:smooth val="0"/>
        <c:axId val="71890432"/>
        <c:axId val="71892352"/>
      </c:lineChart>
      <c:catAx>
        <c:axId val="7189043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l-GR" sz="1200">
                    <a:latin typeface="Calibri" panose="020F0502020204030204" pitchFamily="34" charset="0"/>
                  </a:rPr>
                  <a:t>τ</a:t>
                </a:r>
                <a:r>
                  <a:rPr lang="ru-RU" sz="1200">
                    <a:latin typeface="Calibri" panose="020F0502020204030204" pitchFamily="34" charset="0"/>
                  </a:rPr>
                  <a:t>,</a:t>
                </a:r>
                <a:r>
                  <a:rPr lang="ru-RU" sz="1200" baseline="0">
                    <a:latin typeface="Calibri" panose="020F0502020204030204" pitchFamily="34" charset="0"/>
                  </a:rPr>
                  <a:t> год</a:t>
                </a:r>
                <a:endParaRPr lang="uk-UA" sz="1200"/>
              </a:p>
            </c:rich>
          </c:tx>
          <c:overlay val="0"/>
          <c:spPr>
            <a:noFill/>
            <a:ln>
              <a:noFill/>
            </a:ln>
            <a:effectLst/>
          </c:spPr>
        </c:title>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71892352"/>
        <c:crosses val="autoZero"/>
        <c:auto val="0"/>
        <c:lblAlgn val="ctr"/>
        <c:lblOffset val="100"/>
        <c:noMultiLvlLbl val="0"/>
      </c:catAx>
      <c:valAx>
        <c:axId val="71892352"/>
        <c:scaling>
          <c:orientation val="minMax"/>
          <c:min val="0"/>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sz="1200" baseline="0"/>
                  <a:t>Втрати теплоти, кВт</a:t>
                </a:r>
                <a:endParaRPr lang="uk-UA" sz="1200"/>
              </a:p>
            </c:rich>
          </c:tx>
          <c:layout>
            <c:manualLayout>
              <c:xMode val="edge"/>
              <c:yMode val="edge"/>
              <c:x val="2.7777777777777776E-2"/>
              <c:y val="0.21285454362452477"/>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71890432"/>
        <c:crossesAt val="1"/>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v>T=-22 °C вертикальний</c:v>
          </c:tx>
          <c:spPr>
            <a:ln w="31750" cap="rnd">
              <a:solidFill>
                <a:schemeClr val="accent1"/>
              </a:solidFill>
              <a:round/>
            </a:ln>
            <a:effectLst/>
          </c:spPr>
          <c:marker>
            <c:symbol val="none"/>
          </c:marker>
          <c:cat>
            <c:strRef>
              <c:f>'[123.xls]diff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Лист1!$B$5:$B$28</c:f>
              <c:numCache>
                <c:formatCode>0.00</c:formatCode>
                <c:ptCount val="24"/>
                <c:pt idx="0">
                  <c:v>74.004000000000005</c:v>
                </c:pt>
                <c:pt idx="1">
                  <c:v>77.981999999999999</c:v>
                </c:pt>
                <c:pt idx="2">
                  <c:v>81.935000000000002</c:v>
                </c:pt>
                <c:pt idx="3">
                  <c:v>85.861999999999995</c:v>
                </c:pt>
                <c:pt idx="4">
                  <c:v>89.765000000000001</c:v>
                </c:pt>
                <c:pt idx="5">
                  <c:v>93.641999999999996</c:v>
                </c:pt>
                <c:pt idx="6">
                  <c:v>97.495000000000005</c:v>
                </c:pt>
                <c:pt idx="7">
                  <c:v>96.108999999999995</c:v>
                </c:pt>
                <c:pt idx="8">
                  <c:v>94.17</c:v>
                </c:pt>
                <c:pt idx="9">
                  <c:v>91.698999999999998</c:v>
                </c:pt>
                <c:pt idx="10">
                  <c:v>89.031000000000006</c:v>
                </c:pt>
                <c:pt idx="11">
                  <c:v>86.456999999999994</c:v>
                </c:pt>
                <c:pt idx="12">
                  <c:v>83.822000000000003</c:v>
                </c:pt>
                <c:pt idx="13">
                  <c:v>81.242999999999995</c:v>
                </c:pt>
                <c:pt idx="14">
                  <c:v>78.757000000000005</c:v>
                </c:pt>
                <c:pt idx="15">
                  <c:v>76.56</c:v>
                </c:pt>
                <c:pt idx="16">
                  <c:v>74.61</c:v>
                </c:pt>
                <c:pt idx="17">
                  <c:v>73.117999999999995</c:v>
                </c:pt>
                <c:pt idx="18">
                  <c:v>71.927999999999997</c:v>
                </c:pt>
                <c:pt idx="19">
                  <c:v>71.326999999999998</c:v>
                </c:pt>
                <c:pt idx="20">
                  <c:v>70.73</c:v>
                </c:pt>
                <c:pt idx="21">
                  <c:v>70.138000000000005</c:v>
                </c:pt>
                <c:pt idx="22">
                  <c:v>70.099999999999994</c:v>
                </c:pt>
                <c:pt idx="23">
                  <c:v>70</c:v>
                </c:pt>
              </c:numCache>
            </c:numRef>
          </c:val>
          <c:smooth val="0"/>
          <c:extLst xmlns:c16r2="http://schemas.microsoft.com/office/drawing/2015/06/chart">
            <c:ext xmlns:c16="http://schemas.microsoft.com/office/drawing/2014/chart" uri="{C3380CC4-5D6E-409C-BE32-E72D297353CC}">
              <c16:uniqueId val="{00000000-27A3-4EDA-BD47-67FF5C951545}"/>
            </c:ext>
          </c:extLst>
        </c:ser>
        <c:ser>
          <c:idx val="1"/>
          <c:order val="1"/>
          <c:tx>
            <c:v>Т = - 22°С горизонтальний</c:v>
          </c:tx>
          <c:spPr>
            <a:ln w="31750" cap="rnd">
              <a:solidFill>
                <a:schemeClr val="accent2"/>
              </a:solidFill>
              <a:round/>
            </a:ln>
            <a:effectLst/>
          </c:spPr>
          <c:marker>
            <c:symbol val="none"/>
          </c:marker>
          <c:val>
            <c:numRef>
              <c:f>Лист1!$I$34:$I$57</c:f>
              <c:numCache>
                <c:formatCode>General</c:formatCode>
                <c:ptCount val="24"/>
                <c:pt idx="0">
                  <c:v>75.186000000000007</c:v>
                </c:pt>
                <c:pt idx="1">
                  <c:v>80.316999999999993</c:v>
                </c:pt>
                <c:pt idx="2">
                  <c:v>85.394999999999996</c:v>
                </c:pt>
                <c:pt idx="3">
                  <c:v>90.42</c:v>
                </c:pt>
                <c:pt idx="4">
                  <c:v>95.391999999999996</c:v>
                </c:pt>
                <c:pt idx="5">
                  <c:v>100.312</c:v>
                </c:pt>
                <c:pt idx="6">
                  <c:v>105.181</c:v>
                </c:pt>
                <c:pt idx="7">
                  <c:v>103.235</c:v>
                </c:pt>
                <c:pt idx="8">
                  <c:v>100.748</c:v>
                </c:pt>
                <c:pt idx="9">
                  <c:v>97.745000000000005</c:v>
                </c:pt>
                <c:pt idx="10">
                  <c:v>94.561000000000007</c:v>
                </c:pt>
                <c:pt idx="11">
                  <c:v>91.488</c:v>
                </c:pt>
                <c:pt idx="12">
                  <c:v>88.369</c:v>
                </c:pt>
                <c:pt idx="13">
                  <c:v>85.322000000000003</c:v>
                </c:pt>
                <c:pt idx="14">
                  <c:v>82.384</c:v>
                </c:pt>
                <c:pt idx="15">
                  <c:v>79.747</c:v>
                </c:pt>
                <c:pt idx="16">
                  <c:v>77.37</c:v>
                </c:pt>
                <c:pt idx="17">
                  <c:v>75.462000000000003</c:v>
                </c:pt>
                <c:pt idx="18">
                  <c:v>73.864000000000004</c:v>
                </c:pt>
                <c:pt idx="19">
                  <c:v>72.863</c:v>
                </c:pt>
                <c:pt idx="20">
                  <c:v>71.873000000000005</c:v>
                </c:pt>
                <c:pt idx="21">
                  <c:v>70.893000000000001</c:v>
                </c:pt>
                <c:pt idx="22">
                  <c:v>70.599999999999994</c:v>
                </c:pt>
                <c:pt idx="23">
                  <c:v>70.2</c:v>
                </c:pt>
              </c:numCache>
            </c:numRef>
          </c:val>
          <c:smooth val="0"/>
          <c:extLst xmlns:c16r2="http://schemas.microsoft.com/office/drawing/2015/06/chart">
            <c:ext xmlns:c16="http://schemas.microsoft.com/office/drawing/2014/chart" uri="{C3380CC4-5D6E-409C-BE32-E72D297353CC}">
              <c16:uniqueId val="{00000001-27A3-4EDA-BD47-67FF5C951545}"/>
            </c:ext>
          </c:extLst>
        </c:ser>
        <c:dLbls>
          <c:showLegendKey val="0"/>
          <c:showVal val="0"/>
          <c:showCatName val="0"/>
          <c:showSerName val="0"/>
          <c:showPercent val="0"/>
          <c:showBubbleSize val="0"/>
        </c:dLbls>
        <c:marker val="1"/>
        <c:smooth val="0"/>
        <c:axId val="111923584"/>
        <c:axId val="111925504"/>
      </c:lineChart>
      <c:catAx>
        <c:axId val="11192358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l-GR" sz="1200">
                    <a:latin typeface="Calibri" panose="020F0502020204030204" pitchFamily="34" charset="0"/>
                  </a:rPr>
                  <a:t>τ</a:t>
                </a:r>
                <a:r>
                  <a:rPr lang="ru-RU" sz="1200">
                    <a:latin typeface="Calibri" panose="020F0502020204030204" pitchFamily="34" charset="0"/>
                  </a:rPr>
                  <a:t>,</a:t>
                </a:r>
                <a:r>
                  <a:rPr lang="ru-RU" sz="1200" baseline="0">
                    <a:latin typeface="Calibri" panose="020F0502020204030204" pitchFamily="34" charset="0"/>
                  </a:rPr>
                  <a:t> год</a:t>
                </a:r>
                <a:endParaRPr lang="uk-UA" sz="1200"/>
              </a:p>
            </c:rich>
          </c:tx>
          <c:overlay val="0"/>
          <c:spPr>
            <a:noFill/>
            <a:ln>
              <a:noFill/>
            </a:ln>
            <a:effectLst/>
          </c:spPr>
        </c:title>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11925504"/>
        <c:crosses val="autoZero"/>
        <c:auto val="0"/>
        <c:lblAlgn val="ctr"/>
        <c:lblOffset val="100"/>
        <c:noMultiLvlLbl val="0"/>
      </c:catAx>
      <c:valAx>
        <c:axId val="111925504"/>
        <c:scaling>
          <c:orientation val="minMax"/>
          <c:min val="60"/>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sz="1200"/>
                  <a:t>Температура</a:t>
                </a:r>
                <a:r>
                  <a:rPr lang="uk-UA" sz="1200" baseline="0"/>
                  <a:t> води, °С</a:t>
                </a:r>
                <a:endParaRPr lang="uk-UA" sz="1200"/>
              </a:p>
            </c:rich>
          </c:tx>
          <c:layout>
            <c:manualLayout>
              <c:xMode val="edge"/>
              <c:yMode val="edge"/>
              <c:x val="2.7777777777777776E-2"/>
              <c:y val="0.21285454362452477"/>
            </c:manualLayout>
          </c:layout>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11923584"/>
        <c:crossesAt val="1"/>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v>0,1 м</c:v>
          </c:tx>
          <c:spPr>
            <a:ln w="31750" cap="rnd">
              <a:solidFill>
                <a:schemeClr val="accent1"/>
              </a:solidFill>
              <a:round/>
            </a:ln>
            <a:effectLst/>
          </c:spPr>
          <c:marker>
            <c:symbol val="none"/>
          </c:marker>
          <c:cat>
            <c:strRef>
              <c:f>'[123.xls]diff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Лист1!$F$126:$F$149</c:f>
              <c:numCache>
                <c:formatCode>0.000</c:formatCode>
                <c:ptCount val="24"/>
                <c:pt idx="0">
                  <c:v>35.948999999999998</c:v>
                </c:pt>
                <c:pt idx="1">
                  <c:v>37.438000000000002</c:v>
                </c:pt>
                <c:pt idx="2">
                  <c:v>38.917999999999999</c:v>
                </c:pt>
                <c:pt idx="3">
                  <c:v>40.389000000000003</c:v>
                </c:pt>
                <c:pt idx="4">
                  <c:v>41.85</c:v>
                </c:pt>
                <c:pt idx="5">
                  <c:v>43.302</c:v>
                </c:pt>
                <c:pt idx="6">
                  <c:v>44.744999999999997</c:v>
                </c:pt>
                <c:pt idx="7">
                  <c:v>44.225999999999999</c:v>
                </c:pt>
                <c:pt idx="8">
                  <c:v>43.5</c:v>
                </c:pt>
                <c:pt idx="9">
                  <c:v>42.575000000000003</c:v>
                </c:pt>
                <c:pt idx="10">
                  <c:v>41.575000000000003</c:v>
                </c:pt>
                <c:pt idx="11">
                  <c:v>40.612000000000002</c:v>
                </c:pt>
                <c:pt idx="12">
                  <c:v>39.625</c:v>
                </c:pt>
                <c:pt idx="13">
                  <c:v>38.658999999999999</c:v>
                </c:pt>
                <c:pt idx="14">
                  <c:v>37.728999999999999</c:v>
                </c:pt>
                <c:pt idx="15">
                  <c:v>36.905999999999999</c:v>
                </c:pt>
                <c:pt idx="16">
                  <c:v>36.174999999999997</c:v>
                </c:pt>
                <c:pt idx="17">
                  <c:v>35.616999999999997</c:v>
                </c:pt>
                <c:pt idx="18">
                  <c:v>35.170999999999999</c:v>
                </c:pt>
                <c:pt idx="19">
                  <c:v>34.945999999999998</c:v>
                </c:pt>
                <c:pt idx="20">
                  <c:v>34.722999999999999</c:v>
                </c:pt>
                <c:pt idx="21">
                  <c:v>34.500999999999998</c:v>
                </c:pt>
                <c:pt idx="22">
                  <c:v>34.28</c:v>
                </c:pt>
                <c:pt idx="23">
                  <c:v>34.061</c:v>
                </c:pt>
              </c:numCache>
            </c:numRef>
          </c:val>
          <c:smooth val="0"/>
          <c:extLst xmlns:c16r2="http://schemas.microsoft.com/office/drawing/2015/06/chart">
            <c:ext xmlns:c16="http://schemas.microsoft.com/office/drawing/2014/chart" uri="{C3380CC4-5D6E-409C-BE32-E72D297353CC}">
              <c16:uniqueId val="{00000000-4A11-4C25-AB64-F1D12447AA65}"/>
            </c:ext>
          </c:extLst>
        </c:ser>
        <c:ser>
          <c:idx val="1"/>
          <c:order val="1"/>
          <c:tx>
            <c:v>0,2 м</c:v>
          </c:tx>
          <c:spPr>
            <a:ln w="31750" cap="rnd">
              <a:solidFill>
                <a:schemeClr val="accent2"/>
              </a:solidFill>
              <a:round/>
            </a:ln>
            <a:effectLst/>
          </c:spPr>
          <c:marker>
            <c:symbol val="none"/>
          </c:marker>
          <c:cat>
            <c:strRef>
              <c:f>'[123.xls]diff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Лист1!$G$126:$G$149</c:f>
              <c:numCache>
                <c:formatCode>0.000</c:formatCode>
                <c:ptCount val="24"/>
                <c:pt idx="0">
                  <c:v>20.614999999999998</c:v>
                </c:pt>
                <c:pt idx="1">
                  <c:v>21.321000000000002</c:v>
                </c:pt>
                <c:pt idx="2">
                  <c:v>22.024999999999999</c:v>
                </c:pt>
                <c:pt idx="3">
                  <c:v>22.725999999999999</c:v>
                </c:pt>
                <c:pt idx="4">
                  <c:v>23.423999999999999</c:v>
                </c:pt>
                <c:pt idx="5">
                  <c:v>24.12</c:v>
                </c:pt>
                <c:pt idx="6">
                  <c:v>24.814</c:v>
                </c:pt>
                <c:pt idx="7">
                  <c:v>24.587</c:v>
                </c:pt>
                <c:pt idx="8">
                  <c:v>24.239000000000001</c:v>
                </c:pt>
                <c:pt idx="9">
                  <c:v>23.774000000000001</c:v>
                </c:pt>
                <c:pt idx="10">
                  <c:v>23.265000000000001</c:v>
                </c:pt>
                <c:pt idx="11">
                  <c:v>22.774000000000001</c:v>
                </c:pt>
                <c:pt idx="12">
                  <c:v>22.268999999999998</c:v>
                </c:pt>
                <c:pt idx="13">
                  <c:v>21.773</c:v>
                </c:pt>
                <c:pt idx="14">
                  <c:v>21.297000000000001</c:v>
                </c:pt>
                <c:pt idx="15">
                  <c:v>20.881</c:v>
                </c:pt>
                <c:pt idx="16">
                  <c:v>20.516999999999999</c:v>
                </c:pt>
                <c:pt idx="17">
                  <c:v>20.251999999999999</c:v>
                </c:pt>
                <c:pt idx="18">
                  <c:v>20.05</c:v>
                </c:pt>
                <c:pt idx="19">
                  <c:v>19.975999999999999</c:v>
                </c:pt>
                <c:pt idx="20">
                  <c:v>19.902000000000001</c:v>
                </c:pt>
                <c:pt idx="21">
                  <c:v>19.827999999999999</c:v>
                </c:pt>
                <c:pt idx="22">
                  <c:v>19.754999999999999</c:v>
                </c:pt>
                <c:pt idx="23">
                  <c:v>19.681999999999999</c:v>
                </c:pt>
              </c:numCache>
            </c:numRef>
          </c:val>
          <c:smooth val="0"/>
          <c:extLst xmlns:c16r2="http://schemas.microsoft.com/office/drawing/2015/06/chart">
            <c:ext xmlns:c16="http://schemas.microsoft.com/office/drawing/2014/chart" uri="{C3380CC4-5D6E-409C-BE32-E72D297353CC}">
              <c16:uniqueId val="{00000001-4A11-4C25-AB64-F1D12447AA65}"/>
            </c:ext>
          </c:extLst>
        </c:ser>
        <c:ser>
          <c:idx val="2"/>
          <c:order val="2"/>
          <c:tx>
            <c:v>0,3 м</c:v>
          </c:tx>
          <c:spPr>
            <a:ln w="31750" cap="rnd">
              <a:solidFill>
                <a:schemeClr val="accent3"/>
              </a:solidFill>
              <a:round/>
            </a:ln>
            <a:effectLst/>
          </c:spPr>
          <c:marker>
            <c:symbol val="none"/>
          </c:marker>
          <c:cat>
            <c:strRef>
              <c:f>'[123.xls]diff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Лист1!$H$126:$H$149</c:f>
              <c:numCache>
                <c:formatCode>0.000</c:formatCode>
                <c:ptCount val="24"/>
                <c:pt idx="0">
                  <c:v>14.629</c:v>
                </c:pt>
                <c:pt idx="1">
                  <c:v>15.09</c:v>
                </c:pt>
                <c:pt idx="2">
                  <c:v>15.55</c:v>
                </c:pt>
                <c:pt idx="3">
                  <c:v>16.007999999999999</c:v>
                </c:pt>
                <c:pt idx="4">
                  <c:v>16.465</c:v>
                </c:pt>
                <c:pt idx="5">
                  <c:v>16.920999999999999</c:v>
                </c:pt>
                <c:pt idx="6">
                  <c:v>17.376000000000001</c:v>
                </c:pt>
                <c:pt idx="7">
                  <c:v>17.234000000000002</c:v>
                </c:pt>
                <c:pt idx="8">
                  <c:v>17.006</c:v>
                </c:pt>
                <c:pt idx="9">
                  <c:v>16.693999999999999</c:v>
                </c:pt>
                <c:pt idx="10">
                  <c:v>16.350000000000001</c:v>
                </c:pt>
                <c:pt idx="11">
                  <c:v>16.018000000000001</c:v>
                </c:pt>
                <c:pt idx="12">
                  <c:v>15.676</c:v>
                </c:pt>
                <c:pt idx="13">
                  <c:v>15.34</c:v>
                </c:pt>
                <c:pt idx="14">
                  <c:v>15.018000000000001</c:v>
                </c:pt>
                <c:pt idx="15">
                  <c:v>14.738</c:v>
                </c:pt>
                <c:pt idx="16">
                  <c:v>14.494999999999999</c:v>
                </c:pt>
                <c:pt idx="17">
                  <c:v>14.321999999999999</c:v>
                </c:pt>
                <c:pt idx="18">
                  <c:v>14.194000000000001</c:v>
                </c:pt>
                <c:pt idx="19">
                  <c:v>14.157</c:v>
                </c:pt>
                <c:pt idx="20">
                  <c:v>14.119</c:v>
                </c:pt>
                <c:pt idx="21">
                  <c:v>14.082000000000001</c:v>
                </c:pt>
                <c:pt idx="22">
                  <c:v>14.045</c:v>
                </c:pt>
                <c:pt idx="23">
                  <c:v>14.007999999999999</c:v>
                </c:pt>
              </c:numCache>
            </c:numRef>
          </c:val>
          <c:smooth val="0"/>
          <c:extLst xmlns:c16r2="http://schemas.microsoft.com/office/drawing/2015/06/chart">
            <c:ext xmlns:c16="http://schemas.microsoft.com/office/drawing/2014/chart" uri="{C3380CC4-5D6E-409C-BE32-E72D297353CC}">
              <c16:uniqueId val="{00000002-4A11-4C25-AB64-F1D12447AA65}"/>
            </c:ext>
          </c:extLst>
        </c:ser>
        <c:dLbls>
          <c:showLegendKey val="0"/>
          <c:showVal val="0"/>
          <c:showCatName val="0"/>
          <c:showSerName val="0"/>
          <c:showPercent val="0"/>
          <c:showBubbleSize val="0"/>
        </c:dLbls>
        <c:marker val="1"/>
        <c:smooth val="0"/>
        <c:axId val="126129664"/>
        <c:axId val="126131584"/>
      </c:lineChart>
      <c:catAx>
        <c:axId val="12612966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l-GR" sz="1200">
                    <a:latin typeface="Calibri" panose="020F0502020204030204" pitchFamily="34" charset="0"/>
                  </a:rPr>
                  <a:t>τ</a:t>
                </a:r>
                <a:r>
                  <a:rPr lang="ru-RU" sz="1200">
                    <a:latin typeface="Calibri" panose="020F0502020204030204" pitchFamily="34" charset="0"/>
                  </a:rPr>
                  <a:t>,</a:t>
                </a:r>
                <a:r>
                  <a:rPr lang="ru-RU" sz="1200" baseline="0">
                    <a:latin typeface="Calibri" panose="020F0502020204030204" pitchFamily="34" charset="0"/>
                  </a:rPr>
                  <a:t> год</a:t>
                </a:r>
                <a:endParaRPr lang="uk-UA" sz="1200"/>
              </a:p>
            </c:rich>
          </c:tx>
          <c:overlay val="0"/>
          <c:spPr>
            <a:noFill/>
            <a:ln>
              <a:noFill/>
            </a:ln>
            <a:effectLst/>
          </c:spPr>
        </c:title>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26131584"/>
        <c:crosses val="autoZero"/>
        <c:auto val="0"/>
        <c:lblAlgn val="ctr"/>
        <c:lblOffset val="100"/>
        <c:noMultiLvlLbl val="0"/>
      </c:catAx>
      <c:valAx>
        <c:axId val="126131584"/>
        <c:scaling>
          <c:orientation val="minMax"/>
          <c:min val="0"/>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sz="1200" baseline="0"/>
                  <a:t>Втрати теплоти, кВт</a:t>
                </a:r>
                <a:endParaRPr lang="uk-UA" sz="1200"/>
              </a:p>
            </c:rich>
          </c:tx>
          <c:layout>
            <c:manualLayout>
              <c:xMode val="edge"/>
              <c:yMode val="edge"/>
              <c:x val="2.7777777777777776E-2"/>
              <c:y val="0.21285454362452477"/>
            </c:manualLayout>
          </c:layout>
          <c:overlay val="0"/>
          <c:spPr>
            <a:noFill/>
            <a:ln>
              <a:noFill/>
            </a:ln>
            <a:effectLst/>
          </c:spPr>
        </c:title>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26129664"/>
        <c:crossesAt val="1"/>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v>0,1 м</c:v>
          </c:tx>
          <c:spPr>
            <a:ln w="31750" cap="rnd">
              <a:solidFill>
                <a:schemeClr val="accent1"/>
              </a:solidFill>
              <a:round/>
            </a:ln>
            <a:effectLst/>
          </c:spPr>
          <c:marker>
            <c:symbol val="none"/>
          </c:marker>
          <c:cat>
            <c:strRef>
              <c:f>'[123.xls]diff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Лист1!$L$126:$L$149</c:f>
              <c:numCache>
                <c:formatCode>0.000</c:formatCode>
                <c:ptCount val="24"/>
                <c:pt idx="0">
                  <c:v>25.135000000000002</c:v>
                </c:pt>
                <c:pt idx="1">
                  <c:v>26.048999999999999</c:v>
                </c:pt>
                <c:pt idx="2">
                  <c:v>26.959</c:v>
                </c:pt>
                <c:pt idx="3">
                  <c:v>27.864999999999998</c:v>
                </c:pt>
                <c:pt idx="4">
                  <c:v>28.765999999999998</c:v>
                </c:pt>
                <c:pt idx="5">
                  <c:v>29.664000000000001</c:v>
                </c:pt>
                <c:pt idx="6">
                  <c:v>30.556999999999999</c:v>
                </c:pt>
                <c:pt idx="7">
                  <c:v>30.256</c:v>
                </c:pt>
                <c:pt idx="8">
                  <c:v>29.806999999999999</c:v>
                </c:pt>
                <c:pt idx="9">
                  <c:v>29.216999999999999</c:v>
                </c:pt>
                <c:pt idx="10">
                  <c:v>28.574000000000002</c:v>
                </c:pt>
                <c:pt idx="11">
                  <c:v>27.954000000000001</c:v>
                </c:pt>
                <c:pt idx="12">
                  <c:v>27.315999999999999</c:v>
                </c:pt>
                <c:pt idx="13">
                  <c:v>26.690999999999999</c:v>
                </c:pt>
                <c:pt idx="14">
                  <c:v>26.088999999999999</c:v>
                </c:pt>
                <c:pt idx="15">
                  <c:v>25.562000000000001</c:v>
                </c:pt>
                <c:pt idx="16">
                  <c:v>25.099</c:v>
                </c:pt>
                <c:pt idx="17">
                  <c:v>24.754999999999999</c:v>
                </c:pt>
                <c:pt idx="18">
                  <c:v>24.49</c:v>
                </c:pt>
                <c:pt idx="19">
                  <c:v>24.38</c:v>
                </c:pt>
                <c:pt idx="20">
                  <c:v>24.27</c:v>
                </c:pt>
                <c:pt idx="21">
                  <c:v>24.161000000000001</c:v>
                </c:pt>
                <c:pt idx="22">
                  <c:v>24.052</c:v>
                </c:pt>
                <c:pt idx="23">
                  <c:v>23.943999999999999</c:v>
                </c:pt>
              </c:numCache>
            </c:numRef>
          </c:val>
          <c:smooth val="0"/>
          <c:extLst xmlns:c16r2="http://schemas.microsoft.com/office/drawing/2015/06/chart">
            <c:ext xmlns:c16="http://schemas.microsoft.com/office/drawing/2014/chart" uri="{C3380CC4-5D6E-409C-BE32-E72D297353CC}">
              <c16:uniqueId val="{00000000-9274-4E99-83C3-BDB29544A2E1}"/>
            </c:ext>
          </c:extLst>
        </c:ser>
        <c:ser>
          <c:idx val="1"/>
          <c:order val="1"/>
          <c:tx>
            <c:v>0,2 м</c:v>
          </c:tx>
          <c:spPr>
            <a:ln w="31750" cap="rnd">
              <a:solidFill>
                <a:schemeClr val="accent2"/>
              </a:solidFill>
              <a:round/>
            </a:ln>
            <a:effectLst/>
          </c:spPr>
          <c:marker>
            <c:symbol val="none"/>
          </c:marker>
          <c:cat>
            <c:strRef>
              <c:f>'[123.xls]diff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Лист1!$M$126:$M$149</c:f>
              <c:numCache>
                <c:formatCode>0.000</c:formatCode>
                <c:ptCount val="24"/>
                <c:pt idx="0">
                  <c:v>13.898999999999999</c:v>
                </c:pt>
                <c:pt idx="1">
                  <c:v>14.332000000000001</c:v>
                </c:pt>
                <c:pt idx="2">
                  <c:v>14.763999999999999</c:v>
                </c:pt>
                <c:pt idx="3">
                  <c:v>15.195</c:v>
                </c:pt>
                <c:pt idx="4">
                  <c:v>15.625</c:v>
                </c:pt>
                <c:pt idx="5">
                  <c:v>16.053999999999998</c:v>
                </c:pt>
                <c:pt idx="6">
                  <c:v>16.481999999999999</c:v>
                </c:pt>
                <c:pt idx="7">
                  <c:v>16.349</c:v>
                </c:pt>
                <c:pt idx="8">
                  <c:v>16.134</c:v>
                </c:pt>
                <c:pt idx="9">
                  <c:v>15.84</c:v>
                </c:pt>
                <c:pt idx="10">
                  <c:v>15.515000000000001</c:v>
                </c:pt>
                <c:pt idx="11">
                  <c:v>15.202</c:v>
                </c:pt>
                <c:pt idx="12">
                  <c:v>14.878</c:v>
                </c:pt>
                <c:pt idx="13">
                  <c:v>14.561999999999999</c:v>
                </c:pt>
                <c:pt idx="14">
                  <c:v>14.257</c:v>
                </c:pt>
                <c:pt idx="15">
                  <c:v>13.993</c:v>
                </c:pt>
                <c:pt idx="16">
                  <c:v>13.763999999999999</c:v>
                </c:pt>
                <c:pt idx="17">
                  <c:v>13.601000000000001</c:v>
                </c:pt>
                <c:pt idx="18">
                  <c:v>13.481</c:v>
                </c:pt>
                <c:pt idx="19">
                  <c:v>13.446999999999999</c:v>
                </c:pt>
                <c:pt idx="20">
                  <c:v>13.414</c:v>
                </c:pt>
                <c:pt idx="21">
                  <c:v>13.38</c:v>
                </c:pt>
                <c:pt idx="22">
                  <c:v>13.346</c:v>
                </c:pt>
                <c:pt idx="23">
                  <c:v>13.313000000000001</c:v>
                </c:pt>
              </c:numCache>
            </c:numRef>
          </c:val>
          <c:smooth val="0"/>
          <c:extLst xmlns:c16r2="http://schemas.microsoft.com/office/drawing/2015/06/chart">
            <c:ext xmlns:c16="http://schemas.microsoft.com/office/drawing/2014/chart" uri="{C3380CC4-5D6E-409C-BE32-E72D297353CC}">
              <c16:uniqueId val="{00000001-9274-4E99-83C3-BDB29544A2E1}"/>
            </c:ext>
          </c:extLst>
        </c:ser>
        <c:ser>
          <c:idx val="2"/>
          <c:order val="2"/>
          <c:tx>
            <c:v>0,3 м</c:v>
          </c:tx>
          <c:spPr>
            <a:ln w="31750" cap="rnd">
              <a:solidFill>
                <a:schemeClr val="accent3"/>
              </a:solidFill>
              <a:round/>
            </a:ln>
            <a:effectLst/>
          </c:spPr>
          <c:marker>
            <c:symbol val="none"/>
          </c:marker>
          <c:cat>
            <c:strRef>
              <c:f>'[123.xls]diff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Лист1!$N$126:$N$149</c:f>
              <c:numCache>
                <c:formatCode>0.000</c:formatCode>
                <c:ptCount val="24"/>
                <c:pt idx="0">
                  <c:v>9.73</c:v>
                </c:pt>
                <c:pt idx="1">
                  <c:v>10.015000000000001</c:v>
                </c:pt>
                <c:pt idx="2">
                  <c:v>10.298999999999999</c:v>
                </c:pt>
                <c:pt idx="3">
                  <c:v>10.583</c:v>
                </c:pt>
                <c:pt idx="4">
                  <c:v>10.866</c:v>
                </c:pt>
                <c:pt idx="5">
                  <c:v>11.148</c:v>
                </c:pt>
                <c:pt idx="6">
                  <c:v>11.430999999999999</c:v>
                </c:pt>
                <c:pt idx="7">
                  <c:v>11.346</c:v>
                </c:pt>
                <c:pt idx="8">
                  <c:v>11.204000000000001</c:v>
                </c:pt>
                <c:pt idx="9">
                  <c:v>11.006</c:v>
                </c:pt>
                <c:pt idx="10">
                  <c:v>10.787000000000001</c:v>
                </c:pt>
                <c:pt idx="11">
                  <c:v>10.574999999999999</c:v>
                </c:pt>
                <c:pt idx="12">
                  <c:v>10.356999999999999</c:v>
                </c:pt>
                <c:pt idx="13">
                  <c:v>10.141999999999999</c:v>
                </c:pt>
                <c:pt idx="14">
                  <c:v>9.9359999999999999</c:v>
                </c:pt>
                <c:pt idx="15">
                  <c:v>9.7579999999999991</c:v>
                </c:pt>
                <c:pt idx="16">
                  <c:v>9.6050000000000004</c:v>
                </c:pt>
                <c:pt idx="17">
                  <c:v>9.4979999999999993</c:v>
                </c:pt>
                <c:pt idx="18">
                  <c:v>9.4209999999999994</c:v>
                </c:pt>
                <c:pt idx="19">
                  <c:v>9.4049999999999994</c:v>
                </c:pt>
                <c:pt idx="20">
                  <c:v>9.3879999999999999</c:v>
                </c:pt>
                <c:pt idx="21">
                  <c:v>9.3710000000000004</c:v>
                </c:pt>
                <c:pt idx="22">
                  <c:v>9.3550000000000004</c:v>
                </c:pt>
                <c:pt idx="23">
                  <c:v>9.3379999999999992</c:v>
                </c:pt>
              </c:numCache>
            </c:numRef>
          </c:val>
          <c:smooth val="0"/>
          <c:extLst xmlns:c16r2="http://schemas.microsoft.com/office/drawing/2015/06/chart">
            <c:ext xmlns:c16="http://schemas.microsoft.com/office/drawing/2014/chart" uri="{C3380CC4-5D6E-409C-BE32-E72D297353CC}">
              <c16:uniqueId val="{00000002-9274-4E99-83C3-BDB29544A2E1}"/>
            </c:ext>
          </c:extLst>
        </c:ser>
        <c:dLbls>
          <c:showLegendKey val="0"/>
          <c:showVal val="0"/>
          <c:showCatName val="0"/>
          <c:showSerName val="0"/>
          <c:showPercent val="0"/>
          <c:showBubbleSize val="0"/>
        </c:dLbls>
        <c:marker val="1"/>
        <c:smooth val="0"/>
        <c:axId val="128198912"/>
        <c:axId val="128201088"/>
      </c:lineChart>
      <c:catAx>
        <c:axId val="12819891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l-GR" sz="1200">
                    <a:latin typeface="Calibri" panose="020F0502020204030204" pitchFamily="34" charset="0"/>
                  </a:rPr>
                  <a:t>τ</a:t>
                </a:r>
                <a:r>
                  <a:rPr lang="ru-RU" sz="1200">
                    <a:latin typeface="Calibri" panose="020F0502020204030204" pitchFamily="34" charset="0"/>
                  </a:rPr>
                  <a:t>,</a:t>
                </a:r>
                <a:r>
                  <a:rPr lang="ru-RU" sz="1200" baseline="0">
                    <a:latin typeface="Calibri" panose="020F0502020204030204" pitchFamily="34" charset="0"/>
                  </a:rPr>
                  <a:t> год</a:t>
                </a:r>
                <a:endParaRPr lang="uk-UA" sz="1200"/>
              </a:p>
            </c:rich>
          </c:tx>
          <c:overlay val="0"/>
          <c:spPr>
            <a:noFill/>
            <a:ln>
              <a:noFill/>
            </a:ln>
            <a:effectLst/>
          </c:spPr>
        </c:title>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28201088"/>
        <c:crosses val="autoZero"/>
        <c:auto val="0"/>
        <c:lblAlgn val="ctr"/>
        <c:lblOffset val="100"/>
        <c:noMultiLvlLbl val="0"/>
      </c:catAx>
      <c:valAx>
        <c:axId val="128201088"/>
        <c:scaling>
          <c:orientation val="minMax"/>
          <c:min val="0"/>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sz="1200" baseline="0"/>
                  <a:t>Втрати теплоти, кВт</a:t>
                </a:r>
                <a:endParaRPr lang="uk-UA" sz="1200"/>
              </a:p>
            </c:rich>
          </c:tx>
          <c:layout>
            <c:manualLayout>
              <c:xMode val="edge"/>
              <c:yMode val="edge"/>
              <c:x val="2.7777777777777776E-2"/>
              <c:y val="0.21285454362452477"/>
            </c:manualLayout>
          </c:layout>
          <c:overlay val="0"/>
          <c:spPr>
            <a:noFill/>
            <a:ln>
              <a:noFill/>
            </a:ln>
            <a:effectLst/>
          </c:spPr>
        </c:title>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28198912"/>
        <c:crossesAt val="1"/>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608809768344175"/>
          <c:y val="5.6726478901675752E-2"/>
          <c:w val="0.75269409258625286"/>
          <c:h val="0.75434963658388854"/>
        </c:manualLayout>
      </c:layout>
      <c:barChart>
        <c:barDir val="col"/>
        <c:grouping val="clustered"/>
        <c:varyColors val="0"/>
        <c:ser>
          <c:idx val="0"/>
          <c:order val="0"/>
          <c:tx>
            <c:v>2015</c:v>
          </c:tx>
          <c:spPr>
            <a:solidFill>
              <a:schemeClr val="accent4">
                <a:lumMod val="75000"/>
              </a:schemeClr>
            </a:solidFill>
          </c:spPr>
          <c:invertIfNegative val="0"/>
          <c:cat>
            <c:strRef>
              <c:f>Аркуш1!$B$24:$B$35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Аркуш1!$C$24:$C$35</c:f>
              <c:numCache>
                <c:formatCode>0.00</c:formatCode>
                <c:ptCount val="12"/>
                <c:pt idx="0">
                  <c:v>159.477</c:v>
                </c:pt>
                <c:pt idx="1">
                  <c:v>157.47501</c:v>
                </c:pt>
                <c:pt idx="2">
                  <c:v>163.11399999999998</c:v>
                </c:pt>
                <c:pt idx="3">
                  <c:v>124.628</c:v>
                </c:pt>
                <c:pt idx="4">
                  <c:v>51.960999999999999</c:v>
                </c:pt>
                <c:pt idx="5">
                  <c:v>3.9990000000000001</c:v>
                </c:pt>
                <c:pt idx="6">
                  <c:v>29.021999999999998</c:v>
                </c:pt>
                <c:pt idx="7">
                  <c:v>15.983000000000001</c:v>
                </c:pt>
                <c:pt idx="8">
                  <c:v>20.550999999999998</c:v>
                </c:pt>
                <c:pt idx="9">
                  <c:v>93.311999999999998</c:v>
                </c:pt>
                <c:pt idx="10">
                  <c:v>120.62000000000002</c:v>
                </c:pt>
                <c:pt idx="11">
                  <c:v>162.07700000000003</c:v>
                </c:pt>
              </c:numCache>
            </c:numRef>
          </c:val>
          <c:extLst xmlns:c16r2="http://schemas.microsoft.com/office/drawing/2015/06/chart">
            <c:ext xmlns:c16="http://schemas.microsoft.com/office/drawing/2014/chart" uri="{C3380CC4-5D6E-409C-BE32-E72D297353CC}">
              <c16:uniqueId val="{00000000-BD48-4C4A-9968-45F6FFFF18A6}"/>
            </c:ext>
          </c:extLst>
        </c:ser>
        <c:ser>
          <c:idx val="1"/>
          <c:order val="1"/>
          <c:tx>
            <c:v>2016</c:v>
          </c:tx>
          <c:spPr>
            <a:solidFill>
              <a:schemeClr val="accent5">
                <a:lumMod val="75000"/>
              </a:schemeClr>
            </a:solidFill>
          </c:spPr>
          <c:invertIfNegative val="0"/>
          <c:cat>
            <c:strRef>
              <c:f>Аркуш1!$B$24:$B$35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Аркуш1!$E$24:$E$35</c:f>
              <c:numCache>
                <c:formatCode>0.00</c:formatCode>
                <c:ptCount val="12"/>
                <c:pt idx="0">
                  <c:v>192.27999999999997</c:v>
                </c:pt>
                <c:pt idx="1">
                  <c:v>142.59399999999999</c:v>
                </c:pt>
                <c:pt idx="2">
                  <c:v>159.38499999999999</c:v>
                </c:pt>
                <c:pt idx="3">
                  <c:v>101.621</c:v>
                </c:pt>
                <c:pt idx="4">
                  <c:v>35.896000000000001</c:v>
                </c:pt>
                <c:pt idx="5">
                  <c:v>59.673000000000002</c:v>
                </c:pt>
                <c:pt idx="6">
                  <c:v>22.11</c:v>
                </c:pt>
                <c:pt idx="7">
                  <c:v>11.685</c:v>
                </c:pt>
                <c:pt idx="8">
                  <c:v>38.380000000000003</c:v>
                </c:pt>
                <c:pt idx="9">
                  <c:v>75.372</c:v>
                </c:pt>
                <c:pt idx="10">
                  <c:v>145.32599999999999</c:v>
                </c:pt>
                <c:pt idx="11">
                  <c:v>178.166</c:v>
                </c:pt>
              </c:numCache>
            </c:numRef>
          </c:val>
          <c:extLst xmlns:c16r2="http://schemas.microsoft.com/office/drawing/2015/06/chart">
            <c:ext xmlns:c16="http://schemas.microsoft.com/office/drawing/2014/chart" uri="{C3380CC4-5D6E-409C-BE32-E72D297353CC}">
              <c16:uniqueId val="{00000001-BD48-4C4A-9968-45F6FFFF18A6}"/>
            </c:ext>
          </c:extLst>
        </c:ser>
        <c:ser>
          <c:idx val="2"/>
          <c:order val="2"/>
          <c:tx>
            <c:v>2017</c:v>
          </c:tx>
          <c:spPr>
            <a:solidFill>
              <a:schemeClr val="accent3">
                <a:lumMod val="50000"/>
              </a:schemeClr>
            </a:solidFill>
          </c:spPr>
          <c:invertIfNegative val="0"/>
          <c:cat>
            <c:strRef>
              <c:f>Аркуш1!$B$24:$B$35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Аркуш1!$G$24:$G$35</c:f>
              <c:numCache>
                <c:formatCode>0.00</c:formatCode>
                <c:ptCount val="12"/>
                <c:pt idx="0">
                  <c:v>170.99</c:v>
                </c:pt>
                <c:pt idx="1">
                  <c:v>145.77799999999999</c:v>
                </c:pt>
                <c:pt idx="2">
                  <c:v>157.08600000000001</c:v>
                </c:pt>
                <c:pt idx="3">
                  <c:v>84.247</c:v>
                </c:pt>
                <c:pt idx="4">
                  <c:v>56.860999999999997</c:v>
                </c:pt>
                <c:pt idx="5">
                  <c:v>5.202</c:v>
                </c:pt>
                <c:pt idx="6">
                  <c:v>11.989000000000001</c:v>
                </c:pt>
                <c:pt idx="7">
                  <c:v>17.297000000000001</c:v>
                </c:pt>
                <c:pt idx="8">
                  <c:v>41.377000000000002</c:v>
                </c:pt>
                <c:pt idx="9">
                  <c:v>57.614999999999995</c:v>
                </c:pt>
                <c:pt idx="10">
                  <c:v>130.24199999999999</c:v>
                </c:pt>
                <c:pt idx="11">
                  <c:v>185.65899999999999</c:v>
                </c:pt>
              </c:numCache>
            </c:numRef>
          </c:val>
          <c:extLst xmlns:c16r2="http://schemas.microsoft.com/office/drawing/2015/06/chart">
            <c:ext xmlns:c16="http://schemas.microsoft.com/office/drawing/2014/chart" uri="{C3380CC4-5D6E-409C-BE32-E72D297353CC}">
              <c16:uniqueId val="{00000002-BD48-4C4A-9968-45F6FFFF18A6}"/>
            </c:ext>
          </c:extLst>
        </c:ser>
        <c:dLbls>
          <c:showLegendKey val="0"/>
          <c:showVal val="0"/>
          <c:showCatName val="0"/>
          <c:showSerName val="0"/>
          <c:showPercent val="0"/>
          <c:showBubbleSize val="0"/>
        </c:dLbls>
        <c:gapWidth val="150"/>
        <c:axId val="133679360"/>
        <c:axId val="133681536"/>
      </c:barChart>
      <c:catAx>
        <c:axId val="133679360"/>
        <c:scaling>
          <c:orientation val="minMax"/>
        </c:scaling>
        <c:delete val="0"/>
        <c:axPos val="b"/>
        <c:title>
          <c:tx>
            <c:rich>
              <a:bodyPr/>
              <a:lstStyle/>
              <a:p>
                <a:pPr>
                  <a:defRPr/>
                </a:pPr>
                <a:r>
                  <a:rPr lang="uk-UA"/>
                  <a:t>місяць</a:t>
                </a:r>
              </a:p>
            </c:rich>
          </c:tx>
          <c:layout>
            <c:manualLayout>
              <c:xMode val="edge"/>
              <c:yMode val="edge"/>
              <c:x val="0.47977804404884172"/>
              <c:y val="0.93303654350898446"/>
            </c:manualLayout>
          </c:layout>
          <c:overlay val="0"/>
        </c:title>
        <c:numFmt formatCode="General" sourceLinked="0"/>
        <c:majorTickMark val="out"/>
        <c:minorTickMark val="none"/>
        <c:tickLblPos val="nextTo"/>
        <c:crossAx val="133681536"/>
        <c:crosses val="autoZero"/>
        <c:auto val="1"/>
        <c:lblAlgn val="ctr"/>
        <c:lblOffset val="100"/>
        <c:noMultiLvlLbl val="0"/>
      </c:catAx>
      <c:valAx>
        <c:axId val="133681536"/>
        <c:scaling>
          <c:orientation val="minMax"/>
        </c:scaling>
        <c:delete val="0"/>
        <c:axPos val="l"/>
        <c:majorGridlines/>
        <c:title>
          <c:tx>
            <c:rich>
              <a:bodyPr rot="-5400000" vert="horz"/>
              <a:lstStyle/>
              <a:p>
                <a:pPr>
                  <a:defRPr/>
                </a:pPr>
                <a:r>
                  <a:rPr lang="uk-UA"/>
                  <a:t>Теплоспоживання, Гкал</a:t>
                </a:r>
              </a:p>
            </c:rich>
          </c:tx>
          <c:layout>
            <c:manualLayout>
              <c:xMode val="edge"/>
              <c:yMode val="edge"/>
              <c:x val="9.057971014492754E-3"/>
              <c:y val="0.27720565232376254"/>
            </c:manualLayout>
          </c:layout>
          <c:overlay val="0"/>
        </c:title>
        <c:numFmt formatCode="0.00" sourceLinked="1"/>
        <c:majorTickMark val="out"/>
        <c:minorTickMark val="none"/>
        <c:tickLblPos val="nextTo"/>
        <c:crossAx val="133679360"/>
        <c:crosses val="autoZero"/>
        <c:crossBetween val="between"/>
      </c:valAx>
    </c:plotArea>
    <c:legend>
      <c:legendPos val="r"/>
      <c:layout>
        <c:manualLayout>
          <c:xMode val="edge"/>
          <c:yMode val="edge"/>
          <c:x val="0.41870975503062119"/>
          <c:y val="5.574894193738459E-2"/>
          <c:w val="0.29795691163604549"/>
          <c:h val="8.347052461393456E-2"/>
        </c:manualLayout>
      </c:layout>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9518049374263"/>
          <c:y val="5.9931616656026102E-2"/>
          <c:w val="0.83965061432538324"/>
          <c:h val="0.73511896293836532"/>
        </c:manualLayout>
      </c:layout>
      <c:barChart>
        <c:barDir val="col"/>
        <c:grouping val="clustered"/>
        <c:varyColors val="0"/>
        <c:ser>
          <c:idx val="0"/>
          <c:order val="0"/>
          <c:tx>
            <c:v>2015</c:v>
          </c:tx>
          <c:spPr>
            <a:solidFill>
              <a:schemeClr val="accent2">
                <a:lumMod val="60000"/>
                <a:lumOff val="40000"/>
              </a:schemeClr>
            </a:solidFill>
          </c:spPr>
          <c:invertIfNegative val="0"/>
          <c:cat>
            <c:strRef>
              <c:f>Аркуш1!$B$41:$B$52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Аркуш1!$C$41:$C$52</c:f>
              <c:numCache>
                <c:formatCode>0</c:formatCode>
                <c:ptCount val="12"/>
                <c:pt idx="0">
                  <c:v>4405</c:v>
                </c:pt>
                <c:pt idx="1">
                  <c:v>2914</c:v>
                </c:pt>
                <c:pt idx="2">
                  <c:v>4400</c:v>
                </c:pt>
                <c:pt idx="3">
                  <c:v>4323</c:v>
                </c:pt>
                <c:pt idx="4">
                  <c:v>4669</c:v>
                </c:pt>
                <c:pt idx="5">
                  <c:v>3242</c:v>
                </c:pt>
                <c:pt idx="6">
                  <c:v>3403</c:v>
                </c:pt>
                <c:pt idx="7">
                  <c:v>2367</c:v>
                </c:pt>
                <c:pt idx="8">
                  <c:v>2473</c:v>
                </c:pt>
                <c:pt idx="9">
                  <c:v>4205</c:v>
                </c:pt>
                <c:pt idx="10">
                  <c:v>4275</c:v>
                </c:pt>
                <c:pt idx="11">
                  <c:v>3941</c:v>
                </c:pt>
              </c:numCache>
            </c:numRef>
          </c:val>
          <c:extLst xmlns:c16r2="http://schemas.microsoft.com/office/drawing/2015/06/chart">
            <c:ext xmlns:c16="http://schemas.microsoft.com/office/drawing/2014/chart" uri="{C3380CC4-5D6E-409C-BE32-E72D297353CC}">
              <c16:uniqueId val="{00000000-7BB9-440C-A50A-6D19379352C5}"/>
            </c:ext>
          </c:extLst>
        </c:ser>
        <c:ser>
          <c:idx val="1"/>
          <c:order val="1"/>
          <c:tx>
            <c:v>2016</c:v>
          </c:tx>
          <c:spPr>
            <a:solidFill>
              <a:schemeClr val="accent3">
                <a:lumMod val="75000"/>
              </a:schemeClr>
            </a:solidFill>
          </c:spPr>
          <c:invertIfNegative val="0"/>
          <c:cat>
            <c:strRef>
              <c:f>Аркуш1!$B$41:$B$52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Аркуш1!$E$41:$E$52</c:f>
              <c:numCache>
                <c:formatCode>0</c:formatCode>
                <c:ptCount val="12"/>
                <c:pt idx="0">
                  <c:v>3891</c:v>
                </c:pt>
                <c:pt idx="1">
                  <c:v>3155</c:v>
                </c:pt>
                <c:pt idx="2">
                  <c:v>3532</c:v>
                </c:pt>
                <c:pt idx="3">
                  <c:v>3906</c:v>
                </c:pt>
                <c:pt idx="4">
                  <c:v>4045</c:v>
                </c:pt>
                <c:pt idx="5">
                  <c:v>3345</c:v>
                </c:pt>
                <c:pt idx="6">
                  <c:v>3842</c:v>
                </c:pt>
                <c:pt idx="7">
                  <c:v>2073</c:v>
                </c:pt>
                <c:pt idx="8">
                  <c:v>2213</c:v>
                </c:pt>
                <c:pt idx="9">
                  <c:v>3794</c:v>
                </c:pt>
                <c:pt idx="10">
                  <c:v>3324</c:v>
                </c:pt>
                <c:pt idx="11">
                  <c:v>3646</c:v>
                </c:pt>
              </c:numCache>
            </c:numRef>
          </c:val>
          <c:extLst xmlns:c16r2="http://schemas.microsoft.com/office/drawing/2015/06/chart">
            <c:ext xmlns:c16="http://schemas.microsoft.com/office/drawing/2014/chart" uri="{C3380CC4-5D6E-409C-BE32-E72D297353CC}">
              <c16:uniqueId val="{00000001-7BB9-440C-A50A-6D19379352C5}"/>
            </c:ext>
          </c:extLst>
        </c:ser>
        <c:ser>
          <c:idx val="2"/>
          <c:order val="2"/>
          <c:tx>
            <c:v>2017</c:v>
          </c:tx>
          <c:spPr>
            <a:solidFill>
              <a:schemeClr val="accent5">
                <a:lumMod val="75000"/>
              </a:schemeClr>
            </a:solidFill>
          </c:spPr>
          <c:invertIfNegative val="0"/>
          <c:cat>
            <c:strRef>
              <c:f>Аркуш1!$B$41:$B$52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Аркуш1!$G$41:$G$52</c:f>
              <c:numCache>
                <c:formatCode>0</c:formatCode>
                <c:ptCount val="12"/>
                <c:pt idx="0">
                  <c:v>3521</c:v>
                </c:pt>
                <c:pt idx="1">
                  <c:v>2697</c:v>
                </c:pt>
                <c:pt idx="2">
                  <c:v>3625</c:v>
                </c:pt>
                <c:pt idx="3">
                  <c:v>3546</c:v>
                </c:pt>
                <c:pt idx="4">
                  <c:v>3840</c:v>
                </c:pt>
                <c:pt idx="5">
                  <c:v>2951</c:v>
                </c:pt>
                <c:pt idx="6">
                  <c:v>3212</c:v>
                </c:pt>
                <c:pt idx="7">
                  <c:v>1982</c:v>
                </c:pt>
                <c:pt idx="8">
                  <c:v>2445</c:v>
                </c:pt>
                <c:pt idx="9">
                  <c:v>4324</c:v>
                </c:pt>
                <c:pt idx="10">
                  <c:v>3182</c:v>
                </c:pt>
                <c:pt idx="11">
                  <c:v>3648</c:v>
                </c:pt>
              </c:numCache>
            </c:numRef>
          </c:val>
          <c:extLst xmlns:c16r2="http://schemas.microsoft.com/office/drawing/2015/06/chart">
            <c:ext xmlns:c16="http://schemas.microsoft.com/office/drawing/2014/chart" uri="{C3380CC4-5D6E-409C-BE32-E72D297353CC}">
              <c16:uniqueId val="{00000002-7BB9-440C-A50A-6D19379352C5}"/>
            </c:ext>
          </c:extLst>
        </c:ser>
        <c:dLbls>
          <c:showLegendKey val="0"/>
          <c:showVal val="0"/>
          <c:showCatName val="0"/>
          <c:showSerName val="0"/>
          <c:showPercent val="0"/>
          <c:showBubbleSize val="0"/>
        </c:dLbls>
        <c:gapWidth val="150"/>
        <c:axId val="138443776"/>
        <c:axId val="138445952"/>
      </c:barChart>
      <c:catAx>
        <c:axId val="138443776"/>
        <c:scaling>
          <c:orientation val="minMax"/>
        </c:scaling>
        <c:delete val="0"/>
        <c:axPos val="b"/>
        <c:title>
          <c:tx>
            <c:rich>
              <a:bodyPr/>
              <a:lstStyle/>
              <a:p>
                <a:pPr>
                  <a:defRPr/>
                </a:pPr>
                <a:r>
                  <a:rPr lang="uk-UA"/>
                  <a:t>місяць</a:t>
                </a:r>
              </a:p>
            </c:rich>
          </c:tx>
          <c:overlay val="0"/>
        </c:title>
        <c:numFmt formatCode="General" sourceLinked="0"/>
        <c:majorTickMark val="out"/>
        <c:minorTickMark val="none"/>
        <c:tickLblPos val="nextTo"/>
        <c:crossAx val="138445952"/>
        <c:crosses val="autoZero"/>
        <c:auto val="1"/>
        <c:lblAlgn val="ctr"/>
        <c:lblOffset val="100"/>
        <c:noMultiLvlLbl val="0"/>
      </c:catAx>
      <c:valAx>
        <c:axId val="138445952"/>
        <c:scaling>
          <c:orientation val="minMax"/>
        </c:scaling>
        <c:delete val="0"/>
        <c:axPos val="l"/>
        <c:majorGridlines/>
        <c:title>
          <c:tx>
            <c:rich>
              <a:bodyPr rot="-5400000" vert="horz"/>
              <a:lstStyle/>
              <a:p>
                <a:pPr>
                  <a:defRPr/>
                </a:pPr>
                <a:r>
                  <a:rPr lang="uk-UA"/>
                  <a:t>Водоспоживання, куб.м</a:t>
                </a:r>
              </a:p>
            </c:rich>
          </c:tx>
          <c:layout>
            <c:manualLayout>
              <c:xMode val="edge"/>
              <c:yMode val="edge"/>
              <c:x val="6.642512077294686E-3"/>
              <c:y val="0.2450099419390758"/>
            </c:manualLayout>
          </c:layout>
          <c:overlay val="0"/>
        </c:title>
        <c:numFmt formatCode="0" sourceLinked="1"/>
        <c:majorTickMark val="out"/>
        <c:minorTickMark val="none"/>
        <c:tickLblPos val="nextTo"/>
        <c:crossAx val="138443776"/>
        <c:crosses val="autoZero"/>
        <c:crossBetween val="between"/>
      </c:valAx>
    </c:plotArea>
    <c:legend>
      <c:legendPos val="r"/>
      <c:layout>
        <c:manualLayout>
          <c:xMode val="edge"/>
          <c:yMode val="edge"/>
          <c:x val="0.41870975503062119"/>
          <c:y val="5.574894193738459E-2"/>
          <c:w val="0.27362318840579708"/>
          <c:h val="0.10184760995784618"/>
        </c:manualLayout>
      </c:layou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spPr>
            <a:pattFill prst="smGrid">
              <a:fgClr>
                <a:schemeClr val="tx1"/>
              </a:fgClr>
              <a:bgClr>
                <a:schemeClr val="bg1"/>
              </a:bgClr>
            </a:pattFill>
            <a:ln>
              <a:solidFill>
                <a:schemeClr val="tx1"/>
              </a:solidFill>
            </a:ln>
          </c:spPr>
          <c:explosion val="26"/>
          <c:dPt>
            <c:idx val="0"/>
            <c:bubble3D val="0"/>
            <c:explosion val="3"/>
            <c:extLst xmlns:c16r2="http://schemas.microsoft.com/office/drawing/2015/06/chart">
              <c:ext xmlns:c16="http://schemas.microsoft.com/office/drawing/2014/chart" uri="{C3380CC4-5D6E-409C-BE32-E72D297353CC}">
                <c16:uniqueId val="{00000000-E159-45D3-A0BE-D32D3BE86D25}"/>
              </c:ext>
            </c:extLst>
          </c:dPt>
          <c:dPt>
            <c:idx val="1"/>
            <c:bubble3D val="0"/>
            <c:spPr>
              <a:pattFill prst="diagBrick">
                <a:fgClr>
                  <a:schemeClr val="tx1"/>
                </a:fgClr>
                <a:bgClr>
                  <a:schemeClr val="bg1"/>
                </a:bgClr>
              </a:pattFill>
              <a:ln>
                <a:solidFill>
                  <a:schemeClr val="tx1"/>
                </a:solidFill>
              </a:ln>
            </c:spPr>
            <c:extLst xmlns:c16r2="http://schemas.microsoft.com/office/drawing/2015/06/chart">
              <c:ext xmlns:c16="http://schemas.microsoft.com/office/drawing/2014/chart" uri="{C3380CC4-5D6E-409C-BE32-E72D297353CC}">
                <c16:uniqueId val="{00000002-E159-45D3-A0BE-D32D3BE86D25}"/>
              </c:ext>
            </c:extLst>
          </c:dPt>
          <c:dPt>
            <c:idx val="2"/>
            <c:bubble3D val="0"/>
            <c:spPr>
              <a:pattFill prst="wdDnDiag">
                <a:fgClr>
                  <a:schemeClr val="tx1"/>
                </a:fgClr>
                <a:bgClr>
                  <a:schemeClr val="bg1"/>
                </a:bgClr>
              </a:pattFill>
              <a:ln>
                <a:solidFill>
                  <a:schemeClr val="tx1"/>
                </a:solidFill>
              </a:ln>
            </c:spPr>
            <c:extLst xmlns:c16r2="http://schemas.microsoft.com/office/drawing/2015/06/chart">
              <c:ext xmlns:c16="http://schemas.microsoft.com/office/drawing/2014/chart" uri="{C3380CC4-5D6E-409C-BE32-E72D297353CC}">
                <c16:uniqueId val="{00000004-E159-45D3-A0BE-D32D3BE86D25}"/>
              </c:ext>
            </c:extLst>
          </c:dPt>
          <c:dLbls>
            <c:dLbl>
              <c:idx val="0"/>
              <c:layout>
                <c:manualLayout>
                  <c:x val="-2.1636045494313211E-3"/>
                  <c:y val="0.1582779235928842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E159-45D3-A0BE-D32D3BE86D25}"/>
                </c:ext>
              </c:extLst>
            </c:dLbl>
            <c:dLbl>
              <c:idx val="1"/>
              <c:layout>
                <c:manualLayout>
                  <c:x val="7.8491907261592306E-3"/>
                  <c:y val="0.10017570720326625"/>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E159-45D3-A0BE-D32D3BE86D25}"/>
                </c:ext>
              </c:extLst>
            </c:dLbl>
            <c:dLbl>
              <c:idx val="2"/>
              <c:layout>
                <c:manualLayout>
                  <c:x val="-6.381583552055993E-2"/>
                  <c:y val="4.6103091280256638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E159-45D3-A0BE-D32D3BE86D25}"/>
                </c:ext>
              </c:extLst>
            </c:dLbl>
            <c:spPr>
              <a:noFill/>
              <a:ln>
                <a:noFill/>
              </a:ln>
              <a:effectLst/>
            </c:spPr>
            <c:txPr>
              <a:bodyPr/>
              <a:lstStyle/>
              <a:p>
                <a:pPr>
                  <a:defRPr sz="1200" b="1"/>
                </a:pPr>
                <a:endParaRPr lang="uk-UA"/>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Лист1!$C$82:$C$84</c:f>
              <c:strCache>
                <c:ptCount val="3"/>
                <c:pt idx="0">
                  <c:v>теплова енергія </c:v>
                </c:pt>
                <c:pt idx="1">
                  <c:v>електроенергія</c:v>
                </c:pt>
                <c:pt idx="2">
                  <c:v>вода</c:v>
                </c:pt>
              </c:strCache>
            </c:strRef>
          </c:cat>
          <c:val>
            <c:numRef>
              <c:f>Лист1!$F$82:$F$84</c:f>
              <c:numCache>
                <c:formatCode>0.0</c:formatCode>
                <c:ptCount val="3"/>
                <c:pt idx="0">
                  <c:v>61.582811760692891</c:v>
                </c:pt>
                <c:pt idx="1">
                  <c:v>16.612830204958676</c:v>
                </c:pt>
                <c:pt idx="2">
                  <c:v>21.804358034348439</c:v>
                </c:pt>
              </c:numCache>
            </c:numRef>
          </c:val>
          <c:extLst xmlns:c16r2="http://schemas.microsoft.com/office/drawing/2015/06/chart">
            <c:ext xmlns:c16="http://schemas.microsoft.com/office/drawing/2014/chart" uri="{C3380CC4-5D6E-409C-BE32-E72D297353CC}">
              <c16:uniqueId val="{00000005-E159-45D3-A0BE-D32D3BE86D25}"/>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69566797900262456"/>
          <c:y val="0.27720180810731992"/>
          <c:w val="0.28766535433070867"/>
          <c:h val="0.3483737970253718"/>
        </c:manualLayout>
      </c:layout>
      <c:overlay val="0"/>
      <c:txPr>
        <a:bodyPr/>
        <a:lstStyle/>
        <a:p>
          <a:pPr rtl="0">
            <a:defRPr sz="1200"/>
          </a:pPr>
          <a:endParaRPr lang="uk-UA"/>
        </a:p>
      </c:txPr>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barChart>
        <c:barDir val="col"/>
        <c:grouping val="clustered"/>
        <c:varyColors val="0"/>
        <c:ser>
          <c:idx val="0"/>
          <c:order val="0"/>
          <c:tx>
            <c:v>W</c:v>
          </c:tx>
          <c:invertIfNegative val="0"/>
          <c:val>
            <c:numRef>
              <c:f>Лист1!$D$5:$D$28</c:f>
              <c:numCache>
                <c:formatCode>General</c:formatCode>
                <c:ptCount val="24"/>
                <c:pt idx="0">
                  <c:v>32</c:v>
                </c:pt>
                <c:pt idx="1">
                  <c:v>25</c:v>
                </c:pt>
                <c:pt idx="2">
                  <c:v>13</c:v>
                </c:pt>
                <c:pt idx="3">
                  <c:v>11</c:v>
                </c:pt>
                <c:pt idx="4">
                  <c:v>13</c:v>
                </c:pt>
                <c:pt idx="5">
                  <c:v>35</c:v>
                </c:pt>
                <c:pt idx="6">
                  <c:v>37</c:v>
                </c:pt>
                <c:pt idx="7">
                  <c:v>39</c:v>
                </c:pt>
                <c:pt idx="8">
                  <c:v>35</c:v>
                </c:pt>
                <c:pt idx="9">
                  <c:v>32</c:v>
                </c:pt>
                <c:pt idx="10">
                  <c:v>25</c:v>
                </c:pt>
                <c:pt idx="11">
                  <c:v>19</c:v>
                </c:pt>
                <c:pt idx="12">
                  <c:v>21</c:v>
                </c:pt>
                <c:pt idx="13">
                  <c:v>22</c:v>
                </c:pt>
                <c:pt idx="14">
                  <c:v>32</c:v>
                </c:pt>
                <c:pt idx="15">
                  <c:v>39</c:v>
                </c:pt>
                <c:pt idx="16">
                  <c:v>43</c:v>
                </c:pt>
                <c:pt idx="17">
                  <c:v>56</c:v>
                </c:pt>
                <c:pt idx="18">
                  <c:v>50</c:v>
                </c:pt>
                <c:pt idx="19">
                  <c:v>58</c:v>
                </c:pt>
                <c:pt idx="20">
                  <c:v>56</c:v>
                </c:pt>
                <c:pt idx="21">
                  <c:v>57</c:v>
                </c:pt>
                <c:pt idx="22">
                  <c:v>47</c:v>
                </c:pt>
                <c:pt idx="23">
                  <c:v>40</c:v>
                </c:pt>
              </c:numCache>
            </c:numRef>
          </c:val>
          <c:extLst xmlns:c16r2="http://schemas.microsoft.com/office/drawing/2015/06/chart">
            <c:ext xmlns:c16="http://schemas.microsoft.com/office/drawing/2014/chart" uri="{C3380CC4-5D6E-409C-BE32-E72D297353CC}">
              <c16:uniqueId val="{00000000-E395-4EFB-8D4C-FCE2C442989F}"/>
            </c:ext>
          </c:extLst>
        </c:ser>
        <c:dLbls>
          <c:showLegendKey val="0"/>
          <c:showVal val="0"/>
          <c:showCatName val="0"/>
          <c:showSerName val="0"/>
          <c:showPercent val="0"/>
          <c:showBubbleSize val="0"/>
        </c:dLbls>
        <c:gapWidth val="150"/>
        <c:axId val="139415552"/>
        <c:axId val="139417472"/>
      </c:barChart>
      <c:catAx>
        <c:axId val="139415552"/>
        <c:scaling>
          <c:orientation val="minMax"/>
        </c:scaling>
        <c:delete val="0"/>
        <c:axPos val="b"/>
        <c:title>
          <c:tx>
            <c:rich>
              <a:bodyPr/>
              <a:lstStyle/>
              <a:p>
                <a:pPr>
                  <a:defRPr/>
                </a:pPr>
                <a:r>
                  <a:rPr lang="uk-UA"/>
                  <a:t>години</a:t>
                </a:r>
              </a:p>
            </c:rich>
          </c:tx>
          <c:overlay val="0"/>
        </c:title>
        <c:majorTickMark val="out"/>
        <c:minorTickMark val="none"/>
        <c:tickLblPos val="nextTo"/>
        <c:crossAx val="139417472"/>
        <c:crosses val="autoZero"/>
        <c:auto val="1"/>
        <c:lblAlgn val="ctr"/>
        <c:lblOffset val="100"/>
        <c:noMultiLvlLbl val="0"/>
      </c:catAx>
      <c:valAx>
        <c:axId val="139417472"/>
        <c:scaling>
          <c:orientation val="minMax"/>
        </c:scaling>
        <c:delete val="0"/>
        <c:axPos val="l"/>
        <c:majorGridlines/>
        <c:title>
          <c:tx>
            <c:rich>
              <a:bodyPr rot="-5400000" vert="horz"/>
              <a:lstStyle/>
              <a:p>
                <a:pPr>
                  <a:defRPr/>
                </a:pPr>
                <a:r>
                  <a:rPr lang="uk-UA"/>
                  <a:t>кВт </a:t>
                </a:r>
              </a:p>
            </c:rich>
          </c:tx>
          <c:overlay val="0"/>
        </c:title>
        <c:numFmt formatCode="General" sourceLinked="1"/>
        <c:majorTickMark val="out"/>
        <c:minorTickMark val="none"/>
        <c:tickLblPos val="nextTo"/>
        <c:crossAx val="139415552"/>
        <c:crosses val="autoZero"/>
        <c:crossBetween val="between"/>
      </c:valAx>
    </c:plotArea>
    <c:legend>
      <c:legendPos val="r"/>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barChart>
        <c:barDir val="col"/>
        <c:grouping val="clustered"/>
        <c:varyColors val="0"/>
        <c:ser>
          <c:idx val="1"/>
          <c:order val="0"/>
          <c:tx>
            <c:v>W</c:v>
          </c:tx>
          <c:invertIfNegative val="0"/>
          <c:val>
            <c:numRef>
              <c:f>Аркуш3!$D$5:$D$27</c:f>
              <c:numCache>
                <c:formatCode>General</c:formatCode>
                <c:ptCount val="23"/>
                <c:pt idx="0">
                  <c:v>13</c:v>
                </c:pt>
                <c:pt idx="1">
                  <c:v>11</c:v>
                </c:pt>
                <c:pt idx="2">
                  <c:v>8</c:v>
                </c:pt>
                <c:pt idx="3">
                  <c:v>6</c:v>
                </c:pt>
                <c:pt idx="4">
                  <c:v>10</c:v>
                </c:pt>
                <c:pt idx="5">
                  <c:v>17</c:v>
                </c:pt>
                <c:pt idx="6">
                  <c:v>28</c:v>
                </c:pt>
                <c:pt idx="7">
                  <c:v>30</c:v>
                </c:pt>
                <c:pt idx="8">
                  <c:v>32</c:v>
                </c:pt>
                <c:pt idx="9">
                  <c:v>28</c:v>
                </c:pt>
                <c:pt idx="10">
                  <c:v>21</c:v>
                </c:pt>
                <c:pt idx="11">
                  <c:v>23</c:v>
                </c:pt>
                <c:pt idx="12">
                  <c:v>22</c:v>
                </c:pt>
                <c:pt idx="13">
                  <c:v>20</c:v>
                </c:pt>
                <c:pt idx="14">
                  <c:v>22</c:v>
                </c:pt>
                <c:pt idx="15">
                  <c:v>24</c:v>
                </c:pt>
                <c:pt idx="16">
                  <c:v>30</c:v>
                </c:pt>
                <c:pt idx="17">
                  <c:v>35</c:v>
                </c:pt>
                <c:pt idx="18">
                  <c:v>35</c:v>
                </c:pt>
                <c:pt idx="19">
                  <c:v>33</c:v>
                </c:pt>
                <c:pt idx="20">
                  <c:v>31</c:v>
                </c:pt>
                <c:pt idx="21">
                  <c:v>27</c:v>
                </c:pt>
                <c:pt idx="22">
                  <c:v>25</c:v>
                </c:pt>
              </c:numCache>
            </c:numRef>
          </c:val>
          <c:extLst xmlns:c16r2="http://schemas.microsoft.com/office/drawing/2015/06/chart">
            <c:ext xmlns:c16="http://schemas.microsoft.com/office/drawing/2014/chart" uri="{C3380CC4-5D6E-409C-BE32-E72D297353CC}">
              <c16:uniqueId val="{00000000-653D-4EAE-A0FC-724E3BFBBCC0}"/>
            </c:ext>
          </c:extLst>
        </c:ser>
        <c:dLbls>
          <c:showLegendKey val="0"/>
          <c:showVal val="0"/>
          <c:showCatName val="0"/>
          <c:showSerName val="0"/>
          <c:showPercent val="0"/>
          <c:showBubbleSize val="0"/>
        </c:dLbls>
        <c:gapWidth val="150"/>
        <c:axId val="139451008"/>
        <c:axId val="139662080"/>
      </c:barChart>
      <c:catAx>
        <c:axId val="139451008"/>
        <c:scaling>
          <c:orientation val="minMax"/>
        </c:scaling>
        <c:delete val="0"/>
        <c:axPos val="b"/>
        <c:title>
          <c:tx>
            <c:rich>
              <a:bodyPr/>
              <a:lstStyle/>
              <a:p>
                <a:pPr>
                  <a:defRPr/>
                </a:pPr>
                <a:r>
                  <a:rPr lang="uk-UA"/>
                  <a:t>години</a:t>
                </a:r>
              </a:p>
            </c:rich>
          </c:tx>
          <c:overlay val="0"/>
        </c:title>
        <c:majorTickMark val="out"/>
        <c:minorTickMark val="none"/>
        <c:tickLblPos val="nextTo"/>
        <c:crossAx val="139662080"/>
        <c:crosses val="autoZero"/>
        <c:auto val="1"/>
        <c:lblAlgn val="ctr"/>
        <c:lblOffset val="100"/>
        <c:noMultiLvlLbl val="0"/>
      </c:catAx>
      <c:valAx>
        <c:axId val="139662080"/>
        <c:scaling>
          <c:orientation val="minMax"/>
        </c:scaling>
        <c:delete val="0"/>
        <c:axPos val="l"/>
        <c:majorGridlines/>
        <c:title>
          <c:tx>
            <c:rich>
              <a:bodyPr rot="-5400000" vert="horz"/>
              <a:lstStyle/>
              <a:p>
                <a:pPr>
                  <a:defRPr/>
                </a:pPr>
                <a:r>
                  <a:rPr lang="uk-UA"/>
                  <a:t>кВт </a:t>
                </a:r>
              </a:p>
            </c:rich>
          </c:tx>
          <c:overlay val="0"/>
        </c:title>
        <c:numFmt formatCode="General" sourceLinked="1"/>
        <c:majorTickMark val="out"/>
        <c:minorTickMark val="none"/>
        <c:tickLblPos val="nextTo"/>
        <c:crossAx val="139451008"/>
        <c:crosses val="autoZero"/>
        <c:crossBetween val="between"/>
      </c:valAx>
    </c:plotArea>
    <c:legend>
      <c:legendPos val="r"/>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ru-RU"/>
              <a:t>навантаження системи ГВП</a:t>
            </a:r>
          </a:p>
        </c:rich>
      </c:tx>
      <c:overlay val="0"/>
      <c:spPr>
        <a:noFill/>
        <a:ln>
          <a:noFill/>
        </a:ln>
        <a:effectLst/>
      </c:spPr>
    </c:title>
    <c:autoTitleDeleted val="0"/>
    <c:plotArea>
      <c:layout/>
      <c:barChart>
        <c:barDir val="col"/>
        <c:grouping val="clustered"/>
        <c:varyColors val="0"/>
        <c:ser>
          <c:idx val="0"/>
          <c:order val="0"/>
          <c:tx>
            <c:strRef>
              <c:f>[навантаж_1добове.xlsx]Sheet1!$A$2</c:f>
              <c:strCache>
                <c:ptCount val="1"/>
                <c:pt idx="0">
                  <c:v>00-6.0</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[навантаж_1добове.xlsx]Sheet1!$B$1</c:f>
              <c:strCache>
                <c:ptCount val="1"/>
                <c:pt idx="0">
                  <c:v>нагрузка</c:v>
                </c:pt>
              </c:strCache>
            </c:strRef>
          </c:cat>
          <c:val>
            <c:numRef>
              <c:f>[навантаж_1добове.xlsx]Sheet1!$B$2</c:f>
              <c:numCache>
                <c:formatCode>General</c:formatCode>
                <c:ptCount val="1"/>
                <c:pt idx="0">
                  <c:v>10</c:v>
                </c:pt>
              </c:numCache>
            </c:numRef>
          </c:val>
          <c:extLst xmlns:c16r2="http://schemas.microsoft.com/office/drawing/2015/06/chart">
            <c:ext xmlns:c16="http://schemas.microsoft.com/office/drawing/2014/chart" uri="{C3380CC4-5D6E-409C-BE32-E72D297353CC}">
              <c16:uniqueId val="{00000000-D63C-4362-82A8-FCAB5E1141B8}"/>
            </c:ext>
          </c:extLst>
        </c:ser>
        <c:ser>
          <c:idx val="1"/>
          <c:order val="1"/>
          <c:tx>
            <c:strRef>
              <c:f>[навантаж_1добове.xlsx]Sheet1!$A$3</c:f>
              <c:strCache>
                <c:ptCount val="1"/>
                <c:pt idx="0">
                  <c:v>6.0-9.0</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[навантаж_1добове.xlsx]Sheet1!$B$1</c:f>
              <c:strCache>
                <c:ptCount val="1"/>
                <c:pt idx="0">
                  <c:v>нагрузка</c:v>
                </c:pt>
              </c:strCache>
            </c:strRef>
          </c:cat>
          <c:val>
            <c:numRef>
              <c:f>[навантаж_1добове.xlsx]Sheet1!$B$3</c:f>
              <c:numCache>
                <c:formatCode>General</c:formatCode>
                <c:ptCount val="1"/>
                <c:pt idx="0">
                  <c:v>90</c:v>
                </c:pt>
              </c:numCache>
            </c:numRef>
          </c:val>
          <c:extLst xmlns:c16r2="http://schemas.microsoft.com/office/drawing/2015/06/chart">
            <c:ext xmlns:c16="http://schemas.microsoft.com/office/drawing/2014/chart" uri="{C3380CC4-5D6E-409C-BE32-E72D297353CC}">
              <c16:uniqueId val="{00000001-D63C-4362-82A8-FCAB5E1141B8}"/>
            </c:ext>
          </c:extLst>
        </c:ser>
        <c:ser>
          <c:idx val="2"/>
          <c:order val="2"/>
          <c:tx>
            <c:strRef>
              <c:f>[навантаж_1добове.xlsx]Sheet1!$A$4</c:f>
              <c:strCache>
                <c:ptCount val="1"/>
                <c:pt idx="0">
                  <c:v>9.0-11.0</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[навантаж_1добове.xlsx]Sheet1!$B$1</c:f>
              <c:strCache>
                <c:ptCount val="1"/>
                <c:pt idx="0">
                  <c:v>нагрузка</c:v>
                </c:pt>
              </c:strCache>
            </c:strRef>
          </c:cat>
          <c:val>
            <c:numRef>
              <c:f>[навантаж_1добове.xlsx]Sheet1!$B$4</c:f>
              <c:numCache>
                <c:formatCode>General</c:formatCode>
                <c:ptCount val="1"/>
                <c:pt idx="0">
                  <c:v>70</c:v>
                </c:pt>
              </c:numCache>
            </c:numRef>
          </c:val>
          <c:extLst xmlns:c16r2="http://schemas.microsoft.com/office/drawing/2015/06/chart">
            <c:ext xmlns:c16="http://schemas.microsoft.com/office/drawing/2014/chart" uri="{C3380CC4-5D6E-409C-BE32-E72D297353CC}">
              <c16:uniqueId val="{00000002-D63C-4362-82A8-FCAB5E1141B8}"/>
            </c:ext>
          </c:extLst>
        </c:ser>
        <c:ser>
          <c:idx val="3"/>
          <c:order val="3"/>
          <c:tx>
            <c:strRef>
              <c:f>[навантаж_1добове.xlsx]Sheet1!$A$5</c:f>
              <c:strCache>
                <c:ptCount val="1"/>
                <c:pt idx="0">
                  <c:v>11.0-17.0</c:v>
                </c:pt>
              </c:strCache>
            </c:strRef>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[навантаж_1добове.xlsx]Sheet1!$B$1</c:f>
              <c:strCache>
                <c:ptCount val="1"/>
                <c:pt idx="0">
                  <c:v>нагрузка</c:v>
                </c:pt>
              </c:strCache>
            </c:strRef>
          </c:cat>
          <c:val>
            <c:numRef>
              <c:f>[навантаж_1добове.xlsx]Sheet1!$B$5</c:f>
              <c:numCache>
                <c:formatCode>General</c:formatCode>
                <c:ptCount val="1"/>
                <c:pt idx="0">
                  <c:v>40</c:v>
                </c:pt>
              </c:numCache>
            </c:numRef>
          </c:val>
          <c:extLst xmlns:c16r2="http://schemas.microsoft.com/office/drawing/2015/06/chart">
            <c:ext xmlns:c16="http://schemas.microsoft.com/office/drawing/2014/chart" uri="{C3380CC4-5D6E-409C-BE32-E72D297353CC}">
              <c16:uniqueId val="{00000003-D63C-4362-82A8-FCAB5E1141B8}"/>
            </c:ext>
          </c:extLst>
        </c:ser>
        <c:ser>
          <c:idx val="4"/>
          <c:order val="4"/>
          <c:tx>
            <c:strRef>
              <c:f>[навантаж_1добове.xlsx]Sheet1!$A$6</c:f>
              <c:strCache>
                <c:ptCount val="1"/>
                <c:pt idx="0">
                  <c:v>17.0-22.0</c:v>
                </c:pt>
              </c:strCache>
            </c:strRef>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[навантаж_1добове.xlsx]Sheet1!$B$1</c:f>
              <c:strCache>
                <c:ptCount val="1"/>
                <c:pt idx="0">
                  <c:v>нагрузка</c:v>
                </c:pt>
              </c:strCache>
            </c:strRef>
          </c:cat>
          <c:val>
            <c:numRef>
              <c:f>[навантаж_1добове.xlsx]Sheet1!$B$6</c:f>
              <c:numCache>
                <c:formatCode>General</c:formatCode>
                <c:ptCount val="1"/>
                <c:pt idx="0">
                  <c:v>90</c:v>
                </c:pt>
              </c:numCache>
            </c:numRef>
          </c:val>
          <c:extLst xmlns:c16r2="http://schemas.microsoft.com/office/drawing/2015/06/chart">
            <c:ext xmlns:c16="http://schemas.microsoft.com/office/drawing/2014/chart" uri="{C3380CC4-5D6E-409C-BE32-E72D297353CC}">
              <c16:uniqueId val="{00000004-D63C-4362-82A8-FCAB5E1141B8}"/>
            </c:ext>
          </c:extLst>
        </c:ser>
        <c:ser>
          <c:idx val="5"/>
          <c:order val="5"/>
          <c:tx>
            <c:strRef>
              <c:f>[навантаж_1добове.xlsx]Sheet1!$A$7</c:f>
              <c:strCache>
                <c:ptCount val="1"/>
                <c:pt idx="0">
                  <c:v>22.0-24.0</c:v>
                </c:pt>
              </c:strCache>
            </c:strRef>
          </c:tx>
          <c:spPr>
            <a:pattFill prst="narHorz">
              <a:fgClr>
                <a:schemeClr val="accent6"/>
              </a:fgClr>
              <a:bgClr>
                <a:schemeClr val="accent6">
                  <a:lumMod val="20000"/>
                  <a:lumOff val="80000"/>
                </a:schemeClr>
              </a:bgClr>
            </a:pattFill>
            <a:ln>
              <a:noFill/>
            </a:ln>
            <a:effectLst>
              <a:innerShdw blurRad="114300">
                <a:schemeClr val="accent6"/>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[навантаж_1добове.xlsx]Sheet1!$B$1</c:f>
              <c:strCache>
                <c:ptCount val="1"/>
                <c:pt idx="0">
                  <c:v>нагрузка</c:v>
                </c:pt>
              </c:strCache>
            </c:strRef>
          </c:cat>
          <c:val>
            <c:numRef>
              <c:f>[навантаж_1добове.xlsx]Sheet1!$B$7</c:f>
              <c:numCache>
                <c:formatCode>General</c:formatCode>
                <c:ptCount val="1"/>
                <c:pt idx="0">
                  <c:v>60</c:v>
                </c:pt>
              </c:numCache>
            </c:numRef>
          </c:val>
          <c:extLst xmlns:c16r2="http://schemas.microsoft.com/office/drawing/2015/06/chart">
            <c:ext xmlns:c16="http://schemas.microsoft.com/office/drawing/2014/chart" uri="{C3380CC4-5D6E-409C-BE32-E72D297353CC}">
              <c16:uniqueId val="{00000005-D63C-4362-82A8-FCAB5E1141B8}"/>
            </c:ext>
          </c:extLst>
        </c:ser>
        <c:dLbls>
          <c:dLblPos val="outEnd"/>
          <c:showLegendKey val="0"/>
          <c:showVal val="1"/>
          <c:showCatName val="0"/>
          <c:showSerName val="0"/>
          <c:showPercent val="0"/>
          <c:showBubbleSize val="0"/>
        </c:dLbls>
        <c:gapWidth val="164"/>
        <c:overlap val="-22"/>
        <c:axId val="139753728"/>
        <c:axId val="139780480"/>
      </c:barChart>
      <c:catAx>
        <c:axId val="13975372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ru-RU"/>
                  <a:t>час доби</a:t>
                </a:r>
              </a:p>
            </c:rich>
          </c:tx>
          <c:layout>
            <c:manualLayout>
              <c:xMode val="edge"/>
              <c:yMode val="edge"/>
              <c:x val="7.1491779673374167E-2"/>
              <c:y val="0.93283339582552183"/>
            </c:manualLayout>
          </c:layout>
          <c:overlay val="0"/>
          <c:spPr>
            <a:noFill/>
            <a:ln>
              <a:noFill/>
            </a:ln>
            <a:effectLst/>
          </c:sp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9780480"/>
        <c:crosses val="autoZero"/>
        <c:auto val="1"/>
        <c:lblAlgn val="ctr"/>
        <c:lblOffset val="100"/>
        <c:noMultiLvlLbl val="0"/>
      </c:catAx>
      <c:valAx>
        <c:axId val="13978048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9753728"/>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v>T=-22 °C</c:v>
          </c:tx>
          <c:spPr>
            <a:ln w="31750" cap="rnd">
              <a:solidFill>
                <a:schemeClr val="accent1"/>
              </a:solidFill>
              <a:round/>
            </a:ln>
            <a:effectLst/>
          </c:spPr>
          <c:marker>
            <c:symbol val="none"/>
          </c:marker>
          <c:cat>
            <c:strRef>
              <c:f>'[123.xls]diff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Лист1!$B$5:$B$28</c:f>
              <c:numCache>
                <c:formatCode>0.00</c:formatCode>
                <c:ptCount val="24"/>
                <c:pt idx="0">
                  <c:v>74.004000000000005</c:v>
                </c:pt>
                <c:pt idx="1">
                  <c:v>77.981999999999999</c:v>
                </c:pt>
                <c:pt idx="2">
                  <c:v>81.935000000000002</c:v>
                </c:pt>
                <c:pt idx="3">
                  <c:v>85.861999999999995</c:v>
                </c:pt>
                <c:pt idx="4">
                  <c:v>89.765000000000001</c:v>
                </c:pt>
                <c:pt idx="5">
                  <c:v>93.641999999999996</c:v>
                </c:pt>
                <c:pt idx="6">
                  <c:v>97.495000000000005</c:v>
                </c:pt>
                <c:pt idx="7">
                  <c:v>96.108999999999995</c:v>
                </c:pt>
                <c:pt idx="8">
                  <c:v>94.17</c:v>
                </c:pt>
                <c:pt idx="9">
                  <c:v>91.698999999999998</c:v>
                </c:pt>
                <c:pt idx="10">
                  <c:v>89.031000000000006</c:v>
                </c:pt>
                <c:pt idx="11">
                  <c:v>86.456999999999994</c:v>
                </c:pt>
                <c:pt idx="12">
                  <c:v>83.822000000000003</c:v>
                </c:pt>
                <c:pt idx="13">
                  <c:v>81.242999999999995</c:v>
                </c:pt>
                <c:pt idx="14">
                  <c:v>78.757000000000005</c:v>
                </c:pt>
                <c:pt idx="15">
                  <c:v>76.56</c:v>
                </c:pt>
                <c:pt idx="16">
                  <c:v>74.61</c:v>
                </c:pt>
                <c:pt idx="17">
                  <c:v>73.117999999999995</c:v>
                </c:pt>
                <c:pt idx="18">
                  <c:v>71.927999999999997</c:v>
                </c:pt>
                <c:pt idx="19">
                  <c:v>71.326999999999998</c:v>
                </c:pt>
                <c:pt idx="20">
                  <c:v>70.73</c:v>
                </c:pt>
                <c:pt idx="21">
                  <c:v>70.138000000000005</c:v>
                </c:pt>
                <c:pt idx="22">
                  <c:v>70.099999999999994</c:v>
                </c:pt>
                <c:pt idx="23">
                  <c:v>70</c:v>
                </c:pt>
              </c:numCache>
            </c:numRef>
          </c:val>
          <c:smooth val="0"/>
          <c:extLst xmlns:c16r2="http://schemas.microsoft.com/office/drawing/2015/06/chart">
            <c:ext xmlns:c16="http://schemas.microsoft.com/office/drawing/2014/chart" uri="{C3380CC4-5D6E-409C-BE32-E72D297353CC}">
              <c16:uniqueId val="{00000000-E5C6-4BAC-B519-967384CE2932}"/>
            </c:ext>
          </c:extLst>
        </c:ser>
        <c:ser>
          <c:idx val="1"/>
          <c:order val="1"/>
          <c:tx>
            <c:v>T=-10 °C</c:v>
          </c:tx>
          <c:spPr>
            <a:ln w="31750" cap="rnd">
              <a:solidFill>
                <a:schemeClr val="accent2"/>
              </a:solidFill>
              <a:round/>
            </a:ln>
            <a:effectLst/>
          </c:spPr>
          <c:marker>
            <c:symbol val="none"/>
          </c:marker>
          <c:cat>
            <c:strRef>
              <c:f>'[123.xls]diff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Лист1!$H$4:$H$27</c:f>
              <c:numCache>
                <c:formatCode>0.00</c:formatCode>
                <c:ptCount val="24"/>
                <c:pt idx="0">
                  <c:v>73.183999999999997</c:v>
                </c:pt>
                <c:pt idx="1">
                  <c:v>76.347999999999999</c:v>
                </c:pt>
                <c:pt idx="2">
                  <c:v>79.492000000000004</c:v>
                </c:pt>
                <c:pt idx="3">
                  <c:v>82.614999999999995</c:v>
                </c:pt>
                <c:pt idx="4">
                  <c:v>85.718999999999994</c:v>
                </c:pt>
                <c:pt idx="5">
                  <c:v>88.802999999999997</c:v>
                </c:pt>
                <c:pt idx="6">
                  <c:v>91.867000000000004</c:v>
                </c:pt>
                <c:pt idx="7">
                  <c:v>90.745999999999995</c:v>
                </c:pt>
                <c:pt idx="8">
                  <c:v>89.209000000000003</c:v>
                </c:pt>
                <c:pt idx="9">
                  <c:v>87.27</c:v>
                </c:pt>
                <c:pt idx="10">
                  <c:v>85.183000000000007</c:v>
                </c:pt>
                <c:pt idx="11">
                  <c:v>83.168000000000006</c:v>
                </c:pt>
                <c:pt idx="12">
                  <c:v>81.106999999999999</c:v>
                </c:pt>
                <c:pt idx="13">
                  <c:v>79.087999999999994</c:v>
                </c:pt>
                <c:pt idx="14">
                  <c:v>77.141000000000005</c:v>
                </c:pt>
                <c:pt idx="15">
                  <c:v>75.412000000000006</c:v>
                </c:pt>
                <c:pt idx="16">
                  <c:v>73.869</c:v>
                </c:pt>
                <c:pt idx="17">
                  <c:v>72.674000000000007</c:v>
                </c:pt>
                <c:pt idx="18">
                  <c:v>71.706000000000003</c:v>
                </c:pt>
                <c:pt idx="19">
                  <c:v>71.183000000000007</c:v>
                </c:pt>
                <c:pt idx="20">
                  <c:v>70.664000000000001</c:v>
                </c:pt>
                <c:pt idx="21">
                  <c:v>70.149000000000001</c:v>
                </c:pt>
                <c:pt idx="22">
                  <c:v>70.099999999999994</c:v>
                </c:pt>
                <c:pt idx="23">
                  <c:v>70</c:v>
                </c:pt>
              </c:numCache>
            </c:numRef>
          </c:val>
          <c:smooth val="0"/>
          <c:extLst xmlns:c16r2="http://schemas.microsoft.com/office/drawing/2015/06/chart">
            <c:ext xmlns:c16="http://schemas.microsoft.com/office/drawing/2014/chart" uri="{C3380CC4-5D6E-409C-BE32-E72D297353CC}">
              <c16:uniqueId val="{00000001-E5C6-4BAC-B519-967384CE2932}"/>
            </c:ext>
          </c:extLst>
        </c:ser>
        <c:ser>
          <c:idx val="2"/>
          <c:order val="2"/>
          <c:tx>
            <c:v>T=0 °C</c:v>
          </c:tx>
          <c:spPr>
            <a:ln w="31750" cap="rnd">
              <a:solidFill>
                <a:schemeClr val="accent3"/>
              </a:solidFill>
              <a:round/>
            </a:ln>
            <a:effectLst/>
          </c:spPr>
          <c:marker>
            <c:symbol val="none"/>
          </c:marker>
          <c:cat>
            <c:strRef>
              <c:f>'[123.xls]diff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Лист1!$N$4:$N$27</c:f>
              <c:numCache>
                <c:formatCode>0.00</c:formatCode>
                <c:ptCount val="24"/>
                <c:pt idx="0">
                  <c:v>72.501000000000005</c:v>
                </c:pt>
                <c:pt idx="1">
                  <c:v>74.986999999999995</c:v>
                </c:pt>
                <c:pt idx="2">
                  <c:v>77.456000000000003</c:v>
                </c:pt>
                <c:pt idx="3">
                  <c:v>79.91</c:v>
                </c:pt>
                <c:pt idx="4">
                  <c:v>82.346999999999994</c:v>
                </c:pt>
                <c:pt idx="5">
                  <c:v>84.77</c:v>
                </c:pt>
                <c:pt idx="6">
                  <c:v>87.177000000000007</c:v>
                </c:pt>
                <c:pt idx="7">
                  <c:v>86.277000000000001</c:v>
                </c:pt>
                <c:pt idx="8">
                  <c:v>85.073999999999998</c:v>
                </c:pt>
                <c:pt idx="9">
                  <c:v>83.578999999999994</c:v>
                </c:pt>
                <c:pt idx="10">
                  <c:v>81.975999999999999</c:v>
                </c:pt>
                <c:pt idx="11">
                  <c:v>80.427000000000007</c:v>
                </c:pt>
                <c:pt idx="12">
                  <c:v>78.843999999999994</c:v>
                </c:pt>
                <c:pt idx="13">
                  <c:v>77.293000000000006</c:v>
                </c:pt>
                <c:pt idx="14">
                  <c:v>75.793999999999997</c:v>
                </c:pt>
                <c:pt idx="15">
                  <c:v>74.454999999999998</c:v>
                </c:pt>
                <c:pt idx="16">
                  <c:v>73.253</c:v>
                </c:pt>
                <c:pt idx="17">
                  <c:v>72.302999999999997</c:v>
                </c:pt>
                <c:pt idx="18">
                  <c:v>71.521000000000001</c:v>
                </c:pt>
                <c:pt idx="19">
                  <c:v>71.063000000000002</c:v>
                </c:pt>
                <c:pt idx="20">
                  <c:v>70.608999999999995</c:v>
                </c:pt>
                <c:pt idx="21">
                  <c:v>70.158000000000001</c:v>
                </c:pt>
                <c:pt idx="22">
                  <c:v>70.099999999999994</c:v>
                </c:pt>
                <c:pt idx="23">
                  <c:v>70</c:v>
                </c:pt>
              </c:numCache>
            </c:numRef>
          </c:val>
          <c:smooth val="0"/>
          <c:extLst xmlns:c16r2="http://schemas.microsoft.com/office/drawing/2015/06/chart">
            <c:ext xmlns:c16="http://schemas.microsoft.com/office/drawing/2014/chart" uri="{C3380CC4-5D6E-409C-BE32-E72D297353CC}">
              <c16:uniqueId val="{00000002-E5C6-4BAC-B519-967384CE2932}"/>
            </c:ext>
          </c:extLst>
        </c:ser>
        <c:ser>
          <c:idx val="3"/>
          <c:order val="3"/>
          <c:tx>
            <c:v>T=8 °C</c:v>
          </c:tx>
          <c:spPr>
            <a:ln w="31750" cap="rnd">
              <a:solidFill>
                <a:schemeClr val="accent4"/>
              </a:solidFill>
              <a:round/>
            </a:ln>
            <a:effectLst/>
          </c:spPr>
          <c:marker>
            <c:symbol val="none"/>
          </c:marker>
          <c:cat>
            <c:strRef>
              <c:f>'[123.xls]diff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Лист1!$T$4:$T$27</c:f>
              <c:numCache>
                <c:formatCode>0.00</c:formatCode>
                <c:ptCount val="24"/>
                <c:pt idx="0">
                  <c:v>71.954999999999998</c:v>
                </c:pt>
                <c:pt idx="1">
                  <c:v>73.897000000000006</c:v>
                </c:pt>
                <c:pt idx="2">
                  <c:v>75.826999999999998</c:v>
                </c:pt>
                <c:pt idx="3">
                  <c:v>77.745000000000005</c:v>
                </c:pt>
                <c:pt idx="4">
                  <c:v>79.650000000000006</c:v>
                </c:pt>
                <c:pt idx="5">
                  <c:v>81.543000000000006</c:v>
                </c:pt>
                <c:pt idx="6">
                  <c:v>83.424999999999997</c:v>
                </c:pt>
                <c:pt idx="7">
                  <c:v>82.701999999999998</c:v>
                </c:pt>
                <c:pt idx="8">
                  <c:v>81.766000000000005</c:v>
                </c:pt>
                <c:pt idx="9">
                  <c:v>80.626999999999995</c:v>
                </c:pt>
                <c:pt idx="10">
                  <c:v>79.411000000000001</c:v>
                </c:pt>
                <c:pt idx="11">
                  <c:v>78.233999999999995</c:v>
                </c:pt>
                <c:pt idx="12">
                  <c:v>77.034000000000006</c:v>
                </c:pt>
                <c:pt idx="13">
                  <c:v>75.856999999999999</c:v>
                </c:pt>
                <c:pt idx="14">
                  <c:v>74.716999999999999</c:v>
                </c:pt>
                <c:pt idx="15">
                  <c:v>73.69</c:v>
                </c:pt>
                <c:pt idx="16">
                  <c:v>72.759</c:v>
                </c:pt>
                <c:pt idx="17">
                  <c:v>72.007000000000005</c:v>
                </c:pt>
                <c:pt idx="18">
                  <c:v>71.373000000000005</c:v>
                </c:pt>
                <c:pt idx="19">
                  <c:v>70.966999999999999</c:v>
                </c:pt>
                <c:pt idx="20">
                  <c:v>70.564999999999998</c:v>
                </c:pt>
                <c:pt idx="21">
                  <c:v>70.165000000000006</c:v>
                </c:pt>
                <c:pt idx="22">
                  <c:v>70.099999999999994</c:v>
                </c:pt>
                <c:pt idx="23">
                  <c:v>70</c:v>
                </c:pt>
              </c:numCache>
            </c:numRef>
          </c:val>
          <c:smooth val="0"/>
          <c:extLst xmlns:c16r2="http://schemas.microsoft.com/office/drawing/2015/06/chart">
            <c:ext xmlns:c16="http://schemas.microsoft.com/office/drawing/2014/chart" uri="{C3380CC4-5D6E-409C-BE32-E72D297353CC}">
              <c16:uniqueId val="{00000003-E5C6-4BAC-B519-967384CE2932}"/>
            </c:ext>
          </c:extLst>
        </c:ser>
        <c:dLbls>
          <c:showLegendKey val="0"/>
          <c:showVal val="0"/>
          <c:showCatName val="0"/>
          <c:showSerName val="0"/>
          <c:showPercent val="0"/>
          <c:showBubbleSize val="0"/>
        </c:dLbls>
        <c:marker val="1"/>
        <c:smooth val="0"/>
        <c:axId val="139824128"/>
        <c:axId val="139830400"/>
      </c:lineChart>
      <c:catAx>
        <c:axId val="13982412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l-GR" sz="1200">
                    <a:latin typeface="Calibri" panose="020F0502020204030204" pitchFamily="34" charset="0"/>
                  </a:rPr>
                  <a:t>τ</a:t>
                </a:r>
                <a:r>
                  <a:rPr lang="ru-RU" sz="1200">
                    <a:latin typeface="Calibri" panose="020F0502020204030204" pitchFamily="34" charset="0"/>
                  </a:rPr>
                  <a:t>,</a:t>
                </a:r>
                <a:r>
                  <a:rPr lang="ru-RU" sz="1200" baseline="0">
                    <a:latin typeface="Calibri" panose="020F0502020204030204" pitchFamily="34" charset="0"/>
                  </a:rPr>
                  <a:t> год</a:t>
                </a:r>
                <a:endParaRPr lang="uk-UA" sz="1200"/>
              </a:p>
            </c:rich>
          </c:tx>
          <c:overlay val="0"/>
          <c:spPr>
            <a:noFill/>
            <a:ln>
              <a:noFill/>
            </a:ln>
            <a:effectLst/>
          </c:spPr>
        </c:title>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39830400"/>
        <c:crosses val="autoZero"/>
        <c:auto val="0"/>
        <c:lblAlgn val="ctr"/>
        <c:lblOffset val="100"/>
        <c:noMultiLvlLbl val="0"/>
      </c:catAx>
      <c:valAx>
        <c:axId val="139830400"/>
        <c:scaling>
          <c:orientation val="minMax"/>
          <c:min val="60"/>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sz="1200"/>
                  <a:t>Температура</a:t>
                </a:r>
                <a:r>
                  <a:rPr lang="uk-UA" sz="1200" baseline="0"/>
                  <a:t> води, °С</a:t>
                </a:r>
                <a:endParaRPr lang="uk-UA" sz="1200"/>
              </a:p>
            </c:rich>
          </c:tx>
          <c:layout>
            <c:manualLayout>
              <c:xMode val="edge"/>
              <c:yMode val="edge"/>
              <c:x val="2.7777777777777776E-2"/>
              <c:y val="0.21285454362452477"/>
            </c:manualLayout>
          </c:layout>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39824128"/>
        <c:crossesAt val="1"/>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v>T=-22 °C</c:v>
          </c:tx>
          <c:spPr>
            <a:ln w="31750" cap="rnd">
              <a:solidFill>
                <a:schemeClr val="accent1"/>
              </a:solidFill>
              <a:round/>
            </a:ln>
            <a:effectLst/>
          </c:spPr>
          <c:marker>
            <c:symbol val="none"/>
          </c:marker>
          <c:cat>
            <c:strRef>
              <c:f>'[123.xls]diff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Лист1!$C$5:$C$28</c:f>
              <c:numCache>
                <c:formatCode>0.00</c:formatCode>
                <c:ptCount val="24"/>
                <c:pt idx="0">
                  <c:v>35.948999999999998</c:v>
                </c:pt>
                <c:pt idx="1">
                  <c:v>37.438000000000002</c:v>
                </c:pt>
                <c:pt idx="2">
                  <c:v>38.917999999999999</c:v>
                </c:pt>
                <c:pt idx="3">
                  <c:v>40.389000000000003</c:v>
                </c:pt>
                <c:pt idx="4">
                  <c:v>41.85</c:v>
                </c:pt>
                <c:pt idx="5">
                  <c:v>43.302</c:v>
                </c:pt>
                <c:pt idx="6">
                  <c:v>44.744999999999997</c:v>
                </c:pt>
                <c:pt idx="7">
                  <c:v>44.225999999999999</c:v>
                </c:pt>
                <c:pt idx="8">
                  <c:v>43.5</c:v>
                </c:pt>
                <c:pt idx="9">
                  <c:v>42.575000000000003</c:v>
                </c:pt>
                <c:pt idx="10">
                  <c:v>41.575000000000003</c:v>
                </c:pt>
                <c:pt idx="11">
                  <c:v>40.612000000000002</c:v>
                </c:pt>
                <c:pt idx="12">
                  <c:v>39.625</c:v>
                </c:pt>
                <c:pt idx="13">
                  <c:v>38.658999999999999</c:v>
                </c:pt>
                <c:pt idx="14">
                  <c:v>37.728999999999999</c:v>
                </c:pt>
                <c:pt idx="15">
                  <c:v>36.905999999999999</c:v>
                </c:pt>
                <c:pt idx="16">
                  <c:v>36.174999999999997</c:v>
                </c:pt>
                <c:pt idx="17">
                  <c:v>35.616999999999997</c:v>
                </c:pt>
                <c:pt idx="18">
                  <c:v>35.170999999999999</c:v>
                </c:pt>
                <c:pt idx="19">
                  <c:v>34.945999999999998</c:v>
                </c:pt>
                <c:pt idx="20">
                  <c:v>34.722999999999999</c:v>
                </c:pt>
                <c:pt idx="21">
                  <c:v>34.500999999999998</c:v>
                </c:pt>
                <c:pt idx="22">
                  <c:v>34.28</c:v>
                </c:pt>
                <c:pt idx="23">
                  <c:v>34.061</c:v>
                </c:pt>
              </c:numCache>
            </c:numRef>
          </c:val>
          <c:smooth val="0"/>
          <c:extLst xmlns:c16r2="http://schemas.microsoft.com/office/drawing/2015/06/chart">
            <c:ext xmlns:c16="http://schemas.microsoft.com/office/drawing/2014/chart" uri="{C3380CC4-5D6E-409C-BE32-E72D297353CC}">
              <c16:uniqueId val="{00000000-8848-401C-99AE-FDCA4FCC3FB5}"/>
            </c:ext>
          </c:extLst>
        </c:ser>
        <c:ser>
          <c:idx val="1"/>
          <c:order val="1"/>
          <c:tx>
            <c:v>T=-10 °C</c:v>
          </c:tx>
          <c:spPr>
            <a:ln w="31750" cap="rnd">
              <a:solidFill>
                <a:schemeClr val="accent2"/>
              </a:solidFill>
              <a:round/>
            </a:ln>
            <a:effectLst/>
          </c:spPr>
          <c:marker>
            <c:symbol val="none"/>
          </c:marker>
          <c:cat>
            <c:strRef>
              <c:f>'[123.xls]diff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Лист1!$I$4:$I$27</c:f>
              <c:numCache>
                <c:formatCode>0.00</c:formatCode>
                <c:ptCount val="24"/>
                <c:pt idx="0">
                  <c:v>31.148</c:v>
                </c:pt>
                <c:pt idx="1">
                  <c:v>32.332999999999998</c:v>
                </c:pt>
                <c:pt idx="2">
                  <c:v>33.51</c:v>
                </c:pt>
                <c:pt idx="3">
                  <c:v>34.68</c:v>
                </c:pt>
                <c:pt idx="4">
                  <c:v>35.841999999999999</c:v>
                </c:pt>
                <c:pt idx="5">
                  <c:v>36.997</c:v>
                </c:pt>
                <c:pt idx="6">
                  <c:v>38.143999999999998</c:v>
                </c:pt>
                <c:pt idx="7">
                  <c:v>37.723999999999997</c:v>
                </c:pt>
                <c:pt idx="8">
                  <c:v>37.149000000000001</c:v>
                </c:pt>
                <c:pt idx="9">
                  <c:v>36.423000000000002</c:v>
                </c:pt>
                <c:pt idx="10">
                  <c:v>35.640999999999998</c:v>
                </c:pt>
                <c:pt idx="11">
                  <c:v>34.887</c:v>
                </c:pt>
                <c:pt idx="12">
                  <c:v>34.115000000000002</c:v>
                </c:pt>
                <c:pt idx="13">
                  <c:v>33.359000000000002</c:v>
                </c:pt>
                <c:pt idx="14">
                  <c:v>32.630000000000003</c:v>
                </c:pt>
                <c:pt idx="15">
                  <c:v>31.981999999999999</c:v>
                </c:pt>
                <c:pt idx="16">
                  <c:v>31.405000000000001</c:v>
                </c:pt>
                <c:pt idx="17">
                  <c:v>30.957000000000001</c:v>
                </c:pt>
                <c:pt idx="18">
                  <c:v>30.594999999999999</c:v>
                </c:pt>
                <c:pt idx="19">
                  <c:v>30.399000000000001</c:v>
                </c:pt>
                <c:pt idx="20">
                  <c:v>30.204999999999998</c:v>
                </c:pt>
                <c:pt idx="21">
                  <c:v>30.012</c:v>
                </c:pt>
                <c:pt idx="22">
                  <c:v>29.82</c:v>
                </c:pt>
                <c:pt idx="23">
                  <c:v>29.629000000000001</c:v>
                </c:pt>
              </c:numCache>
            </c:numRef>
          </c:val>
          <c:smooth val="0"/>
          <c:extLst xmlns:c16r2="http://schemas.microsoft.com/office/drawing/2015/06/chart">
            <c:ext xmlns:c16="http://schemas.microsoft.com/office/drawing/2014/chart" uri="{C3380CC4-5D6E-409C-BE32-E72D297353CC}">
              <c16:uniqueId val="{00000001-8848-401C-99AE-FDCA4FCC3FB5}"/>
            </c:ext>
          </c:extLst>
        </c:ser>
        <c:ser>
          <c:idx val="2"/>
          <c:order val="2"/>
          <c:tx>
            <c:v>T=0 °C</c:v>
          </c:tx>
          <c:spPr>
            <a:ln w="31750" cap="rnd">
              <a:solidFill>
                <a:schemeClr val="accent3"/>
              </a:solidFill>
              <a:round/>
            </a:ln>
            <a:effectLst/>
          </c:spPr>
          <c:marker>
            <c:symbol val="none"/>
          </c:marker>
          <c:cat>
            <c:strRef>
              <c:f>'[123.xls]diff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Лист1!$O$4:$O$27</c:f>
              <c:numCache>
                <c:formatCode>0.00</c:formatCode>
                <c:ptCount val="24"/>
                <c:pt idx="0">
                  <c:v>27.148</c:v>
                </c:pt>
                <c:pt idx="1">
                  <c:v>28.079000000000001</c:v>
                </c:pt>
                <c:pt idx="2">
                  <c:v>29.003</c:v>
                </c:pt>
                <c:pt idx="3">
                  <c:v>29.922000000000001</c:v>
                </c:pt>
                <c:pt idx="4">
                  <c:v>30.835000000000001</c:v>
                </c:pt>
                <c:pt idx="5">
                  <c:v>31.742000000000001</c:v>
                </c:pt>
                <c:pt idx="6">
                  <c:v>32.643000000000001</c:v>
                </c:pt>
                <c:pt idx="7">
                  <c:v>32.305999999999997</c:v>
                </c:pt>
                <c:pt idx="8">
                  <c:v>31.856000000000002</c:v>
                </c:pt>
                <c:pt idx="9">
                  <c:v>31.295999999999999</c:v>
                </c:pt>
                <c:pt idx="10">
                  <c:v>30.696000000000002</c:v>
                </c:pt>
                <c:pt idx="11">
                  <c:v>30.116</c:v>
                </c:pt>
                <c:pt idx="12">
                  <c:v>29.523</c:v>
                </c:pt>
                <c:pt idx="13">
                  <c:v>28.942</c:v>
                </c:pt>
                <c:pt idx="14">
                  <c:v>28.381</c:v>
                </c:pt>
                <c:pt idx="15">
                  <c:v>27.88</c:v>
                </c:pt>
                <c:pt idx="16">
                  <c:v>27.428999999999998</c:v>
                </c:pt>
                <c:pt idx="17">
                  <c:v>27.074000000000002</c:v>
                </c:pt>
                <c:pt idx="18">
                  <c:v>26.780999999999999</c:v>
                </c:pt>
                <c:pt idx="19">
                  <c:v>26.61</c:v>
                </c:pt>
                <c:pt idx="20">
                  <c:v>26.439</c:v>
                </c:pt>
                <c:pt idx="21">
                  <c:v>26.27</c:v>
                </c:pt>
                <c:pt idx="22">
                  <c:v>26.102</c:v>
                </c:pt>
                <c:pt idx="23">
                  <c:v>25.936</c:v>
                </c:pt>
              </c:numCache>
            </c:numRef>
          </c:val>
          <c:smooth val="0"/>
          <c:extLst xmlns:c16r2="http://schemas.microsoft.com/office/drawing/2015/06/chart">
            <c:ext xmlns:c16="http://schemas.microsoft.com/office/drawing/2014/chart" uri="{C3380CC4-5D6E-409C-BE32-E72D297353CC}">
              <c16:uniqueId val="{00000002-8848-401C-99AE-FDCA4FCC3FB5}"/>
            </c:ext>
          </c:extLst>
        </c:ser>
        <c:ser>
          <c:idx val="3"/>
          <c:order val="3"/>
          <c:tx>
            <c:v>T=8 °C</c:v>
          </c:tx>
          <c:spPr>
            <a:ln w="31750" cap="rnd">
              <a:solidFill>
                <a:schemeClr val="accent4"/>
              </a:solidFill>
              <a:round/>
            </a:ln>
            <a:effectLst/>
          </c:spPr>
          <c:marker>
            <c:symbol val="none"/>
          </c:marker>
          <c:cat>
            <c:strRef>
              <c:f>'[123.xls]diff T'!$A$5:$A$28</c:f>
              <c:strCache>
                <c:ptCount val="24"/>
                <c:pt idx="0">
                  <c:v> 0 - 1</c:v>
                </c:pt>
                <c:pt idx="1">
                  <c:v> 1 - 2</c:v>
                </c:pt>
                <c:pt idx="2">
                  <c:v> 2 - 3</c:v>
                </c:pt>
                <c:pt idx="3">
                  <c:v> 3 - 4</c:v>
                </c:pt>
                <c:pt idx="4">
                  <c:v> 4 - 5</c:v>
                </c:pt>
                <c:pt idx="5">
                  <c:v> 5 - 6</c:v>
                </c:pt>
                <c:pt idx="6">
                  <c:v> 6 - 7</c:v>
                </c:pt>
                <c:pt idx="7">
                  <c:v> 7 - 8</c:v>
                </c:pt>
                <c:pt idx="8">
                  <c:v> 8 - 9</c:v>
                </c:pt>
                <c:pt idx="9">
                  <c:v> 9 - 10</c:v>
                </c:pt>
                <c:pt idx="10">
                  <c:v> 10 - 11</c:v>
                </c:pt>
                <c:pt idx="11">
                  <c:v> 11 - 12</c:v>
                </c:pt>
                <c:pt idx="12">
                  <c:v> 12 - 13</c:v>
                </c:pt>
                <c:pt idx="13">
                  <c:v>13 -14</c:v>
                </c:pt>
                <c:pt idx="14">
                  <c:v> 14 - 15</c:v>
                </c:pt>
                <c:pt idx="15">
                  <c:v> 15 - 16</c:v>
                </c:pt>
                <c:pt idx="16">
                  <c:v> 16 - 17</c:v>
                </c:pt>
                <c:pt idx="17">
                  <c:v> 17 - 18</c:v>
                </c:pt>
                <c:pt idx="18">
                  <c:v> 18 - 19</c:v>
                </c:pt>
                <c:pt idx="19">
                  <c:v> 19 - 20</c:v>
                </c:pt>
                <c:pt idx="20">
                  <c:v> 20 - 21</c:v>
                </c:pt>
                <c:pt idx="21">
                  <c:v> 21 - 22</c:v>
                </c:pt>
                <c:pt idx="22">
                  <c:v> 22 - 23</c:v>
                </c:pt>
                <c:pt idx="23">
                  <c:v> 23 - 24</c:v>
                </c:pt>
              </c:strCache>
            </c:strRef>
          </c:cat>
          <c:val>
            <c:numRef>
              <c:f>Лист1!$U$4:$U$27</c:f>
              <c:numCache>
                <c:formatCode>0.00</c:formatCode>
                <c:ptCount val="24"/>
                <c:pt idx="0">
                  <c:v>23.948</c:v>
                </c:pt>
                <c:pt idx="1">
                  <c:v>24.675000000000001</c:v>
                </c:pt>
                <c:pt idx="2">
                  <c:v>25.398</c:v>
                </c:pt>
                <c:pt idx="3">
                  <c:v>26.116</c:v>
                </c:pt>
                <c:pt idx="4">
                  <c:v>26.829000000000001</c:v>
                </c:pt>
                <c:pt idx="5">
                  <c:v>27.538</c:v>
                </c:pt>
                <c:pt idx="6">
                  <c:v>28.242999999999999</c:v>
                </c:pt>
                <c:pt idx="7">
                  <c:v>27.972000000000001</c:v>
                </c:pt>
                <c:pt idx="8">
                  <c:v>27.622</c:v>
                </c:pt>
                <c:pt idx="9">
                  <c:v>27.195</c:v>
                </c:pt>
                <c:pt idx="10">
                  <c:v>26.74</c:v>
                </c:pt>
                <c:pt idx="11">
                  <c:v>26.298999999999999</c:v>
                </c:pt>
                <c:pt idx="12">
                  <c:v>25.85</c:v>
                </c:pt>
                <c:pt idx="13">
                  <c:v>25.408999999999999</c:v>
                </c:pt>
                <c:pt idx="14">
                  <c:v>24.981999999999999</c:v>
                </c:pt>
                <c:pt idx="15">
                  <c:v>24.597000000000001</c:v>
                </c:pt>
                <c:pt idx="16">
                  <c:v>24.248999999999999</c:v>
                </c:pt>
                <c:pt idx="17">
                  <c:v>23.966999999999999</c:v>
                </c:pt>
                <c:pt idx="18">
                  <c:v>23.73</c:v>
                </c:pt>
                <c:pt idx="19">
                  <c:v>23.577999999999999</c:v>
                </c:pt>
                <c:pt idx="20">
                  <c:v>23.427</c:v>
                </c:pt>
                <c:pt idx="21">
                  <c:v>23.277999999999999</c:v>
                </c:pt>
                <c:pt idx="22">
                  <c:v>23.129000000000001</c:v>
                </c:pt>
                <c:pt idx="23">
                  <c:v>22.981000000000002</c:v>
                </c:pt>
              </c:numCache>
            </c:numRef>
          </c:val>
          <c:smooth val="0"/>
          <c:extLst xmlns:c16r2="http://schemas.microsoft.com/office/drawing/2015/06/chart">
            <c:ext xmlns:c16="http://schemas.microsoft.com/office/drawing/2014/chart" uri="{C3380CC4-5D6E-409C-BE32-E72D297353CC}">
              <c16:uniqueId val="{00000003-8848-401C-99AE-FDCA4FCC3FB5}"/>
            </c:ext>
          </c:extLst>
        </c:ser>
        <c:dLbls>
          <c:showLegendKey val="0"/>
          <c:showVal val="0"/>
          <c:showCatName val="0"/>
          <c:showSerName val="0"/>
          <c:showPercent val="0"/>
          <c:showBubbleSize val="0"/>
        </c:dLbls>
        <c:marker val="1"/>
        <c:smooth val="0"/>
        <c:axId val="71783552"/>
        <c:axId val="71785472"/>
      </c:lineChart>
      <c:catAx>
        <c:axId val="7178355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l-GR" sz="1200">
                    <a:latin typeface="Calibri" panose="020F0502020204030204" pitchFamily="34" charset="0"/>
                  </a:rPr>
                  <a:t>τ</a:t>
                </a:r>
                <a:r>
                  <a:rPr lang="ru-RU" sz="1200">
                    <a:latin typeface="Calibri" panose="020F0502020204030204" pitchFamily="34" charset="0"/>
                  </a:rPr>
                  <a:t>,</a:t>
                </a:r>
                <a:r>
                  <a:rPr lang="ru-RU" sz="1200" baseline="0">
                    <a:latin typeface="Calibri" panose="020F0502020204030204" pitchFamily="34" charset="0"/>
                  </a:rPr>
                  <a:t> год</a:t>
                </a:r>
                <a:endParaRPr lang="uk-UA" sz="1200"/>
              </a:p>
            </c:rich>
          </c:tx>
          <c:overlay val="0"/>
          <c:spPr>
            <a:noFill/>
            <a:ln>
              <a:noFill/>
            </a:ln>
            <a:effectLst/>
          </c:spPr>
        </c:title>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71785472"/>
        <c:crosses val="autoZero"/>
        <c:auto val="0"/>
        <c:lblAlgn val="ctr"/>
        <c:lblOffset val="100"/>
        <c:noMultiLvlLbl val="0"/>
      </c:catAx>
      <c:valAx>
        <c:axId val="71785472"/>
        <c:scaling>
          <c:orientation val="minMax"/>
          <c:min val="0"/>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sz="1200" baseline="0"/>
                  <a:t>Втрати теплоти, кВт</a:t>
                </a:r>
                <a:endParaRPr lang="uk-UA" sz="1200"/>
              </a:p>
            </c:rich>
          </c:tx>
          <c:layout>
            <c:manualLayout>
              <c:xMode val="edge"/>
              <c:yMode val="edge"/>
              <c:x val="2.7777777777777776E-2"/>
              <c:y val="0.21285454362452477"/>
            </c:manualLayout>
          </c:layout>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71783552"/>
        <c:crossesAt val="1"/>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D85C4B-D453-4DA7-99D2-62E55E98B1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1811</TotalTime>
  <Pages>139</Pages>
  <Words>107457</Words>
  <Characters>61251</Characters>
  <Application>Microsoft Office Word</Application>
  <DocSecurity>0</DocSecurity>
  <Lines>510</Lines>
  <Paragraphs>336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168372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411-9</dc:creator>
  <cp:lastModifiedBy>411-9</cp:lastModifiedBy>
  <cp:revision>45</cp:revision>
  <dcterms:created xsi:type="dcterms:W3CDTF">2020-12-11T10:10:00Z</dcterms:created>
  <dcterms:modified xsi:type="dcterms:W3CDTF">2021-01-05T07:05:00Z</dcterms:modified>
</cp:coreProperties>
</file>