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853726" w14:textId="77777777" w:rsidR="009D044D" w:rsidRDefault="009D044D" w:rsidP="009D044D">
      <w:pPr>
        <w:jc w:val="center"/>
        <w:rPr>
          <w:rFonts w:eastAsia="Times New Roman"/>
          <w:b/>
          <w:bCs/>
          <w:sz w:val="28"/>
          <w:szCs w:val="28"/>
        </w:rPr>
      </w:pPr>
      <w:bookmarkStart w:id="0" w:name="_Toc136357343"/>
      <w:r>
        <w:rPr>
          <w:b/>
          <w:bCs/>
          <w:sz w:val="28"/>
          <w:szCs w:val="28"/>
        </w:rPr>
        <w:t>НАЦІОНАЛЬНИЙ ТЕХНІЧНИЙ УНІВЕРСИТЕТ УКРАЇНИ</w:t>
      </w:r>
    </w:p>
    <w:p w14:paraId="38A183CC" w14:textId="77777777" w:rsidR="009D044D" w:rsidRDefault="009D044D" w:rsidP="009D044D">
      <w:pPr>
        <w:jc w:val="center"/>
        <w:rPr>
          <w:b/>
          <w:bCs/>
          <w:sz w:val="28"/>
          <w:szCs w:val="28"/>
        </w:rPr>
      </w:pPr>
      <w:r>
        <w:rPr>
          <w:b/>
          <w:bCs/>
          <w:sz w:val="28"/>
          <w:szCs w:val="28"/>
        </w:rPr>
        <w:t>«КИЇВСЬКИЙ ПОЛІТЕХНІЧНИЙ ІНСТИТУТ</w:t>
      </w:r>
      <w:r>
        <w:rPr>
          <w:b/>
          <w:bCs/>
          <w:sz w:val="28"/>
          <w:szCs w:val="28"/>
        </w:rPr>
        <w:br/>
        <w:t>імені ІГОРЯ СІКОРСЬКОГО»</w:t>
      </w:r>
    </w:p>
    <w:p w14:paraId="2749FE88" w14:textId="77777777" w:rsidR="009D044D" w:rsidRDefault="009D044D" w:rsidP="009D044D">
      <w:pPr>
        <w:tabs>
          <w:tab w:val="left" w:leader="underscore" w:pos="9356"/>
        </w:tabs>
        <w:spacing w:before="120"/>
        <w:jc w:val="center"/>
        <w:rPr>
          <w:b/>
          <w:sz w:val="28"/>
        </w:rPr>
      </w:pPr>
      <w:r>
        <w:rPr>
          <w:b/>
          <w:sz w:val="28"/>
        </w:rPr>
        <w:t>Факультет менеджменту та маркетингу</w:t>
      </w:r>
    </w:p>
    <w:p w14:paraId="5CB65D94" w14:textId="77777777" w:rsidR="009D044D" w:rsidRDefault="009D044D" w:rsidP="009D044D">
      <w:pPr>
        <w:tabs>
          <w:tab w:val="left" w:leader="underscore" w:pos="9356"/>
        </w:tabs>
        <w:spacing w:before="120"/>
        <w:jc w:val="center"/>
        <w:rPr>
          <w:b/>
          <w:sz w:val="28"/>
        </w:rPr>
      </w:pPr>
      <w:r>
        <w:rPr>
          <w:b/>
          <w:sz w:val="28"/>
        </w:rPr>
        <w:t>Кафедра промислового маркетингу</w:t>
      </w:r>
    </w:p>
    <w:p w14:paraId="5B30DD1E" w14:textId="77777777" w:rsidR="009D044D" w:rsidRDefault="009D044D" w:rsidP="009D044D">
      <w:pPr>
        <w:tabs>
          <w:tab w:val="left" w:pos="720"/>
          <w:tab w:val="left" w:pos="1440"/>
          <w:tab w:val="left" w:pos="1620"/>
        </w:tabs>
        <w:spacing w:line="360" w:lineRule="auto"/>
        <w:ind w:left="5672"/>
      </w:pPr>
    </w:p>
    <w:p w14:paraId="7C9FA661" w14:textId="77777777" w:rsidR="009D044D" w:rsidRDefault="009D044D" w:rsidP="009D044D">
      <w:pPr>
        <w:tabs>
          <w:tab w:val="left" w:pos="720"/>
          <w:tab w:val="left" w:pos="1440"/>
          <w:tab w:val="left" w:pos="1620"/>
        </w:tabs>
        <w:spacing w:before="120"/>
        <w:ind w:left="5670"/>
      </w:pPr>
      <w:r>
        <w:t>До захисту допущено:</w:t>
      </w:r>
    </w:p>
    <w:p w14:paraId="13BED951" w14:textId="77777777" w:rsidR="009D044D" w:rsidRDefault="009D044D" w:rsidP="009D044D">
      <w:pPr>
        <w:tabs>
          <w:tab w:val="left" w:pos="720"/>
          <w:tab w:val="left" w:pos="1440"/>
          <w:tab w:val="left" w:pos="1620"/>
        </w:tabs>
        <w:spacing w:before="120"/>
        <w:ind w:left="5670"/>
        <w:rPr>
          <w:bCs/>
        </w:rPr>
      </w:pPr>
      <w:r>
        <w:rPr>
          <w:bCs/>
        </w:rPr>
        <w:t>Завідувач кафедри</w:t>
      </w:r>
    </w:p>
    <w:p w14:paraId="1BA3B87E" w14:textId="77777777" w:rsidR="009D044D" w:rsidRDefault="009D044D" w:rsidP="009D044D">
      <w:pPr>
        <w:tabs>
          <w:tab w:val="left" w:pos="720"/>
          <w:tab w:val="left" w:pos="1440"/>
          <w:tab w:val="left" w:pos="1620"/>
        </w:tabs>
        <w:spacing w:before="120"/>
        <w:ind w:left="5671"/>
      </w:pPr>
      <w:r>
        <w:t>________ Сергій СОЛНЦЕВ</w:t>
      </w:r>
    </w:p>
    <w:p w14:paraId="72E978DC" w14:textId="77777777" w:rsidR="009D044D" w:rsidRPr="000334B4" w:rsidRDefault="009D044D" w:rsidP="009D044D">
      <w:pPr>
        <w:tabs>
          <w:tab w:val="left" w:pos="720"/>
          <w:tab w:val="left" w:pos="1440"/>
          <w:tab w:val="left" w:pos="1620"/>
        </w:tabs>
        <w:spacing w:before="120"/>
        <w:ind w:left="5672"/>
      </w:pPr>
      <w:r>
        <w:t xml:space="preserve"> </w:t>
      </w:r>
      <w:r w:rsidRPr="00933640">
        <w:rPr>
          <w:color w:val="000000" w:themeColor="text1"/>
        </w:rPr>
        <w:t>«</w:t>
      </w:r>
      <w:r>
        <w:rPr>
          <w:color w:val="000000" w:themeColor="text1"/>
        </w:rPr>
        <w:t xml:space="preserve"> </w:t>
      </w:r>
      <w:r>
        <w:rPr>
          <w:color w:val="000000" w:themeColor="text1"/>
          <w:u w:val="single"/>
        </w:rPr>
        <w:t xml:space="preserve">    16  </w:t>
      </w:r>
      <w:r w:rsidRPr="000334B4">
        <w:rPr>
          <w:color w:val="000000" w:themeColor="text1"/>
          <w:u w:val="single"/>
        </w:rPr>
        <w:t xml:space="preserve"> </w:t>
      </w:r>
      <w:r w:rsidRPr="00933640">
        <w:rPr>
          <w:color w:val="000000" w:themeColor="text1"/>
        </w:rPr>
        <w:t xml:space="preserve">»  </w:t>
      </w:r>
      <w:r>
        <w:rPr>
          <w:color w:val="000000" w:themeColor="text1"/>
          <w:u w:val="single"/>
        </w:rPr>
        <w:t xml:space="preserve"> червня  </w:t>
      </w:r>
      <w:r w:rsidRPr="00933640">
        <w:rPr>
          <w:color w:val="000000" w:themeColor="text1"/>
        </w:rPr>
        <w:t>2023 р</w:t>
      </w:r>
      <w:r>
        <w:t>.</w:t>
      </w:r>
    </w:p>
    <w:p w14:paraId="01CE8DE1" w14:textId="77777777" w:rsidR="009D044D" w:rsidRDefault="009D044D" w:rsidP="009D044D">
      <w:pPr>
        <w:tabs>
          <w:tab w:val="left" w:leader="underscore" w:pos="9631"/>
        </w:tabs>
        <w:rPr>
          <w:b/>
          <w:bCs/>
          <w:caps/>
          <w:sz w:val="28"/>
          <w:szCs w:val="28"/>
          <w:lang w:val="ru-RU"/>
        </w:rPr>
      </w:pPr>
    </w:p>
    <w:p w14:paraId="6C25B140" w14:textId="77777777" w:rsidR="009D044D" w:rsidRDefault="009D044D" w:rsidP="009D044D">
      <w:pPr>
        <w:tabs>
          <w:tab w:val="left" w:leader="underscore" w:pos="9631"/>
        </w:tabs>
        <w:rPr>
          <w:b/>
          <w:bCs/>
          <w:caps/>
          <w:sz w:val="28"/>
          <w:szCs w:val="28"/>
          <w:lang w:val="ru-RU"/>
        </w:rPr>
      </w:pPr>
    </w:p>
    <w:p w14:paraId="7D0DCD26" w14:textId="77777777" w:rsidR="009D044D" w:rsidRDefault="009D044D" w:rsidP="009D044D">
      <w:pPr>
        <w:tabs>
          <w:tab w:val="right" w:leader="underscore" w:pos="8903"/>
        </w:tabs>
        <w:jc w:val="center"/>
        <w:rPr>
          <w:b/>
          <w:sz w:val="40"/>
          <w:szCs w:val="40"/>
        </w:rPr>
      </w:pPr>
      <w:r>
        <w:rPr>
          <w:b/>
          <w:sz w:val="40"/>
          <w:szCs w:val="40"/>
        </w:rPr>
        <w:t>Дипломна робота</w:t>
      </w:r>
    </w:p>
    <w:p w14:paraId="1584271D" w14:textId="77777777" w:rsidR="009D044D" w:rsidRDefault="009D044D" w:rsidP="009D044D">
      <w:pPr>
        <w:spacing w:before="120" w:after="120"/>
        <w:jc w:val="center"/>
        <w:rPr>
          <w:b/>
          <w:sz w:val="28"/>
          <w:szCs w:val="28"/>
        </w:rPr>
      </w:pPr>
      <w:r>
        <w:rPr>
          <w:b/>
          <w:sz w:val="28"/>
          <w:szCs w:val="28"/>
        </w:rPr>
        <w:t>на здобуття ступеня бакалавра</w:t>
      </w:r>
    </w:p>
    <w:p w14:paraId="09DD4434" w14:textId="77777777" w:rsidR="009D044D" w:rsidRDefault="009D044D" w:rsidP="009D044D">
      <w:pPr>
        <w:spacing w:before="120" w:after="120"/>
        <w:jc w:val="center"/>
        <w:rPr>
          <w:b/>
          <w:sz w:val="28"/>
          <w:szCs w:val="28"/>
        </w:rPr>
      </w:pPr>
      <w:r>
        <w:rPr>
          <w:b/>
          <w:sz w:val="28"/>
          <w:szCs w:val="28"/>
        </w:rPr>
        <w:t>за освітньо-професійною програмою «Промисловий маркетинг»</w:t>
      </w:r>
    </w:p>
    <w:p w14:paraId="088E2901" w14:textId="77777777" w:rsidR="009D044D" w:rsidRDefault="009D044D" w:rsidP="009D044D">
      <w:pPr>
        <w:tabs>
          <w:tab w:val="left" w:leader="underscore" w:pos="9356"/>
        </w:tabs>
        <w:jc w:val="center"/>
        <w:rPr>
          <w:b/>
          <w:sz w:val="28"/>
          <w:szCs w:val="28"/>
        </w:rPr>
      </w:pPr>
      <w:r>
        <w:rPr>
          <w:b/>
          <w:sz w:val="28"/>
          <w:szCs w:val="28"/>
        </w:rPr>
        <w:t>спеціальності 075 «Маркетинг»</w:t>
      </w:r>
    </w:p>
    <w:p w14:paraId="50C7C1FC" w14:textId="77777777" w:rsidR="009D044D" w:rsidRDefault="009D044D" w:rsidP="009D044D">
      <w:pPr>
        <w:tabs>
          <w:tab w:val="left" w:leader="underscore" w:pos="9356"/>
        </w:tabs>
        <w:spacing w:before="120"/>
        <w:jc w:val="center"/>
        <w:rPr>
          <w:b/>
          <w:sz w:val="28"/>
          <w:szCs w:val="28"/>
        </w:rPr>
      </w:pPr>
      <w:r>
        <w:rPr>
          <w:b/>
          <w:sz w:val="28"/>
          <w:szCs w:val="28"/>
        </w:rPr>
        <w:t>на тему: «</w:t>
      </w:r>
      <w:r w:rsidRPr="0076246B">
        <w:rPr>
          <w:b/>
          <w:bCs/>
          <w:sz w:val="28"/>
          <w:szCs w:val="28"/>
        </w:rPr>
        <w:t>Удосконалення рекламної політики компанії «Три Ведмеді</w:t>
      </w:r>
      <w:r>
        <w:rPr>
          <w:b/>
          <w:bCs/>
          <w:sz w:val="28"/>
          <w:szCs w:val="28"/>
        </w:rPr>
        <w:t>» на ринку морозива в Україні</w:t>
      </w:r>
      <w:r>
        <w:rPr>
          <w:b/>
          <w:sz w:val="28"/>
          <w:szCs w:val="28"/>
        </w:rPr>
        <w:t>»</w:t>
      </w:r>
    </w:p>
    <w:p w14:paraId="1A69CA59" w14:textId="133183A0" w:rsidR="009D044D" w:rsidRDefault="009D044D" w:rsidP="009D044D">
      <w:pPr>
        <w:tabs>
          <w:tab w:val="left" w:leader="underscore" w:pos="9356"/>
        </w:tabs>
        <w:spacing w:before="120"/>
        <w:jc w:val="center"/>
        <w:rPr>
          <w:b/>
          <w:sz w:val="28"/>
          <w:szCs w:val="28"/>
        </w:rPr>
      </w:pPr>
      <w:r>
        <w:rPr>
          <w:b/>
          <w:noProof/>
          <w:sz w:val="28"/>
          <w:szCs w:val="28"/>
          <w:lang w:val="ru-RU" w:eastAsia="ru-RU"/>
        </w:rPr>
        <mc:AlternateContent>
          <mc:Choice Requires="wps">
            <w:drawing>
              <wp:anchor distT="0" distB="0" distL="114300" distR="114300" simplePos="0" relativeHeight="251667968" behindDoc="0" locked="0" layoutInCell="1" allowOverlap="1" wp14:anchorId="400C54D2" wp14:editId="26C5F415">
                <wp:simplePos x="0" y="0"/>
                <wp:positionH relativeFrom="column">
                  <wp:posOffset>4739005</wp:posOffset>
                </wp:positionH>
                <wp:positionV relativeFrom="paragraph">
                  <wp:posOffset>100330</wp:posOffset>
                </wp:positionV>
                <wp:extent cx="920750" cy="768350"/>
                <wp:effectExtent l="9525" t="6350" r="12700" b="6350"/>
                <wp:wrapNone/>
                <wp:docPr id="1529795048" name="Овал 15297950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750" cy="768350"/>
                        </a:xfrm>
                        <a:prstGeom prst="ellipse">
                          <a:avLst/>
                        </a:prstGeom>
                        <a:solidFill>
                          <a:srgbClr val="FFFFFF"/>
                        </a:solidFill>
                        <a:ln w="9525">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5802FDC" id="Овал 1529795048" o:spid="_x0000_s1026" style="position:absolute;margin-left:373.15pt;margin-top:7.9pt;width:72.5pt;height:60.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" strokecolor="white [3212]"/>
            </w:pict>
          </mc:Fallback>
        </mc:AlternateContent>
      </w:r>
    </w:p>
    <w:tbl>
      <w:tblPr>
        <w:tblW w:w="9606" w:type="dxa"/>
        <w:tblLook w:val="04A0" w:firstRow="1" w:lastRow="0" w:firstColumn="1" w:lastColumn="0" w:noHBand="0" w:noVBand="1"/>
      </w:tblPr>
      <w:tblGrid>
        <w:gridCol w:w="7621"/>
        <w:gridCol w:w="1985"/>
      </w:tblGrid>
      <w:tr w:rsidR="009D044D" w14:paraId="25ABE526" w14:textId="77777777" w:rsidTr="000A6CA6">
        <w:tc>
          <w:tcPr>
            <w:tcW w:w="7621" w:type="dxa"/>
          </w:tcPr>
          <w:p w14:paraId="67847E17" w14:textId="77777777" w:rsidR="009D044D" w:rsidRDefault="009D044D" w:rsidP="000A6CA6">
            <w:pPr>
              <w:rPr>
                <w:bCs/>
                <w:sz w:val="28"/>
                <w:szCs w:val="28"/>
              </w:rPr>
            </w:pPr>
            <w:r>
              <w:rPr>
                <w:bCs/>
                <w:sz w:val="28"/>
                <w:szCs w:val="28"/>
              </w:rPr>
              <w:t>Викона</w:t>
            </w:r>
            <w:r w:rsidRPr="00F77B58">
              <w:rPr>
                <w:bCs/>
                <w:color w:val="000000" w:themeColor="text1"/>
                <w:sz w:val="28"/>
                <w:szCs w:val="28"/>
              </w:rPr>
              <w:t>ла</w:t>
            </w:r>
            <w:r>
              <w:rPr>
                <w:bCs/>
                <w:sz w:val="28"/>
                <w:szCs w:val="28"/>
              </w:rPr>
              <w:t xml:space="preserve">: </w:t>
            </w:r>
          </w:p>
          <w:p w14:paraId="60E61650" w14:textId="77777777" w:rsidR="009D044D" w:rsidRDefault="009D044D" w:rsidP="000A6CA6">
            <w:pPr>
              <w:rPr>
                <w:sz w:val="28"/>
                <w:szCs w:val="28"/>
              </w:rPr>
            </w:pPr>
            <w:r>
              <w:rPr>
                <w:bCs/>
                <w:sz w:val="28"/>
                <w:szCs w:val="28"/>
              </w:rPr>
              <w:t xml:space="preserve">студент (-ка) </w:t>
            </w:r>
            <w:r>
              <w:rPr>
                <w:bCs/>
                <w:sz w:val="28"/>
                <w:szCs w:val="28"/>
                <w:lang w:val="en-US"/>
              </w:rPr>
              <w:t>IV</w:t>
            </w:r>
            <w:r>
              <w:rPr>
                <w:bCs/>
                <w:sz w:val="28"/>
                <w:szCs w:val="28"/>
              </w:rPr>
              <w:t xml:space="preserve"> курсу, групи УМ</w:t>
            </w:r>
            <w:r w:rsidRPr="00F77B58">
              <w:rPr>
                <w:bCs/>
                <w:color w:val="000000" w:themeColor="text1"/>
                <w:sz w:val="28"/>
                <w:szCs w:val="28"/>
                <w:lang w:val="ru-RU"/>
              </w:rPr>
              <w:t>-</w:t>
            </w:r>
            <w:r>
              <w:rPr>
                <w:bCs/>
                <w:color w:val="000000" w:themeColor="text1"/>
                <w:sz w:val="28"/>
                <w:szCs w:val="28"/>
                <w:lang w:val="ru-RU"/>
              </w:rPr>
              <w:t>з</w:t>
            </w:r>
            <w:r w:rsidRPr="00F77B58">
              <w:rPr>
                <w:bCs/>
                <w:color w:val="000000" w:themeColor="text1"/>
                <w:sz w:val="28"/>
                <w:szCs w:val="28"/>
              </w:rPr>
              <w:t>91</w:t>
            </w:r>
            <w:r>
              <w:rPr>
                <w:sz w:val="28"/>
                <w:szCs w:val="28"/>
              </w:rPr>
              <w:t xml:space="preserve"> </w:t>
            </w:r>
          </w:p>
          <w:p w14:paraId="09EE4F01" w14:textId="77777777" w:rsidR="009D044D" w:rsidRDefault="009D044D" w:rsidP="000A6CA6">
            <w:pPr>
              <w:rPr>
                <w:bCs/>
                <w:color w:val="000000" w:themeColor="text1"/>
                <w:sz w:val="28"/>
                <w:szCs w:val="28"/>
              </w:rPr>
            </w:pPr>
            <w:r w:rsidRPr="00F77B58">
              <w:rPr>
                <w:bCs/>
                <w:color w:val="000000" w:themeColor="text1"/>
                <w:sz w:val="28"/>
                <w:szCs w:val="28"/>
              </w:rPr>
              <w:t>Пащенко Єлизавета Віталіївна</w:t>
            </w:r>
          </w:p>
          <w:p w14:paraId="75F2F2B8" w14:textId="77777777" w:rsidR="00D9286D" w:rsidRPr="00F77B58" w:rsidRDefault="00D9286D" w:rsidP="000A6CA6">
            <w:pPr>
              <w:rPr>
                <w:bCs/>
                <w:color w:val="000000" w:themeColor="text1"/>
                <w:sz w:val="28"/>
                <w:szCs w:val="28"/>
              </w:rPr>
            </w:pPr>
          </w:p>
        </w:tc>
        <w:tc>
          <w:tcPr>
            <w:tcW w:w="1985" w:type="dxa"/>
          </w:tcPr>
          <w:p w14:paraId="0456801F" w14:textId="2CA59E84" w:rsidR="009D044D" w:rsidRDefault="009D044D" w:rsidP="000A6CA6">
            <w:pPr>
              <w:rPr>
                <w:bCs/>
                <w:sz w:val="28"/>
                <w:szCs w:val="28"/>
              </w:rPr>
            </w:pPr>
            <w:r>
              <w:rPr>
                <w:b/>
                <w:noProof/>
                <w:sz w:val="28"/>
                <w:szCs w:val="28"/>
                <w:lang w:val="ru-RU" w:eastAsia="ru-RU"/>
              </w:rPr>
              <mc:AlternateContent>
                <mc:Choice Requires="wpg">
                  <w:drawing>
                    <wp:anchor distT="0" distB="0" distL="114300" distR="114300" simplePos="0" relativeHeight="251668992" behindDoc="0" locked="0" layoutInCell="1" allowOverlap="1" wp14:anchorId="341EE3C4" wp14:editId="3FA80A72">
                      <wp:simplePos x="0" y="0"/>
                      <wp:positionH relativeFrom="page">
                        <wp:posOffset>6350</wp:posOffset>
                      </wp:positionH>
                      <wp:positionV relativeFrom="paragraph">
                        <wp:posOffset>144780</wp:posOffset>
                      </wp:positionV>
                      <wp:extent cx="946150" cy="532765"/>
                      <wp:effectExtent l="0" t="0" r="6350" b="635"/>
                      <wp:wrapNone/>
                      <wp:docPr id="1529795045" name="Группа 15297950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46150" cy="532765"/>
                                <a:chOff x="6770" y="1744"/>
                                <a:chExt cx="1490" cy="839"/>
                              </a:xfrm>
                            </wpg:grpSpPr>
                            <pic:pic xmlns:pic="http://schemas.openxmlformats.org/drawingml/2006/picture">
                              <pic:nvPicPr>
                                <pic:cNvPr id="1529795046" name="Picture 9"/>
                                <pic:cNvPicPr>
                                  <a:picLocks noChangeAspect="1" noChangeArrowheads="1"/>
                                </pic:cNvPicPr>
                              </pic:nvPicPr>
                              <pic:blipFill>
                                <a:blip r:embed="rId8"/>
                                <a:srcRect/>
                                <a:stretch>
                                  <a:fillRect/>
                                </a:stretch>
                              </pic:blipFill>
                              <pic:spPr bwMode="auto">
                                <a:xfrm>
                                  <a:off x="6940" y="1743"/>
                                  <a:ext cx="1186" cy="839"/>
                                </a:xfrm>
                                <a:prstGeom prst="rect">
                                  <a:avLst/>
                                </a:prstGeom>
                                <a:noFill/>
                                <a:ln>
                                  <a:noFill/>
                                </a:ln>
                              </pic:spPr>
                            </pic:pic>
                            <wps:wsp>
                              <wps:cNvPr id="1529795047" name="Line 10"/>
                              <wps:cNvCnPr>
                                <a:cxnSpLocks noChangeShapeType="1"/>
                              </wps:cNvCnPr>
                              <wps:spPr bwMode="auto">
                                <a:xfrm>
                                  <a:off x="6780" y="2461"/>
                                  <a:ext cx="1470" cy="0"/>
                                </a:xfrm>
                                <a:prstGeom prst="line">
                                  <a:avLst/>
                                </a:prstGeom>
                                <a:noFill/>
                                <a:ln w="12700">
                                  <a:solidFill>
                                    <a:srgbClr val="000000"/>
                                  </a:solidFill>
                                  <a:prstDash val="solid"/>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44DE6CDE" id="Группа 1529795045" o:spid="_x0000_s1026" style="position:absolute;margin-left:.5pt;margin-top:11.4pt;width:74.5pt;height:41.95pt;z-index:251668992;mso-position-horizontal-relative:page" coordorigin="6770,1744" coordsize="1490,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6940;top:1743;width:1186;height: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">
                        <v:imagedata r:id="rId9" o:title=""/>
                      </v:shape>
                      <v:line id="Line 10" o:spid="_x0000_s1028" style="position:absolute;visibility:visible;mso-wrap-style:square" from="6780,2461" to="8250,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" strokeweight="1pt"/>
                      <w10:wrap anchorx="page"/>
                    </v:group>
                  </w:pict>
                </mc:Fallback>
              </mc:AlternateContent>
            </w:r>
            <w:r>
              <w:rPr>
                <w:noProof/>
                <w:sz w:val="26"/>
                <w:lang w:val="ru-RU" w:eastAsia="ru-RU"/>
              </w:rPr>
              <w:drawing>
                <wp:anchor distT="0" distB="0" distL="114300" distR="114300" simplePos="0" relativeHeight="251665920" behindDoc="1" locked="0" layoutInCell="1" allowOverlap="1" wp14:anchorId="096C21FD" wp14:editId="146093A5">
                  <wp:simplePos x="0" y="0"/>
                  <wp:positionH relativeFrom="margin">
                    <wp:posOffset>168275</wp:posOffset>
                  </wp:positionH>
                  <wp:positionV relativeFrom="margin">
                    <wp:posOffset>23495</wp:posOffset>
                  </wp:positionV>
                  <wp:extent cx="433070" cy="561975"/>
                  <wp:effectExtent l="0" t="0" r="0" b="0"/>
                  <wp:wrapNone/>
                  <wp:docPr id="15338458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3070" cy="561975"/>
                          </a:xfrm>
                          <a:prstGeom prst="rect">
                            <a:avLst/>
                          </a:prstGeom>
                          <a:noFill/>
                        </pic:spPr>
                      </pic:pic>
                    </a:graphicData>
                  </a:graphic>
                  <wp14:sizeRelH relativeFrom="page">
                    <wp14:pctWidth>0</wp14:pctWidth>
                  </wp14:sizeRelH>
                  <wp14:sizeRelV relativeFrom="page">
                    <wp14:pctHeight>0</wp14:pctHeight>
                  </wp14:sizeRelV>
                </wp:anchor>
              </w:drawing>
            </w:r>
          </w:p>
          <w:p w14:paraId="057DE1BC" w14:textId="77777777" w:rsidR="009D044D" w:rsidRDefault="009D044D" w:rsidP="000A6CA6">
            <w:pPr>
              <w:rPr>
                <w:bCs/>
                <w:sz w:val="28"/>
                <w:szCs w:val="28"/>
              </w:rPr>
            </w:pPr>
          </w:p>
          <w:p w14:paraId="49498CD0" w14:textId="77777777" w:rsidR="009D044D" w:rsidRDefault="009D044D" w:rsidP="000A6CA6">
            <w:pPr>
              <w:rPr>
                <w:bCs/>
                <w:sz w:val="28"/>
                <w:szCs w:val="28"/>
              </w:rPr>
            </w:pPr>
          </w:p>
        </w:tc>
      </w:tr>
      <w:tr w:rsidR="009D044D" w14:paraId="57283A16" w14:textId="77777777" w:rsidTr="000A6CA6">
        <w:tc>
          <w:tcPr>
            <w:tcW w:w="7621" w:type="dxa"/>
          </w:tcPr>
          <w:p w14:paraId="4E82B79F" w14:textId="77777777" w:rsidR="009D044D" w:rsidRDefault="009D044D" w:rsidP="000A6CA6">
            <w:pPr>
              <w:tabs>
                <w:tab w:val="left" w:leader="underscore" w:pos="7371"/>
                <w:tab w:val="left" w:pos="7513"/>
                <w:tab w:val="left" w:leader="underscore" w:pos="8903"/>
              </w:tabs>
              <w:rPr>
                <w:sz w:val="28"/>
                <w:szCs w:val="28"/>
              </w:rPr>
            </w:pPr>
            <w:r>
              <w:rPr>
                <w:bCs/>
                <w:sz w:val="28"/>
                <w:szCs w:val="28"/>
              </w:rPr>
              <w:t>Керівник:</w:t>
            </w:r>
            <w:r>
              <w:rPr>
                <w:sz w:val="28"/>
                <w:szCs w:val="28"/>
              </w:rPr>
              <w:t xml:space="preserve"> </w:t>
            </w:r>
          </w:p>
          <w:p w14:paraId="07CB4048" w14:textId="77777777" w:rsidR="009D044D" w:rsidRPr="007F6FC4" w:rsidRDefault="009D044D" w:rsidP="000A6CA6">
            <w:pPr>
              <w:tabs>
                <w:tab w:val="left" w:leader="underscore" w:pos="7371"/>
                <w:tab w:val="left" w:pos="7513"/>
                <w:tab w:val="left" w:leader="underscore" w:pos="8903"/>
              </w:tabs>
              <w:rPr>
                <w:bCs/>
                <w:color w:val="000000" w:themeColor="text1"/>
                <w:sz w:val="28"/>
                <w:szCs w:val="28"/>
              </w:rPr>
            </w:pPr>
            <w:r w:rsidRPr="007F6FC4">
              <w:rPr>
                <w:bCs/>
                <w:color w:val="000000" w:themeColor="text1"/>
                <w:sz w:val="28"/>
                <w:szCs w:val="28"/>
              </w:rPr>
              <w:t>Доцент кафедри промислового маркетингу, к. е. н.</w:t>
            </w:r>
          </w:p>
          <w:p w14:paraId="022420CF" w14:textId="77777777" w:rsidR="009D044D" w:rsidRDefault="009D044D" w:rsidP="000A6CA6">
            <w:pPr>
              <w:rPr>
                <w:bCs/>
                <w:color w:val="000000" w:themeColor="text1"/>
                <w:sz w:val="28"/>
                <w:szCs w:val="28"/>
              </w:rPr>
            </w:pPr>
            <w:proofErr w:type="spellStart"/>
            <w:r w:rsidRPr="007F6FC4">
              <w:rPr>
                <w:bCs/>
                <w:color w:val="000000" w:themeColor="text1"/>
                <w:sz w:val="28"/>
                <w:szCs w:val="28"/>
              </w:rPr>
              <w:t>Бажеріна</w:t>
            </w:r>
            <w:proofErr w:type="spellEnd"/>
            <w:r w:rsidRPr="007F6FC4">
              <w:rPr>
                <w:bCs/>
                <w:color w:val="000000" w:themeColor="text1"/>
                <w:sz w:val="28"/>
                <w:szCs w:val="28"/>
              </w:rPr>
              <w:t xml:space="preserve"> Катерина Володимирівна</w:t>
            </w:r>
          </w:p>
          <w:p w14:paraId="1B6DC4C1" w14:textId="77777777" w:rsidR="00D9286D" w:rsidRDefault="00D9286D" w:rsidP="000A6CA6">
            <w:pPr>
              <w:rPr>
                <w:bCs/>
                <w:sz w:val="28"/>
                <w:szCs w:val="28"/>
              </w:rPr>
            </w:pPr>
          </w:p>
        </w:tc>
        <w:tc>
          <w:tcPr>
            <w:tcW w:w="1985" w:type="dxa"/>
          </w:tcPr>
          <w:p w14:paraId="5D21D53C" w14:textId="77777777" w:rsidR="009D044D" w:rsidRDefault="009D044D" w:rsidP="000A6CA6">
            <w:pPr>
              <w:rPr>
                <w:bCs/>
                <w:sz w:val="28"/>
                <w:szCs w:val="28"/>
              </w:rPr>
            </w:pPr>
          </w:p>
          <w:p w14:paraId="75FE56AE" w14:textId="77777777" w:rsidR="009D044D" w:rsidRDefault="009D044D" w:rsidP="000A6CA6">
            <w:pPr>
              <w:rPr>
                <w:bCs/>
                <w:sz w:val="28"/>
                <w:szCs w:val="28"/>
              </w:rPr>
            </w:pPr>
          </w:p>
          <w:p w14:paraId="39504307" w14:textId="77777777" w:rsidR="009D044D" w:rsidRDefault="009D044D" w:rsidP="000A6CA6">
            <w:pPr>
              <w:rPr>
                <w:bCs/>
                <w:sz w:val="28"/>
                <w:szCs w:val="28"/>
              </w:rPr>
            </w:pPr>
            <w:r>
              <w:rPr>
                <w:bCs/>
                <w:sz w:val="28"/>
                <w:szCs w:val="28"/>
              </w:rPr>
              <w:t>__________</w:t>
            </w:r>
          </w:p>
        </w:tc>
      </w:tr>
      <w:tr w:rsidR="009D044D" w14:paraId="677CBBD4" w14:textId="77777777" w:rsidTr="000A6CA6">
        <w:tc>
          <w:tcPr>
            <w:tcW w:w="7621" w:type="dxa"/>
          </w:tcPr>
          <w:p w14:paraId="3D492FF7" w14:textId="77777777" w:rsidR="009D044D" w:rsidRDefault="009D044D" w:rsidP="000A6CA6">
            <w:pPr>
              <w:tabs>
                <w:tab w:val="left" w:leader="underscore" w:pos="7371"/>
                <w:tab w:val="left" w:pos="7513"/>
                <w:tab w:val="left" w:leader="underscore" w:pos="8903"/>
              </w:tabs>
              <w:rPr>
                <w:bCs/>
                <w:sz w:val="28"/>
                <w:szCs w:val="28"/>
              </w:rPr>
            </w:pPr>
            <w:r>
              <w:rPr>
                <w:bCs/>
                <w:sz w:val="28"/>
                <w:szCs w:val="28"/>
              </w:rPr>
              <w:t>Рецензент:</w:t>
            </w:r>
          </w:p>
          <w:p w14:paraId="3BC1E5A1" w14:textId="77777777" w:rsidR="009D044D" w:rsidRPr="00933640" w:rsidRDefault="009D044D" w:rsidP="000A6CA6">
            <w:pPr>
              <w:tabs>
                <w:tab w:val="left" w:leader="underscore" w:pos="7371"/>
                <w:tab w:val="left" w:pos="7513"/>
                <w:tab w:val="left" w:leader="underscore" w:pos="8903"/>
              </w:tabs>
              <w:rPr>
                <w:color w:val="000000" w:themeColor="text1"/>
                <w:sz w:val="28"/>
                <w:szCs w:val="28"/>
                <w:highlight w:val="white"/>
              </w:rPr>
            </w:pPr>
            <w:r w:rsidRPr="00933640">
              <w:rPr>
                <w:color w:val="000000" w:themeColor="text1"/>
                <w:sz w:val="28"/>
                <w:szCs w:val="28"/>
                <w:highlight w:val="white"/>
              </w:rPr>
              <w:t xml:space="preserve">Доцент кафедри міжнародної економіки, к. е. н., доцент </w:t>
            </w:r>
          </w:p>
          <w:p w14:paraId="18933598" w14:textId="77777777" w:rsidR="009D044D" w:rsidRDefault="009D044D" w:rsidP="000A6CA6">
            <w:pPr>
              <w:rPr>
                <w:bCs/>
                <w:sz w:val="28"/>
                <w:szCs w:val="28"/>
              </w:rPr>
            </w:pPr>
            <w:r w:rsidRPr="00933640">
              <w:rPr>
                <w:color w:val="000000" w:themeColor="text1"/>
                <w:sz w:val="28"/>
                <w:szCs w:val="28"/>
                <w:lang w:val="ru-RU"/>
              </w:rPr>
              <w:t xml:space="preserve">Савченко </w:t>
            </w:r>
            <w:proofErr w:type="spellStart"/>
            <w:r w:rsidRPr="00933640">
              <w:rPr>
                <w:color w:val="000000" w:themeColor="text1"/>
                <w:sz w:val="28"/>
                <w:szCs w:val="28"/>
                <w:lang w:val="ru-RU"/>
              </w:rPr>
              <w:t>Сергій</w:t>
            </w:r>
            <w:proofErr w:type="spellEnd"/>
            <w:r w:rsidRPr="00933640">
              <w:rPr>
                <w:color w:val="000000" w:themeColor="text1"/>
                <w:sz w:val="28"/>
                <w:szCs w:val="28"/>
                <w:lang w:val="ru-RU"/>
              </w:rPr>
              <w:t xml:space="preserve"> Миколайович</w:t>
            </w:r>
            <w:r>
              <w:rPr>
                <w:color w:val="FF0000"/>
                <w:sz w:val="28"/>
                <w:szCs w:val="28"/>
                <w:lang w:val="ru-RU"/>
              </w:rPr>
              <w:t xml:space="preserve"> </w:t>
            </w:r>
          </w:p>
        </w:tc>
        <w:tc>
          <w:tcPr>
            <w:tcW w:w="1985" w:type="dxa"/>
          </w:tcPr>
          <w:p w14:paraId="627BD578" w14:textId="77777777" w:rsidR="009D044D" w:rsidRDefault="009D044D" w:rsidP="000A6CA6">
            <w:pPr>
              <w:rPr>
                <w:bCs/>
                <w:sz w:val="28"/>
                <w:szCs w:val="28"/>
              </w:rPr>
            </w:pPr>
          </w:p>
          <w:p w14:paraId="43B940D9" w14:textId="77777777" w:rsidR="009D044D" w:rsidRDefault="009D044D" w:rsidP="000A6CA6">
            <w:pPr>
              <w:rPr>
                <w:bCs/>
                <w:sz w:val="28"/>
                <w:szCs w:val="28"/>
              </w:rPr>
            </w:pPr>
          </w:p>
          <w:p w14:paraId="34F9A005" w14:textId="77777777" w:rsidR="009D044D" w:rsidRDefault="009D044D" w:rsidP="000A6CA6">
            <w:pPr>
              <w:rPr>
                <w:bCs/>
                <w:sz w:val="28"/>
                <w:szCs w:val="28"/>
              </w:rPr>
            </w:pPr>
            <w:r>
              <w:rPr>
                <w:bCs/>
                <w:sz w:val="28"/>
                <w:szCs w:val="28"/>
              </w:rPr>
              <w:t>__________</w:t>
            </w:r>
          </w:p>
        </w:tc>
      </w:tr>
    </w:tbl>
    <w:p w14:paraId="373E8FF4" w14:textId="77777777" w:rsidR="009D044D" w:rsidRDefault="009D044D" w:rsidP="009D044D">
      <w:pPr>
        <w:tabs>
          <w:tab w:val="left" w:pos="330"/>
        </w:tabs>
        <w:ind w:left="4536"/>
        <w:rPr>
          <w:rFonts w:eastAsia="Times New Roman"/>
          <w:sz w:val="28"/>
          <w:szCs w:val="28"/>
          <w:lang w:eastAsia="ru-RU"/>
        </w:rPr>
      </w:pPr>
    </w:p>
    <w:p w14:paraId="7625589B" w14:textId="77777777" w:rsidR="009D044D" w:rsidRDefault="009D044D" w:rsidP="009D044D">
      <w:pPr>
        <w:tabs>
          <w:tab w:val="left" w:pos="330"/>
        </w:tabs>
        <w:ind w:left="4536"/>
        <w:rPr>
          <w:sz w:val="28"/>
          <w:szCs w:val="28"/>
        </w:rPr>
      </w:pPr>
      <w:r>
        <w:rPr>
          <w:sz w:val="28"/>
          <w:szCs w:val="28"/>
        </w:rPr>
        <w:t>Засвідчую, що у цій дипломній роботі немає запозичень з праць інших авторів без відповідних посилань.</w:t>
      </w:r>
    </w:p>
    <w:p w14:paraId="11C531C4" w14:textId="6A3C1522" w:rsidR="009D044D" w:rsidRDefault="00D9286D" w:rsidP="009D044D">
      <w:pPr>
        <w:tabs>
          <w:tab w:val="left" w:pos="330"/>
        </w:tabs>
        <w:ind w:left="4536"/>
        <w:rPr>
          <w:sz w:val="28"/>
          <w:szCs w:val="28"/>
        </w:rPr>
      </w:pPr>
      <w:r>
        <w:rPr>
          <w:b/>
          <w:noProof/>
          <w:sz w:val="28"/>
          <w:szCs w:val="28"/>
          <w:lang w:val="ru-RU" w:eastAsia="ru-RU"/>
        </w:rPr>
        <mc:AlternateContent>
          <mc:Choice Requires="wpg">
            <w:drawing>
              <wp:anchor distT="0" distB="0" distL="114300" distR="114300" simplePos="0" relativeHeight="251672064" behindDoc="0" locked="0" layoutInCell="1" allowOverlap="1" wp14:anchorId="3C41329D" wp14:editId="413502A8">
                <wp:simplePos x="0" y="0"/>
                <wp:positionH relativeFrom="page">
                  <wp:posOffset>4989195</wp:posOffset>
                </wp:positionH>
                <wp:positionV relativeFrom="paragraph">
                  <wp:posOffset>135890</wp:posOffset>
                </wp:positionV>
                <wp:extent cx="946150" cy="532765"/>
                <wp:effectExtent l="0" t="0" r="6350" b="635"/>
                <wp:wrapNone/>
                <wp:docPr id="1169191060" name="Группа 15297950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46150" cy="532765"/>
                          <a:chOff x="6770" y="1744"/>
                          <a:chExt cx="1490" cy="839"/>
                        </a:xfrm>
                      </wpg:grpSpPr>
                      <pic:pic xmlns:pic="http://schemas.openxmlformats.org/drawingml/2006/picture">
                        <pic:nvPicPr>
                          <pic:cNvPr id="762019869" name="Picture 9"/>
                          <pic:cNvPicPr>
                            <a:picLocks noChangeAspect="1" noChangeArrowheads="1"/>
                          </pic:cNvPicPr>
                        </pic:nvPicPr>
                        <pic:blipFill>
                          <a:blip r:embed="rId8"/>
                          <a:srcRect/>
                          <a:stretch>
                            <a:fillRect/>
                          </a:stretch>
                        </pic:blipFill>
                        <pic:spPr bwMode="auto">
                          <a:xfrm>
                            <a:off x="6940" y="1743"/>
                            <a:ext cx="1186" cy="839"/>
                          </a:xfrm>
                          <a:prstGeom prst="rect">
                            <a:avLst/>
                          </a:prstGeom>
                          <a:noFill/>
                          <a:ln>
                            <a:noFill/>
                          </a:ln>
                        </pic:spPr>
                      </pic:pic>
                      <wps:wsp>
                        <wps:cNvPr id="671148579" name="Line 10"/>
                        <wps:cNvCnPr>
                          <a:cxnSpLocks noChangeShapeType="1"/>
                        </wps:cNvCnPr>
                        <wps:spPr bwMode="auto">
                          <a:xfrm>
                            <a:off x="6780" y="2461"/>
                            <a:ext cx="1470" cy="0"/>
                          </a:xfrm>
                          <a:prstGeom prst="line">
                            <a:avLst/>
                          </a:prstGeom>
                          <a:noFill/>
                          <a:ln w="12700">
                            <a:solidFill>
                              <a:srgbClr val="000000"/>
                            </a:solidFill>
                            <a:prstDash val="solid"/>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31A92347" id="Группа 1529795045" o:spid="_x0000_s1026" style="position:absolute;margin-left:392.85pt;margin-top:10.7pt;width:74.5pt;height:41.95pt;z-index:251672064;mso-position-horizontal-relative:page" coordorigin="6770,1744" coordsize="1490,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6940;top:1743;width:1186;height: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">
                  <v:imagedata r:id="rId11" o:title=""/>
                </v:shape>
                <v:line id="Line 10" o:spid="_x0000_s1028" style="position:absolute;visibility:visible;mso-wrap-style:square" from="6780,2461" to="8250,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" strokeweight="1pt"/>
                <w10:wrap anchorx="page"/>
              </v:group>
            </w:pict>
          </mc:Fallback>
        </mc:AlternateContent>
      </w:r>
    </w:p>
    <w:p w14:paraId="5512DEA1" w14:textId="7B9A6666" w:rsidR="009D044D" w:rsidRDefault="009D044D" w:rsidP="009D044D">
      <w:pPr>
        <w:tabs>
          <w:tab w:val="left" w:pos="330"/>
        </w:tabs>
        <w:ind w:left="4536"/>
        <w:rPr>
          <w:sz w:val="28"/>
          <w:szCs w:val="28"/>
        </w:rPr>
      </w:pPr>
    </w:p>
    <w:p w14:paraId="4FF3A9B1" w14:textId="0FBD3F8F" w:rsidR="009D044D" w:rsidRDefault="009D044D" w:rsidP="009D044D">
      <w:pPr>
        <w:tabs>
          <w:tab w:val="left" w:pos="330"/>
        </w:tabs>
        <w:ind w:left="4536"/>
        <w:rPr>
          <w:sz w:val="28"/>
          <w:szCs w:val="28"/>
        </w:rPr>
      </w:pPr>
      <w:r>
        <w:rPr>
          <w:sz w:val="28"/>
          <w:szCs w:val="28"/>
        </w:rPr>
        <w:t>Студент</w:t>
      </w:r>
      <w:r w:rsidRPr="00933640">
        <w:rPr>
          <w:color w:val="000000" w:themeColor="text1"/>
          <w:sz w:val="28"/>
          <w:szCs w:val="28"/>
          <w:lang w:val="ru-RU"/>
        </w:rPr>
        <w:t>ка</w:t>
      </w:r>
      <w:r>
        <w:rPr>
          <w:sz w:val="28"/>
          <w:szCs w:val="28"/>
          <w:lang w:val="ru-RU"/>
        </w:rPr>
        <w:t xml:space="preserve">     </w:t>
      </w:r>
      <w:r>
        <w:rPr>
          <w:sz w:val="28"/>
          <w:szCs w:val="28"/>
        </w:rPr>
        <w:t xml:space="preserve">   </w:t>
      </w:r>
    </w:p>
    <w:p w14:paraId="51C1D805" w14:textId="77777777" w:rsidR="009D044D" w:rsidRDefault="009D044D" w:rsidP="009D044D">
      <w:pPr>
        <w:rPr>
          <w:sz w:val="28"/>
          <w:szCs w:val="28"/>
          <w:lang w:val="ru-RU"/>
        </w:rPr>
      </w:pPr>
    </w:p>
    <w:p w14:paraId="1489272A" w14:textId="77777777" w:rsidR="009D044D" w:rsidRDefault="009D044D" w:rsidP="009D044D">
      <w:pPr>
        <w:rPr>
          <w:sz w:val="28"/>
          <w:szCs w:val="28"/>
          <w:lang w:val="ru-RU"/>
        </w:rPr>
      </w:pPr>
    </w:p>
    <w:p w14:paraId="72ABBE13" w14:textId="77777777" w:rsidR="009D044D" w:rsidRDefault="009D044D" w:rsidP="009D044D">
      <w:pPr>
        <w:rPr>
          <w:sz w:val="28"/>
          <w:szCs w:val="28"/>
          <w:lang w:val="ru-RU"/>
        </w:rPr>
      </w:pPr>
    </w:p>
    <w:p w14:paraId="41A7C3C2" w14:textId="77777777" w:rsidR="009D044D" w:rsidRDefault="009D044D" w:rsidP="009D044D">
      <w:pPr>
        <w:rPr>
          <w:sz w:val="28"/>
          <w:szCs w:val="28"/>
          <w:lang w:val="ru-RU"/>
        </w:rPr>
      </w:pPr>
    </w:p>
    <w:p w14:paraId="5C0DAFD5" w14:textId="77777777" w:rsidR="009D044D" w:rsidRPr="00137B2E" w:rsidRDefault="009D044D" w:rsidP="009D044D">
      <w:pPr>
        <w:tabs>
          <w:tab w:val="left" w:pos="330"/>
        </w:tabs>
        <w:jc w:val="center"/>
        <w:rPr>
          <w:sz w:val="28"/>
          <w:szCs w:val="28"/>
        </w:rPr>
      </w:pPr>
      <w:r>
        <w:rPr>
          <w:sz w:val="28"/>
          <w:szCs w:val="28"/>
        </w:rPr>
        <w:t>Київ – 2023 року</w:t>
      </w:r>
    </w:p>
    <w:p w14:paraId="141F6DBA" w14:textId="5D62B6F6" w:rsidR="009D044D" w:rsidRPr="0014315E" w:rsidRDefault="009D044D" w:rsidP="009D044D">
      <w:pPr>
        <w:spacing w:after="136"/>
        <w:ind w:right="466"/>
        <w:jc w:val="center"/>
        <w:rPr>
          <w:rFonts w:eastAsia="Times New Roman"/>
          <w:b/>
          <w:sz w:val="28"/>
          <w:szCs w:val="28"/>
        </w:rPr>
      </w:pPr>
      <w:r>
        <w:rPr>
          <w:b/>
          <w:noProof/>
          <w:sz w:val="28"/>
          <w:szCs w:val="28"/>
          <w:lang w:val="ru-RU" w:eastAsia="ru-RU"/>
        </w:rPr>
        <w:lastRenderedPageBreak/>
        <mc:AlternateContent>
          <mc:Choice Requires="wps">
            <w:drawing>
              <wp:anchor distT="0" distB="0" distL="114300" distR="114300" simplePos="0" relativeHeight="251666944" behindDoc="0" locked="0" layoutInCell="1" allowOverlap="1" wp14:anchorId="2014AA20" wp14:editId="555FF5BA">
                <wp:simplePos x="0" y="0"/>
                <wp:positionH relativeFrom="column">
                  <wp:posOffset>5951855</wp:posOffset>
                </wp:positionH>
                <wp:positionV relativeFrom="paragraph">
                  <wp:posOffset>-387350</wp:posOffset>
                </wp:positionV>
                <wp:extent cx="285750" cy="254000"/>
                <wp:effectExtent l="12700" t="9525" r="6350" b="12700"/>
                <wp:wrapNone/>
                <wp:docPr id="1529795044" name="Овал 15297950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54000"/>
                        </a:xfrm>
                        <a:prstGeom prst="ellipse">
                          <a:avLst/>
                        </a:prstGeom>
                        <a:solidFill>
                          <a:srgbClr val="FFFFFF"/>
                        </a:solidFill>
                        <a:ln w="9525">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E8C2287" id="Овал 1529795044" o:spid="_x0000_s1026" style="position:absolute;margin-left:468.65pt;margin-top:-30.5pt;width:22.5pt;height:20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" strokecolor="white [3212]"/>
            </w:pict>
          </mc:Fallback>
        </mc:AlternateContent>
      </w:r>
      <w:r w:rsidRPr="0014315E">
        <w:rPr>
          <w:b/>
          <w:sz w:val="28"/>
          <w:szCs w:val="28"/>
        </w:rPr>
        <w:t>Національний технічний університет України</w:t>
      </w:r>
    </w:p>
    <w:p w14:paraId="14C128E7" w14:textId="77777777" w:rsidR="009D044D" w:rsidRPr="0014315E" w:rsidRDefault="009D044D" w:rsidP="009D044D">
      <w:pPr>
        <w:spacing w:after="257"/>
        <w:ind w:right="466"/>
        <w:jc w:val="center"/>
        <w:rPr>
          <w:b/>
          <w:sz w:val="28"/>
          <w:szCs w:val="28"/>
        </w:rPr>
      </w:pPr>
      <w:r w:rsidRPr="0014315E">
        <w:rPr>
          <w:b/>
          <w:sz w:val="28"/>
          <w:szCs w:val="28"/>
        </w:rPr>
        <w:t>«Київський політехнічний інститут імені Ігоря Сікорського»</w:t>
      </w:r>
    </w:p>
    <w:p w14:paraId="514ADF76" w14:textId="77777777" w:rsidR="009D044D" w:rsidRPr="0014315E" w:rsidRDefault="009D044D" w:rsidP="009D044D">
      <w:pPr>
        <w:spacing w:after="137"/>
        <w:ind w:right="466"/>
        <w:jc w:val="center"/>
        <w:rPr>
          <w:b/>
          <w:sz w:val="28"/>
          <w:szCs w:val="28"/>
        </w:rPr>
      </w:pPr>
      <w:r w:rsidRPr="0014315E">
        <w:rPr>
          <w:b/>
          <w:sz w:val="28"/>
          <w:szCs w:val="28"/>
        </w:rPr>
        <w:t>Факультет менеджменту та маркетингу</w:t>
      </w:r>
    </w:p>
    <w:p w14:paraId="406B9EE3" w14:textId="77777777" w:rsidR="009D044D" w:rsidRPr="0014315E" w:rsidRDefault="009D044D" w:rsidP="009D044D">
      <w:pPr>
        <w:pStyle w:val="2"/>
        <w:spacing w:after="78" w:line="240" w:lineRule="auto"/>
        <w:ind w:right="360"/>
        <w:jc w:val="center"/>
        <w:rPr>
          <w:rFonts w:ascii="Times New Roman" w:hAnsi="Times New Roman" w:cs="Times New Roman"/>
          <w:b/>
          <w:color w:val="auto"/>
          <w:sz w:val="28"/>
          <w:szCs w:val="28"/>
        </w:rPr>
      </w:pPr>
      <w:r w:rsidRPr="0014315E">
        <w:rPr>
          <w:rFonts w:ascii="Times New Roman" w:hAnsi="Times New Roman" w:cs="Times New Roman"/>
          <w:b/>
          <w:color w:val="auto"/>
          <w:sz w:val="28"/>
          <w:szCs w:val="28"/>
        </w:rPr>
        <w:t>Кафедра промислового маркетингу</w:t>
      </w:r>
    </w:p>
    <w:p w14:paraId="7BBB4F51" w14:textId="77777777" w:rsidR="009D044D" w:rsidRDefault="009D044D" w:rsidP="009D044D">
      <w:pPr>
        <w:spacing w:after="27" w:line="256" w:lineRule="auto"/>
        <w:ind w:right="67"/>
        <w:jc w:val="center"/>
      </w:pPr>
      <w:r>
        <w:rPr>
          <w:b/>
        </w:rPr>
        <w:t xml:space="preserve"> </w:t>
      </w:r>
    </w:p>
    <w:p w14:paraId="5BDEC2FF" w14:textId="77777777" w:rsidR="009D044D" w:rsidRPr="0014315E" w:rsidRDefault="009D044D" w:rsidP="009D044D">
      <w:pPr>
        <w:spacing w:line="360" w:lineRule="auto"/>
        <w:rPr>
          <w:sz w:val="28"/>
          <w:szCs w:val="28"/>
        </w:rPr>
      </w:pPr>
      <w:r w:rsidRPr="0014315E">
        <w:rPr>
          <w:sz w:val="28"/>
          <w:szCs w:val="28"/>
        </w:rPr>
        <w:t xml:space="preserve">Рівень вищої освіти – перший (бакалаврський) </w:t>
      </w:r>
    </w:p>
    <w:p w14:paraId="0BEB921F" w14:textId="77777777" w:rsidR="009D044D" w:rsidRDefault="009D044D" w:rsidP="009D044D">
      <w:pPr>
        <w:spacing w:line="360" w:lineRule="auto"/>
        <w:rPr>
          <w:color w:val="FF0000"/>
          <w:sz w:val="28"/>
          <w:szCs w:val="28"/>
        </w:rPr>
      </w:pPr>
      <w:proofErr w:type="spellStart"/>
      <w:r w:rsidRPr="0014315E">
        <w:rPr>
          <w:sz w:val="28"/>
          <w:szCs w:val="28"/>
        </w:rPr>
        <w:t>Cпеціальність</w:t>
      </w:r>
      <w:proofErr w:type="spellEnd"/>
      <w:r w:rsidRPr="0014315E">
        <w:rPr>
          <w:sz w:val="28"/>
          <w:szCs w:val="28"/>
        </w:rPr>
        <w:t xml:space="preserve"> – 075</w:t>
      </w:r>
      <w:r>
        <w:rPr>
          <w:sz w:val="28"/>
          <w:szCs w:val="28"/>
        </w:rPr>
        <w:t xml:space="preserve"> </w:t>
      </w:r>
      <w:r w:rsidRPr="0014315E">
        <w:rPr>
          <w:sz w:val="28"/>
          <w:szCs w:val="28"/>
        </w:rPr>
        <w:t>«Маркетинг»</w:t>
      </w:r>
      <w:r w:rsidRPr="0014315E">
        <w:rPr>
          <w:color w:val="FF0000"/>
          <w:sz w:val="28"/>
          <w:szCs w:val="28"/>
        </w:rPr>
        <w:t xml:space="preserve">  </w:t>
      </w:r>
    </w:p>
    <w:p w14:paraId="67516ECD" w14:textId="77777777" w:rsidR="009D044D" w:rsidRDefault="009D044D" w:rsidP="009D044D">
      <w:pPr>
        <w:tabs>
          <w:tab w:val="left" w:leader="underscore" w:pos="8931"/>
        </w:tabs>
        <w:spacing w:line="360" w:lineRule="auto"/>
        <w:rPr>
          <w:rFonts w:eastAsia="Times New Roman"/>
          <w:sz w:val="28"/>
          <w:szCs w:val="28"/>
        </w:rPr>
      </w:pPr>
      <w:r>
        <w:rPr>
          <w:sz w:val="28"/>
          <w:szCs w:val="28"/>
        </w:rPr>
        <w:t>Освітньо-професійна програма «Промисловий маркетинг»</w:t>
      </w:r>
    </w:p>
    <w:p w14:paraId="3A148983" w14:textId="77777777" w:rsidR="009D044D" w:rsidRPr="0014315E" w:rsidRDefault="009D044D" w:rsidP="009D044D">
      <w:pPr>
        <w:spacing w:after="210" w:line="256" w:lineRule="auto"/>
        <w:ind w:left="-5" w:right="130"/>
        <w:rPr>
          <w:sz w:val="28"/>
          <w:szCs w:val="28"/>
        </w:rPr>
      </w:pPr>
    </w:p>
    <w:p w14:paraId="40EC34AA" w14:textId="77777777" w:rsidR="009D044D" w:rsidRDefault="009D044D" w:rsidP="009D044D">
      <w:pPr>
        <w:spacing w:after="98" w:line="256" w:lineRule="auto"/>
      </w:pPr>
      <w:r>
        <w:t xml:space="preserve"> </w:t>
      </w:r>
    </w:p>
    <w:p w14:paraId="40AD41F0" w14:textId="77777777" w:rsidR="009D044D" w:rsidRPr="0014315E" w:rsidRDefault="009D044D" w:rsidP="009D044D">
      <w:pPr>
        <w:spacing w:after="142" w:line="256" w:lineRule="auto"/>
        <w:ind w:left="2917" w:right="225"/>
        <w:rPr>
          <w:sz w:val="28"/>
          <w:szCs w:val="28"/>
        </w:rPr>
      </w:pPr>
      <w:r>
        <w:rPr>
          <w:sz w:val="28"/>
          <w:szCs w:val="28"/>
        </w:rPr>
        <w:t xml:space="preserve">                         </w:t>
      </w:r>
      <w:r w:rsidRPr="0014315E">
        <w:rPr>
          <w:sz w:val="28"/>
          <w:szCs w:val="28"/>
        </w:rPr>
        <w:t xml:space="preserve">ЗАТВЕРДЖУЮ </w:t>
      </w:r>
    </w:p>
    <w:p w14:paraId="51C76868" w14:textId="77777777" w:rsidR="009D044D" w:rsidRPr="0014315E" w:rsidRDefault="009D044D" w:rsidP="009D044D">
      <w:pPr>
        <w:spacing w:after="123" w:line="256" w:lineRule="auto"/>
        <w:rPr>
          <w:sz w:val="28"/>
          <w:szCs w:val="28"/>
        </w:rPr>
      </w:pPr>
      <w:r>
        <w:rPr>
          <w:sz w:val="28"/>
          <w:szCs w:val="28"/>
        </w:rPr>
        <w:t xml:space="preserve">                                                                   </w:t>
      </w:r>
      <w:r w:rsidRPr="0014315E">
        <w:rPr>
          <w:sz w:val="28"/>
          <w:szCs w:val="28"/>
        </w:rPr>
        <w:t xml:space="preserve">Завідувач кафедри </w:t>
      </w:r>
    </w:p>
    <w:p w14:paraId="69FD3DE9" w14:textId="77777777" w:rsidR="009D044D" w:rsidRPr="0014315E" w:rsidRDefault="009D044D" w:rsidP="009D044D">
      <w:pPr>
        <w:spacing w:after="138" w:line="256" w:lineRule="auto"/>
        <w:ind w:right="1232"/>
        <w:jc w:val="right"/>
        <w:rPr>
          <w:sz w:val="28"/>
          <w:szCs w:val="28"/>
        </w:rPr>
      </w:pPr>
      <w:r>
        <w:rPr>
          <w:sz w:val="28"/>
          <w:szCs w:val="28"/>
        </w:rPr>
        <w:t xml:space="preserve">     </w:t>
      </w:r>
      <w:r w:rsidRPr="0014315E">
        <w:rPr>
          <w:sz w:val="28"/>
          <w:szCs w:val="28"/>
        </w:rPr>
        <w:t xml:space="preserve">__________ Сергій СОЛНЦЕВ </w:t>
      </w:r>
    </w:p>
    <w:p w14:paraId="333D1592" w14:textId="77777777" w:rsidR="009D044D" w:rsidRPr="0014315E" w:rsidRDefault="009D044D" w:rsidP="009D044D">
      <w:pPr>
        <w:spacing w:after="138" w:line="256" w:lineRule="auto"/>
        <w:ind w:right="1504"/>
        <w:jc w:val="center"/>
        <w:rPr>
          <w:sz w:val="28"/>
          <w:szCs w:val="28"/>
        </w:rPr>
      </w:pPr>
      <w:r>
        <w:rPr>
          <w:sz w:val="28"/>
          <w:szCs w:val="28"/>
        </w:rPr>
        <w:t xml:space="preserve">                                                                  </w:t>
      </w:r>
      <w:r w:rsidRPr="0014315E">
        <w:rPr>
          <w:sz w:val="28"/>
          <w:szCs w:val="28"/>
        </w:rPr>
        <w:t>«</w:t>
      </w:r>
      <w:r>
        <w:rPr>
          <w:sz w:val="28"/>
          <w:szCs w:val="28"/>
          <w:u w:val="single"/>
        </w:rPr>
        <w:t xml:space="preserve"> 16 </w:t>
      </w:r>
      <w:r w:rsidRPr="0014315E">
        <w:rPr>
          <w:sz w:val="28"/>
          <w:szCs w:val="28"/>
        </w:rPr>
        <w:t>»</w:t>
      </w:r>
      <w:r>
        <w:rPr>
          <w:sz w:val="28"/>
          <w:szCs w:val="28"/>
        </w:rPr>
        <w:t xml:space="preserve"> </w:t>
      </w:r>
      <w:r>
        <w:rPr>
          <w:sz w:val="28"/>
          <w:szCs w:val="28"/>
          <w:u w:val="single"/>
        </w:rPr>
        <w:t xml:space="preserve"> ч</w:t>
      </w:r>
      <w:r w:rsidRPr="00987DEC">
        <w:rPr>
          <w:sz w:val="28"/>
          <w:szCs w:val="28"/>
          <w:u w:val="single"/>
        </w:rPr>
        <w:t>ервня</w:t>
      </w:r>
      <w:r>
        <w:rPr>
          <w:sz w:val="28"/>
          <w:szCs w:val="28"/>
          <w:u w:val="single"/>
        </w:rPr>
        <w:t xml:space="preserve"> </w:t>
      </w:r>
      <w:r>
        <w:rPr>
          <w:sz w:val="28"/>
          <w:szCs w:val="28"/>
        </w:rPr>
        <w:t xml:space="preserve"> </w:t>
      </w:r>
      <w:r w:rsidRPr="0014315E">
        <w:rPr>
          <w:sz w:val="28"/>
          <w:szCs w:val="28"/>
        </w:rPr>
        <w:t>20</w:t>
      </w:r>
      <w:r>
        <w:rPr>
          <w:sz w:val="28"/>
          <w:szCs w:val="28"/>
        </w:rPr>
        <w:t>23</w:t>
      </w:r>
      <w:r w:rsidRPr="0014315E">
        <w:rPr>
          <w:sz w:val="28"/>
          <w:szCs w:val="28"/>
        </w:rPr>
        <w:t xml:space="preserve"> р. </w:t>
      </w:r>
    </w:p>
    <w:p w14:paraId="49715A87" w14:textId="77777777" w:rsidR="009D044D" w:rsidRDefault="009D044D" w:rsidP="009D044D">
      <w:pPr>
        <w:spacing w:line="256" w:lineRule="auto"/>
        <w:ind w:right="639"/>
        <w:jc w:val="center"/>
      </w:pPr>
    </w:p>
    <w:p w14:paraId="1CAADABE" w14:textId="77777777" w:rsidR="009D044D" w:rsidRDefault="009D044D" w:rsidP="009D044D">
      <w:pPr>
        <w:spacing w:line="256" w:lineRule="auto"/>
        <w:ind w:right="639"/>
        <w:jc w:val="center"/>
      </w:pPr>
    </w:p>
    <w:p w14:paraId="61965B80" w14:textId="77777777" w:rsidR="009D044D" w:rsidRPr="005654D8" w:rsidRDefault="009D044D" w:rsidP="009D044D">
      <w:pPr>
        <w:spacing w:line="360" w:lineRule="auto"/>
        <w:jc w:val="center"/>
        <w:rPr>
          <w:b/>
          <w:bCs/>
          <w:sz w:val="28"/>
          <w:szCs w:val="28"/>
        </w:rPr>
      </w:pPr>
      <w:r w:rsidRPr="005654D8">
        <w:rPr>
          <w:b/>
          <w:bCs/>
          <w:sz w:val="28"/>
          <w:szCs w:val="28"/>
        </w:rPr>
        <w:t>ЗАВДАННЯ</w:t>
      </w:r>
    </w:p>
    <w:p w14:paraId="60412B58" w14:textId="77777777" w:rsidR="009D044D" w:rsidRPr="005654D8" w:rsidRDefault="009D044D" w:rsidP="009D044D">
      <w:pPr>
        <w:spacing w:line="360" w:lineRule="auto"/>
        <w:jc w:val="center"/>
        <w:rPr>
          <w:b/>
          <w:bCs/>
          <w:sz w:val="28"/>
          <w:szCs w:val="28"/>
        </w:rPr>
      </w:pPr>
      <w:r w:rsidRPr="005654D8">
        <w:rPr>
          <w:b/>
          <w:bCs/>
          <w:sz w:val="28"/>
          <w:szCs w:val="28"/>
        </w:rPr>
        <w:t>на дипломну роботу студентці</w:t>
      </w:r>
    </w:p>
    <w:p w14:paraId="3F28B3BF" w14:textId="77777777" w:rsidR="009D044D" w:rsidRPr="005654D8" w:rsidRDefault="009D044D" w:rsidP="009D044D">
      <w:pPr>
        <w:spacing w:line="360" w:lineRule="auto"/>
        <w:jc w:val="center"/>
        <w:rPr>
          <w:b/>
          <w:bCs/>
          <w:sz w:val="28"/>
          <w:szCs w:val="28"/>
        </w:rPr>
      </w:pPr>
      <w:r w:rsidRPr="005654D8">
        <w:rPr>
          <w:b/>
          <w:bCs/>
          <w:sz w:val="28"/>
          <w:szCs w:val="28"/>
        </w:rPr>
        <w:t>Пащенко Єлизаветі Віталіївні</w:t>
      </w:r>
    </w:p>
    <w:p w14:paraId="17848BFE" w14:textId="77777777" w:rsidR="009D044D" w:rsidRPr="005654D8" w:rsidRDefault="009D044D" w:rsidP="0052798A">
      <w:pPr>
        <w:numPr>
          <w:ilvl w:val="0"/>
          <w:numId w:val="14"/>
        </w:numPr>
        <w:spacing w:line="360" w:lineRule="auto"/>
        <w:ind w:right="45"/>
        <w:jc w:val="both"/>
        <w:rPr>
          <w:rFonts w:eastAsia="Times New Roman"/>
          <w:sz w:val="32"/>
        </w:rPr>
      </w:pPr>
      <w:r w:rsidRPr="009637DE">
        <w:rPr>
          <w:sz w:val="28"/>
          <w:szCs w:val="28"/>
        </w:rPr>
        <w:t>Тема роботи «</w:t>
      </w:r>
      <w:r>
        <w:rPr>
          <w:sz w:val="28"/>
          <w:szCs w:val="28"/>
        </w:rPr>
        <w:t>Удосконалення рекламної політики компанії «Три Ведмеді» на ринку морозива в Україні</w:t>
      </w:r>
      <w:r w:rsidRPr="009637DE">
        <w:rPr>
          <w:sz w:val="28"/>
          <w:szCs w:val="28"/>
        </w:rPr>
        <w:t xml:space="preserve">, </w:t>
      </w:r>
      <w:r>
        <w:rPr>
          <w:sz w:val="28"/>
          <w:szCs w:val="28"/>
        </w:rPr>
        <w:t>к</w:t>
      </w:r>
      <w:r w:rsidRPr="005654D8">
        <w:rPr>
          <w:sz w:val="28"/>
          <w:szCs w:val="28"/>
        </w:rPr>
        <w:t xml:space="preserve">ерівник роботи: </w:t>
      </w:r>
      <w:proofErr w:type="spellStart"/>
      <w:r w:rsidRPr="005654D8">
        <w:rPr>
          <w:sz w:val="28"/>
          <w:szCs w:val="28"/>
        </w:rPr>
        <w:t>Бажеріна</w:t>
      </w:r>
      <w:proofErr w:type="spellEnd"/>
      <w:r w:rsidRPr="005654D8">
        <w:rPr>
          <w:sz w:val="28"/>
          <w:szCs w:val="28"/>
        </w:rPr>
        <w:t xml:space="preserve"> Катерина Володимирівна, к.</w:t>
      </w:r>
      <w:r>
        <w:rPr>
          <w:sz w:val="28"/>
          <w:szCs w:val="28"/>
        </w:rPr>
        <w:t xml:space="preserve"> </w:t>
      </w:r>
      <w:r w:rsidRPr="005654D8">
        <w:rPr>
          <w:sz w:val="28"/>
          <w:szCs w:val="28"/>
        </w:rPr>
        <w:t>е.</w:t>
      </w:r>
      <w:r>
        <w:rPr>
          <w:sz w:val="28"/>
          <w:szCs w:val="28"/>
        </w:rPr>
        <w:t xml:space="preserve"> </w:t>
      </w:r>
      <w:r w:rsidRPr="005654D8">
        <w:rPr>
          <w:sz w:val="28"/>
          <w:szCs w:val="28"/>
        </w:rPr>
        <w:t xml:space="preserve">н., </w:t>
      </w:r>
      <w:r>
        <w:rPr>
          <w:sz w:val="28"/>
          <w:szCs w:val="28"/>
        </w:rPr>
        <w:t>затверджені наказом по університету від «31» травня 2023 р. №2078-с</w:t>
      </w:r>
    </w:p>
    <w:p w14:paraId="52FB4E70" w14:textId="77777777" w:rsidR="009D044D" w:rsidRDefault="009D044D" w:rsidP="0052798A">
      <w:pPr>
        <w:numPr>
          <w:ilvl w:val="0"/>
          <w:numId w:val="14"/>
        </w:numPr>
        <w:spacing w:line="360" w:lineRule="auto"/>
        <w:ind w:right="45"/>
        <w:jc w:val="both"/>
        <w:rPr>
          <w:rFonts w:eastAsia="Times New Roman"/>
          <w:sz w:val="32"/>
        </w:rPr>
      </w:pPr>
      <w:r w:rsidRPr="009637DE">
        <w:rPr>
          <w:sz w:val="28"/>
          <w:szCs w:val="28"/>
        </w:rPr>
        <w:t>Термін подання студентом роботи:</w:t>
      </w:r>
      <w:r>
        <w:rPr>
          <w:sz w:val="28"/>
          <w:szCs w:val="28"/>
        </w:rPr>
        <w:t xml:space="preserve"> 12.06.2023 р</w:t>
      </w:r>
    </w:p>
    <w:p w14:paraId="0DFCFD40" w14:textId="77777777" w:rsidR="009D044D" w:rsidRPr="009637DE" w:rsidRDefault="009D044D" w:rsidP="0052798A">
      <w:pPr>
        <w:numPr>
          <w:ilvl w:val="0"/>
          <w:numId w:val="14"/>
        </w:numPr>
        <w:spacing w:line="360" w:lineRule="auto"/>
        <w:ind w:right="45"/>
        <w:jc w:val="both"/>
        <w:rPr>
          <w:rFonts w:eastAsia="Times New Roman"/>
          <w:sz w:val="32"/>
        </w:rPr>
      </w:pPr>
      <w:r w:rsidRPr="009637DE">
        <w:rPr>
          <w:sz w:val="28"/>
          <w:szCs w:val="28"/>
        </w:rPr>
        <w:t xml:space="preserve">Вихідні дані до роботи: наукова та навчально-методична робота, статут підприємства, внутрішня звітність, фінансова </w:t>
      </w:r>
      <w:r>
        <w:rPr>
          <w:sz w:val="28"/>
          <w:szCs w:val="28"/>
        </w:rPr>
        <w:t xml:space="preserve">звітність підприємства ТОВ «Три Ведмеді», </w:t>
      </w:r>
      <w:r w:rsidRPr="009637DE">
        <w:rPr>
          <w:sz w:val="28"/>
          <w:szCs w:val="28"/>
        </w:rPr>
        <w:t xml:space="preserve">законодавчі та нормативні акти України.  </w:t>
      </w:r>
    </w:p>
    <w:p w14:paraId="3D8C3C91" w14:textId="77777777" w:rsidR="009D044D" w:rsidRPr="007441FF" w:rsidRDefault="009D044D" w:rsidP="0052798A">
      <w:pPr>
        <w:numPr>
          <w:ilvl w:val="0"/>
          <w:numId w:val="14"/>
        </w:numPr>
        <w:spacing w:line="360" w:lineRule="auto"/>
        <w:ind w:right="45"/>
        <w:jc w:val="both"/>
        <w:rPr>
          <w:rFonts w:eastAsia="Times New Roman"/>
          <w:sz w:val="40"/>
          <w:szCs w:val="32"/>
        </w:rPr>
      </w:pPr>
      <w:r w:rsidRPr="009637DE">
        <w:rPr>
          <w:sz w:val="28"/>
          <w:szCs w:val="28"/>
          <w14:ligatures w14:val="none"/>
        </w:rPr>
        <w:t xml:space="preserve">Зміст дипломної роботи: </w:t>
      </w:r>
      <w:r w:rsidRPr="009637DE">
        <w:rPr>
          <w:sz w:val="28"/>
          <w:szCs w:val="28"/>
        </w:rPr>
        <w:t>аналіз діяльності ТОВ «Т</w:t>
      </w:r>
      <w:r>
        <w:rPr>
          <w:sz w:val="28"/>
          <w:szCs w:val="28"/>
        </w:rPr>
        <w:t>ри Ведмеді</w:t>
      </w:r>
      <w:r w:rsidRPr="009637DE">
        <w:rPr>
          <w:sz w:val="28"/>
          <w:szCs w:val="28"/>
        </w:rPr>
        <w:t xml:space="preserve">» на ринку </w:t>
      </w:r>
      <w:r>
        <w:rPr>
          <w:sz w:val="28"/>
          <w:szCs w:val="28"/>
        </w:rPr>
        <w:t xml:space="preserve">морозива в </w:t>
      </w:r>
      <w:r w:rsidRPr="009637DE">
        <w:rPr>
          <w:sz w:val="28"/>
          <w:szCs w:val="28"/>
        </w:rPr>
        <w:t>України, аналіз макро</w:t>
      </w:r>
      <w:r>
        <w:rPr>
          <w:sz w:val="28"/>
          <w:szCs w:val="28"/>
        </w:rPr>
        <w:t xml:space="preserve"> мезо</w:t>
      </w:r>
      <w:r w:rsidRPr="009637DE">
        <w:rPr>
          <w:sz w:val="28"/>
          <w:szCs w:val="28"/>
        </w:rPr>
        <w:t xml:space="preserve"> та мікро маркетингового середовища підприємства, визначення маркетингової управлінської проблеми, визначення цілей та задач дослідження, планування та організація збору даних, </w:t>
      </w:r>
      <w:r>
        <w:rPr>
          <w:sz w:val="28"/>
          <w:szCs w:val="28"/>
        </w:rPr>
        <w:t xml:space="preserve">збір та </w:t>
      </w:r>
      <w:r w:rsidRPr="009637DE">
        <w:rPr>
          <w:sz w:val="28"/>
          <w:szCs w:val="28"/>
        </w:rPr>
        <w:t xml:space="preserve">аналіз даних, розробка </w:t>
      </w:r>
      <w:r>
        <w:rPr>
          <w:sz w:val="28"/>
          <w:szCs w:val="28"/>
        </w:rPr>
        <w:t xml:space="preserve">пропозицій щодо </w:t>
      </w:r>
      <w:r>
        <w:rPr>
          <w:sz w:val="28"/>
          <w:szCs w:val="28"/>
        </w:rPr>
        <w:lastRenderedPageBreak/>
        <w:t>удосконалення рекламної політики компанії, економічне обґрунтування пропозицій.</w:t>
      </w:r>
    </w:p>
    <w:p w14:paraId="47FC68FB" w14:textId="4C66F6F9" w:rsidR="009D044D" w:rsidRPr="006C38A8" w:rsidRDefault="009D044D" w:rsidP="0052798A">
      <w:pPr>
        <w:numPr>
          <w:ilvl w:val="0"/>
          <w:numId w:val="14"/>
        </w:numPr>
        <w:spacing w:line="360" w:lineRule="auto"/>
        <w:ind w:right="45"/>
        <w:jc w:val="both"/>
        <w:rPr>
          <w:rFonts w:eastAsia="Times New Roman"/>
          <w:sz w:val="28"/>
          <w:szCs w:val="28"/>
        </w:rPr>
      </w:pPr>
      <w:r w:rsidRPr="007441FF">
        <w:rPr>
          <w:sz w:val="28"/>
          <w:szCs w:val="28"/>
        </w:rPr>
        <w:t>Перелік графічного матеріалу: 2</w:t>
      </w:r>
      <w:r>
        <w:rPr>
          <w:sz w:val="28"/>
          <w:szCs w:val="28"/>
        </w:rPr>
        <w:t>2</w:t>
      </w:r>
      <w:r w:rsidRPr="007441FF">
        <w:rPr>
          <w:sz w:val="28"/>
          <w:szCs w:val="28"/>
        </w:rPr>
        <w:t xml:space="preserve"> таблиць, </w:t>
      </w:r>
      <w:r>
        <w:rPr>
          <w:sz w:val="28"/>
          <w:szCs w:val="28"/>
        </w:rPr>
        <w:t>14</w:t>
      </w:r>
      <w:r w:rsidRPr="007441FF">
        <w:rPr>
          <w:sz w:val="28"/>
          <w:szCs w:val="28"/>
        </w:rPr>
        <w:t xml:space="preserve"> рисунки</w:t>
      </w:r>
      <w:r w:rsidR="00845299">
        <w:rPr>
          <w:sz w:val="28"/>
          <w:szCs w:val="28"/>
        </w:rPr>
        <w:t xml:space="preserve"> та презентація.</w:t>
      </w:r>
    </w:p>
    <w:p w14:paraId="39544B03" w14:textId="77777777" w:rsidR="009D044D" w:rsidRPr="006C38A8" w:rsidRDefault="009D044D" w:rsidP="0052798A">
      <w:pPr>
        <w:numPr>
          <w:ilvl w:val="0"/>
          <w:numId w:val="14"/>
        </w:numPr>
        <w:spacing w:line="360" w:lineRule="auto"/>
        <w:ind w:right="45"/>
        <w:jc w:val="both"/>
        <w:rPr>
          <w:rFonts w:eastAsia="Times New Roman"/>
          <w:sz w:val="32"/>
          <w:szCs w:val="32"/>
        </w:rPr>
      </w:pPr>
      <w:r w:rsidRPr="006C38A8">
        <w:rPr>
          <w:sz w:val="28"/>
          <w:szCs w:val="28"/>
          <w14:ligatures w14:val="none"/>
        </w:rPr>
        <w:t>Перелік ілюстративного матеріалу: презентація дипломної роботи</w:t>
      </w:r>
    </w:p>
    <w:p w14:paraId="71CE8628" w14:textId="77777777" w:rsidR="009D044D" w:rsidRPr="006C38A8" w:rsidRDefault="009D044D" w:rsidP="0052798A">
      <w:pPr>
        <w:numPr>
          <w:ilvl w:val="0"/>
          <w:numId w:val="14"/>
        </w:numPr>
        <w:spacing w:line="360" w:lineRule="auto"/>
        <w:ind w:right="45"/>
        <w:jc w:val="both"/>
        <w:rPr>
          <w:rFonts w:eastAsia="Times New Roman"/>
          <w:sz w:val="36"/>
          <w:szCs w:val="36"/>
        </w:rPr>
      </w:pPr>
      <w:r w:rsidRPr="006C38A8">
        <w:rPr>
          <w:sz w:val="28"/>
          <w:szCs w:val="28"/>
          <w14:ligatures w14:val="none"/>
        </w:rPr>
        <w:t>Дата видачі завдання</w:t>
      </w:r>
      <w:r>
        <w:rPr>
          <w:sz w:val="28"/>
          <w:szCs w:val="28"/>
          <w14:ligatures w14:val="none"/>
        </w:rPr>
        <w:t>: 06.02.2023 р</w:t>
      </w:r>
    </w:p>
    <w:p w14:paraId="1AFDA518" w14:textId="77777777" w:rsidR="009D044D" w:rsidRPr="001200C0" w:rsidRDefault="009D044D" w:rsidP="009D044D">
      <w:pPr>
        <w:pStyle w:val="3"/>
        <w:ind w:left="68" w:right="193"/>
        <w:jc w:val="center"/>
        <w:rPr>
          <w:rFonts w:ascii="Times New Roman" w:eastAsia="Times New Roman" w:hAnsi="Times New Roman" w:cs="Times New Roman"/>
          <w:color w:val="auto"/>
          <w:sz w:val="32"/>
          <w:szCs w:val="32"/>
        </w:rPr>
      </w:pPr>
      <w:r w:rsidRPr="001200C0">
        <w:rPr>
          <w:rFonts w:ascii="Times New Roman" w:hAnsi="Times New Roman" w:cs="Times New Roman"/>
          <w:color w:val="auto"/>
          <w:sz w:val="32"/>
          <w:szCs w:val="32"/>
        </w:rPr>
        <w:t>Календарний план</w:t>
      </w:r>
    </w:p>
    <w:tbl>
      <w:tblPr>
        <w:tblStyle w:val="TableGrid"/>
        <w:tblW w:w="9634" w:type="dxa"/>
        <w:tblInd w:w="113" w:type="dxa"/>
        <w:tblCellMar>
          <w:top w:w="14" w:type="dxa"/>
          <w:left w:w="108" w:type="dxa"/>
          <w:right w:w="65" w:type="dxa"/>
        </w:tblCellMar>
        <w:tblLook w:val="04A0" w:firstRow="1" w:lastRow="0" w:firstColumn="1" w:lastColumn="0" w:noHBand="0" w:noVBand="1"/>
      </w:tblPr>
      <w:tblGrid>
        <w:gridCol w:w="540"/>
        <w:gridCol w:w="4417"/>
        <w:gridCol w:w="2693"/>
        <w:gridCol w:w="1984"/>
      </w:tblGrid>
      <w:tr w:rsidR="009D044D" w14:paraId="2505C3A6" w14:textId="77777777" w:rsidTr="000A6CA6">
        <w:trPr>
          <w:trHeight w:val="562"/>
        </w:trPr>
        <w:tc>
          <w:tcPr>
            <w:tcW w:w="540" w:type="dxa"/>
            <w:tcBorders>
              <w:top w:val="single" w:sz="4" w:space="0" w:color="000000"/>
              <w:left w:val="single" w:sz="4" w:space="0" w:color="000000"/>
              <w:bottom w:val="single" w:sz="4" w:space="0" w:color="000000"/>
              <w:right w:val="single" w:sz="4" w:space="0" w:color="000000"/>
            </w:tcBorders>
            <w:hideMark/>
          </w:tcPr>
          <w:p w14:paraId="0FB3473D" w14:textId="77777777" w:rsidR="009D044D" w:rsidRPr="006C38A8" w:rsidRDefault="009D044D" w:rsidP="000A6CA6">
            <w:pPr>
              <w:spacing w:after="15" w:line="256" w:lineRule="auto"/>
              <w:ind w:left="48"/>
              <w:rPr>
                <w:sz w:val="28"/>
              </w:rPr>
            </w:pPr>
            <w:r w:rsidRPr="006C38A8">
              <w:rPr>
                <w:sz w:val="28"/>
              </w:rPr>
              <w:t xml:space="preserve">№ </w:t>
            </w:r>
          </w:p>
          <w:p w14:paraId="6BC0A781" w14:textId="77777777" w:rsidR="009D044D" w:rsidRPr="006C38A8" w:rsidRDefault="009D044D" w:rsidP="000A6CA6">
            <w:pPr>
              <w:spacing w:line="256" w:lineRule="auto"/>
              <w:ind w:left="17"/>
              <w:rPr>
                <w:sz w:val="28"/>
              </w:rPr>
            </w:pPr>
            <w:r w:rsidRPr="006C38A8">
              <w:rPr>
                <w:sz w:val="28"/>
              </w:rPr>
              <w:t xml:space="preserve">з/п </w:t>
            </w:r>
          </w:p>
        </w:tc>
        <w:tc>
          <w:tcPr>
            <w:tcW w:w="4417" w:type="dxa"/>
            <w:tcBorders>
              <w:top w:val="single" w:sz="4" w:space="0" w:color="000000"/>
              <w:left w:val="single" w:sz="4" w:space="0" w:color="000000"/>
              <w:bottom w:val="single" w:sz="4" w:space="0" w:color="000000"/>
              <w:right w:val="single" w:sz="4" w:space="0" w:color="000000"/>
            </w:tcBorders>
            <w:hideMark/>
          </w:tcPr>
          <w:p w14:paraId="58E6F07B" w14:textId="77777777" w:rsidR="009D044D" w:rsidRPr="006C38A8" w:rsidRDefault="009D044D" w:rsidP="000A6CA6">
            <w:pPr>
              <w:spacing w:line="256" w:lineRule="auto"/>
              <w:ind w:left="419" w:right="342"/>
              <w:jc w:val="center"/>
              <w:rPr>
                <w:sz w:val="28"/>
              </w:rPr>
            </w:pPr>
            <w:r w:rsidRPr="006C38A8">
              <w:rPr>
                <w:sz w:val="28"/>
              </w:rPr>
              <w:t xml:space="preserve">Назва етапів виконання  дипломної роботи </w:t>
            </w:r>
          </w:p>
        </w:tc>
        <w:tc>
          <w:tcPr>
            <w:tcW w:w="2693" w:type="dxa"/>
            <w:tcBorders>
              <w:top w:val="single" w:sz="4" w:space="0" w:color="000000"/>
              <w:left w:val="single" w:sz="4" w:space="0" w:color="000000"/>
              <w:bottom w:val="single" w:sz="4" w:space="0" w:color="000000"/>
              <w:right w:val="single" w:sz="4" w:space="0" w:color="000000"/>
            </w:tcBorders>
            <w:hideMark/>
          </w:tcPr>
          <w:p w14:paraId="2EA478D3" w14:textId="77777777" w:rsidR="009D044D" w:rsidRPr="006C38A8" w:rsidRDefault="009D044D" w:rsidP="000A6CA6">
            <w:pPr>
              <w:spacing w:line="256" w:lineRule="auto"/>
              <w:jc w:val="center"/>
              <w:rPr>
                <w:sz w:val="28"/>
              </w:rPr>
            </w:pPr>
            <w:r w:rsidRPr="006C38A8">
              <w:rPr>
                <w:sz w:val="28"/>
              </w:rPr>
              <w:t xml:space="preserve">Термін виконання  етапів роботи </w:t>
            </w:r>
          </w:p>
        </w:tc>
        <w:tc>
          <w:tcPr>
            <w:tcW w:w="1984" w:type="dxa"/>
            <w:tcBorders>
              <w:top w:val="single" w:sz="4" w:space="0" w:color="000000"/>
              <w:left w:val="single" w:sz="4" w:space="0" w:color="000000"/>
              <w:bottom w:val="single" w:sz="4" w:space="0" w:color="000000"/>
              <w:right w:val="single" w:sz="4" w:space="0" w:color="000000"/>
            </w:tcBorders>
            <w:vAlign w:val="center"/>
            <w:hideMark/>
          </w:tcPr>
          <w:p w14:paraId="76BBFDD5" w14:textId="77777777" w:rsidR="009D044D" w:rsidRPr="006C38A8" w:rsidRDefault="009D044D" w:rsidP="000A6CA6">
            <w:pPr>
              <w:spacing w:line="256" w:lineRule="auto"/>
              <w:ind w:left="24"/>
              <w:rPr>
                <w:sz w:val="28"/>
              </w:rPr>
            </w:pPr>
            <w:r w:rsidRPr="006C38A8">
              <w:rPr>
                <w:sz w:val="28"/>
              </w:rPr>
              <w:t xml:space="preserve">Примітка </w:t>
            </w:r>
          </w:p>
        </w:tc>
      </w:tr>
      <w:tr w:rsidR="009D044D" w14:paraId="5A7EF575"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hideMark/>
          </w:tcPr>
          <w:p w14:paraId="692F871A" w14:textId="77777777" w:rsidR="009D044D" w:rsidRPr="006C38A8" w:rsidRDefault="009D044D" w:rsidP="000A6CA6">
            <w:pPr>
              <w:spacing w:line="256" w:lineRule="auto"/>
              <w:rPr>
                <w:sz w:val="28"/>
              </w:rPr>
            </w:pPr>
            <w:r w:rsidRPr="006C38A8">
              <w:rPr>
                <w:sz w:val="28"/>
              </w:rPr>
              <w:t xml:space="preserve"> </w:t>
            </w:r>
            <w:r>
              <w:rPr>
                <w:sz w:val="28"/>
              </w:rPr>
              <w:t>1</w:t>
            </w:r>
          </w:p>
        </w:tc>
        <w:tc>
          <w:tcPr>
            <w:tcW w:w="4417" w:type="dxa"/>
            <w:tcBorders>
              <w:top w:val="single" w:sz="4" w:space="0" w:color="000000"/>
              <w:left w:val="single" w:sz="4" w:space="0" w:color="000000"/>
              <w:bottom w:val="single" w:sz="4" w:space="0" w:color="000000"/>
              <w:right w:val="single" w:sz="4" w:space="0" w:color="000000"/>
            </w:tcBorders>
            <w:hideMark/>
          </w:tcPr>
          <w:p w14:paraId="5F5EDB71" w14:textId="77777777" w:rsidR="009D044D" w:rsidRPr="001200C0" w:rsidRDefault="009D044D" w:rsidP="000A6CA6">
            <w:pPr>
              <w:spacing w:line="256" w:lineRule="auto"/>
            </w:pPr>
            <w:r w:rsidRPr="001200C0">
              <w:t>Узгодження теми і плану дипломної роботи</w:t>
            </w:r>
          </w:p>
        </w:tc>
        <w:tc>
          <w:tcPr>
            <w:tcW w:w="2693" w:type="dxa"/>
            <w:tcBorders>
              <w:top w:val="single" w:sz="4" w:space="0" w:color="000000"/>
              <w:left w:val="single" w:sz="4" w:space="0" w:color="000000"/>
              <w:bottom w:val="single" w:sz="4" w:space="0" w:color="000000"/>
              <w:right w:val="single" w:sz="4" w:space="0" w:color="000000"/>
            </w:tcBorders>
            <w:hideMark/>
          </w:tcPr>
          <w:p w14:paraId="55156693" w14:textId="77777777" w:rsidR="009D044D" w:rsidRPr="001200C0" w:rsidRDefault="009D044D" w:rsidP="000A6CA6">
            <w:pPr>
              <w:spacing w:line="256" w:lineRule="auto"/>
            </w:pPr>
            <w:r w:rsidRPr="001200C0">
              <w:t>06.02.23-20.02.23</w:t>
            </w:r>
          </w:p>
        </w:tc>
        <w:tc>
          <w:tcPr>
            <w:tcW w:w="1984" w:type="dxa"/>
            <w:tcBorders>
              <w:top w:val="single" w:sz="4" w:space="0" w:color="000000"/>
              <w:left w:val="single" w:sz="4" w:space="0" w:color="000000"/>
              <w:bottom w:val="single" w:sz="4" w:space="0" w:color="000000"/>
              <w:right w:val="single" w:sz="4" w:space="0" w:color="000000"/>
            </w:tcBorders>
            <w:hideMark/>
          </w:tcPr>
          <w:p w14:paraId="310CFE27" w14:textId="77777777" w:rsidR="009D044D" w:rsidRPr="001200C0" w:rsidRDefault="009D044D" w:rsidP="000A6CA6">
            <w:pPr>
              <w:spacing w:line="256" w:lineRule="auto"/>
            </w:pPr>
          </w:p>
        </w:tc>
      </w:tr>
      <w:tr w:rsidR="009D044D" w14:paraId="58D02409" w14:textId="77777777" w:rsidTr="000A6CA6">
        <w:trPr>
          <w:trHeight w:val="288"/>
        </w:trPr>
        <w:tc>
          <w:tcPr>
            <w:tcW w:w="540" w:type="dxa"/>
            <w:tcBorders>
              <w:top w:val="single" w:sz="4" w:space="0" w:color="000000"/>
              <w:left w:val="single" w:sz="4" w:space="0" w:color="000000"/>
              <w:bottom w:val="single" w:sz="4" w:space="0" w:color="000000"/>
              <w:right w:val="single" w:sz="4" w:space="0" w:color="000000"/>
            </w:tcBorders>
            <w:hideMark/>
          </w:tcPr>
          <w:p w14:paraId="539B7ACB" w14:textId="77777777" w:rsidR="009D044D" w:rsidRPr="006C38A8" w:rsidRDefault="009D044D" w:rsidP="000A6CA6">
            <w:pPr>
              <w:spacing w:line="256" w:lineRule="auto"/>
              <w:rPr>
                <w:sz w:val="28"/>
              </w:rPr>
            </w:pPr>
            <w:r w:rsidRPr="006C38A8">
              <w:rPr>
                <w:sz w:val="28"/>
              </w:rPr>
              <w:t xml:space="preserve"> </w:t>
            </w:r>
            <w:r>
              <w:rPr>
                <w:sz w:val="28"/>
              </w:rPr>
              <w:t>2</w:t>
            </w:r>
          </w:p>
        </w:tc>
        <w:tc>
          <w:tcPr>
            <w:tcW w:w="4417" w:type="dxa"/>
            <w:tcBorders>
              <w:top w:val="single" w:sz="4" w:space="0" w:color="000000"/>
              <w:left w:val="single" w:sz="4" w:space="0" w:color="000000"/>
              <w:bottom w:val="single" w:sz="4" w:space="0" w:color="000000"/>
              <w:right w:val="single" w:sz="4" w:space="0" w:color="000000"/>
            </w:tcBorders>
            <w:hideMark/>
          </w:tcPr>
          <w:p w14:paraId="0EC2B02A" w14:textId="77777777" w:rsidR="009D044D" w:rsidRPr="001200C0" w:rsidRDefault="009D044D" w:rsidP="000A6CA6">
            <w:pPr>
              <w:spacing w:line="256" w:lineRule="auto"/>
            </w:pPr>
            <w:r w:rsidRPr="001200C0">
              <w:t>Аналіз внутрішнього середовища підприємства</w:t>
            </w:r>
          </w:p>
        </w:tc>
        <w:tc>
          <w:tcPr>
            <w:tcW w:w="2693" w:type="dxa"/>
            <w:tcBorders>
              <w:top w:val="single" w:sz="4" w:space="0" w:color="000000"/>
              <w:left w:val="single" w:sz="4" w:space="0" w:color="000000"/>
              <w:bottom w:val="single" w:sz="4" w:space="0" w:color="000000"/>
              <w:right w:val="single" w:sz="4" w:space="0" w:color="000000"/>
            </w:tcBorders>
            <w:hideMark/>
          </w:tcPr>
          <w:p w14:paraId="5DECFCBE" w14:textId="77777777" w:rsidR="009D044D" w:rsidRPr="001200C0" w:rsidRDefault="009D044D" w:rsidP="000A6CA6">
            <w:pPr>
              <w:spacing w:line="256" w:lineRule="auto"/>
            </w:pPr>
            <w:r w:rsidRPr="001200C0">
              <w:t>21.02.23-27.02.23</w:t>
            </w:r>
          </w:p>
        </w:tc>
        <w:tc>
          <w:tcPr>
            <w:tcW w:w="1984" w:type="dxa"/>
            <w:tcBorders>
              <w:top w:val="single" w:sz="4" w:space="0" w:color="000000"/>
              <w:left w:val="single" w:sz="4" w:space="0" w:color="000000"/>
              <w:bottom w:val="single" w:sz="4" w:space="0" w:color="000000"/>
              <w:right w:val="single" w:sz="4" w:space="0" w:color="000000"/>
            </w:tcBorders>
            <w:hideMark/>
          </w:tcPr>
          <w:p w14:paraId="67A8FBC8" w14:textId="77777777" w:rsidR="009D044D" w:rsidRPr="001200C0" w:rsidRDefault="009D044D" w:rsidP="000A6CA6">
            <w:pPr>
              <w:spacing w:line="256" w:lineRule="auto"/>
            </w:pPr>
          </w:p>
        </w:tc>
      </w:tr>
      <w:tr w:rsidR="009D044D" w14:paraId="7A7F1772"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hideMark/>
          </w:tcPr>
          <w:p w14:paraId="44035B30" w14:textId="77777777" w:rsidR="009D044D" w:rsidRPr="006C38A8" w:rsidRDefault="009D044D" w:rsidP="000A6CA6">
            <w:pPr>
              <w:spacing w:line="256" w:lineRule="auto"/>
              <w:rPr>
                <w:sz w:val="28"/>
              </w:rPr>
            </w:pPr>
            <w:r w:rsidRPr="006C38A8">
              <w:rPr>
                <w:sz w:val="28"/>
              </w:rPr>
              <w:t xml:space="preserve"> </w:t>
            </w:r>
            <w:r>
              <w:rPr>
                <w:sz w:val="28"/>
              </w:rPr>
              <w:t>3</w:t>
            </w:r>
          </w:p>
        </w:tc>
        <w:tc>
          <w:tcPr>
            <w:tcW w:w="4417" w:type="dxa"/>
            <w:tcBorders>
              <w:top w:val="single" w:sz="4" w:space="0" w:color="000000"/>
              <w:left w:val="single" w:sz="4" w:space="0" w:color="000000"/>
              <w:bottom w:val="single" w:sz="4" w:space="0" w:color="000000"/>
              <w:right w:val="single" w:sz="4" w:space="0" w:color="000000"/>
            </w:tcBorders>
            <w:hideMark/>
          </w:tcPr>
          <w:p w14:paraId="4FCE2C2F" w14:textId="77777777" w:rsidR="009D044D" w:rsidRPr="001200C0" w:rsidRDefault="009D044D" w:rsidP="000A6CA6">
            <w:pPr>
              <w:spacing w:line="256" w:lineRule="auto"/>
            </w:pPr>
            <w:r w:rsidRPr="001200C0">
              <w:t xml:space="preserve">Аналіз зовнішнього середовища підприємства </w:t>
            </w:r>
          </w:p>
        </w:tc>
        <w:tc>
          <w:tcPr>
            <w:tcW w:w="2693" w:type="dxa"/>
            <w:tcBorders>
              <w:top w:val="single" w:sz="4" w:space="0" w:color="000000"/>
              <w:left w:val="single" w:sz="4" w:space="0" w:color="000000"/>
              <w:bottom w:val="single" w:sz="4" w:space="0" w:color="000000"/>
              <w:right w:val="single" w:sz="4" w:space="0" w:color="000000"/>
            </w:tcBorders>
            <w:hideMark/>
          </w:tcPr>
          <w:p w14:paraId="3381E88F" w14:textId="77777777" w:rsidR="009D044D" w:rsidRPr="001200C0" w:rsidRDefault="009D044D" w:rsidP="000A6CA6">
            <w:pPr>
              <w:spacing w:line="256" w:lineRule="auto"/>
            </w:pPr>
            <w:r w:rsidRPr="001200C0">
              <w:t>27.02.23-06.03.23</w:t>
            </w:r>
          </w:p>
        </w:tc>
        <w:tc>
          <w:tcPr>
            <w:tcW w:w="1984" w:type="dxa"/>
            <w:tcBorders>
              <w:top w:val="single" w:sz="4" w:space="0" w:color="000000"/>
              <w:left w:val="single" w:sz="4" w:space="0" w:color="000000"/>
              <w:bottom w:val="single" w:sz="4" w:space="0" w:color="000000"/>
              <w:right w:val="single" w:sz="4" w:space="0" w:color="000000"/>
            </w:tcBorders>
            <w:hideMark/>
          </w:tcPr>
          <w:p w14:paraId="19C3757E" w14:textId="77777777" w:rsidR="009D044D" w:rsidRPr="001200C0" w:rsidRDefault="009D044D" w:rsidP="000A6CA6">
            <w:pPr>
              <w:spacing w:line="256" w:lineRule="auto"/>
            </w:pPr>
          </w:p>
        </w:tc>
      </w:tr>
      <w:tr w:rsidR="009D044D" w14:paraId="741DC70D"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hideMark/>
          </w:tcPr>
          <w:p w14:paraId="78B364D9" w14:textId="77777777" w:rsidR="009D044D" w:rsidRPr="006C38A8" w:rsidRDefault="009D044D" w:rsidP="000A6CA6">
            <w:pPr>
              <w:spacing w:line="256" w:lineRule="auto"/>
              <w:rPr>
                <w:sz w:val="28"/>
              </w:rPr>
            </w:pPr>
            <w:r w:rsidRPr="006C38A8">
              <w:rPr>
                <w:sz w:val="28"/>
              </w:rPr>
              <w:t xml:space="preserve"> </w:t>
            </w:r>
            <w:r>
              <w:rPr>
                <w:sz w:val="28"/>
              </w:rPr>
              <w:t>4</w:t>
            </w:r>
          </w:p>
        </w:tc>
        <w:tc>
          <w:tcPr>
            <w:tcW w:w="4417" w:type="dxa"/>
            <w:tcBorders>
              <w:top w:val="single" w:sz="4" w:space="0" w:color="000000"/>
              <w:left w:val="single" w:sz="4" w:space="0" w:color="000000"/>
              <w:bottom w:val="single" w:sz="4" w:space="0" w:color="000000"/>
              <w:right w:val="single" w:sz="4" w:space="0" w:color="000000"/>
            </w:tcBorders>
            <w:hideMark/>
          </w:tcPr>
          <w:p w14:paraId="1530E387" w14:textId="77777777" w:rsidR="009D044D" w:rsidRPr="001200C0" w:rsidRDefault="009D044D" w:rsidP="000A6CA6">
            <w:pPr>
              <w:spacing w:line="256" w:lineRule="auto"/>
            </w:pPr>
            <w:r w:rsidRPr="001200C0">
              <w:rPr>
                <w:lang w:val="en-US"/>
              </w:rPr>
              <w:t>SWOT</w:t>
            </w:r>
            <w:r w:rsidRPr="001200C0">
              <w:t>-аналіз та визначення маркетингової управлінської проблеми</w:t>
            </w:r>
          </w:p>
        </w:tc>
        <w:tc>
          <w:tcPr>
            <w:tcW w:w="2693" w:type="dxa"/>
            <w:tcBorders>
              <w:top w:val="single" w:sz="4" w:space="0" w:color="000000"/>
              <w:left w:val="single" w:sz="4" w:space="0" w:color="000000"/>
              <w:bottom w:val="single" w:sz="4" w:space="0" w:color="000000"/>
              <w:right w:val="single" w:sz="4" w:space="0" w:color="000000"/>
            </w:tcBorders>
            <w:hideMark/>
          </w:tcPr>
          <w:p w14:paraId="0F956DEA" w14:textId="77777777" w:rsidR="009D044D" w:rsidRPr="001200C0" w:rsidRDefault="009D044D" w:rsidP="000A6CA6">
            <w:pPr>
              <w:spacing w:line="256" w:lineRule="auto"/>
            </w:pPr>
            <w:r w:rsidRPr="001200C0">
              <w:t>07.03.23-14.03.23</w:t>
            </w:r>
          </w:p>
        </w:tc>
        <w:tc>
          <w:tcPr>
            <w:tcW w:w="1984" w:type="dxa"/>
            <w:tcBorders>
              <w:top w:val="single" w:sz="4" w:space="0" w:color="000000"/>
              <w:left w:val="single" w:sz="4" w:space="0" w:color="000000"/>
              <w:bottom w:val="single" w:sz="4" w:space="0" w:color="000000"/>
              <w:right w:val="single" w:sz="4" w:space="0" w:color="000000"/>
            </w:tcBorders>
            <w:hideMark/>
          </w:tcPr>
          <w:p w14:paraId="72A66280" w14:textId="77777777" w:rsidR="009D044D" w:rsidRPr="001200C0" w:rsidRDefault="009D044D" w:rsidP="000A6CA6">
            <w:pPr>
              <w:spacing w:line="256" w:lineRule="auto"/>
            </w:pPr>
          </w:p>
        </w:tc>
      </w:tr>
      <w:tr w:rsidR="009D044D" w14:paraId="0F7356ED"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hideMark/>
          </w:tcPr>
          <w:p w14:paraId="356A35FC" w14:textId="77777777" w:rsidR="009D044D" w:rsidRPr="00783E22" w:rsidRDefault="009D044D" w:rsidP="000A6CA6">
            <w:pPr>
              <w:spacing w:line="256" w:lineRule="auto"/>
              <w:rPr>
                <w:sz w:val="28"/>
                <w:szCs w:val="28"/>
              </w:rPr>
            </w:pPr>
            <w:r w:rsidRPr="00783E22">
              <w:rPr>
                <w:sz w:val="28"/>
                <w:szCs w:val="28"/>
              </w:rPr>
              <w:t xml:space="preserve"> 5</w:t>
            </w:r>
          </w:p>
        </w:tc>
        <w:tc>
          <w:tcPr>
            <w:tcW w:w="4417" w:type="dxa"/>
            <w:tcBorders>
              <w:top w:val="single" w:sz="4" w:space="0" w:color="000000"/>
              <w:left w:val="single" w:sz="4" w:space="0" w:color="000000"/>
              <w:bottom w:val="single" w:sz="4" w:space="0" w:color="000000"/>
              <w:right w:val="single" w:sz="4" w:space="0" w:color="000000"/>
            </w:tcBorders>
            <w:hideMark/>
          </w:tcPr>
          <w:p w14:paraId="46A5CC8E" w14:textId="77777777" w:rsidR="009D044D" w:rsidRPr="001200C0" w:rsidRDefault="009D044D" w:rsidP="000A6CA6">
            <w:r w:rsidRPr="001200C0">
              <w:t>Аналіз теоретичних підходів</w:t>
            </w:r>
          </w:p>
          <w:p w14:paraId="61A52C6A" w14:textId="77777777" w:rsidR="009D044D" w:rsidRPr="001200C0" w:rsidRDefault="009D044D" w:rsidP="000A6CA6">
            <w:r w:rsidRPr="001200C0">
              <w:t>вирішення маркетингової управлінської</w:t>
            </w:r>
          </w:p>
          <w:p w14:paraId="18A5CDA1" w14:textId="77777777" w:rsidR="009D044D" w:rsidRPr="001200C0" w:rsidRDefault="009D044D" w:rsidP="000A6CA6">
            <w:pPr>
              <w:spacing w:line="256" w:lineRule="auto"/>
            </w:pPr>
            <w:r w:rsidRPr="001200C0">
              <w:t>проблеми</w:t>
            </w:r>
          </w:p>
        </w:tc>
        <w:tc>
          <w:tcPr>
            <w:tcW w:w="2693" w:type="dxa"/>
            <w:tcBorders>
              <w:top w:val="single" w:sz="4" w:space="0" w:color="000000"/>
              <w:left w:val="single" w:sz="4" w:space="0" w:color="000000"/>
              <w:bottom w:val="single" w:sz="4" w:space="0" w:color="000000"/>
              <w:right w:val="single" w:sz="4" w:space="0" w:color="000000"/>
            </w:tcBorders>
            <w:hideMark/>
          </w:tcPr>
          <w:p w14:paraId="2BCE5B47" w14:textId="77777777" w:rsidR="009D044D" w:rsidRPr="001200C0" w:rsidRDefault="009D044D" w:rsidP="000A6CA6">
            <w:pPr>
              <w:spacing w:line="256" w:lineRule="auto"/>
            </w:pPr>
            <w:r w:rsidRPr="001200C0">
              <w:t>15.03.23-29.03.23</w:t>
            </w:r>
          </w:p>
        </w:tc>
        <w:tc>
          <w:tcPr>
            <w:tcW w:w="1984" w:type="dxa"/>
            <w:tcBorders>
              <w:top w:val="single" w:sz="4" w:space="0" w:color="000000"/>
              <w:left w:val="single" w:sz="4" w:space="0" w:color="000000"/>
              <w:bottom w:val="single" w:sz="4" w:space="0" w:color="000000"/>
              <w:right w:val="single" w:sz="4" w:space="0" w:color="000000"/>
            </w:tcBorders>
            <w:hideMark/>
          </w:tcPr>
          <w:p w14:paraId="269078B4" w14:textId="77777777" w:rsidR="009D044D" w:rsidRPr="001200C0" w:rsidRDefault="009D044D" w:rsidP="000A6CA6">
            <w:pPr>
              <w:spacing w:line="256" w:lineRule="auto"/>
            </w:pPr>
          </w:p>
        </w:tc>
      </w:tr>
      <w:tr w:rsidR="009D044D" w14:paraId="26CEBAFB"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hideMark/>
          </w:tcPr>
          <w:p w14:paraId="56DA8B27" w14:textId="77777777" w:rsidR="009D044D" w:rsidRPr="00783E22" w:rsidRDefault="009D044D" w:rsidP="000A6CA6">
            <w:pPr>
              <w:spacing w:line="256" w:lineRule="auto"/>
              <w:rPr>
                <w:sz w:val="28"/>
                <w:szCs w:val="28"/>
              </w:rPr>
            </w:pPr>
            <w:r w:rsidRPr="00783E22">
              <w:rPr>
                <w:sz w:val="28"/>
                <w:szCs w:val="28"/>
              </w:rPr>
              <w:t xml:space="preserve"> 6</w:t>
            </w:r>
          </w:p>
        </w:tc>
        <w:tc>
          <w:tcPr>
            <w:tcW w:w="4417" w:type="dxa"/>
            <w:tcBorders>
              <w:top w:val="single" w:sz="4" w:space="0" w:color="000000"/>
              <w:left w:val="single" w:sz="4" w:space="0" w:color="000000"/>
              <w:bottom w:val="single" w:sz="4" w:space="0" w:color="000000"/>
              <w:right w:val="single" w:sz="4" w:space="0" w:color="000000"/>
            </w:tcBorders>
            <w:hideMark/>
          </w:tcPr>
          <w:p w14:paraId="191934D5" w14:textId="77777777" w:rsidR="009D044D" w:rsidRPr="001200C0" w:rsidRDefault="009D044D" w:rsidP="000A6CA6">
            <w:pPr>
              <w:spacing w:line="256" w:lineRule="auto"/>
            </w:pPr>
            <w:r w:rsidRPr="001200C0">
              <w:t>Планування маркетингового дослідження, розроблення пошукових питань, планування організації проведення дослідження</w:t>
            </w:r>
          </w:p>
        </w:tc>
        <w:tc>
          <w:tcPr>
            <w:tcW w:w="2693" w:type="dxa"/>
            <w:tcBorders>
              <w:top w:val="single" w:sz="4" w:space="0" w:color="000000"/>
              <w:left w:val="single" w:sz="4" w:space="0" w:color="000000"/>
              <w:bottom w:val="single" w:sz="4" w:space="0" w:color="000000"/>
              <w:right w:val="single" w:sz="4" w:space="0" w:color="000000"/>
            </w:tcBorders>
            <w:hideMark/>
          </w:tcPr>
          <w:p w14:paraId="770C84CD" w14:textId="77777777" w:rsidR="009D044D" w:rsidRPr="001200C0" w:rsidRDefault="009D044D" w:rsidP="000A6CA6">
            <w:pPr>
              <w:spacing w:line="256" w:lineRule="auto"/>
            </w:pPr>
            <w:r w:rsidRPr="001200C0">
              <w:t>30.03.23-10.04.23</w:t>
            </w:r>
          </w:p>
        </w:tc>
        <w:tc>
          <w:tcPr>
            <w:tcW w:w="1984" w:type="dxa"/>
            <w:tcBorders>
              <w:top w:val="single" w:sz="4" w:space="0" w:color="000000"/>
              <w:left w:val="single" w:sz="4" w:space="0" w:color="000000"/>
              <w:bottom w:val="single" w:sz="4" w:space="0" w:color="000000"/>
              <w:right w:val="single" w:sz="4" w:space="0" w:color="000000"/>
            </w:tcBorders>
            <w:hideMark/>
          </w:tcPr>
          <w:p w14:paraId="364F99DE" w14:textId="77777777" w:rsidR="009D044D" w:rsidRPr="001200C0" w:rsidRDefault="009D044D" w:rsidP="000A6CA6">
            <w:pPr>
              <w:spacing w:line="256" w:lineRule="auto"/>
            </w:pPr>
          </w:p>
        </w:tc>
      </w:tr>
      <w:tr w:rsidR="009D044D" w14:paraId="1A700E60"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hideMark/>
          </w:tcPr>
          <w:p w14:paraId="63E80726" w14:textId="77777777" w:rsidR="009D044D" w:rsidRPr="00783E22" w:rsidRDefault="009D044D" w:rsidP="000A6CA6">
            <w:pPr>
              <w:spacing w:line="256" w:lineRule="auto"/>
              <w:rPr>
                <w:sz w:val="28"/>
                <w:szCs w:val="28"/>
              </w:rPr>
            </w:pPr>
            <w:r w:rsidRPr="00783E22">
              <w:rPr>
                <w:sz w:val="28"/>
                <w:szCs w:val="28"/>
              </w:rPr>
              <w:t xml:space="preserve"> 7</w:t>
            </w:r>
          </w:p>
        </w:tc>
        <w:tc>
          <w:tcPr>
            <w:tcW w:w="4417" w:type="dxa"/>
            <w:tcBorders>
              <w:top w:val="single" w:sz="4" w:space="0" w:color="000000"/>
              <w:left w:val="single" w:sz="4" w:space="0" w:color="000000"/>
              <w:bottom w:val="single" w:sz="4" w:space="0" w:color="000000"/>
              <w:right w:val="single" w:sz="4" w:space="0" w:color="000000"/>
            </w:tcBorders>
            <w:hideMark/>
          </w:tcPr>
          <w:p w14:paraId="57672015" w14:textId="77777777" w:rsidR="009D044D" w:rsidRPr="001200C0" w:rsidRDefault="009D044D" w:rsidP="000A6CA6">
            <w:pPr>
              <w:spacing w:line="256" w:lineRule="auto"/>
            </w:pPr>
            <w:r w:rsidRPr="001200C0">
              <w:t>Збирання та аналіз вторинної та первинної інформації, отримання відповідей на пошукові питання</w:t>
            </w:r>
          </w:p>
        </w:tc>
        <w:tc>
          <w:tcPr>
            <w:tcW w:w="2693" w:type="dxa"/>
            <w:tcBorders>
              <w:top w:val="single" w:sz="4" w:space="0" w:color="000000"/>
              <w:left w:val="single" w:sz="4" w:space="0" w:color="000000"/>
              <w:bottom w:val="single" w:sz="4" w:space="0" w:color="000000"/>
              <w:right w:val="single" w:sz="4" w:space="0" w:color="000000"/>
            </w:tcBorders>
            <w:hideMark/>
          </w:tcPr>
          <w:p w14:paraId="2A46B952" w14:textId="77777777" w:rsidR="009D044D" w:rsidRPr="001200C0" w:rsidRDefault="009D044D" w:rsidP="000A6CA6">
            <w:pPr>
              <w:spacing w:line="256" w:lineRule="auto"/>
            </w:pPr>
            <w:r w:rsidRPr="001200C0">
              <w:t>11.04.23-07.05.23</w:t>
            </w:r>
          </w:p>
        </w:tc>
        <w:tc>
          <w:tcPr>
            <w:tcW w:w="1984" w:type="dxa"/>
            <w:tcBorders>
              <w:top w:val="single" w:sz="4" w:space="0" w:color="000000"/>
              <w:left w:val="single" w:sz="4" w:space="0" w:color="000000"/>
              <w:bottom w:val="single" w:sz="4" w:space="0" w:color="000000"/>
              <w:right w:val="single" w:sz="4" w:space="0" w:color="000000"/>
            </w:tcBorders>
            <w:hideMark/>
          </w:tcPr>
          <w:p w14:paraId="764043A5" w14:textId="77777777" w:rsidR="009D044D" w:rsidRPr="001200C0" w:rsidRDefault="009D044D" w:rsidP="000A6CA6">
            <w:pPr>
              <w:spacing w:line="256" w:lineRule="auto"/>
            </w:pPr>
          </w:p>
        </w:tc>
      </w:tr>
      <w:tr w:rsidR="009D044D" w14:paraId="46530375"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tcPr>
          <w:p w14:paraId="57E42F0C" w14:textId="77777777" w:rsidR="009D044D" w:rsidRPr="00783E22" w:rsidRDefault="009D044D" w:rsidP="000A6CA6">
            <w:pPr>
              <w:spacing w:line="256" w:lineRule="auto"/>
              <w:rPr>
                <w:sz w:val="28"/>
                <w:szCs w:val="28"/>
              </w:rPr>
            </w:pPr>
            <w:r>
              <w:rPr>
                <w:sz w:val="28"/>
                <w:szCs w:val="28"/>
              </w:rPr>
              <w:t>8</w:t>
            </w:r>
          </w:p>
        </w:tc>
        <w:tc>
          <w:tcPr>
            <w:tcW w:w="4417" w:type="dxa"/>
            <w:tcBorders>
              <w:top w:val="single" w:sz="4" w:space="0" w:color="000000"/>
              <w:left w:val="single" w:sz="4" w:space="0" w:color="000000"/>
              <w:bottom w:val="single" w:sz="4" w:space="0" w:color="000000"/>
              <w:right w:val="single" w:sz="4" w:space="0" w:color="000000"/>
            </w:tcBorders>
          </w:tcPr>
          <w:p w14:paraId="67EDC5B6" w14:textId="77777777" w:rsidR="009D044D" w:rsidRPr="001200C0" w:rsidRDefault="009D044D" w:rsidP="000A6CA6">
            <w:pPr>
              <w:spacing w:line="256" w:lineRule="auto"/>
            </w:pPr>
            <w:r w:rsidRPr="001200C0">
              <w:t>Розроблення пропозицій щодо вдосконалення маркетингової діяльності підприємства</w:t>
            </w:r>
          </w:p>
        </w:tc>
        <w:tc>
          <w:tcPr>
            <w:tcW w:w="2693" w:type="dxa"/>
            <w:tcBorders>
              <w:top w:val="single" w:sz="4" w:space="0" w:color="000000"/>
              <w:left w:val="single" w:sz="4" w:space="0" w:color="000000"/>
              <w:bottom w:val="single" w:sz="4" w:space="0" w:color="000000"/>
              <w:right w:val="single" w:sz="4" w:space="0" w:color="000000"/>
            </w:tcBorders>
          </w:tcPr>
          <w:p w14:paraId="27C6B59B" w14:textId="77777777" w:rsidR="009D044D" w:rsidRPr="001200C0" w:rsidRDefault="009D044D" w:rsidP="000A6CA6">
            <w:pPr>
              <w:spacing w:line="256" w:lineRule="auto"/>
            </w:pPr>
            <w:r w:rsidRPr="001200C0">
              <w:t>08.05.23-21.05.23</w:t>
            </w:r>
          </w:p>
        </w:tc>
        <w:tc>
          <w:tcPr>
            <w:tcW w:w="1984" w:type="dxa"/>
            <w:tcBorders>
              <w:top w:val="single" w:sz="4" w:space="0" w:color="000000"/>
              <w:left w:val="single" w:sz="4" w:space="0" w:color="000000"/>
              <w:bottom w:val="single" w:sz="4" w:space="0" w:color="000000"/>
              <w:right w:val="single" w:sz="4" w:space="0" w:color="000000"/>
            </w:tcBorders>
          </w:tcPr>
          <w:p w14:paraId="0D31B0A9" w14:textId="77777777" w:rsidR="009D044D" w:rsidRPr="001200C0" w:rsidRDefault="009D044D" w:rsidP="000A6CA6">
            <w:pPr>
              <w:spacing w:line="256" w:lineRule="auto"/>
            </w:pPr>
          </w:p>
        </w:tc>
      </w:tr>
      <w:tr w:rsidR="009D044D" w14:paraId="416A97A0"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tcPr>
          <w:p w14:paraId="79B884F4" w14:textId="77777777" w:rsidR="009D044D" w:rsidRPr="00783E22" w:rsidRDefault="009D044D" w:rsidP="000A6CA6">
            <w:pPr>
              <w:spacing w:line="256" w:lineRule="auto"/>
              <w:rPr>
                <w:sz w:val="28"/>
                <w:szCs w:val="28"/>
              </w:rPr>
            </w:pPr>
            <w:r>
              <w:rPr>
                <w:sz w:val="28"/>
                <w:szCs w:val="28"/>
              </w:rPr>
              <w:t>9</w:t>
            </w:r>
          </w:p>
        </w:tc>
        <w:tc>
          <w:tcPr>
            <w:tcW w:w="4417" w:type="dxa"/>
            <w:tcBorders>
              <w:top w:val="single" w:sz="4" w:space="0" w:color="000000"/>
              <w:left w:val="single" w:sz="4" w:space="0" w:color="000000"/>
              <w:bottom w:val="single" w:sz="4" w:space="0" w:color="000000"/>
              <w:right w:val="single" w:sz="4" w:space="0" w:color="000000"/>
            </w:tcBorders>
          </w:tcPr>
          <w:p w14:paraId="36D18299" w14:textId="77777777" w:rsidR="009D044D" w:rsidRPr="001200C0" w:rsidRDefault="009D044D" w:rsidP="000A6CA6">
            <w:pPr>
              <w:spacing w:line="256" w:lineRule="auto"/>
            </w:pPr>
            <w:r w:rsidRPr="001200C0">
              <w:t>Економічна оцінка запропонованих заходів</w:t>
            </w:r>
          </w:p>
        </w:tc>
        <w:tc>
          <w:tcPr>
            <w:tcW w:w="2693" w:type="dxa"/>
            <w:tcBorders>
              <w:top w:val="single" w:sz="4" w:space="0" w:color="000000"/>
              <w:left w:val="single" w:sz="4" w:space="0" w:color="000000"/>
              <w:bottom w:val="single" w:sz="4" w:space="0" w:color="000000"/>
              <w:right w:val="single" w:sz="4" w:space="0" w:color="000000"/>
            </w:tcBorders>
          </w:tcPr>
          <w:p w14:paraId="1E8BE819" w14:textId="77777777" w:rsidR="009D044D" w:rsidRPr="001200C0" w:rsidRDefault="009D044D" w:rsidP="000A6CA6">
            <w:pPr>
              <w:spacing w:line="256" w:lineRule="auto"/>
            </w:pPr>
            <w:r w:rsidRPr="001200C0">
              <w:t>22.05.23-31.05.23</w:t>
            </w:r>
          </w:p>
        </w:tc>
        <w:tc>
          <w:tcPr>
            <w:tcW w:w="1984" w:type="dxa"/>
            <w:tcBorders>
              <w:top w:val="single" w:sz="4" w:space="0" w:color="000000"/>
              <w:left w:val="single" w:sz="4" w:space="0" w:color="000000"/>
              <w:bottom w:val="single" w:sz="4" w:space="0" w:color="000000"/>
              <w:right w:val="single" w:sz="4" w:space="0" w:color="000000"/>
            </w:tcBorders>
          </w:tcPr>
          <w:p w14:paraId="7853C99E" w14:textId="77777777" w:rsidR="009D044D" w:rsidRPr="001200C0" w:rsidRDefault="009D044D" w:rsidP="000A6CA6">
            <w:pPr>
              <w:spacing w:line="256" w:lineRule="auto"/>
            </w:pPr>
          </w:p>
        </w:tc>
      </w:tr>
      <w:tr w:rsidR="009D044D" w14:paraId="7DCB269F" w14:textId="77777777" w:rsidTr="000A6CA6">
        <w:trPr>
          <w:trHeight w:val="286"/>
        </w:trPr>
        <w:tc>
          <w:tcPr>
            <w:tcW w:w="540" w:type="dxa"/>
            <w:tcBorders>
              <w:top w:val="single" w:sz="4" w:space="0" w:color="000000"/>
              <w:left w:val="single" w:sz="4" w:space="0" w:color="000000"/>
              <w:bottom w:val="single" w:sz="4" w:space="0" w:color="000000"/>
              <w:right w:val="single" w:sz="4" w:space="0" w:color="000000"/>
            </w:tcBorders>
          </w:tcPr>
          <w:p w14:paraId="3147BE40" w14:textId="77777777" w:rsidR="009D044D" w:rsidRPr="00783E22" w:rsidRDefault="009D044D" w:rsidP="000A6CA6">
            <w:pPr>
              <w:spacing w:line="256" w:lineRule="auto"/>
              <w:rPr>
                <w:sz w:val="28"/>
                <w:szCs w:val="28"/>
              </w:rPr>
            </w:pPr>
            <w:r>
              <w:rPr>
                <w:sz w:val="28"/>
                <w:szCs w:val="28"/>
              </w:rPr>
              <w:t>10</w:t>
            </w:r>
          </w:p>
        </w:tc>
        <w:tc>
          <w:tcPr>
            <w:tcW w:w="4417" w:type="dxa"/>
            <w:tcBorders>
              <w:top w:val="single" w:sz="4" w:space="0" w:color="000000"/>
              <w:left w:val="single" w:sz="4" w:space="0" w:color="000000"/>
              <w:bottom w:val="single" w:sz="4" w:space="0" w:color="000000"/>
              <w:right w:val="single" w:sz="4" w:space="0" w:color="000000"/>
            </w:tcBorders>
          </w:tcPr>
          <w:p w14:paraId="285A7106" w14:textId="77777777" w:rsidR="009D044D" w:rsidRPr="001200C0" w:rsidRDefault="009D044D" w:rsidP="000A6CA6">
            <w:pPr>
              <w:spacing w:line="256" w:lineRule="auto"/>
            </w:pPr>
            <w:r w:rsidRPr="001200C0">
              <w:t>Оформлення роботи, розроблення презентації</w:t>
            </w:r>
          </w:p>
        </w:tc>
        <w:tc>
          <w:tcPr>
            <w:tcW w:w="2693" w:type="dxa"/>
            <w:tcBorders>
              <w:top w:val="single" w:sz="4" w:space="0" w:color="000000"/>
              <w:left w:val="single" w:sz="4" w:space="0" w:color="000000"/>
              <w:bottom w:val="single" w:sz="4" w:space="0" w:color="000000"/>
              <w:right w:val="single" w:sz="4" w:space="0" w:color="000000"/>
            </w:tcBorders>
          </w:tcPr>
          <w:p w14:paraId="30AEA981" w14:textId="77777777" w:rsidR="009D044D" w:rsidRPr="001200C0" w:rsidRDefault="009D044D" w:rsidP="000A6CA6">
            <w:pPr>
              <w:spacing w:line="256" w:lineRule="auto"/>
            </w:pPr>
            <w:r w:rsidRPr="001200C0">
              <w:t>01.06.23-09.06.23</w:t>
            </w:r>
          </w:p>
        </w:tc>
        <w:tc>
          <w:tcPr>
            <w:tcW w:w="1984" w:type="dxa"/>
            <w:tcBorders>
              <w:top w:val="single" w:sz="4" w:space="0" w:color="000000"/>
              <w:left w:val="single" w:sz="4" w:space="0" w:color="000000"/>
              <w:bottom w:val="single" w:sz="4" w:space="0" w:color="000000"/>
              <w:right w:val="single" w:sz="4" w:space="0" w:color="000000"/>
            </w:tcBorders>
          </w:tcPr>
          <w:p w14:paraId="37A987CA" w14:textId="77777777" w:rsidR="009D044D" w:rsidRPr="001200C0" w:rsidRDefault="009D044D" w:rsidP="000A6CA6">
            <w:pPr>
              <w:spacing w:line="256" w:lineRule="auto"/>
            </w:pPr>
          </w:p>
        </w:tc>
      </w:tr>
    </w:tbl>
    <w:p w14:paraId="7595A495" w14:textId="77777777" w:rsidR="009D044D" w:rsidRDefault="009D044D" w:rsidP="009D044D">
      <w:pPr>
        <w:spacing w:line="256" w:lineRule="auto"/>
      </w:pPr>
      <w:r>
        <w:t xml:space="preserve"> </w:t>
      </w:r>
    </w:p>
    <w:p w14:paraId="08D7EE08" w14:textId="3CEF95E2" w:rsidR="009D044D" w:rsidRDefault="009D044D" w:rsidP="009D044D">
      <w:pPr>
        <w:spacing w:line="256" w:lineRule="auto"/>
        <w:rPr>
          <w:rFonts w:eastAsia="Times New Roman"/>
          <w:color w:val="000000"/>
          <w:kern w:val="2"/>
          <w:sz w:val="28"/>
          <w:szCs w:val="22"/>
        </w:rPr>
      </w:pPr>
      <w:r>
        <w:rPr>
          <w:noProof/>
          <w:sz w:val="28"/>
          <w:szCs w:val="28"/>
          <w:lang w:val="ru-RU" w:eastAsia="ru-RU"/>
        </w:rPr>
        <mc:AlternateContent>
          <mc:Choice Requires="wpg">
            <w:drawing>
              <wp:anchor distT="0" distB="0" distL="114300" distR="114300" simplePos="0" relativeHeight="251670016" behindDoc="0" locked="0" layoutInCell="1" allowOverlap="1" wp14:anchorId="53CF51E2" wp14:editId="7E48764E">
                <wp:simplePos x="0" y="0"/>
                <wp:positionH relativeFrom="page">
                  <wp:posOffset>2971800</wp:posOffset>
                </wp:positionH>
                <wp:positionV relativeFrom="paragraph">
                  <wp:posOffset>168910</wp:posOffset>
                </wp:positionV>
                <wp:extent cx="946150" cy="532765"/>
                <wp:effectExtent l="0" t="0" r="6350" b="635"/>
                <wp:wrapNone/>
                <wp:docPr id="1529795041" name="Группа 15297950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46150" cy="532765"/>
                          <a:chOff x="6770" y="1744"/>
                          <a:chExt cx="1490" cy="839"/>
                        </a:xfrm>
                      </wpg:grpSpPr>
                      <pic:pic xmlns:pic="http://schemas.openxmlformats.org/drawingml/2006/picture">
                        <pic:nvPicPr>
                          <pic:cNvPr id="1529795042" name="Picture 9"/>
                          <pic:cNvPicPr>
                            <a:picLocks noChangeAspect="1" noChangeArrowheads="1"/>
                          </pic:cNvPicPr>
                        </pic:nvPicPr>
                        <pic:blipFill>
                          <a:blip r:embed="rId8"/>
                          <a:srcRect/>
                          <a:stretch>
                            <a:fillRect/>
                          </a:stretch>
                        </pic:blipFill>
                        <pic:spPr bwMode="auto">
                          <a:xfrm>
                            <a:off x="6940" y="1743"/>
                            <a:ext cx="1186" cy="839"/>
                          </a:xfrm>
                          <a:prstGeom prst="rect">
                            <a:avLst/>
                          </a:prstGeom>
                          <a:noFill/>
                          <a:ln>
                            <a:noFill/>
                          </a:ln>
                        </pic:spPr>
                      </pic:pic>
                      <wps:wsp>
                        <wps:cNvPr id="1529795043" name="Line 10"/>
                        <wps:cNvCnPr>
                          <a:cxnSpLocks noChangeShapeType="1"/>
                        </wps:cNvCnPr>
                        <wps:spPr bwMode="auto">
                          <a:xfrm>
                            <a:off x="6780" y="2461"/>
                            <a:ext cx="1470" cy="0"/>
                          </a:xfrm>
                          <a:prstGeom prst="line">
                            <a:avLst/>
                          </a:prstGeom>
                          <a:noFill/>
                          <a:ln w="12700">
                            <a:solidFill>
                              <a:srgbClr val="000000"/>
                            </a:solidFill>
                            <a:prstDash val="solid"/>
                            <a:round/>
                            <a:headEnd/>
                            <a:tailEnd/>
                          </a:ln>
                        </wps:spPr>
                        <wps:bodyPr/>
                      </wps:wsp>
                    </wpg:wgp>
                  </a:graphicData>
                </a:graphic>
                <wp14:sizeRelH relativeFrom="page">
                  <wp14:pctWidth>0</wp14:pctWidth>
                </wp14:sizeRelH>
                <wp14:sizeRelV relativeFrom="page">
                  <wp14:pctHeight>0</wp14:pctHeight>
                </wp14:sizeRelV>
              </wp:anchor>
            </w:drawing>
          </mc:Choice>
          <mc:Fallback>
            <w:pict>
              <v:group w14:anchorId="126B693E" id="Группа 1529795041" o:spid="_x0000_s1026" style="position:absolute;margin-left:234pt;margin-top:13.3pt;width:74.5pt;height:41.95pt;z-index:251670016;mso-position-horizontal-relative:page" coordorigin="6770,1744" coordsize="1490,8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">
                <v:shape id="Picture 9" o:spid="_x0000_s1027" type="#_x0000_t75" style="position:absolute;left:6940;top:1743;width:1186;height:8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">
                  <v:imagedata r:id="rId9" o:title=""/>
                </v:shape>
                <v:line id="Line 10" o:spid="_x0000_s1028" style="position:absolute;visibility:visible;mso-wrap-style:square" from="6780,2461" to="8250,24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" strokeweight="1pt"/>
                <w10:wrap anchorx="page"/>
              </v:group>
            </w:pict>
          </mc:Fallback>
        </mc:AlternateContent>
      </w:r>
    </w:p>
    <w:p w14:paraId="5ED34CCC" w14:textId="77777777" w:rsidR="009D044D" w:rsidRDefault="009D044D" w:rsidP="009D044D">
      <w:pPr>
        <w:spacing w:line="256" w:lineRule="auto"/>
      </w:pPr>
      <w:r>
        <w:t xml:space="preserve"> </w:t>
      </w:r>
    </w:p>
    <w:tbl>
      <w:tblPr>
        <w:tblStyle w:val="TableGrid"/>
        <w:tblW w:w="8969" w:type="dxa"/>
        <w:tblInd w:w="0" w:type="dxa"/>
        <w:tblLook w:val="04A0" w:firstRow="1" w:lastRow="0" w:firstColumn="1" w:lastColumn="0" w:noHBand="0" w:noVBand="1"/>
      </w:tblPr>
      <w:tblGrid>
        <w:gridCol w:w="3546"/>
        <w:gridCol w:w="2086"/>
        <w:gridCol w:w="3337"/>
      </w:tblGrid>
      <w:tr w:rsidR="009D044D" w14:paraId="1FA20BD4" w14:textId="77777777" w:rsidTr="000A6CA6">
        <w:trPr>
          <w:trHeight w:val="311"/>
        </w:trPr>
        <w:tc>
          <w:tcPr>
            <w:tcW w:w="3545" w:type="dxa"/>
            <w:hideMark/>
          </w:tcPr>
          <w:p w14:paraId="6B36082C" w14:textId="77777777" w:rsidR="009D044D" w:rsidRPr="00783E22" w:rsidRDefault="009D044D" w:rsidP="000A6CA6">
            <w:pPr>
              <w:spacing w:line="256" w:lineRule="auto"/>
              <w:rPr>
                <w:sz w:val="28"/>
                <w:szCs w:val="28"/>
              </w:rPr>
            </w:pPr>
            <w:r w:rsidRPr="00783E22">
              <w:rPr>
                <w:sz w:val="28"/>
                <w:szCs w:val="28"/>
              </w:rPr>
              <w:t xml:space="preserve">Студент  </w:t>
            </w:r>
          </w:p>
        </w:tc>
        <w:tc>
          <w:tcPr>
            <w:tcW w:w="2086" w:type="dxa"/>
            <w:hideMark/>
          </w:tcPr>
          <w:p w14:paraId="12E46690" w14:textId="77777777" w:rsidR="009D044D" w:rsidRPr="00783E22" w:rsidRDefault="009D044D" w:rsidP="000A6CA6">
            <w:pPr>
              <w:spacing w:line="256" w:lineRule="auto"/>
              <w:rPr>
                <w:sz w:val="28"/>
                <w:szCs w:val="28"/>
              </w:rPr>
            </w:pPr>
            <w:r w:rsidRPr="00783E22">
              <w:rPr>
                <w:sz w:val="28"/>
                <w:szCs w:val="28"/>
              </w:rPr>
              <w:t xml:space="preserve"> </w:t>
            </w:r>
          </w:p>
        </w:tc>
        <w:tc>
          <w:tcPr>
            <w:tcW w:w="3337" w:type="dxa"/>
            <w:hideMark/>
          </w:tcPr>
          <w:p w14:paraId="5F3F6F6A" w14:textId="77777777" w:rsidR="009D044D" w:rsidRPr="00783E22" w:rsidRDefault="009D044D" w:rsidP="000A6CA6">
            <w:pPr>
              <w:spacing w:line="256" w:lineRule="auto"/>
              <w:ind w:right="70"/>
              <w:jc w:val="right"/>
              <w:rPr>
                <w:sz w:val="28"/>
                <w:szCs w:val="28"/>
              </w:rPr>
            </w:pPr>
            <w:r>
              <w:rPr>
                <w:sz w:val="28"/>
                <w:szCs w:val="28"/>
              </w:rPr>
              <w:t>Єлизавета ПАЩЕНКО</w:t>
            </w:r>
          </w:p>
        </w:tc>
      </w:tr>
      <w:tr w:rsidR="009D044D" w14:paraId="3B8C90AE" w14:textId="77777777" w:rsidTr="000A6CA6">
        <w:trPr>
          <w:trHeight w:val="267"/>
        </w:trPr>
        <w:tc>
          <w:tcPr>
            <w:tcW w:w="3545" w:type="dxa"/>
            <w:hideMark/>
          </w:tcPr>
          <w:p w14:paraId="26AC8116" w14:textId="77777777" w:rsidR="009D044D" w:rsidRDefault="009D044D" w:rsidP="000A6CA6">
            <w:pPr>
              <w:spacing w:line="256" w:lineRule="auto"/>
              <w:rPr>
                <w:sz w:val="28"/>
                <w:szCs w:val="28"/>
              </w:rPr>
            </w:pPr>
            <w:r w:rsidRPr="00783E22">
              <w:rPr>
                <w:sz w:val="28"/>
                <w:szCs w:val="28"/>
              </w:rPr>
              <w:t xml:space="preserve"> </w:t>
            </w:r>
          </w:p>
          <w:p w14:paraId="42E0DDE4" w14:textId="77777777" w:rsidR="009D044D" w:rsidRDefault="009D044D" w:rsidP="000A6CA6">
            <w:pPr>
              <w:spacing w:line="256" w:lineRule="auto"/>
              <w:rPr>
                <w:sz w:val="28"/>
                <w:szCs w:val="28"/>
              </w:rPr>
            </w:pPr>
          </w:p>
          <w:p w14:paraId="47AD56CF" w14:textId="77777777" w:rsidR="009D044D" w:rsidRPr="00783E22" w:rsidRDefault="009D044D" w:rsidP="000A6CA6">
            <w:pPr>
              <w:spacing w:line="256" w:lineRule="auto"/>
              <w:rPr>
                <w:sz w:val="28"/>
                <w:szCs w:val="28"/>
              </w:rPr>
            </w:pPr>
          </w:p>
        </w:tc>
        <w:tc>
          <w:tcPr>
            <w:tcW w:w="2086" w:type="dxa"/>
            <w:hideMark/>
          </w:tcPr>
          <w:p w14:paraId="5FE81B03" w14:textId="77777777" w:rsidR="009D044D" w:rsidRPr="00783E22" w:rsidRDefault="009D044D" w:rsidP="000A6CA6">
            <w:pPr>
              <w:spacing w:line="256" w:lineRule="auto"/>
              <w:ind w:left="425"/>
              <w:rPr>
                <w:sz w:val="28"/>
                <w:szCs w:val="28"/>
              </w:rPr>
            </w:pPr>
            <w:r w:rsidRPr="00783E22">
              <w:rPr>
                <w:sz w:val="28"/>
                <w:szCs w:val="28"/>
              </w:rPr>
              <w:t xml:space="preserve"> </w:t>
            </w:r>
          </w:p>
        </w:tc>
        <w:tc>
          <w:tcPr>
            <w:tcW w:w="3337" w:type="dxa"/>
            <w:hideMark/>
          </w:tcPr>
          <w:p w14:paraId="66613DCB" w14:textId="77777777" w:rsidR="009D044D" w:rsidRPr="00783E22" w:rsidRDefault="009D044D" w:rsidP="000A6CA6">
            <w:pPr>
              <w:spacing w:line="256" w:lineRule="auto"/>
              <w:ind w:left="253"/>
              <w:jc w:val="center"/>
              <w:rPr>
                <w:sz w:val="28"/>
                <w:szCs w:val="28"/>
              </w:rPr>
            </w:pPr>
          </w:p>
        </w:tc>
      </w:tr>
      <w:tr w:rsidR="009D044D" w14:paraId="3417BA0E" w14:textId="77777777" w:rsidTr="000A6CA6">
        <w:trPr>
          <w:trHeight w:val="379"/>
        </w:trPr>
        <w:tc>
          <w:tcPr>
            <w:tcW w:w="3545" w:type="dxa"/>
            <w:vAlign w:val="bottom"/>
            <w:hideMark/>
          </w:tcPr>
          <w:p w14:paraId="1A972753" w14:textId="77777777" w:rsidR="009D044D" w:rsidRPr="00783E22" w:rsidRDefault="009D044D" w:rsidP="000A6CA6">
            <w:pPr>
              <w:spacing w:line="256" w:lineRule="auto"/>
              <w:rPr>
                <w:sz w:val="28"/>
                <w:szCs w:val="28"/>
              </w:rPr>
            </w:pPr>
            <w:r w:rsidRPr="00783E22">
              <w:rPr>
                <w:sz w:val="28"/>
                <w:szCs w:val="28"/>
              </w:rPr>
              <w:t xml:space="preserve">Керівник роботи </w:t>
            </w:r>
          </w:p>
        </w:tc>
        <w:tc>
          <w:tcPr>
            <w:tcW w:w="2086" w:type="dxa"/>
            <w:hideMark/>
          </w:tcPr>
          <w:p w14:paraId="33CC52E6" w14:textId="77777777" w:rsidR="009D044D" w:rsidRPr="00783E22" w:rsidRDefault="009D044D" w:rsidP="000A6CA6">
            <w:pPr>
              <w:spacing w:line="256" w:lineRule="auto"/>
              <w:rPr>
                <w:sz w:val="28"/>
                <w:szCs w:val="28"/>
              </w:rPr>
            </w:pPr>
            <w:r w:rsidRPr="00783E22">
              <w:rPr>
                <w:sz w:val="28"/>
                <w:szCs w:val="28"/>
              </w:rPr>
              <w:t xml:space="preserve"> </w:t>
            </w:r>
          </w:p>
        </w:tc>
        <w:tc>
          <w:tcPr>
            <w:tcW w:w="3337" w:type="dxa"/>
            <w:hideMark/>
          </w:tcPr>
          <w:p w14:paraId="409520CA" w14:textId="77777777" w:rsidR="009D044D" w:rsidRPr="00783E22" w:rsidRDefault="009D044D" w:rsidP="000A6CA6">
            <w:pPr>
              <w:spacing w:line="256" w:lineRule="auto"/>
              <w:ind w:right="70"/>
              <w:jc w:val="center"/>
              <w:rPr>
                <w:sz w:val="28"/>
                <w:szCs w:val="28"/>
              </w:rPr>
            </w:pPr>
            <w:r>
              <w:rPr>
                <w:sz w:val="28"/>
                <w:szCs w:val="28"/>
              </w:rPr>
              <w:t xml:space="preserve">   Катерина</w:t>
            </w:r>
            <w:r>
              <w:rPr>
                <w:color w:val="FF0000"/>
                <w:sz w:val="28"/>
                <w:szCs w:val="28"/>
              </w:rPr>
              <w:t xml:space="preserve"> </w:t>
            </w:r>
            <w:r w:rsidRPr="001200C0">
              <w:rPr>
                <w:sz w:val="28"/>
                <w:szCs w:val="28"/>
              </w:rPr>
              <w:t>БАЖЕРІНА</w:t>
            </w:r>
            <w:r w:rsidRPr="00286BC3">
              <w:rPr>
                <w:color w:val="FF0000"/>
                <w:sz w:val="28"/>
                <w:szCs w:val="28"/>
              </w:rPr>
              <w:t xml:space="preserve"> </w:t>
            </w:r>
            <w:r>
              <w:rPr>
                <w:sz w:val="28"/>
                <w:szCs w:val="28"/>
              </w:rPr>
              <w:t xml:space="preserve">  </w:t>
            </w:r>
          </w:p>
        </w:tc>
      </w:tr>
    </w:tbl>
    <w:p w14:paraId="0D49684E" w14:textId="77777777" w:rsidR="009D044D" w:rsidRPr="00D40654" w:rsidRDefault="009D044D" w:rsidP="009D044D">
      <w:pPr>
        <w:jc w:val="center"/>
        <w:rPr>
          <w:color w:val="FFFFFF" w:themeColor="background1"/>
          <w:sz w:val="28"/>
          <w:szCs w:val="28"/>
        </w:rPr>
      </w:pPr>
      <w:r w:rsidRPr="00D40654">
        <w:rPr>
          <w:color w:val="FFFFFF" w:themeColor="background1"/>
          <w:sz w:val="28"/>
          <w:szCs w:val="28"/>
        </w:rPr>
        <w:t>Г</w:t>
      </w:r>
    </w:p>
    <w:p w14:paraId="54333B2C" w14:textId="77777777" w:rsidR="009D044D" w:rsidRPr="00D40654" w:rsidRDefault="009D044D" w:rsidP="009D044D">
      <w:pPr>
        <w:jc w:val="center"/>
        <w:rPr>
          <w:color w:val="FFFFFF" w:themeColor="background1"/>
          <w:sz w:val="28"/>
          <w:szCs w:val="28"/>
        </w:rPr>
      </w:pPr>
      <w:r w:rsidRPr="00D40654">
        <w:rPr>
          <w:color w:val="FFFFFF" w:themeColor="background1"/>
          <w:sz w:val="28"/>
          <w:szCs w:val="28"/>
        </w:rPr>
        <w:t>Н</w:t>
      </w:r>
    </w:p>
    <w:p w14:paraId="47ED4EC6" w14:textId="281A1FA0" w:rsidR="009D044D" w:rsidRDefault="009D044D" w:rsidP="00CC524C">
      <w:pPr>
        <w:jc w:val="center"/>
        <w:rPr>
          <w:color w:val="FFFFFF" w:themeColor="background1"/>
          <w:sz w:val="28"/>
          <w:szCs w:val="28"/>
        </w:rPr>
      </w:pPr>
      <w:r w:rsidRPr="00D40654">
        <w:rPr>
          <w:color w:val="FFFFFF" w:themeColor="background1"/>
          <w:sz w:val="28"/>
          <w:szCs w:val="28"/>
        </w:rPr>
        <w:t>НР</w:t>
      </w:r>
    </w:p>
    <w:p w14:paraId="25883A28" w14:textId="0E8136A5" w:rsidR="009D044D" w:rsidRDefault="009D044D" w:rsidP="009D044D">
      <w:pPr>
        <w:jc w:val="center"/>
        <w:rPr>
          <w:sz w:val="28"/>
          <w:szCs w:val="28"/>
        </w:rPr>
      </w:pPr>
      <w:r w:rsidRPr="00D40654">
        <w:rPr>
          <w:sz w:val="28"/>
          <w:szCs w:val="28"/>
        </w:rPr>
        <w:lastRenderedPageBreak/>
        <w:t>Р</w:t>
      </w:r>
      <w:r w:rsidR="008A2FFC">
        <w:rPr>
          <w:sz w:val="28"/>
          <w:szCs w:val="28"/>
        </w:rPr>
        <w:t>ЕФЕРАТ</w:t>
      </w:r>
    </w:p>
    <w:p w14:paraId="762BD862" w14:textId="77777777" w:rsidR="009D044D" w:rsidRDefault="009D044D" w:rsidP="009D044D">
      <w:pPr>
        <w:jc w:val="center"/>
        <w:rPr>
          <w:sz w:val="28"/>
          <w:szCs w:val="28"/>
        </w:rPr>
      </w:pPr>
    </w:p>
    <w:p w14:paraId="0B192F3A" w14:textId="77777777" w:rsidR="009D044D" w:rsidRDefault="009D044D" w:rsidP="009D044D">
      <w:pPr>
        <w:jc w:val="center"/>
        <w:rPr>
          <w:sz w:val="28"/>
          <w:szCs w:val="28"/>
        </w:rPr>
      </w:pPr>
    </w:p>
    <w:p w14:paraId="60356EDA" w14:textId="77777777" w:rsidR="009D044D" w:rsidRDefault="009D044D" w:rsidP="009D044D">
      <w:pPr>
        <w:spacing w:line="360" w:lineRule="auto"/>
        <w:ind w:firstLine="709"/>
        <w:jc w:val="both"/>
        <w:rPr>
          <w:sz w:val="28"/>
          <w:szCs w:val="28"/>
        </w:rPr>
      </w:pPr>
      <w:bookmarkStart w:id="1" w:name="_Hlk137220763"/>
      <w:r>
        <w:rPr>
          <w:sz w:val="28"/>
          <w:szCs w:val="28"/>
        </w:rPr>
        <w:t>Дипломна робота написана на тему : «</w:t>
      </w:r>
      <w:r w:rsidRPr="00D40654">
        <w:rPr>
          <w:sz w:val="28"/>
          <w:szCs w:val="28"/>
        </w:rPr>
        <w:t>Удосконалення рекламної політики компанії «Три Ведмеді» на ринку морозива в Україні»</w:t>
      </w:r>
      <w:r>
        <w:rPr>
          <w:sz w:val="28"/>
          <w:szCs w:val="28"/>
        </w:rPr>
        <w:t>. Робота містить 110 сторінок, 22 таблиці та 16 рисунків.</w:t>
      </w:r>
    </w:p>
    <w:p w14:paraId="7CEA9688" w14:textId="77777777" w:rsidR="009D044D" w:rsidRPr="00272188" w:rsidRDefault="009D044D" w:rsidP="009D044D">
      <w:pPr>
        <w:spacing w:line="360" w:lineRule="auto"/>
        <w:ind w:firstLine="709"/>
        <w:jc w:val="both"/>
        <w:rPr>
          <w:sz w:val="28"/>
          <w:szCs w:val="28"/>
        </w:rPr>
      </w:pPr>
      <w:r w:rsidRPr="00272188">
        <w:rPr>
          <w:sz w:val="28"/>
          <w:szCs w:val="28"/>
        </w:rPr>
        <w:t>Актуальність теми полягає в тому, що нестабільна економічна ситуація в Україні призводить до сповільнення розвитку підприємницької діяльності як на внутрішньому, так і на зовнішньому ринках. Власники бізнесу стикаються з необхідністю оптимізувати витрати, включаючи рекламні витрати. Це означає, що їм потрібно перерозподілити бюджети на користь найбільш ефективних каналів інформування та залучення споживачів, які приносять прибуток і можуть бути оцінені</w:t>
      </w:r>
      <w:r>
        <w:rPr>
          <w:sz w:val="28"/>
          <w:szCs w:val="28"/>
        </w:rPr>
        <w:t xml:space="preserve"> однаково</w:t>
      </w:r>
      <w:r w:rsidRPr="00272188">
        <w:rPr>
          <w:sz w:val="28"/>
          <w:szCs w:val="28"/>
        </w:rPr>
        <w:t>.</w:t>
      </w:r>
    </w:p>
    <w:p w14:paraId="4E9DCA7A" w14:textId="77777777" w:rsidR="009D044D" w:rsidRDefault="009D044D" w:rsidP="009D044D">
      <w:pPr>
        <w:spacing w:line="360" w:lineRule="auto"/>
        <w:ind w:firstLine="709"/>
        <w:jc w:val="both"/>
        <w:rPr>
          <w:sz w:val="28"/>
          <w:szCs w:val="28"/>
          <w:lang w:eastAsia="uk-UA"/>
        </w:rPr>
      </w:pPr>
      <w:r w:rsidRPr="00272188">
        <w:rPr>
          <w:sz w:val="28"/>
          <w:szCs w:val="28"/>
          <w:lang w:eastAsia="uk-UA"/>
        </w:rPr>
        <w:t xml:space="preserve">Метою даної дипломної роботи є розробка практичних рекомендацій щодо вдосконалення рекламної </w:t>
      </w:r>
      <w:r>
        <w:rPr>
          <w:sz w:val="28"/>
          <w:szCs w:val="28"/>
          <w:lang w:eastAsia="uk-UA"/>
        </w:rPr>
        <w:t xml:space="preserve">політики </w:t>
      </w:r>
      <w:r w:rsidRPr="00272188">
        <w:rPr>
          <w:sz w:val="28"/>
          <w:szCs w:val="28"/>
          <w:lang w:eastAsia="uk-UA"/>
        </w:rPr>
        <w:t>компанії "Три Ведмеді" на ринку морозива в Україні.</w:t>
      </w:r>
    </w:p>
    <w:p w14:paraId="166D99E4" w14:textId="77777777" w:rsidR="009D044D" w:rsidRPr="00272188" w:rsidRDefault="009D044D" w:rsidP="009D044D">
      <w:pPr>
        <w:spacing w:line="360" w:lineRule="auto"/>
        <w:ind w:firstLine="709"/>
        <w:jc w:val="both"/>
        <w:rPr>
          <w:sz w:val="28"/>
          <w:szCs w:val="28"/>
          <w:lang w:eastAsia="uk-UA"/>
        </w:rPr>
      </w:pPr>
      <w:r w:rsidRPr="00797225">
        <w:rPr>
          <w:sz w:val="28"/>
          <w:szCs w:val="28"/>
          <w:lang w:eastAsia="uk-UA"/>
        </w:rPr>
        <w:t>Предметом аналізу є рекламна стратегія компанії "Три Ведмеді" на українському ринку морозива. Дослідження фокусується на інформаційно-методологічних підходах до управління та оцінки реклами як інструменту для поліпшення ефективності бізнесу.</w:t>
      </w:r>
    </w:p>
    <w:p w14:paraId="05B58511" w14:textId="77777777" w:rsidR="009D044D" w:rsidRDefault="009D044D" w:rsidP="009D044D">
      <w:pPr>
        <w:spacing w:line="360" w:lineRule="auto"/>
        <w:jc w:val="both"/>
        <w:rPr>
          <w:rFonts w:eastAsia="Times New Roman"/>
          <w:iCs/>
          <w:sz w:val="28"/>
          <w:szCs w:val="28"/>
          <w:lang w:eastAsia="uk-UA"/>
        </w:rPr>
      </w:pPr>
      <w:r w:rsidRPr="00642793">
        <w:rPr>
          <w:rFonts w:eastAsia="Times New Roman"/>
          <w:sz w:val="28"/>
          <w:szCs w:val="28"/>
          <w:lang w:eastAsia="uk-UA"/>
        </w:rPr>
        <w:t xml:space="preserve">       Об'єктом</w:t>
      </w:r>
      <w:r w:rsidRPr="00642793">
        <w:rPr>
          <w:rFonts w:eastAsia="Times New Roman"/>
          <w:iCs/>
          <w:sz w:val="28"/>
          <w:szCs w:val="28"/>
          <w:lang w:eastAsia="uk-UA"/>
        </w:rPr>
        <w:t xml:space="preserve"> </w:t>
      </w:r>
      <w:r w:rsidRPr="00797225">
        <w:rPr>
          <w:rFonts w:eastAsia="Times New Roman"/>
          <w:iCs/>
          <w:sz w:val="28"/>
          <w:szCs w:val="28"/>
          <w:lang w:eastAsia="uk-UA"/>
        </w:rPr>
        <w:t>дослідження є рекламна діяльність компанії «Три Ведмеді» на ринку морозива в Україні.</w:t>
      </w:r>
    </w:p>
    <w:p w14:paraId="1FBE8A5C" w14:textId="77777777" w:rsidR="009D044D" w:rsidRDefault="009D044D" w:rsidP="009D044D">
      <w:pPr>
        <w:spacing w:line="360" w:lineRule="auto"/>
        <w:ind w:firstLine="709"/>
        <w:jc w:val="both"/>
        <w:rPr>
          <w:rFonts w:eastAsia="Times New Roman"/>
          <w:iCs/>
          <w:sz w:val="28"/>
          <w:szCs w:val="28"/>
          <w:lang w:eastAsia="uk-UA"/>
        </w:rPr>
      </w:pPr>
      <w:r>
        <w:rPr>
          <w:rFonts w:eastAsia="Times New Roman"/>
          <w:iCs/>
          <w:sz w:val="28"/>
          <w:szCs w:val="28"/>
          <w:lang w:eastAsia="uk-UA"/>
        </w:rPr>
        <w:t>Суб’єктом дослідження є споживачі, які слідкують за своїм образом життя, їдять натуральну продукцію.</w:t>
      </w:r>
    </w:p>
    <w:p w14:paraId="6BCEB333" w14:textId="77777777" w:rsidR="009D044D" w:rsidRDefault="009D044D" w:rsidP="009D044D">
      <w:pPr>
        <w:spacing w:line="360" w:lineRule="auto"/>
        <w:ind w:firstLine="709"/>
        <w:jc w:val="both"/>
        <w:rPr>
          <w:rFonts w:eastAsia="Times New Roman"/>
          <w:iCs/>
          <w:sz w:val="28"/>
          <w:szCs w:val="28"/>
          <w:lang w:eastAsia="uk-UA"/>
        </w:rPr>
      </w:pPr>
      <w:r>
        <w:rPr>
          <w:rFonts w:eastAsia="Times New Roman"/>
          <w:iCs/>
          <w:sz w:val="28"/>
          <w:szCs w:val="28"/>
          <w:lang w:eastAsia="uk-UA"/>
        </w:rPr>
        <w:t xml:space="preserve">Метод який був обраний в роботі, це метод кабінетного дослідження. За допомогою нього було виявлена структура ринку та можливі варіанти для просування </w:t>
      </w:r>
    </w:p>
    <w:p w14:paraId="73BDAC2D" w14:textId="77777777" w:rsidR="009D044D" w:rsidRDefault="009D044D" w:rsidP="009D044D">
      <w:pPr>
        <w:spacing w:line="360" w:lineRule="auto"/>
        <w:ind w:firstLine="709"/>
        <w:jc w:val="both"/>
        <w:rPr>
          <w:rFonts w:eastAsia="Times New Roman"/>
          <w:iCs/>
          <w:sz w:val="28"/>
          <w:szCs w:val="28"/>
          <w:lang w:eastAsia="uk-UA"/>
        </w:rPr>
      </w:pPr>
      <w:r>
        <w:rPr>
          <w:rFonts w:eastAsia="Times New Roman"/>
          <w:iCs/>
          <w:sz w:val="28"/>
          <w:szCs w:val="28"/>
          <w:lang w:eastAsia="uk-UA"/>
        </w:rPr>
        <w:t xml:space="preserve">У роботі також було розроблено 10 пошукових питань та 6 завдань </w:t>
      </w:r>
    </w:p>
    <w:p w14:paraId="3FD31C95" w14:textId="479ADB82" w:rsidR="009D044D" w:rsidRDefault="009D044D" w:rsidP="00033FD9">
      <w:pPr>
        <w:spacing w:line="360" w:lineRule="auto"/>
        <w:ind w:firstLine="709"/>
        <w:jc w:val="both"/>
        <w:rPr>
          <w:rFonts w:eastAsia="Times New Roman"/>
          <w:iCs/>
          <w:sz w:val="28"/>
          <w:szCs w:val="28"/>
          <w:lang w:eastAsia="uk-UA"/>
        </w:rPr>
      </w:pPr>
      <w:r w:rsidRPr="008A2FFC">
        <w:rPr>
          <w:rFonts w:eastAsia="Times New Roman"/>
          <w:i/>
          <w:iCs/>
          <w:sz w:val="28"/>
          <w:szCs w:val="28"/>
          <w:lang w:eastAsia="uk-UA"/>
        </w:rPr>
        <w:t>Ключові слова: Ринок морозива, споживачі, реклама, просування, рекламні ролики, канали збуту</w:t>
      </w:r>
      <w:r>
        <w:rPr>
          <w:rFonts w:eastAsia="Times New Roman"/>
          <w:iCs/>
          <w:sz w:val="28"/>
          <w:szCs w:val="28"/>
          <w:lang w:eastAsia="uk-UA"/>
        </w:rPr>
        <w:t>.</w:t>
      </w:r>
      <w:r>
        <w:rPr>
          <w:rFonts w:eastAsia="Times New Roman"/>
          <w:iCs/>
          <w:sz w:val="28"/>
          <w:szCs w:val="28"/>
          <w:lang w:eastAsia="uk-UA"/>
        </w:rPr>
        <w:br w:type="page"/>
      </w:r>
    </w:p>
    <w:bookmarkEnd w:id="1"/>
    <w:p w14:paraId="3E7DFE23" w14:textId="6EF2697C" w:rsidR="009D044D" w:rsidRDefault="009D044D" w:rsidP="009D044D">
      <w:pPr>
        <w:spacing w:line="360" w:lineRule="auto"/>
        <w:jc w:val="center"/>
        <w:rPr>
          <w:sz w:val="28"/>
          <w:szCs w:val="28"/>
          <w:lang w:val="en-GB"/>
        </w:rPr>
      </w:pPr>
      <w:r>
        <w:rPr>
          <w:sz w:val="28"/>
          <w:szCs w:val="28"/>
          <w:lang w:val="en-GB"/>
        </w:rPr>
        <w:lastRenderedPageBreak/>
        <w:t>A</w:t>
      </w:r>
      <w:r w:rsidR="008A2FFC">
        <w:rPr>
          <w:sz w:val="28"/>
          <w:szCs w:val="28"/>
          <w:lang w:val="en-US"/>
        </w:rPr>
        <w:t>BSTRACT</w:t>
      </w:r>
    </w:p>
    <w:p w14:paraId="028B58B7" w14:textId="77777777" w:rsidR="009D044D" w:rsidRDefault="009D044D" w:rsidP="009D044D">
      <w:pPr>
        <w:spacing w:line="360" w:lineRule="auto"/>
        <w:jc w:val="center"/>
        <w:rPr>
          <w:sz w:val="28"/>
          <w:szCs w:val="28"/>
          <w:lang w:val="en-GB"/>
        </w:rPr>
      </w:pPr>
    </w:p>
    <w:p w14:paraId="36D70959" w14:textId="77777777" w:rsidR="009D044D" w:rsidRPr="008C2194" w:rsidRDefault="009D044D" w:rsidP="009D044D">
      <w:pPr>
        <w:spacing w:line="360" w:lineRule="auto"/>
        <w:ind w:firstLine="709"/>
        <w:jc w:val="both"/>
        <w:rPr>
          <w:sz w:val="28"/>
          <w:szCs w:val="28"/>
          <w:lang w:val="en" w:eastAsia="uk-UA"/>
        </w:rPr>
      </w:pPr>
      <w:r w:rsidRPr="008C2194">
        <w:rPr>
          <w:sz w:val="28"/>
          <w:szCs w:val="28"/>
          <w:lang w:val="en" w:eastAsia="uk-UA"/>
        </w:rPr>
        <w:t>The thesis was written on the topic: "Improving the advertising policy of the company "Three Bears" on the ice cream market in Ukraine." The work contains 110 pages, 22 tables and 16 figures.</w:t>
      </w:r>
    </w:p>
    <w:p w14:paraId="728E5CE5" w14:textId="77777777" w:rsidR="009D044D" w:rsidRPr="008C2194" w:rsidRDefault="009D044D" w:rsidP="009D044D">
      <w:pPr>
        <w:spacing w:line="360" w:lineRule="auto"/>
        <w:ind w:firstLine="709"/>
        <w:jc w:val="both"/>
        <w:rPr>
          <w:sz w:val="28"/>
          <w:szCs w:val="28"/>
          <w:lang w:eastAsia="uk-UA"/>
        </w:rPr>
      </w:pPr>
      <w:r w:rsidRPr="008C2194">
        <w:rPr>
          <w:sz w:val="28"/>
          <w:szCs w:val="28"/>
          <w:lang w:val="en" w:eastAsia="uk-UA"/>
        </w:rPr>
        <w:t>The relevance of the topic lies in the fact that the unstable economic situation in Ukraine leads to a slowdown in the development of entrepreneurial activity both in the domestic and foreign markets. Business owners are faced with the need to optimize costs, including advertising costs. This means that they need to reallocate budgets in favor of the most effective channels of informing and engaging consumers, which generate revenue and can be valued equally.</w:t>
      </w:r>
    </w:p>
    <w:p w14:paraId="5A8EAB8F" w14:textId="77777777" w:rsidR="009D044D" w:rsidRPr="008C2194" w:rsidRDefault="009D044D" w:rsidP="009D044D">
      <w:pPr>
        <w:spacing w:line="360" w:lineRule="auto"/>
        <w:ind w:firstLine="709"/>
        <w:jc w:val="both"/>
        <w:rPr>
          <w:sz w:val="28"/>
          <w:szCs w:val="28"/>
          <w:lang w:val="en" w:eastAsia="uk-UA"/>
        </w:rPr>
      </w:pPr>
      <w:r w:rsidRPr="008C2194">
        <w:rPr>
          <w:sz w:val="28"/>
          <w:szCs w:val="28"/>
          <w:lang w:val="en" w:eastAsia="uk-UA"/>
        </w:rPr>
        <w:t>The purpose of this thesis is to develop practical recommendations for improving the advertising policy of the company "Three Bears" on the ice cream market in Ukraine.</w:t>
      </w:r>
    </w:p>
    <w:p w14:paraId="2E587C38" w14:textId="77777777" w:rsidR="009D044D" w:rsidRPr="008C2194" w:rsidRDefault="009D044D" w:rsidP="009D044D">
      <w:pPr>
        <w:spacing w:line="360" w:lineRule="auto"/>
        <w:ind w:firstLine="709"/>
        <w:jc w:val="both"/>
        <w:rPr>
          <w:sz w:val="28"/>
          <w:szCs w:val="28"/>
          <w:lang w:val="en" w:eastAsia="uk-UA"/>
        </w:rPr>
      </w:pPr>
      <w:r w:rsidRPr="008C2194">
        <w:rPr>
          <w:sz w:val="28"/>
          <w:szCs w:val="28"/>
          <w:lang w:val="en" w:eastAsia="uk-UA"/>
        </w:rPr>
        <w:t>The subject of the analysis is the advertising strategy of the Three Bears company on the Ukrainian ice cream market. The research focuses on information-methodological approaches to the management and evaluation of advertising as a tool for improving business efficiency.</w:t>
      </w:r>
    </w:p>
    <w:p w14:paraId="13A24012" w14:textId="77777777" w:rsidR="009D044D" w:rsidRPr="008C2194" w:rsidRDefault="009D044D" w:rsidP="009D044D">
      <w:pPr>
        <w:spacing w:line="360" w:lineRule="auto"/>
        <w:jc w:val="both"/>
        <w:rPr>
          <w:sz w:val="28"/>
          <w:szCs w:val="28"/>
          <w:lang w:val="en" w:eastAsia="uk-UA"/>
        </w:rPr>
      </w:pPr>
      <w:r w:rsidRPr="008C2194">
        <w:rPr>
          <w:sz w:val="28"/>
          <w:szCs w:val="28"/>
          <w:lang w:val="en" w:eastAsia="uk-UA"/>
        </w:rPr>
        <w:t xml:space="preserve">       The object of the study is the advertising activity of the company "Three Bears" on the ice cream market in Ukraine.</w:t>
      </w:r>
    </w:p>
    <w:p w14:paraId="5280B034" w14:textId="77777777" w:rsidR="009D044D" w:rsidRPr="008C2194" w:rsidRDefault="009D044D" w:rsidP="009D044D">
      <w:pPr>
        <w:spacing w:line="360" w:lineRule="auto"/>
        <w:ind w:firstLine="709"/>
        <w:jc w:val="both"/>
        <w:rPr>
          <w:sz w:val="28"/>
          <w:szCs w:val="28"/>
          <w:lang w:eastAsia="uk-UA"/>
        </w:rPr>
      </w:pPr>
      <w:r w:rsidRPr="008C2194">
        <w:rPr>
          <w:sz w:val="28"/>
          <w:szCs w:val="28"/>
          <w:lang w:val="en" w:eastAsia="uk-UA"/>
        </w:rPr>
        <w:t>The subjects of the study are consumers who follow their lifestyle and eat natural products.</w:t>
      </w:r>
    </w:p>
    <w:p w14:paraId="2DF4A78A" w14:textId="77777777" w:rsidR="009D044D" w:rsidRPr="008C2194" w:rsidRDefault="009D044D" w:rsidP="009D044D">
      <w:pPr>
        <w:spacing w:line="360" w:lineRule="auto"/>
        <w:ind w:firstLine="709"/>
        <w:jc w:val="both"/>
        <w:rPr>
          <w:sz w:val="28"/>
          <w:szCs w:val="28"/>
          <w:lang w:val="en" w:eastAsia="uk-UA"/>
        </w:rPr>
      </w:pPr>
      <w:r w:rsidRPr="008C2194">
        <w:rPr>
          <w:sz w:val="28"/>
          <w:szCs w:val="28"/>
          <w:lang w:val="en" w:eastAsia="uk-UA"/>
        </w:rPr>
        <w:t>The method that was chosen in the work is the method of office research. With its help, the market structure and possible options for promotion were revealed</w:t>
      </w:r>
    </w:p>
    <w:p w14:paraId="1DCC1B26" w14:textId="77777777" w:rsidR="009D044D" w:rsidRPr="008C2194" w:rsidRDefault="009D044D" w:rsidP="009D044D">
      <w:pPr>
        <w:spacing w:line="360" w:lineRule="auto"/>
        <w:ind w:firstLine="709"/>
        <w:jc w:val="both"/>
        <w:rPr>
          <w:sz w:val="28"/>
          <w:szCs w:val="28"/>
          <w:lang w:val="en" w:eastAsia="uk-UA"/>
        </w:rPr>
      </w:pPr>
      <w:r w:rsidRPr="008C2194">
        <w:rPr>
          <w:sz w:val="28"/>
          <w:szCs w:val="28"/>
          <w:lang w:val="en" w:eastAsia="uk-UA"/>
        </w:rPr>
        <w:t>10 search questions and 6 tasks were also developed in the work</w:t>
      </w:r>
    </w:p>
    <w:p w14:paraId="3A3A3541" w14:textId="77777777" w:rsidR="009D044D" w:rsidRPr="008A2FFC" w:rsidRDefault="009D044D" w:rsidP="009D044D">
      <w:pPr>
        <w:spacing w:line="360" w:lineRule="auto"/>
        <w:ind w:firstLine="709"/>
        <w:jc w:val="both"/>
        <w:rPr>
          <w:i/>
          <w:sz w:val="28"/>
          <w:szCs w:val="28"/>
          <w:lang w:eastAsia="uk-UA"/>
        </w:rPr>
      </w:pPr>
      <w:r w:rsidRPr="008A2FFC">
        <w:rPr>
          <w:i/>
          <w:sz w:val="28"/>
          <w:szCs w:val="28"/>
          <w:lang w:val="en" w:eastAsia="uk-UA"/>
        </w:rPr>
        <w:t>Keywords: Ice cream market, consumers, advertising, promotion, commercials, sales channels.</w:t>
      </w:r>
    </w:p>
    <w:p w14:paraId="6619DE25" w14:textId="77777777" w:rsidR="009D044D" w:rsidRDefault="009D044D" w:rsidP="009D044D">
      <w:pPr>
        <w:spacing w:line="360" w:lineRule="auto"/>
        <w:rPr>
          <w:sz w:val="28"/>
          <w:szCs w:val="28"/>
          <w:lang w:val="en-GB"/>
        </w:rPr>
      </w:pPr>
    </w:p>
    <w:p w14:paraId="5C1211D6" w14:textId="77777777" w:rsidR="009D044D" w:rsidRDefault="009D044D">
      <w:pPr>
        <w:spacing w:after="160" w:line="259" w:lineRule="auto"/>
        <w:rPr>
          <w:sz w:val="28"/>
          <w:szCs w:val="28"/>
          <w:lang w:val="en-GB"/>
        </w:rPr>
      </w:pPr>
    </w:p>
    <w:p w14:paraId="3FCB6698" w14:textId="6F7A58A2" w:rsidR="00574BA5" w:rsidRPr="009637DE" w:rsidRDefault="009D044D" w:rsidP="00CC524C">
      <w:pPr>
        <w:spacing w:after="160" w:line="259" w:lineRule="auto"/>
        <w:rPr>
          <w:sz w:val="28"/>
          <w:szCs w:val="28"/>
          <w:lang w:val="en-GB"/>
        </w:rPr>
      </w:pPr>
      <w:r>
        <w:rPr>
          <w:sz w:val="28"/>
          <w:szCs w:val="28"/>
          <w:lang w:val="en-GB"/>
        </w:rPr>
        <w:br w:type="page"/>
      </w:r>
    </w:p>
    <w:p w14:paraId="006B578C" w14:textId="1F35F448" w:rsidR="00090E8D" w:rsidRDefault="009568F7" w:rsidP="0076246B">
      <w:pPr>
        <w:spacing w:line="256" w:lineRule="auto"/>
        <w:ind w:right="639"/>
        <w:jc w:val="center"/>
        <w:rPr>
          <w:bCs/>
          <w:sz w:val="28"/>
          <w:szCs w:val="28"/>
        </w:rPr>
      </w:pPr>
      <w:r w:rsidRPr="00CE45FD">
        <w:rPr>
          <w:bCs/>
          <w:sz w:val="28"/>
          <w:szCs w:val="28"/>
        </w:rPr>
        <w:lastRenderedPageBreak/>
        <w:t>ЗМІСТ</w:t>
      </w:r>
    </w:p>
    <w:p w14:paraId="20249A05" w14:textId="77777777" w:rsidR="00CE45FD" w:rsidRPr="00CE45FD" w:rsidRDefault="00CE45FD" w:rsidP="0076246B">
      <w:pPr>
        <w:spacing w:line="256" w:lineRule="auto"/>
        <w:ind w:right="639"/>
        <w:jc w:val="center"/>
        <w:rPr>
          <w:bCs/>
          <w:sz w:val="28"/>
          <w:szCs w:val="28"/>
        </w:rPr>
      </w:pPr>
    </w:p>
    <w:p w14:paraId="0C7BD14D" w14:textId="4BEEE5D6"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ВСТУП</w:t>
      </w:r>
      <w:r w:rsidRPr="00D63C97">
        <w:rPr>
          <w:noProof/>
          <w:sz w:val="28"/>
          <w:szCs w:val="28"/>
        </w:rPr>
        <w:tab/>
      </w:r>
      <w:r w:rsidR="008A2FFC">
        <w:rPr>
          <w:noProof/>
          <w:sz w:val="28"/>
          <w:szCs w:val="28"/>
        </w:rPr>
        <w:t>7</w:t>
      </w:r>
    </w:p>
    <w:p w14:paraId="0519407B" w14:textId="6015BDA7"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РОЗДІЛ 1 СИТУАЦІЙНИЙ АНАЛІЗ РЕКЛАМНОЇ ПОЛІТИКИ КОМПАНІЇ "ТРИ ВЕДМЕДІ" НА РИНКУ МОРОЗИВА В УКРАЇНІ</w:t>
      </w:r>
      <w:r w:rsidRPr="00D63C97">
        <w:rPr>
          <w:noProof/>
          <w:sz w:val="28"/>
          <w:szCs w:val="28"/>
        </w:rPr>
        <w:tab/>
      </w:r>
      <w:r w:rsidR="008A2FFC">
        <w:rPr>
          <w:noProof/>
          <w:sz w:val="28"/>
          <w:szCs w:val="28"/>
        </w:rPr>
        <w:t>10</w:t>
      </w:r>
    </w:p>
    <w:p w14:paraId="34CB696E" w14:textId="620A6001"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1.1 Аналіз діяльності компанії «Три ведмеді» на ринку морозива</w:t>
      </w:r>
      <w:r w:rsidRPr="00D63C97">
        <w:rPr>
          <w:noProof/>
          <w:sz w:val="28"/>
          <w:szCs w:val="28"/>
        </w:rPr>
        <w:tab/>
      </w:r>
      <w:r w:rsidR="008A2FFC">
        <w:rPr>
          <w:noProof/>
          <w:sz w:val="28"/>
          <w:szCs w:val="28"/>
        </w:rPr>
        <w:t>10</w:t>
      </w:r>
    </w:p>
    <w:p w14:paraId="7A986405" w14:textId="35EC8879"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1.2 Аналіз маркетингового середовища</w:t>
      </w:r>
      <w:r w:rsidRPr="00D63C97">
        <w:rPr>
          <w:noProof/>
          <w:sz w:val="28"/>
          <w:szCs w:val="28"/>
        </w:rPr>
        <w:tab/>
      </w:r>
      <w:r w:rsidR="008A2FFC">
        <w:rPr>
          <w:noProof/>
          <w:sz w:val="28"/>
          <w:szCs w:val="28"/>
        </w:rPr>
        <w:t>22</w:t>
      </w:r>
    </w:p>
    <w:p w14:paraId="43420376" w14:textId="0FA177EB"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1.3 Діагностика маркетингової управлінської проблеми</w:t>
      </w:r>
      <w:r w:rsidRPr="00D63C97">
        <w:rPr>
          <w:noProof/>
          <w:sz w:val="28"/>
          <w:szCs w:val="28"/>
        </w:rPr>
        <w:tab/>
      </w:r>
      <w:r w:rsidR="008A2FFC">
        <w:rPr>
          <w:noProof/>
          <w:sz w:val="28"/>
          <w:szCs w:val="28"/>
        </w:rPr>
        <w:t>3</w:t>
      </w:r>
      <w:r w:rsidR="00BB5265">
        <w:rPr>
          <w:noProof/>
          <w:sz w:val="28"/>
          <w:szCs w:val="28"/>
        </w:rPr>
        <w:t>0</w:t>
      </w:r>
    </w:p>
    <w:p w14:paraId="568B9238" w14:textId="5C9F3FBE"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Висновки до розділу 1</w:t>
      </w:r>
      <w:r w:rsidRPr="00D63C97">
        <w:rPr>
          <w:noProof/>
          <w:sz w:val="28"/>
          <w:szCs w:val="28"/>
        </w:rPr>
        <w:tab/>
      </w:r>
      <w:r w:rsidR="008A2FFC">
        <w:rPr>
          <w:noProof/>
          <w:sz w:val="28"/>
          <w:szCs w:val="28"/>
        </w:rPr>
        <w:t>3</w:t>
      </w:r>
      <w:r w:rsidR="00BB5265">
        <w:rPr>
          <w:noProof/>
          <w:sz w:val="28"/>
          <w:szCs w:val="28"/>
        </w:rPr>
        <w:t>6</w:t>
      </w:r>
    </w:p>
    <w:p w14:paraId="43754BB4" w14:textId="5BE9314E"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РОЗДІЛ 2 ПЛАНУВАННЯ МАРКЕТИНГОВОГО ДОСЛІДЖЕННЯ ДОЦІЛЬНОСТІ УДОСКОНАЛЕННЯ РЕКЛАМНОЇ ПОЛІТИКИ КОМПАНІЇ «ТРИ ВЕДМЕДІ»</w:t>
      </w:r>
      <w:r w:rsidRPr="00D63C97">
        <w:rPr>
          <w:noProof/>
          <w:sz w:val="28"/>
          <w:szCs w:val="28"/>
        </w:rPr>
        <w:tab/>
      </w:r>
      <w:r w:rsidR="00292314">
        <w:rPr>
          <w:noProof/>
          <w:sz w:val="28"/>
          <w:szCs w:val="28"/>
        </w:rPr>
        <w:t>40</w:t>
      </w:r>
    </w:p>
    <w:p w14:paraId="05E61EAC" w14:textId="741A0948"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2.1 Методологія дослідження</w:t>
      </w:r>
      <w:r w:rsidRPr="00D63C97">
        <w:rPr>
          <w:noProof/>
          <w:sz w:val="28"/>
          <w:szCs w:val="28"/>
        </w:rPr>
        <w:tab/>
      </w:r>
      <w:r w:rsidR="00BB5265">
        <w:rPr>
          <w:noProof/>
          <w:sz w:val="28"/>
          <w:szCs w:val="28"/>
        </w:rPr>
        <w:t>38</w:t>
      </w:r>
    </w:p>
    <w:p w14:paraId="68335DA3" w14:textId="1377C6AC"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2.2 Визначення цілі та завдань дослідження</w:t>
      </w:r>
      <w:r w:rsidRPr="00D63C97">
        <w:rPr>
          <w:noProof/>
          <w:sz w:val="28"/>
          <w:szCs w:val="28"/>
        </w:rPr>
        <w:tab/>
      </w:r>
      <w:r w:rsidR="008A2FFC">
        <w:rPr>
          <w:noProof/>
          <w:sz w:val="28"/>
          <w:szCs w:val="28"/>
        </w:rPr>
        <w:t>4</w:t>
      </w:r>
      <w:r w:rsidR="00BB5265">
        <w:rPr>
          <w:noProof/>
          <w:sz w:val="28"/>
          <w:szCs w:val="28"/>
        </w:rPr>
        <w:t>7</w:t>
      </w:r>
    </w:p>
    <w:p w14:paraId="159C160D" w14:textId="1E00FE0D"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2.3 Планування та організація збору даних</w:t>
      </w:r>
      <w:r w:rsidRPr="00D63C97">
        <w:rPr>
          <w:noProof/>
          <w:sz w:val="28"/>
          <w:szCs w:val="28"/>
        </w:rPr>
        <w:tab/>
      </w:r>
      <w:r w:rsidR="008A2FFC">
        <w:rPr>
          <w:noProof/>
          <w:sz w:val="28"/>
          <w:szCs w:val="28"/>
        </w:rPr>
        <w:t>6</w:t>
      </w:r>
      <w:r w:rsidR="00BB5265">
        <w:rPr>
          <w:noProof/>
          <w:sz w:val="28"/>
          <w:szCs w:val="28"/>
        </w:rPr>
        <w:t>1</w:t>
      </w:r>
    </w:p>
    <w:p w14:paraId="2006B06A" w14:textId="6A2F9CFD"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Висновки до розділу 2</w:t>
      </w:r>
      <w:r w:rsidRPr="00D63C97">
        <w:rPr>
          <w:noProof/>
          <w:sz w:val="28"/>
          <w:szCs w:val="28"/>
        </w:rPr>
        <w:tab/>
      </w:r>
      <w:r w:rsidR="00292314">
        <w:rPr>
          <w:noProof/>
          <w:sz w:val="28"/>
          <w:szCs w:val="28"/>
        </w:rPr>
        <w:t>6</w:t>
      </w:r>
      <w:r w:rsidR="00BB5265">
        <w:rPr>
          <w:noProof/>
          <w:sz w:val="28"/>
          <w:szCs w:val="28"/>
        </w:rPr>
        <w:t>7</w:t>
      </w:r>
    </w:p>
    <w:p w14:paraId="3BAA951F" w14:textId="09800D97"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РОЗДІЛ 3 РЕАЛІЗАЦІЯ ДОСЛІДЖЕННЯ ТА ВЕРИФІКАЦІЯ РЕЗУЛЬТАТІВ</w:t>
      </w:r>
      <w:r w:rsidRPr="00D63C97">
        <w:rPr>
          <w:noProof/>
          <w:sz w:val="28"/>
          <w:szCs w:val="28"/>
        </w:rPr>
        <w:tab/>
      </w:r>
      <w:r w:rsidR="008A2FFC">
        <w:rPr>
          <w:noProof/>
          <w:sz w:val="28"/>
          <w:szCs w:val="28"/>
        </w:rPr>
        <w:t>70</w:t>
      </w:r>
    </w:p>
    <w:p w14:paraId="1A278C19" w14:textId="299EF0F4"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3.1 Збір та аналіз даних</w:t>
      </w:r>
      <w:r w:rsidRPr="00D63C97">
        <w:rPr>
          <w:noProof/>
          <w:sz w:val="28"/>
          <w:szCs w:val="28"/>
        </w:rPr>
        <w:tab/>
      </w:r>
      <w:r w:rsidR="00BB5265">
        <w:rPr>
          <w:noProof/>
          <w:sz w:val="28"/>
          <w:szCs w:val="28"/>
        </w:rPr>
        <w:t>69</w:t>
      </w:r>
    </w:p>
    <w:p w14:paraId="7A3659A5" w14:textId="632E7BDE"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3.2 Пропозиції щодо удосконалення рекламної політики компанії «Три Ведмеді» на ринку морозива в Україні</w:t>
      </w:r>
      <w:r w:rsidRPr="00D63C97">
        <w:rPr>
          <w:noProof/>
          <w:sz w:val="28"/>
          <w:szCs w:val="28"/>
        </w:rPr>
        <w:tab/>
      </w:r>
      <w:r w:rsidR="008A2FFC">
        <w:rPr>
          <w:noProof/>
          <w:sz w:val="28"/>
          <w:szCs w:val="28"/>
        </w:rPr>
        <w:t>8</w:t>
      </w:r>
      <w:r w:rsidR="00BB5265">
        <w:rPr>
          <w:noProof/>
          <w:sz w:val="28"/>
          <w:szCs w:val="28"/>
        </w:rPr>
        <w:t>2</w:t>
      </w:r>
    </w:p>
    <w:p w14:paraId="121A027C" w14:textId="4D102473"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3.3 Економічне обґрунтування ефективності запропонованих заходів</w:t>
      </w:r>
      <w:r w:rsidRPr="00D63C97">
        <w:rPr>
          <w:noProof/>
          <w:sz w:val="28"/>
          <w:szCs w:val="28"/>
        </w:rPr>
        <w:tab/>
      </w:r>
      <w:r w:rsidR="008A2FFC">
        <w:rPr>
          <w:noProof/>
          <w:sz w:val="28"/>
          <w:szCs w:val="28"/>
        </w:rPr>
        <w:t>94</w:t>
      </w:r>
    </w:p>
    <w:p w14:paraId="0ADE061F" w14:textId="4B56C6EA"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Висновки до розділу 3</w:t>
      </w:r>
      <w:r w:rsidRPr="00D63C97">
        <w:rPr>
          <w:noProof/>
          <w:sz w:val="28"/>
          <w:szCs w:val="28"/>
        </w:rPr>
        <w:tab/>
      </w:r>
      <w:r w:rsidR="008A2FFC">
        <w:rPr>
          <w:noProof/>
          <w:sz w:val="28"/>
          <w:szCs w:val="28"/>
        </w:rPr>
        <w:t>10</w:t>
      </w:r>
      <w:r w:rsidR="00BB5265">
        <w:rPr>
          <w:noProof/>
          <w:sz w:val="28"/>
          <w:szCs w:val="28"/>
        </w:rPr>
        <w:t>3</w:t>
      </w:r>
    </w:p>
    <w:p w14:paraId="029D9A26" w14:textId="0A3367E9"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ВИСНОВКИ</w:t>
      </w:r>
      <w:r w:rsidRPr="00D63C97">
        <w:rPr>
          <w:noProof/>
          <w:sz w:val="28"/>
          <w:szCs w:val="28"/>
        </w:rPr>
        <w:tab/>
      </w:r>
      <w:r w:rsidR="008A2FFC">
        <w:rPr>
          <w:noProof/>
          <w:sz w:val="28"/>
          <w:szCs w:val="28"/>
        </w:rPr>
        <w:t>10</w:t>
      </w:r>
      <w:r w:rsidR="00BB5265">
        <w:rPr>
          <w:noProof/>
          <w:sz w:val="28"/>
          <w:szCs w:val="28"/>
        </w:rPr>
        <w:t>5</w:t>
      </w:r>
    </w:p>
    <w:p w14:paraId="732F50D5" w14:textId="5E26FA2E"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СПИСОК ВИКОРИСТАНИХ ДЖЕРЕЛ</w:t>
      </w:r>
      <w:r w:rsidRPr="00D63C97">
        <w:rPr>
          <w:noProof/>
          <w:sz w:val="28"/>
          <w:szCs w:val="28"/>
        </w:rPr>
        <w:tab/>
      </w:r>
      <w:r w:rsidR="008A2FFC">
        <w:rPr>
          <w:noProof/>
          <w:sz w:val="28"/>
          <w:szCs w:val="28"/>
        </w:rPr>
        <w:t>10</w:t>
      </w:r>
      <w:r w:rsidR="00BB5265">
        <w:rPr>
          <w:noProof/>
          <w:sz w:val="28"/>
          <w:szCs w:val="28"/>
        </w:rPr>
        <w:t>8</w:t>
      </w:r>
    </w:p>
    <w:p w14:paraId="793D01F3" w14:textId="18694600" w:rsidR="00090E8D" w:rsidRPr="00D63C97" w:rsidRDefault="00090E8D" w:rsidP="00090E8D">
      <w:pPr>
        <w:pStyle w:val="12"/>
        <w:tabs>
          <w:tab w:val="right" w:leader="dot" w:pos="9345"/>
        </w:tabs>
        <w:spacing w:line="276" w:lineRule="auto"/>
        <w:rPr>
          <w:rFonts w:asciiTheme="minorHAnsi" w:hAnsiTheme="minorHAnsi" w:cstheme="minorBidi"/>
          <w:noProof/>
          <w:sz w:val="28"/>
          <w:szCs w:val="28"/>
        </w:rPr>
      </w:pPr>
      <w:r w:rsidRPr="00D63C97">
        <w:rPr>
          <w:noProof/>
          <w:sz w:val="28"/>
          <w:szCs w:val="28"/>
        </w:rPr>
        <w:t>ДОДАТКИ</w:t>
      </w:r>
      <w:r w:rsidRPr="00D63C97">
        <w:rPr>
          <w:noProof/>
          <w:sz w:val="28"/>
          <w:szCs w:val="28"/>
        </w:rPr>
        <w:tab/>
      </w:r>
      <w:r w:rsidR="008A2FFC">
        <w:rPr>
          <w:noProof/>
          <w:sz w:val="28"/>
          <w:szCs w:val="28"/>
        </w:rPr>
        <w:t>11</w:t>
      </w:r>
      <w:r w:rsidR="00BB5265">
        <w:rPr>
          <w:noProof/>
          <w:sz w:val="28"/>
          <w:szCs w:val="28"/>
        </w:rPr>
        <w:t>3</w:t>
      </w:r>
    </w:p>
    <w:p w14:paraId="53981D9D" w14:textId="77777777" w:rsidR="0076246B" w:rsidRDefault="0076246B" w:rsidP="0076246B">
      <w:pPr>
        <w:spacing w:line="256" w:lineRule="auto"/>
        <w:ind w:right="639"/>
        <w:jc w:val="center"/>
      </w:pPr>
    </w:p>
    <w:p w14:paraId="290F0298" w14:textId="77777777" w:rsidR="00090E8D" w:rsidRDefault="00090E8D" w:rsidP="0076246B">
      <w:pPr>
        <w:spacing w:line="256" w:lineRule="auto"/>
        <w:ind w:right="639"/>
        <w:jc w:val="center"/>
      </w:pPr>
    </w:p>
    <w:p w14:paraId="0C8E69A3" w14:textId="77777777" w:rsidR="00090E8D" w:rsidRDefault="00090E8D" w:rsidP="0076246B">
      <w:pPr>
        <w:spacing w:line="256" w:lineRule="auto"/>
        <w:ind w:right="639"/>
        <w:jc w:val="center"/>
      </w:pPr>
    </w:p>
    <w:p w14:paraId="536E29CE" w14:textId="77777777" w:rsidR="00090E8D" w:rsidRDefault="00090E8D" w:rsidP="0076246B">
      <w:pPr>
        <w:spacing w:line="256" w:lineRule="auto"/>
        <w:ind w:right="639"/>
        <w:jc w:val="center"/>
      </w:pPr>
    </w:p>
    <w:p w14:paraId="7417BE88" w14:textId="77777777" w:rsidR="0076246B" w:rsidRDefault="0076246B" w:rsidP="0076246B">
      <w:pPr>
        <w:spacing w:line="256" w:lineRule="auto"/>
        <w:ind w:right="639"/>
        <w:jc w:val="center"/>
      </w:pPr>
    </w:p>
    <w:p w14:paraId="57BD5E36" w14:textId="77777777" w:rsidR="0076246B" w:rsidRDefault="0076246B" w:rsidP="0076246B">
      <w:pPr>
        <w:spacing w:line="256" w:lineRule="auto"/>
        <w:ind w:right="639"/>
        <w:jc w:val="center"/>
      </w:pPr>
    </w:p>
    <w:p w14:paraId="649FB220" w14:textId="77777777" w:rsidR="0076246B" w:rsidRDefault="0076246B" w:rsidP="0076246B">
      <w:pPr>
        <w:spacing w:line="256" w:lineRule="auto"/>
        <w:ind w:right="639"/>
        <w:jc w:val="center"/>
      </w:pPr>
    </w:p>
    <w:p w14:paraId="49DCFFD6" w14:textId="77777777" w:rsidR="0076246B" w:rsidRDefault="0076246B" w:rsidP="0076246B">
      <w:pPr>
        <w:spacing w:line="256" w:lineRule="auto"/>
        <w:ind w:right="639"/>
        <w:jc w:val="center"/>
      </w:pPr>
    </w:p>
    <w:p w14:paraId="0BB66BF8" w14:textId="2319C7BF" w:rsidR="00EA3AB8" w:rsidRDefault="00EA3AB8">
      <w:pPr>
        <w:spacing w:after="160" w:line="259" w:lineRule="auto"/>
      </w:pPr>
      <w:r>
        <w:br w:type="page"/>
      </w:r>
    </w:p>
    <w:p w14:paraId="1AF4195D" w14:textId="5F5E9E15" w:rsidR="00D030B7" w:rsidRDefault="00D030B7" w:rsidP="00D030B7">
      <w:pPr>
        <w:pStyle w:val="1"/>
        <w:spacing w:before="0" w:line="360" w:lineRule="auto"/>
        <w:jc w:val="center"/>
        <w:rPr>
          <w:rFonts w:ascii="Times New Roman" w:hAnsi="Times New Roman" w:cs="Times New Roman"/>
          <w:bCs/>
          <w:color w:val="auto"/>
          <w:sz w:val="28"/>
          <w:szCs w:val="28"/>
        </w:rPr>
      </w:pPr>
      <w:bookmarkStart w:id="2" w:name="_Toc136357342"/>
      <w:r w:rsidRPr="009568F7">
        <w:rPr>
          <w:rFonts w:ascii="Times New Roman" w:hAnsi="Times New Roman" w:cs="Times New Roman"/>
          <w:bCs/>
          <w:color w:val="auto"/>
          <w:sz w:val="28"/>
          <w:szCs w:val="28"/>
        </w:rPr>
        <w:lastRenderedPageBreak/>
        <w:t>ВСТУП</w:t>
      </w:r>
      <w:bookmarkEnd w:id="2"/>
    </w:p>
    <w:p w14:paraId="4BE3792C" w14:textId="77777777" w:rsidR="009568F7" w:rsidRPr="009568F7" w:rsidRDefault="009568F7" w:rsidP="009568F7"/>
    <w:p w14:paraId="71FAA72C" w14:textId="54704553" w:rsidR="00272188" w:rsidRPr="00272188" w:rsidRDefault="00272188" w:rsidP="00272188">
      <w:pPr>
        <w:spacing w:line="360" w:lineRule="auto"/>
        <w:jc w:val="both"/>
        <w:rPr>
          <w:sz w:val="28"/>
          <w:szCs w:val="28"/>
        </w:rPr>
      </w:pPr>
      <w:r>
        <w:rPr>
          <w:sz w:val="28"/>
          <w:szCs w:val="28"/>
        </w:rPr>
        <w:t xml:space="preserve">      </w:t>
      </w:r>
      <w:r w:rsidRPr="00272188">
        <w:rPr>
          <w:sz w:val="28"/>
          <w:szCs w:val="28"/>
        </w:rPr>
        <w:t>Актуальність теми полягає в тому, що нестабільна економічна ситуація в Україні призводить до сповільнення розвитку підприємницької діяльності як на внутрішньому, так і на зовнішньому ринках. Власники бізнесу стикаються з необхідністю оптимізувати витрати, включаючи рекламні витрати. Це означає, що їм потрібно перерозподілити бюджети на користь найбільш ефективних каналів інформування та залучення споживачів, які приносять прибуток і можуть бути оцінені</w:t>
      </w:r>
      <w:r>
        <w:rPr>
          <w:sz w:val="28"/>
          <w:szCs w:val="28"/>
        </w:rPr>
        <w:t xml:space="preserve"> однаково</w:t>
      </w:r>
      <w:r w:rsidRPr="00272188">
        <w:rPr>
          <w:sz w:val="28"/>
          <w:szCs w:val="28"/>
        </w:rPr>
        <w:t>.</w:t>
      </w:r>
    </w:p>
    <w:p w14:paraId="37EC37CC" w14:textId="712290F0" w:rsidR="00272188" w:rsidRPr="00272188" w:rsidRDefault="00272188" w:rsidP="00272188">
      <w:pPr>
        <w:spacing w:line="360" w:lineRule="auto"/>
        <w:jc w:val="both"/>
        <w:rPr>
          <w:sz w:val="28"/>
          <w:szCs w:val="28"/>
        </w:rPr>
      </w:pPr>
      <w:r>
        <w:rPr>
          <w:sz w:val="28"/>
          <w:szCs w:val="28"/>
        </w:rPr>
        <w:t xml:space="preserve">      </w:t>
      </w:r>
      <w:r w:rsidRPr="00272188">
        <w:rPr>
          <w:sz w:val="28"/>
          <w:szCs w:val="28"/>
        </w:rPr>
        <w:t>Зараз ринок реклами переживає серйозні зміни. Традиційні методи просування втрачають популярність, тоді як сучасні рекламні формати в Інтернеті продовжують зростати завдяки швидкому розвитку електронної комерції та онлайн-продажів. Тому проведення рекламних кампаній в Інтернеті стає найбільш перспективним підходом з точки зору охоплення цільової аудиторії та відносно низьких витрат порівняно з традиційними форматами реклами.</w:t>
      </w:r>
    </w:p>
    <w:p w14:paraId="575462C0" w14:textId="4CEBBF1E" w:rsidR="00272188" w:rsidRDefault="00272188" w:rsidP="00272188">
      <w:pPr>
        <w:spacing w:line="360" w:lineRule="auto"/>
        <w:jc w:val="both"/>
        <w:rPr>
          <w:sz w:val="28"/>
          <w:szCs w:val="28"/>
        </w:rPr>
      </w:pPr>
      <w:r>
        <w:rPr>
          <w:sz w:val="28"/>
          <w:szCs w:val="28"/>
        </w:rPr>
        <w:t xml:space="preserve">      </w:t>
      </w:r>
      <w:r w:rsidRPr="00272188">
        <w:rPr>
          <w:sz w:val="28"/>
          <w:szCs w:val="28"/>
        </w:rPr>
        <w:t>Проте, кризові явища в економіці також впливають на Інтернет-рекламу. Хоча бізнес-середовище швидко розвиває нові технології в Інтернеті, охоплення аудиторії майже досягло меж. Збільшення кількості товарів та послуг перевищує зростання числа покупців в Інтернеті, що призводить до жорсткої конкуренції серед рекламодавців за клієнтів. Отже, особливості цього рекламного каналу сьогодні визначаються декількома факторами, такими як висока конкуренція, насиченість ринку і обмежена кількість клієнтів.</w:t>
      </w:r>
    </w:p>
    <w:p w14:paraId="484014CB" w14:textId="77777777" w:rsidR="00272188" w:rsidRDefault="00272188" w:rsidP="00272188">
      <w:pPr>
        <w:spacing w:line="360" w:lineRule="auto"/>
        <w:jc w:val="both"/>
        <w:rPr>
          <w:sz w:val="28"/>
          <w:szCs w:val="28"/>
        </w:rPr>
      </w:pPr>
      <w:r>
        <w:rPr>
          <w:sz w:val="28"/>
          <w:szCs w:val="28"/>
        </w:rPr>
        <w:t xml:space="preserve">      </w:t>
      </w:r>
      <w:r w:rsidRPr="00272188">
        <w:rPr>
          <w:sz w:val="28"/>
          <w:szCs w:val="28"/>
        </w:rPr>
        <w:t>У зв'язку зі зростанням конкурентної боротьби серед підприємств, оцінка ефективності рекламних проектів в Інтернет стає ключовим аспектом підприємницької діяльності та ефективним інструментом для підвищення результативності бізнесу. В цих умовах Інтернет-реклама виконує роль комунікаційної підсистеми, яка встановлює інформаційний зв'язок між споживачами та підприємствами, а також стимулює споживачів до придбання товарів і забезпечує економічну та соціальну доцільність діяльності компаній.</w:t>
      </w:r>
    </w:p>
    <w:p w14:paraId="56C8258C" w14:textId="5D6A7CEC" w:rsidR="00272188" w:rsidRPr="00272188" w:rsidRDefault="00272188" w:rsidP="00272188">
      <w:pPr>
        <w:spacing w:line="360" w:lineRule="auto"/>
        <w:jc w:val="both"/>
        <w:rPr>
          <w:sz w:val="28"/>
          <w:szCs w:val="28"/>
        </w:rPr>
      </w:pPr>
      <w:r w:rsidRPr="00272188">
        <w:rPr>
          <w:sz w:val="28"/>
          <w:szCs w:val="28"/>
        </w:rPr>
        <w:lastRenderedPageBreak/>
        <w:t xml:space="preserve"> </w:t>
      </w:r>
      <w:r>
        <w:rPr>
          <w:sz w:val="28"/>
          <w:szCs w:val="28"/>
        </w:rPr>
        <w:t xml:space="preserve">      </w:t>
      </w:r>
      <w:r w:rsidRPr="00272188">
        <w:rPr>
          <w:sz w:val="28"/>
          <w:szCs w:val="28"/>
        </w:rPr>
        <w:t>Отже, розробка збалансованої та комплексної методики попереднього й подальшого аналізу ефективності Інтернет-реклами має вирішальне значення з точки зору її багатофакторного впливу на ключові функціональні показники підприємства та його конкурентоспроможність на ринку.</w:t>
      </w:r>
    </w:p>
    <w:p w14:paraId="1988F929" w14:textId="27CC7894" w:rsidR="00272188" w:rsidRPr="00272188" w:rsidRDefault="00272188" w:rsidP="00272188">
      <w:pPr>
        <w:spacing w:line="360" w:lineRule="auto"/>
        <w:jc w:val="both"/>
        <w:rPr>
          <w:sz w:val="28"/>
          <w:szCs w:val="28"/>
          <w:lang w:eastAsia="uk-UA"/>
        </w:rPr>
      </w:pPr>
      <w:r>
        <w:rPr>
          <w:sz w:val="28"/>
          <w:szCs w:val="28"/>
          <w:lang w:eastAsia="uk-UA"/>
        </w:rPr>
        <w:t xml:space="preserve">       </w:t>
      </w:r>
      <w:r w:rsidRPr="00272188">
        <w:rPr>
          <w:sz w:val="28"/>
          <w:szCs w:val="28"/>
          <w:lang w:eastAsia="uk-UA"/>
        </w:rPr>
        <w:t xml:space="preserve">Питання аналізу ефективності рекламної діяльності привертає увагу вчених як у вітчизняній, так і в зарубіжній науці. Найзначніші дослідження в цій галузі, які стосуються ефективності реклами, передусім використання традиційних засобів її поширення, проводились вченими Ф. </w:t>
      </w:r>
      <w:proofErr w:type="spellStart"/>
      <w:r w:rsidRPr="00272188">
        <w:rPr>
          <w:sz w:val="28"/>
          <w:szCs w:val="28"/>
          <w:lang w:eastAsia="uk-UA"/>
        </w:rPr>
        <w:t>Котлером</w:t>
      </w:r>
      <w:proofErr w:type="spellEnd"/>
      <w:r w:rsidRPr="00272188">
        <w:rPr>
          <w:sz w:val="28"/>
          <w:szCs w:val="28"/>
          <w:lang w:eastAsia="uk-UA"/>
        </w:rPr>
        <w:t xml:space="preserve">, Д. </w:t>
      </w:r>
      <w:proofErr w:type="spellStart"/>
      <w:r w:rsidRPr="00272188">
        <w:rPr>
          <w:sz w:val="28"/>
          <w:szCs w:val="28"/>
          <w:lang w:eastAsia="uk-UA"/>
        </w:rPr>
        <w:t>Старчем</w:t>
      </w:r>
      <w:proofErr w:type="spellEnd"/>
      <w:r w:rsidRPr="00272188">
        <w:rPr>
          <w:sz w:val="28"/>
          <w:szCs w:val="28"/>
          <w:lang w:eastAsia="uk-UA"/>
        </w:rPr>
        <w:t xml:space="preserve">, П. </w:t>
      </w:r>
      <w:proofErr w:type="spellStart"/>
      <w:r w:rsidRPr="00272188">
        <w:rPr>
          <w:sz w:val="28"/>
          <w:szCs w:val="28"/>
          <w:lang w:eastAsia="uk-UA"/>
        </w:rPr>
        <w:t>Черінгтоном</w:t>
      </w:r>
      <w:proofErr w:type="spellEnd"/>
      <w:r w:rsidRPr="00272188">
        <w:rPr>
          <w:sz w:val="28"/>
          <w:szCs w:val="28"/>
          <w:lang w:eastAsia="uk-UA"/>
        </w:rPr>
        <w:t xml:space="preserve">, К. </w:t>
      </w:r>
      <w:proofErr w:type="spellStart"/>
      <w:r w:rsidRPr="00272188">
        <w:rPr>
          <w:sz w:val="28"/>
          <w:szCs w:val="28"/>
          <w:lang w:eastAsia="uk-UA"/>
        </w:rPr>
        <w:t>Хопкінсом</w:t>
      </w:r>
      <w:proofErr w:type="spellEnd"/>
      <w:r w:rsidRPr="00272188">
        <w:rPr>
          <w:sz w:val="28"/>
          <w:szCs w:val="28"/>
          <w:lang w:eastAsia="uk-UA"/>
        </w:rPr>
        <w:t xml:space="preserve">, Х. </w:t>
      </w:r>
      <w:proofErr w:type="spellStart"/>
      <w:r w:rsidRPr="00272188">
        <w:rPr>
          <w:sz w:val="28"/>
          <w:szCs w:val="28"/>
          <w:lang w:eastAsia="uk-UA"/>
        </w:rPr>
        <w:t>Гейлом</w:t>
      </w:r>
      <w:proofErr w:type="spellEnd"/>
      <w:r w:rsidRPr="00272188">
        <w:rPr>
          <w:sz w:val="28"/>
          <w:szCs w:val="28"/>
          <w:lang w:eastAsia="uk-UA"/>
        </w:rPr>
        <w:t>, У. Скоттом тощо. У їх роботах розглядалися загальні аспекти оцінки впливу реклами на аудиторію, оцінки ефективності окремих елементів реклами, психологічного впливу реклами на споживачів і т. д. Однак проблема формування та реалізації рекламних проектів в Інтернет не була належним чином розглянута в їх дослідженнях.</w:t>
      </w:r>
    </w:p>
    <w:p w14:paraId="6AD19EB0" w14:textId="05909806" w:rsidR="00272188" w:rsidRPr="00272188" w:rsidRDefault="00272188" w:rsidP="00272188">
      <w:pPr>
        <w:spacing w:line="360" w:lineRule="auto"/>
        <w:jc w:val="both"/>
        <w:rPr>
          <w:sz w:val="28"/>
          <w:szCs w:val="28"/>
          <w:lang w:eastAsia="uk-UA"/>
        </w:rPr>
      </w:pPr>
      <w:r>
        <w:rPr>
          <w:sz w:val="28"/>
          <w:szCs w:val="28"/>
          <w:lang w:eastAsia="uk-UA"/>
        </w:rPr>
        <w:t xml:space="preserve">        </w:t>
      </w:r>
      <w:r w:rsidRPr="00272188">
        <w:rPr>
          <w:sz w:val="28"/>
          <w:szCs w:val="28"/>
          <w:lang w:eastAsia="uk-UA"/>
        </w:rPr>
        <w:t xml:space="preserve">В українській науці питання оцінки ефективності рекламної діяльності у сфері бізнесу вивчаються у працях С. Близнюка, В. Герасимчука, О. Варченка, Т. </w:t>
      </w:r>
      <w:proofErr w:type="spellStart"/>
      <w:r w:rsidRPr="00272188">
        <w:rPr>
          <w:sz w:val="28"/>
          <w:szCs w:val="28"/>
          <w:lang w:eastAsia="uk-UA"/>
        </w:rPr>
        <w:t>Дудара</w:t>
      </w:r>
      <w:proofErr w:type="spellEnd"/>
      <w:r w:rsidRPr="00272188">
        <w:rPr>
          <w:sz w:val="28"/>
          <w:szCs w:val="28"/>
          <w:lang w:eastAsia="uk-UA"/>
        </w:rPr>
        <w:t xml:space="preserve">, А. </w:t>
      </w:r>
      <w:proofErr w:type="spellStart"/>
      <w:r w:rsidRPr="00272188">
        <w:rPr>
          <w:sz w:val="28"/>
          <w:szCs w:val="28"/>
          <w:lang w:eastAsia="uk-UA"/>
        </w:rPr>
        <w:t>Іляшенка</w:t>
      </w:r>
      <w:proofErr w:type="spellEnd"/>
      <w:r w:rsidRPr="00272188">
        <w:rPr>
          <w:sz w:val="28"/>
          <w:szCs w:val="28"/>
          <w:lang w:eastAsia="uk-UA"/>
        </w:rPr>
        <w:t xml:space="preserve">, П. </w:t>
      </w:r>
      <w:proofErr w:type="spellStart"/>
      <w:r w:rsidRPr="00272188">
        <w:rPr>
          <w:sz w:val="28"/>
          <w:szCs w:val="28"/>
          <w:lang w:eastAsia="uk-UA"/>
        </w:rPr>
        <w:t>Клівеця</w:t>
      </w:r>
      <w:proofErr w:type="spellEnd"/>
      <w:r w:rsidRPr="00272188">
        <w:rPr>
          <w:sz w:val="28"/>
          <w:szCs w:val="28"/>
          <w:lang w:eastAsia="uk-UA"/>
        </w:rPr>
        <w:t xml:space="preserve">, Є. </w:t>
      </w:r>
      <w:proofErr w:type="spellStart"/>
      <w:r w:rsidRPr="00272188">
        <w:rPr>
          <w:sz w:val="28"/>
          <w:szCs w:val="28"/>
          <w:lang w:eastAsia="uk-UA"/>
        </w:rPr>
        <w:t>Крікавського</w:t>
      </w:r>
      <w:proofErr w:type="spellEnd"/>
      <w:r w:rsidRPr="00272188">
        <w:rPr>
          <w:sz w:val="28"/>
          <w:szCs w:val="28"/>
          <w:lang w:eastAsia="uk-UA"/>
        </w:rPr>
        <w:t xml:space="preserve">, Н. </w:t>
      </w:r>
      <w:proofErr w:type="spellStart"/>
      <w:r w:rsidRPr="00272188">
        <w:rPr>
          <w:sz w:val="28"/>
          <w:szCs w:val="28"/>
          <w:lang w:eastAsia="uk-UA"/>
        </w:rPr>
        <w:t>Куденка</w:t>
      </w:r>
      <w:proofErr w:type="spellEnd"/>
      <w:r w:rsidRPr="00272188">
        <w:rPr>
          <w:sz w:val="28"/>
          <w:szCs w:val="28"/>
          <w:lang w:eastAsia="uk-UA"/>
        </w:rPr>
        <w:t xml:space="preserve">, О. </w:t>
      </w:r>
      <w:proofErr w:type="spellStart"/>
      <w:r w:rsidRPr="00272188">
        <w:rPr>
          <w:sz w:val="28"/>
          <w:szCs w:val="28"/>
          <w:lang w:eastAsia="uk-UA"/>
        </w:rPr>
        <w:t>Шканова</w:t>
      </w:r>
      <w:proofErr w:type="spellEnd"/>
      <w:r w:rsidRPr="00272188">
        <w:rPr>
          <w:sz w:val="28"/>
          <w:szCs w:val="28"/>
          <w:lang w:eastAsia="uk-UA"/>
        </w:rPr>
        <w:t xml:space="preserve"> та інших дослідників.</w:t>
      </w:r>
    </w:p>
    <w:p w14:paraId="06279224" w14:textId="36BCE3E1" w:rsidR="00272188" w:rsidRPr="00272188" w:rsidRDefault="00272188" w:rsidP="00272188">
      <w:pPr>
        <w:spacing w:line="360" w:lineRule="auto"/>
        <w:jc w:val="both"/>
        <w:rPr>
          <w:sz w:val="28"/>
          <w:szCs w:val="28"/>
          <w:lang w:eastAsia="uk-UA"/>
        </w:rPr>
      </w:pPr>
      <w:r>
        <w:rPr>
          <w:sz w:val="28"/>
          <w:szCs w:val="28"/>
          <w:lang w:eastAsia="uk-UA"/>
        </w:rPr>
        <w:t xml:space="preserve">        </w:t>
      </w:r>
      <w:r w:rsidRPr="00272188">
        <w:rPr>
          <w:sz w:val="28"/>
          <w:szCs w:val="28"/>
          <w:lang w:eastAsia="uk-UA"/>
        </w:rPr>
        <w:t>Незважаючи на певний прогрес у розробці положень щодо оцінки ефективності рекламної діяльності в Інтернеті та наявність сучасних технологій, більшість підприємств не мають достатнього розуміння щодо методів оцінки ефективності Інтернет-реклами як інструменту для поліпшення бізнесу. Недостатня наукова база щодо цієї проблеми і її очевидна практична важливість для української економіки спонукали до вибору даної дослідницької теми і визначення її мети та завдань.</w:t>
      </w:r>
    </w:p>
    <w:p w14:paraId="385814DB" w14:textId="3A9311E3" w:rsidR="00272188" w:rsidRPr="00272188" w:rsidRDefault="00272188" w:rsidP="009568F7">
      <w:pPr>
        <w:spacing w:line="360" w:lineRule="auto"/>
        <w:ind w:firstLine="708"/>
        <w:jc w:val="both"/>
        <w:rPr>
          <w:sz w:val="28"/>
          <w:szCs w:val="28"/>
          <w:lang w:eastAsia="uk-UA"/>
        </w:rPr>
      </w:pPr>
      <w:r w:rsidRPr="00272188">
        <w:rPr>
          <w:sz w:val="28"/>
          <w:szCs w:val="28"/>
          <w:lang w:eastAsia="uk-UA"/>
        </w:rPr>
        <w:t xml:space="preserve">Метою даної дипломної роботи є розробка практичних рекомендацій щодо вдосконалення рекламної </w:t>
      </w:r>
      <w:r>
        <w:rPr>
          <w:sz w:val="28"/>
          <w:szCs w:val="28"/>
          <w:lang w:eastAsia="uk-UA"/>
        </w:rPr>
        <w:t xml:space="preserve">політики </w:t>
      </w:r>
      <w:r w:rsidRPr="00272188">
        <w:rPr>
          <w:sz w:val="28"/>
          <w:szCs w:val="28"/>
          <w:lang w:eastAsia="uk-UA"/>
        </w:rPr>
        <w:t>компанії "Три Ведмеді" на ринку морозива в Україні.</w:t>
      </w:r>
    </w:p>
    <w:p w14:paraId="21C6F86C" w14:textId="77777777" w:rsidR="00D030B7" w:rsidRPr="009568F7" w:rsidRDefault="00D030B7" w:rsidP="00D030B7">
      <w:pPr>
        <w:spacing w:line="360" w:lineRule="auto"/>
        <w:ind w:firstLine="709"/>
        <w:jc w:val="both"/>
        <w:rPr>
          <w:rFonts w:eastAsia="Times New Roman"/>
          <w:iCs/>
          <w:sz w:val="28"/>
          <w:szCs w:val="28"/>
          <w:lang w:eastAsia="uk-UA"/>
        </w:rPr>
      </w:pPr>
      <w:r w:rsidRPr="00552744">
        <w:rPr>
          <w:rFonts w:eastAsia="Times New Roman"/>
          <w:iCs/>
          <w:sz w:val="28"/>
          <w:szCs w:val="28"/>
          <w:lang w:eastAsia="uk-UA"/>
        </w:rPr>
        <w:t xml:space="preserve">Мета дослідження визначила постановку і вирішення наступних </w:t>
      </w:r>
      <w:r w:rsidRPr="009568F7">
        <w:rPr>
          <w:rFonts w:eastAsia="Times New Roman"/>
          <w:iCs/>
          <w:sz w:val="28"/>
          <w:szCs w:val="28"/>
          <w:lang w:eastAsia="uk-UA"/>
        </w:rPr>
        <w:t>завдань:</w:t>
      </w:r>
    </w:p>
    <w:p w14:paraId="69350C04"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П</w:t>
      </w:r>
      <w:r w:rsidRPr="00421FB1">
        <w:rPr>
          <w:rFonts w:eastAsia="Times New Roman"/>
          <w:iCs/>
          <w:sz w:val="28"/>
          <w:szCs w:val="28"/>
          <w:lang w:eastAsia="uk-UA"/>
        </w:rPr>
        <w:t>роаналізувати діяльн</w:t>
      </w:r>
      <w:r>
        <w:rPr>
          <w:rFonts w:eastAsia="Times New Roman"/>
          <w:iCs/>
          <w:sz w:val="28"/>
          <w:szCs w:val="28"/>
          <w:lang w:eastAsia="uk-UA"/>
        </w:rPr>
        <w:t>ість</w:t>
      </w:r>
      <w:r w:rsidRPr="00421FB1">
        <w:rPr>
          <w:rFonts w:eastAsia="Times New Roman"/>
          <w:iCs/>
          <w:sz w:val="28"/>
          <w:szCs w:val="28"/>
          <w:lang w:eastAsia="uk-UA"/>
        </w:rPr>
        <w:t xml:space="preserve"> компанії «Три </w:t>
      </w:r>
      <w:r>
        <w:rPr>
          <w:rFonts w:eastAsia="Times New Roman"/>
          <w:iCs/>
          <w:sz w:val="28"/>
          <w:szCs w:val="28"/>
          <w:lang w:eastAsia="uk-UA"/>
        </w:rPr>
        <w:t>В</w:t>
      </w:r>
      <w:r w:rsidRPr="00421FB1">
        <w:rPr>
          <w:rFonts w:eastAsia="Times New Roman"/>
          <w:iCs/>
          <w:sz w:val="28"/>
          <w:szCs w:val="28"/>
          <w:lang w:eastAsia="uk-UA"/>
        </w:rPr>
        <w:t>едмеді» на ринку морозива;</w:t>
      </w:r>
    </w:p>
    <w:p w14:paraId="331AEBEA"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lastRenderedPageBreak/>
        <w:t>П</w:t>
      </w:r>
      <w:r w:rsidRPr="00421FB1">
        <w:rPr>
          <w:rFonts w:eastAsia="Times New Roman"/>
          <w:iCs/>
          <w:sz w:val="28"/>
          <w:szCs w:val="28"/>
          <w:lang w:eastAsia="uk-UA"/>
        </w:rPr>
        <w:t>ровести аналіз маркетингового середовища;</w:t>
      </w:r>
    </w:p>
    <w:p w14:paraId="2AD95084"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Д</w:t>
      </w:r>
      <w:r w:rsidRPr="00421FB1">
        <w:rPr>
          <w:rFonts w:eastAsia="Times New Roman"/>
          <w:iCs/>
          <w:sz w:val="28"/>
          <w:szCs w:val="28"/>
          <w:lang w:eastAsia="uk-UA"/>
        </w:rPr>
        <w:t>іагностувати маркетингової управлінської проблеми;</w:t>
      </w:r>
    </w:p>
    <w:p w14:paraId="6DF2AFFE"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С</w:t>
      </w:r>
      <w:r w:rsidRPr="00421FB1">
        <w:rPr>
          <w:rFonts w:eastAsia="Times New Roman"/>
          <w:iCs/>
          <w:sz w:val="28"/>
          <w:szCs w:val="28"/>
          <w:lang w:eastAsia="uk-UA"/>
        </w:rPr>
        <w:t>формулювати методологію дослідження;</w:t>
      </w:r>
    </w:p>
    <w:p w14:paraId="12568D86"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В</w:t>
      </w:r>
      <w:r w:rsidRPr="00421FB1">
        <w:rPr>
          <w:rFonts w:eastAsia="Times New Roman"/>
          <w:iCs/>
          <w:sz w:val="28"/>
          <w:szCs w:val="28"/>
          <w:lang w:eastAsia="uk-UA"/>
        </w:rPr>
        <w:t>изначити цілі та завдань дослідження;</w:t>
      </w:r>
    </w:p>
    <w:p w14:paraId="1D801709"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С</w:t>
      </w:r>
      <w:r w:rsidRPr="00421FB1">
        <w:rPr>
          <w:rFonts w:eastAsia="Times New Roman"/>
          <w:iCs/>
          <w:sz w:val="28"/>
          <w:szCs w:val="28"/>
          <w:lang w:eastAsia="uk-UA"/>
        </w:rPr>
        <w:t>планувати та організувати збір даних;</w:t>
      </w:r>
    </w:p>
    <w:p w14:paraId="56008770"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П</w:t>
      </w:r>
      <w:r w:rsidRPr="00421FB1">
        <w:rPr>
          <w:rFonts w:eastAsia="Times New Roman"/>
          <w:iCs/>
          <w:sz w:val="28"/>
          <w:szCs w:val="28"/>
          <w:lang w:eastAsia="uk-UA"/>
        </w:rPr>
        <w:t>роаналізувати дан</w:t>
      </w:r>
      <w:r>
        <w:rPr>
          <w:rFonts w:eastAsia="Times New Roman"/>
          <w:iCs/>
          <w:sz w:val="28"/>
          <w:szCs w:val="28"/>
          <w:lang w:eastAsia="uk-UA"/>
        </w:rPr>
        <w:t>ні</w:t>
      </w:r>
      <w:r w:rsidRPr="00421FB1">
        <w:rPr>
          <w:rFonts w:eastAsia="Times New Roman"/>
          <w:iCs/>
          <w:sz w:val="28"/>
          <w:szCs w:val="28"/>
          <w:lang w:eastAsia="uk-UA"/>
        </w:rPr>
        <w:t>;</w:t>
      </w:r>
    </w:p>
    <w:p w14:paraId="6D58C55A" w14:textId="77777777" w:rsidR="00D030B7" w:rsidRPr="00421FB1"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Р</w:t>
      </w:r>
      <w:r w:rsidRPr="00421FB1">
        <w:rPr>
          <w:rFonts w:eastAsia="Times New Roman"/>
          <w:iCs/>
          <w:sz w:val="28"/>
          <w:szCs w:val="28"/>
          <w:lang w:eastAsia="uk-UA"/>
        </w:rPr>
        <w:t>озробити пропозиції щодо удосконалення рекламної політики компанії «Три Ведмеді» на ринку морозива в Україні;</w:t>
      </w:r>
    </w:p>
    <w:p w14:paraId="28C53F04" w14:textId="77777777" w:rsidR="00797225" w:rsidRDefault="00D030B7" w:rsidP="0052798A">
      <w:pPr>
        <w:pStyle w:val="a4"/>
        <w:numPr>
          <w:ilvl w:val="0"/>
          <w:numId w:val="15"/>
        </w:numPr>
        <w:spacing w:after="160" w:line="360" w:lineRule="auto"/>
        <w:jc w:val="both"/>
        <w:rPr>
          <w:rFonts w:eastAsia="Times New Roman"/>
          <w:iCs/>
          <w:sz w:val="28"/>
          <w:szCs w:val="28"/>
          <w:lang w:eastAsia="uk-UA"/>
        </w:rPr>
      </w:pPr>
      <w:r>
        <w:rPr>
          <w:rFonts w:eastAsia="Times New Roman"/>
          <w:iCs/>
          <w:sz w:val="28"/>
          <w:szCs w:val="28"/>
          <w:lang w:eastAsia="uk-UA"/>
        </w:rPr>
        <w:t>Е</w:t>
      </w:r>
      <w:r w:rsidRPr="00421FB1">
        <w:rPr>
          <w:rFonts w:eastAsia="Times New Roman"/>
          <w:iCs/>
          <w:sz w:val="28"/>
          <w:szCs w:val="28"/>
          <w:lang w:eastAsia="uk-UA"/>
        </w:rPr>
        <w:t>кономічно обґрунтувати ефективності запропонованих заходів.</w:t>
      </w:r>
    </w:p>
    <w:p w14:paraId="260C5542" w14:textId="3AB9220D" w:rsidR="00A66290" w:rsidRDefault="003A7CCE" w:rsidP="003A7CCE">
      <w:pPr>
        <w:spacing w:line="360" w:lineRule="auto"/>
        <w:jc w:val="both"/>
        <w:rPr>
          <w:sz w:val="28"/>
          <w:szCs w:val="28"/>
        </w:rPr>
      </w:pPr>
      <w:r w:rsidRPr="003A7CCE">
        <w:rPr>
          <w:sz w:val="28"/>
          <w:szCs w:val="28"/>
        </w:rPr>
        <w:tab/>
      </w:r>
      <w:r>
        <w:rPr>
          <w:sz w:val="28"/>
          <w:szCs w:val="28"/>
        </w:rPr>
        <w:t xml:space="preserve">Отже, </w:t>
      </w:r>
      <w:r w:rsidRPr="003A7CCE">
        <w:rPr>
          <w:sz w:val="28"/>
          <w:szCs w:val="28"/>
        </w:rPr>
        <w:t>маркетингов</w:t>
      </w:r>
      <w:r>
        <w:rPr>
          <w:sz w:val="28"/>
          <w:szCs w:val="28"/>
        </w:rPr>
        <w:t>у</w:t>
      </w:r>
      <w:r w:rsidRPr="003A7CCE">
        <w:rPr>
          <w:sz w:val="28"/>
          <w:szCs w:val="28"/>
        </w:rPr>
        <w:t xml:space="preserve"> управлінськ</w:t>
      </w:r>
      <w:r>
        <w:rPr>
          <w:sz w:val="28"/>
          <w:szCs w:val="28"/>
        </w:rPr>
        <w:t>у</w:t>
      </w:r>
      <w:r w:rsidRPr="003A7CCE">
        <w:rPr>
          <w:sz w:val="28"/>
          <w:szCs w:val="28"/>
        </w:rPr>
        <w:t xml:space="preserve"> проблем</w:t>
      </w:r>
      <w:r>
        <w:rPr>
          <w:sz w:val="28"/>
          <w:szCs w:val="28"/>
        </w:rPr>
        <w:t>у</w:t>
      </w:r>
      <w:r w:rsidRPr="003A7CCE">
        <w:rPr>
          <w:sz w:val="28"/>
          <w:szCs w:val="28"/>
        </w:rPr>
        <w:t xml:space="preserve">, </w:t>
      </w:r>
      <w:r w:rsidR="00A66290">
        <w:rPr>
          <w:sz w:val="28"/>
          <w:szCs w:val="28"/>
        </w:rPr>
        <w:t xml:space="preserve">яка потребує дослідження є вдосконалення рекламної політики для ТОВ «Три </w:t>
      </w:r>
      <w:r w:rsidR="00562943">
        <w:rPr>
          <w:sz w:val="28"/>
          <w:szCs w:val="28"/>
        </w:rPr>
        <w:t>В</w:t>
      </w:r>
      <w:r w:rsidR="00A66290">
        <w:rPr>
          <w:sz w:val="28"/>
          <w:szCs w:val="28"/>
        </w:rPr>
        <w:t xml:space="preserve">едмеді» </w:t>
      </w:r>
      <w:r w:rsidRPr="003A7CCE">
        <w:rPr>
          <w:sz w:val="28"/>
          <w:szCs w:val="28"/>
        </w:rPr>
        <w:t xml:space="preserve">на ринку </w:t>
      </w:r>
      <w:r w:rsidR="00A66290">
        <w:rPr>
          <w:sz w:val="28"/>
          <w:szCs w:val="28"/>
        </w:rPr>
        <w:t>морозива</w:t>
      </w:r>
      <w:r w:rsidRPr="003A7CCE">
        <w:rPr>
          <w:sz w:val="28"/>
          <w:szCs w:val="28"/>
        </w:rPr>
        <w:t xml:space="preserve">. </w:t>
      </w:r>
    </w:p>
    <w:p w14:paraId="1BA2F148" w14:textId="5DA33654" w:rsidR="00A66290" w:rsidRDefault="003A7CCE" w:rsidP="003A7CCE">
      <w:pPr>
        <w:spacing w:line="360" w:lineRule="auto"/>
        <w:jc w:val="both"/>
        <w:rPr>
          <w:sz w:val="28"/>
          <w:szCs w:val="28"/>
        </w:rPr>
      </w:pPr>
      <w:r w:rsidRPr="003A7CCE">
        <w:rPr>
          <w:sz w:val="28"/>
          <w:szCs w:val="28"/>
        </w:rPr>
        <w:t>Мет</w:t>
      </w:r>
      <w:r w:rsidR="00A66290">
        <w:rPr>
          <w:sz w:val="28"/>
          <w:szCs w:val="28"/>
        </w:rPr>
        <w:t>ою</w:t>
      </w:r>
      <w:r w:rsidRPr="003A7CCE">
        <w:rPr>
          <w:sz w:val="28"/>
          <w:szCs w:val="28"/>
        </w:rPr>
        <w:t xml:space="preserve"> дослідження</w:t>
      </w:r>
      <w:r w:rsidR="00A66290">
        <w:rPr>
          <w:sz w:val="28"/>
          <w:szCs w:val="28"/>
        </w:rPr>
        <w:t xml:space="preserve"> є</w:t>
      </w:r>
      <w:r w:rsidRPr="003A7CCE">
        <w:rPr>
          <w:sz w:val="28"/>
          <w:szCs w:val="28"/>
        </w:rPr>
        <w:t xml:space="preserve">: розробка </w:t>
      </w:r>
      <w:r w:rsidR="00A66290">
        <w:rPr>
          <w:sz w:val="28"/>
          <w:szCs w:val="28"/>
        </w:rPr>
        <w:t xml:space="preserve">практичних рекомендацій щодо вдосконалення рекламної політики. </w:t>
      </w:r>
    </w:p>
    <w:p w14:paraId="74CAE619" w14:textId="08D20426" w:rsidR="00A66290" w:rsidRDefault="00A66290" w:rsidP="00A66290">
      <w:pPr>
        <w:spacing w:line="360" w:lineRule="auto"/>
        <w:ind w:firstLine="708"/>
        <w:jc w:val="both"/>
        <w:rPr>
          <w:sz w:val="28"/>
          <w:szCs w:val="28"/>
        </w:rPr>
      </w:pPr>
      <w:r>
        <w:rPr>
          <w:sz w:val="28"/>
          <w:szCs w:val="28"/>
        </w:rPr>
        <w:t>В</w:t>
      </w:r>
      <w:r w:rsidR="003A7CCE" w:rsidRPr="003A7CCE">
        <w:rPr>
          <w:sz w:val="28"/>
          <w:szCs w:val="28"/>
        </w:rPr>
        <w:t xml:space="preserve">ідповідно до визначеної мети </w:t>
      </w:r>
      <w:r>
        <w:rPr>
          <w:sz w:val="28"/>
          <w:szCs w:val="28"/>
        </w:rPr>
        <w:t>встановлено наступні з</w:t>
      </w:r>
      <w:r w:rsidR="003A7CCE" w:rsidRPr="003A7CCE">
        <w:rPr>
          <w:sz w:val="28"/>
          <w:szCs w:val="28"/>
        </w:rPr>
        <w:t>авдання дослідження</w:t>
      </w:r>
      <w:r>
        <w:rPr>
          <w:sz w:val="28"/>
          <w:szCs w:val="28"/>
        </w:rPr>
        <w:t>, а саме</w:t>
      </w:r>
      <w:r w:rsidR="003A7CCE" w:rsidRPr="003A7CCE">
        <w:rPr>
          <w:sz w:val="28"/>
          <w:szCs w:val="28"/>
        </w:rPr>
        <w:t xml:space="preserve">: </w:t>
      </w:r>
    </w:p>
    <w:p w14:paraId="303090FC" w14:textId="4C3090FE" w:rsidR="00A66290" w:rsidRPr="00A66290" w:rsidRDefault="00A66290" w:rsidP="0052798A">
      <w:pPr>
        <w:pStyle w:val="a4"/>
        <w:numPr>
          <w:ilvl w:val="0"/>
          <w:numId w:val="39"/>
        </w:numPr>
        <w:spacing w:line="360" w:lineRule="auto"/>
        <w:jc w:val="both"/>
        <w:rPr>
          <w:sz w:val="28"/>
          <w:szCs w:val="28"/>
        </w:rPr>
      </w:pPr>
      <w:r>
        <w:rPr>
          <w:sz w:val="28"/>
          <w:szCs w:val="28"/>
        </w:rPr>
        <w:t>в</w:t>
      </w:r>
      <w:r w:rsidRPr="00A66290">
        <w:rPr>
          <w:sz w:val="28"/>
          <w:szCs w:val="28"/>
        </w:rPr>
        <w:t>изначити, у яких місцях найчастіше споживач бачить ре</w:t>
      </w:r>
      <w:r>
        <w:rPr>
          <w:sz w:val="28"/>
          <w:szCs w:val="28"/>
        </w:rPr>
        <w:t>кламу морозива ТМ «Три Ведмеді»;</w:t>
      </w:r>
    </w:p>
    <w:p w14:paraId="5236DCD3" w14:textId="7F1A45B4" w:rsidR="00A66290" w:rsidRPr="00A66290" w:rsidRDefault="00A66290" w:rsidP="0052798A">
      <w:pPr>
        <w:pStyle w:val="a4"/>
        <w:numPr>
          <w:ilvl w:val="0"/>
          <w:numId w:val="39"/>
        </w:numPr>
        <w:spacing w:line="360" w:lineRule="auto"/>
        <w:jc w:val="both"/>
        <w:rPr>
          <w:sz w:val="28"/>
          <w:szCs w:val="28"/>
        </w:rPr>
      </w:pPr>
      <w:r>
        <w:rPr>
          <w:sz w:val="28"/>
          <w:szCs w:val="28"/>
        </w:rPr>
        <w:t>в</w:t>
      </w:r>
      <w:r w:rsidRPr="00A66290">
        <w:rPr>
          <w:sz w:val="28"/>
          <w:szCs w:val="28"/>
        </w:rPr>
        <w:t>изначити, як часто споживач бачить рекламу морозива «Три Ведмеді»</w:t>
      </w:r>
      <w:r>
        <w:rPr>
          <w:sz w:val="28"/>
          <w:szCs w:val="28"/>
        </w:rPr>
        <w:t>;</w:t>
      </w:r>
    </w:p>
    <w:p w14:paraId="1DC27D38" w14:textId="74D33E0A" w:rsidR="00A66290" w:rsidRPr="00A66290" w:rsidRDefault="00A66290" w:rsidP="0052798A">
      <w:pPr>
        <w:pStyle w:val="a4"/>
        <w:numPr>
          <w:ilvl w:val="0"/>
          <w:numId w:val="39"/>
        </w:numPr>
        <w:spacing w:line="360" w:lineRule="auto"/>
        <w:jc w:val="both"/>
        <w:rPr>
          <w:sz w:val="28"/>
          <w:szCs w:val="28"/>
        </w:rPr>
      </w:pPr>
      <w:r>
        <w:rPr>
          <w:sz w:val="28"/>
          <w:szCs w:val="28"/>
        </w:rPr>
        <w:t>в</w:t>
      </w:r>
      <w:r w:rsidRPr="00A66290">
        <w:rPr>
          <w:sz w:val="28"/>
          <w:szCs w:val="28"/>
        </w:rPr>
        <w:t>изначити вподобання споживача щодо рекламних роликів</w:t>
      </w:r>
      <w:r>
        <w:rPr>
          <w:sz w:val="28"/>
          <w:szCs w:val="28"/>
        </w:rPr>
        <w:t>;</w:t>
      </w:r>
    </w:p>
    <w:p w14:paraId="4E6CF9B9" w14:textId="67F2B223" w:rsidR="00A66290" w:rsidRPr="00A66290" w:rsidRDefault="00A66290" w:rsidP="0052798A">
      <w:pPr>
        <w:pStyle w:val="a4"/>
        <w:numPr>
          <w:ilvl w:val="0"/>
          <w:numId w:val="39"/>
        </w:numPr>
        <w:spacing w:line="360" w:lineRule="auto"/>
        <w:jc w:val="both"/>
        <w:rPr>
          <w:sz w:val="28"/>
          <w:szCs w:val="28"/>
        </w:rPr>
      </w:pPr>
      <w:r>
        <w:rPr>
          <w:sz w:val="28"/>
          <w:szCs w:val="28"/>
        </w:rPr>
        <w:t>в</w:t>
      </w:r>
      <w:r w:rsidRPr="00A66290">
        <w:rPr>
          <w:sz w:val="28"/>
          <w:szCs w:val="28"/>
        </w:rPr>
        <w:t>изначити, реклама якої ТМ є більш активною</w:t>
      </w:r>
      <w:r>
        <w:rPr>
          <w:sz w:val="28"/>
          <w:szCs w:val="28"/>
        </w:rPr>
        <w:t>;</w:t>
      </w:r>
    </w:p>
    <w:p w14:paraId="45B504F9" w14:textId="53E41B56" w:rsidR="00A66290" w:rsidRPr="00A66290" w:rsidRDefault="00A66290" w:rsidP="0052798A">
      <w:pPr>
        <w:pStyle w:val="a4"/>
        <w:numPr>
          <w:ilvl w:val="0"/>
          <w:numId w:val="39"/>
        </w:numPr>
        <w:spacing w:line="360" w:lineRule="auto"/>
        <w:jc w:val="both"/>
        <w:rPr>
          <w:sz w:val="28"/>
          <w:szCs w:val="28"/>
        </w:rPr>
      </w:pPr>
      <w:r>
        <w:rPr>
          <w:sz w:val="28"/>
          <w:szCs w:val="28"/>
        </w:rPr>
        <w:t>в</w:t>
      </w:r>
      <w:r w:rsidRPr="00A66290">
        <w:rPr>
          <w:sz w:val="28"/>
          <w:szCs w:val="28"/>
        </w:rPr>
        <w:t>изначити, реклама якої ТМ є більш якісною та інформативною для споживача тощо.</w:t>
      </w:r>
    </w:p>
    <w:p w14:paraId="1CAA44C6" w14:textId="2E11335F" w:rsidR="00A66290" w:rsidRDefault="003A7CCE" w:rsidP="00A66290">
      <w:pPr>
        <w:spacing w:line="360" w:lineRule="auto"/>
        <w:ind w:firstLine="708"/>
        <w:jc w:val="both"/>
        <w:rPr>
          <w:sz w:val="28"/>
          <w:szCs w:val="28"/>
        </w:rPr>
      </w:pPr>
      <w:r w:rsidRPr="003A7CCE">
        <w:rPr>
          <w:sz w:val="28"/>
          <w:szCs w:val="28"/>
        </w:rPr>
        <w:t xml:space="preserve">Об’єктом маркетингового дослідження є споживчий ринок </w:t>
      </w:r>
      <w:r w:rsidR="00562943">
        <w:rPr>
          <w:sz w:val="28"/>
          <w:szCs w:val="28"/>
        </w:rPr>
        <w:t>морозива в</w:t>
      </w:r>
      <w:r w:rsidRPr="003A7CCE">
        <w:rPr>
          <w:sz w:val="28"/>
          <w:szCs w:val="28"/>
        </w:rPr>
        <w:t xml:space="preserve"> Україн</w:t>
      </w:r>
      <w:r w:rsidR="00562943">
        <w:rPr>
          <w:sz w:val="28"/>
          <w:szCs w:val="28"/>
        </w:rPr>
        <w:t>і</w:t>
      </w:r>
      <w:r w:rsidRPr="003A7CCE">
        <w:rPr>
          <w:sz w:val="28"/>
          <w:szCs w:val="28"/>
        </w:rPr>
        <w:t xml:space="preserve">. </w:t>
      </w:r>
    </w:p>
    <w:p w14:paraId="7AA1855C" w14:textId="0A330AB8" w:rsidR="003A7CCE" w:rsidRDefault="003A7CCE" w:rsidP="00A66290">
      <w:pPr>
        <w:spacing w:line="360" w:lineRule="auto"/>
        <w:ind w:firstLine="708"/>
        <w:jc w:val="both"/>
        <w:rPr>
          <w:sz w:val="28"/>
          <w:szCs w:val="28"/>
        </w:rPr>
      </w:pPr>
      <w:r w:rsidRPr="003A7CCE">
        <w:rPr>
          <w:sz w:val="28"/>
          <w:szCs w:val="28"/>
        </w:rPr>
        <w:t xml:space="preserve">Предметом дослідження є </w:t>
      </w:r>
      <w:r w:rsidR="00562943">
        <w:rPr>
          <w:sz w:val="28"/>
          <w:szCs w:val="28"/>
        </w:rPr>
        <w:t>вдосконалення рекламної політики підприємства</w:t>
      </w:r>
      <w:r w:rsidRPr="003A7CCE">
        <w:rPr>
          <w:sz w:val="28"/>
          <w:szCs w:val="28"/>
        </w:rPr>
        <w:t>.</w:t>
      </w:r>
    </w:p>
    <w:p w14:paraId="4C899582" w14:textId="581C539B" w:rsidR="00562943" w:rsidRPr="00797225" w:rsidRDefault="00562943" w:rsidP="00562943">
      <w:pPr>
        <w:spacing w:line="360" w:lineRule="auto"/>
        <w:ind w:firstLine="708"/>
        <w:jc w:val="both"/>
        <w:rPr>
          <w:sz w:val="28"/>
          <w:szCs w:val="28"/>
          <w:lang w:eastAsia="uk-UA"/>
        </w:rPr>
      </w:pPr>
      <w:r w:rsidRPr="00797225">
        <w:rPr>
          <w:sz w:val="28"/>
          <w:szCs w:val="28"/>
          <w:lang w:eastAsia="uk-UA"/>
        </w:rPr>
        <w:t>Структура дослідження включає вступ, три розділи, висновки, список використаних джерел та додатки.</w:t>
      </w:r>
    </w:p>
    <w:p w14:paraId="4D24C862" w14:textId="4B6FF651" w:rsidR="009568F7" w:rsidRDefault="009568F7">
      <w:pPr>
        <w:spacing w:after="160" w:line="259" w:lineRule="auto"/>
      </w:pPr>
      <w:r>
        <w:br w:type="page"/>
      </w:r>
    </w:p>
    <w:p w14:paraId="65927858" w14:textId="44F34EBB" w:rsidR="002C3F6A" w:rsidRPr="009568F7" w:rsidRDefault="002C3F6A" w:rsidP="002C3F6A">
      <w:pPr>
        <w:pStyle w:val="1"/>
        <w:spacing w:before="0" w:line="360" w:lineRule="auto"/>
        <w:jc w:val="center"/>
        <w:rPr>
          <w:rFonts w:ascii="Times New Roman" w:hAnsi="Times New Roman" w:cs="Times New Roman"/>
          <w:bCs/>
          <w:color w:val="auto"/>
          <w:sz w:val="28"/>
          <w:szCs w:val="28"/>
        </w:rPr>
      </w:pPr>
      <w:r w:rsidRPr="009568F7">
        <w:rPr>
          <w:rFonts w:ascii="Times New Roman" w:hAnsi="Times New Roman" w:cs="Times New Roman"/>
          <w:bCs/>
          <w:color w:val="auto"/>
          <w:sz w:val="28"/>
          <w:szCs w:val="28"/>
        </w:rPr>
        <w:lastRenderedPageBreak/>
        <w:t>РОЗДІЛ 1 СИТУАЦІЙНИЙ АНАЛІЗ РЕКЛАМНОЇ ПОЛІТИКИ КОМПАНІЇ "ТРИ ВЕДМЕДІ" НА РИНКУ МОРОЗИВА В УКРАЇНІ</w:t>
      </w:r>
      <w:bookmarkEnd w:id="0"/>
    </w:p>
    <w:p w14:paraId="3F1FC027" w14:textId="77777777" w:rsidR="002C3F6A" w:rsidRPr="00552744" w:rsidRDefault="002C3F6A" w:rsidP="002C3F6A">
      <w:pPr>
        <w:spacing w:line="360" w:lineRule="auto"/>
        <w:rPr>
          <w:b/>
          <w:bCs/>
          <w:sz w:val="28"/>
          <w:szCs w:val="28"/>
        </w:rPr>
      </w:pPr>
    </w:p>
    <w:p w14:paraId="401B7F7F" w14:textId="4971D408" w:rsidR="002C3F6A" w:rsidRPr="009568F7" w:rsidRDefault="002C3F6A" w:rsidP="007B6CB6">
      <w:pPr>
        <w:pStyle w:val="1"/>
        <w:spacing w:before="0" w:line="360" w:lineRule="auto"/>
        <w:ind w:firstLine="709"/>
        <w:jc w:val="both"/>
        <w:rPr>
          <w:rFonts w:ascii="Times New Roman" w:hAnsi="Times New Roman" w:cs="Times New Roman"/>
          <w:bCs/>
          <w:color w:val="auto"/>
          <w:sz w:val="28"/>
          <w:szCs w:val="28"/>
        </w:rPr>
      </w:pPr>
      <w:bookmarkStart w:id="3" w:name="_Toc136357344"/>
      <w:r w:rsidRPr="009568F7">
        <w:rPr>
          <w:rFonts w:ascii="Times New Roman" w:hAnsi="Times New Roman" w:cs="Times New Roman"/>
          <w:bCs/>
          <w:color w:val="auto"/>
          <w:sz w:val="28"/>
          <w:szCs w:val="28"/>
        </w:rPr>
        <w:t xml:space="preserve">1.1 Аналіз діяльності компанії «Три </w:t>
      </w:r>
      <w:r w:rsidR="00562943">
        <w:rPr>
          <w:rFonts w:ascii="Times New Roman" w:hAnsi="Times New Roman" w:cs="Times New Roman"/>
          <w:bCs/>
          <w:color w:val="auto"/>
          <w:sz w:val="28"/>
          <w:szCs w:val="28"/>
        </w:rPr>
        <w:t>В</w:t>
      </w:r>
      <w:r w:rsidRPr="009568F7">
        <w:rPr>
          <w:rFonts w:ascii="Times New Roman" w:hAnsi="Times New Roman" w:cs="Times New Roman"/>
          <w:bCs/>
          <w:color w:val="auto"/>
          <w:sz w:val="28"/>
          <w:szCs w:val="28"/>
        </w:rPr>
        <w:t>едмеді» на ринку морозива</w:t>
      </w:r>
      <w:bookmarkEnd w:id="3"/>
    </w:p>
    <w:p w14:paraId="69166A36" w14:textId="11AD6697" w:rsidR="002C3F6A" w:rsidRDefault="002C3F6A" w:rsidP="002C3F6A">
      <w:pPr>
        <w:pStyle w:val="aa"/>
        <w:spacing w:before="3"/>
        <w:rPr>
          <w:i/>
          <w:color w:val="000000" w:themeColor="text1"/>
          <w:sz w:val="25"/>
        </w:rPr>
      </w:pPr>
    </w:p>
    <w:p w14:paraId="44456268" w14:textId="77777777" w:rsidR="009568F7" w:rsidRPr="00FF2E5E" w:rsidRDefault="009568F7" w:rsidP="002C3F6A">
      <w:pPr>
        <w:pStyle w:val="aa"/>
        <w:spacing w:before="3"/>
        <w:rPr>
          <w:i/>
          <w:color w:val="000000" w:themeColor="text1"/>
          <w:sz w:val="25"/>
        </w:rPr>
      </w:pPr>
    </w:p>
    <w:p w14:paraId="1BF57EA0" w14:textId="5A1E2053" w:rsidR="002C3F6A" w:rsidRPr="00497193" w:rsidRDefault="002C3F6A" w:rsidP="002C3F6A">
      <w:pPr>
        <w:pStyle w:val="aa"/>
        <w:spacing w:line="360" w:lineRule="auto"/>
        <w:jc w:val="both"/>
        <w:rPr>
          <w:bCs/>
          <w:color w:val="000000" w:themeColor="text1"/>
        </w:rPr>
      </w:pPr>
      <w:r>
        <w:rPr>
          <w:bCs/>
          <w:color w:val="000000" w:themeColor="text1"/>
        </w:rPr>
        <w:t xml:space="preserve">         </w:t>
      </w:r>
      <w:r w:rsidRPr="00497193">
        <w:rPr>
          <w:bCs/>
          <w:color w:val="000000" w:themeColor="text1"/>
        </w:rPr>
        <w:t xml:space="preserve">ТОВ «Три </w:t>
      </w:r>
      <w:r w:rsidR="00562943">
        <w:rPr>
          <w:bCs/>
          <w:color w:val="000000" w:themeColor="text1"/>
        </w:rPr>
        <w:t>В</w:t>
      </w:r>
      <w:r w:rsidRPr="00497193">
        <w:rPr>
          <w:bCs/>
          <w:color w:val="000000" w:themeColor="text1"/>
        </w:rPr>
        <w:t>едмеді» — виробничо-торговельна компанія, один з найбільших виробників морозива та заморожених напівфабрикатів в Україні. Компанія «Три ведмеді» почала завойовувати симпатії споживачів 22 роки тому холодними ласощами – морозивом. Сьогодні компанія пропонує широкий асортимент порційного та сімейного морозива – понад 50 найменувань.</w:t>
      </w:r>
      <w:r w:rsidRPr="009568F7">
        <w:rPr>
          <w:color w:val="000000" w:themeColor="text1"/>
          <w:lang w:val="ru-RU"/>
        </w:rPr>
        <w:t xml:space="preserve"> [53]</w:t>
      </w:r>
    </w:p>
    <w:p w14:paraId="32E8D019" w14:textId="6F4F920C" w:rsidR="005F766E" w:rsidRDefault="002C3F6A" w:rsidP="002C3F6A">
      <w:pPr>
        <w:pStyle w:val="aa"/>
        <w:spacing w:line="360" w:lineRule="auto"/>
        <w:jc w:val="both"/>
        <w:rPr>
          <w:bCs/>
          <w:color w:val="000000" w:themeColor="text1"/>
        </w:rPr>
      </w:pPr>
      <w:r>
        <w:rPr>
          <w:bCs/>
          <w:color w:val="000000" w:themeColor="text1"/>
        </w:rPr>
        <w:t xml:space="preserve">         </w:t>
      </w:r>
      <w:r w:rsidRPr="00497193">
        <w:rPr>
          <w:bCs/>
          <w:color w:val="000000" w:themeColor="text1"/>
        </w:rPr>
        <w:t>Все почалося в 1998 році, коли на українському обладнанні було створено підприємство з виробництва морозива потужністю 300 кг продукції на добу. У 2000 році відкрився цех морозива на імпортному обладнанні потужністю 6000 кг на добу. 2001 – створення торгової марки «Три ведмедя»</w:t>
      </w:r>
      <w:r w:rsidR="009568F7">
        <w:rPr>
          <w:bCs/>
          <w:color w:val="000000" w:themeColor="text1"/>
        </w:rPr>
        <w:t xml:space="preserve"> (рис.1.1)</w:t>
      </w:r>
      <w:r w:rsidRPr="00497193">
        <w:rPr>
          <w:bCs/>
          <w:color w:val="000000" w:themeColor="text1"/>
        </w:rPr>
        <w:t>, а потім – відкриття нового цеху з виробництва пельменів і пельменів, а в 2003 році компанія виходить на новий ринок. У 2004-2005 рр. відкрито філії у великих містах України: Дніпропетровську, Одесі, Харкові, Білій Церкві, Черкасах</w:t>
      </w:r>
      <w:r w:rsidR="005F766E">
        <w:rPr>
          <w:bCs/>
          <w:color w:val="000000" w:themeColor="text1"/>
        </w:rPr>
        <w:t xml:space="preserve"> та</w:t>
      </w:r>
      <w:r w:rsidRPr="00497193">
        <w:rPr>
          <w:bCs/>
          <w:color w:val="000000" w:themeColor="text1"/>
        </w:rPr>
        <w:t xml:space="preserve"> Львові</w:t>
      </w:r>
    </w:p>
    <w:p w14:paraId="696F93E1" w14:textId="77777777" w:rsidR="005E4253" w:rsidRPr="009568F7" w:rsidRDefault="005E4253" w:rsidP="002C3F6A">
      <w:pPr>
        <w:pStyle w:val="aa"/>
        <w:spacing w:line="360" w:lineRule="auto"/>
        <w:jc w:val="both"/>
        <w:rPr>
          <w:b/>
          <w:color w:val="000000" w:themeColor="text1"/>
          <w:spacing w:val="-5"/>
        </w:rPr>
      </w:pPr>
    </w:p>
    <w:p w14:paraId="42CD9D41" w14:textId="77777777" w:rsidR="009568F7" w:rsidRDefault="009568F7" w:rsidP="005F766E">
      <w:pPr>
        <w:spacing w:before="262"/>
        <w:ind w:right="535"/>
        <w:jc w:val="center"/>
        <w:rPr>
          <w:color w:val="000000" w:themeColor="text1"/>
          <w:sz w:val="28"/>
          <w:szCs w:val="28"/>
        </w:rPr>
      </w:pPr>
      <w:r>
        <w:rPr>
          <w:b/>
          <w:noProof/>
          <w:color w:val="000000" w:themeColor="text1"/>
          <w:sz w:val="11"/>
          <w:lang w:val="ru-RU" w:eastAsia="ru-RU"/>
        </w:rPr>
        <w:drawing>
          <wp:inline distT="0" distB="0" distL="0" distR="0" wp14:anchorId="4707E767" wp14:editId="15453310">
            <wp:extent cx="1962150" cy="1689100"/>
            <wp:effectExtent l="0" t="0" r="0" b="0"/>
            <wp:docPr id="881407681" name="Рисунок 881407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
                      <a:grayscl/>
                      <a:extLst>
                        <a:ext uri="{BEBA8EAE-BF5A-486C-A8C5-ECC9F3942E4B}">
                          <a14:imgProps xmlns:a14="http://schemas.microsoft.com/office/drawing/2010/main">
                            <a14:imgLayer r:embed="rId13">
                              <a14:imgEffect>
                                <a14:colorTemperature colorTemp="2287"/>
                              </a14:imgEffect>
                              <a14:imgEffect>
                                <a14:saturation sat="248000"/>
                              </a14:imgEffect>
                            </a14:imgLayer>
                          </a14:imgProps>
                        </a:ext>
                        <a:ext uri="{28A0092B-C50C-407E-A947-70E740481C1C}">
                          <a14:useLocalDpi xmlns:a14="http://schemas.microsoft.com/office/drawing/2010/main" val="0"/>
                        </a:ext>
                      </a:extLst>
                    </a:blip>
                    <a:srcRect/>
                    <a:stretch>
                      <a:fillRect/>
                    </a:stretch>
                  </pic:blipFill>
                  <pic:spPr bwMode="auto">
                    <a:xfrm>
                      <a:off x="0" y="0"/>
                      <a:ext cx="1962150" cy="1689100"/>
                    </a:xfrm>
                    <a:prstGeom prst="rect">
                      <a:avLst/>
                    </a:prstGeom>
                    <a:noFill/>
                    <a:ln>
                      <a:noFill/>
                    </a:ln>
                  </pic:spPr>
                </pic:pic>
              </a:graphicData>
            </a:graphic>
          </wp:inline>
        </w:drawing>
      </w:r>
    </w:p>
    <w:p w14:paraId="3BCA62BE" w14:textId="13F98AF4" w:rsidR="005F766E" w:rsidRPr="009568F7" w:rsidRDefault="005F766E" w:rsidP="005E4253">
      <w:pPr>
        <w:spacing w:line="360" w:lineRule="auto"/>
        <w:ind w:right="535"/>
        <w:jc w:val="center"/>
        <w:rPr>
          <w:color w:val="000000" w:themeColor="text1"/>
          <w:sz w:val="28"/>
          <w:szCs w:val="28"/>
          <w:lang w:val="ru-RU"/>
        </w:rPr>
      </w:pPr>
      <w:r w:rsidRPr="009568F7">
        <w:rPr>
          <w:color w:val="000000" w:themeColor="text1"/>
          <w:sz w:val="28"/>
          <w:szCs w:val="28"/>
        </w:rPr>
        <w:t>Рис</w:t>
      </w:r>
      <w:r w:rsidR="009568F7">
        <w:rPr>
          <w:color w:val="000000" w:themeColor="text1"/>
          <w:sz w:val="28"/>
          <w:szCs w:val="28"/>
          <w:lang w:val="ru-RU"/>
        </w:rPr>
        <w:t>.</w:t>
      </w:r>
      <w:r w:rsidRPr="009568F7">
        <w:rPr>
          <w:color w:val="000000" w:themeColor="text1"/>
          <w:spacing w:val="-3"/>
          <w:sz w:val="28"/>
          <w:szCs w:val="28"/>
        </w:rPr>
        <w:t xml:space="preserve"> </w:t>
      </w:r>
      <w:r w:rsidRPr="009568F7">
        <w:rPr>
          <w:color w:val="000000" w:themeColor="text1"/>
          <w:sz w:val="28"/>
          <w:szCs w:val="28"/>
        </w:rPr>
        <w:t>1.1</w:t>
      </w:r>
      <w:r w:rsidRPr="009568F7">
        <w:rPr>
          <w:color w:val="000000" w:themeColor="text1"/>
          <w:spacing w:val="-1"/>
          <w:sz w:val="28"/>
          <w:szCs w:val="28"/>
        </w:rPr>
        <w:t xml:space="preserve"> </w:t>
      </w:r>
      <w:r w:rsidR="009568F7">
        <w:rPr>
          <w:color w:val="000000" w:themeColor="text1"/>
          <w:spacing w:val="-1"/>
          <w:sz w:val="28"/>
          <w:szCs w:val="28"/>
        </w:rPr>
        <w:t xml:space="preserve">– </w:t>
      </w:r>
      <w:r w:rsidRPr="009568F7">
        <w:rPr>
          <w:color w:val="000000" w:themeColor="text1"/>
          <w:sz w:val="28"/>
          <w:szCs w:val="28"/>
        </w:rPr>
        <w:t>Логотип</w:t>
      </w:r>
      <w:r w:rsidRPr="009568F7">
        <w:rPr>
          <w:color w:val="000000" w:themeColor="text1"/>
          <w:spacing w:val="-1"/>
          <w:sz w:val="28"/>
          <w:szCs w:val="28"/>
        </w:rPr>
        <w:t xml:space="preserve"> </w:t>
      </w:r>
      <w:r w:rsidRPr="009568F7">
        <w:rPr>
          <w:color w:val="000000" w:themeColor="text1"/>
          <w:sz w:val="28"/>
          <w:szCs w:val="28"/>
        </w:rPr>
        <w:t>ТОВ</w:t>
      </w:r>
      <w:r w:rsidRPr="009568F7">
        <w:rPr>
          <w:color w:val="000000" w:themeColor="text1"/>
          <w:spacing w:val="-1"/>
          <w:sz w:val="28"/>
          <w:szCs w:val="28"/>
        </w:rPr>
        <w:t xml:space="preserve"> </w:t>
      </w:r>
      <w:r w:rsidRPr="009568F7">
        <w:rPr>
          <w:color w:val="000000" w:themeColor="text1"/>
          <w:sz w:val="28"/>
          <w:szCs w:val="28"/>
        </w:rPr>
        <w:t>«Три</w:t>
      </w:r>
      <w:r w:rsidRPr="009568F7">
        <w:rPr>
          <w:color w:val="000000" w:themeColor="text1"/>
          <w:spacing w:val="-1"/>
          <w:sz w:val="28"/>
          <w:szCs w:val="28"/>
        </w:rPr>
        <w:t xml:space="preserve"> </w:t>
      </w:r>
      <w:r w:rsidRPr="009568F7">
        <w:rPr>
          <w:color w:val="000000" w:themeColor="text1"/>
          <w:sz w:val="28"/>
          <w:szCs w:val="28"/>
        </w:rPr>
        <w:t>Ведмеді»</w:t>
      </w:r>
      <w:r w:rsidR="009568F7">
        <w:rPr>
          <w:color w:val="000000" w:themeColor="text1"/>
          <w:sz w:val="28"/>
          <w:szCs w:val="28"/>
        </w:rPr>
        <w:t xml:space="preserve"> </w:t>
      </w:r>
      <w:r w:rsidR="009568F7" w:rsidRPr="009568F7">
        <w:rPr>
          <w:color w:val="000000" w:themeColor="text1"/>
          <w:sz w:val="28"/>
          <w:szCs w:val="28"/>
          <w:lang w:val="ru-RU"/>
        </w:rPr>
        <w:t>[</w:t>
      </w:r>
      <w:r w:rsidR="00562943">
        <w:rPr>
          <w:color w:val="000000" w:themeColor="text1"/>
          <w:sz w:val="28"/>
          <w:szCs w:val="28"/>
          <w:lang w:val="ru-RU"/>
        </w:rPr>
        <w:t>19</w:t>
      </w:r>
      <w:r w:rsidR="009568F7" w:rsidRPr="009568F7">
        <w:rPr>
          <w:color w:val="000000" w:themeColor="text1"/>
          <w:sz w:val="28"/>
          <w:szCs w:val="28"/>
          <w:lang w:val="ru-RU"/>
        </w:rPr>
        <w:t>]</w:t>
      </w:r>
    </w:p>
    <w:p w14:paraId="169C44BC" w14:textId="5ABAD0AD" w:rsidR="005E4253" w:rsidRDefault="005E4253" w:rsidP="005E4253">
      <w:pPr>
        <w:spacing w:line="360" w:lineRule="auto"/>
        <w:jc w:val="center"/>
        <w:rPr>
          <w:sz w:val="28"/>
          <w:szCs w:val="28"/>
          <w:lang w:val="ru-RU"/>
        </w:rPr>
      </w:pPr>
      <w:r w:rsidRPr="005E4253">
        <w:rPr>
          <w:sz w:val="28"/>
          <w:szCs w:val="28"/>
        </w:rPr>
        <w:t xml:space="preserve">Джерело: </w:t>
      </w:r>
      <w:r w:rsidRPr="005E4253">
        <w:rPr>
          <w:sz w:val="28"/>
          <w:szCs w:val="28"/>
          <w:lang w:val="ru-RU"/>
        </w:rPr>
        <w:t>[54]</w:t>
      </w:r>
      <w:r>
        <w:rPr>
          <w:sz w:val="28"/>
          <w:szCs w:val="28"/>
          <w:lang w:val="ru-RU"/>
        </w:rPr>
        <w:t>.</w:t>
      </w:r>
    </w:p>
    <w:p w14:paraId="110C990E" w14:textId="77777777" w:rsidR="005E4253" w:rsidRPr="005E4253" w:rsidRDefault="005E4253" w:rsidP="005E4253">
      <w:pPr>
        <w:spacing w:line="360" w:lineRule="auto"/>
        <w:jc w:val="center"/>
        <w:rPr>
          <w:sz w:val="28"/>
          <w:szCs w:val="28"/>
          <w:lang w:val="ru-RU"/>
        </w:rPr>
      </w:pPr>
    </w:p>
    <w:p w14:paraId="31E8FE33" w14:textId="1678B5D1" w:rsidR="002C3F6A" w:rsidRPr="005E4253" w:rsidRDefault="00292314" w:rsidP="002C3F6A">
      <w:pPr>
        <w:pStyle w:val="aa"/>
        <w:spacing w:line="360" w:lineRule="auto"/>
        <w:jc w:val="both"/>
        <w:rPr>
          <w:color w:val="000000" w:themeColor="text1"/>
          <w:lang w:val="ru-RU"/>
        </w:rPr>
      </w:pPr>
      <w:r w:rsidRPr="00275B4E">
        <w:rPr>
          <w:color w:val="000000" w:themeColor="text1"/>
          <w:spacing w:val="-5"/>
        </w:rPr>
        <w:t xml:space="preserve">         </w:t>
      </w:r>
      <w:r w:rsidR="00275B4E">
        <w:rPr>
          <w:color w:val="000000" w:themeColor="text1"/>
          <w:spacing w:val="-5"/>
        </w:rPr>
        <w:t>У</w:t>
      </w:r>
      <w:r w:rsidRPr="00275B4E">
        <w:rPr>
          <w:color w:val="000000" w:themeColor="text1"/>
          <w:spacing w:val="-5"/>
        </w:rPr>
        <w:t xml:space="preserve"> </w:t>
      </w:r>
      <w:r w:rsidR="002C3F6A" w:rsidRPr="00275B4E">
        <w:rPr>
          <w:color w:val="000000" w:themeColor="text1"/>
        </w:rPr>
        <w:t>2003</w:t>
      </w:r>
      <w:r w:rsidR="002C3F6A" w:rsidRPr="00275B4E">
        <w:rPr>
          <w:color w:val="000000" w:themeColor="text1"/>
          <w:spacing w:val="-4"/>
        </w:rPr>
        <w:t xml:space="preserve"> </w:t>
      </w:r>
      <w:r w:rsidR="002C3F6A" w:rsidRPr="00275B4E">
        <w:rPr>
          <w:color w:val="000000" w:themeColor="text1"/>
        </w:rPr>
        <w:t>році</w:t>
      </w:r>
      <w:r w:rsidR="002C3F6A" w:rsidRPr="00275B4E">
        <w:rPr>
          <w:color w:val="000000" w:themeColor="text1"/>
          <w:spacing w:val="-3"/>
        </w:rPr>
        <w:t xml:space="preserve"> </w:t>
      </w:r>
      <w:r w:rsidR="002C3F6A" w:rsidRPr="00275B4E">
        <w:rPr>
          <w:color w:val="000000" w:themeColor="text1"/>
        </w:rPr>
        <w:t>компанія</w:t>
      </w:r>
      <w:r w:rsidR="002C3F6A" w:rsidRPr="00275B4E">
        <w:rPr>
          <w:color w:val="000000" w:themeColor="text1"/>
          <w:spacing w:val="-4"/>
        </w:rPr>
        <w:t xml:space="preserve"> </w:t>
      </w:r>
      <w:r w:rsidR="002C3F6A" w:rsidRPr="00275B4E">
        <w:rPr>
          <w:color w:val="000000" w:themeColor="text1"/>
        </w:rPr>
        <w:t>почала</w:t>
      </w:r>
      <w:r w:rsidR="002C3F6A" w:rsidRPr="00275B4E">
        <w:rPr>
          <w:color w:val="000000" w:themeColor="text1"/>
          <w:spacing w:val="-6"/>
        </w:rPr>
        <w:t xml:space="preserve"> </w:t>
      </w:r>
      <w:r w:rsidR="002C3F6A" w:rsidRPr="00275B4E">
        <w:rPr>
          <w:color w:val="000000" w:themeColor="text1"/>
        </w:rPr>
        <w:t>виробництво</w:t>
      </w:r>
      <w:r w:rsidR="002C3F6A" w:rsidRPr="00275B4E">
        <w:rPr>
          <w:color w:val="000000" w:themeColor="text1"/>
          <w:spacing w:val="-4"/>
        </w:rPr>
        <w:t xml:space="preserve"> </w:t>
      </w:r>
      <w:r w:rsidR="002C3F6A" w:rsidRPr="00275B4E">
        <w:rPr>
          <w:color w:val="000000" w:themeColor="text1"/>
        </w:rPr>
        <w:t>заморожених</w:t>
      </w:r>
      <w:r w:rsidR="002C3F6A" w:rsidRPr="00275B4E">
        <w:rPr>
          <w:color w:val="000000" w:themeColor="text1"/>
          <w:spacing w:val="-3"/>
        </w:rPr>
        <w:t xml:space="preserve"> </w:t>
      </w:r>
      <w:r w:rsidR="002C3F6A" w:rsidRPr="00275B4E">
        <w:rPr>
          <w:color w:val="000000" w:themeColor="text1"/>
        </w:rPr>
        <w:t xml:space="preserve">напівфабрикатів. </w:t>
      </w:r>
      <w:r w:rsidR="002C3F6A" w:rsidRPr="00275B4E">
        <w:rPr>
          <w:color w:val="000000" w:themeColor="text1"/>
          <w:lang w:val="ru-RU"/>
        </w:rPr>
        <w:t>[53]</w:t>
      </w:r>
      <w:r w:rsidR="005E4253">
        <w:rPr>
          <w:color w:val="000000" w:themeColor="text1"/>
          <w:lang w:val="ru-RU"/>
        </w:rPr>
        <w:t xml:space="preserve">. </w:t>
      </w:r>
      <w:r w:rsidR="002C3F6A" w:rsidRPr="00275B4E">
        <w:rPr>
          <w:color w:val="000000" w:themeColor="text1"/>
        </w:rPr>
        <w:t xml:space="preserve">У 2007 році був придбаний та реконструйований молокопереробний завод </w:t>
      </w:r>
      <w:r w:rsidR="002C3F6A" w:rsidRPr="00275B4E">
        <w:rPr>
          <w:color w:val="000000" w:themeColor="text1"/>
        </w:rPr>
        <w:lastRenderedPageBreak/>
        <w:t>у м.</w:t>
      </w:r>
      <w:r w:rsidR="002C3F6A" w:rsidRPr="00275B4E">
        <w:rPr>
          <w:color w:val="000000" w:themeColor="text1"/>
          <w:spacing w:val="1"/>
        </w:rPr>
        <w:t xml:space="preserve"> </w:t>
      </w:r>
      <w:r w:rsidR="002C3F6A" w:rsidRPr="00275B4E">
        <w:rPr>
          <w:color w:val="000000" w:themeColor="text1"/>
        </w:rPr>
        <w:t>Бердичів.</w:t>
      </w:r>
      <w:r w:rsidR="005E4253">
        <w:rPr>
          <w:color w:val="000000" w:themeColor="text1"/>
          <w:lang w:val="ru-RU"/>
        </w:rPr>
        <w:t xml:space="preserve"> </w:t>
      </w:r>
      <w:r w:rsidR="002C3F6A" w:rsidRPr="00275B4E">
        <w:rPr>
          <w:color w:val="000000" w:themeColor="text1"/>
        </w:rPr>
        <w:t>У 2012 році компанія отримала сертифікацію виробництва ISO 22 000, а у 2015</w:t>
      </w:r>
      <w:r w:rsidR="002C3F6A" w:rsidRPr="00275B4E">
        <w:rPr>
          <w:color w:val="000000" w:themeColor="text1"/>
          <w:spacing w:val="1"/>
        </w:rPr>
        <w:t xml:space="preserve"> </w:t>
      </w:r>
      <w:r w:rsidR="002C3F6A" w:rsidRPr="00275B4E">
        <w:rPr>
          <w:color w:val="000000" w:themeColor="text1"/>
        </w:rPr>
        <w:t>році також сертифікацію</w:t>
      </w:r>
      <w:r w:rsidR="002C3F6A" w:rsidRPr="00275B4E">
        <w:rPr>
          <w:color w:val="000000" w:themeColor="text1"/>
          <w:spacing w:val="-4"/>
        </w:rPr>
        <w:t xml:space="preserve"> </w:t>
      </w:r>
      <w:r w:rsidR="002C3F6A" w:rsidRPr="00275B4E">
        <w:rPr>
          <w:color w:val="000000" w:themeColor="text1"/>
        </w:rPr>
        <w:t>Halal.</w:t>
      </w:r>
      <w:r w:rsidR="005E4253">
        <w:rPr>
          <w:color w:val="000000" w:themeColor="text1"/>
          <w:lang w:val="ru-RU"/>
        </w:rPr>
        <w:t xml:space="preserve"> </w:t>
      </w:r>
      <w:r w:rsidR="002C3F6A" w:rsidRPr="00275B4E">
        <w:rPr>
          <w:color w:val="000000" w:themeColor="text1"/>
        </w:rPr>
        <w:t>У 2016</w:t>
      </w:r>
      <w:r w:rsidR="002C3F6A" w:rsidRPr="00275B4E">
        <w:rPr>
          <w:color w:val="000000" w:themeColor="text1"/>
          <w:spacing w:val="-2"/>
        </w:rPr>
        <w:t xml:space="preserve"> </w:t>
      </w:r>
      <w:r w:rsidR="002C3F6A" w:rsidRPr="00275B4E">
        <w:rPr>
          <w:color w:val="000000" w:themeColor="text1"/>
        </w:rPr>
        <w:t>розпочався</w:t>
      </w:r>
      <w:r w:rsidR="002C3F6A" w:rsidRPr="00275B4E">
        <w:rPr>
          <w:color w:val="000000" w:themeColor="text1"/>
          <w:spacing w:val="-2"/>
        </w:rPr>
        <w:t xml:space="preserve"> </w:t>
      </w:r>
      <w:r w:rsidR="002C3F6A" w:rsidRPr="00275B4E">
        <w:rPr>
          <w:color w:val="000000" w:themeColor="text1"/>
        </w:rPr>
        <w:t>експорт</w:t>
      </w:r>
      <w:r w:rsidR="002C3F6A" w:rsidRPr="00275B4E">
        <w:rPr>
          <w:color w:val="000000" w:themeColor="text1"/>
          <w:spacing w:val="-7"/>
        </w:rPr>
        <w:t xml:space="preserve"> </w:t>
      </w:r>
      <w:r w:rsidR="002C3F6A" w:rsidRPr="00275B4E">
        <w:rPr>
          <w:color w:val="000000" w:themeColor="text1"/>
        </w:rPr>
        <w:t>продукції</w:t>
      </w:r>
      <w:r w:rsidR="002C3F6A" w:rsidRPr="00275B4E">
        <w:rPr>
          <w:color w:val="000000" w:themeColor="text1"/>
          <w:spacing w:val="-4"/>
        </w:rPr>
        <w:t xml:space="preserve"> </w:t>
      </w:r>
      <w:r w:rsidR="002C3F6A" w:rsidRPr="00275B4E">
        <w:rPr>
          <w:color w:val="000000" w:themeColor="text1"/>
        </w:rPr>
        <w:t>до</w:t>
      </w:r>
      <w:r w:rsidR="002C3F6A" w:rsidRPr="00275B4E">
        <w:rPr>
          <w:color w:val="000000" w:themeColor="text1"/>
          <w:spacing w:val="-3"/>
        </w:rPr>
        <w:t xml:space="preserve"> </w:t>
      </w:r>
      <w:r w:rsidR="002C3F6A" w:rsidRPr="00275B4E">
        <w:rPr>
          <w:color w:val="000000" w:themeColor="text1"/>
        </w:rPr>
        <w:t>Ізраїлю,</w:t>
      </w:r>
      <w:r w:rsidR="002C3F6A" w:rsidRPr="00275B4E">
        <w:rPr>
          <w:color w:val="000000" w:themeColor="text1"/>
          <w:spacing w:val="-3"/>
        </w:rPr>
        <w:t xml:space="preserve"> </w:t>
      </w:r>
      <w:r w:rsidR="002C3F6A" w:rsidRPr="00275B4E">
        <w:rPr>
          <w:color w:val="000000" w:themeColor="text1"/>
        </w:rPr>
        <w:t>Грузії</w:t>
      </w:r>
      <w:r w:rsidR="002C3F6A" w:rsidRPr="00275B4E">
        <w:rPr>
          <w:color w:val="000000" w:themeColor="text1"/>
          <w:spacing w:val="-2"/>
        </w:rPr>
        <w:t xml:space="preserve"> </w:t>
      </w:r>
      <w:r w:rsidR="002C3F6A" w:rsidRPr="00275B4E">
        <w:rPr>
          <w:color w:val="000000" w:themeColor="text1"/>
        </w:rPr>
        <w:t>та</w:t>
      </w:r>
      <w:r w:rsidR="002C3F6A" w:rsidRPr="00275B4E">
        <w:rPr>
          <w:color w:val="000000" w:themeColor="text1"/>
          <w:spacing w:val="-2"/>
        </w:rPr>
        <w:t xml:space="preserve"> </w:t>
      </w:r>
      <w:r w:rsidR="002C3F6A" w:rsidRPr="00275B4E">
        <w:rPr>
          <w:color w:val="000000" w:themeColor="text1"/>
        </w:rPr>
        <w:t>Молдови.</w:t>
      </w:r>
    </w:p>
    <w:p w14:paraId="2F7735B0" w14:textId="413EE1C6" w:rsidR="002C3F6A" w:rsidRPr="00275B4E" w:rsidRDefault="002C3F6A" w:rsidP="002C3F6A">
      <w:pPr>
        <w:pStyle w:val="aa"/>
        <w:spacing w:line="360" w:lineRule="auto"/>
        <w:jc w:val="both"/>
        <w:rPr>
          <w:color w:val="000000" w:themeColor="text1"/>
        </w:rPr>
      </w:pPr>
      <w:r w:rsidRPr="00275B4E">
        <w:rPr>
          <w:color w:val="000000" w:themeColor="text1"/>
        </w:rPr>
        <w:t xml:space="preserve">          Станом на 2022 рік компанія окрім 60 видів морозива також має великий вибір</w:t>
      </w:r>
      <w:r w:rsidRPr="00275B4E">
        <w:rPr>
          <w:color w:val="000000" w:themeColor="text1"/>
          <w:spacing w:val="1"/>
        </w:rPr>
        <w:t xml:space="preserve"> </w:t>
      </w:r>
      <w:r w:rsidRPr="00275B4E">
        <w:rPr>
          <w:color w:val="000000" w:themeColor="text1"/>
        </w:rPr>
        <w:t>серед напівфабрикатів, таких, як вареники, пельмені, равіолі, хінкалі, піцу та</w:t>
      </w:r>
      <w:r w:rsidRPr="00275B4E">
        <w:rPr>
          <w:color w:val="000000" w:themeColor="text1"/>
          <w:spacing w:val="1"/>
        </w:rPr>
        <w:t xml:space="preserve"> </w:t>
      </w:r>
      <w:r w:rsidRPr="00275B4E">
        <w:rPr>
          <w:color w:val="000000" w:themeColor="text1"/>
        </w:rPr>
        <w:t>основи</w:t>
      </w:r>
      <w:r w:rsidRPr="00275B4E">
        <w:rPr>
          <w:color w:val="000000" w:themeColor="text1"/>
          <w:spacing w:val="-1"/>
        </w:rPr>
        <w:t xml:space="preserve"> </w:t>
      </w:r>
      <w:r w:rsidRPr="00275B4E">
        <w:rPr>
          <w:color w:val="000000" w:themeColor="text1"/>
        </w:rPr>
        <w:t>для</w:t>
      </w:r>
      <w:r w:rsidRPr="00275B4E">
        <w:rPr>
          <w:color w:val="000000" w:themeColor="text1"/>
          <w:spacing w:val="-3"/>
        </w:rPr>
        <w:t xml:space="preserve"> </w:t>
      </w:r>
      <w:r w:rsidRPr="00275B4E">
        <w:rPr>
          <w:color w:val="000000" w:themeColor="text1"/>
        </w:rPr>
        <w:t>піц [53]</w:t>
      </w:r>
      <w:r w:rsidR="005E4253">
        <w:rPr>
          <w:color w:val="000000" w:themeColor="text1"/>
        </w:rPr>
        <w:t xml:space="preserve">. </w:t>
      </w:r>
      <w:r w:rsidRPr="00275B4E">
        <w:rPr>
          <w:color w:val="000000" w:themeColor="text1"/>
        </w:rPr>
        <w:t>Також</w:t>
      </w:r>
      <w:r w:rsidRPr="00275B4E">
        <w:rPr>
          <w:color w:val="000000" w:themeColor="text1"/>
          <w:spacing w:val="9"/>
        </w:rPr>
        <w:t xml:space="preserve"> </w:t>
      </w:r>
      <w:r w:rsidRPr="00275B4E">
        <w:rPr>
          <w:color w:val="000000" w:themeColor="text1"/>
        </w:rPr>
        <w:t>випускає</w:t>
      </w:r>
      <w:r w:rsidRPr="00275B4E">
        <w:rPr>
          <w:color w:val="000000" w:themeColor="text1"/>
          <w:spacing w:val="9"/>
        </w:rPr>
        <w:t xml:space="preserve"> </w:t>
      </w:r>
      <w:r w:rsidRPr="00275B4E">
        <w:rPr>
          <w:color w:val="000000" w:themeColor="text1"/>
        </w:rPr>
        <w:t>свою</w:t>
      </w:r>
      <w:r w:rsidRPr="00275B4E">
        <w:rPr>
          <w:color w:val="000000" w:themeColor="text1"/>
          <w:spacing w:val="9"/>
        </w:rPr>
        <w:t xml:space="preserve"> </w:t>
      </w:r>
      <w:r w:rsidRPr="00275B4E">
        <w:rPr>
          <w:color w:val="000000" w:themeColor="text1"/>
        </w:rPr>
        <w:t>продукцію</w:t>
      </w:r>
      <w:r w:rsidRPr="00275B4E">
        <w:rPr>
          <w:color w:val="000000" w:themeColor="text1"/>
          <w:spacing w:val="9"/>
        </w:rPr>
        <w:t xml:space="preserve"> </w:t>
      </w:r>
      <w:r w:rsidRPr="00275B4E">
        <w:rPr>
          <w:color w:val="000000" w:themeColor="text1"/>
        </w:rPr>
        <w:t>під</w:t>
      </w:r>
      <w:r w:rsidRPr="00275B4E">
        <w:rPr>
          <w:color w:val="000000" w:themeColor="text1"/>
          <w:spacing w:val="10"/>
        </w:rPr>
        <w:t xml:space="preserve"> </w:t>
      </w:r>
      <w:r w:rsidRPr="00275B4E">
        <w:rPr>
          <w:color w:val="000000" w:themeColor="text1"/>
        </w:rPr>
        <w:t>торговими</w:t>
      </w:r>
      <w:r w:rsidRPr="00275B4E">
        <w:rPr>
          <w:color w:val="000000" w:themeColor="text1"/>
          <w:spacing w:val="9"/>
        </w:rPr>
        <w:t xml:space="preserve"> </w:t>
      </w:r>
      <w:r w:rsidRPr="00275B4E">
        <w:rPr>
          <w:color w:val="000000" w:themeColor="text1"/>
        </w:rPr>
        <w:t>марками</w:t>
      </w:r>
      <w:r w:rsidRPr="00275B4E">
        <w:rPr>
          <w:color w:val="000000" w:themeColor="text1"/>
          <w:spacing w:val="7"/>
        </w:rPr>
        <w:t xml:space="preserve"> </w:t>
      </w:r>
      <w:r w:rsidRPr="00275B4E">
        <w:rPr>
          <w:color w:val="000000" w:themeColor="text1"/>
        </w:rPr>
        <w:t>Три</w:t>
      </w:r>
      <w:r w:rsidRPr="00275B4E">
        <w:rPr>
          <w:color w:val="000000" w:themeColor="text1"/>
          <w:spacing w:val="10"/>
        </w:rPr>
        <w:t xml:space="preserve"> </w:t>
      </w:r>
      <w:r w:rsidRPr="00275B4E">
        <w:rPr>
          <w:color w:val="000000" w:themeColor="text1"/>
        </w:rPr>
        <w:t>Ведмеді,</w:t>
      </w:r>
      <w:r w:rsidRPr="00275B4E">
        <w:rPr>
          <w:color w:val="000000" w:themeColor="text1"/>
          <w:spacing w:val="8"/>
        </w:rPr>
        <w:t xml:space="preserve"> </w:t>
      </w:r>
      <w:r w:rsidRPr="00275B4E">
        <w:rPr>
          <w:color w:val="000000" w:themeColor="text1"/>
        </w:rPr>
        <w:t>Monaco,</w:t>
      </w:r>
      <w:r w:rsidRPr="00275B4E">
        <w:rPr>
          <w:color w:val="000000" w:themeColor="text1"/>
          <w:spacing w:val="-67"/>
        </w:rPr>
        <w:t xml:space="preserve"> </w:t>
      </w:r>
      <w:r w:rsidRPr="00275B4E">
        <w:rPr>
          <w:color w:val="000000" w:themeColor="text1"/>
        </w:rPr>
        <w:t>Маржо,</w:t>
      </w:r>
      <w:r w:rsidRPr="00275B4E">
        <w:rPr>
          <w:color w:val="000000" w:themeColor="text1"/>
          <w:spacing w:val="-2"/>
        </w:rPr>
        <w:t xml:space="preserve"> </w:t>
      </w:r>
      <w:r w:rsidRPr="00275B4E">
        <w:rPr>
          <w:color w:val="000000" w:themeColor="text1"/>
        </w:rPr>
        <w:t>Глав</w:t>
      </w:r>
      <w:r w:rsidRPr="00275B4E">
        <w:rPr>
          <w:color w:val="000000" w:themeColor="text1"/>
          <w:spacing w:val="-4"/>
        </w:rPr>
        <w:t xml:space="preserve"> </w:t>
      </w:r>
      <w:r w:rsidRPr="00275B4E">
        <w:rPr>
          <w:color w:val="000000" w:themeColor="text1"/>
        </w:rPr>
        <w:t>холод,</w:t>
      </w:r>
      <w:r w:rsidRPr="00275B4E">
        <w:rPr>
          <w:color w:val="000000" w:themeColor="text1"/>
          <w:spacing w:val="-2"/>
        </w:rPr>
        <w:t xml:space="preserve"> </w:t>
      </w:r>
      <w:r w:rsidRPr="00275B4E">
        <w:rPr>
          <w:color w:val="000000" w:themeColor="text1"/>
        </w:rPr>
        <w:t>Альпійські</w:t>
      </w:r>
      <w:r w:rsidRPr="00275B4E">
        <w:rPr>
          <w:color w:val="000000" w:themeColor="text1"/>
          <w:spacing w:val="1"/>
        </w:rPr>
        <w:t xml:space="preserve"> </w:t>
      </w:r>
      <w:r w:rsidRPr="00275B4E">
        <w:rPr>
          <w:color w:val="000000" w:themeColor="text1"/>
        </w:rPr>
        <w:t>історії,</w:t>
      </w:r>
      <w:r w:rsidRPr="00275B4E">
        <w:rPr>
          <w:color w:val="000000" w:themeColor="text1"/>
          <w:spacing w:val="-4"/>
        </w:rPr>
        <w:t xml:space="preserve"> </w:t>
      </w:r>
      <w:r w:rsidRPr="00275B4E">
        <w:rPr>
          <w:color w:val="000000" w:themeColor="text1"/>
        </w:rPr>
        <w:t>Мішутка,</w:t>
      </w:r>
      <w:r w:rsidRPr="00275B4E">
        <w:rPr>
          <w:color w:val="000000" w:themeColor="text1"/>
          <w:spacing w:val="-2"/>
        </w:rPr>
        <w:t xml:space="preserve"> </w:t>
      </w:r>
      <w:r w:rsidRPr="00275B4E">
        <w:rPr>
          <w:color w:val="000000" w:themeColor="text1"/>
        </w:rPr>
        <w:t>Від</w:t>
      </w:r>
      <w:r w:rsidRPr="00275B4E">
        <w:rPr>
          <w:color w:val="000000" w:themeColor="text1"/>
          <w:spacing w:val="1"/>
        </w:rPr>
        <w:t xml:space="preserve"> </w:t>
      </w:r>
      <w:r w:rsidRPr="00275B4E">
        <w:rPr>
          <w:color w:val="000000" w:themeColor="text1"/>
        </w:rPr>
        <w:t xml:space="preserve">Шефа. </w:t>
      </w:r>
      <w:r w:rsidRPr="00275B4E">
        <w:rPr>
          <w:color w:val="000000" w:themeColor="text1"/>
          <w:lang w:val="ru-RU"/>
        </w:rPr>
        <w:t>[53]</w:t>
      </w:r>
    </w:p>
    <w:p w14:paraId="1991D8E3" w14:textId="61471B5E" w:rsidR="002C3F6A" w:rsidRPr="00275B4E" w:rsidRDefault="002C3F6A" w:rsidP="005E4253">
      <w:pPr>
        <w:spacing w:line="360" w:lineRule="auto"/>
        <w:ind w:firstLine="709"/>
        <w:jc w:val="both"/>
        <w:rPr>
          <w:sz w:val="28"/>
          <w:szCs w:val="28"/>
        </w:rPr>
      </w:pPr>
      <w:r w:rsidRPr="00275B4E">
        <w:rPr>
          <w:sz w:val="28"/>
          <w:szCs w:val="28"/>
        </w:rPr>
        <w:t>Компанія «Три Ведмеді» вже протягом багатьох років є одним із визнаних лідерів на ринку морозива та заморожених продуктів. Мета компанії – отримати такий прибуток, щоб забезпечити постійний розвиток бізнесу. Слоган компанії: «Краще, ніж один». [28]</w:t>
      </w:r>
    </w:p>
    <w:p w14:paraId="0B3A2FA5" w14:textId="77777777" w:rsidR="002C3F6A" w:rsidRPr="00275B4E" w:rsidRDefault="002C3F6A" w:rsidP="002C3F6A">
      <w:pPr>
        <w:spacing w:line="360" w:lineRule="auto"/>
        <w:ind w:firstLine="708"/>
        <w:jc w:val="both"/>
        <w:rPr>
          <w:rFonts w:eastAsia="Calibri" w:cs="Calibri"/>
          <w:sz w:val="28"/>
          <w:szCs w:val="28"/>
        </w:rPr>
      </w:pPr>
      <w:r w:rsidRPr="00275B4E">
        <w:rPr>
          <w:rFonts w:eastAsia="Calibri" w:cs="Calibri"/>
          <w:sz w:val="28"/>
          <w:szCs w:val="28"/>
        </w:rPr>
        <w:t xml:space="preserve">Компанія є приватним акціонерним товариством, яке створене та веде господарську діяльність у відповідності до законодавства України. На 31 грудня 2022  р. статутний капітал компанії становив 31 826 522 грн. Компанія зареєстрована в м. Києві за адресою: </w:t>
      </w:r>
      <w:r w:rsidRPr="00275B4E">
        <w:rPr>
          <w:sz w:val="28"/>
          <w:szCs w:val="28"/>
        </w:rPr>
        <w:t xml:space="preserve">вул. Нижній вал, 51. </w:t>
      </w:r>
      <w:r w:rsidRPr="00275B4E">
        <w:rPr>
          <w:rFonts w:eastAsia="Calibri" w:cs="Calibri"/>
          <w:sz w:val="28"/>
          <w:szCs w:val="28"/>
        </w:rPr>
        <w:t xml:space="preserve">Продукція </w:t>
      </w:r>
      <w:r w:rsidRPr="00275B4E">
        <w:rPr>
          <w:rFonts w:eastAsia="Calibri" w:cs="Calibri"/>
          <w:bCs/>
          <w:iCs/>
          <w:sz w:val="28"/>
          <w:szCs w:val="28"/>
          <w:lang w:eastAsia="ru-RU"/>
        </w:rPr>
        <w:t>ТОВ «Три ведмеді»</w:t>
      </w:r>
      <w:r w:rsidRPr="00275B4E">
        <w:rPr>
          <w:rFonts w:eastAsia="Calibri" w:cs="Calibri"/>
          <w:sz w:val="28"/>
          <w:szCs w:val="28"/>
        </w:rPr>
        <w:t xml:space="preserve"> реалізується на внутрішньому ринку через оптових дистриб’юторів та мережу точок роздрібної торгівлі або експортується.</w:t>
      </w:r>
      <w:r w:rsidRPr="00275B4E">
        <w:rPr>
          <w:color w:val="000000" w:themeColor="text1"/>
        </w:rPr>
        <w:t xml:space="preserve"> [53]</w:t>
      </w:r>
    </w:p>
    <w:p w14:paraId="524282BD" w14:textId="77777777" w:rsidR="002C3F6A" w:rsidRPr="00275B4E" w:rsidRDefault="002C3F6A" w:rsidP="002C3F6A">
      <w:pPr>
        <w:spacing w:line="360" w:lineRule="auto"/>
        <w:ind w:firstLine="708"/>
        <w:jc w:val="both"/>
        <w:rPr>
          <w:rFonts w:eastAsia="Calibri" w:cs="Calibri"/>
          <w:sz w:val="28"/>
          <w:szCs w:val="28"/>
        </w:rPr>
      </w:pPr>
      <w:r w:rsidRPr="00275B4E">
        <w:rPr>
          <w:rFonts w:eastAsia="Calibri" w:cs="Calibri"/>
          <w:sz w:val="28"/>
          <w:szCs w:val="28"/>
        </w:rPr>
        <w:t xml:space="preserve">Продукція компанії з 2006 року продається на європейському ринку. На сьогодні географія продажу продукції значно розширилась, чого вдалося досягти шляхом дотримання вимог стандартів: ISO 22000:2005, IFS FOOD, ISO 9001:2015. Також підприємство має сертифікати «HALAL» и «UTZ </w:t>
      </w:r>
      <w:proofErr w:type="spellStart"/>
      <w:r w:rsidRPr="00275B4E">
        <w:rPr>
          <w:rFonts w:eastAsia="Calibri" w:cs="Calibri"/>
          <w:sz w:val="28"/>
          <w:szCs w:val="28"/>
        </w:rPr>
        <w:t>Cocoa</w:t>
      </w:r>
      <w:proofErr w:type="spellEnd"/>
      <w:r w:rsidRPr="00275B4E">
        <w:rPr>
          <w:rFonts w:eastAsia="Calibri" w:cs="Calibri"/>
          <w:sz w:val="28"/>
          <w:szCs w:val="28"/>
        </w:rPr>
        <w:t xml:space="preserve">» для продукції, що реалізується за кордон. Країни в які експортується продукція компанії </w:t>
      </w:r>
      <w:r w:rsidRPr="00275B4E">
        <w:rPr>
          <w:sz w:val="28"/>
          <w:szCs w:val="28"/>
        </w:rPr>
        <w:t>«Три Ведмеді»: Грузія, Італія, Польща, Молдова, Ізраїль, Румунія</w:t>
      </w:r>
      <w:r w:rsidRPr="00275B4E">
        <w:rPr>
          <w:color w:val="000000" w:themeColor="text1"/>
        </w:rPr>
        <w:t xml:space="preserve"> [53]</w:t>
      </w:r>
    </w:p>
    <w:p w14:paraId="0E6BABCD" w14:textId="561BCD1E" w:rsidR="002C3F6A" w:rsidRPr="005E4253" w:rsidRDefault="002C3F6A" w:rsidP="005E4253">
      <w:pPr>
        <w:spacing w:line="360" w:lineRule="auto"/>
        <w:ind w:firstLine="709"/>
        <w:jc w:val="both"/>
        <w:rPr>
          <w:rFonts w:eastAsia="Calibri" w:cs="Calibri"/>
          <w:sz w:val="28"/>
          <w:szCs w:val="28"/>
        </w:rPr>
      </w:pPr>
      <w:r w:rsidRPr="00275B4E">
        <w:rPr>
          <w:rFonts w:eastAsia="Calibri" w:cs="Calibri"/>
          <w:bCs/>
          <w:iCs/>
          <w:sz w:val="28"/>
          <w:szCs w:val="28"/>
          <w:lang w:eastAsia="ru-RU"/>
        </w:rPr>
        <w:t xml:space="preserve">ТОВ «Три ведмеді» </w:t>
      </w:r>
      <w:r w:rsidRPr="00275B4E">
        <w:rPr>
          <w:rFonts w:eastAsia="Calibri" w:cs="Calibri"/>
          <w:sz w:val="28"/>
          <w:szCs w:val="28"/>
        </w:rPr>
        <w:t xml:space="preserve"> – підприємство, що динамічно розвивається, нарощує обсяги виробничих потужностей, модернізує виробничі процеси та ретельно працює над рецептурами і вибором сировини </w:t>
      </w:r>
      <w:r w:rsidRPr="001C1807">
        <w:rPr>
          <w:color w:val="000000" w:themeColor="text1"/>
          <w:sz w:val="28"/>
          <w:szCs w:val="28"/>
        </w:rPr>
        <w:t>[53]</w:t>
      </w:r>
      <w:r w:rsidR="005E4253" w:rsidRPr="001C1807">
        <w:rPr>
          <w:rFonts w:eastAsia="Calibri" w:cs="Calibri"/>
          <w:sz w:val="28"/>
          <w:szCs w:val="28"/>
        </w:rPr>
        <w:t>.</w:t>
      </w:r>
      <w:r w:rsidRPr="00275B4E">
        <w:rPr>
          <w:rFonts w:eastAsiaTheme="minorHAnsi"/>
          <w:sz w:val="28"/>
          <w:szCs w:val="28"/>
        </w:rPr>
        <w:t xml:space="preserve">Вітчизняний ринок морозива зазнав безліч якісних змін протягом кількох останніх років. Ключовим чинником впливу ринку морозива в Україні є наявність достатньої кількості сировини. В основному, морозиво виготовляється з молока, вершків та цукру. Компанії </w:t>
      </w:r>
      <w:r w:rsidRPr="00275B4E">
        <w:rPr>
          <w:rFonts w:eastAsiaTheme="minorHAnsi"/>
          <w:sz w:val="28"/>
          <w:szCs w:val="28"/>
        </w:rPr>
        <w:lastRenderedPageBreak/>
        <w:t>можуть змінювати кількість і пропорції цих базових інгредієнтів, емульгаторів, стабілізаторів та сумішей, від чого залежить ціна продукту.</w:t>
      </w:r>
    </w:p>
    <w:p w14:paraId="20FC12BE" w14:textId="77777777" w:rsidR="007B6CB6" w:rsidRPr="00F56241" w:rsidRDefault="007B6CB6" w:rsidP="007B6CB6">
      <w:pPr>
        <w:spacing w:line="360" w:lineRule="auto"/>
        <w:ind w:firstLine="709"/>
        <w:jc w:val="both"/>
        <w:rPr>
          <w:sz w:val="28"/>
          <w:szCs w:val="28"/>
        </w:rPr>
      </w:pPr>
      <w:r w:rsidRPr="00F56241">
        <w:rPr>
          <w:sz w:val="28"/>
          <w:szCs w:val="28"/>
        </w:rPr>
        <w:t>Оскільки морозиво не є товаром першої необхідності, на його ринок найбільший вплив мають ціна продукту та купівельна спроможність населення. Виробництво морозива в Україні зросло з 2015 року. У 2017 році спостерігалося збільшення виробництва морозива на майже 4% порівняно з 2014 роком та на 11,8% порівняно з 2015 роком. У 2018 році виробництво продукції зросло на 2% порівняно з роком 2014 року. Це пов'язано з послабленням економічної кризи 2014-2015 років та поступовим відновленням діяльності підприємств. Вітчизняне виробництво морозива займає понад 99% ринку, тому лише близько 1% морозива імпортується з інших країн.</w:t>
      </w:r>
    </w:p>
    <w:p w14:paraId="0167C33E" w14:textId="77777777" w:rsidR="007B6CB6" w:rsidRPr="00F56241" w:rsidRDefault="007B6CB6" w:rsidP="007B6CB6">
      <w:pPr>
        <w:spacing w:line="360" w:lineRule="auto"/>
        <w:ind w:firstLine="709"/>
        <w:jc w:val="both"/>
        <w:rPr>
          <w:sz w:val="28"/>
          <w:szCs w:val="28"/>
        </w:rPr>
      </w:pPr>
      <w:r w:rsidRPr="00F56241">
        <w:rPr>
          <w:sz w:val="28"/>
          <w:szCs w:val="28"/>
        </w:rPr>
        <w:t>З 2015 по 2020 рік спостерігалося з</w:t>
      </w:r>
      <w:r>
        <w:rPr>
          <w:sz w:val="28"/>
          <w:szCs w:val="28"/>
        </w:rPr>
        <w:t>ниження</w:t>
      </w:r>
      <w:r w:rsidRPr="00F56241">
        <w:rPr>
          <w:sz w:val="28"/>
          <w:szCs w:val="28"/>
        </w:rPr>
        <w:t xml:space="preserve"> імпорту морозива в Україну, після чого зросла купівельна спроможність населення, а також попит на молочні продукти, в тому числі морозиво, у зв'язку зі зниженням глобального виробництва молока. Найбільшими виробниками морозива в Україні є компанія «Житомирський маслозавод» (ТМ Рудь), «Ласка», «Львівський холодокомбінат» (ТМ Лімо) та компанія «Три ведмеді», які рок-роком розвивають свою виробничу потужність та продуктові лінії. Вони знову умови та тренди споживання морозива на українському ринку завдяки своїй високій конкурентоспроможності. Метою цих компаній є отримання достатнього прибутку для постійного</w:t>
      </w:r>
    </w:p>
    <w:p w14:paraId="1EA128AF" w14:textId="4C93D1DC" w:rsidR="001C1807" w:rsidRDefault="002C3F6A" w:rsidP="001C1807">
      <w:pPr>
        <w:spacing w:line="383" w:lineRule="auto"/>
        <w:ind w:firstLine="709"/>
        <w:jc w:val="both"/>
        <w:rPr>
          <w:rFonts w:eastAsiaTheme="minorHAnsi"/>
          <w:sz w:val="28"/>
          <w:szCs w:val="28"/>
        </w:rPr>
      </w:pPr>
      <w:r w:rsidRPr="00275B4E">
        <w:rPr>
          <w:rFonts w:eastAsiaTheme="minorHAnsi"/>
          <w:sz w:val="28"/>
          <w:szCs w:val="28"/>
        </w:rPr>
        <w:t>Проаналізуємо показники фінансово-економічної діяльності  ТОВ «ТРИ ВЕДМЕДІ» на основі даних табл. 1.2.</w:t>
      </w:r>
    </w:p>
    <w:p w14:paraId="2D334CA6" w14:textId="77777777" w:rsidR="00E4513D" w:rsidRPr="005E4253" w:rsidRDefault="00E4513D" w:rsidP="00E4513D">
      <w:pPr>
        <w:spacing w:line="360" w:lineRule="auto"/>
        <w:ind w:firstLine="709"/>
        <w:jc w:val="both"/>
        <w:rPr>
          <w:rFonts w:eastAsia="Calibri" w:cs="Calibri"/>
          <w:sz w:val="28"/>
          <w:szCs w:val="28"/>
        </w:rPr>
      </w:pPr>
      <w:r w:rsidRPr="00275B4E">
        <w:rPr>
          <w:rFonts w:eastAsiaTheme="minorHAnsi"/>
          <w:sz w:val="28"/>
          <w:szCs w:val="28"/>
        </w:rPr>
        <w:t>Вітчизняний ринок морозива зазнав безліч якісних змін протягом кількох останніх років. Ключовим чинником впливу ринку морозива в Україні є наявність достатньої кількості сировини. В основному, морозиво виготовляється з молока, вершків та цукру. Компанії можуть змінювати кількість і пропорції цих базових інгредієнтів, емульгаторів, стабілізаторів та сумішей, від чого залежить ціна продукту.</w:t>
      </w:r>
    </w:p>
    <w:p w14:paraId="683E220B" w14:textId="77777777" w:rsidR="00E4513D" w:rsidRPr="001C1807" w:rsidRDefault="00E4513D" w:rsidP="00E4513D">
      <w:pPr>
        <w:spacing w:line="383" w:lineRule="auto"/>
        <w:jc w:val="both"/>
        <w:rPr>
          <w:rFonts w:eastAsiaTheme="minorHAnsi"/>
          <w:sz w:val="28"/>
          <w:szCs w:val="28"/>
        </w:rPr>
      </w:pPr>
    </w:p>
    <w:p w14:paraId="1D547232" w14:textId="72F87D14" w:rsidR="002C3F6A" w:rsidRPr="00275B4E" w:rsidRDefault="002C3F6A" w:rsidP="001C1807">
      <w:pPr>
        <w:widowControl w:val="0"/>
        <w:autoSpaceDE w:val="0"/>
        <w:autoSpaceDN w:val="0"/>
        <w:spacing w:line="360" w:lineRule="auto"/>
        <w:ind w:firstLine="709"/>
        <w:jc w:val="both"/>
        <w:rPr>
          <w:rFonts w:eastAsia="Calibri"/>
          <w:sz w:val="28"/>
          <w:szCs w:val="28"/>
        </w:rPr>
      </w:pPr>
      <w:r w:rsidRPr="00275B4E">
        <w:rPr>
          <w:rFonts w:eastAsia="Calibri"/>
          <w:sz w:val="28"/>
          <w:szCs w:val="28"/>
        </w:rPr>
        <w:lastRenderedPageBreak/>
        <w:t>Таблиця 1.1</w:t>
      </w:r>
      <w:r w:rsidR="00275B4E">
        <w:rPr>
          <w:rFonts w:eastAsia="Calibri"/>
          <w:sz w:val="28"/>
          <w:szCs w:val="28"/>
        </w:rPr>
        <w:t xml:space="preserve"> – </w:t>
      </w:r>
      <w:r w:rsidRPr="00275B4E">
        <w:rPr>
          <w:rFonts w:eastAsia="Calibri"/>
          <w:sz w:val="28"/>
          <w:szCs w:val="28"/>
        </w:rPr>
        <w:t>О</w:t>
      </w:r>
      <w:r w:rsidRPr="00275B4E">
        <w:rPr>
          <w:rFonts w:eastAsia="Calibri"/>
          <w:bCs/>
          <w:iCs/>
          <w:sz w:val="28"/>
          <w:szCs w:val="28"/>
        </w:rPr>
        <w:t>сновні</w:t>
      </w:r>
      <w:r w:rsidR="00275B4E">
        <w:rPr>
          <w:rFonts w:eastAsia="Calibri"/>
          <w:bCs/>
          <w:iCs/>
          <w:sz w:val="28"/>
          <w:szCs w:val="28"/>
        </w:rPr>
        <w:t xml:space="preserve"> </w:t>
      </w:r>
      <w:r w:rsidRPr="00275B4E">
        <w:rPr>
          <w:rFonts w:eastAsia="Calibri"/>
          <w:bCs/>
          <w:iCs/>
          <w:sz w:val="28"/>
          <w:szCs w:val="28"/>
        </w:rPr>
        <w:t>показники діяльності підприємства за 2020-2022 рр</w:t>
      </w:r>
      <w:r w:rsidRPr="00275B4E">
        <w:rPr>
          <w:rFonts w:eastAsia="Calibri"/>
          <w:sz w:val="28"/>
          <w:szCs w:val="28"/>
        </w:rPr>
        <w:t>.</w:t>
      </w:r>
    </w:p>
    <w:tbl>
      <w:tblPr>
        <w:tblStyle w:val="a3"/>
        <w:tblW w:w="0" w:type="auto"/>
        <w:tblLook w:val="04A0" w:firstRow="1" w:lastRow="0" w:firstColumn="1" w:lastColumn="0" w:noHBand="0" w:noVBand="1"/>
      </w:tblPr>
      <w:tblGrid>
        <w:gridCol w:w="445"/>
        <w:gridCol w:w="2369"/>
        <w:gridCol w:w="1360"/>
        <w:gridCol w:w="1362"/>
        <w:gridCol w:w="1362"/>
        <w:gridCol w:w="1372"/>
        <w:gridCol w:w="1359"/>
      </w:tblGrid>
      <w:tr w:rsidR="00E4513D" w14:paraId="0E2B409A" w14:textId="77777777" w:rsidTr="00E552ED">
        <w:tc>
          <w:tcPr>
            <w:tcW w:w="446" w:type="dxa"/>
          </w:tcPr>
          <w:p w14:paraId="024180E8" w14:textId="77777777" w:rsidR="00E4513D" w:rsidRPr="00372538" w:rsidRDefault="00E4513D" w:rsidP="00E552ED">
            <w:pPr>
              <w:spacing w:line="360" w:lineRule="auto"/>
              <w:jc w:val="both"/>
            </w:pPr>
            <w:r w:rsidRPr="00372538">
              <w:rPr>
                <w:rFonts w:eastAsia="Calibri"/>
              </w:rPr>
              <w:t>№</w:t>
            </w:r>
          </w:p>
        </w:tc>
        <w:tc>
          <w:tcPr>
            <w:tcW w:w="2410" w:type="dxa"/>
          </w:tcPr>
          <w:p w14:paraId="25FB0758" w14:textId="77777777" w:rsidR="00E4513D" w:rsidRPr="00372538" w:rsidRDefault="00E4513D" w:rsidP="00E552ED">
            <w:pPr>
              <w:spacing w:line="360" w:lineRule="auto"/>
              <w:jc w:val="both"/>
            </w:pPr>
            <w:r w:rsidRPr="00372538">
              <w:rPr>
                <w:rFonts w:eastAsia="Calibri"/>
              </w:rPr>
              <w:t>Показники</w:t>
            </w:r>
          </w:p>
        </w:tc>
        <w:tc>
          <w:tcPr>
            <w:tcW w:w="1401" w:type="dxa"/>
          </w:tcPr>
          <w:p w14:paraId="2A558441" w14:textId="77777777" w:rsidR="00E4513D" w:rsidRPr="00372538" w:rsidRDefault="00E4513D" w:rsidP="00E552ED">
            <w:pPr>
              <w:spacing w:line="360" w:lineRule="auto"/>
              <w:jc w:val="both"/>
            </w:pPr>
            <w:r w:rsidRPr="00372538">
              <w:rPr>
                <w:rFonts w:eastAsia="Calibri"/>
              </w:rPr>
              <w:t>Один. обліку</w:t>
            </w:r>
          </w:p>
        </w:tc>
        <w:tc>
          <w:tcPr>
            <w:tcW w:w="1399" w:type="dxa"/>
          </w:tcPr>
          <w:p w14:paraId="2DBF6E75" w14:textId="77777777" w:rsidR="00E4513D" w:rsidRPr="00372538" w:rsidRDefault="00E4513D" w:rsidP="00E552ED">
            <w:pPr>
              <w:spacing w:line="360" w:lineRule="auto"/>
              <w:jc w:val="both"/>
            </w:pPr>
            <w:r w:rsidRPr="00372538">
              <w:rPr>
                <w:rFonts w:eastAsia="Calibri"/>
              </w:rPr>
              <w:t>2020 рік</w:t>
            </w:r>
          </w:p>
        </w:tc>
        <w:tc>
          <w:tcPr>
            <w:tcW w:w="1399" w:type="dxa"/>
          </w:tcPr>
          <w:p w14:paraId="23FD44DD" w14:textId="77777777" w:rsidR="00E4513D" w:rsidRPr="00372538" w:rsidRDefault="00E4513D" w:rsidP="00E552ED">
            <w:pPr>
              <w:spacing w:line="360" w:lineRule="auto"/>
              <w:jc w:val="both"/>
            </w:pPr>
            <w:r w:rsidRPr="00372538">
              <w:rPr>
                <w:rFonts w:eastAsia="Calibri"/>
              </w:rPr>
              <w:t>2021 рік</w:t>
            </w:r>
          </w:p>
        </w:tc>
        <w:tc>
          <w:tcPr>
            <w:tcW w:w="1399" w:type="dxa"/>
          </w:tcPr>
          <w:p w14:paraId="46479B44" w14:textId="77777777" w:rsidR="00E4513D" w:rsidRPr="00372538" w:rsidRDefault="00E4513D" w:rsidP="00E552ED">
            <w:pPr>
              <w:spacing w:line="360" w:lineRule="auto"/>
              <w:jc w:val="both"/>
            </w:pPr>
            <w:r w:rsidRPr="00372538">
              <w:rPr>
                <w:rFonts w:eastAsia="Calibri"/>
              </w:rPr>
              <w:t>2022 рік</w:t>
            </w:r>
          </w:p>
        </w:tc>
        <w:tc>
          <w:tcPr>
            <w:tcW w:w="1401" w:type="dxa"/>
          </w:tcPr>
          <w:p w14:paraId="441C5665" w14:textId="77777777" w:rsidR="00E4513D" w:rsidRPr="00372538" w:rsidRDefault="00E4513D" w:rsidP="00E552ED">
            <w:pPr>
              <w:spacing w:line="360" w:lineRule="auto"/>
              <w:jc w:val="both"/>
            </w:pPr>
            <w:r w:rsidRPr="00372538">
              <w:rPr>
                <w:rFonts w:eastAsia="Calibri"/>
              </w:rPr>
              <w:t>Темп росту, %</w:t>
            </w:r>
          </w:p>
        </w:tc>
      </w:tr>
      <w:tr w:rsidR="00E4513D" w14:paraId="574FC952" w14:textId="77777777" w:rsidTr="00E552ED">
        <w:tc>
          <w:tcPr>
            <w:tcW w:w="446" w:type="dxa"/>
          </w:tcPr>
          <w:p w14:paraId="2C5A1A9B" w14:textId="77777777" w:rsidR="00E4513D" w:rsidRPr="00372538" w:rsidRDefault="00E4513D" w:rsidP="00E552ED">
            <w:pPr>
              <w:spacing w:line="360" w:lineRule="auto"/>
              <w:jc w:val="both"/>
              <w:rPr>
                <w:sz w:val="28"/>
                <w:szCs w:val="28"/>
                <w:lang w:val="en-GB"/>
              </w:rPr>
            </w:pPr>
            <w:r>
              <w:rPr>
                <w:sz w:val="28"/>
                <w:szCs w:val="28"/>
                <w:lang w:val="en-GB"/>
              </w:rPr>
              <w:t>1</w:t>
            </w:r>
          </w:p>
        </w:tc>
        <w:tc>
          <w:tcPr>
            <w:tcW w:w="2410" w:type="dxa"/>
          </w:tcPr>
          <w:p w14:paraId="17BB6ACD" w14:textId="77777777" w:rsidR="00E4513D" w:rsidRPr="00372538" w:rsidRDefault="00E4513D" w:rsidP="00E552ED">
            <w:pPr>
              <w:spacing w:line="360" w:lineRule="auto"/>
              <w:jc w:val="both"/>
            </w:pPr>
            <w:r w:rsidRPr="00372538">
              <w:rPr>
                <w:rFonts w:eastAsia="Calibri"/>
              </w:rPr>
              <w:t>Чистий дохід від реалізації продукції (товарів, робіт, послуг)</w:t>
            </w:r>
          </w:p>
        </w:tc>
        <w:tc>
          <w:tcPr>
            <w:tcW w:w="1401" w:type="dxa"/>
          </w:tcPr>
          <w:p w14:paraId="0BFD00AF" w14:textId="77777777" w:rsidR="00E4513D" w:rsidRPr="00372538" w:rsidRDefault="00E4513D" w:rsidP="00E552ED">
            <w:pPr>
              <w:spacing w:line="360" w:lineRule="auto"/>
              <w:jc w:val="both"/>
            </w:pPr>
            <w:r>
              <w:rPr>
                <w:rFonts w:eastAsia="Calibri"/>
              </w:rPr>
              <w:t>Грн (тис)</w:t>
            </w:r>
          </w:p>
        </w:tc>
        <w:tc>
          <w:tcPr>
            <w:tcW w:w="1399" w:type="dxa"/>
          </w:tcPr>
          <w:p w14:paraId="040FF49F" w14:textId="77777777" w:rsidR="00E4513D" w:rsidRPr="00372538" w:rsidRDefault="00E4513D" w:rsidP="00E552ED">
            <w:pPr>
              <w:spacing w:line="360" w:lineRule="auto"/>
              <w:jc w:val="both"/>
            </w:pPr>
            <w:r w:rsidRPr="00372538">
              <w:rPr>
                <w:rFonts w:eastAsiaTheme="minorHAnsi"/>
                <w:color w:val="000000"/>
              </w:rPr>
              <w:t>1</w:t>
            </w:r>
            <w:r>
              <w:rPr>
                <w:color w:val="000000"/>
              </w:rPr>
              <w:t>7539</w:t>
            </w:r>
            <w:r w:rsidRPr="00372538">
              <w:rPr>
                <w:rFonts w:eastAsiaTheme="minorHAnsi"/>
                <w:color w:val="000000"/>
              </w:rPr>
              <w:t>8</w:t>
            </w:r>
          </w:p>
        </w:tc>
        <w:tc>
          <w:tcPr>
            <w:tcW w:w="1399" w:type="dxa"/>
          </w:tcPr>
          <w:p w14:paraId="73283054" w14:textId="77777777" w:rsidR="00E4513D" w:rsidRPr="00372538" w:rsidRDefault="00E4513D" w:rsidP="00E552ED">
            <w:pPr>
              <w:spacing w:line="360" w:lineRule="auto"/>
              <w:jc w:val="both"/>
            </w:pPr>
            <w:r w:rsidRPr="00372538">
              <w:rPr>
                <w:rFonts w:eastAsiaTheme="minorHAnsi"/>
                <w:color w:val="000000"/>
              </w:rPr>
              <w:t>2</w:t>
            </w:r>
            <w:r>
              <w:rPr>
                <w:color w:val="000000"/>
              </w:rPr>
              <w:t>29476</w:t>
            </w:r>
          </w:p>
        </w:tc>
        <w:tc>
          <w:tcPr>
            <w:tcW w:w="1399" w:type="dxa"/>
          </w:tcPr>
          <w:p w14:paraId="67D30C09" w14:textId="77777777" w:rsidR="00E4513D" w:rsidRPr="00372538" w:rsidRDefault="00E4513D" w:rsidP="00E552ED">
            <w:pPr>
              <w:spacing w:line="360" w:lineRule="auto"/>
              <w:jc w:val="both"/>
            </w:pPr>
            <w:r w:rsidRPr="00372538">
              <w:rPr>
                <w:rFonts w:eastAsiaTheme="minorHAnsi"/>
                <w:color w:val="000000"/>
              </w:rPr>
              <w:t>2</w:t>
            </w:r>
            <w:r>
              <w:rPr>
                <w:color w:val="000000"/>
              </w:rPr>
              <w:t>28064</w:t>
            </w:r>
          </w:p>
        </w:tc>
        <w:tc>
          <w:tcPr>
            <w:tcW w:w="1401" w:type="dxa"/>
          </w:tcPr>
          <w:p w14:paraId="2681A97C" w14:textId="77777777" w:rsidR="00E4513D" w:rsidRPr="00372538" w:rsidRDefault="00E4513D" w:rsidP="00E552ED">
            <w:pPr>
              <w:spacing w:line="360" w:lineRule="auto"/>
              <w:jc w:val="both"/>
            </w:pPr>
            <w:r w:rsidRPr="00372538">
              <w:rPr>
                <w:rFonts w:eastAsiaTheme="minorHAnsi"/>
                <w:color w:val="000000"/>
              </w:rPr>
              <w:t>1</w:t>
            </w:r>
            <w:r>
              <w:rPr>
                <w:color w:val="000000"/>
              </w:rPr>
              <w:t>28</w:t>
            </w:r>
            <w:r w:rsidRPr="00372538">
              <w:rPr>
                <w:rFonts w:eastAsiaTheme="minorHAnsi"/>
                <w:color w:val="000000"/>
              </w:rPr>
              <w:t>,</w:t>
            </w:r>
            <w:r>
              <w:rPr>
                <w:color w:val="000000"/>
              </w:rPr>
              <w:t>86</w:t>
            </w:r>
          </w:p>
        </w:tc>
      </w:tr>
      <w:tr w:rsidR="00E4513D" w14:paraId="6DC6FCB1" w14:textId="77777777" w:rsidTr="00E552ED">
        <w:tc>
          <w:tcPr>
            <w:tcW w:w="446" w:type="dxa"/>
          </w:tcPr>
          <w:p w14:paraId="2AEB2F60" w14:textId="77777777" w:rsidR="00E4513D" w:rsidRPr="00372538" w:rsidRDefault="00E4513D" w:rsidP="00E552ED">
            <w:pPr>
              <w:spacing w:line="360" w:lineRule="auto"/>
              <w:jc w:val="both"/>
              <w:rPr>
                <w:sz w:val="28"/>
                <w:szCs w:val="28"/>
                <w:lang w:val="en-GB"/>
              </w:rPr>
            </w:pPr>
            <w:r>
              <w:rPr>
                <w:sz w:val="28"/>
                <w:szCs w:val="28"/>
                <w:lang w:val="en-GB"/>
              </w:rPr>
              <w:t>2</w:t>
            </w:r>
          </w:p>
        </w:tc>
        <w:tc>
          <w:tcPr>
            <w:tcW w:w="2410" w:type="dxa"/>
          </w:tcPr>
          <w:p w14:paraId="1B852E86" w14:textId="77777777" w:rsidR="00E4513D" w:rsidRPr="00372538" w:rsidRDefault="00E4513D" w:rsidP="00E552ED">
            <w:pPr>
              <w:spacing w:line="360" w:lineRule="auto"/>
              <w:jc w:val="both"/>
            </w:pPr>
            <w:r>
              <w:t>Зарплатня. Фонд заробітної плати всіх робітників</w:t>
            </w:r>
          </w:p>
        </w:tc>
        <w:tc>
          <w:tcPr>
            <w:tcW w:w="1401" w:type="dxa"/>
          </w:tcPr>
          <w:p w14:paraId="5F568A71" w14:textId="77777777" w:rsidR="00E4513D" w:rsidRPr="00372538" w:rsidRDefault="00E4513D" w:rsidP="00E552ED">
            <w:pPr>
              <w:widowControl w:val="0"/>
              <w:autoSpaceDE w:val="0"/>
              <w:autoSpaceDN w:val="0"/>
              <w:spacing w:line="264" w:lineRule="auto"/>
            </w:pPr>
            <w:r>
              <w:rPr>
                <w:rFonts w:eastAsia="Calibri"/>
              </w:rPr>
              <w:t>Грн (тис)</w:t>
            </w:r>
          </w:p>
        </w:tc>
        <w:tc>
          <w:tcPr>
            <w:tcW w:w="1399" w:type="dxa"/>
          </w:tcPr>
          <w:p w14:paraId="160A00FF" w14:textId="77777777" w:rsidR="00E4513D" w:rsidRPr="00372538" w:rsidRDefault="00E4513D" w:rsidP="00E552ED">
            <w:pPr>
              <w:spacing w:line="360" w:lineRule="auto"/>
              <w:jc w:val="both"/>
            </w:pPr>
            <w:r w:rsidRPr="00372538">
              <w:rPr>
                <w:rFonts w:eastAsiaTheme="minorHAnsi"/>
                <w:color w:val="000000"/>
              </w:rPr>
              <w:t>1</w:t>
            </w:r>
            <w:r>
              <w:rPr>
                <w:color w:val="000000"/>
              </w:rPr>
              <w:t>2860</w:t>
            </w:r>
          </w:p>
        </w:tc>
        <w:tc>
          <w:tcPr>
            <w:tcW w:w="1399" w:type="dxa"/>
          </w:tcPr>
          <w:p w14:paraId="18D4F85A" w14:textId="77777777" w:rsidR="00E4513D" w:rsidRPr="00372538" w:rsidRDefault="00E4513D" w:rsidP="00E552ED">
            <w:pPr>
              <w:spacing w:line="360" w:lineRule="auto"/>
              <w:jc w:val="both"/>
            </w:pPr>
            <w:r w:rsidRPr="00372538">
              <w:rPr>
                <w:rFonts w:eastAsiaTheme="minorHAnsi"/>
                <w:color w:val="000000"/>
              </w:rPr>
              <w:t>1</w:t>
            </w:r>
            <w:r>
              <w:rPr>
                <w:color w:val="000000"/>
              </w:rPr>
              <w:t>2759</w:t>
            </w:r>
          </w:p>
        </w:tc>
        <w:tc>
          <w:tcPr>
            <w:tcW w:w="1399" w:type="dxa"/>
          </w:tcPr>
          <w:p w14:paraId="3D4853A3" w14:textId="77777777" w:rsidR="00E4513D" w:rsidRPr="00372538" w:rsidRDefault="00E4513D" w:rsidP="00E552ED">
            <w:pPr>
              <w:spacing w:line="360" w:lineRule="auto"/>
              <w:jc w:val="both"/>
            </w:pPr>
            <w:r w:rsidRPr="00372538">
              <w:rPr>
                <w:rFonts w:eastAsiaTheme="minorHAnsi"/>
                <w:color w:val="000000"/>
              </w:rPr>
              <w:t>2</w:t>
            </w:r>
            <w:r>
              <w:rPr>
                <w:color w:val="000000"/>
              </w:rPr>
              <w:t>48593</w:t>
            </w:r>
          </w:p>
        </w:tc>
        <w:tc>
          <w:tcPr>
            <w:tcW w:w="1401" w:type="dxa"/>
          </w:tcPr>
          <w:p w14:paraId="1ABD5DDF" w14:textId="77777777" w:rsidR="00E4513D" w:rsidRPr="00372538" w:rsidRDefault="00E4513D" w:rsidP="00E552ED">
            <w:pPr>
              <w:spacing w:line="360" w:lineRule="auto"/>
              <w:jc w:val="both"/>
            </w:pPr>
            <w:r w:rsidRPr="00372538">
              <w:rPr>
                <w:rFonts w:eastAsiaTheme="minorHAnsi"/>
                <w:color w:val="000000"/>
              </w:rPr>
              <w:t>2</w:t>
            </w:r>
            <w:r>
              <w:rPr>
                <w:color w:val="000000"/>
              </w:rPr>
              <w:t>46</w:t>
            </w:r>
            <w:r w:rsidRPr="00372538">
              <w:rPr>
                <w:rFonts w:eastAsiaTheme="minorHAnsi"/>
                <w:color w:val="000000"/>
              </w:rPr>
              <w:t>,</w:t>
            </w:r>
            <w:r>
              <w:rPr>
                <w:color w:val="000000"/>
              </w:rPr>
              <w:t>98</w:t>
            </w:r>
          </w:p>
        </w:tc>
      </w:tr>
      <w:tr w:rsidR="00E4513D" w14:paraId="2F3C6EE9" w14:textId="77777777" w:rsidTr="00E552ED">
        <w:tc>
          <w:tcPr>
            <w:tcW w:w="446" w:type="dxa"/>
          </w:tcPr>
          <w:p w14:paraId="05D8F37D" w14:textId="77777777" w:rsidR="00E4513D" w:rsidRPr="00372538" w:rsidRDefault="00E4513D" w:rsidP="00E552ED">
            <w:pPr>
              <w:spacing w:line="360" w:lineRule="auto"/>
              <w:jc w:val="both"/>
              <w:rPr>
                <w:sz w:val="28"/>
                <w:szCs w:val="28"/>
                <w:lang w:val="en-GB"/>
              </w:rPr>
            </w:pPr>
            <w:r>
              <w:rPr>
                <w:sz w:val="28"/>
                <w:szCs w:val="28"/>
                <w:lang w:val="en-GB"/>
              </w:rPr>
              <w:t>3</w:t>
            </w:r>
          </w:p>
        </w:tc>
        <w:tc>
          <w:tcPr>
            <w:tcW w:w="2410" w:type="dxa"/>
          </w:tcPr>
          <w:p w14:paraId="6F01A626" w14:textId="77777777" w:rsidR="00E4513D" w:rsidRPr="00372538" w:rsidRDefault="00E4513D" w:rsidP="00E552ED">
            <w:pPr>
              <w:spacing w:line="360" w:lineRule="auto"/>
              <w:jc w:val="both"/>
            </w:pPr>
            <w:r w:rsidRPr="00372538">
              <w:rPr>
                <w:rFonts w:eastAsia="Calibri"/>
              </w:rPr>
              <w:t>Операційні витрати</w:t>
            </w:r>
          </w:p>
        </w:tc>
        <w:tc>
          <w:tcPr>
            <w:tcW w:w="1401" w:type="dxa"/>
          </w:tcPr>
          <w:p w14:paraId="2D4FF24C" w14:textId="77777777" w:rsidR="00E4513D" w:rsidRPr="00372538" w:rsidRDefault="00E4513D" w:rsidP="00E552ED">
            <w:pPr>
              <w:spacing w:line="360" w:lineRule="auto"/>
              <w:jc w:val="both"/>
            </w:pPr>
            <w:r>
              <w:rPr>
                <w:rFonts w:eastAsia="Calibri"/>
              </w:rPr>
              <w:t>Грн (тис)</w:t>
            </w:r>
          </w:p>
        </w:tc>
        <w:tc>
          <w:tcPr>
            <w:tcW w:w="1399" w:type="dxa"/>
          </w:tcPr>
          <w:p w14:paraId="6F0F1610" w14:textId="77777777" w:rsidR="00E4513D" w:rsidRPr="00372538" w:rsidRDefault="00E4513D" w:rsidP="00E552ED">
            <w:pPr>
              <w:spacing w:line="360" w:lineRule="auto"/>
              <w:jc w:val="both"/>
            </w:pPr>
            <w:r w:rsidRPr="00372538">
              <w:rPr>
                <w:rFonts w:eastAsiaTheme="minorHAnsi"/>
                <w:color w:val="000000"/>
              </w:rPr>
              <w:t>1</w:t>
            </w:r>
            <w:r>
              <w:rPr>
                <w:color w:val="000000"/>
              </w:rPr>
              <w:t>38573</w:t>
            </w:r>
          </w:p>
        </w:tc>
        <w:tc>
          <w:tcPr>
            <w:tcW w:w="1399" w:type="dxa"/>
          </w:tcPr>
          <w:p w14:paraId="30CE5674" w14:textId="77777777" w:rsidR="00E4513D" w:rsidRPr="00372538" w:rsidRDefault="00E4513D" w:rsidP="00E552ED">
            <w:pPr>
              <w:spacing w:line="360" w:lineRule="auto"/>
              <w:jc w:val="both"/>
            </w:pPr>
            <w:r w:rsidRPr="00372538">
              <w:rPr>
                <w:rFonts w:eastAsiaTheme="minorHAnsi"/>
                <w:color w:val="000000"/>
              </w:rPr>
              <w:t>2</w:t>
            </w:r>
            <w:r>
              <w:rPr>
                <w:color w:val="000000"/>
              </w:rPr>
              <w:t>86937</w:t>
            </w:r>
          </w:p>
        </w:tc>
        <w:tc>
          <w:tcPr>
            <w:tcW w:w="1399" w:type="dxa"/>
          </w:tcPr>
          <w:p w14:paraId="76D776AE" w14:textId="77777777" w:rsidR="00E4513D" w:rsidRPr="00372538" w:rsidRDefault="00E4513D" w:rsidP="00E552ED">
            <w:pPr>
              <w:spacing w:line="360" w:lineRule="auto"/>
              <w:jc w:val="both"/>
            </w:pPr>
            <w:r w:rsidRPr="00372538">
              <w:rPr>
                <w:rFonts w:eastAsiaTheme="minorHAnsi"/>
                <w:color w:val="000000"/>
              </w:rPr>
              <w:t>2</w:t>
            </w:r>
            <w:r>
              <w:rPr>
                <w:color w:val="000000"/>
              </w:rPr>
              <w:t>647507</w:t>
            </w:r>
          </w:p>
        </w:tc>
        <w:tc>
          <w:tcPr>
            <w:tcW w:w="1401" w:type="dxa"/>
          </w:tcPr>
          <w:p w14:paraId="42F0E98C" w14:textId="77777777" w:rsidR="00E4513D" w:rsidRPr="00372538" w:rsidRDefault="00E4513D" w:rsidP="00E552ED">
            <w:pPr>
              <w:spacing w:line="360" w:lineRule="auto"/>
              <w:jc w:val="both"/>
            </w:pPr>
            <w:r w:rsidRPr="00372538">
              <w:rPr>
                <w:rFonts w:eastAsiaTheme="minorHAnsi"/>
                <w:color w:val="000000"/>
              </w:rPr>
              <w:t>1</w:t>
            </w:r>
            <w:r>
              <w:rPr>
                <w:color w:val="000000"/>
              </w:rPr>
              <w:t>45</w:t>
            </w:r>
            <w:r w:rsidRPr="00372538">
              <w:rPr>
                <w:rFonts w:eastAsiaTheme="minorHAnsi"/>
                <w:color w:val="000000"/>
              </w:rPr>
              <w:t>,</w:t>
            </w:r>
            <w:r>
              <w:rPr>
                <w:color w:val="000000"/>
              </w:rPr>
              <w:t>97</w:t>
            </w:r>
          </w:p>
        </w:tc>
      </w:tr>
      <w:tr w:rsidR="00E4513D" w14:paraId="71BEF2FB" w14:textId="77777777" w:rsidTr="00E552ED">
        <w:tc>
          <w:tcPr>
            <w:tcW w:w="446" w:type="dxa"/>
          </w:tcPr>
          <w:p w14:paraId="3C77AC53" w14:textId="77777777" w:rsidR="00E4513D" w:rsidRPr="00372538" w:rsidRDefault="00E4513D" w:rsidP="00E552ED">
            <w:pPr>
              <w:spacing w:line="360" w:lineRule="auto"/>
              <w:jc w:val="both"/>
              <w:rPr>
                <w:sz w:val="28"/>
                <w:szCs w:val="28"/>
                <w:lang w:val="en-GB"/>
              </w:rPr>
            </w:pPr>
            <w:r>
              <w:rPr>
                <w:sz w:val="28"/>
                <w:szCs w:val="28"/>
                <w:lang w:val="en-GB"/>
              </w:rPr>
              <w:t>4</w:t>
            </w:r>
          </w:p>
        </w:tc>
        <w:tc>
          <w:tcPr>
            <w:tcW w:w="2410" w:type="dxa"/>
          </w:tcPr>
          <w:p w14:paraId="561AB129" w14:textId="77777777" w:rsidR="00E4513D" w:rsidRPr="00372538" w:rsidRDefault="00E4513D" w:rsidP="00E552ED">
            <w:pPr>
              <w:spacing w:line="360" w:lineRule="auto"/>
              <w:jc w:val="both"/>
            </w:pPr>
            <w:r>
              <w:rPr>
                <w:rFonts w:eastAsia="Calibri"/>
              </w:rPr>
              <w:t>Собівартість усієї проданої продукції</w:t>
            </w:r>
          </w:p>
        </w:tc>
        <w:tc>
          <w:tcPr>
            <w:tcW w:w="1401" w:type="dxa"/>
          </w:tcPr>
          <w:p w14:paraId="590B56E6" w14:textId="77777777" w:rsidR="00E4513D" w:rsidRPr="00372538" w:rsidRDefault="00E4513D" w:rsidP="00E552ED">
            <w:pPr>
              <w:spacing w:line="360" w:lineRule="auto"/>
              <w:jc w:val="both"/>
            </w:pPr>
            <w:r>
              <w:rPr>
                <w:rFonts w:eastAsia="Calibri"/>
              </w:rPr>
              <w:t>Грн (тис)</w:t>
            </w:r>
          </w:p>
        </w:tc>
        <w:tc>
          <w:tcPr>
            <w:tcW w:w="1399" w:type="dxa"/>
          </w:tcPr>
          <w:p w14:paraId="231189B4" w14:textId="77777777" w:rsidR="00E4513D" w:rsidRPr="00372538" w:rsidRDefault="00E4513D" w:rsidP="00E552ED">
            <w:pPr>
              <w:spacing w:line="360" w:lineRule="auto"/>
              <w:jc w:val="both"/>
            </w:pPr>
            <w:r w:rsidRPr="00372538">
              <w:rPr>
                <w:rFonts w:eastAsiaTheme="minorHAnsi"/>
                <w:color w:val="000000"/>
              </w:rPr>
              <w:t>1</w:t>
            </w:r>
            <w:r>
              <w:rPr>
                <w:color w:val="000000"/>
              </w:rPr>
              <w:t>01673</w:t>
            </w:r>
          </w:p>
        </w:tc>
        <w:tc>
          <w:tcPr>
            <w:tcW w:w="1399" w:type="dxa"/>
          </w:tcPr>
          <w:p w14:paraId="72DC7130" w14:textId="77777777" w:rsidR="00E4513D" w:rsidRPr="00372538" w:rsidRDefault="00E4513D" w:rsidP="00E552ED">
            <w:pPr>
              <w:spacing w:line="360" w:lineRule="auto"/>
              <w:jc w:val="both"/>
            </w:pPr>
            <w:r w:rsidRPr="00372538">
              <w:rPr>
                <w:rFonts w:eastAsiaTheme="minorHAnsi"/>
                <w:color w:val="000000"/>
              </w:rPr>
              <w:t>1</w:t>
            </w:r>
            <w:r>
              <w:rPr>
                <w:color w:val="000000"/>
              </w:rPr>
              <w:t>82601</w:t>
            </w:r>
          </w:p>
        </w:tc>
        <w:tc>
          <w:tcPr>
            <w:tcW w:w="1399" w:type="dxa"/>
          </w:tcPr>
          <w:p w14:paraId="0DEF447D" w14:textId="77777777" w:rsidR="00E4513D" w:rsidRPr="00372538" w:rsidRDefault="00E4513D" w:rsidP="00E552ED">
            <w:pPr>
              <w:spacing w:line="360" w:lineRule="auto"/>
              <w:jc w:val="both"/>
            </w:pPr>
            <w:r w:rsidRPr="00372538">
              <w:rPr>
                <w:rFonts w:eastAsiaTheme="minorHAnsi"/>
                <w:color w:val="000000"/>
              </w:rPr>
              <w:t>2</w:t>
            </w:r>
            <w:r>
              <w:rPr>
                <w:color w:val="000000"/>
              </w:rPr>
              <w:t>13462</w:t>
            </w:r>
          </w:p>
        </w:tc>
        <w:tc>
          <w:tcPr>
            <w:tcW w:w="1401" w:type="dxa"/>
          </w:tcPr>
          <w:p w14:paraId="2F23213D" w14:textId="77777777" w:rsidR="00E4513D" w:rsidRPr="00372538" w:rsidRDefault="00E4513D" w:rsidP="00E552ED">
            <w:pPr>
              <w:spacing w:line="360" w:lineRule="auto"/>
              <w:jc w:val="both"/>
            </w:pPr>
            <w:r w:rsidRPr="00372538">
              <w:rPr>
                <w:rFonts w:eastAsiaTheme="minorHAnsi"/>
                <w:color w:val="000000"/>
              </w:rPr>
              <w:t>15</w:t>
            </w:r>
            <w:r>
              <w:rPr>
                <w:color w:val="000000"/>
              </w:rPr>
              <w:t>4</w:t>
            </w:r>
            <w:r w:rsidRPr="00372538">
              <w:rPr>
                <w:rFonts w:eastAsiaTheme="minorHAnsi"/>
                <w:color w:val="000000"/>
              </w:rPr>
              <w:t>,9</w:t>
            </w:r>
            <w:r>
              <w:rPr>
                <w:color w:val="000000"/>
              </w:rPr>
              <w:t>8</w:t>
            </w:r>
          </w:p>
        </w:tc>
      </w:tr>
      <w:tr w:rsidR="00E4513D" w14:paraId="2A2F535D" w14:textId="77777777" w:rsidTr="00E552ED">
        <w:tc>
          <w:tcPr>
            <w:tcW w:w="446" w:type="dxa"/>
          </w:tcPr>
          <w:p w14:paraId="457C6E82" w14:textId="77777777" w:rsidR="00E4513D" w:rsidRPr="00372538" w:rsidRDefault="00E4513D" w:rsidP="00E552ED">
            <w:pPr>
              <w:spacing w:line="360" w:lineRule="auto"/>
              <w:jc w:val="both"/>
              <w:rPr>
                <w:sz w:val="28"/>
                <w:szCs w:val="28"/>
                <w:lang w:val="en-GB"/>
              </w:rPr>
            </w:pPr>
            <w:r>
              <w:rPr>
                <w:sz w:val="28"/>
                <w:szCs w:val="28"/>
                <w:lang w:val="en-GB"/>
              </w:rPr>
              <w:t>5</w:t>
            </w:r>
          </w:p>
        </w:tc>
        <w:tc>
          <w:tcPr>
            <w:tcW w:w="2410" w:type="dxa"/>
          </w:tcPr>
          <w:p w14:paraId="51A85DA6" w14:textId="77777777" w:rsidR="00E4513D" w:rsidRPr="00372538" w:rsidRDefault="00E4513D" w:rsidP="00E552ED">
            <w:pPr>
              <w:spacing w:line="360" w:lineRule="auto"/>
              <w:jc w:val="both"/>
            </w:pPr>
            <w:r w:rsidRPr="00372538">
              <w:rPr>
                <w:rFonts w:eastAsia="Calibri"/>
              </w:rPr>
              <w:t xml:space="preserve">Прибуток </w:t>
            </w:r>
            <w:r>
              <w:rPr>
                <w:rFonts w:eastAsia="Calibri"/>
              </w:rPr>
              <w:t xml:space="preserve">прорахований перед </w:t>
            </w:r>
            <w:r w:rsidRPr="00372538">
              <w:rPr>
                <w:rFonts w:eastAsia="Calibri"/>
              </w:rPr>
              <w:t>оподаткування</w:t>
            </w:r>
            <w:r>
              <w:rPr>
                <w:rFonts w:eastAsia="Calibri"/>
              </w:rPr>
              <w:t>м</w:t>
            </w:r>
          </w:p>
        </w:tc>
        <w:tc>
          <w:tcPr>
            <w:tcW w:w="1401" w:type="dxa"/>
          </w:tcPr>
          <w:p w14:paraId="431D7CC6" w14:textId="77777777" w:rsidR="00E4513D" w:rsidRPr="00372538" w:rsidRDefault="00E4513D" w:rsidP="00E552ED">
            <w:pPr>
              <w:spacing w:line="360" w:lineRule="auto"/>
              <w:jc w:val="both"/>
            </w:pPr>
            <w:r>
              <w:rPr>
                <w:rFonts w:eastAsia="Calibri"/>
              </w:rPr>
              <w:t>Грн (тис)</w:t>
            </w:r>
          </w:p>
        </w:tc>
        <w:tc>
          <w:tcPr>
            <w:tcW w:w="1399" w:type="dxa"/>
          </w:tcPr>
          <w:p w14:paraId="5D489F1B" w14:textId="77777777" w:rsidR="00E4513D" w:rsidRPr="00372538" w:rsidRDefault="00E4513D" w:rsidP="00E552ED">
            <w:pPr>
              <w:spacing w:line="360" w:lineRule="auto"/>
              <w:jc w:val="both"/>
            </w:pPr>
            <w:r w:rsidRPr="00372538">
              <w:rPr>
                <w:rFonts w:eastAsiaTheme="minorHAnsi"/>
                <w:color w:val="000000"/>
              </w:rPr>
              <w:t>1</w:t>
            </w:r>
            <w:r>
              <w:rPr>
                <w:color w:val="000000"/>
              </w:rPr>
              <w:t>7264</w:t>
            </w:r>
          </w:p>
        </w:tc>
        <w:tc>
          <w:tcPr>
            <w:tcW w:w="1399" w:type="dxa"/>
          </w:tcPr>
          <w:p w14:paraId="460CAD38" w14:textId="77777777" w:rsidR="00E4513D" w:rsidRPr="00372538" w:rsidRDefault="00E4513D" w:rsidP="00E552ED">
            <w:pPr>
              <w:spacing w:line="360" w:lineRule="auto"/>
              <w:jc w:val="both"/>
            </w:pPr>
            <w:r w:rsidRPr="00372538">
              <w:rPr>
                <w:rFonts w:eastAsiaTheme="minorHAnsi"/>
                <w:color w:val="000000"/>
              </w:rPr>
              <w:t>1</w:t>
            </w:r>
            <w:r>
              <w:rPr>
                <w:color w:val="000000"/>
              </w:rPr>
              <w:t>4132</w:t>
            </w:r>
          </w:p>
        </w:tc>
        <w:tc>
          <w:tcPr>
            <w:tcW w:w="1399" w:type="dxa"/>
          </w:tcPr>
          <w:p w14:paraId="6F5E1216" w14:textId="77777777" w:rsidR="00E4513D" w:rsidRPr="00372538" w:rsidRDefault="00E4513D" w:rsidP="00E552ED">
            <w:pPr>
              <w:spacing w:line="360" w:lineRule="auto"/>
              <w:jc w:val="both"/>
            </w:pPr>
            <w:r w:rsidRPr="00372538">
              <w:rPr>
                <w:rFonts w:eastAsiaTheme="minorHAnsi"/>
                <w:color w:val="000000"/>
              </w:rPr>
              <w:t>1</w:t>
            </w:r>
            <w:r>
              <w:rPr>
                <w:color w:val="000000"/>
              </w:rPr>
              <w:t>0786</w:t>
            </w:r>
          </w:p>
        </w:tc>
        <w:tc>
          <w:tcPr>
            <w:tcW w:w="1401" w:type="dxa"/>
          </w:tcPr>
          <w:p w14:paraId="06E8C08B" w14:textId="77777777" w:rsidR="00E4513D" w:rsidRPr="00372538" w:rsidRDefault="00E4513D" w:rsidP="00E552ED">
            <w:pPr>
              <w:spacing w:line="360" w:lineRule="auto"/>
              <w:jc w:val="both"/>
            </w:pPr>
            <w:r w:rsidRPr="00372538">
              <w:rPr>
                <w:rFonts w:eastAsiaTheme="minorHAnsi"/>
                <w:color w:val="000000"/>
              </w:rPr>
              <w:t>8</w:t>
            </w:r>
            <w:r>
              <w:rPr>
                <w:color w:val="000000"/>
              </w:rPr>
              <w:t>5</w:t>
            </w:r>
            <w:r w:rsidRPr="00372538">
              <w:rPr>
                <w:rFonts w:eastAsiaTheme="minorHAnsi"/>
                <w:color w:val="000000"/>
              </w:rPr>
              <w:t>,4</w:t>
            </w:r>
            <w:r>
              <w:rPr>
                <w:color w:val="000000"/>
              </w:rPr>
              <w:t>2</w:t>
            </w:r>
          </w:p>
        </w:tc>
      </w:tr>
      <w:tr w:rsidR="00E4513D" w14:paraId="46A0D433" w14:textId="77777777" w:rsidTr="00E552ED">
        <w:tc>
          <w:tcPr>
            <w:tcW w:w="446" w:type="dxa"/>
          </w:tcPr>
          <w:p w14:paraId="749DD978" w14:textId="77777777" w:rsidR="00E4513D" w:rsidRPr="00372538" w:rsidRDefault="00E4513D" w:rsidP="00E552ED">
            <w:pPr>
              <w:spacing w:line="360" w:lineRule="auto"/>
              <w:jc w:val="both"/>
              <w:rPr>
                <w:sz w:val="28"/>
                <w:szCs w:val="28"/>
                <w:lang w:val="en-GB"/>
              </w:rPr>
            </w:pPr>
            <w:r>
              <w:rPr>
                <w:sz w:val="28"/>
                <w:szCs w:val="28"/>
                <w:lang w:val="en-GB"/>
              </w:rPr>
              <w:t>6</w:t>
            </w:r>
          </w:p>
        </w:tc>
        <w:tc>
          <w:tcPr>
            <w:tcW w:w="2410" w:type="dxa"/>
          </w:tcPr>
          <w:p w14:paraId="66ACC3C2" w14:textId="77777777" w:rsidR="00E4513D" w:rsidRPr="00372538" w:rsidRDefault="00E4513D" w:rsidP="00E552ED">
            <w:pPr>
              <w:spacing w:line="360" w:lineRule="auto"/>
              <w:jc w:val="both"/>
            </w:pPr>
            <w:r w:rsidRPr="00372538">
              <w:rPr>
                <w:rFonts w:eastAsia="Calibri"/>
              </w:rPr>
              <w:t>Чистий прибуток</w:t>
            </w:r>
          </w:p>
        </w:tc>
        <w:tc>
          <w:tcPr>
            <w:tcW w:w="1401" w:type="dxa"/>
          </w:tcPr>
          <w:p w14:paraId="0CDECA5D" w14:textId="77777777" w:rsidR="00E4513D" w:rsidRPr="00372538" w:rsidRDefault="00E4513D" w:rsidP="00E552ED">
            <w:pPr>
              <w:spacing w:line="360" w:lineRule="auto"/>
              <w:jc w:val="both"/>
            </w:pPr>
            <w:r>
              <w:rPr>
                <w:rFonts w:eastAsia="Calibri"/>
              </w:rPr>
              <w:t>Грн (тис)</w:t>
            </w:r>
          </w:p>
        </w:tc>
        <w:tc>
          <w:tcPr>
            <w:tcW w:w="1399" w:type="dxa"/>
          </w:tcPr>
          <w:p w14:paraId="5A05FFF1" w14:textId="77777777" w:rsidR="00E4513D" w:rsidRPr="00372538" w:rsidRDefault="00E4513D" w:rsidP="00E552ED">
            <w:pPr>
              <w:spacing w:line="360" w:lineRule="auto"/>
              <w:jc w:val="both"/>
            </w:pPr>
            <w:r w:rsidRPr="00372538">
              <w:rPr>
                <w:rFonts w:eastAsiaTheme="minorHAnsi"/>
                <w:color w:val="000000"/>
              </w:rPr>
              <w:t>1</w:t>
            </w:r>
            <w:r>
              <w:rPr>
                <w:color w:val="000000"/>
              </w:rPr>
              <w:t>6453</w:t>
            </w:r>
          </w:p>
        </w:tc>
        <w:tc>
          <w:tcPr>
            <w:tcW w:w="1399" w:type="dxa"/>
          </w:tcPr>
          <w:p w14:paraId="33389632" w14:textId="77777777" w:rsidR="00E4513D" w:rsidRPr="00372538" w:rsidRDefault="00E4513D" w:rsidP="00E552ED">
            <w:pPr>
              <w:spacing w:line="360" w:lineRule="auto"/>
              <w:jc w:val="both"/>
            </w:pPr>
            <w:r w:rsidRPr="00372538">
              <w:rPr>
                <w:rFonts w:eastAsiaTheme="minorHAnsi"/>
                <w:color w:val="000000"/>
              </w:rPr>
              <w:t>1</w:t>
            </w:r>
            <w:r>
              <w:rPr>
                <w:color w:val="000000"/>
              </w:rPr>
              <w:t>9687</w:t>
            </w:r>
          </w:p>
        </w:tc>
        <w:tc>
          <w:tcPr>
            <w:tcW w:w="1399" w:type="dxa"/>
          </w:tcPr>
          <w:p w14:paraId="1CE6C73F" w14:textId="77777777" w:rsidR="00E4513D" w:rsidRPr="00372538" w:rsidRDefault="00E4513D" w:rsidP="00E552ED">
            <w:pPr>
              <w:spacing w:line="360" w:lineRule="auto"/>
              <w:jc w:val="both"/>
            </w:pPr>
            <w:r w:rsidRPr="00372538">
              <w:rPr>
                <w:rFonts w:eastAsiaTheme="minorHAnsi"/>
                <w:color w:val="000000"/>
              </w:rPr>
              <w:t>8</w:t>
            </w:r>
            <w:r>
              <w:rPr>
                <w:color w:val="000000"/>
              </w:rPr>
              <w:t>467</w:t>
            </w:r>
          </w:p>
        </w:tc>
        <w:tc>
          <w:tcPr>
            <w:tcW w:w="1401" w:type="dxa"/>
          </w:tcPr>
          <w:p w14:paraId="5C766F83" w14:textId="77777777" w:rsidR="00E4513D" w:rsidRPr="00372538" w:rsidRDefault="00E4513D" w:rsidP="00E552ED">
            <w:pPr>
              <w:spacing w:line="360" w:lineRule="auto"/>
              <w:jc w:val="both"/>
            </w:pPr>
            <w:r w:rsidRPr="00372538">
              <w:rPr>
                <w:rFonts w:eastAsiaTheme="minorHAnsi"/>
                <w:color w:val="000000"/>
              </w:rPr>
              <w:t>7</w:t>
            </w:r>
            <w:r>
              <w:rPr>
                <w:color w:val="000000"/>
              </w:rPr>
              <w:t>7</w:t>
            </w:r>
            <w:r w:rsidRPr="00372538">
              <w:rPr>
                <w:rFonts w:eastAsiaTheme="minorHAnsi"/>
                <w:color w:val="000000"/>
              </w:rPr>
              <w:t>,6</w:t>
            </w:r>
            <w:r>
              <w:rPr>
                <w:color w:val="000000"/>
              </w:rPr>
              <w:t>9</w:t>
            </w:r>
          </w:p>
        </w:tc>
      </w:tr>
      <w:tr w:rsidR="00E4513D" w14:paraId="71888609" w14:textId="77777777" w:rsidTr="00E552ED">
        <w:tc>
          <w:tcPr>
            <w:tcW w:w="446" w:type="dxa"/>
          </w:tcPr>
          <w:p w14:paraId="22F979AD" w14:textId="77777777" w:rsidR="00E4513D" w:rsidRPr="00372538" w:rsidRDefault="00E4513D" w:rsidP="00E552ED">
            <w:pPr>
              <w:spacing w:line="360" w:lineRule="auto"/>
              <w:jc w:val="both"/>
              <w:rPr>
                <w:sz w:val="28"/>
                <w:szCs w:val="28"/>
                <w:lang w:val="en-GB"/>
              </w:rPr>
            </w:pPr>
            <w:r>
              <w:rPr>
                <w:sz w:val="28"/>
                <w:szCs w:val="28"/>
                <w:lang w:val="en-GB"/>
              </w:rPr>
              <w:t>7</w:t>
            </w:r>
          </w:p>
        </w:tc>
        <w:tc>
          <w:tcPr>
            <w:tcW w:w="2410" w:type="dxa"/>
          </w:tcPr>
          <w:p w14:paraId="57BDB0D2" w14:textId="77777777" w:rsidR="00E4513D" w:rsidRPr="00372538" w:rsidRDefault="00E4513D" w:rsidP="00E552ED">
            <w:pPr>
              <w:spacing w:line="360" w:lineRule="auto"/>
              <w:jc w:val="both"/>
            </w:pPr>
            <w:r w:rsidRPr="00372538">
              <w:rPr>
                <w:rFonts w:eastAsia="Calibri"/>
              </w:rPr>
              <w:t>Рентабельність продукції</w:t>
            </w:r>
          </w:p>
        </w:tc>
        <w:tc>
          <w:tcPr>
            <w:tcW w:w="1401" w:type="dxa"/>
          </w:tcPr>
          <w:p w14:paraId="2335535D" w14:textId="77777777" w:rsidR="00E4513D" w:rsidRPr="00372538" w:rsidRDefault="00E4513D" w:rsidP="00E552ED">
            <w:pPr>
              <w:spacing w:line="360" w:lineRule="auto"/>
              <w:jc w:val="both"/>
            </w:pPr>
            <w:r w:rsidRPr="00372538">
              <w:rPr>
                <w:rFonts w:eastAsia="Calibri"/>
              </w:rPr>
              <w:t>%</w:t>
            </w:r>
          </w:p>
        </w:tc>
        <w:tc>
          <w:tcPr>
            <w:tcW w:w="1399" w:type="dxa"/>
          </w:tcPr>
          <w:p w14:paraId="4FCBDFEA" w14:textId="77777777" w:rsidR="00E4513D" w:rsidRPr="00372538" w:rsidRDefault="00E4513D" w:rsidP="00E552ED">
            <w:pPr>
              <w:spacing w:line="360" w:lineRule="auto"/>
              <w:jc w:val="both"/>
            </w:pPr>
            <w:r>
              <w:rPr>
                <w:color w:val="000000"/>
              </w:rPr>
              <w:t>7</w:t>
            </w:r>
            <w:r w:rsidRPr="00372538">
              <w:rPr>
                <w:rFonts w:eastAsiaTheme="minorHAnsi"/>
                <w:color w:val="000000"/>
              </w:rPr>
              <w:t>,4</w:t>
            </w:r>
            <w:r>
              <w:rPr>
                <w:color w:val="000000"/>
              </w:rPr>
              <w:t>3</w:t>
            </w:r>
          </w:p>
        </w:tc>
        <w:tc>
          <w:tcPr>
            <w:tcW w:w="1399" w:type="dxa"/>
          </w:tcPr>
          <w:p w14:paraId="5B59F8A3" w14:textId="77777777" w:rsidR="00E4513D" w:rsidRPr="00372538" w:rsidRDefault="00E4513D" w:rsidP="00E552ED">
            <w:pPr>
              <w:spacing w:line="360" w:lineRule="auto"/>
              <w:jc w:val="both"/>
            </w:pPr>
            <w:r>
              <w:rPr>
                <w:color w:val="000000"/>
              </w:rPr>
              <w:t>5</w:t>
            </w:r>
            <w:r w:rsidRPr="00372538">
              <w:rPr>
                <w:rFonts w:eastAsiaTheme="minorHAnsi"/>
                <w:color w:val="000000"/>
              </w:rPr>
              <w:t>,6</w:t>
            </w:r>
            <w:r>
              <w:rPr>
                <w:color w:val="000000"/>
              </w:rPr>
              <w:t>2</w:t>
            </w:r>
          </w:p>
        </w:tc>
        <w:tc>
          <w:tcPr>
            <w:tcW w:w="1399" w:type="dxa"/>
          </w:tcPr>
          <w:p w14:paraId="25A45CE2" w14:textId="77777777" w:rsidR="00E4513D" w:rsidRPr="00372538" w:rsidRDefault="00E4513D" w:rsidP="00E552ED">
            <w:pPr>
              <w:spacing w:line="360" w:lineRule="auto"/>
              <w:jc w:val="both"/>
            </w:pPr>
            <w:r w:rsidRPr="00372538">
              <w:rPr>
                <w:rFonts w:eastAsiaTheme="minorHAnsi"/>
                <w:color w:val="000000"/>
              </w:rPr>
              <w:t>3,3</w:t>
            </w:r>
            <w:r>
              <w:rPr>
                <w:color w:val="000000"/>
              </w:rPr>
              <w:t>1</w:t>
            </w:r>
          </w:p>
        </w:tc>
        <w:tc>
          <w:tcPr>
            <w:tcW w:w="1401" w:type="dxa"/>
          </w:tcPr>
          <w:p w14:paraId="2D8C1182" w14:textId="77777777" w:rsidR="00E4513D" w:rsidRPr="00372538" w:rsidRDefault="00E4513D" w:rsidP="00E552ED">
            <w:pPr>
              <w:spacing w:line="360" w:lineRule="auto"/>
              <w:jc w:val="both"/>
            </w:pPr>
            <w:r w:rsidRPr="00372538">
              <w:rPr>
                <w:rFonts w:eastAsiaTheme="minorHAnsi"/>
                <w:color w:val="000000"/>
              </w:rPr>
              <w:t>5</w:t>
            </w:r>
            <w:r>
              <w:rPr>
                <w:color w:val="000000"/>
              </w:rPr>
              <w:t>2</w:t>
            </w:r>
            <w:r w:rsidRPr="00372538">
              <w:rPr>
                <w:rFonts w:eastAsiaTheme="minorHAnsi"/>
                <w:color w:val="000000"/>
              </w:rPr>
              <w:t>,</w:t>
            </w:r>
            <w:r>
              <w:rPr>
                <w:color w:val="000000"/>
              </w:rPr>
              <w:t>75</w:t>
            </w:r>
          </w:p>
        </w:tc>
      </w:tr>
    </w:tbl>
    <w:p w14:paraId="6F139550" w14:textId="43A7334A" w:rsidR="002C3F6A" w:rsidRPr="006602F3" w:rsidRDefault="005F766E" w:rsidP="001C1807">
      <w:pPr>
        <w:spacing w:line="360" w:lineRule="auto"/>
        <w:ind w:firstLine="709"/>
        <w:jc w:val="both"/>
        <w:rPr>
          <w:rFonts w:eastAsia="Times New Roman"/>
          <w:sz w:val="28"/>
          <w:szCs w:val="28"/>
          <w:lang w:val="ru-RU"/>
        </w:rPr>
      </w:pPr>
      <w:r w:rsidRPr="006602F3">
        <w:rPr>
          <w:rFonts w:eastAsia="Times New Roman"/>
          <w:sz w:val="28"/>
          <w:szCs w:val="28"/>
        </w:rPr>
        <w:t>Джерело</w:t>
      </w:r>
      <w:r w:rsidR="00275B4E" w:rsidRPr="006602F3">
        <w:rPr>
          <w:rFonts w:eastAsia="Times New Roman"/>
          <w:sz w:val="28"/>
          <w:szCs w:val="28"/>
        </w:rPr>
        <w:t>:</w:t>
      </w:r>
      <w:r w:rsidRPr="006602F3">
        <w:rPr>
          <w:rFonts w:eastAsia="Times New Roman"/>
          <w:sz w:val="28"/>
          <w:szCs w:val="28"/>
        </w:rPr>
        <w:t xml:space="preserve"> створене автором на основі джерел</w:t>
      </w:r>
      <w:r w:rsidR="009A4A88" w:rsidRPr="006602F3">
        <w:rPr>
          <w:rFonts w:eastAsia="Times New Roman"/>
          <w:sz w:val="28"/>
          <w:szCs w:val="28"/>
        </w:rPr>
        <w:t xml:space="preserve"> </w:t>
      </w:r>
      <w:r w:rsidR="00275B4E" w:rsidRPr="006602F3">
        <w:rPr>
          <w:rFonts w:eastAsia="Times New Roman"/>
          <w:sz w:val="28"/>
          <w:szCs w:val="28"/>
          <w:lang w:val="ru-RU"/>
        </w:rPr>
        <w:t>[</w:t>
      </w:r>
      <w:r w:rsidR="009A4A88" w:rsidRPr="006602F3">
        <w:rPr>
          <w:rFonts w:eastAsia="Times New Roman"/>
          <w:sz w:val="28"/>
          <w:szCs w:val="28"/>
        </w:rPr>
        <w:t>54,47</w:t>
      </w:r>
      <w:r w:rsidRPr="006602F3">
        <w:rPr>
          <w:rFonts w:eastAsia="Times New Roman"/>
          <w:sz w:val="28"/>
          <w:szCs w:val="28"/>
          <w:lang w:val="ru-RU"/>
        </w:rPr>
        <w:t>]</w:t>
      </w:r>
      <w:r w:rsidR="00CC524C">
        <w:rPr>
          <w:rFonts w:eastAsia="Times New Roman"/>
          <w:sz w:val="28"/>
          <w:szCs w:val="28"/>
          <w:lang w:val="ru-RU"/>
        </w:rPr>
        <w:t>.</w:t>
      </w:r>
    </w:p>
    <w:p w14:paraId="135AC734" w14:textId="77777777" w:rsidR="001C1807" w:rsidRPr="00275B4E" w:rsidRDefault="001C1807" w:rsidP="001C1807">
      <w:pPr>
        <w:spacing w:line="360" w:lineRule="auto"/>
        <w:ind w:firstLine="709"/>
        <w:jc w:val="both"/>
        <w:rPr>
          <w:rFonts w:eastAsia="Times New Roman"/>
          <w:sz w:val="28"/>
          <w:szCs w:val="28"/>
        </w:rPr>
      </w:pPr>
    </w:p>
    <w:p w14:paraId="2FAF9681" w14:textId="77777777" w:rsidR="00F15307" w:rsidRPr="002214C1" w:rsidRDefault="00F15307" w:rsidP="00F15307">
      <w:pPr>
        <w:spacing w:line="360" w:lineRule="auto"/>
        <w:ind w:firstLine="709"/>
        <w:jc w:val="both"/>
        <w:rPr>
          <w:sz w:val="28"/>
          <w:szCs w:val="28"/>
        </w:rPr>
      </w:pPr>
      <w:r w:rsidRPr="002214C1">
        <w:rPr>
          <w:sz w:val="28"/>
          <w:szCs w:val="28"/>
        </w:rPr>
        <w:t xml:space="preserve">На підставі проведених розрахунків можна зробити такі висновки. Протягом 2020-2022 років спостерігається стійкий ріст обсягів реалізованої продукції. У 2021 році вони зросли на 66613 тис. грн. (збільшення на 139,91%), а у 2022 році - на 12954 тис. грн. (збільшення на 105,55%). Це свідчить про постійне зростання виробничих потужностей, асортименту і обсягів випуску продукції підприємства. Такі позитивні тенденції призводять до збільшення виручки від реалізації продукції. Собівартість реалізованої продукції зросла на 58295 тис. грн. у 2021 році (збільшення на 42,54%), і на 12939 тис. грн. у 2022 році (збільшення на 6,62%). Це зростання обумовлено збільшенням обсягу випуску товарів. Вартість основних виробничих фондів також постійно зростає: на 10,38% у 2021 році і на 13,58% у 2022 році. Це зумовлено закупівлею нового </w:t>
      </w:r>
      <w:r w:rsidRPr="002214C1">
        <w:rPr>
          <w:sz w:val="28"/>
          <w:szCs w:val="28"/>
        </w:rPr>
        <w:lastRenderedPageBreak/>
        <w:t>обладнання та модернізацією існуючого. Показник фондовіддачі значно зрос, що свідчить про ефективне використання нових технологій та засобів. Кількість працівників, зайнятих на підприємстві, постійно зростає внаслідок необхідності обслуговування нового обладнання та розширення торгових точок. Чисельність працівників збільшилась з 1680 чоловік у 2020 році до 2150 чоловік у 2022 році. Продуктивність праці зросла на 25,70% у 2021 році, але знизилась на 8,20% у 2022 році. Витрати на оплату</w:t>
      </w:r>
    </w:p>
    <w:p w14:paraId="7E2DAF3F" w14:textId="77777777" w:rsidR="00F15307" w:rsidRPr="002214C1" w:rsidRDefault="00F15307" w:rsidP="00F15307">
      <w:pPr>
        <w:spacing w:line="360" w:lineRule="auto"/>
        <w:ind w:firstLine="709"/>
        <w:jc w:val="both"/>
        <w:rPr>
          <w:sz w:val="28"/>
          <w:szCs w:val="28"/>
          <w:lang w:eastAsia="uk-UA"/>
        </w:rPr>
      </w:pPr>
      <w:r w:rsidRPr="002214C1">
        <w:rPr>
          <w:sz w:val="28"/>
          <w:szCs w:val="28"/>
          <w:lang w:eastAsia="uk-UA"/>
        </w:rPr>
        <w:t>Отже, на підставі проведеного аналізу можна зробити такі висновки. Протягом періоду з 2020 по 2022 рік, ТОВ "ТРИ ВЕДМЕДІ" постійно збільшувало обсяги виробництва та продажів, розширювало свої виробничі можливості і розширювало сфери діяльності. Проте, ефективність діяльності трохи знизилась, що вказує на певні негативні тенденції.</w:t>
      </w:r>
    </w:p>
    <w:p w14:paraId="39A902AB" w14:textId="77777777" w:rsidR="00F15307" w:rsidRPr="002214C1" w:rsidRDefault="00F15307" w:rsidP="00F15307">
      <w:pPr>
        <w:spacing w:line="360" w:lineRule="auto"/>
        <w:ind w:firstLine="709"/>
        <w:jc w:val="both"/>
        <w:rPr>
          <w:sz w:val="28"/>
          <w:szCs w:val="28"/>
          <w:lang w:eastAsia="uk-UA"/>
        </w:rPr>
      </w:pPr>
      <w:r w:rsidRPr="002214C1">
        <w:rPr>
          <w:sz w:val="28"/>
          <w:szCs w:val="28"/>
          <w:lang w:eastAsia="uk-UA"/>
        </w:rPr>
        <w:t>При оцінці ефективності підприємства розраховуються такі показники: рентабельність інвестицій (рентабельність загального капіталу та рентабельність власного капіталу) і рентабельність продажів (валова рентабельність реалізованої продукції і чиста рентабельність реалізованої продукції).</w:t>
      </w:r>
    </w:p>
    <w:p w14:paraId="1B2EE941" w14:textId="7E4BA26A" w:rsidR="002C3F6A" w:rsidRDefault="002C3F6A" w:rsidP="002C3F6A">
      <w:pPr>
        <w:spacing w:line="360" w:lineRule="auto"/>
        <w:ind w:firstLine="709"/>
        <w:jc w:val="both"/>
        <w:rPr>
          <w:rFonts w:eastAsia="Calibri"/>
          <w:sz w:val="28"/>
          <w:szCs w:val="28"/>
          <w:lang w:eastAsia="ru-RU"/>
        </w:rPr>
      </w:pPr>
      <w:r w:rsidRPr="00275B4E">
        <w:rPr>
          <w:rFonts w:eastAsia="Calibri"/>
          <w:sz w:val="28"/>
          <w:szCs w:val="28"/>
          <w:lang w:eastAsia="ru-RU"/>
        </w:rPr>
        <w:t>Зведемо розраховані показники в таблицю 1.</w:t>
      </w:r>
      <w:r w:rsidR="00D72434" w:rsidRPr="00275B4E">
        <w:rPr>
          <w:rFonts w:eastAsia="Calibri"/>
          <w:sz w:val="28"/>
          <w:szCs w:val="28"/>
          <w:lang w:eastAsia="ru-RU"/>
        </w:rPr>
        <w:t>2</w:t>
      </w:r>
      <w:r w:rsidRPr="00275B4E">
        <w:rPr>
          <w:rFonts w:eastAsia="Calibri"/>
          <w:sz w:val="28"/>
          <w:szCs w:val="28"/>
          <w:lang w:eastAsia="ru-RU"/>
        </w:rPr>
        <w:t>.</w:t>
      </w:r>
    </w:p>
    <w:p w14:paraId="298FB570" w14:textId="77777777" w:rsidR="008C0A89" w:rsidRPr="00275B4E" w:rsidRDefault="008C0A89" w:rsidP="002C3F6A">
      <w:pPr>
        <w:spacing w:line="360" w:lineRule="auto"/>
        <w:ind w:firstLine="709"/>
        <w:jc w:val="both"/>
        <w:rPr>
          <w:rFonts w:eastAsia="Calibri"/>
          <w:sz w:val="28"/>
          <w:szCs w:val="28"/>
          <w:lang w:eastAsia="ru-RU"/>
        </w:rPr>
      </w:pPr>
    </w:p>
    <w:p w14:paraId="1838FDA2" w14:textId="54D59054" w:rsidR="002C3F6A" w:rsidRPr="00275B4E" w:rsidRDefault="002C3F6A" w:rsidP="008C0A89">
      <w:pPr>
        <w:spacing w:line="360" w:lineRule="auto"/>
        <w:ind w:firstLine="709"/>
        <w:jc w:val="both"/>
        <w:rPr>
          <w:rFonts w:eastAsia="Times New Roman"/>
          <w:sz w:val="28"/>
          <w:szCs w:val="28"/>
        </w:rPr>
      </w:pPr>
      <w:r w:rsidRPr="00275B4E">
        <w:rPr>
          <w:rFonts w:eastAsia="Times New Roman"/>
          <w:sz w:val="28"/>
          <w:szCs w:val="28"/>
        </w:rPr>
        <w:t>Таблиця 1.</w:t>
      </w:r>
      <w:r w:rsidR="00D72434" w:rsidRPr="00275B4E">
        <w:rPr>
          <w:rFonts w:eastAsia="Times New Roman"/>
          <w:sz w:val="28"/>
          <w:szCs w:val="28"/>
        </w:rPr>
        <w:t>2</w:t>
      </w:r>
      <w:r w:rsidR="00275B4E">
        <w:rPr>
          <w:rFonts w:eastAsia="Times New Roman"/>
          <w:sz w:val="28"/>
          <w:szCs w:val="28"/>
        </w:rPr>
        <w:t xml:space="preserve"> - </w:t>
      </w:r>
      <w:r w:rsidRPr="00275B4E">
        <w:rPr>
          <w:rFonts w:eastAsia="Times New Roman"/>
          <w:sz w:val="28"/>
          <w:szCs w:val="28"/>
        </w:rPr>
        <w:t>Показники рентабельності  ТОВ «ТРИ ВЕДМЕДІ»</w:t>
      </w:r>
    </w:p>
    <w:tbl>
      <w:tblPr>
        <w:tblW w:w="923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76"/>
        <w:gridCol w:w="1200"/>
        <w:gridCol w:w="1200"/>
        <w:gridCol w:w="1200"/>
        <w:gridCol w:w="1530"/>
        <w:gridCol w:w="1530"/>
      </w:tblGrid>
      <w:tr w:rsidR="00AE4C7A" w:rsidRPr="00275B4E" w14:paraId="2C7AED4D" w14:textId="77777777" w:rsidTr="00AE4C7A">
        <w:trPr>
          <w:cantSplit/>
          <w:trHeight w:val="301"/>
        </w:trPr>
        <w:tc>
          <w:tcPr>
            <w:tcW w:w="2576" w:type="dxa"/>
            <w:vMerge w:val="restart"/>
            <w:tcBorders>
              <w:top w:val="single" w:sz="4" w:space="0" w:color="auto"/>
              <w:left w:val="single" w:sz="4" w:space="0" w:color="auto"/>
              <w:bottom w:val="single" w:sz="4" w:space="0" w:color="auto"/>
              <w:right w:val="single" w:sz="4" w:space="0" w:color="auto"/>
            </w:tcBorders>
            <w:vAlign w:val="center"/>
          </w:tcPr>
          <w:p w14:paraId="75814DA2" w14:textId="69225C26" w:rsidR="00AE4C7A" w:rsidRPr="00275B4E" w:rsidRDefault="00AE4C7A" w:rsidP="00E552ED">
            <w:pPr>
              <w:ind w:right="-108"/>
              <w:jc w:val="center"/>
              <w:rPr>
                <w:rFonts w:eastAsia="Times New Roman"/>
                <w:bCs/>
              </w:rPr>
            </w:pPr>
            <w:r w:rsidRPr="00275B4E">
              <w:rPr>
                <w:rFonts w:eastAsia="Times New Roman"/>
                <w:bCs/>
                <w:sz w:val="22"/>
                <w:szCs w:val="22"/>
              </w:rPr>
              <w:t>Показник</w:t>
            </w:r>
          </w:p>
        </w:tc>
        <w:tc>
          <w:tcPr>
            <w:tcW w:w="3600" w:type="dxa"/>
            <w:gridSpan w:val="3"/>
            <w:tcBorders>
              <w:top w:val="single" w:sz="4" w:space="0" w:color="auto"/>
              <w:left w:val="single" w:sz="4" w:space="0" w:color="auto"/>
              <w:bottom w:val="single" w:sz="4" w:space="0" w:color="auto"/>
              <w:right w:val="single" w:sz="4" w:space="0" w:color="auto"/>
            </w:tcBorders>
            <w:vAlign w:val="center"/>
          </w:tcPr>
          <w:p w14:paraId="7C8C2A79" w14:textId="77777777" w:rsidR="00AE4C7A" w:rsidRPr="00275B4E" w:rsidRDefault="00AE4C7A" w:rsidP="00E552ED">
            <w:pPr>
              <w:jc w:val="center"/>
              <w:rPr>
                <w:rFonts w:eastAsia="Times New Roman"/>
                <w:bCs/>
              </w:rPr>
            </w:pPr>
            <w:r w:rsidRPr="00275B4E">
              <w:rPr>
                <w:rFonts w:eastAsia="Times New Roman"/>
                <w:bCs/>
                <w:sz w:val="22"/>
                <w:szCs w:val="22"/>
              </w:rPr>
              <w:t>Значення</w:t>
            </w:r>
          </w:p>
        </w:tc>
        <w:tc>
          <w:tcPr>
            <w:tcW w:w="3060" w:type="dxa"/>
            <w:gridSpan w:val="2"/>
            <w:tcBorders>
              <w:top w:val="single" w:sz="4" w:space="0" w:color="auto"/>
              <w:left w:val="single" w:sz="4" w:space="0" w:color="auto"/>
              <w:bottom w:val="single" w:sz="4" w:space="0" w:color="auto"/>
              <w:right w:val="single" w:sz="4" w:space="0" w:color="auto"/>
            </w:tcBorders>
            <w:vAlign w:val="center"/>
          </w:tcPr>
          <w:p w14:paraId="28465015" w14:textId="77777777" w:rsidR="00AE4C7A" w:rsidRPr="00275B4E" w:rsidRDefault="00AE4C7A" w:rsidP="00E552ED">
            <w:pPr>
              <w:jc w:val="center"/>
              <w:rPr>
                <w:rFonts w:eastAsia="Times New Roman"/>
                <w:bCs/>
              </w:rPr>
            </w:pPr>
            <w:r w:rsidRPr="00275B4E">
              <w:rPr>
                <w:rFonts w:eastAsia="Times New Roman"/>
                <w:bCs/>
                <w:sz w:val="22"/>
                <w:szCs w:val="22"/>
              </w:rPr>
              <w:t>Темп росту. %</w:t>
            </w:r>
          </w:p>
        </w:tc>
      </w:tr>
      <w:tr w:rsidR="00AE4C7A" w:rsidRPr="00275B4E" w14:paraId="2E66A391" w14:textId="77777777" w:rsidTr="00AE4C7A">
        <w:trPr>
          <w:cantSplit/>
          <w:trHeight w:val="646"/>
        </w:trPr>
        <w:tc>
          <w:tcPr>
            <w:tcW w:w="2576" w:type="dxa"/>
            <w:vMerge/>
            <w:tcBorders>
              <w:top w:val="single" w:sz="4" w:space="0" w:color="auto"/>
              <w:left w:val="single" w:sz="4" w:space="0" w:color="auto"/>
              <w:bottom w:val="single" w:sz="4" w:space="0" w:color="auto"/>
              <w:right w:val="single" w:sz="4" w:space="0" w:color="auto"/>
            </w:tcBorders>
            <w:vAlign w:val="center"/>
          </w:tcPr>
          <w:p w14:paraId="02EE7B3E" w14:textId="77777777" w:rsidR="00AE4C7A" w:rsidRPr="00275B4E" w:rsidRDefault="00AE4C7A" w:rsidP="00E552ED">
            <w:pPr>
              <w:ind w:right="-108"/>
              <w:jc w:val="center"/>
              <w:rPr>
                <w:rFonts w:eastAsia="Times New Roman"/>
                <w:bCs/>
              </w:rPr>
            </w:pPr>
          </w:p>
        </w:tc>
        <w:tc>
          <w:tcPr>
            <w:tcW w:w="1200" w:type="dxa"/>
            <w:tcBorders>
              <w:top w:val="single" w:sz="4" w:space="0" w:color="auto"/>
              <w:left w:val="single" w:sz="4" w:space="0" w:color="auto"/>
              <w:bottom w:val="single" w:sz="4" w:space="0" w:color="auto"/>
              <w:right w:val="single" w:sz="4" w:space="0" w:color="auto"/>
            </w:tcBorders>
            <w:vAlign w:val="center"/>
          </w:tcPr>
          <w:p w14:paraId="11FAABF4" w14:textId="77777777" w:rsidR="00AE4C7A" w:rsidRPr="00275B4E" w:rsidRDefault="00AE4C7A" w:rsidP="00E552ED">
            <w:pPr>
              <w:jc w:val="center"/>
              <w:rPr>
                <w:rFonts w:eastAsia="Times New Roman"/>
                <w:bCs/>
              </w:rPr>
            </w:pPr>
            <w:r w:rsidRPr="00275B4E">
              <w:rPr>
                <w:rFonts w:eastAsia="Times New Roman"/>
                <w:bCs/>
                <w:sz w:val="22"/>
                <w:szCs w:val="22"/>
              </w:rPr>
              <w:t>202</w:t>
            </w:r>
            <w:r>
              <w:rPr>
                <w:rFonts w:eastAsia="Times New Roman"/>
                <w:bCs/>
                <w:sz w:val="22"/>
                <w:szCs w:val="22"/>
              </w:rPr>
              <w:t>1</w:t>
            </w:r>
          </w:p>
        </w:tc>
        <w:tc>
          <w:tcPr>
            <w:tcW w:w="1200" w:type="dxa"/>
            <w:tcBorders>
              <w:top w:val="single" w:sz="4" w:space="0" w:color="auto"/>
              <w:left w:val="single" w:sz="4" w:space="0" w:color="auto"/>
              <w:bottom w:val="single" w:sz="4" w:space="0" w:color="auto"/>
              <w:right w:val="single" w:sz="4" w:space="0" w:color="auto"/>
            </w:tcBorders>
            <w:vAlign w:val="center"/>
          </w:tcPr>
          <w:p w14:paraId="58A36C7C" w14:textId="77777777" w:rsidR="00AE4C7A" w:rsidRPr="00275B4E" w:rsidRDefault="00AE4C7A" w:rsidP="00E552ED">
            <w:pPr>
              <w:jc w:val="center"/>
              <w:rPr>
                <w:rFonts w:eastAsia="Times New Roman"/>
                <w:bCs/>
              </w:rPr>
            </w:pPr>
            <w:r w:rsidRPr="00275B4E">
              <w:rPr>
                <w:rFonts w:eastAsia="Times New Roman"/>
                <w:bCs/>
                <w:sz w:val="22"/>
                <w:szCs w:val="22"/>
              </w:rPr>
              <w:t>202</w:t>
            </w:r>
            <w:r>
              <w:rPr>
                <w:rFonts w:eastAsia="Times New Roman"/>
                <w:bCs/>
                <w:sz w:val="22"/>
                <w:szCs w:val="22"/>
              </w:rPr>
              <w:t>2</w:t>
            </w:r>
          </w:p>
        </w:tc>
        <w:tc>
          <w:tcPr>
            <w:tcW w:w="1200" w:type="dxa"/>
            <w:tcBorders>
              <w:top w:val="single" w:sz="4" w:space="0" w:color="auto"/>
              <w:left w:val="single" w:sz="4" w:space="0" w:color="auto"/>
              <w:bottom w:val="single" w:sz="4" w:space="0" w:color="auto"/>
              <w:right w:val="single" w:sz="4" w:space="0" w:color="auto"/>
            </w:tcBorders>
            <w:vAlign w:val="center"/>
          </w:tcPr>
          <w:p w14:paraId="1085AE69" w14:textId="77777777" w:rsidR="00AE4C7A" w:rsidRPr="00275B4E" w:rsidRDefault="00AE4C7A" w:rsidP="00E552ED">
            <w:pPr>
              <w:jc w:val="center"/>
              <w:rPr>
                <w:rFonts w:eastAsia="Times New Roman"/>
                <w:bCs/>
              </w:rPr>
            </w:pPr>
            <w:r w:rsidRPr="00275B4E">
              <w:rPr>
                <w:rFonts w:eastAsia="Times New Roman"/>
                <w:bCs/>
                <w:sz w:val="22"/>
                <w:szCs w:val="22"/>
              </w:rPr>
              <w:t>202</w:t>
            </w:r>
            <w:r>
              <w:rPr>
                <w:rFonts w:eastAsia="Times New Roman"/>
                <w:bCs/>
                <w:sz w:val="22"/>
                <w:szCs w:val="22"/>
              </w:rPr>
              <w:t>3</w:t>
            </w:r>
          </w:p>
        </w:tc>
        <w:tc>
          <w:tcPr>
            <w:tcW w:w="1530" w:type="dxa"/>
            <w:tcBorders>
              <w:top w:val="single" w:sz="4" w:space="0" w:color="auto"/>
              <w:left w:val="single" w:sz="4" w:space="0" w:color="auto"/>
              <w:bottom w:val="single" w:sz="4" w:space="0" w:color="auto"/>
              <w:right w:val="single" w:sz="4" w:space="0" w:color="auto"/>
            </w:tcBorders>
            <w:vAlign w:val="center"/>
          </w:tcPr>
          <w:p w14:paraId="7380B20E" w14:textId="77777777" w:rsidR="00AE4C7A" w:rsidRPr="00275B4E" w:rsidRDefault="00AE4C7A" w:rsidP="00E552ED">
            <w:pPr>
              <w:ind w:right="-154"/>
              <w:jc w:val="center"/>
              <w:rPr>
                <w:rFonts w:eastAsia="Times New Roman"/>
                <w:bCs/>
              </w:rPr>
            </w:pPr>
            <w:r w:rsidRPr="00275B4E">
              <w:rPr>
                <w:rFonts w:eastAsia="Times New Roman"/>
                <w:bCs/>
                <w:sz w:val="22"/>
                <w:szCs w:val="22"/>
              </w:rPr>
              <w:t>у 202</w:t>
            </w:r>
            <w:r>
              <w:rPr>
                <w:rFonts w:eastAsia="Times New Roman"/>
                <w:bCs/>
                <w:sz w:val="22"/>
                <w:szCs w:val="22"/>
              </w:rPr>
              <w:t>2</w:t>
            </w:r>
            <w:r w:rsidRPr="00275B4E">
              <w:rPr>
                <w:rFonts w:eastAsia="Times New Roman"/>
                <w:bCs/>
                <w:sz w:val="22"/>
                <w:szCs w:val="22"/>
              </w:rPr>
              <w:t xml:space="preserve"> р порівняно з 202</w:t>
            </w:r>
            <w:r>
              <w:rPr>
                <w:rFonts w:eastAsia="Times New Roman"/>
                <w:bCs/>
                <w:sz w:val="22"/>
                <w:szCs w:val="22"/>
              </w:rPr>
              <w:t>1</w:t>
            </w:r>
            <w:r w:rsidRPr="00275B4E">
              <w:rPr>
                <w:rFonts w:eastAsia="Times New Roman"/>
                <w:bCs/>
                <w:sz w:val="22"/>
                <w:szCs w:val="22"/>
              </w:rPr>
              <w:t xml:space="preserve"> р.</w:t>
            </w:r>
          </w:p>
        </w:tc>
        <w:tc>
          <w:tcPr>
            <w:tcW w:w="1530" w:type="dxa"/>
            <w:tcBorders>
              <w:top w:val="single" w:sz="4" w:space="0" w:color="auto"/>
              <w:left w:val="single" w:sz="4" w:space="0" w:color="auto"/>
              <w:bottom w:val="single" w:sz="4" w:space="0" w:color="auto"/>
              <w:right w:val="single" w:sz="4" w:space="0" w:color="auto"/>
            </w:tcBorders>
            <w:vAlign w:val="center"/>
          </w:tcPr>
          <w:p w14:paraId="2B3BC0F8" w14:textId="77777777" w:rsidR="00AE4C7A" w:rsidRPr="00275B4E" w:rsidRDefault="00AE4C7A" w:rsidP="00E552ED">
            <w:pPr>
              <w:ind w:right="-154"/>
              <w:jc w:val="center"/>
              <w:rPr>
                <w:rFonts w:eastAsia="Times New Roman"/>
                <w:bCs/>
              </w:rPr>
            </w:pPr>
            <w:r w:rsidRPr="00275B4E">
              <w:rPr>
                <w:rFonts w:eastAsia="Times New Roman"/>
                <w:bCs/>
                <w:sz w:val="22"/>
                <w:szCs w:val="22"/>
              </w:rPr>
              <w:t>у 202</w:t>
            </w:r>
            <w:r>
              <w:rPr>
                <w:rFonts w:eastAsia="Times New Roman"/>
                <w:bCs/>
                <w:sz w:val="22"/>
                <w:szCs w:val="22"/>
              </w:rPr>
              <w:t>3</w:t>
            </w:r>
            <w:r w:rsidRPr="00275B4E">
              <w:rPr>
                <w:rFonts w:eastAsia="Times New Roman"/>
                <w:bCs/>
                <w:sz w:val="22"/>
                <w:szCs w:val="22"/>
              </w:rPr>
              <w:t xml:space="preserve"> р порівняно з 202</w:t>
            </w:r>
            <w:r>
              <w:rPr>
                <w:rFonts w:eastAsia="Times New Roman"/>
                <w:bCs/>
                <w:sz w:val="22"/>
                <w:szCs w:val="22"/>
              </w:rPr>
              <w:t>2</w:t>
            </w:r>
            <w:r w:rsidRPr="00275B4E">
              <w:rPr>
                <w:rFonts w:eastAsia="Times New Roman"/>
                <w:bCs/>
                <w:sz w:val="22"/>
                <w:szCs w:val="22"/>
              </w:rPr>
              <w:t xml:space="preserve"> р.</w:t>
            </w:r>
          </w:p>
        </w:tc>
      </w:tr>
      <w:tr w:rsidR="00AE4C7A" w:rsidRPr="00275B4E" w14:paraId="72E1324E" w14:textId="77777777" w:rsidTr="00AE4C7A">
        <w:tc>
          <w:tcPr>
            <w:tcW w:w="2576" w:type="dxa"/>
            <w:tcBorders>
              <w:top w:val="single" w:sz="4" w:space="0" w:color="auto"/>
              <w:left w:val="single" w:sz="4" w:space="0" w:color="auto"/>
              <w:bottom w:val="single" w:sz="4" w:space="0" w:color="auto"/>
              <w:right w:val="single" w:sz="4" w:space="0" w:color="auto"/>
            </w:tcBorders>
            <w:vAlign w:val="center"/>
          </w:tcPr>
          <w:p w14:paraId="329DB15E" w14:textId="77777777" w:rsidR="00AE4C7A" w:rsidRPr="00275B4E" w:rsidRDefault="00AE4C7A" w:rsidP="00E552ED">
            <w:pPr>
              <w:rPr>
                <w:rFonts w:eastAsia="Times New Roman"/>
              </w:rPr>
            </w:pPr>
            <w:r>
              <w:rPr>
                <w:rFonts w:eastAsia="Times New Roman"/>
                <w:sz w:val="22"/>
                <w:szCs w:val="22"/>
              </w:rPr>
              <w:t xml:space="preserve">Показники рентабельності </w:t>
            </w:r>
            <w:r w:rsidRPr="00275B4E">
              <w:rPr>
                <w:rFonts w:eastAsia="Times New Roman"/>
                <w:sz w:val="22"/>
                <w:szCs w:val="22"/>
              </w:rPr>
              <w:t>сукупного капіталу %</w:t>
            </w:r>
          </w:p>
        </w:tc>
        <w:tc>
          <w:tcPr>
            <w:tcW w:w="1200" w:type="dxa"/>
            <w:tcBorders>
              <w:top w:val="single" w:sz="4" w:space="0" w:color="auto"/>
              <w:left w:val="single" w:sz="4" w:space="0" w:color="auto"/>
              <w:bottom w:val="single" w:sz="4" w:space="0" w:color="auto"/>
              <w:right w:val="single" w:sz="4" w:space="0" w:color="auto"/>
            </w:tcBorders>
            <w:vAlign w:val="center"/>
          </w:tcPr>
          <w:p w14:paraId="66AA25C2" w14:textId="77777777" w:rsidR="00AE4C7A" w:rsidRPr="00275B4E" w:rsidRDefault="00AE4C7A" w:rsidP="00E552ED">
            <w:pPr>
              <w:ind w:right="-118"/>
              <w:jc w:val="center"/>
              <w:rPr>
                <w:rFonts w:eastAsia="Times New Roman"/>
              </w:rPr>
            </w:pPr>
            <w:r w:rsidRPr="00275B4E">
              <w:rPr>
                <w:rFonts w:eastAsia="Times New Roman"/>
                <w:sz w:val="22"/>
                <w:szCs w:val="22"/>
              </w:rPr>
              <w:t>1</w:t>
            </w:r>
            <w:r>
              <w:rPr>
                <w:rFonts w:eastAsia="Times New Roman"/>
                <w:sz w:val="22"/>
                <w:szCs w:val="22"/>
              </w:rPr>
              <w:t>7</w:t>
            </w:r>
            <w:r w:rsidRPr="00275B4E">
              <w:rPr>
                <w:rFonts w:eastAsia="Times New Roman"/>
                <w:sz w:val="22"/>
                <w:szCs w:val="22"/>
              </w:rPr>
              <w:t>,</w:t>
            </w:r>
            <w:r>
              <w:rPr>
                <w:rFonts w:eastAsia="Times New Roman"/>
                <w:sz w:val="22"/>
                <w:szCs w:val="22"/>
              </w:rPr>
              <w:t>37</w:t>
            </w:r>
          </w:p>
        </w:tc>
        <w:tc>
          <w:tcPr>
            <w:tcW w:w="1200" w:type="dxa"/>
            <w:tcBorders>
              <w:top w:val="single" w:sz="4" w:space="0" w:color="auto"/>
              <w:left w:val="single" w:sz="4" w:space="0" w:color="auto"/>
              <w:bottom w:val="single" w:sz="4" w:space="0" w:color="auto"/>
              <w:right w:val="single" w:sz="4" w:space="0" w:color="auto"/>
            </w:tcBorders>
            <w:vAlign w:val="center"/>
          </w:tcPr>
          <w:p w14:paraId="28776FAD" w14:textId="77777777" w:rsidR="00AE4C7A" w:rsidRPr="00275B4E" w:rsidRDefault="00AE4C7A" w:rsidP="00E552ED">
            <w:pPr>
              <w:ind w:right="-118"/>
              <w:jc w:val="center"/>
              <w:rPr>
                <w:rFonts w:eastAsia="Times New Roman"/>
              </w:rPr>
            </w:pPr>
            <w:r>
              <w:rPr>
                <w:rFonts w:eastAsia="Times New Roman"/>
                <w:sz w:val="22"/>
                <w:szCs w:val="22"/>
              </w:rPr>
              <w:t>27</w:t>
            </w:r>
            <w:r w:rsidRPr="00275B4E">
              <w:rPr>
                <w:rFonts w:eastAsia="Times New Roman"/>
                <w:sz w:val="22"/>
                <w:szCs w:val="22"/>
              </w:rPr>
              <w:t>,</w:t>
            </w:r>
            <w:r>
              <w:rPr>
                <w:rFonts w:eastAsia="Times New Roman"/>
                <w:sz w:val="22"/>
                <w:szCs w:val="22"/>
              </w:rPr>
              <w:t>57</w:t>
            </w:r>
          </w:p>
        </w:tc>
        <w:tc>
          <w:tcPr>
            <w:tcW w:w="1200" w:type="dxa"/>
            <w:tcBorders>
              <w:top w:val="single" w:sz="4" w:space="0" w:color="auto"/>
              <w:left w:val="single" w:sz="4" w:space="0" w:color="auto"/>
              <w:bottom w:val="single" w:sz="4" w:space="0" w:color="auto"/>
              <w:right w:val="single" w:sz="4" w:space="0" w:color="auto"/>
            </w:tcBorders>
            <w:vAlign w:val="center"/>
          </w:tcPr>
          <w:p w14:paraId="0903FE6B" w14:textId="77777777" w:rsidR="00AE4C7A" w:rsidRPr="00275B4E" w:rsidRDefault="00AE4C7A" w:rsidP="00E552ED">
            <w:pPr>
              <w:ind w:right="-118"/>
              <w:jc w:val="center"/>
              <w:rPr>
                <w:rFonts w:eastAsia="Times New Roman"/>
              </w:rPr>
            </w:pPr>
            <w:r>
              <w:rPr>
                <w:rFonts w:eastAsia="Times New Roman"/>
                <w:sz w:val="22"/>
                <w:szCs w:val="22"/>
              </w:rPr>
              <w:t>8</w:t>
            </w:r>
            <w:r w:rsidRPr="00275B4E">
              <w:rPr>
                <w:rFonts w:eastAsia="Times New Roman"/>
                <w:sz w:val="22"/>
                <w:szCs w:val="22"/>
              </w:rPr>
              <w:t>,</w:t>
            </w:r>
            <w:r>
              <w:rPr>
                <w:rFonts w:eastAsia="Times New Roman"/>
                <w:sz w:val="22"/>
                <w:szCs w:val="22"/>
              </w:rPr>
              <w:t>32</w:t>
            </w:r>
          </w:p>
        </w:tc>
        <w:tc>
          <w:tcPr>
            <w:tcW w:w="1530" w:type="dxa"/>
            <w:tcBorders>
              <w:top w:val="single" w:sz="4" w:space="0" w:color="auto"/>
              <w:left w:val="single" w:sz="4" w:space="0" w:color="auto"/>
              <w:bottom w:val="single" w:sz="4" w:space="0" w:color="auto"/>
              <w:right w:val="single" w:sz="4" w:space="0" w:color="auto"/>
            </w:tcBorders>
            <w:vAlign w:val="center"/>
          </w:tcPr>
          <w:p w14:paraId="7943F5AE" w14:textId="77777777" w:rsidR="00AE4C7A" w:rsidRPr="00275B4E" w:rsidRDefault="00AE4C7A" w:rsidP="00E552ED">
            <w:pPr>
              <w:ind w:right="-118"/>
              <w:jc w:val="center"/>
              <w:rPr>
                <w:rFonts w:eastAsia="Times New Roman"/>
              </w:rPr>
            </w:pPr>
            <w:r>
              <w:rPr>
                <w:rFonts w:eastAsia="Times New Roman"/>
                <w:sz w:val="22"/>
                <w:szCs w:val="22"/>
              </w:rPr>
              <w:t>96</w:t>
            </w:r>
            <w:r w:rsidRPr="00275B4E">
              <w:rPr>
                <w:rFonts w:eastAsia="Times New Roman"/>
                <w:sz w:val="22"/>
                <w:szCs w:val="22"/>
              </w:rPr>
              <w:t>,</w:t>
            </w:r>
            <w:r>
              <w:rPr>
                <w:rFonts w:eastAsia="Times New Roman"/>
                <w:sz w:val="22"/>
                <w:szCs w:val="22"/>
              </w:rPr>
              <w:t>37</w:t>
            </w:r>
          </w:p>
        </w:tc>
        <w:tc>
          <w:tcPr>
            <w:tcW w:w="1530" w:type="dxa"/>
            <w:tcBorders>
              <w:top w:val="single" w:sz="4" w:space="0" w:color="auto"/>
              <w:left w:val="single" w:sz="4" w:space="0" w:color="auto"/>
              <w:bottom w:val="single" w:sz="4" w:space="0" w:color="auto"/>
              <w:right w:val="single" w:sz="4" w:space="0" w:color="auto"/>
            </w:tcBorders>
            <w:vAlign w:val="center"/>
          </w:tcPr>
          <w:p w14:paraId="3F3517DC" w14:textId="77777777" w:rsidR="00AE4C7A" w:rsidRPr="00275B4E" w:rsidRDefault="00AE4C7A" w:rsidP="00E552ED">
            <w:pPr>
              <w:ind w:right="-118"/>
              <w:jc w:val="center"/>
              <w:rPr>
                <w:rFonts w:eastAsia="Times New Roman"/>
              </w:rPr>
            </w:pPr>
            <w:r>
              <w:rPr>
                <w:rFonts w:eastAsia="Times New Roman"/>
                <w:sz w:val="22"/>
                <w:szCs w:val="22"/>
              </w:rPr>
              <w:t>92</w:t>
            </w:r>
            <w:r w:rsidRPr="00275B4E">
              <w:rPr>
                <w:rFonts w:eastAsia="Times New Roman"/>
                <w:sz w:val="22"/>
                <w:szCs w:val="22"/>
              </w:rPr>
              <w:t>,</w:t>
            </w:r>
            <w:r>
              <w:rPr>
                <w:rFonts w:eastAsia="Times New Roman"/>
                <w:sz w:val="22"/>
                <w:szCs w:val="22"/>
              </w:rPr>
              <w:t>69</w:t>
            </w:r>
          </w:p>
        </w:tc>
      </w:tr>
      <w:tr w:rsidR="00AE4C7A" w:rsidRPr="00275B4E" w14:paraId="00876C9B" w14:textId="77777777" w:rsidTr="00AE4C7A">
        <w:tc>
          <w:tcPr>
            <w:tcW w:w="2576" w:type="dxa"/>
            <w:tcBorders>
              <w:top w:val="single" w:sz="4" w:space="0" w:color="auto"/>
              <w:left w:val="single" w:sz="4" w:space="0" w:color="auto"/>
              <w:bottom w:val="single" w:sz="4" w:space="0" w:color="auto"/>
              <w:right w:val="single" w:sz="4" w:space="0" w:color="auto"/>
            </w:tcBorders>
            <w:vAlign w:val="center"/>
          </w:tcPr>
          <w:p w14:paraId="4453BCF1" w14:textId="77777777" w:rsidR="00AE4C7A" w:rsidRPr="00275B4E" w:rsidRDefault="00AE4C7A" w:rsidP="00E552ED">
            <w:pPr>
              <w:rPr>
                <w:rFonts w:eastAsia="Times New Roman"/>
              </w:rPr>
            </w:pPr>
            <w:r>
              <w:rPr>
                <w:rFonts w:eastAsia="Times New Roman"/>
                <w:sz w:val="22"/>
                <w:szCs w:val="22"/>
              </w:rPr>
              <w:t xml:space="preserve">Показники рентабельності </w:t>
            </w:r>
            <w:r w:rsidRPr="00275B4E">
              <w:rPr>
                <w:rFonts w:eastAsia="Times New Roman"/>
                <w:sz w:val="22"/>
                <w:szCs w:val="22"/>
              </w:rPr>
              <w:t>власного капіталу %</w:t>
            </w:r>
          </w:p>
        </w:tc>
        <w:tc>
          <w:tcPr>
            <w:tcW w:w="1200" w:type="dxa"/>
            <w:tcBorders>
              <w:top w:val="single" w:sz="4" w:space="0" w:color="auto"/>
              <w:left w:val="single" w:sz="4" w:space="0" w:color="auto"/>
              <w:bottom w:val="single" w:sz="4" w:space="0" w:color="auto"/>
              <w:right w:val="single" w:sz="4" w:space="0" w:color="auto"/>
            </w:tcBorders>
            <w:vAlign w:val="center"/>
          </w:tcPr>
          <w:p w14:paraId="5B8444E3" w14:textId="77777777" w:rsidR="00AE4C7A" w:rsidRPr="00275B4E" w:rsidRDefault="00AE4C7A" w:rsidP="00E552ED">
            <w:pPr>
              <w:ind w:right="-118"/>
              <w:jc w:val="center"/>
              <w:rPr>
                <w:rFonts w:eastAsia="Times New Roman"/>
              </w:rPr>
            </w:pPr>
            <w:r>
              <w:rPr>
                <w:rFonts w:eastAsia="Times New Roman"/>
                <w:sz w:val="22"/>
                <w:szCs w:val="22"/>
              </w:rPr>
              <w:t>43</w:t>
            </w:r>
            <w:r w:rsidRPr="00275B4E">
              <w:rPr>
                <w:rFonts w:eastAsia="Times New Roman"/>
                <w:sz w:val="22"/>
                <w:szCs w:val="22"/>
              </w:rPr>
              <w:t>,</w:t>
            </w:r>
            <w:r>
              <w:rPr>
                <w:rFonts w:eastAsia="Times New Roman"/>
                <w:sz w:val="22"/>
                <w:szCs w:val="22"/>
              </w:rPr>
              <w:t>48</w:t>
            </w:r>
          </w:p>
        </w:tc>
        <w:tc>
          <w:tcPr>
            <w:tcW w:w="1200" w:type="dxa"/>
            <w:tcBorders>
              <w:top w:val="single" w:sz="4" w:space="0" w:color="auto"/>
              <w:left w:val="single" w:sz="4" w:space="0" w:color="auto"/>
              <w:bottom w:val="single" w:sz="4" w:space="0" w:color="auto"/>
              <w:right w:val="single" w:sz="4" w:space="0" w:color="auto"/>
            </w:tcBorders>
            <w:vAlign w:val="center"/>
          </w:tcPr>
          <w:p w14:paraId="7C53A269" w14:textId="77777777" w:rsidR="00AE4C7A" w:rsidRPr="00275B4E" w:rsidRDefault="00AE4C7A" w:rsidP="00E552ED">
            <w:pPr>
              <w:ind w:right="-118"/>
              <w:jc w:val="center"/>
              <w:rPr>
                <w:rFonts w:eastAsia="Times New Roman"/>
              </w:rPr>
            </w:pPr>
            <w:r>
              <w:rPr>
                <w:rFonts w:eastAsia="Times New Roman"/>
                <w:sz w:val="22"/>
                <w:szCs w:val="22"/>
              </w:rPr>
              <w:t>20</w:t>
            </w:r>
            <w:r w:rsidRPr="00275B4E">
              <w:rPr>
                <w:rFonts w:eastAsia="Times New Roman"/>
                <w:sz w:val="22"/>
                <w:szCs w:val="22"/>
              </w:rPr>
              <w:t>,</w:t>
            </w:r>
            <w:r>
              <w:rPr>
                <w:rFonts w:eastAsia="Times New Roman"/>
                <w:sz w:val="22"/>
                <w:szCs w:val="22"/>
              </w:rPr>
              <w:t>94</w:t>
            </w:r>
          </w:p>
        </w:tc>
        <w:tc>
          <w:tcPr>
            <w:tcW w:w="1200" w:type="dxa"/>
            <w:tcBorders>
              <w:top w:val="single" w:sz="4" w:space="0" w:color="auto"/>
              <w:left w:val="single" w:sz="4" w:space="0" w:color="auto"/>
              <w:bottom w:val="single" w:sz="4" w:space="0" w:color="auto"/>
              <w:right w:val="single" w:sz="4" w:space="0" w:color="auto"/>
            </w:tcBorders>
            <w:vAlign w:val="center"/>
          </w:tcPr>
          <w:p w14:paraId="2F8A9034" w14:textId="77777777" w:rsidR="00AE4C7A" w:rsidRPr="00275B4E" w:rsidRDefault="00AE4C7A" w:rsidP="00E552ED">
            <w:pPr>
              <w:ind w:right="-118"/>
              <w:jc w:val="center"/>
              <w:rPr>
                <w:rFonts w:eastAsia="Times New Roman"/>
              </w:rPr>
            </w:pPr>
            <w:r>
              <w:rPr>
                <w:rFonts w:eastAsia="Times New Roman"/>
                <w:sz w:val="22"/>
                <w:szCs w:val="22"/>
              </w:rPr>
              <w:t>29</w:t>
            </w:r>
            <w:r w:rsidRPr="00275B4E">
              <w:rPr>
                <w:rFonts w:eastAsia="Times New Roman"/>
                <w:sz w:val="22"/>
                <w:szCs w:val="22"/>
              </w:rPr>
              <w:t>,</w:t>
            </w:r>
            <w:r>
              <w:rPr>
                <w:rFonts w:eastAsia="Times New Roman"/>
                <w:sz w:val="22"/>
                <w:szCs w:val="22"/>
              </w:rPr>
              <w:t>26</w:t>
            </w:r>
          </w:p>
        </w:tc>
        <w:tc>
          <w:tcPr>
            <w:tcW w:w="1530" w:type="dxa"/>
            <w:tcBorders>
              <w:top w:val="single" w:sz="4" w:space="0" w:color="auto"/>
              <w:left w:val="single" w:sz="4" w:space="0" w:color="auto"/>
              <w:bottom w:val="single" w:sz="4" w:space="0" w:color="auto"/>
              <w:right w:val="single" w:sz="4" w:space="0" w:color="auto"/>
            </w:tcBorders>
            <w:vAlign w:val="center"/>
          </w:tcPr>
          <w:p w14:paraId="71CAF0AE" w14:textId="77777777" w:rsidR="00AE4C7A" w:rsidRPr="00275B4E" w:rsidRDefault="00AE4C7A" w:rsidP="00E552ED">
            <w:pPr>
              <w:ind w:right="-118"/>
              <w:jc w:val="center"/>
              <w:rPr>
                <w:rFonts w:eastAsia="Times New Roman"/>
              </w:rPr>
            </w:pPr>
            <w:r>
              <w:rPr>
                <w:rFonts w:eastAsia="Times New Roman"/>
                <w:sz w:val="22"/>
                <w:szCs w:val="22"/>
              </w:rPr>
              <w:t>06</w:t>
            </w:r>
            <w:r w:rsidRPr="00275B4E">
              <w:rPr>
                <w:rFonts w:eastAsia="Times New Roman"/>
                <w:sz w:val="22"/>
                <w:szCs w:val="22"/>
              </w:rPr>
              <w:t>,</w:t>
            </w:r>
            <w:r>
              <w:rPr>
                <w:rFonts w:eastAsia="Times New Roman"/>
                <w:sz w:val="22"/>
                <w:szCs w:val="22"/>
              </w:rPr>
              <w:t>86</w:t>
            </w:r>
          </w:p>
        </w:tc>
        <w:tc>
          <w:tcPr>
            <w:tcW w:w="1530" w:type="dxa"/>
            <w:tcBorders>
              <w:top w:val="single" w:sz="4" w:space="0" w:color="auto"/>
              <w:left w:val="single" w:sz="4" w:space="0" w:color="auto"/>
              <w:bottom w:val="single" w:sz="4" w:space="0" w:color="auto"/>
              <w:right w:val="single" w:sz="4" w:space="0" w:color="auto"/>
            </w:tcBorders>
            <w:vAlign w:val="center"/>
          </w:tcPr>
          <w:p w14:paraId="11804298" w14:textId="77777777" w:rsidR="00AE4C7A" w:rsidRPr="00275B4E" w:rsidRDefault="00AE4C7A" w:rsidP="00E552ED">
            <w:pPr>
              <w:ind w:right="-118"/>
              <w:jc w:val="center"/>
              <w:rPr>
                <w:rFonts w:eastAsia="Times New Roman"/>
              </w:rPr>
            </w:pPr>
            <w:r>
              <w:rPr>
                <w:rFonts w:eastAsia="Times New Roman"/>
                <w:sz w:val="22"/>
                <w:szCs w:val="22"/>
              </w:rPr>
              <w:t>26</w:t>
            </w:r>
            <w:r w:rsidRPr="00275B4E">
              <w:rPr>
                <w:rFonts w:eastAsia="Times New Roman"/>
                <w:sz w:val="22"/>
                <w:szCs w:val="22"/>
              </w:rPr>
              <w:t>,</w:t>
            </w:r>
            <w:r>
              <w:rPr>
                <w:rFonts w:eastAsia="Times New Roman"/>
                <w:sz w:val="22"/>
                <w:szCs w:val="22"/>
              </w:rPr>
              <w:t>39</w:t>
            </w:r>
          </w:p>
        </w:tc>
      </w:tr>
      <w:tr w:rsidR="00AE4C7A" w:rsidRPr="00275B4E" w14:paraId="589371C4" w14:textId="77777777" w:rsidTr="00AE4C7A">
        <w:tc>
          <w:tcPr>
            <w:tcW w:w="2576" w:type="dxa"/>
            <w:tcBorders>
              <w:top w:val="single" w:sz="4" w:space="0" w:color="auto"/>
              <w:left w:val="single" w:sz="4" w:space="0" w:color="auto"/>
              <w:bottom w:val="single" w:sz="4" w:space="0" w:color="auto"/>
              <w:right w:val="single" w:sz="4" w:space="0" w:color="auto"/>
            </w:tcBorders>
            <w:vAlign w:val="center"/>
          </w:tcPr>
          <w:p w14:paraId="665E304D" w14:textId="77777777" w:rsidR="00AE4C7A" w:rsidRPr="00275B4E" w:rsidRDefault="00AE4C7A" w:rsidP="00E552ED">
            <w:pPr>
              <w:ind w:right="-108"/>
              <w:rPr>
                <w:rFonts w:eastAsia="Times New Roman"/>
              </w:rPr>
            </w:pPr>
            <w:r>
              <w:rPr>
                <w:rFonts w:eastAsia="Times New Roman"/>
                <w:sz w:val="22"/>
                <w:szCs w:val="22"/>
              </w:rPr>
              <w:t xml:space="preserve">Показники рентабельності </w:t>
            </w:r>
            <w:r w:rsidRPr="00275B4E">
              <w:rPr>
                <w:rFonts w:eastAsia="Times New Roman"/>
                <w:sz w:val="22"/>
                <w:szCs w:val="22"/>
              </w:rPr>
              <w:t>виробництва %</w:t>
            </w:r>
          </w:p>
        </w:tc>
        <w:tc>
          <w:tcPr>
            <w:tcW w:w="1200" w:type="dxa"/>
            <w:tcBorders>
              <w:top w:val="single" w:sz="4" w:space="0" w:color="auto"/>
              <w:left w:val="single" w:sz="4" w:space="0" w:color="auto"/>
              <w:bottom w:val="single" w:sz="4" w:space="0" w:color="auto"/>
              <w:right w:val="single" w:sz="4" w:space="0" w:color="auto"/>
            </w:tcBorders>
            <w:vAlign w:val="center"/>
          </w:tcPr>
          <w:p w14:paraId="466FEA71" w14:textId="77777777" w:rsidR="00AE4C7A" w:rsidRPr="00275B4E" w:rsidRDefault="00AE4C7A" w:rsidP="00E552ED">
            <w:pPr>
              <w:ind w:right="-118"/>
              <w:jc w:val="center"/>
              <w:rPr>
                <w:rFonts w:eastAsia="Times New Roman"/>
              </w:rPr>
            </w:pPr>
            <w:r>
              <w:rPr>
                <w:rFonts w:eastAsia="Times New Roman"/>
                <w:sz w:val="22"/>
                <w:szCs w:val="22"/>
              </w:rPr>
              <w:t>24</w:t>
            </w:r>
            <w:r w:rsidRPr="00275B4E">
              <w:rPr>
                <w:rFonts w:eastAsia="Times New Roman"/>
                <w:sz w:val="22"/>
                <w:szCs w:val="22"/>
              </w:rPr>
              <w:t>,</w:t>
            </w:r>
            <w:r>
              <w:rPr>
                <w:rFonts w:eastAsia="Times New Roman"/>
                <w:sz w:val="22"/>
                <w:szCs w:val="22"/>
              </w:rPr>
              <w:t>57</w:t>
            </w:r>
          </w:p>
        </w:tc>
        <w:tc>
          <w:tcPr>
            <w:tcW w:w="1200" w:type="dxa"/>
            <w:tcBorders>
              <w:top w:val="single" w:sz="4" w:space="0" w:color="auto"/>
              <w:left w:val="single" w:sz="4" w:space="0" w:color="auto"/>
              <w:bottom w:val="single" w:sz="4" w:space="0" w:color="auto"/>
              <w:right w:val="single" w:sz="4" w:space="0" w:color="auto"/>
            </w:tcBorders>
            <w:vAlign w:val="center"/>
          </w:tcPr>
          <w:p w14:paraId="4E81C8A4" w14:textId="77777777" w:rsidR="00AE4C7A" w:rsidRPr="00275B4E" w:rsidRDefault="00AE4C7A" w:rsidP="00E552ED">
            <w:pPr>
              <w:ind w:right="-118"/>
              <w:jc w:val="center"/>
              <w:rPr>
                <w:rFonts w:eastAsia="Times New Roman"/>
              </w:rPr>
            </w:pPr>
            <w:r>
              <w:rPr>
                <w:rFonts w:eastAsia="Times New Roman"/>
                <w:sz w:val="22"/>
                <w:szCs w:val="22"/>
              </w:rPr>
              <w:t>28</w:t>
            </w:r>
            <w:r w:rsidRPr="00275B4E">
              <w:rPr>
                <w:rFonts w:eastAsia="Times New Roman"/>
                <w:sz w:val="22"/>
                <w:szCs w:val="22"/>
              </w:rPr>
              <w:t>,</w:t>
            </w:r>
            <w:r>
              <w:rPr>
                <w:rFonts w:eastAsia="Times New Roman"/>
                <w:sz w:val="22"/>
                <w:szCs w:val="22"/>
              </w:rPr>
              <w:t>19</w:t>
            </w:r>
          </w:p>
        </w:tc>
        <w:tc>
          <w:tcPr>
            <w:tcW w:w="1200" w:type="dxa"/>
            <w:tcBorders>
              <w:top w:val="single" w:sz="4" w:space="0" w:color="auto"/>
              <w:left w:val="single" w:sz="4" w:space="0" w:color="auto"/>
              <w:bottom w:val="single" w:sz="4" w:space="0" w:color="auto"/>
              <w:right w:val="single" w:sz="4" w:space="0" w:color="auto"/>
            </w:tcBorders>
            <w:vAlign w:val="center"/>
          </w:tcPr>
          <w:p w14:paraId="63FB2261" w14:textId="77777777" w:rsidR="00AE4C7A" w:rsidRPr="00275B4E" w:rsidRDefault="00AE4C7A" w:rsidP="00E552ED">
            <w:pPr>
              <w:ind w:right="-118"/>
              <w:jc w:val="center"/>
              <w:rPr>
                <w:rFonts w:eastAsia="Times New Roman"/>
              </w:rPr>
            </w:pPr>
            <w:r>
              <w:rPr>
                <w:rFonts w:eastAsia="Times New Roman"/>
                <w:sz w:val="22"/>
                <w:szCs w:val="22"/>
              </w:rPr>
              <w:t>15</w:t>
            </w:r>
            <w:r w:rsidRPr="00275B4E">
              <w:rPr>
                <w:rFonts w:eastAsia="Times New Roman"/>
                <w:sz w:val="22"/>
                <w:szCs w:val="22"/>
              </w:rPr>
              <w:t>,</w:t>
            </w:r>
            <w:r>
              <w:rPr>
                <w:rFonts w:eastAsia="Times New Roman"/>
                <w:sz w:val="22"/>
                <w:szCs w:val="22"/>
              </w:rPr>
              <w:t>46</w:t>
            </w:r>
          </w:p>
        </w:tc>
        <w:tc>
          <w:tcPr>
            <w:tcW w:w="1530" w:type="dxa"/>
            <w:tcBorders>
              <w:top w:val="single" w:sz="4" w:space="0" w:color="auto"/>
              <w:left w:val="single" w:sz="4" w:space="0" w:color="auto"/>
              <w:bottom w:val="single" w:sz="4" w:space="0" w:color="auto"/>
              <w:right w:val="single" w:sz="4" w:space="0" w:color="auto"/>
            </w:tcBorders>
            <w:vAlign w:val="center"/>
          </w:tcPr>
          <w:p w14:paraId="3462C52C" w14:textId="77777777" w:rsidR="00AE4C7A" w:rsidRPr="00275B4E" w:rsidRDefault="00AE4C7A" w:rsidP="00E552ED">
            <w:pPr>
              <w:ind w:right="-118"/>
              <w:jc w:val="center"/>
              <w:rPr>
                <w:rFonts w:eastAsia="Times New Roman"/>
              </w:rPr>
            </w:pPr>
            <w:r>
              <w:rPr>
                <w:rFonts w:eastAsia="Times New Roman"/>
                <w:sz w:val="22"/>
                <w:szCs w:val="22"/>
              </w:rPr>
              <w:t>57</w:t>
            </w:r>
            <w:r w:rsidRPr="00275B4E">
              <w:rPr>
                <w:rFonts w:eastAsia="Times New Roman"/>
                <w:sz w:val="22"/>
                <w:szCs w:val="22"/>
              </w:rPr>
              <w:t>,</w:t>
            </w:r>
            <w:r>
              <w:rPr>
                <w:rFonts w:eastAsia="Times New Roman"/>
                <w:sz w:val="22"/>
                <w:szCs w:val="22"/>
              </w:rPr>
              <w:t>57</w:t>
            </w:r>
          </w:p>
        </w:tc>
        <w:tc>
          <w:tcPr>
            <w:tcW w:w="1530" w:type="dxa"/>
            <w:tcBorders>
              <w:top w:val="single" w:sz="4" w:space="0" w:color="auto"/>
              <w:left w:val="single" w:sz="4" w:space="0" w:color="auto"/>
              <w:bottom w:val="single" w:sz="4" w:space="0" w:color="auto"/>
              <w:right w:val="single" w:sz="4" w:space="0" w:color="auto"/>
            </w:tcBorders>
            <w:vAlign w:val="center"/>
          </w:tcPr>
          <w:p w14:paraId="4C32EBF8" w14:textId="77777777" w:rsidR="00AE4C7A" w:rsidRPr="00275B4E" w:rsidRDefault="00AE4C7A" w:rsidP="00E552ED">
            <w:pPr>
              <w:ind w:right="-118"/>
              <w:jc w:val="center"/>
              <w:rPr>
                <w:rFonts w:eastAsia="Times New Roman"/>
              </w:rPr>
            </w:pPr>
            <w:r>
              <w:rPr>
                <w:rFonts w:eastAsia="Times New Roman"/>
                <w:sz w:val="22"/>
                <w:szCs w:val="22"/>
              </w:rPr>
              <w:t>94</w:t>
            </w:r>
            <w:r w:rsidRPr="00275B4E">
              <w:rPr>
                <w:rFonts w:eastAsia="Times New Roman"/>
                <w:sz w:val="22"/>
                <w:szCs w:val="22"/>
              </w:rPr>
              <w:t>,</w:t>
            </w:r>
            <w:r>
              <w:rPr>
                <w:rFonts w:eastAsia="Times New Roman"/>
                <w:sz w:val="22"/>
                <w:szCs w:val="22"/>
              </w:rPr>
              <w:t>59</w:t>
            </w:r>
          </w:p>
        </w:tc>
      </w:tr>
      <w:tr w:rsidR="00AE4C7A" w:rsidRPr="00275B4E" w14:paraId="7039E37C" w14:textId="77777777" w:rsidTr="00AE4C7A">
        <w:tc>
          <w:tcPr>
            <w:tcW w:w="2576" w:type="dxa"/>
            <w:tcBorders>
              <w:top w:val="single" w:sz="4" w:space="0" w:color="auto"/>
              <w:left w:val="single" w:sz="4" w:space="0" w:color="auto"/>
              <w:bottom w:val="single" w:sz="4" w:space="0" w:color="auto"/>
              <w:right w:val="single" w:sz="4" w:space="0" w:color="auto"/>
            </w:tcBorders>
            <w:vAlign w:val="center"/>
          </w:tcPr>
          <w:p w14:paraId="2B8062E4" w14:textId="77777777" w:rsidR="00AE4C7A" w:rsidRPr="00275B4E" w:rsidRDefault="00AE4C7A" w:rsidP="00E552ED">
            <w:pPr>
              <w:ind w:right="-108"/>
              <w:rPr>
                <w:rFonts w:eastAsia="Times New Roman"/>
              </w:rPr>
            </w:pPr>
            <w:r>
              <w:rPr>
                <w:rFonts w:eastAsia="Times New Roman"/>
                <w:sz w:val="22"/>
                <w:szCs w:val="22"/>
              </w:rPr>
              <w:t>Показники чистої рентабельності</w:t>
            </w:r>
            <w:r w:rsidRPr="00275B4E">
              <w:rPr>
                <w:rFonts w:eastAsia="Times New Roman"/>
                <w:sz w:val="22"/>
                <w:szCs w:val="22"/>
              </w:rPr>
              <w:t xml:space="preserve"> виробництва %</w:t>
            </w:r>
          </w:p>
        </w:tc>
        <w:tc>
          <w:tcPr>
            <w:tcW w:w="1200" w:type="dxa"/>
            <w:tcBorders>
              <w:top w:val="single" w:sz="4" w:space="0" w:color="auto"/>
              <w:left w:val="single" w:sz="4" w:space="0" w:color="auto"/>
              <w:bottom w:val="single" w:sz="4" w:space="0" w:color="auto"/>
              <w:right w:val="single" w:sz="4" w:space="0" w:color="auto"/>
            </w:tcBorders>
            <w:vAlign w:val="center"/>
          </w:tcPr>
          <w:p w14:paraId="775E93E0" w14:textId="77777777" w:rsidR="00AE4C7A" w:rsidRPr="00275B4E" w:rsidRDefault="00AE4C7A" w:rsidP="00E552ED">
            <w:pPr>
              <w:ind w:right="-118"/>
              <w:jc w:val="center"/>
              <w:rPr>
                <w:rFonts w:eastAsia="Times New Roman"/>
              </w:rPr>
            </w:pPr>
            <w:r>
              <w:rPr>
                <w:rFonts w:eastAsia="Times New Roman"/>
                <w:sz w:val="22"/>
                <w:szCs w:val="22"/>
              </w:rPr>
              <w:t>3</w:t>
            </w:r>
            <w:r w:rsidRPr="00275B4E">
              <w:rPr>
                <w:rFonts w:eastAsia="Times New Roman"/>
                <w:sz w:val="22"/>
                <w:szCs w:val="22"/>
              </w:rPr>
              <w:t>,</w:t>
            </w:r>
            <w:r>
              <w:rPr>
                <w:rFonts w:eastAsia="Times New Roman"/>
                <w:sz w:val="22"/>
                <w:szCs w:val="22"/>
              </w:rPr>
              <w:t>48</w:t>
            </w:r>
          </w:p>
        </w:tc>
        <w:tc>
          <w:tcPr>
            <w:tcW w:w="1200" w:type="dxa"/>
            <w:tcBorders>
              <w:top w:val="single" w:sz="4" w:space="0" w:color="auto"/>
              <w:left w:val="single" w:sz="4" w:space="0" w:color="auto"/>
              <w:bottom w:val="single" w:sz="4" w:space="0" w:color="auto"/>
              <w:right w:val="single" w:sz="4" w:space="0" w:color="auto"/>
            </w:tcBorders>
            <w:vAlign w:val="center"/>
          </w:tcPr>
          <w:p w14:paraId="025BEA6C" w14:textId="77777777" w:rsidR="00AE4C7A" w:rsidRPr="00275B4E" w:rsidRDefault="00AE4C7A" w:rsidP="00E552ED">
            <w:pPr>
              <w:ind w:right="-118"/>
              <w:jc w:val="center"/>
              <w:rPr>
                <w:rFonts w:eastAsia="Times New Roman"/>
              </w:rPr>
            </w:pPr>
            <w:r>
              <w:rPr>
                <w:rFonts w:eastAsia="Times New Roman"/>
                <w:sz w:val="22"/>
                <w:szCs w:val="22"/>
              </w:rPr>
              <w:t>7</w:t>
            </w:r>
            <w:r w:rsidRPr="00275B4E">
              <w:rPr>
                <w:rFonts w:eastAsia="Times New Roman"/>
                <w:sz w:val="22"/>
                <w:szCs w:val="22"/>
              </w:rPr>
              <w:t>,</w:t>
            </w:r>
            <w:r>
              <w:rPr>
                <w:rFonts w:eastAsia="Times New Roman"/>
                <w:sz w:val="22"/>
                <w:szCs w:val="22"/>
              </w:rPr>
              <w:t>27</w:t>
            </w:r>
          </w:p>
        </w:tc>
        <w:tc>
          <w:tcPr>
            <w:tcW w:w="1200" w:type="dxa"/>
            <w:tcBorders>
              <w:top w:val="single" w:sz="4" w:space="0" w:color="auto"/>
              <w:left w:val="single" w:sz="4" w:space="0" w:color="auto"/>
              <w:bottom w:val="single" w:sz="4" w:space="0" w:color="auto"/>
              <w:right w:val="single" w:sz="4" w:space="0" w:color="auto"/>
            </w:tcBorders>
            <w:vAlign w:val="center"/>
          </w:tcPr>
          <w:p w14:paraId="1B3CD008" w14:textId="77777777" w:rsidR="00AE4C7A" w:rsidRPr="00275B4E" w:rsidRDefault="00AE4C7A" w:rsidP="00E552ED">
            <w:pPr>
              <w:ind w:right="-118"/>
              <w:jc w:val="center"/>
              <w:rPr>
                <w:rFonts w:eastAsia="Times New Roman"/>
              </w:rPr>
            </w:pPr>
            <w:r>
              <w:rPr>
                <w:rFonts w:eastAsia="Times New Roman"/>
                <w:sz w:val="22"/>
                <w:szCs w:val="22"/>
              </w:rPr>
              <w:t>2</w:t>
            </w:r>
            <w:r w:rsidRPr="00275B4E">
              <w:rPr>
                <w:rFonts w:eastAsia="Times New Roman"/>
                <w:sz w:val="22"/>
                <w:szCs w:val="22"/>
              </w:rPr>
              <w:t>,</w:t>
            </w:r>
            <w:r>
              <w:rPr>
                <w:rFonts w:eastAsia="Times New Roman"/>
                <w:sz w:val="22"/>
                <w:szCs w:val="22"/>
              </w:rPr>
              <w:t>87</w:t>
            </w:r>
          </w:p>
        </w:tc>
        <w:tc>
          <w:tcPr>
            <w:tcW w:w="1530" w:type="dxa"/>
            <w:tcBorders>
              <w:top w:val="single" w:sz="4" w:space="0" w:color="auto"/>
              <w:left w:val="single" w:sz="4" w:space="0" w:color="auto"/>
              <w:bottom w:val="single" w:sz="4" w:space="0" w:color="auto"/>
              <w:right w:val="single" w:sz="4" w:space="0" w:color="auto"/>
            </w:tcBorders>
            <w:vAlign w:val="center"/>
          </w:tcPr>
          <w:p w14:paraId="07058F7D" w14:textId="77777777" w:rsidR="00AE4C7A" w:rsidRPr="00275B4E" w:rsidRDefault="00AE4C7A" w:rsidP="00E552ED">
            <w:pPr>
              <w:ind w:right="-118"/>
              <w:jc w:val="center"/>
              <w:rPr>
                <w:rFonts w:eastAsia="Times New Roman"/>
              </w:rPr>
            </w:pPr>
            <w:r>
              <w:rPr>
                <w:rFonts w:eastAsia="Times New Roman"/>
                <w:sz w:val="22"/>
                <w:szCs w:val="22"/>
              </w:rPr>
              <w:t>96</w:t>
            </w:r>
            <w:r w:rsidRPr="00275B4E">
              <w:rPr>
                <w:rFonts w:eastAsia="Times New Roman"/>
                <w:sz w:val="22"/>
                <w:szCs w:val="22"/>
              </w:rPr>
              <w:t>,</w:t>
            </w:r>
            <w:r>
              <w:rPr>
                <w:rFonts w:eastAsia="Times New Roman"/>
                <w:sz w:val="22"/>
                <w:szCs w:val="22"/>
              </w:rPr>
              <w:t>02</w:t>
            </w:r>
          </w:p>
        </w:tc>
        <w:tc>
          <w:tcPr>
            <w:tcW w:w="1530" w:type="dxa"/>
            <w:tcBorders>
              <w:top w:val="single" w:sz="4" w:space="0" w:color="auto"/>
              <w:left w:val="single" w:sz="4" w:space="0" w:color="auto"/>
              <w:bottom w:val="single" w:sz="4" w:space="0" w:color="auto"/>
              <w:right w:val="single" w:sz="4" w:space="0" w:color="auto"/>
            </w:tcBorders>
            <w:vAlign w:val="center"/>
          </w:tcPr>
          <w:p w14:paraId="7B5E6AF3" w14:textId="77777777" w:rsidR="00AE4C7A" w:rsidRPr="00275B4E" w:rsidRDefault="00AE4C7A" w:rsidP="00E552ED">
            <w:pPr>
              <w:ind w:right="-118"/>
              <w:jc w:val="center"/>
              <w:rPr>
                <w:rFonts w:eastAsia="Times New Roman"/>
              </w:rPr>
            </w:pPr>
            <w:r>
              <w:rPr>
                <w:rFonts w:eastAsia="Times New Roman"/>
                <w:sz w:val="22"/>
                <w:szCs w:val="22"/>
              </w:rPr>
              <w:t>35</w:t>
            </w:r>
            <w:r w:rsidRPr="00275B4E">
              <w:rPr>
                <w:rFonts w:eastAsia="Times New Roman"/>
                <w:sz w:val="22"/>
                <w:szCs w:val="22"/>
              </w:rPr>
              <w:t>,</w:t>
            </w:r>
            <w:r>
              <w:rPr>
                <w:rFonts w:eastAsia="Times New Roman"/>
                <w:sz w:val="22"/>
                <w:szCs w:val="22"/>
              </w:rPr>
              <w:t>24</w:t>
            </w:r>
          </w:p>
        </w:tc>
      </w:tr>
    </w:tbl>
    <w:p w14:paraId="066D3529" w14:textId="77777777" w:rsidR="00AE4C7A" w:rsidRDefault="00AE4C7A"/>
    <w:p w14:paraId="7472DCB7" w14:textId="77777777" w:rsidR="00AE4C7A" w:rsidRDefault="00AE4C7A"/>
    <w:p w14:paraId="55459CAB" w14:textId="77777777" w:rsidR="00AE4C7A" w:rsidRDefault="00AE4C7A"/>
    <w:p w14:paraId="6B429109" w14:textId="77777777" w:rsidR="00AE4C7A" w:rsidRDefault="00AE4C7A"/>
    <w:p w14:paraId="7ED91ECA" w14:textId="73C2F456" w:rsidR="00AE4C7A" w:rsidRDefault="00AE4C7A">
      <w:r>
        <w:br w:type="page"/>
      </w:r>
    </w:p>
    <w:tbl>
      <w:tblPr>
        <w:tblpPr w:leftFromText="180" w:rightFromText="180" w:vertAnchor="page" w:horzAnchor="margin" w:tblpY="1901"/>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14"/>
        <w:gridCol w:w="1204"/>
        <w:gridCol w:w="1200"/>
        <w:gridCol w:w="1205"/>
        <w:gridCol w:w="1530"/>
        <w:gridCol w:w="1472"/>
      </w:tblGrid>
      <w:tr w:rsidR="00CC524C" w14:paraId="605E5889" w14:textId="59B6E5F1" w:rsidTr="00CC524C">
        <w:trPr>
          <w:trHeight w:val="150"/>
        </w:trPr>
        <w:tc>
          <w:tcPr>
            <w:tcW w:w="2555" w:type="dxa"/>
            <w:vMerge w:val="restart"/>
            <w:vAlign w:val="center"/>
          </w:tcPr>
          <w:p w14:paraId="6BC0D954" w14:textId="3FD1D39B" w:rsidR="00CC524C" w:rsidRDefault="00CC524C" w:rsidP="00CC524C">
            <w:pPr>
              <w:rPr>
                <w:rFonts w:eastAsia="Times New Roman"/>
                <w:sz w:val="22"/>
                <w:szCs w:val="22"/>
              </w:rPr>
            </w:pPr>
            <w:r w:rsidRPr="00275B4E">
              <w:rPr>
                <w:rFonts w:eastAsia="Times New Roman"/>
                <w:bCs/>
                <w:sz w:val="22"/>
                <w:szCs w:val="22"/>
              </w:rPr>
              <w:lastRenderedPageBreak/>
              <w:t>Показник</w:t>
            </w:r>
          </w:p>
        </w:tc>
        <w:tc>
          <w:tcPr>
            <w:tcW w:w="3623" w:type="dxa"/>
            <w:gridSpan w:val="4"/>
            <w:vAlign w:val="center"/>
          </w:tcPr>
          <w:p w14:paraId="16CF2895" w14:textId="6FAFB18E" w:rsidR="00CC524C" w:rsidRDefault="00CC524C" w:rsidP="00CC524C">
            <w:pPr>
              <w:rPr>
                <w:rFonts w:eastAsia="Times New Roman"/>
                <w:sz w:val="22"/>
                <w:szCs w:val="22"/>
              </w:rPr>
            </w:pPr>
            <w:r w:rsidRPr="00275B4E">
              <w:rPr>
                <w:rFonts w:eastAsia="Times New Roman"/>
                <w:bCs/>
                <w:sz w:val="22"/>
                <w:szCs w:val="22"/>
              </w:rPr>
              <w:t>Значення</w:t>
            </w:r>
          </w:p>
        </w:tc>
        <w:tc>
          <w:tcPr>
            <w:tcW w:w="3002" w:type="dxa"/>
            <w:gridSpan w:val="2"/>
            <w:vAlign w:val="center"/>
          </w:tcPr>
          <w:p w14:paraId="58A04456" w14:textId="423B8308" w:rsidR="00CC524C" w:rsidRDefault="00CC524C" w:rsidP="00CC524C">
            <w:pPr>
              <w:rPr>
                <w:rFonts w:eastAsia="Times New Roman"/>
                <w:sz w:val="22"/>
                <w:szCs w:val="22"/>
              </w:rPr>
            </w:pPr>
            <w:r w:rsidRPr="00275B4E">
              <w:rPr>
                <w:rFonts w:eastAsia="Times New Roman"/>
                <w:bCs/>
                <w:sz w:val="22"/>
                <w:szCs w:val="22"/>
              </w:rPr>
              <w:t>Темп росту. %</w:t>
            </w:r>
          </w:p>
        </w:tc>
      </w:tr>
      <w:tr w:rsidR="00CC524C" w14:paraId="797BFEFF" w14:textId="6C7E35E9" w:rsidTr="00CC524C">
        <w:trPr>
          <w:trHeight w:val="93"/>
        </w:trPr>
        <w:tc>
          <w:tcPr>
            <w:tcW w:w="2555" w:type="dxa"/>
            <w:vMerge/>
            <w:vAlign w:val="center"/>
          </w:tcPr>
          <w:p w14:paraId="15374379" w14:textId="77777777" w:rsidR="00CC524C" w:rsidRDefault="00CC524C" w:rsidP="00CC524C">
            <w:pPr>
              <w:rPr>
                <w:rFonts w:eastAsia="Times New Roman"/>
                <w:sz w:val="22"/>
                <w:szCs w:val="22"/>
              </w:rPr>
            </w:pPr>
          </w:p>
        </w:tc>
        <w:tc>
          <w:tcPr>
            <w:tcW w:w="1218" w:type="dxa"/>
            <w:gridSpan w:val="2"/>
            <w:vAlign w:val="center"/>
          </w:tcPr>
          <w:p w14:paraId="042423BF" w14:textId="001E99DC" w:rsidR="00CC524C" w:rsidRDefault="00CC524C" w:rsidP="00CC524C">
            <w:pPr>
              <w:rPr>
                <w:rFonts w:eastAsia="Times New Roman"/>
                <w:sz w:val="22"/>
                <w:szCs w:val="22"/>
              </w:rPr>
            </w:pPr>
            <w:r w:rsidRPr="00275B4E">
              <w:rPr>
                <w:rFonts w:eastAsia="Times New Roman"/>
                <w:bCs/>
                <w:sz w:val="22"/>
                <w:szCs w:val="22"/>
              </w:rPr>
              <w:t>202</w:t>
            </w:r>
            <w:r>
              <w:rPr>
                <w:rFonts w:eastAsia="Times New Roman"/>
                <w:bCs/>
                <w:sz w:val="22"/>
                <w:szCs w:val="22"/>
              </w:rPr>
              <w:t>1</w:t>
            </w:r>
          </w:p>
        </w:tc>
        <w:tc>
          <w:tcPr>
            <w:tcW w:w="1200" w:type="dxa"/>
            <w:vAlign w:val="center"/>
          </w:tcPr>
          <w:p w14:paraId="52AD0549" w14:textId="31013921" w:rsidR="00CC524C" w:rsidRDefault="00CC524C" w:rsidP="00CC524C">
            <w:pPr>
              <w:rPr>
                <w:rFonts w:eastAsia="Times New Roman"/>
                <w:sz w:val="22"/>
                <w:szCs w:val="22"/>
              </w:rPr>
            </w:pPr>
            <w:r w:rsidRPr="00275B4E">
              <w:rPr>
                <w:rFonts w:eastAsia="Times New Roman"/>
                <w:bCs/>
                <w:sz w:val="22"/>
                <w:szCs w:val="22"/>
              </w:rPr>
              <w:t>202</w:t>
            </w:r>
            <w:r>
              <w:rPr>
                <w:rFonts w:eastAsia="Times New Roman"/>
                <w:bCs/>
                <w:sz w:val="22"/>
                <w:szCs w:val="22"/>
              </w:rPr>
              <w:t>2</w:t>
            </w:r>
          </w:p>
        </w:tc>
        <w:tc>
          <w:tcPr>
            <w:tcW w:w="1205" w:type="dxa"/>
            <w:vAlign w:val="center"/>
          </w:tcPr>
          <w:p w14:paraId="65792931" w14:textId="77777777" w:rsidR="00CC524C" w:rsidRDefault="00CC524C" w:rsidP="00CC524C">
            <w:pPr>
              <w:rPr>
                <w:rFonts w:eastAsia="Times New Roman"/>
                <w:sz w:val="22"/>
                <w:szCs w:val="22"/>
              </w:rPr>
            </w:pPr>
          </w:p>
        </w:tc>
        <w:tc>
          <w:tcPr>
            <w:tcW w:w="1530" w:type="dxa"/>
            <w:vAlign w:val="center"/>
          </w:tcPr>
          <w:p w14:paraId="7CE48579" w14:textId="16F98747" w:rsidR="00CC524C" w:rsidRDefault="00CC524C" w:rsidP="00CC524C">
            <w:pPr>
              <w:rPr>
                <w:rFonts w:eastAsia="Times New Roman"/>
                <w:sz w:val="22"/>
                <w:szCs w:val="22"/>
              </w:rPr>
            </w:pPr>
            <w:r w:rsidRPr="00275B4E">
              <w:rPr>
                <w:rFonts w:eastAsia="Times New Roman"/>
                <w:bCs/>
                <w:sz w:val="22"/>
                <w:szCs w:val="22"/>
              </w:rPr>
              <w:t>202</w:t>
            </w:r>
            <w:r>
              <w:rPr>
                <w:rFonts w:eastAsia="Times New Roman"/>
                <w:bCs/>
                <w:sz w:val="22"/>
                <w:szCs w:val="22"/>
              </w:rPr>
              <w:t>1</w:t>
            </w:r>
          </w:p>
        </w:tc>
        <w:tc>
          <w:tcPr>
            <w:tcW w:w="1472" w:type="dxa"/>
            <w:vAlign w:val="center"/>
          </w:tcPr>
          <w:p w14:paraId="40E714C5" w14:textId="7DC759F3" w:rsidR="00CC524C" w:rsidRDefault="00CC524C" w:rsidP="00CC524C">
            <w:pPr>
              <w:rPr>
                <w:rFonts w:eastAsia="Times New Roman"/>
                <w:sz w:val="22"/>
                <w:szCs w:val="22"/>
              </w:rPr>
            </w:pPr>
            <w:r w:rsidRPr="00275B4E">
              <w:rPr>
                <w:rFonts w:eastAsia="Times New Roman"/>
                <w:bCs/>
                <w:sz w:val="22"/>
                <w:szCs w:val="22"/>
              </w:rPr>
              <w:t>202</w:t>
            </w:r>
            <w:r>
              <w:rPr>
                <w:rFonts w:eastAsia="Times New Roman"/>
                <w:bCs/>
                <w:sz w:val="22"/>
                <w:szCs w:val="22"/>
              </w:rPr>
              <w:t>2</w:t>
            </w:r>
          </w:p>
        </w:tc>
      </w:tr>
      <w:tr w:rsidR="00AE4C7A" w:rsidRPr="00275B4E" w14:paraId="79ED5426" w14:textId="77777777" w:rsidTr="00CC524C">
        <w:tc>
          <w:tcPr>
            <w:tcW w:w="2569" w:type="dxa"/>
            <w:gridSpan w:val="2"/>
            <w:tcBorders>
              <w:top w:val="single" w:sz="4" w:space="0" w:color="auto"/>
              <w:left w:val="single" w:sz="4" w:space="0" w:color="auto"/>
              <w:bottom w:val="single" w:sz="4" w:space="0" w:color="auto"/>
              <w:right w:val="single" w:sz="4" w:space="0" w:color="auto"/>
            </w:tcBorders>
            <w:vAlign w:val="center"/>
          </w:tcPr>
          <w:p w14:paraId="77D90BF2" w14:textId="025E8320" w:rsidR="00AE4C7A" w:rsidRPr="00275B4E" w:rsidRDefault="00AE4C7A" w:rsidP="00CC524C">
            <w:pPr>
              <w:rPr>
                <w:rFonts w:eastAsia="Times New Roman"/>
              </w:rPr>
            </w:pPr>
            <w:r>
              <w:rPr>
                <w:rFonts w:eastAsia="Times New Roman"/>
                <w:sz w:val="22"/>
                <w:szCs w:val="22"/>
              </w:rPr>
              <w:t xml:space="preserve">Показники рентабельності </w:t>
            </w:r>
            <w:r w:rsidRPr="00275B4E">
              <w:rPr>
                <w:rFonts w:eastAsia="Times New Roman"/>
                <w:sz w:val="22"/>
                <w:szCs w:val="22"/>
              </w:rPr>
              <w:t>реалізації %</w:t>
            </w:r>
          </w:p>
        </w:tc>
        <w:tc>
          <w:tcPr>
            <w:tcW w:w="1204" w:type="dxa"/>
            <w:tcBorders>
              <w:top w:val="single" w:sz="4" w:space="0" w:color="auto"/>
              <w:left w:val="single" w:sz="4" w:space="0" w:color="auto"/>
              <w:bottom w:val="single" w:sz="4" w:space="0" w:color="auto"/>
              <w:right w:val="single" w:sz="4" w:space="0" w:color="auto"/>
            </w:tcBorders>
            <w:vAlign w:val="center"/>
          </w:tcPr>
          <w:p w14:paraId="5CAC4583" w14:textId="77777777" w:rsidR="00AE4C7A" w:rsidRPr="00275B4E" w:rsidRDefault="00AE4C7A" w:rsidP="00CC524C">
            <w:pPr>
              <w:ind w:right="-118"/>
              <w:jc w:val="center"/>
              <w:rPr>
                <w:rFonts w:eastAsia="Times New Roman"/>
              </w:rPr>
            </w:pPr>
            <w:r>
              <w:rPr>
                <w:rFonts w:eastAsia="Times New Roman"/>
                <w:sz w:val="22"/>
                <w:szCs w:val="22"/>
              </w:rPr>
              <w:t>26</w:t>
            </w:r>
            <w:r w:rsidRPr="00275B4E">
              <w:rPr>
                <w:rFonts w:eastAsia="Times New Roman"/>
                <w:sz w:val="22"/>
                <w:szCs w:val="22"/>
              </w:rPr>
              <w:t>,</w:t>
            </w:r>
            <w:r>
              <w:rPr>
                <w:rFonts w:eastAsia="Times New Roman"/>
                <w:sz w:val="22"/>
                <w:szCs w:val="22"/>
              </w:rPr>
              <w:t>36</w:t>
            </w:r>
          </w:p>
        </w:tc>
        <w:tc>
          <w:tcPr>
            <w:tcW w:w="1200" w:type="dxa"/>
            <w:tcBorders>
              <w:top w:val="single" w:sz="4" w:space="0" w:color="auto"/>
              <w:left w:val="single" w:sz="4" w:space="0" w:color="auto"/>
              <w:bottom w:val="single" w:sz="4" w:space="0" w:color="auto"/>
              <w:right w:val="single" w:sz="4" w:space="0" w:color="auto"/>
            </w:tcBorders>
            <w:vAlign w:val="center"/>
          </w:tcPr>
          <w:p w14:paraId="57F3A381" w14:textId="77777777" w:rsidR="00AE4C7A" w:rsidRPr="00275B4E" w:rsidRDefault="00AE4C7A" w:rsidP="00CC524C">
            <w:pPr>
              <w:ind w:right="-118"/>
              <w:jc w:val="center"/>
              <w:rPr>
                <w:rFonts w:eastAsia="Times New Roman"/>
              </w:rPr>
            </w:pPr>
            <w:r w:rsidRPr="00275B4E">
              <w:rPr>
                <w:rFonts w:eastAsia="Times New Roman"/>
                <w:sz w:val="22"/>
                <w:szCs w:val="22"/>
              </w:rPr>
              <w:t>16,</w:t>
            </w:r>
            <w:r>
              <w:rPr>
                <w:rFonts w:eastAsia="Times New Roman"/>
                <w:sz w:val="22"/>
                <w:szCs w:val="22"/>
              </w:rPr>
              <w:t>07</w:t>
            </w:r>
          </w:p>
        </w:tc>
        <w:tc>
          <w:tcPr>
            <w:tcW w:w="1205" w:type="dxa"/>
            <w:tcBorders>
              <w:top w:val="single" w:sz="4" w:space="0" w:color="auto"/>
              <w:left w:val="single" w:sz="4" w:space="0" w:color="auto"/>
              <w:bottom w:val="single" w:sz="4" w:space="0" w:color="auto"/>
              <w:right w:val="single" w:sz="4" w:space="0" w:color="auto"/>
            </w:tcBorders>
            <w:vAlign w:val="center"/>
          </w:tcPr>
          <w:p w14:paraId="38D481CD" w14:textId="77777777" w:rsidR="00AE4C7A" w:rsidRPr="00275B4E" w:rsidRDefault="00AE4C7A" w:rsidP="00CC524C">
            <w:pPr>
              <w:ind w:right="-118"/>
              <w:jc w:val="center"/>
              <w:rPr>
                <w:rFonts w:eastAsia="Times New Roman"/>
              </w:rPr>
            </w:pPr>
            <w:r>
              <w:rPr>
                <w:rFonts w:eastAsia="Times New Roman"/>
                <w:sz w:val="22"/>
                <w:szCs w:val="22"/>
              </w:rPr>
              <w:t>7</w:t>
            </w:r>
            <w:r w:rsidRPr="00275B4E">
              <w:rPr>
                <w:rFonts w:eastAsia="Times New Roman"/>
                <w:sz w:val="22"/>
                <w:szCs w:val="22"/>
              </w:rPr>
              <w:t>5,</w:t>
            </w:r>
            <w:r>
              <w:rPr>
                <w:rFonts w:eastAsia="Times New Roman"/>
                <w:sz w:val="22"/>
                <w:szCs w:val="22"/>
              </w:rPr>
              <w:t>38</w:t>
            </w:r>
          </w:p>
        </w:tc>
        <w:tc>
          <w:tcPr>
            <w:tcW w:w="1530" w:type="dxa"/>
            <w:tcBorders>
              <w:top w:val="single" w:sz="4" w:space="0" w:color="auto"/>
              <w:left w:val="single" w:sz="4" w:space="0" w:color="auto"/>
              <w:bottom w:val="single" w:sz="4" w:space="0" w:color="auto"/>
              <w:right w:val="single" w:sz="4" w:space="0" w:color="auto"/>
            </w:tcBorders>
            <w:vAlign w:val="center"/>
          </w:tcPr>
          <w:p w14:paraId="4B846B91" w14:textId="77777777" w:rsidR="00AE4C7A" w:rsidRPr="00275B4E" w:rsidRDefault="00AE4C7A" w:rsidP="00CC524C">
            <w:pPr>
              <w:ind w:right="-118"/>
              <w:jc w:val="center"/>
              <w:rPr>
                <w:rFonts w:eastAsia="Times New Roman"/>
              </w:rPr>
            </w:pPr>
            <w:r>
              <w:rPr>
                <w:rFonts w:eastAsia="Times New Roman"/>
                <w:sz w:val="22"/>
                <w:szCs w:val="22"/>
              </w:rPr>
              <w:t>46</w:t>
            </w:r>
            <w:r w:rsidRPr="00275B4E">
              <w:rPr>
                <w:rFonts w:eastAsia="Times New Roman"/>
                <w:sz w:val="22"/>
                <w:szCs w:val="22"/>
              </w:rPr>
              <w:t>,</w:t>
            </w:r>
            <w:r>
              <w:rPr>
                <w:rFonts w:eastAsia="Times New Roman"/>
                <w:sz w:val="22"/>
                <w:szCs w:val="22"/>
              </w:rPr>
              <w:t>73</w:t>
            </w:r>
          </w:p>
        </w:tc>
        <w:tc>
          <w:tcPr>
            <w:tcW w:w="1472" w:type="dxa"/>
            <w:tcBorders>
              <w:top w:val="single" w:sz="4" w:space="0" w:color="auto"/>
              <w:left w:val="single" w:sz="4" w:space="0" w:color="auto"/>
              <w:bottom w:val="single" w:sz="4" w:space="0" w:color="auto"/>
              <w:right w:val="single" w:sz="4" w:space="0" w:color="auto"/>
            </w:tcBorders>
            <w:vAlign w:val="center"/>
          </w:tcPr>
          <w:p w14:paraId="321F6834" w14:textId="77777777" w:rsidR="00AE4C7A" w:rsidRPr="00275B4E" w:rsidRDefault="00AE4C7A" w:rsidP="00CC524C">
            <w:pPr>
              <w:ind w:right="-118"/>
              <w:jc w:val="center"/>
              <w:rPr>
                <w:rFonts w:eastAsia="Times New Roman"/>
              </w:rPr>
            </w:pPr>
            <w:r>
              <w:rPr>
                <w:rFonts w:eastAsia="Times New Roman"/>
                <w:sz w:val="22"/>
                <w:szCs w:val="22"/>
              </w:rPr>
              <w:t>96</w:t>
            </w:r>
            <w:r w:rsidRPr="00275B4E">
              <w:rPr>
                <w:rFonts w:eastAsia="Times New Roman"/>
                <w:sz w:val="22"/>
                <w:szCs w:val="22"/>
              </w:rPr>
              <w:t>,</w:t>
            </w:r>
            <w:r>
              <w:rPr>
                <w:rFonts w:eastAsia="Times New Roman"/>
                <w:sz w:val="22"/>
                <w:szCs w:val="22"/>
              </w:rPr>
              <w:t>78</w:t>
            </w:r>
          </w:p>
        </w:tc>
      </w:tr>
      <w:tr w:rsidR="00AE4C7A" w:rsidRPr="00275B4E" w14:paraId="542EC4C8" w14:textId="77777777" w:rsidTr="00CC524C">
        <w:trPr>
          <w:trHeight w:val="337"/>
        </w:trPr>
        <w:tc>
          <w:tcPr>
            <w:tcW w:w="2569" w:type="dxa"/>
            <w:gridSpan w:val="2"/>
            <w:tcBorders>
              <w:top w:val="single" w:sz="4" w:space="0" w:color="auto"/>
              <w:left w:val="single" w:sz="4" w:space="0" w:color="auto"/>
              <w:bottom w:val="single" w:sz="4" w:space="0" w:color="auto"/>
              <w:right w:val="single" w:sz="4" w:space="0" w:color="auto"/>
            </w:tcBorders>
            <w:vAlign w:val="center"/>
          </w:tcPr>
          <w:p w14:paraId="20C23E07" w14:textId="77777777" w:rsidR="00AE4C7A" w:rsidRPr="00275B4E" w:rsidRDefault="00AE4C7A" w:rsidP="00CC524C">
            <w:pPr>
              <w:rPr>
                <w:rFonts w:eastAsia="Times New Roman"/>
              </w:rPr>
            </w:pPr>
            <w:r>
              <w:rPr>
                <w:rFonts w:eastAsia="Times New Roman"/>
                <w:sz w:val="22"/>
                <w:szCs w:val="22"/>
              </w:rPr>
              <w:t xml:space="preserve">Показники чистої рентабельності </w:t>
            </w:r>
            <w:r w:rsidRPr="00275B4E">
              <w:rPr>
                <w:rFonts w:eastAsia="Times New Roman"/>
                <w:sz w:val="22"/>
                <w:szCs w:val="22"/>
              </w:rPr>
              <w:t>реалізації %</w:t>
            </w:r>
          </w:p>
        </w:tc>
        <w:tc>
          <w:tcPr>
            <w:tcW w:w="1204" w:type="dxa"/>
            <w:tcBorders>
              <w:top w:val="single" w:sz="4" w:space="0" w:color="auto"/>
              <w:left w:val="single" w:sz="4" w:space="0" w:color="auto"/>
              <w:bottom w:val="single" w:sz="4" w:space="0" w:color="auto"/>
              <w:right w:val="single" w:sz="4" w:space="0" w:color="auto"/>
            </w:tcBorders>
            <w:vAlign w:val="center"/>
          </w:tcPr>
          <w:p w14:paraId="56D24EB6" w14:textId="77777777" w:rsidR="00AE4C7A" w:rsidRPr="00275B4E" w:rsidRDefault="00AE4C7A" w:rsidP="00CC524C">
            <w:pPr>
              <w:ind w:right="-118"/>
              <w:jc w:val="center"/>
              <w:rPr>
                <w:rFonts w:eastAsia="Times New Roman"/>
              </w:rPr>
            </w:pPr>
            <w:r>
              <w:rPr>
                <w:rFonts w:eastAsia="Times New Roman"/>
                <w:sz w:val="22"/>
                <w:szCs w:val="22"/>
              </w:rPr>
              <w:t>6</w:t>
            </w:r>
            <w:r w:rsidRPr="00275B4E">
              <w:rPr>
                <w:rFonts w:eastAsia="Times New Roman"/>
                <w:sz w:val="22"/>
                <w:szCs w:val="22"/>
              </w:rPr>
              <w:t>,</w:t>
            </w:r>
            <w:r>
              <w:rPr>
                <w:rFonts w:eastAsia="Times New Roman"/>
                <w:sz w:val="22"/>
                <w:szCs w:val="22"/>
              </w:rPr>
              <w:t>48</w:t>
            </w:r>
          </w:p>
        </w:tc>
        <w:tc>
          <w:tcPr>
            <w:tcW w:w="1200" w:type="dxa"/>
            <w:tcBorders>
              <w:top w:val="single" w:sz="4" w:space="0" w:color="auto"/>
              <w:left w:val="single" w:sz="4" w:space="0" w:color="auto"/>
              <w:bottom w:val="single" w:sz="4" w:space="0" w:color="auto"/>
              <w:right w:val="single" w:sz="4" w:space="0" w:color="auto"/>
            </w:tcBorders>
            <w:vAlign w:val="center"/>
          </w:tcPr>
          <w:p w14:paraId="5D22707C" w14:textId="77777777" w:rsidR="00AE4C7A" w:rsidRPr="00275B4E" w:rsidRDefault="00AE4C7A" w:rsidP="00CC524C">
            <w:pPr>
              <w:ind w:right="-118"/>
              <w:jc w:val="center"/>
              <w:rPr>
                <w:rFonts w:eastAsia="Times New Roman"/>
              </w:rPr>
            </w:pPr>
            <w:r>
              <w:rPr>
                <w:rFonts w:eastAsia="Times New Roman"/>
                <w:sz w:val="22"/>
                <w:szCs w:val="22"/>
              </w:rPr>
              <w:t>3</w:t>
            </w:r>
            <w:r w:rsidRPr="00275B4E">
              <w:rPr>
                <w:rFonts w:eastAsia="Times New Roman"/>
                <w:sz w:val="22"/>
                <w:szCs w:val="22"/>
              </w:rPr>
              <w:t>,</w:t>
            </w:r>
            <w:r>
              <w:rPr>
                <w:rFonts w:eastAsia="Times New Roman"/>
                <w:sz w:val="22"/>
                <w:szCs w:val="22"/>
              </w:rPr>
              <w:t>58</w:t>
            </w:r>
          </w:p>
        </w:tc>
        <w:tc>
          <w:tcPr>
            <w:tcW w:w="1205" w:type="dxa"/>
            <w:tcBorders>
              <w:top w:val="single" w:sz="4" w:space="0" w:color="auto"/>
              <w:left w:val="single" w:sz="4" w:space="0" w:color="auto"/>
              <w:bottom w:val="single" w:sz="4" w:space="0" w:color="auto"/>
              <w:right w:val="single" w:sz="4" w:space="0" w:color="auto"/>
            </w:tcBorders>
            <w:vAlign w:val="center"/>
          </w:tcPr>
          <w:p w14:paraId="0D42331F" w14:textId="77777777" w:rsidR="00AE4C7A" w:rsidRPr="00275B4E" w:rsidRDefault="00AE4C7A" w:rsidP="00CC524C">
            <w:pPr>
              <w:ind w:right="-118"/>
              <w:jc w:val="center"/>
              <w:rPr>
                <w:rFonts w:eastAsia="Times New Roman"/>
              </w:rPr>
            </w:pPr>
            <w:r>
              <w:rPr>
                <w:rFonts w:eastAsia="Times New Roman"/>
                <w:sz w:val="22"/>
                <w:szCs w:val="22"/>
              </w:rPr>
              <w:t>18</w:t>
            </w:r>
            <w:r w:rsidRPr="00275B4E">
              <w:rPr>
                <w:rFonts w:eastAsia="Times New Roman"/>
                <w:sz w:val="22"/>
                <w:szCs w:val="22"/>
              </w:rPr>
              <w:t>,</w:t>
            </w:r>
            <w:r>
              <w:rPr>
                <w:rFonts w:eastAsia="Times New Roman"/>
                <w:sz w:val="22"/>
                <w:szCs w:val="22"/>
              </w:rPr>
              <w:t>97</w:t>
            </w:r>
          </w:p>
        </w:tc>
        <w:tc>
          <w:tcPr>
            <w:tcW w:w="1530" w:type="dxa"/>
            <w:tcBorders>
              <w:top w:val="single" w:sz="4" w:space="0" w:color="auto"/>
              <w:left w:val="single" w:sz="4" w:space="0" w:color="auto"/>
              <w:bottom w:val="single" w:sz="4" w:space="0" w:color="auto"/>
              <w:right w:val="single" w:sz="4" w:space="0" w:color="auto"/>
            </w:tcBorders>
            <w:vAlign w:val="center"/>
          </w:tcPr>
          <w:p w14:paraId="3FAFD938" w14:textId="77777777" w:rsidR="00AE4C7A" w:rsidRPr="00275B4E" w:rsidRDefault="00AE4C7A" w:rsidP="00CC524C">
            <w:pPr>
              <w:ind w:right="-118"/>
              <w:jc w:val="center"/>
              <w:rPr>
                <w:rFonts w:eastAsia="Times New Roman"/>
              </w:rPr>
            </w:pPr>
            <w:r>
              <w:rPr>
                <w:rFonts w:eastAsia="Times New Roman"/>
                <w:sz w:val="22"/>
                <w:szCs w:val="22"/>
              </w:rPr>
              <w:t>65</w:t>
            </w:r>
            <w:r w:rsidRPr="00275B4E">
              <w:rPr>
                <w:rFonts w:eastAsia="Times New Roman"/>
                <w:sz w:val="22"/>
                <w:szCs w:val="22"/>
              </w:rPr>
              <w:t>,</w:t>
            </w:r>
            <w:r>
              <w:rPr>
                <w:rFonts w:eastAsia="Times New Roman"/>
                <w:sz w:val="22"/>
                <w:szCs w:val="22"/>
              </w:rPr>
              <w:t>97</w:t>
            </w:r>
          </w:p>
        </w:tc>
        <w:tc>
          <w:tcPr>
            <w:tcW w:w="1472" w:type="dxa"/>
            <w:tcBorders>
              <w:top w:val="single" w:sz="4" w:space="0" w:color="auto"/>
              <w:left w:val="single" w:sz="4" w:space="0" w:color="auto"/>
              <w:bottom w:val="single" w:sz="4" w:space="0" w:color="auto"/>
              <w:right w:val="single" w:sz="4" w:space="0" w:color="auto"/>
            </w:tcBorders>
            <w:vAlign w:val="center"/>
          </w:tcPr>
          <w:p w14:paraId="582D1295" w14:textId="77777777" w:rsidR="00AE4C7A" w:rsidRPr="00275B4E" w:rsidRDefault="00AE4C7A" w:rsidP="00CC524C">
            <w:pPr>
              <w:ind w:right="-118"/>
              <w:jc w:val="center"/>
              <w:rPr>
                <w:rFonts w:eastAsia="Times New Roman"/>
              </w:rPr>
            </w:pPr>
            <w:r>
              <w:rPr>
                <w:rFonts w:eastAsia="Times New Roman"/>
                <w:sz w:val="22"/>
                <w:szCs w:val="22"/>
              </w:rPr>
              <w:t>83</w:t>
            </w:r>
            <w:r w:rsidRPr="00275B4E">
              <w:rPr>
                <w:rFonts w:eastAsia="Times New Roman"/>
                <w:sz w:val="22"/>
                <w:szCs w:val="22"/>
              </w:rPr>
              <w:t>,</w:t>
            </w:r>
            <w:r>
              <w:rPr>
                <w:rFonts w:eastAsia="Times New Roman"/>
                <w:sz w:val="22"/>
                <w:szCs w:val="22"/>
              </w:rPr>
              <w:t>89</w:t>
            </w:r>
          </w:p>
        </w:tc>
      </w:tr>
    </w:tbl>
    <w:p w14:paraId="7F0F0751" w14:textId="5E8EB782" w:rsidR="00AE4C7A" w:rsidRPr="00AE4C7A" w:rsidRDefault="00AE4C7A" w:rsidP="00AE4C7A">
      <w:pPr>
        <w:spacing w:line="360" w:lineRule="auto"/>
        <w:ind w:firstLine="709"/>
        <w:jc w:val="both"/>
        <w:rPr>
          <w:sz w:val="28"/>
          <w:szCs w:val="28"/>
        </w:rPr>
      </w:pPr>
      <w:r w:rsidRPr="00DC035D">
        <w:rPr>
          <w:sz w:val="28"/>
          <w:szCs w:val="28"/>
        </w:rPr>
        <w:t>Продовження таблиці 1.</w:t>
      </w:r>
      <w:r>
        <w:rPr>
          <w:sz w:val="28"/>
          <w:szCs w:val="28"/>
        </w:rPr>
        <w:t>2</w:t>
      </w:r>
    </w:p>
    <w:p w14:paraId="1B313FB9" w14:textId="5AA02D37" w:rsidR="008C0A89" w:rsidRPr="006602F3" w:rsidRDefault="002C3F6A" w:rsidP="00DC035D">
      <w:pPr>
        <w:spacing w:line="360" w:lineRule="auto"/>
        <w:ind w:firstLine="709"/>
        <w:jc w:val="both"/>
        <w:rPr>
          <w:rFonts w:eastAsia="Times New Roman"/>
          <w:sz w:val="28"/>
          <w:szCs w:val="28"/>
          <w:lang w:val="ru-RU"/>
        </w:rPr>
      </w:pPr>
      <w:r w:rsidRPr="006602F3">
        <w:rPr>
          <w:rFonts w:eastAsia="Calibri"/>
          <w:sz w:val="28"/>
          <w:szCs w:val="28"/>
          <w:lang w:eastAsia="ru-RU"/>
        </w:rPr>
        <w:t xml:space="preserve"> </w:t>
      </w:r>
      <w:r w:rsidR="009A4A88" w:rsidRPr="006602F3">
        <w:rPr>
          <w:rFonts w:eastAsia="Times New Roman"/>
          <w:sz w:val="28"/>
          <w:szCs w:val="28"/>
        </w:rPr>
        <w:t>Джерело</w:t>
      </w:r>
      <w:r w:rsidR="00275B4E" w:rsidRPr="006602F3">
        <w:rPr>
          <w:rFonts w:eastAsia="Times New Roman"/>
          <w:sz w:val="28"/>
          <w:szCs w:val="28"/>
        </w:rPr>
        <w:t>:</w:t>
      </w:r>
      <w:r w:rsidR="009A4A88" w:rsidRPr="006602F3">
        <w:rPr>
          <w:rFonts w:eastAsia="Times New Roman"/>
          <w:sz w:val="28"/>
          <w:szCs w:val="28"/>
        </w:rPr>
        <w:t xml:space="preserve"> створене автором на основі джерел </w:t>
      </w:r>
      <w:r w:rsidR="00275B4E" w:rsidRPr="006602F3">
        <w:rPr>
          <w:rFonts w:eastAsia="Times New Roman"/>
          <w:sz w:val="28"/>
          <w:szCs w:val="28"/>
          <w:lang w:val="ru-RU"/>
        </w:rPr>
        <w:t>[</w:t>
      </w:r>
      <w:r w:rsidR="009A4A88" w:rsidRPr="006602F3">
        <w:rPr>
          <w:rFonts w:eastAsia="Times New Roman"/>
          <w:sz w:val="28"/>
          <w:szCs w:val="28"/>
        </w:rPr>
        <w:t>54,47</w:t>
      </w:r>
      <w:r w:rsidR="009A4A88" w:rsidRPr="006602F3">
        <w:rPr>
          <w:rFonts w:eastAsia="Times New Roman"/>
          <w:sz w:val="28"/>
          <w:szCs w:val="28"/>
          <w:lang w:val="ru-RU"/>
        </w:rPr>
        <w:t>]</w:t>
      </w:r>
      <w:r w:rsidR="005962BE">
        <w:rPr>
          <w:rFonts w:eastAsia="Times New Roman"/>
          <w:sz w:val="28"/>
          <w:szCs w:val="28"/>
          <w:lang w:val="ru-RU"/>
        </w:rPr>
        <w:t>.</w:t>
      </w:r>
    </w:p>
    <w:p w14:paraId="66868E7E" w14:textId="77777777" w:rsidR="00AE4C7A" w:rsidRPr="00DC035D" w:rsidRDefault="00AE4C7A" w:rsidP="00DC035D">
      <w:pPr>
        <w:spacing w:line="360" w:lineRule="auto"/>
        <w:ind w:firstLine="709"/>
        <w:jc w:val="both"/>
        <w:rPr>
          <w:rFonts w:eastAsia="Times New Roman"/>
          <w:sz w:val="28"/>
          <w:szCs w:val="28"/>
          <w:lang w:val="ru-RU"/>
        </w:rPr>
      </w:pPr>
    </w:p>
    <w:p w14:paraId="570CFFBC" w14:textId="77777777" w:rsidR="002C3F6A" w:rsidRPr="00275B4E" w:rsidRDefault="002C3F6A" w:rsidP="002C3F6A">
      <w:pPr>
        <w:autoSpaceDE w:val="0"/>
        <w:autoSpaceDN w:val="0"/>
        <w:spacing w:line="360" w:lineRule="auto"/>
        <w:ind w:firstLine="709"/>
        <w:jc w:val="both"/>
        <w:rPr>
          <w:rFonts w:eastAsia="Calibri"/>
          <w:sz w:val="28"/>
          <w:szCs w:val="28"/>
          <w:lang w:eastAsia="ru-RU"/>
        </w:rPr>
      </w:pPr>
      <w:r w:rsidRPr="00275B4E">
        <w:rPr>
          <w:rFonts w:eastAsia="Calibri"/>
          <w:sz w:val="28"/>
          <w:szCs w:val="28"/>
          <w:lang w:eastAsia="ru-RU"/>
        </w:rPr>
        <w:t>Основними джерелами збільшення прибутку є збільшення обсягів реалізації продукції, зниження її собівартості, підвищення якості товарної продукції, її реалізація на більш вигідних ринках збуту тощо.</w:t>
      </w:r>
    </w:p>
    <w:p w14:paraId="28BBB128" w14:textId="77777777" w:rsidR="002C3F6A" w:rsidRPr="00275B4E" w:rsidRDefault="002C3F6A" w:rsidP="002C3F6A">
      <w:pPr>
        <w:autoSpaceDE w:val="0"/>
        <w:autoSpaceDN w:val="0"/>
        <w:spacing w:line="360" w:lineRule="auto"/>
        <w:ind w:firstLine="709"/>
        <w:jc w:val="both"/>
        <w:rPr>
          <w:rFonts w:eastAsia="Calibri"/>
          <w:sz w:val="28"/>
          <w:szCs w:val="28"/>
          <w:lang w:eastAsia="ru-RU"/>
        </w:rPr>
      </w:pPr>
      <w:r w:rsidRPr="00275B4E">
        <w:rPr>
          <w:rFonts w:eastAsia="Calibri"/>
          <w:sz w:val="28"/>
          <w:szCs w:val="28"/>
          <w:lang w:eastAsia="ru-RU"/>
        </w:rPr>
        <w:t xml:space="preserve">Комплекс фінансових заходів, спрямованих на підвищення ефективності функціонування підприємства, значною мірою залежить від пріоритетних завдань, що ставить перед собою підприємство, та наявних проблем. </w:t>
      </w:r>
    </w:p>
    <w:p w14:paraId="4388078D" w14:textId="77777777" w:rsidR="002C3F6A" w:rsidRPr="00275B4E" w:rsidRDefault="002C3F6A" w:rsidP="002C3F6A">
      <w:pPr>
        <w:spacing w:line="360" w:lineRule="auto"/>
        <w:ind w:firstLine="709"/>
        <w:jc w:val="both"/>
        <w:rPr>
          <w:rFonts w:eastAsia="Times New Roman"/>
          <w:sz w:val="28"/>
          <w:szCs w:val="28"/>
        </w:rPr>
      </w:pPr>
      <w:r w:rsidRPr="00275B4E">
        <w:rPr>
          <w:rFonts w:eastAsia="Times New Roman"/>
          <w:sz w:val="28"/>
          <w:szCs w:val="28"/>
        </w:rPr>
        <w:t>Як показали результати аналізу ефективності використання фінансових ресурсів  ТОВ «ТРИ ВЕДМЕДІ», дане підприємство характеризується зростанням залежності від зовнішніх джерел фінансування (кредиторів, інвесторів тощо), частка позикових коштів постійно зростає, а обсяг власних оборотних коштів власного капіталу знижується. Збільшення виручки від реалізації як основної складової прибутку за рахунок підвищення цін не є можливим через велику конкуренцію. Комплекс фінансових заходів слід спрямувати на управління витратами підприємства.</w:t>
      </w:r>
    </w:p>
    <w:p w14:paraId="549672A8" w14:textId="77777777" w:rsidR="002C3F6A" w:rsidRPr="00275B4E" w:rsidRDefault="002C3F6A" w:rsidP="002C3F6A">
      <w:pPr>
        <w:spacing w:line="360" w:lineRule="auto"/>
        <w:ind w:firstLine="709"/>
        <w:jc w:val="both"/>
        <w:rPr>
          <w:sz w:val="28"/>
          <w:szCs w:val="28"/>
        </w:rPr>
      </w:pPr>
      <w:r w:rsidRPr="00275B4E">
        <w:rPr>
          <w:rFonts w:eastAsia="Calibri"/>
          <w:sz w:val="28"/>
          <w:szCs w:val="28"/>
          <w:lang w:eastAsia="uk-UA"/>
        </w:rPr>
        <w:t>Для ТОВ «ТРИ ВЕДМЕДІ» збільшення прибутку має виключне значення з огляду на те, що фінансування діяльності здійснюється переважно за рахунок залучених коштів і поступово втрачає фінансову незалежність, а отже підприємство потребує негайного збільшення частки власних коштів, серед яких важливе місце посідає прибуток.</w:t>
      </w:r>
    </w:p>
    <w:p w14:paraId="2AB966FB" w14:textId="77777777" w:rsidR="002C3F6A" w:rsidRPr="00275B4E" w:rsidRDefault="002C3F6A" w:rsidP="002C3F6A">
      <w:pPr>
        <w:spacing w:line="360" w:lineRule="auto"/>
        <w:ind w:firstLine="709"/>
        <w:jc w:val="both"/>
        <w:rPr>
          <w:sz w:val="28"/>
          <w:szCs w:val="28"/>
        </w:rPr>
      </w:pPr>
      <w:r w:rsidRPr="00275B4E">
        <w:rPr>
          <w:sz w:val="28"/>
          <w:szCs w:val="28"/>
        </w:rPr>
        <w:t>«Орієнтація на споживача» –  це один з основних принципів, якого дотримується ТОВ «ТРИ ВЕДМЕДІ», компанія здійснює все можливе, щоб справдити очікування споживачів, постійно покращуючи якість і розширюючи асортимент продукції.</w:t>
      </w:r>
    </w:p>
    <w:p w14:paraId="25B07DC2" w14:textId="77777777" w:rsidR="002C3F6A" w:rsidRPr="00275B4E" w:rsidRDefault="002C3F6A" w:rsidP="002C3F6A">
      <w:pPr>
        <w:spacing w:line="360" w:lineRule="auto"/>
        <w:ind w:firstLine="709"/>
        <w:jc w:val="both"/>
        <w:rPr>
          <w:sz w:val="28"/>
          <w:szCs w:val="28"/>
        </w:rPr>
      </w:pPr>
      <w:r w:rsidRPr="00275B4E">
        <w:rPr>
          <w:sz w:val="28"/>
          <w:szCs w:val="28"/>
        </w:rPr>
        <w:lastRenderedPageBreak/>
        <w:t>Не зважаючи на дефіцит сировини та зниження споживання морозива, а також інші проблеми, ТОВ «ТРИ ВЕДМЕДІ» працює постійно над розширенням товарного портфелю, планує виходити на нові сегменти ринку, і розширювати свою присутність на міжнародних ринках. Найкраща за якістю сировина, нове технологічне обладнання, великий досвід роботи, високий професіоналізм і фантазія технологів – це основні особливості виробництва морозива ТМ «ТРИ ВЕДМЕДІ».</w:t>
      </w:r>
    </w:p>
    <w:p w14:paraId="076616DA" w14:textId="3C113B92" w:rsidR="002C3F6A" w:rsidRPr="00275B4E" w:rsidRDefault="002C3F6A" w:rsidP="009A4A88">
      <w:pPr>
        <w:spacing w:line="360" w:lineRule="auto"/>
        <w:ind w:firstLine="709"/>
        <w:jc w:val="both"/>
        <w:rPr>
          <w:sz w:val="28"/>
          <w:szCs w:val="28"/>
        </w:rPr>
      </w:pPr>
      <w:r w:rsidRPr="00275B4E">
        <w:rPr>
          <w:sz w:val="28"/>
          <w:szCs w:val="28"/>
        </w:rPr>
        <w:t xml:space="preserve">Асортимент продукції, що виробляється в ТОВ «ТРИ ВЕДМЕДІ» дуже великий. Підприємство реалізує вироблену продукцію за різними каналами збуту, це і великі </w:t>
      </w:r>
      <w:proofErr w:type="spellStart"/>
      <w:r w:rsidRPr="00275B4E">
        <w:rPr>
          <w:sz w:val="28"/>
          <w:szCs w:val="28"/>
        </w:rPr>
        <w:t>рітейлери</w:t>
      </w:r>
      <w:proofErr w:type="spellEnd"/>
      <w:r w:rsidRPr="00275B4E">
        <w:rPr>
          <w:sz w:val="28"/>
          <w:szCs w:val="28"/>
        </w:rPr>
        <w:t xml:space="preserve">, такі як АТБ-маркет, </w:t>
      </w:r>
      <w:proofErr w:type="spellStart"/>
      <w:r w:rsidRPr="00275B4E">
        <w:rPr>
          <w:sz w:val="28"/>
          <w:szCs w:val="28"/>
        </w:rPr>
        <w:t>Fozzy</w:t>
      </w:r>
      <w:proofErr w:type="spellEnd"/>
      <w:r w:rsidRPr="00275B4E">
        <w:rPr>
          <w:sz w:val="28"/>
          <w:szCs w:val="28"/>
        </w:rPr>
        <w:t xml:space="preserve"> </w:t>
      </w:r>
      <w:proofErr w:type="spellStart"/>
      <w:r w:rsidRPr="00275B4E">
        <w:rPr>
          <w:sz w:val="28"/>
          <w:szCs w:val="28"/>
        </w:rPr>
        <w:t>Group</w:t>
      </w:r>
      <w:proofErr w:type="spellEnd"/>
      <w:r w:rsidRPr="00275B4E">
        <w:rPr>
          <w:sz w:val="28"/>
          <w:szCs w:val="28"/>
        </w:rPr>
        <w:t>, ЕКО маркет, Ашан, Арсен, ТПК «</w:t>
      </w:r>
      <w:proofErr w:type="spellStart"/>
      <w:r w:rsidRPr="00275B4E">
        <w:rPr>
          <w:sz w:val="28"/>
          <w:szCs w:val="28"/>
        </w:rPr>
        <w:t>Львовхолод</w:t>
      </w:r>
      <w:proofErr w:type="spellEnd"/>
      <w:r w:rsidRPr="00275B4E">
        <w:rPr>
          <w:sz w:val="28"/>
          <w:szCs w:val="28"/>
        </w:rPr>
        <w:t>», Модерн-</w:t>
      </w:r>
      <w:proofErr w:type="spellStart"/>
      <w:r w:rsidRPr="00275B4E">
        <w:rPr>
          <w:sz w:val="28"/>
          <w:szCs w:val="28"/>
        </w:rPr>
        <w:t>трейд</w:t>
      </w:r>
      <w:proofErr w:type="spellEnd"/>
      <w:r w:rsidRPr="00275B4E">
        <w:rPr>
          <w:sz w:val="28"/>
          <w:szCs w:val="28"/>
        </w:rPr>
        <w:t xml:space="preserve"> та багато інших, а також мережа дрібнооптових торгівельних мереж, продаж продукції через власні фірмові магазини, через власні виносні холодильники-</w:t>
      </w:r>
      <w:proofErr w:type="spellStart"/>
      <w:r w:rsidRPr="00275B4E">
        <w:rPr>
          <w:sz w:val="28"/>
          <w:szCs w:val="28"/>
        </w:rPr>
        <w:t>ларі</w:t>
      </w:r>
      <w:proofErr w:type="spellEnd"/>
      <w:r w:rsidRPr="00275B4E">
        <w:rPr>
          <w:sz w:val="28"/>
          <w:szCs w:val="28"/>
        </w:rPr>
        <w:t xml:space="preserve">. </w:t>
      </w:r>
    </w:p>
    <w:p w14:paraId="72876B5B" w14:textId="5CB9E98B" w:rsidR="002C3F6A" w:rsidRDefault="002C3F6A" w:rsidP="002C3F6A">
      <w:pPr>
        <w:spacing w:line="360" w:lineRule="auto"/>
        <w:ind w:firstLine="709"/>
        <w:jc w:val="both"/>
        <w:rPr>
          <w:sz w:val="28"/>
          <w:szCs w:val="28"/>
        </w:rPr>
      </w:pPr>
      <w:r w:rsidRPr="00275B4E">
        <w:rPr>
          <w:sz w:val="28"/>
          <w:szCs w:val="28"/>
        </w:rPr>
        <w:t>Структуру реалізації продукції в ТОВ «ТРИ ВЕДМЕДІ» за останні три роки можна розглянути в таблиці 1.</w:t>
      </w:r>
      <w:r w:rsidR="00D72434" w:rsidRPr="00275B4E">
        <w:rPr>
          <w:sz w:val="28"/>
          <w:szCs w:val="28"/>
        </w:rPr>
        <w:t>3</w:t>
      </w:r>
      <w:r w:rsidRPr="00275B4E">
        <w:rPr>
          <w:sz w:val="28"/>
          <w:szCs w:val="28"/>
        </w:rPr>
        <w:t>.</w:t>
      </w:r>
    </w:p>
    <w:p w14:paraId="14B78B1E" w14:textId="77777777" w:rsidR="008C0A89" w:rsidRPr="00275B4E" w:rsidRDefault="008C0A89" w:rsidP="002C3F6A">
      <w:pPr>
        <w:spacing w:line="360" w:lineRule="auto"/>
        <w:ind w:firstLine="709"/>
        <w:jc w:val="both"/>
        <w:rPr>
          <w:sz w:val="28"/>
          <w:szCs w:val="28"/>
        </w:rPr>
      </w:pPr>
    </w:p>
    <w:p w14:paraId="1FC45EA5" w14:textId="50A3660C" w:rsidR="002C3F6A" w:rsidRDefault="002C3F6A" w:rsidP="008C0A89">
      <w:pPr>
        <w:spacing w:line="360" w:lineRule="auto"/>
        <w:ind w:firstLine="709"/>
        <w:jc w:val="both"/>
        <w:rPr>
          <w:sz w:val="28"/>
          <w:szCs w:val="28"/>
        </w:rPr>
      </w:pPr>
      <w:r w:rsidRPr="00275B4E">
        <w:rPr>
          <w:sz w:val="28"/>
          <w:szCs w:val="28"/>
        </w:rPr>
        <w:t>Таблиця 1.</w:t>
      </w:r>
      <w:r w:rsidR="00D72434" w:rsidRPr="00275B4E">
        <w:rPr>
          <w:sz w:val="28"/>
          <w:szCs w:val="28"/>
        </w:rPr>
        <w:t>3</w:t>
      </w:r>
      <w:r w:rsidR="00275B4E">
        <w:rPr>
          <w:sz w:val="28"/>
          <w:szCs w:val="28"/>
        </w:rPr>
        <w:t xml:space="preserve"> - </w:t>
      </w:r>
      <w:r w:rsidRPr="00275B4E">
        <w:rPr>
          <w:sz w:val="28"/>
          <w:szCs w:val="28"/>
        </w:rPr>
        <w:t>Склад і структура товарної продукції ТОВ «ТРИ ВЕДМЕДІ»</w:t>
      </w:r>
    </w:p>
    <w:tbl>
      <w:tblPr>
        <w:tblW w:w="9356" w:type="dxa"/>
        <w:tblInd w:w="137" w:type="dxa"/>
        <w:tblLayout w:type="fixed"/>
        <w:tblCellMar>
          <w:left w:w="0" w:type="dxa"/>
          <w:right w:w="0" w:type="dxa"/>
        </w:tblCellMar>
        <w:tblLook w:val="0000" w:firstRow="0" w:lastRow="0" w:firstColumn="0" w:lastColumn="0" w:noHBand="0" w:noVBand="0"/>
      </w:tblPr>
      <w:tblGrid>
        <w:gridCol w:w="10"/>
        <w:gridCol w:w="1975"/>
        <w:gridCol w:w="10"/>
        <w:gridCol w:w="1265"/>
        <w:gridCol w:w="10"/>
        <w:gridCol w:w="841"/>
        <w:gridCol w:w="10"/>
        <w:gridCol w:w="1124"/>
        <w:gridCol w:w="10"/>
        <w:gridCol w:w="1124"/>
        <w:gridCol w:w="10"/>
        <w:gridCol w:w="1124"/>
        <w:gridCol w:w="10"/>
        <w:gridCol w:w="840"/>
        <w:gridCol w:w="10"/>
        <w:gridCol w:w="983"/>
      </w:tblGrid>
      <w:tr w:rsidR="002C3F6A" w:rsidRPr="00275B4E" w14:paraId="014C620F" w14:textId="77777777" w:rsidTr="00F15307">
        <w:trPr>
          <w:gridBefore w:val="1"/>
          <w:wBefore w:w="10" w:type="dxa"/>
          <w:trHeight w:val="277"/>
        </w:trPr>
        <w:tc>
          <w:tcPr>
            <w:tcW w:w="1985" w:type="dxa"/>
            <w:gridSpan w:val="2"/>
            <w:vMerge w:val="restart"/>
            <w:tcBorders>
              <w:top w:val="single" w:sz="4" w:space="0" w:color="000000"/>
              <w:left w:val="single" w:sz="4" w:space="0" w:color="000000"/>
              <w:bottom w:val="single" w:sz="4" w:space="0" w:color="000000"/>
              <w:right w:val="single" w:sz="4" w:space="0" w:color="000000"/>
            </w:tcBorders>
          </w:tcPr>
          <w:p w14:paraId="4B6F9271" w14:textId="27FFA1FF" w:rsidR="002C3F6A" w:rsidRPr="00275B4E" w:rsidRDefault="002C3F6A" w:rsidP="009568F7">
            <w:pPr>
              <w:spacing w:line="276" w:lineRule="auto"/>
              <w:jc w:val="both"/>
            </w:pPr>
          </w:p>
          <w:p w14:paraId="1251E33A" w14:textId="77777777" w:rsidR="002C3F6A" w:rsidRPr="00275B4E" w:rsidRDefault="002C3F6A" w:rsidP="009568F7">
            <w:pPr>
              <w:spacing w:line="276" w:lineRule="auto"/>
              <w:jc w:val="both"/>
            </w:pPr>
            <w:r w:rsidRPr="00275B4E">
              <w:t>Вид продукції</w:t>
            </w:r>
          </w:p>
        </w:tc>
        <w:tc>
          <w:tcPr>
            <w:tcW w:w="2126" w:type="dxa"/>
            <w:gridSpan w:val="4"/>
            <w:tcBorders>
              <w:top w:val="single" w:sz="4" w:space="0" w:color="000000"/>
              <w:left w:val="single" w:sz="4" w:space="0" w:color="000000"/>
              <w:bottom w:val="single" w:sz="4" w:space="0" w:color="000000"/>
              <w:right w:val="single" w:sz="4" w:space="0" w:color="000000"/>
            </w:tcBorders>
          </w:tcPr>
          <w:p w14:paraId="6A86EA4E" w14:textId="21AE202D" w:rsidR="002C3F6A" w:rsidRPr="00275B4E" w:rsidRDefault="002C3F6A" w:rsidP="009568F7">
            <w:pPr>
              <w:spacing w:line="276" w:lineRule="auto"/>
              <w:jc w:val="both"/>
            </w:pPr>
            <w:r w:rsidRPr="00275B4E">
              <w:t>202</w:t>
            </w:r>
            <w:r w:rsidR="00B6113B">
              <w:t>1</w:t>
            </w:r>
          </w:p>
        </w:tc>
        <w:tc>
          <w:tcPr>
            <w:tcW w:w="2268" w:type="dxa"/>
            <w:gridSpan w:val="4"/>
            <w:tcBorders>
              <w:top w:val="single" w:sz="4" w:space="0" w:color="000000"/>
              <w:left w:val="single" w:sz="4" w:space="0" w:color="000000"/>
              <w:bottom w:val="single" w:sz="4" w:space="0" w:color="000000"/>
              <w:right w:val="single" w:sz="4" w:space="0" w:color="000000"/>
            </w:tcBorders>
          </w:tcPr>
          <w:p w14:paraId="54D7A20E" w14:textId="33BE38CD" w:rsidR="002C3F6A" w:rsidRPr="00275B4E" w:rsidRDefault="002C3F6A" w:rsidP="009568F7">
            <w:pPr>
              <w:spacing w:line="276" w:lineRule="auto"/>
              <w:jc w:val="both"/>
            </w:pPr>
            <w:r w:rsidRPr="00275B4E">
              <w:t>202</w:t>
            </w:r>
            <w:r w:rsidR="00B6113B">
              <w:t>2</w:t>
            </w:r>
          </w:p>
        </w:tc>
        <w:tc>
          <w:tcPr>
            <w:tcW w:w="1984" w:type="dxa"/>
            <w:gridSpan w:val="4"/>
            <w:tcBorders>
              <w:top w:val="single" w:sz="4" w:space="0" w:color="000000"/>
              <w:left w:val="single" w:sz="4" w:space="0" w:color="000000"/>
              <w:bottom w:val="single" w:sz="4" w:space="0" w:color="000000"/>
              <w:right w:val="single" w:sz="4" w:space="0" w:color="000000"/>
            </w:tcBorders>
          </w:tcPr>
          <w:p w14:paraId="6F70C641" w14:textId="44DB63D1" w:rsidR="002C3F6A" w:rsidRPr="00275B4E" w:rsidRDefault="002C3F6A" w:rsidP="009568F7">
            <w:pPr>
              <w:spacing w:line="276" w:lineRule="auto"/>
              <w:jc w:val="both"/>
            </w:pPr>
            <w:r w:rsidRPr="00275B4E">
              <w:t>202</w:t>
            </w:r>
            <w:r w:rsidR="00B6113B">
              <w:t>3</w:t>
            </w:r>
          </w:p>
        </w:tc>
        <w:tc>
          <w:tcPr>
            <w:tcW w:w="983" w:type="dxa"/>
            <w:vMerge w:val="restart"/>
            <w:tcBorders>
              <w:top w:val="single" w:sz="4" w:space="0" w:color="000000"/>
              <w:left w:val="single" w:sz="4" w:space="0" w:color="000000"/>
              <w:right w:val="single" w:sz="4" w:space="0" w:color="000000"/>
            </w:tcBorders>
          </w:tcPr>
          <w:p w14:paraId="4C089BC3" w14:textId="7C914094" w:rsidR="002C3F6A" w:rsidRPr="00275B4E" w:rsidRDefault="00EA3AB8" w:rsidP="00EA3AB8">
            <w:pPr>
              <w:spacing w:line="276" w:lineRule="auto"/>
              <w:jc w:val="both"/>
            </w:pPr>
            <w:r>
              <w:t>2022 р.,</w:t>
            </w:r>
            <w:r w:rsidR="002C3F6A" w:rsidRPr="00275B4E">
              <w:t>% до 2020 р</w:t>
            </w:r>
          </w:p>
        </w:tc>
      </w:tr>
      <w:tr w:rsidR="002C3F6A" w:rsidRPr="00275B4E" w14:paraId="20152CA6" w14:textId="77777777" w:rsidTr="00F15307">
        <w:trPr>
          <w:gridBefore w:val="1"/>
          <w:wBefore w:w="10" w:type="dxa"/>
          <w:trHeight w:val="226"/>
        </w:trPr>
        <w:tc>
          <w:tcPr>
            <w:tcW w:w="1985" w:type="dxa"/>
            <w:gridSpan w:val="2"/>
            <w:vMerge/>
            <w:tcBorders>
              <w:top w:val="nil"/>
              <w:left w:val="single" w:sz="4" w:space="0" w:color="000000"/>
              <w:bottom w:val="single" w:sz="4" w:space="0" w:color="000000"/>
              <w:right w:val="single" w:sz="4" w:space="0" w:color="000000"/>
            </w:tcBorders>
          </w:tcPr>
          <w:p w14:paraId="6A5A813C" w14:textId="77777777" w:rsidR="002C3F6A" w:rsidRPr="00275B4E" w:rsidRDefault="002C3F6A" w:rsidP="009568F7">
            <w:pPr>
              <w:spacing w:line="276" w:lineRule="auto"/>
              <w:jc w:val="both"/>
            </w:pPr>
          </w:p>
        </w:tc>
        <w:tc>
          <w:tcPr>
            <w:tcW w:w="1275" w:type="dxa"/>
            <w:gridSpan w:val="2"/>
            <w:tcBorders>
              <w:top w:val="single" w:sz="4" w:space="0" w:color="000000"/>
              <w:left w:val="single" w:sz="4" w:space="0" w:color="000000"/>
              <w:bottom w:val="single" w:sz="4" w:space="0" w:color="000000"/>
              <w:right w:val="single" w:sz="4" w:space="0" w:color="000000"/>
            </w:tcBorders>
          </w:tcPr>
          <w:p w14:paraId="2D1CC5F2" w14:textId="77777777" w:rsidR="002C3F6A" w:rsidRPr="00275B4E" w:rsidRDefault="002C3F6A" w:rsidP="009568F7">
            <w:pPr>
              <w:spacing w:line="276" w:lineRule="auto"/>
              <w:jc w:val="both"/>
            </w:pPr>
            <w:r w:rsidRPr="00275B4E">
              <w:t>тис. грн.</w:t>
            </w:r>
          </w:p>
        </w:tc>
        <w:tc>
          <w:tcPr>
            <w:tcW w:w="851" w:type="dxa"/>
            <w:gridSpan w:val="2"/>
            <w:tcBorders>
              <w:top w:val="single" w:sz="4" w:space="0" w:color="000000"/>
              <w:left w:val="single" w:sz="4" w:space="0" w:color="000000"/>
              <w:bottom w:val="single" w:sz="4" w:space="0" w:color="000000"/>
              <w:right w:val="single" w:sz="4" w:space="0" w:color="000000"/>
            </w:tcBorders>
          </w:tcPr>
          <w:p w14:paraId="43E2B07A" w14:textId="77777777" w:rsidR="002C3F6A" w:rsidRPr="00275B4E" w:rsidRDefault="002C3F6A" w:rsidP="009568F7">
            <w:pPr>
              <w:spacing w:line="276" w:lineRule="auto"/>
              <w:jc w:val="both"/>
            </w:pPr>
            <w:r w:rsidRPr="00275B4E">
              <w:t>%</w:t>
            </w:r>
          </w:p>
        </w:tc>
        <w:tc>
          <w:tcPr>
            <w:tcW w:w="1134" w:type="dxa"/>
            <w:gridSpan w:val="2"/>
            <w:tcBorders>
              <w:top w:val="single" w:sz="4" w:space="0" w:color="000000"/>
              <w:left w:val="single" w:sz="4" w:space="0" w:color="000000"/>
              <w:bottom w:val="single" w:sz="4" w:space="0" w:color="000000"/>
              <w:right w:val="single" w:sz="4" w:space="0" w:color="000000"/>
            </w:tcBorders>
          </w:tcPr>
          <w:p w14:paraId="6A9910CF" w14:textId="77777777" w:rsidR="002C3F6A" w:rsidRPr="00275B4E" w:rsidRDefault="002C3F6A" w:rsidP="009568F7">
            <w:pPr>
              <w:spacing w:line="276" w:lineRule="auto"/>
              <w:jc w:val="both"/>
            </w:pPr>
            <w:r w:rsidRPr="00275B4E">
              <w:t>тис. грн.</w:t>
            </w:r>
          </w:p>
        </w:tc>
        <w:tc>
          <w:tcPr>
            <w:tcW w:w="1134" w:type="dxa"/>
            <w:gridSpan w:val="2"/>
            <w:tcBorders>
              <w:top w:val="single" w:sz="4" w:space="0" w:color="000000"/>
              <w:left w:val="single" w:sz="4" w:space="0" w:color="000000"/>
              <w:bottom w:val="single" w:sz="4" w:space="0" w:color="000000"/>
              <w:right w:val="single" w:sz="4" w:space="0" w:color="000000"/>
            </w:tcBorders>
          </w:tcPr>
          <w:p w14:paraId="0D26C2E6" w14:textId="77777777" w:rsidR="002C3F6A" w:rsidRPr="00275B4E" w:rsidRDefault="002C3F6A" w:rsidP="009568F7">
            <w:pPr>
              <w:spacing w:line="276" w:lineRule="auto"/>
              <w:jc w:val="both"/>
            </w:pPr>
            <w:r w:rsidRPr="00275B4E">
              <w:t>%</w:t>
            </w:r>
          </w:p>
        </w:tc>
        <w:tc>
          <w:tcPr>
            <w:tcW w:w="1134" w:type="dxa"/>
            <w:gridSpan w:val="2"/>
            <w:tcBorders>
              <w:top w:val="single" w:sz="4" w:space="0" w:color="000000"/>
              <w:left w:val="single" w:sz="4" w:space="0" w:color="000000"/>
              <w:bottom w:val="single" w:sz="4" w:space="0" w:color="000000"/>
              <w:right w:val="single" w:sz="4" w:space="0" w:color="000000"/>
            </w:tcBorders>
          </w:tcPr>
          <w:p w14:paraId="230FA209" w14:textId="77777777" w:rsidR="002C3F6A" w:rsidRPr="00275B4E" w:rsidRDefault="002C3F6A" w:rsidP="009568F7">
            <w:pPr>
              <w:spacing w:line="276" w:lineRule="auto"/>
              <w:jc w:val="both"/>
            </w:pPr>
            <w:r w:rsidRPr="00275B4E">
              <w:t>тис. грн.</w:t>
            </w:r>
          </w:p>
        </w:tc>
        <w:tc>
          <w:tcPr>
            <w:tcW w:w="850" w:type="dxa"/>
            <w:gridSpan w:val="2"/>
            <w:tcBorders>
              <w:top w:val="single" w:sz="4" w:space="0" w:color="000000"/>
              <w:left w:val="single" w:sz="4" w:space="0" w:color="000000"/>
              <w:bottom w:val="single" w:sz="4" w:space="0" w:color="000000"/>
              <w:right w:val="single" w:sz="4" w:space="0" w:color="000000"/>
            </w:tcBorders>
          </w:tcPr>
          <w:p w14:paraId="29C7FAC1" w14:textId="77777777" w:rsidR="002C3F6A" w:rsidRPr="00275B4E" w:rsidRDefault="002C3F6A" w:rsidP="009568F7">
            <w:pPr>
              <w:spacing w:line="276" w:lineRule="auto"/>
              <w:jc w:val="both"/>
            </w:pPr>
            <w:r w:rsidRPr="00275B4E">
              <w:t>%</w:t>
            </w:r>
          </w:p>
        </w:tc>
        <w:tc>
          <w:tcPr>
            <w:tcW w:w="983" w:type="dxa"/>
            <w:vMerge/>
            <w:tcBorders>
              <w:left w:val="single" w:sz="4" w:space="0" w:color="000000"/>
              <w:bottom w:val="single" w:sz="4" w:space="0" w:color="000000"/>
              <w:right w:val="single" w:sz="4" w:space="0" w:color="000000"/>
            </w:tcBorders>
          </w:tcPr>
          <w:p w14:paraId="77EB7C87" w14:textId="77777777" w:rsidR="002C3F6A" w:rsidRPr="00275B4E" w:rsidRDefault="002C3F6A" w:rsidP="009568F7">
            <w:pPr>
              <w:spacing w:line="276" w:lineRule="auto"/>
              <w:jc w:val="both"/>
            </w:pPr>
          </w:p>
        </w:tc>
      </w:tr>
      <w:tr w:rsidR="002C3F6A" w:rsidRPr="00275B4E" w14:paraId="46F7F9AB" w14:textId="77777777" w:rsidTr="00F15307">
        <w:trPr>
          <w:gridBefore w:val="1"/>
          <w:wBefore w:w="10" w:type="dxa"/>
          <w:trHeight w:val="361"/>
        </w:trPr>
        <w:tc>
          <w:tcPr>
            <w:tcW w:w="1985" w:type="dxa"/>
            <w:gridSpan w:val="2"/>
            <w:tcBorders>
              <w:top w:val="single" w:sz="4" w:space="0" w:color="000000"/>
              <w:left w:val="single" w:sz="4" w:space="0" w:color="000000"/>
              <w:bottom w:val="single" w:sz="4" w:space="0" w:color="000000"/>
              <w:right w:val="single" w:sz="4" w:space="0" w:color="000000"/>
            </w:tcBorders>
          </w:tcPr>
          <w:p w14:paraId="675E9B78" w14:textId="77777777" w:rsidR="002C3F6A" w:rsidRPr="00275B4E" w:rsidRDefault="002C3F6A" w:rsidP="009568F7">
            <w:pPr>
              <w:spacing w:line="276" w:lineRule="auto"/>
              <w:jc w:val="both"/>
            </w:pPr>
            <w:r w:rsidRPr="00275B4E">
              <w:t>Молозиво Monaco</w:t>
            </w:r>
          </w:p>
        </w:tc>
        <w:tc>
          <w:tcPr>
            <w:tcW w:w="1275" w:type="dxa"/>
            <w:gridSpan w:val="2"/>
            <w:tcBorders>
              <w:top w:val="single" w:sz="4" w:space="0" w:color="000000"/>
              <w:left w:val="single" w:sz="4" w:space="0" w:color="000000"/>
              <w:bottom w:val="single" w:sz="4" w:space="0" w:color="000000"/>
              <w:right w:val="single" w:sz="4" w:space="0" w:color="000000"/>
            </w:tcBorders>
          </w:tcPr>
          <w:p w14:paraId="337F2928" w14:textId="553A30E4" w:rsidR="002C3F6A" w:rsidRPr="00275B4E" w:rsidRDefault="00B6113B" w:rsidP="009568F7">
            <w:pPr>
              <w:spacing w:line="276" w:lineRule="auto"/>
              <w:jc w:val="both"/>
            </w:pPr>
            <w:r>
              <w:t>129584</w:t>
            </w:r>
            <w:r w:rsidR="002C3F6A" w:rsidRPr="00275B4E">
              <w:t>,1</w:t>
            </w:r>
          </w:p>
        </w:tc>
        <w:tc>
          <w:tcPr>
            <w:tcW w:w="851" w:type="dxa"/>
            <w:gridSpan w:val="2"/>
            <w:tcBorders>
              <w:top w:val="single" w:sz="4" w:space="0" w:color="000000"/>
              <w:left w:val="single" w:sz="4" w:space="0" w:color="000000"/>
              <w:bottom w:val="single" w:sz="4" w:space="0" w:color="000000"/>
              <w:right w:val="single" w:sz="4" w:space="0" w:color="000000"/>
            </w:tcBorders>
          </w:tcPr>
          <w:p w14:paraId="305A9FDA" w14:textId="77777777" w:rsidR="002C3F6A" w:rsidRPr="00275B4E" w:rsidRDefault="002C3F6A" w:rsidP="009568F7">
            <w:pPr>
              <w:spacing w:line="276" w:lineRule="auto"/>
              <w:jc w:val="both"/>
            </w:pPr>
            <w:r w:rsidRPr="00275B4E">
              <w:t>9,7</w:t>
            </w:r>
          </w:p>
        </w:tc>
        <w:tc>
          <w:tcPr>
            <w:tcW w:w="1134" w:type="dxa"/>
            <w:gridSpan w:val="2"/>
            <w:tcBorders>
              <w:top w:val="single" w:sz="4" w:space="0" w:color="000000"/>
              <w:left w:val="single" w:sz="4" w:space="0" w:color="000000"/>
              <w:bottom w:val="single" w:sz="4" w:space="0" w:color="000000"/>
              <w:right w:val="single" w:sz="4" w:space="0" w:color="000000"/>
            </w:tcBorders>
          </w:tcPr>
          <w:p w14:paraId="1FB32A24" w14:textId="720C2769" w:rsidR="002C3F6A" w:rsidRPr="00275B4E" w:rsidRDefault="00B6113B" w:rsidP="009568F7">
            <w:pPr>
              <w:spacing w:line="276" w:lineRule="auto"/>
              <w:jc w:val="both"/>
            </w:pPr>
            <w:r>
              <w:t>126489</w:t>
            </w:r>
            <w:r w:rsidR="002C3F6A" w:rsidRPr="00275B4E">
              <w:t>,5</w:t>
            </w:r>
          </w:p>
        </w:tc>
        <w:tc>
          <w:tcPr>
            <w:tcW w:w="1134" w:type="dxa"/>
            <w:gridSpan w:val="2"/>
            <w:tcBorders>
              <w:top w:val="single" w:sz="4" w:space="0" w:color="000000"/>
              <w:left w:val="single" w:sz="4" w:space="0" w:color="000000"/>
              <w:bottom w:val="single" w:sz="4" w:space="0" w:color="000000"/>
              <w:right w:val="single" w:sz="4" w:space="0" w:color="000000"/>
            </w:tcBorders>
          </w:tcPr>
          <w:p w14:paraId="3764668B" w14:textId="77777777" w:rsidR="002C3F6A" w:rsidRPr="00275B4E" w:rsidRDefault="002C3F6A" w:rsidP="009568F7">
            <w:pPr>
              <w:spacing w:line="276" w:lineRule="auto"/>
              <w:jc w:val="both"/>
            </w:pPr>
            <w:r w:rsidRPr="00275B4E">
              <w:t>9,5</w:t>
            </w:r>
          </w:p>
        </w:tc>
        <w:tc>
          <w:tcPr>
            <w:tcW w:w="1134" w:type="dxa"/>
            <w:gridSpan w:val="2"/>
            <w:tcBorders>
              <w:top w:val="single" w:sz="4" w:space="0" w:color="000000"/>
              <w:left w:val="single" w:sz="4" w:space="0" w:color="000000"/>
              <w:bottom w:val="single" w:sz="4" w:space="0" w:color="000000"/>
              <w:right w:val="single" w:sz="4" w:space="0" w:color="000000"/>
            </w:tcBorders>
          </w:tcPr>
          <w:p w14:paraId="21BEB691" w14:textId="766DD01D" w:rsidR="002C3F6A" w:rsidRPr="00275B4E" w:rsidRDefault="00B6113B" w:rsidP="009568F7">
            <w:pPr>
              <w:spacing w:line="276" w:lineRule="auto"/>
              <w:jc w:val="both"/>
            </w:pPr>
            <w:r>
              <w:t>635486</w:t>
            </w:r>
            <w:r w:rsidR="002C3F6A" w:rsidRPr="00275B4E">
              <w:t>,3</w:t>
            </w:r>
          </w:p>
        </w:tc>
        <w:tc>
          <w:tcPr>
            <w:tcW w:w="850" w:type="dxa"/>
            <w:gridSpan w:val="2"/>
            <w:tcBorders>
              <w:top w:val="single" w:sz="4" w:space="0" w:color="000000"/>
              <w:left w:val="single" w:sz="4" w:space="0" w:color="000000"/>
              <w:bottom w:val="single" w:sz="4" w:space="0" w:color="000000"/>
              <w:right w:val="single" w:sz="4" w:space="0" w:color="000000"/>
            </w:tcBorders>
          </w:tcPr>
          <w:p w14:paraId="2C6EAAE0" w14:textId="77777777" w:rsidR="002C3F6A" w:rsidRPr="00275B4E" w:rsidRDefault="002C3F6A" w:rsidP="009568F7">
            <w:pPr>
              <w:spacing w:line="276" w:lineRule="auto"/>
              <w:jc w:val="both"/>
            </w:pPr>
            <w:r w:rsidRPr="00275B4E">
              <w:t>10,8</w:t>
            </w:r>
          </w:p>
        </w:tc>
        <w:tc>
          <w:tcPr>
            <w:tcW w:w="983" w:type="dxa"/>
            <w:tcBorders>
              <w:top w:val="single" w:sz="4" w:space="0" w:color="000000"/>
              <w:left w:val="single" w:sz="4" w:space="0" w:color="000000"/>
              <w:bottom w:val="single" w:sz="4" w:space="0" w:color="000000"/>
              <w:right w:val="single" w:sz="4" w:space="0" w:color="000000"/>
            </w:tcBorders>
          </w:tcPr>
          <w:p w14:paraId="2C9E10D1" w14:textId="7BBD7133" w:rsidR="002C3F6A" w:rsidRPr="00275B4E" w:rsidRDefault="00B6113B" w:rsidP="009568F7">
            <w:pPr>
              <w:spacing w:line="276" w:lineRule="auto"/>
              <w:jc w:val="both"/>
            </w:pPr>
            <w:r>
              <w:t>234</w:t>
            </w:r>
            <w:r w:rsidR="002C3F6A" w:rsidRPr="00275B4E">
              <w:t>,8</w:t>
            </w:r>
          </w:p>
        </w:tc>
      </w:tr>
      <w:tr w:rsidR="002C3F6A" w:rsidRPr="00275B4E" w14:paraId="2B16DE0F" w14:textId="77777777" w:rsidTr="00F15307">
        <w:trPr>
          <w:gridBefore w:val="1"/>
          <w:wBefore w:w="10" w:type="dxa"/>
          <w:trHeight w:val="551"/>
        </w:trPr>
        <w:tc>
          <w:tcPr>
            <w:tcW w:w="1985" w:type="dxa"/>
            <w:gridSpan w:val="2"/>
            <w:tcBorders>
              <w:top w:val="single" w:sz="4" w:space="0" w:color="000000"/>
              <w:left w:val="single" w:sz="4" w:space="0" w:color="000000"/>
              <w:bottom w:val="single" w:sz="4" w:space="0" w:color="000000"/>
              <w:right w:val="single" w:sz="4" w:space="0" w:color="000000"/>
            </w:tcBorders>
          </w:tcPr>
          <w:p w14:paraId="3231E37F" w14:textId="77777777" w:rsidR="002C3F6A" w:rsidRPr="00275B4E" w:rsidRDefault="002C3F6A" w:rsidP="009568F7">
            <w:pPr>
              <w:spacing w:line="276" w:lineRule="auto"/>
              <w:jc w:val="both"/>
            </w:pPr>
            <w:r w:rsidRPr="00275B4E">
              <w:t>Вафельний</w:t>
            </w:r>
          </w:p>
          <w:p w14:paraId="3EF158D4" w14:textId="77777777" w:rsidR="002C3F6A" w:rsidRPr="00275B4E" w:rsidRDefault="002C3F6A" w:rsidP="009568F7">
            <w:pPr>
              <w:spacing w:line="276" w:lineRule="auto"/>
              <w:jc w:val="both"/>
            </w:pPr>
            <w:r w:rsidRPr="00275B4E">
              <w:t>ріжок Monaco</w:t>
            </w:r>
          </w:p>
        </w:tc>
        <w:tc>
          <w:tcPr>
            <w:tcW w:w="1275" w:type="dxa"/>
            <w:gridSpan w:val="2"/>
            <w:tcBorders>
              <w:top w:val="single" w:sz="4" w:space="0" w:color="000000"/>
              <w:left w:val="single" w:sz="4" w:space="0" w:color="000000"/>
              <w:bottom w:val="single" w:sz="4" w:space="0" w:color="000000"/>
              <w:right w:val="single" w:sz="4" w:space="0" w:color="000000"/>
            </w:tcBorders>
          </w:tcPr>
          <w:p w14:paraId="4BE980C0" w14:textId="43F01953" w:rsidR="002C3F6A" w:rsidRPr="00275B4E" w:rsidRDefault="00B6113B" w:rsidP="009568F7">
            <w:pPr>
              <w:spacing w:line="276" w:lineRule="auto"/>
              <w:jc w:val="both"/>
            </w:pPr>
            <w:r>
              <w:t>82937</w:t>
            </w:r>
            <w:r w:rsidR="002C3F6A" w:rsidRPr="00275B4E">
              <w:t>,5</w:t>
            </w:r>
          </w:p>
        </w:tc>
        <w:tc>
          <w:tcPr>
            <w:tcW w:w="851" w:type="dxa"/>
            <w:gridSpan w:val="2"/>
            <w:tcBorders>
              <w:top w:val="single" w:sz="4" w:space="0" w:color="000000"/>
              <w:left w:val="single" w:sz="4" w:space="0" w:color="000000"/>
              <w:bottom w:val="single" w:sz="4" w:space="0" w:color="000000"/>
              <w:right w:val="single" w:sz="4" w:space="0" w:color="000000"/>
            </w:tcBorders>
          </w:tcPr>
          <w:p w14:paraId="57FD2761" w14:textId="77777777" w:rsidR="002C3F6A" w:rsidRPr="00275B4E" w:rsidRDefault="002C3F6A" w:rsidP="009568F7">
            <w:pPr>
              <w:spacing w:line="276" w:lineRule="auto"/>
              <w:jc w:val="both"/>
            </w:pPr>
            <w:r w:rsidRPr="00275B4E">
              <w:t>8,7</w:t>
            </w:r>
          </w:p>
        </w:tc>
        <w:tc>
          <w:tcPr>
            <w:tcW w:w="1134" w:type="dxa"/>
            <w:gridSpan w:val="2"/>
            <w:tcBorders>
              <w:top w:val="single" w:sz="4" w:space="0" w:color="000000"/>
              <w:left w:val="single" w:sz="4" w:space="0" w:color="000000"/>
              <w:bottom w:val="single" w:sz="4" w:space="0" w:color="000000"/>
              <w:right w:val="single" w:sz="4" w:space="0" w:color="000000"/>
            </w:tcBorders>
          </w:tcPr>
          <w:p w14:paraId="25DCA814" w14:textId="3932EB76" w:rsidR="002C3F6A" w:rsidRPr="00275B4E" w:rsidRDefault="00B6113B" w:rsidP="009568F7">
            <w:pPr>
              <w:spacing w:line="276" w:lineRule="auto"/>
              <w:jc w:val="both"/>
            </w:pPr>
            <w:r>
              <w:t>284637</w:t>
            </w:r>
            <w:r w:rsidR="002C3F6A" w:rsidRPr="00275B4E">
              <w:t>,3</w:t>
            </w:r>
          </w:p>
        </w:tc>
        <w:tc>
          <w:tcPr>
            <w:tcW w:w="1134" w:type="dxa"/>
            <w:gridSpan w:val="2"/>
            <w:tcBorders>
              <w:top w:val="single" w:sz="4" w:space="0" w:color="000000"/>
              <w:left w:val="single" w:sz="4" w:space="0" w:color="000000"/>
              <w:bottom w:val="single" w:sz="4" w:space="0" w:color="000000"/>
              <w:right w:val="single" w:sz="4" w:space="0" w:color="000000"/>
            </w:tcBorders>
          </w:tcPr>
          <w:p w14:paraId="1D28DA10" w14:textId="77777777" w:rsidR="002C3F6A" w:rsidRPr="00275B4E" w:rsidRDefault="002C3F6A" w:rsidP="009568F7">
            <w:pPr>
              <w:spacing w:line="276" w:lineRule="auto"/>
              <w:jc w:val="both"/>
            </w:pPr>
            <w:r w:rsidRPr="00275B4E">
              <w:t>9,1</w:t>
            </w:r>
          </w:p>
        </w:tc>
        <w:tc>
          <w:tcPr>
            <w:tcW w:w="1134" w:type="dxa"/>
            <w:gridSpan w:val="2"/>
            <w:tcBorders>
              <w:top w:val="single" w:sz="4" w:space="0" w:color="000000"/>
              <w:left w:val="single" w:sz="4" w:space="0" w:color="000000"/>
              <w:bottom w:val="single" w:sz="4" w:space="0" w:color="000000"/>
              <w:right w:val="single" w:sz="4" w:space="0" w:color="000000"/>
            </w:tcBorders>
          </w:tcPr>
          <w:p w14:paraId="434266A3" w14:textId="0900713E" w:rsidR="002C3F6A" w:rsidRPr="00275B4E" w:rsidRDefault="00B6113B" w:rsidP="009568F7">
            <w:pPr>
              <w:spacing w:line="276" w:lineRule="auto"/>
              <w:jc w:val="both"/>
            </w:pPr>
            <w:r>
              <w:t>274935</w:t>
            </w:r>
            <w:r w:rsidR="002C3F6A" w:rsidRPr="00275B4E">
              <w:t>,2</w:t>
            </w:r>
          </w:p>
        </w:tc>
        <w:tc>
          <w:tcPr>
            <w:tcW w:w="850" w:type="dxa"/>
            <w:gridSpan w:val="2"/>
            <w:tcBorders>
              <w:top w:val="single" w:sz="4" w:space="0" w:color="000000"/>
              <w:left w:val="single" w:sz="4" w:space="0" w:color="000000"/>
              <w:bottom w:val="single" w:sz="4" w:space="0" w:color="000000"/>
              <w:right w:val="single" w:sz="4" w:space="0" w:color="000000"/>
            </w:tcBorders>
          </w:tcPr>
          <w:p w14:paraId="65685859" w14:textId="77777777" w:rsidR="002C3F6A" w:rsidRPr="00275B4E" w:rsidRDefault="002C3F6A" w:rsidP="009568F7">
            <w:pPr>
              <w:spacing w:line="276" w:lineRule="auto"/>
              <w:jc w:val="both"/>
            </w:pPr>
            <w:r w:rsidRPr="00275B4E">
              <w:t>8,0</w:t>
            </w:r>
          </w:p>
        </w:tc>
        <w:tc>
          <w:tcPr>
            <w:tcW w:w="983" w:type="dxa"/>
            <w:tcBorders>
              <w:top w:val="single" w:sz="4" w:space="0" w:color="000000"/>
              <w:left w:val="single" w:sz="4" w:space="0" w:color="000000"/>
              <w:bottom w:val="single" w:sz="4" w:space="0" w:color="000000"/>
              <w:right w:val="single" w:sz="4" w:space="0" w:color="000000"/>
            </w:tcBorders>
          </w:tcPr>
          <w:p w14:paraId="6F124611" w14:textId="7370220C" w:rsidR="002C3F6A" w:rsidRPr="00275B4E" w:rsidRDefault="00B6113B" w:rsidP="009568F7">
            <w:pPr>
              <w:spacing w:line="276" w:lineRule="auto"/>
              <w:jc w:val="both"/>
            </w:pPr>
            <w:r>
              <w:t>163</w:t>
            </w:r>
            <w:r w:rsidR="002C3F6A" w:rsidRPr="00275B4E">
              <w:t>,6</w:t>
            </w:r>
          </w:p>
        </w:tc>
      </w:tr>
      <w:tr w:rsidR="002C3F6A" w:rsidRPr="00275B4E" w14:paraId="61D65351" w14:textId="77777777" w:rsidTr="00F15307">
        <w:trPr>
          <w:gridBefore w:val="1"/>
          <w:wBefore w:w="10" w:type="dxa"/>
          <w:trHeight w:val="275"/>
        </w:trPr>
        <w:tc>
          <w:tcPr>
            <w:tcW w:w="1985" w:type="dxa"/>
            <w:gridSpan w:val="2"/>
            <w:tcBorders>
              <w:top w:val="single" w:sz="4" w:space="0" w:color="000000"/>
              <w:left w:val="single" w:sz="4" w:space="0" w:color="000000"/>
              <w:bottom w:val="single" w:sz="4" w:space="0" w:color="000000"/>
              <w:right w:val="single" w:sz="4" w:space="0" w:color="000000"/>
            </w:tcBorders>
          </w:tcPr>
          <w:p w14:paraId="27519DDF" w14:textId="77777777" w:rsidR="002C3F6A" w:rsidRPr="00275B4E" w:rsidRDefault="002C3F6A" w:rsidP="009568F7">
            <w:pPr>
              <w:spacing w:line="276" w:lineRule="auto"/>
              <w:jc w:val="both"/>
            </w:pPr>
            <w:r w:rsidRPr="00275B4E">
              <w:t xml:space="preserve">Ріжок </w:t>
            </w:r>
            <w:proofErr w:type="spellStart"/>
            <w:r w:rsidRPr="00275B4E">
              <w:t>Моржо</w:t>
            </w:r>
            <w:proofErr w:type="spellEnd"/>
          </w:p>
        </w:tc>
        <w:tc>
          <w:tcPr>
            <w:tcW w:w="1275" w:type="dxa"/>
            <w:gridSpan w:val="2"/>
            <w:tcBorders>
              <w:top w:val="single" w:sz="4" w:space="0" w:color="000000"/>
              <w:left w:val="single" w:sz="4" w:space="0" w:color="000000"/>
              <w:bottom w:val="single" w:sz="4" w:space="0" w:color="000000"/>
              <w:right w:val="single" w:sz="4" w:space="0" w:color="000000"/>
            </w:tcBorders>
          </w:tcPr>
          <w:p w14:paraId="0122453D" w14:textId="12D35F28" w:rsidR="002C3F6A" w:rsidRPr="00275B4E" w:rsidRDefault="00B6113B" w:rsidP="009568F7">
            <w:pPr>
              <w:spacing w:line="276" w:lineRule="auto"/>
              <w:jc w:val="both"/>
            </w:pPr>
            <w:r>
              <w:t>74850</w:t>
            </w:r>
            <w:r w:rsidR="002C3F6A" w:rsidRPr="00275B4E">
              <w:t>,</w:t>
            </w:r>
            <w:r>
              <w:t>8</w:t>
            </w:r>
          </w:p>
        </w:tc>
        <w:tc>
          <w:tcPr>
            <w:tcW w:w="851" w:type="dxa"/>
            <w:gridSpan w:val="2"/>
            <w:tcBorders>
              <w:top w:val="single" w:sz="4" w:space="0" w:color="000000"/>
              <w:left w:val="single" w:sz="4" w:space="0" w:color="000000"/>
              <w:bottom w:val="single" w:sz="4" w:space="0" w:color="000000"/>
              <w:right w:val="single" w:sz="4" w:space="0" w:color="000000"/>
            </w:tcBorders>
          </w:tcPr>
          <w:p w14:paraId="1AC6E4BE" w14:textId="77777777" w:rsidR="002C3F6A" w:rsidRPr="00275B4E" w:rsidRDefault="002C3F6A" w:rsidP="009568F7">
            <w:pPr>
              <w:spacing w:line="276" w:lineRule="auto"/>
              <w:jc w:val="both"/>
            </w:pPr>
            <w:r w:rsidRPr="00275B4E">
              <w:t>7,3</w:t>
            </w:r>
          </w:p>
        </w:tc>
        <w:tc>
          <w:tcPr>
            <w:tcW w:w="1134" w:type="dxa"/>
            <w:gridSpan w:val="2"/>
            <w:tcBorders>
              <w:top w:val="single" w:sz="4" w:space="0" w:color="000000"/>
              <w:left w:val="single" w:sz="4" w:space="0" w:color="000000"/>
              <w:bottom w:val="single" w:sz="4" w:space="0" w:color="000000"/>
              <w:right w:val="single" w:sz="4" w:space="0" w:color="000000"/>
            </w:tcBorders>
          </w:tcPr>
          <w:p w14:paraId="5B420D9D" w14:textId="52BF8B7A" w:rsidR="002C3F6A" w:rsidRPr="00275B4E" w:rsidRDefault="00B6113B" w:rsidP="009568F7">
            <w:pPr>
              <w:spacing w:line="276" w:lineRule="auto"/>
              <w:jc w:val="both"/>
            </w:pPr>
            <w:r>
              <w:t>85647</w:t>
            </w:r>
            <w:r w:rsidR="002C3F6A" w:rsidRPr="00275B4E">
              <w:t>,3</w:t>
            </w:r>
          </w:p>
        </w:tc>
        <w:tc>
          <w:tcPr>
            <w:tcW w:w="1134" w:type="dxa"/>
            <w:gridSpan w:val="2"/>
            <w:tcBorders>
              <w:top w:val="single" w:sz="4" w:space="0" w:color="000000"/>
              <w:left w:val="single" w:sz="4" w:space="0" w:color="000000"/>
              <w:bottom w:val="single" w:sz="4" w:space="0" w:color="000000"/>
              <w:right w:val="single" w:sz="4" w:space="0" w:color="000000"/>
            </w:tcBorders>
          </w:tcPr>
          <w:p w14:paraId="1011150B" w14:textId="77777777" w:rsidR="002C3F6A" w:rsidRPr="00275B4E" w:rsidRDefault="002C3F6A" w:rsidP="009568F7">
            <w:pPr>
              <w:spacing w:line="276" w:lineRule="auto"/>
              <w:jc w:val="both"/>
            </w:pPr>
            <w:r w:rsidRPr="00275B4E">
              <w:t>5,3</w:t>
            </w:r>
          </w:p>
        </w:tc>
        <w:tc>
          <w:tcPr>
            <w:tcW w:w="1134" w:type="dxa"/>
            <w:gridSpan w:val="2"/>
            <w:tcBorders>
              <w:top w:val="single" w:sz="4" w:space="0" w:color="000000"/>
              <w:left w:val="single" w:sz="4" w:space="0" w:color="000000"/>
              <w:bottom w:val="single" w:sz="4" w:space="0" w:color="000000"/>
              <w:right w:val="single" w:sz="4" w:space="0" w:color="000000"/>
            </w:tcBorders>
          </w:tcPr>
          <w:p w14:paraId="7A61106C" w14:textId="542A7946" w:rsidR="002C3F6A" w:rsidRPr="00275B4E" w:rsidRDefault="00B6113B" w:rsidP="009568F7">
            <w:pPr>
              <w:spacing w:line="276" w:lineRule="auto"/>
              <w:jc w:val="both"/>
            </w:pPr>
            <w:r>
              <w:t>264624</w:t>
            </w:r>
            <w:r w:rsidR="002C3F6A" w:rsidRPr="00275B4E">
              <w:t>,8</w:t>
            </w:r>
          </w:p>
        </w:tc>
        <w:tc>
          <w:tcPr>
            <w:tcW w:w="850" w:type="dxa"/>
            <w:gridSpan w:val="2"/>
            <w:tcBorders>
              <w:top w:val="single" w:sz="4" w:space="0" w:color="000000"/>
              <w:left w:val="single" w:sz="4" w:space="0" w:color="000000"/>
              <w:bottom w:val="single" w:sz="4" w:space="0" w:color="000000"/>
              <w:right w:val="single" w:sz="4" w:space="0" w:color="000000"/>
            </w:tcBorders>
          </w:tcPr>
          <w:p w14:paraId="78BFFFBC" w14:textId="77777777" w:rsidR="002C3F6A" w:rsidRPr="00275B4E" w:rsidRDefault="002C3F6A" w:rsidP="009568F7">
            <w:pPr>
              <w:spacing w:line="276" w:lineRule="auto"/>
              <w:jc w:val="both"/>
            </w:pPr>
            <w:r w:rsidRPr="00275B4E">
              <w:t>7,7</w:t>
            </w:r>
          </w:p>
        </w:tc>
        <w:tc>
          <w:tcPr>
            <w:tcW w:w="983" w:type="dxa"/>
            <w:tcBorders>
              <w:top w:val="single" w:sz="4" w:space="0" w:color="000000"/>
              <w:left w:val="single" w:sz="4" w:space="0" w:color="000000"/>
              <w:bottom w:val="single" w:sz="4" w:space="0" w:color="000000"/>
              <w:right w:val="single" w:sz="4" w:space="0" w:color="000000"/>
            </w:tcBorders>
          </w:tcPr>
          <w:p w14:paraId="78C2BCEA" w14:textId="304BF62E" w:rsidR="002C3F6A" w:rsidRPr="00275B4E" w:rsidRDefault="00B6113B" w:rsidP="009568F7">
            <w:pPr>
              <w:spacing w:line="276" w:lineRule="auto"/>
              <w:jc w:val="both"/>
            </w:pPr>
            <w:r>
              <w:t>467</w:t>
            </w:r>
            <w:r w:rsidR="002C3F6A" w:rsidRPr="00275B4E">
              <w:t>,4</w:t>
            </w:r>
          </w:p>
        </w:tc>
      </w:tr>
      <w:tr w:rsidR="00EA3AB8" w:rsidRPr="00275B4E" w14:paraId="4C7ED843" w14:textId="77777777" w:rsidTr="00F15307">
        <w:trPr>
          <w:gridBefore w:val="1"/>
          <w:wBefore w:w="10" w:type="dxa"/>
          <w:trHeight w:val="275"/>
        </w:trPr>
        <w:tc>
          <w:tcPr>
            <w:tcW w:w="1985" w:type="dxa"/>
            <w:gridSpan w:val="2"/>
            <w:tcBorders>
              <w:top w:val="single" w:sz="4" w:space="0" w:color="000000"/>
              <w:left w:val="single" w:sz="4" w:space="0" w:color="000000"/>
              <w:bottom w:val="single" w:sz="4" w:space="0" w:color="000000"/>
              <w:right w:val="single" w:sz="4" w:space="0" w:color="000000"/>
            </w:tcBorders>
          </w:tcPr>
          <w:p w14:paraId="54CC2838" w14:textId="497F0D9F" w:rsidR="00EA3AB8" w:rsidRPr="00275B4E" w:rsidRDefault="00EA3AB8" w:rsidP="00EA3AB8">
            <w:pPr>
              <w:spacing w:line="276" w:lineRule="auto"/>
              <w:jc w:val="both"/>
            </w:pPr>
            <w:r>
              <w:t>М</w:t>
            </w:r>
            <w:r w:rsidRPr="00275B4E">
              <w:t xml:space="preserve">орозиво у вафельному стакані </w:t>
            </w:r>
            <w:proofErr w:type="spellStart"/>
            <w:r w:rsidRPr="00275B4E">
              <w:t>Моржо</w:t>
            </w:r>
            <w:proofErr w:type="spellEnd"/>
          </w:p>
        </w:tc>
        <w:tc>
          <w:tcPr>
            <w:tcW w:w="1275" w:type="dxa"/>
            <w:gridSpan w:val="2"/>
            <w:tcBorders>
              <w:top w:val="single" w:sz="4" w:space="0" w:color="000000"/>
              <w:left w:val="single" w:sz="4" w:space="0" w:color="000000"/>
              <w:bottom w:val="single" w:sz="4" w:space="0" w:color="000000"/>
              <w:right w:val="single" w:sz="4" w:space="0" w:color="000000"/>
            </w:tcBorders>
          </w:tcPr>
          <w:p w14:paraId="2A3A6EFF" w14:textId="77777777" w:rsidR="00EA3AB8" w:rsidRPr="00275B4E" w:rsidRDefault="00EA3AB8" w:rsidP="00EA3AB8">
            <w:pPr>
              <w:spacing w:line="276" w:lineRule="auto"/>
              <w:jc w:val="both"/>
            </w:pPr>
          </w:p>
          <w:p w14:paraId="372FCB0E" w14:textId="6CD54579" w:rsidR="00EA3AB8" w:rsidRPr="00275B4E" w:rsidRDefault="00B6113B" w:rsidP="00EA3AB8">
            <w:pPr>
              <w:spacing w:line="276" w:lineRule="auto"/>
              <w:jc w:val="both"/>
            </w:pPr>
            <w:r>
              <w:t>96870</w:t>
            </w:r>
            <w:r w:rsidR="00EA3AB8" w:rsidRPr="00275B4E">
              <w:t>,</w:t>
            </w:r>
            <w:r>
              <w:t>3</w:t>
            </w:r>
          </w:p>
        </w:tc>
        <w:tc>
          <w:tcPr>
            <w:tcW w:w="851" w:type="dxa"/>
            <w:gridSpan w:val="2"/>
            <w:tcBorders>
              <w:top w:val="single" w:sz="4" w:space="0" w:color="000000"/>
              <w:left w:val="single" w:sz="4" w:space="0" w:color="000000"/>
              <w:bottom w:val="single" w:sz="4" w:space="0" w:color="000000"/>
              <w:right w:val="single" w:sz="4" w:space="0" w:color="000000"/>
            </w:tcBorders>
          </w:tcPr>
          <w:p w14:paraId="6923218A" w14:textId="77777777" w:rsidR="00EA3AB8" w:rsidRPr="00275B4E" w:rsidRDefault="00EA3AB8" w:rsidP="00EA3AB8">
            <w:pPr>
              <w:spacing w:line="276" w:lineRule="auto"/>
              <w:jc w:val="both"/>
            </w:pPr>
          </w:p>
          <w:p w14:paraId="3F8DA257" w14:textId="03CAA352" w:rsidR="00EA3AB8" w:rsidRPr="00275B4E" w:rsidRDefault="00EA3AB8" w:rsidP="00EA3AB8">
            <w:pPr>
              <w:spacing w:line="276" w:lineRule="auto"/>
              <w:jc w:val="both"/>
            </w:pPr>
            <w:r w:rsidRPr="00275B4E">
              <w:t>5,3</w:t>
            </w:r>
          </w:p>
        </w:tc>
        <w:tc>
          <w:tcPr>
            <w:tcW w:w="1134" w:type="dxa"/>
            <w:gridSpan w:val="2"/>
            <w:tcBorders>
              <w:top w:val="single" w:sz="4" w:space="0" w:color="000000"/>
              <w:left w:val="single" w:sz="4" w:space="0" w:color="000000"/>
              <w:bottom w:val="single" w:sz="4" w:space="0" w:color="000000"/>
              <w:right w:val="single" w:sz="4" w:space="0" w:color="000000"/>
            </w:tcBorders>
          </w:tcPr>
          <w:p w14:paraId="0FE841C1" w14:textId="77777777" w:rsidR="00EA3AB8" w:rsidRPr="00275B4E" w:rsidRDefault="00EA3AB8" w:rsidP="00EA3AB8">
            <w:pPr>
              <w:spacing w:line="276" w:lineRule="auto"/>
              <w:jc w:val="both"/>
            </w:pPr>
          </w:p>
          <w:p w14:paraId="3799BDAC" w14:textId="7BD6DC63" w:rsidR="00EA3AB8" w:rsidRPr="00275B4E" w:rsidRDefault="00B6113B" w:rsidP="00EA3AB8">
            <w:pPr>
              <w:spacing w:line="276" w:lineRule="auto"/>
              <w:jc w:val="both"/>
            </w:pPr>
            <w:r>
              <w:t>87905</w:t>
            </w:r>
            <w:r w:rsidR="00EA3AB8" w:rsidRPr="00275B4E">
              <w:t>,1</w:t>
            </w:r>
          </w:p>
        </w:tc>
        <w:tc>
          <w:tcPr>
            <w:tcW w:w="1134" w:type="dxa"/>
            <w:gridSpan w:val="2"/>
            <w:tcBorders>
              <w:top w:val="single" w:sz="4" w:space="0" w:color="000000"/>
              <w:left w:val="single" w:sz="4" w:space="0" w:color="000000"/>
              <w:bottom w:val="single" w:sz="4" w:space="0" w:color="000000"/>
              <w:right w:val="single" w:sz="4" w:space="0" w:color="000000"/>
            </w:tcBorders>
          </w:tcPr>
          <w:p w14:paraId="1DFA3E96" w14:textId="77777777" w:rsidR="00EA3AB8" w:rsidRPr="00275B4E" w:rsidRDefault="00EA3AB8" w:rsidP="00EA3AB8">
            <w:pPr>
              <w:spacing w:line="276" w:lineRule="auto"/>
              <w:jc w:val="both"/>
            </w:pPr>
          </w:p>
          <w:p w14:paraId="200E2FB3" w14:textId="243FC56E" w:rsidR="00EA3AB8" w:rsidRPr="00275B4E" w:rsidRDefault="00EA3AB8" w:rsidP="00EA3AB8">
            <w:pPr>
              <w:spacing w:line="276" w:lineRule="auto"/>
              <w:jc w:val="both"/>
            </w:pPr>
            <w:r w:rsidRPr="00275B4E">
              <w:t>5,0</w:t>
            </w:r>
          </w:p>
        </w:tc>
        <w:tc>
          <w:tcPr>
            <w:tcW w:w="1134" w:type="dxa"/>
            <w:gridSpan w:val="2"/>
            <w:tcBorders>
              <w:top w:val="single" w:sz="4" w:space="0" w:color="000000"/>
              <w:left w:val="single" w:sz="4" w:space="0" w:color="000000"/>
              <w:bottom w:val="single" w:sz="4" w:space="0" w:color="000000"/>
              <w:right w:val="single" w:sz="4" w:space="0" w:color="000000"/>
            </w:tcBorders>
          </w:tcPr>
          <w:p w14:paraId="3D85C4A2" w14:textId="77777777" w:rsidR="00EA3AB8" w:rsidRPr="00275B4E" w:rsidRDefault="00EA3AB8" w:rsidP="00EA3AB8">
            <w:pPr>
              <w:spacing w:line="276" w:lineRule="auto"/>
              <w:jc w:val="both"/>
            </w:pPr>
          </w:p>
          <w:p w14:paraId="5B48B30D" w14:textId="59342D8F" w:rsidR="00EA3AB8" w:rsidRPr="00275B4E" w:rsidRDefault="00B6113B" w:rsidP="00EA3AB8">
            <w:pPr>
              <w:spacing w:line="276" w:lineRule="auto"/>
              <w:jc w:val="both"/>
            </w:pPr>
            <w:r>
              <w:t>97525</w:t>
            </w:r>
            <w:r w:rsidR="00EA3AB8" w:rsidRPr="00275B4E">
              <w:t>,1</w:t>
            </w:r>
          </w:p>
        </w:tc>
        <w:tc>
          <w:tcPr>
            <w:tcW w:w="850" w:type="dxa"/>
            <w:gridSpan w:val="2"/>
            <w:tcBorders>
              <w:top w:val="single" w:sz="4" w:space="0" w:color="000000"/>
              <w:left w:val="single" w:sz="4" w:space="0" w:color="000000"/>
              <w:bottom w:val="single" w:sz="4" w:space="0" w:color="000000"/>
              <w:right w:val="single" w:sz="4" w:space="0" w:color="000000"/>
            </w:tcBorders>
          </w:tcPr>
          <w:p w14:paraId="45E27EB0" w14:textId="77777777" w:rsidR="00EA3AB8" w:rsidRPr="00275B4E" w:rsidRDefault="00EA3AB8" w:rsidP="00EA3AB8">
            <w:pPr>
              <w:spacing w:line="276" w:lineRule="auto"/>
              <w:jc w:val="both"/>
            </w:pPr>
          </w:p>
          <w:p w14:paraId="0F09EF70" w14:textId="1D230925" w:rsidR="00EA3AB8" w:rsidRPr="00275B4E" w:rsidRDefault="00EA3AB8" w:rsidP="00EA3AB8">
            <w:pPr>
              <w:spacing w:line="276" w:lineRule="auto"/>
              <w:jc w:val="both"/>
            </w:pPr>
            <w:r w:rsidRPr="00275B4E">
              <w:t>4,6</w:t>
            </w:r>
          </w:p>
        </w:tc>
        <w:tc>
          <w:tcPr>
            <w:tcW w:w="983" w:type="dxa"/>
            <w:tcBorders>
              <w:top w:val="single" w:sz="4" w:space="0" w:color="000000"/>
              <w:left w:val="single" w:sz="4" w:space="0" w:color="000000"/>
              <w:bottom w:val="single" w:sz="4" w:space="0" w:color="000000"/>
              <w:right w:val="single" w:sz="4" w:space="0" w:color="000000"/>
            </w:tcBorders>
          </w:tcPr>
          <w:p w14:paraId="642296CC" w14:textId="77777777" w:rsidR="00EA3AB8" w:rsidRPr="00275B4E" w:rsidRDefault="00EA3AB8" w:rsidP="00EA3AB8">
            <w:pPr>
              <w:spacing w:line="276" w:lineRule="auto"/>
              <w:jc w:val="both"/>
            </w:pPr>
          </w:p>
          <w:p w14:paraId="0B335CE1" w14:textId="587725E0" w:rsidR="00EA3AB8" w:rsidRPr="00275B4E" w:rsidRDefault="00B6113B" w:rsidP="00EA3AB8">
            <w:pPr>
              <w:spacing w:line="276" w:lineRule="auto"/>
              <w:jc w:val="both"/>
            </w:pPr>
            <w:r>
              <w:t>173</w:t>
            </w:r>
            <w:r w:rsidR="00EA3AB8" w:rsidRPr="00275B4E">
              <w:t>,0</w:t>
            </w:r>
          </w:p>
        </w:tc>
      </w:tr>
      <w:tr w:rsidR="00EA3AB8" w:rsidRPr="00275B4E" w14:paraId="46E961B9" w14:textId="77777777" w:rsidTr="00F15307">
        <w:trPr>
          <w:gridBefore w:val="1"/>
          <w:wBefore w:w="10" w:type="dxa"/>
          <w:trHeight w:val="275"/>
        </w:trPr>
        <w:tc>
          <w:tcPr>
            <w:tcW w:w="1985" w:type="dxa"/>
            <w:gridSpan w:val="2"/>
            <w:tcBorders>
              <w:top w:val="single" w:sz="4" w:space="0" w:color="000000"/>
              <w:left w:val="single" w:sz="4" w:space="0" w:color="000000"/>
              <w:bottom w:val="single" w:sz="4" w:space="0" w:color="000000"/>
              <w:right w:val="single" w:sz="4" w:space="0" w:color="000000"/>
            </w:tcBorders>
          </w:tcPr>
          <w:p w14:paraId="3CA69793" w14:textId="732399D7" w:rsidR="00EA3AB8" w:rsidRDefault="00EA3AB8" w:rsidP="00EA3AB8">
            <w:pPr>
              <w:spacing w:line="276" w:lineRule="auto"/>
              <w:jc w:val="both"/>
            </w:pPr>
            <w:r w:rsidRPr="00275B4E">
              <w:t xml:space="preserve">Морозиво в вафельному стакані </w:t>
            </w:r>
            <w:proofErr w:type="spellStart"/>
            <w:r w:rsidRPr="00275B4E">
              <w:t>Главхолод</w:t>
            </w:r>
            <w:proofErr w:type="spellEnd"/>
          </w:p>
        </w:tc>
        <w:tc>
          <w:tcPr>
            <w:tcW w:w="1275" w:type="dxa"/>
            <w:gridSpan w:val="2"/>
            <w:tcBorders>
              <w:top w:val="single" w:sz="4" w:space="0" w:color="000000"/>
              <w:left w:val="single" w:sz="4" w:space="0" w:color="000000"/>
              <w:bottom w:val="single" w:sz="4" w:space="0" w:color="000000"/>
              <w:right w:val="single" w:sz="4" w:space="0" w:color="000000"/>
            </w:tcBorders>
          </w:tcPr>
          <w:p w14:paraId="37D1BCD3" w14:textId="77777777" w:rsidR="00EA3AB8" w:rsidRPr="00275B4E" w:rsidRDefault="00EA3AB8" w:rsidP="00EA3AB8">
            <w:pPr>
              <w:spacing w:line="276" w:lineRule="auto"/>
              <w:jc w:val="both"/>
            </w:pPr>
          </w:p>
          <w:p w14:paraId="5E11B918" w14:textId="77091B42" w:rsidR="00EA3AB8" w:rsidRPr="00275B4E" w:rsidRDefault="00B6113B" w:rsidP="00EA3AB8">
            <w:pPr>
              <w:spacing w:line="276" w:lineRule="auto"/>
              <w:jc w:val="both"/>
            </w:pPr>
            <w:r>
              <w:t>25416</w:t>
            </w:r>
            <w:r w:rsidR="00EA3AB8" w:rsidRPr="00275B4E">
              <w:t>,</w:t>
            </w:r>
            <w:r>
              <w:t>4</w:t>
            </w:r>
          </w:p>
        </w:tc>
        <w:tc>
          <w:tcPr>
            <w:tcW w:w="851" w:type="dxa"/>
            <w:gridSpan w:val="2"/>
            <w:tcBorders>
              <w:top w:val="single" w:sz="4" w:space="0" w:color="000000"/>
              <w:left w:val="single" w:sz="4" w:space="0" w:color="000000"/>
              <w:bottom w:val="single" w:sz="4" w:space="0" w:color="000000"/>
              <w:right w:val="single" w:sz="4" w:space="0" w:color="000000"/>
            </w:tcBorders>
          </w:tcPr>
          <w:p w14:paraId="0292F2D4" w14:textId="77777777" w:rsidR="00EA3AB8" w:rsidRPr="00275B4E" w:rsidRDefault="00EA3AB8" w:rsidP="00EA3AB8">
            <w:pPr>
              <w:spacing w:line="276" w:lineRule="auto"/>
              <w:jc w:val="both"/>
            </w:pPr>
          </w:p>
          <w:p w14:paraId="68F6ADA0" w14:textId="5A7A736D" w:rsidR="00EA3AB8" w:rsidRPr="00275B4E" w:rsidRDefault="00EA3AB8" w:rsidP="00EA3AB8">
            <w:pPr>
              <w:spacing w:line="276" w:lineRule="auto"/>
              <w:jc w:val="both"/>
            </w:pPr>
            <w:r w:rsidRPr="00275B4E">
              <w:t>8,0</w:t>
            </w:r>
          </w:p>
        </w:tc>
        <w:tc>
          <w:tcPr>
            <w:tcW w:w="1134" w:type="dxa"/>
            <w:gridSpan w:val="2"/>
            <w:tcBorders>
              <w:top w:val="single" w:sz="4" w:space="0" w:color="000000"/>
              <w:left w:val="single" w:sz="4" w:space="0" w:color="000000"/>
              <w:bottom w:val="single" w:sz="4" w:space="0" w:color="000000"/>
              <w:right w:val="single" w:sz="4" w:space="0" w:color="000000"/>
            </w:tcBorders>
          </w:tcPr>
          <w:p w14:paraId="26AAF039" w14:textId="77777777" w:rsidR="00EA3AB8" w:rsidRPr="00275B4E" w:rsidRDefault="00EA3AB8" w:rsidP="00EA3AB8">
            <w:pPr>
              <w:spacing w:line="276" w:lineRule="auto"/>
              <w:jc w:val="both"/>
            </w:pPr>
          </w:p>
          <w:p w14:paraId="5A6FC025" w14:textId="2A9D1D0D" w:rsidR="00EA3AB8" w:rsidRPr="00275B4E" w:rsidRDefault="00B6113B" w:rsidP="00EA3AB8">
            <w:pPr>
              <w:spacing w:line="276" w:lineRule="auto"/>
              <w:jc w:val="both"/>
            </w:pPr>
            <w:r>
              <w:t>87960</w:t>
            </w:r>
            <w:r w:rsidR="00EA3AB8" w:rsidRPr="00275B4E">
              <w:t>,6</w:t>
            </w:r>
          </w:p>
        </w:tc>
        <w:tc>
          <w:tcPr>
            <w:tcW w:w="1134" w:type="dxa"/>
            <w:gridSpan w:val="2"/>
            <w:tcBorders>
              <w:top w:val="single" w:sz="4" w:space="0" w:color="000000"/>
              <w:left w:val="single" w:sz="4" w:space="0" w:color="000000"/>
              <w:bottom w:val="single" w:sz="4" w:space="0" w:color="000000"/>
              <w:right w:val="single" w:sz="4" w:space="0" w:color="000000"/>
            </w:tcBorders>
          </w:tcPr>
          <w:p w14:paraId="3A2EDE2F" w14:textId="77777777" w:rsidR="00EA3AB8" w:rsidRPr="00275B4E" w:rsidRDefault="00EA3AB8" w:rsidP="00EA3AB8">
            <w:pPr>
              <w:spacing w:line="276" w:lineRule="auto"/>
              <w:jc w:val="both"/>
            </w:pPr>
          </w:p>
          <w:p w14:paraId="0C2B304C" w14:textId="330E8765" w:rsidR="00EA3AB8" w:rsidRPr="00275B4E" w:rsidRDefault="00EA3AB8" w:rsidP="00EA3AB8">
            <w:pPr>
              <w:spacing w:line="276" w:lineRule="auto"/>
              <w:jc w:val="both"/>
            </w:pPr>
            <w:r w:rsidRPr="00275B4E">
              <w:t>7,5</w:t>
            </w:r>
          </w:p>
        </w:tc>
        <w:tc>
          <w:tcPr>
            <w:tcW w:w="1134" w:type="dxa"/>
            <w:gridSpan w:val="2"/>
            <w:tcBorders>
              <w:top w:val="single" w:sz="4" w:space="0" w:color="000000"/>
              <w:left w:val="single" w:sz="4" w:space="0" w:color="000000"/>
              <w:bottom w:val="single" w:sz="4" w:space="0" w:color="000000"/>
              <w:right w:val="single" w:sz="4" w:space="0" w:color="000000"/>
            </w:tcBorders>
          </w:tcPr>
          <w:p w14:paraId="4F6CEAC2" w14:textId="77777777" w:rsidR="00EA3AB8" w:rsidRPr="00275B4E" w:rsidRDefault="00EA3AB8" w:rsidP="00EA3AB8">
            <w:pPr>
              <w:spacing w:line="276" w:lineRule="auto"/>
              <w:jc w:val="both"/>
            </w:pPr>
          </w:p>
          <w:p w14:paraId="6FE899D1" w14:textId="2875E778" w:rsidR="00EA3AB8" w:rsidRPr="00275B4E" w:rsidRDefault="00B6113B" w:rsidP="00EA3AB8">
            <w:pPr>
              <w:spacing w:line="276" w:lineRule="auto"/>
              <w:jc w:val="both"/>
            </w:pPr>
            <w:r>
              <w:t>163542</w:t>
            </w:r>
            <w:r w:rsidR="00EA3AB8" w:rsidRPr="00275B4E">
              <w:t>,3</w:t>
            </w:r>
          </w:p>
        </w:tc>
        <w:tc>
          <w:tcPr>
            <w:tcW w:w="850" w:type="dxa"/>
            <w:gridSpan w:val="2"/>
            <w:tcBorders>
              <w:top w:val="single" w:sz="4" w:space="0" w:color="000000"/>
              <w:left w:val="single" w:sz="4" w:space="0" w:color="000000"/>
              <w:bottom w:val="single" w:sz="4" w:space="0" w:color="000000"/>
              <w:right w:val="single" w:sz="4" w:space="0" w:color="000000"/>
            </w:tcBorders>
          </w:tcPr>
          <w:p w14:paraId="0DD808A5" w14:textId="77777777" w:rsidR="00EA3AB8" w:rsidRPr="00275B4E" w:rsidRDefault="00EA3AB8" w:rsidP="00EA3AB8">
            <w:pPr>
              <w:spacing w:line="276" w:lineRule="auto"/>
              <w:jc w:val="both"/>
            </w:pPr>
          </w:p>
          <w:p w14:paraId="4961C855" w14:textId="33D05365" w:rsidR="00EA3AB8" w:rsidRPr="00275B4E" w:rsidRDefault="00EA3AB8" w:rsidP="00EA3AB8">
            <w:pPr>
              <w:spacing w:line="276" w:lineRule="auto"/>
              <w:jc w:val="both"/>
            </w:pPr>
            <w:r w:rsidRPr="00275B4E">
              <w:t>7,8</w:t>
            </w:r>
          </w:p>
        </w:tc>
        <w:tc>
          <w:tcPr>
            <w:tcW w:w="983" w:type="dxa"/>
            <w:tcBorders>
              <w:top w:val="single" w:sz="4" w:space="0" w:color="000000"/>
              <w:left w:val="single" w:sz="4" w:space="0" w:color="000000"/>
              <w:bottom w:val="single" w:sz="4" w:space="0" w:color="000000"/>
              <w:right w:val="single" w:sz="4" w:space="0" w:color="000000"/>
            </w:tcBorders>
          </w:tcPr>
          <w:p w14:paraId="5A1C1F09" w14:textId="77777777" w:rsidR="00EA3AB8" w:rsidRPr="00275B4E" w:rsidRDefault="00EA3AB8" w:rsidP="00EA3AB8">
            <w:pPr>
              <w:spacing w:line="276" w:lineRule="auto"/>
              <w:jc w:val="both"/>
            </w:pPr>
          </w:p>
          <w:p w14:paraId="474F43D0" w14:textId="5F447ADB" w:rsidR="00EA3AB8" w:rsidRPr="00275B4E" w:rsidRDefault="00B6113B" w:rsidP="00EA3AB8">
            <w:pPr>
              <w:spacing w:line="276" w:lineRule="auto"/>
              <w:jc w:val="both"/>
            </w:pPr>
            <w:r>
              <w:t>537</w:t>
            </w:r>
            <w:r w:rsidR="00EA3AB8" w:rsidRPr="00275B4E">
              <w:t>,4</w:t>
            </w:r>
          </w:p>
        </w:tc>
      </w:tr>
      <w:tr w:rsidR="00EA3AB8" w:rsidRPr="00275B4E" w14:paraId="50085C83" w14:textId="77777777" w:rsidTr="00F15307">
        <w:trPr>
          <w:gridBefore w:val="1"/>
          <w:wBefore w:w="10" w:type="dxa"/>
          <w:trHeight w:val="275"/>
        </w:trPr>
        <w:tc>
          <w:tcPr>
            <w:tcW w:w="1985" w:type="dxa"/>
            <w:gridSpan w:val="2"/>
            <w:tcBorders>
              <w:top w:val="single" w:sz="4" w:space="0" w:color="000000"/>
              <w:left w:val="single" w:sz="4" w:space="0" w:color="000000"/>
              <w:bottom w:val="single" w:sz="4" w:space="0" w:color="000000"/>
              <w:right w:val="single" w:sz="4" w:space="0" w:color="000000"/>
            </w:tcBorders>
          </w:tcPr>
          <w:p w14:paraId="292C8424" w14:textId="77777777" w:rsidR="00EA3AB8" w:rsidRPr="00275B4E" w:rsidRDefault="00EA3AB8" w:rsidP="00EA3AB8">
            <w:pPr>
              <w:spacing w:line="276" w:lineRule="auto"/>
              <w:jc w:val="both"/>
            </w:pPr>
            <w:r w:rsidRPr="00275B4E">
              <w:t>Пломбір Малюк-</w:t>
            </w:r>
          </w:p>
          <w:p w14:paraId="75CA7718" w14:textId="2BD631DF" w:rsidR="00EA3AB8" w:rsidRPr="00275B4E" w:rsidRDefault="00EA3AB8" w:rsidP="00EA3AB8">
            <w:pPr>
              <w:spacing w:line="276" w:lineRule="auto"/>
              <w:jc w:val="both"/>
            </w:pPr>
            <w:proofErr w:type="spellStart"/>
            <w:r w:rsidRPr="00275B4E">
              <w:t>Главхолод</w:t>
            </w:r>
            <w:proofErr w:type="spellEnd"/>
            <w:r w:rsidRPr="00275B4E">
              <w:t>, 500 г.</w:t>
            </w:r>
          </w:p>
        </w:tc>
        <w:tc>
          <w:tcPr>
            <w:tcW w:w="1275" w:type="dxa"/>
            <w:gridSpan w:val="2"/>
            <w:tcBorders>
              <w:top w:val="single" w:sz="4" w:space="0" w:color="000000"/>
              <w:left w:val="single" w:sz="4" w:space="0" w:color="000000"/>
              <w:bottom w:val="single" w:sz="4" w:space="0" w:color="000000"/>
              <w:right w:val="single" w:sz="4" w:space="0" w:color="000000"/>
            </w:tcBorders>
          </w:tcPr>
          <w:p w14:paraId="7347C1DC" w14:textId="285B0B30" w:rsidR="00EA3AB8" w:rsidRPr="00275B4E" w:rsidRDefault="00B6113B" w:rsidP="00EA3AB8">
            <w:pPr>
              <w:spacing w:line="276" w:lineRule="auto"/>
              <w:jc w:val="both"/>
            </w:pPr>
            <w:r>
              <w:t>142640</w:t>
            </w:r>
            <w:r w:rsidR="00EA3AB8" w:rsidRPr="00275B4E">
              <w:t>,</w:t>
            </w:r>
            <w:r>
              <w:t>3</w:t>
            </w:r>
          </w:p>
        </w:tc>
        <w:tc>
          <w:tcPr>
            <w:tcW w:w="851" w:type="dxa"/>
            <w:gridSpan w:val="2"/>
            <w:tcBorders>
              <w:top w:val="single" w:sz="4" w:space="0" w:color="000000"/>
              <w:left w:val="single" w:sz="4" w:space="0" w:color="000000"/>
              <w:bottom w:val="single" w:sz="4" w:space="0" w:color="000000"/>
              <w:right w:val="single" w:sz="4" w:space="0" w:color="000000"/>
            </w:tcBorders>
          </w:tcPr>
          <w:p w14:paraId="22E515BA" w14:textId="71153BEA" w:rsidR="00EA3AB8" w:rsidRPr="00275B4E" w:rsidRDefault="00EA3AB8" w:rsidP="00EA3AB8">
            <w:pPr>
              <w:spacing w:line="276" w:lineRule="auto"/>
              <w:jc w:val="both"/>
            </w:pPr>
            <w:r w:rsidRPr="00275B4E">
              <w:t>10,2</w:t>
            </w:r>
          </w:p>
        </w:tc>
        <w:tc>
          <w:tcPr>
            <w:tcW w:w="1134" w:type="dxa"/>
            <w:gridSpan w:val="2"/>
            <w:tcBorders>
              <w:top w:val="single" w:sz="4" w:space="0" w:color="000000"/>
              <w:left w:val="single" w:sz="4" w:space="0" w:color="000000"/>
              <w:bottom w:val="single" w:sz="4" w:space="0" w:color="000000"/>
              <w:right w:val="single" w:sz="4" w:space="0" w:color="000000"/>
            </w:tcBorders>
          </w:tcPr>
          <w:p w14:paraId="497F3D56" w14:textId="072BA0C0" w:rsidR="00EA3AB8" w:rsidRPr="00275B4E" w:rsidRDefault="00B6113B" w:rsidP="00EA3AB8">
            <w:pPr>
              <w:spacing w:line="276" w:lineRule="auto"/>
              <w:jc w:val="both"/>
            </w:pPr>
            <w:r>
              <w:t>153426</w:t>
            </w:r>
            <w:r w:rsidR="00EA3AB8" w:rsidRPr="00275B4E">
              <w:t>,7</w:t>
            </w:r>
          </w:p>
        </w:tc>
        <w:tc>
          <w:tcPr>
            <w:tcW w:w="1134" w:type="dxa"/>
            <w:gridSpan w:val="2"/>
            <w:tcBorders>
              <w:top w:val="single" w:sz="4" w:space="0" w:color="000000"/>
              <w:left w:val="single" w:sz="4" w:space="0" w:color="000000"/>
              <w:bottom w:val="single" w:sz="4" w:space="0" w:color="000000"/>
              <w:right w:val="single" w:sz="4" w:space="0" w:color="000000"/>
            </w:tcBorders>
          </w:tcPr>
          <w:p w14:paraId="3160F1FF" w14:textId="16C4A68A" w:rsidR="00EA3AB8" w:rsidRPr="00275B4E" w:rsidRDefault="00EA3AB8" w:rsidP="00EA3AB8">
            <w:pPr>
              <w:spacing w:line="276" w:lineRule="auto"/>
              <w:jc w:val="both"/>
            </w:pPr>
            <w:r w:rsidRPr="00275B4E">
              <w:t>9,4</w:t>
            </w:r>
          </w:p>
        </w:tc>
        <w:tc>
          <w:tcPr>
            <w:tcW w:w="1134" w:type="dxa"/>
            <w:gridSpan w:val="2"/>
            <w:tcBorders>
              <w:top w:val="single" w:sz="4" w:space="0" w:color="000000"/>
              <w:left w:val="single" w:sz="4" w:space="0" w:color="000000"/>
              <w:bottom w:val="single" w:sz="4" w:space="0" w:color="000000"/>
              <w:right w:val="single" w:sz="4" w:space="0" w:color="000000"/>
            </w:tcBorders>
          </w:tcPr>
          <w:p w14:paraId="6F3090BC" w14:textId="01BD68F2" w:rsidR="00EA3AB8" w:rsidRPr="00275B4E" w:rsidRDefault="00B6113B" w:rsidP="00EA3AB8">
            <w:pPr>
              <w:spacing w:line="276" w:lineRule="auto"/>
              <w:jc w:val="both"/>
            </w:pPr>
            <w:r>
              <w:t>473829</w:t>
            </w:r>
            <w:r w:rsidR="00EA3AB8" w:rsidRPr="00275B4E">
              <w:t>,9</w:t>
            </w:r>
          </w:p>
        </w:tc>
        <w:tc>
          <w:tcPr>
            <w:tcW w:w="850" w:type="dxa"/>
            <w:gridSpan w:val="2"/>
            <w:tcBorders>
              <w:top w:val="single" w:sz="4" w:space="0" w:color="000000"/>
              <w:left w:val="single" w:sz="4" w:space="0" w:color="000000"/>
              <w:bottom w:val="single" w:sz="4" w:space="0" w:color="000000"/>
              <w:right w:val="single" w:sz="4" w:space="0" w:color="000000"/>
            </w:tcBorders>
          </w:tcPr>
          <w:p w14:paraId="352D78FB" w14:textId="569E42D0" w:rsidR="00EA3AB8" w:rsidRPr="00275B4E" w:rsidRDefault="00EA3AB8" w:rsidP="00EA3AB8">
            <w:pPr>
              <w:spacing w:line="276" w:lineRule="auto"/>
              <w:jc w:val="both"/>
            </w:pPr>
            <w:r w:rsidRPr="00275B4E">
              <w:t>10,4</w:t>
            </w:r>
          </w:p>
        </w:tc>
        <w:tc>
          <w:tcPr>
            <w:tcW w:w="983" w:type="dxa"/>
            <w:tcBorders>
              <w:top w:val="single" w:sz="4" w:space="0" w:color="000000"/>
              <w:left w:val="single" w:sz="4" w:space="0" w:color="000000"/>
              <w:bottom w:val="single" w:sz="4" w:space="0" w:color="000000"/>
              <w:right w:val="single" w:sz="4" w:space="0" w:color="000000"/>
            </w:tcBorders>
          </w:tcPr>
          <w:p w14:paraId="2C86F240" w14:textId="4F0AA2F0" w:rsidR="00EA3AB8" w:rsidRPr="00275B4E" w:rsidRDefault="00B6113B" w:rsidP="00EA3AB8">
            <w:pPr>
              <w:spacing w:line="276" w:lineRule="auto"/>
              <w:jc w:val="both"/>
            </w:pPr>
            <w:r>
              <w:t>261</w:t>
            </w:r>
            <w:r w:rsidR="00EA3AB8" w:rsidRPr="00275B4E">
              <w:t>,3</w:t>
            </w:r>
          </w:p>
        </w:tc>
      </w:tr>
      <w:tr w:rsidR="00F15307" w:rsidRPr="00275B4E" w14:paraId="0BADBAD9" w14:textId="77777777" w:rsidTr="00F15307">
        <w:trPr>
          <w:trHeight w:val="275"/>
        </w:trPr>
        <w:tc>
          <w:tcPr>
            <w:tcW w:w="1985" w:type="dxa"/>
            <w:gridSpan w:val="2"/>
            <w:tcBorders>
              <w:top w:val="single" w:sz="4" w:space="0" w:color="000000"/>
              <w:left w:val="single" w:sz="4" w:space="0" w:color="000000"/>
              <w:bottom w:val="single" w:sz="4" w:space="0" w:color="000000"/>
              <w:right w:val="single" w:sz="4" w:space="0" w:color="000000"/>
            </w:tcBorders>
          </w:tcPr>
          <w:p w14:paraId="74B4C03F" w14:textId="77777777" w:rsidR="00F15307" w:rsidRPr="00275B4E" w:rsidRDefault="00F15307" w:rsidP="00FF4F0B">
            <w:pPr>
              <w:spacing w:line="276" w:lineRule="auto"/>
              <w:jc w:val="both"/>
            </w:pPr>
            <w:r w:rsidRPr="00275B4E">
              <w:t>Морозиво</w:t>
            </w:r>
          </w:p>
          <w:p w14:paraId="554024E0" w14:textId="77777777" w:rsidR="00F15307" w:rsidRPr="00275B4E" w:rsidRDefault="00F15307" w:rsidP="00FF4F0B">
            <w:pPr>
              <w:spacing w:line="276" w:lineRule="auto"/>
              <w:jc w:val="both"/>
            </w:pPr>
            <w:r w:rsidRPr="00275B4E">
              <w:t>Три ведмеді</w:t>
            </w:r>
          </w:p>
        </w:tc>
        <w:tc>
          <w:tcPr>
            <w:tcW w:w="1275" w:type="dxa"/>
            <w:gridSpan w:val="2"/>
            <w:tcBorders>
              <w:top w:val="single" w:sz="4" w:space="0" w:color="000000"/>
              <w:left w:val="single" w:sz="4" w:space="0" w:color="000000"/>
              <w:bottom w:val="single" w:sz="4" w:space="0" w:color="000000"/>
              <w:right w:val="single" w:sz="4" w:space="0" w:color="000000"/>
            </w:tcBorders>
          </w:tcPr>
          <w:p w14:paraId="18D3861C" w14:textId="026BE7B5" w:rsidR="00F15307" w:rsidRPr="00275B4E" w:rsidRDefault="00B6113B" w:rsidP="00FF4F0B">
            <w:pPr>
              <w:spacing w:line="276" w:lineRule="auto"/>
              <w:jc w:val="both"/>
            </w:pPr>
            <w:r>
              <w:t>53764</w:t>
            </w:r>
            <w:r w:rsidR="00F15307" w:rsidRPr="00275B4E">
              <w:t>,</w:t>
            </w:r>
            <w:r>
              <w:t>2</w:t>
            </w:r>
          </w:p>
        </w:tc>
        <w:tc>
          <w:tcPr>
            <w:tcW w:w="851" w:type="dxa"/>
            <w:gridSpan w:val="2"/>
            <w:tcBorders>
              <w:top w:val="single" w:sz="4" w:space="0" w:color="000000"/>
              <w:left w:val="single" w:sz="4" w:space="0" w:color="000000"/>
              <w:bottom w:val="single" w:sz="4" w:space="0" w:color="000000"/>
              <w:right w:val="single" w:sz="4" w:space="0" w:color="000000"/>
            </w:tcBorders>
          </w:tcPr>
          <w:p w14:paraId="05CCA6C2" w14:textId="77777777" w:rsidR="00F15307" w:rsidRPr="00275B4E" w:rsidRDefault="00F15307" w:rsidP="00FF4F0B">
            <w:pPr>
              <w:spacing w:line="276" w:lineRule="auto"/>
              <w:jc w:val="both"/>
            </w:pPr>
            <w:r w:rsidRPr="00275B4E">
              <w:t>5,4</w:t>
            </w:r>
          </w:p>
        </w:tc>
        <w:tc>
          <w:tcPr>
            <w:tcW w:w="1134" w:type="dxa"/>
            <w:gridSpan w:val="2"/>
            <w:tcBorders>
              <w:top w:val="single" w:sz="4" w:space="0" w:color="000000"/>
              <w:left w:val="single" w:sz="4" w:space="0" w:color="000000"/>
              <w:bottom w:val="single" w:sz="4" w:space="0" w:color="000000"/>
              <w:right w:val="single" w:sz="4" w:space="0" w:color="000000"/>
            </w:tcBorders>
          </w:tcPr>
          <w:p w14:paraId="17261800" w14:textId="45F220C0" w:rsidR="00F15307" w:rsidRPr="00275B4E" w:rsidRDefault="00B6113B" w:rsidP="00FF4F0B">
            <w:pPr>
              <w:spacing w:line="276" w:lineRule="auto"/>
              <w:jc w:val="both"/>
            </w:pPr>
            <w:r>
              <w:t>35268</w:t>
            </w:r>
            <w:r w:rsidR="00F15307" w:rsidRPr="00275B4E">
              <w:t>,9</w:t>
            </w:r>
          </w:p>
        </w:tc>
        <w:tc>
          <w:tcPr>
            <w:tcW w:w="1134" w:type="dxa"/>
            <w:gridSpan w:val="2"/>
            <w:tcBorders>
              <w:top w:val="single" w:sz="4" w:space="0" w:color="000000"/>
              <w:left w:val="single" w:sz="4" w:space="0" w:color="000000"/>
              <w:bottom w:val="single" w:sz="4" w:space="0" w:color="000000"/>
              <w:right w:val="single" w:sz="4" w:space="0" w:color="000000"/>
            </w:tcBorders>
          </w:tcPr>
          <w:p w14:paraId="2B738255" w14:textId="77777777" w:rsidR="00F15307" w:rsidRPr="00275B4E" w:rsidRDefault="00F15307" w:rsidP="00FF4F0B">
            <w:pPr>
              <w:spacing w:line="276" w:lineRule="auto"/>
              <w:jc w:val="both"/>
            </w:pPr>
            <w:r w:rsidRPr="00275B4E">
              <w:t>3,7</w:t>
            </w:r>
          </w:p>
        </w:tc>
        <w:tc>
          <w:tcPr>
            <w:tcW w:w="1134" w:type="dxa"/>
            <w:gridSpan w:val="2"/>
            <w:tcBorders>
              <w:top w:val="single" w:sz="4" w:space="0" w:color="000000"/>
              <w:left w:val="single" w:sz="4" w:space="0" w:color="000000"/>
              <w:bottom w:val="single" w:sz="4" w:space="0" w:color="000000"/>
              <w:right w:val="single" w:sz="4" w:space="0" w:color="000000"/>
            </w:tcBorders>
          </w:tcPr>
          <w:p w14:paraId="095BB18D" w14:textId="7444ED20" w:rsidR="00F15307" w:rsidRPr="00275B4E" w:rsidRDefault="00B6113B" w:rsidP="00FF4F0B">
            <w:pPr>
              <w:spacing w:line="276" w:lineRule="auto"/>
              <w:jc w:val="both"/>
            </w:pPr>
            <w:r>
              <w:t>95736</w:t>
            </w:r>
            <w:r w:rsidR="00F15307" w:rsidRPr="00275B4E">
              <w:t>,4</w:t>
            </w:r>
          </w:p>
        </w:tc>
        <w:tc>
          <w:tcPr>
            <w:tcW w:w="850" w:type="dxa"/>
            <w:gridSpan w:val="2"/>
            <w:tcBorders>
              <w:top w:val="single" w:sz="4" w:space="0" w:color="000000"/>
              <w:left w:val="single" w:sz="4" w:space="0" w:color="000000"/>
              <w:bottom w:val="single" w:sz="4" w:space="0" w:color="000000"/>
              <w:right w:val="single" w:sz="4" w:space="0" w:color="000000"/>
            </w:tcBorders>
          </w:tcPr>
          <w:p w14:paraId="1DB72A51" w14:textId="77777777" w:rsidR="00F15307" w:rsidRPr="00275B4E" w:rsidRDefault="00F15307" w:rsidP="00FF4F0B">
            <w:pPr>
              <w:spacing w:line="276" w:lineRule="auto"/>
              <w:jc w:val="both"/>
            </w:pPr>
            <w:r w:rsidRPr="00275B4E">
              <w:t>4,4</w:t>
            </w:r>
          </w:p>
        </w:tc>
        <w:tc>
          <w:tcPr>
            <w:tcW w:w="993" w:type="dxa"/>
            <w:gridSpan w:val="2"/>
            <w:tcBorders>
              <w:top w:val="single" w:sz="4" w:space="0" w:color="000000"/>
              <w:left w:val="single" w:sz="4" w:space="0" w:color="000000"/>
              <w:bottom w:val="single" w:sz="4" w:space="0" w:color="000000"/>
              <w:right w:val="single" w:sz="4" w:space="0" w:color="000000"/>
            </w:tcBorders>
          </w:tcPr>
          <w:p w14:paraId="16DF32D4" w14:textId="2D046654" w:rsidR="00F15307" w:rsidRPr="00275B4E" w:rsidRDefault="00B6113B" w:rsidP="00FF4F0B">
            <w:pPr>
              <w:spacing w:line="276" w:lineRule="auto"/>
              <w:jc w:val="both"/>
            </w:pPr>
            <w:r>
              <w:t>362</w:t>
            </w:r>
            <w:r w:rsidR="00F15307" w:rsidRPr="00275B4E">
              <w:t>,3</w:t>
            </w:r>
          </w:p>
        </w:tc>
      </w:tr>
      <w:tr w:rsidR="00F15307" w:rsidRPr="00275B4E" w14:paraId="375EF367" w14:textId="77777777" w:rsidTr="00F15307">
        <w:trPr>
          <w:trHeight w:val="275"/>
        </w:trPr>
        <w:tc>
          <w:tcPr>
            <w:tcW w:w="1985" w:type="dxa"/>
            <w:gridSpan w:val="2"/>
            <w:tcBorders>
              <w:top w:val="single" w:sz="4" w:space="0" w:color="000000"/>
              <w:left w:val="single" w:sz="4" w:space="0" w:color="000000"/>
              <w:bottom w:val="single" w:sz="4" w:space="0" w:color="000000"/>
              <w:right w:val="single" w:sz="4" w:space="0" w:color="000000"/>
            </w:tcBorders>
          </w:tcPr>
          <w:p w14:paraId="22E5C36B" w14:textId="77777777" w:rsidR="00F15307" w:rsidRPr="00275B4E" w:rsidRDefault="00F15307" w:rsidP="00FF4F0B">
            <w:pPr>
              <w:spacing w:line="276" w:lineRule="auto"/>
              <w:jc w:val="both"/>
            </w:pPr>
            <w:r w:rsidRPr="00275B4E">
              <w:t>Морозиво</w:t>
            </w:r>
          </w:p>
          <w:p w14:paraId="63869644" w14:textId="77777777" w:rsidR="00F15307" w:rsidRPr="00275B4E" w:rsidRDefault="00F15307" w:rsidP="00FF4F0B">
            <w:pPr>
              <w:spacing w:line="276" w:lineRule="auto"/>
              <w:jc w:val="both"/>
            </w:pPr>
            <w:proofErr w:type="spellStart"/>
            <w:r w:rsidRPr="00275B4E">
              <w:t>Ice</w:t>
            </w:r>
            <w:proofErr w:type="spellEnd"/>
            <w:r w:rsidRPr="00275B4E">
              <w:t xml:space="preserve"> </w:t>
            </w:r>
            <w:proofErr w:type="spellStart"/>
            <w:r w:rsidRPr="00275B4E">
              <w:t>Boom</w:t>
            </w:r>
            <w:proofErr w:type="spellEnd"/>
          </w:p>
        </w:tc>
        <w:tc>
          <w:tcPr>
            <w:tcW w:w="1275" w:type="dxa"/>
            <w:gridSpan w:val="2"/>
            <w:tcBorders>
              <w:top w:val="single" w:sz="4" w:space="0" w:color="000000"/>
              <w:left w:val="single" w:sz="4" w:space="0" w:color="000000"/>
              <w:bottom w:val="single" w:sz="4" w:space="0" w:color="000000"/>
              <w:right w:val="single" w:sz="4" w:space="0" w:color="000000"/>
            </w:tcBorders>
          </w:tcPr>
          <w:p w14:paraId="3D3FA9F6" w14:textId="4B760B5B" w:rsidR="00F15307" w:rsidRPr="00275B4E" w:rsidRDefault="00B6113B" w:rsidP="00FF4F0B">
            <w:pPr>
              <w:spacing w:line="276" w:lineRule="auto"/>
              <w:jc w:val="both"/>
            </w:pPr>
            <w:r>
              <w:t>10968</w:t>
            </w:r>
            <w:r w:rsidR="00F15307" w:rsidRPr="00275B4E">
              <w:t>,</w:t>
            </w:r>
            <w:r>
              <w:t>1</w:t>
            </w:r>
          </w:p>
        </w:tc>
        <w:tc>
          <w:tcPr>
            <w:tcW w:w="851" w:type="dxa"/>
            <w:gridSpan w:val="2"/>
            <w:tcBorders>
              <w:top w:val="single" w:sz="4" w:space="0" w:color="000000"/>
              <w:left w:val="single" w:sz="4" w:space="0" w:color="000000"/>
              <w:bottom w:val="single" w:sz="4" w:space="0" w:color="000000"/>
              <w:right w:val="single" w:sz="4" w:space="0" w:color="000000"/>
            </w:tcBorders>
          </w:tcPr>
          <w:p w14:paraId="4E68147D" w14:textId="77777777" w:rsidR="00F15307" w:rsidRPr="00275B4E" w:rsidRDefault="00F15307" w:rsidP="00FF4F0B">
            <w:pPr>
              <w:spacing w:line="276" w:lineRule="auto"/>
              <w:jc w:val="both"/>
            </w:pPr>
            <w:r w:rsidRPr="00275B4E">
              <w:t>4,8</w:t>
            </w:r>
          </w:p>
        </w:tc>
        <w:tc>
          <w:tcPr>
            <w:tcW w:w="1134" w:type="dxa"/>
            <w:gridSpan w:val="2"/>
            <w:tcBorders>
              <w:top w:val="single" w:sz="4" w:space="0" w:color="000000"/>
              <w:left w:val="single" w:sz="4" w:space="0" w:color="000000"/>
              <w:bottom w:val="single" w:sz="4" w:space="0" w:color="000000"/>
              <w:right w:val="single" w:sz="4" w:space="0" w:color="000000"/>
            </w:tcBorders>
          </w:tcPr>
          <w:p w14:paraId="09E6DC40" w14:textId="3CC38C80" w:rsidR="00F15307" w:rsidRPr="00275B4E" w:rsidRDefault="00B6113B" w:rsidP="00FF4F0B">
            <w:pPr>
              <w:spacing w:line="276" w:lineRule="auto"/>
              <w:jc w:val="both"/>
            </w:pPr>
            <w:r>
              <w:t>87343</w:t>
            </w:r>
            <w:r w:rsidR="00F15307" w:rsidRPr="00275B4E">
              <w:t>,1</w:t>
            </w:r>
          </w:p>
        </w:tc>
        <w:tc>
          <w:tcPr>
            <w:tcW w:w="1134" w:type="dxa"/>
            <w:gridSpan w:val="2"/>
            <w:tcBorders>
              <w:top w:val="single" w:sz="4" w:space="0" w:color="000000"/>
              <w:left w:val="single" w:sz="4" w:space="0" w:color="000000"/>
              <w:bottom w:val="single" w:sz="4" w:space="0" w:color="000000"/>
              <w:right w:val="single" w:sz="4" w:space="0" w:color="000000"/>
            </w:tcBorders>
          </w:tcPr>
          <w:p w14:paraId="789C38BF" w14:textId="77777777" w:rsidR="00F15307" w:rsidRPr="00275B4E" w:rsidRDefault="00F15307" w:rsidP="00FF4F0B">
            <w:pPr>
              <w:spacing w:line="276" w:lineRule="auto"/>
              <w:jc w:val="both"/>
            </w:pPr>
            <w:r w:rsidRPr="00275B4E">
              <w:t>4,6</w:t>
            </w:r>
          </w:p>
        </w:tc>
        <w:tc>
          <w:tcPr>
            <w:tcW w:w="1134" w:type="dxa"/>
            <w:gridSpan w:val="2"/>
            <w:tcBorders>
              <w:top w:val="single" w:sz="4" w:space="0" w:color="000000"/>
              <w:left w:val="single" w:sz="4" w:space="0" w:color="000000"/>
              <w:bottom w:val="single" w:sz="4" w:space="0" w:color="000000"/>
              <w:right w:val="single" w:sz="4" w:space="0" w:color="000000"/>
            </w:tcBorders>
          </w:tcPr>
          <w:p w14:paraId="1C39EBC1" w14:textId="634C3A2D" w:rsidR="00F15307" w:rsidRPr="00275B4E" w:rsidRDefault="00B6113B" w:rsidP="00FF4F0B">
            <w:pPr>
              <w:spacing w:line="276" w:lineRule="auto"/>
              <w:jc w:val="both"/>
            </w:pPr>
            <w:r>
              <w:t>39764</w:t>
            </w:r>
            <w:r w:rsidR="00F15307" w:rsidRPr="00275B4E">
              <w:t>,1</w:t>
            </w:r>
          </w:p>
        </w:tc>
        <w:tc>
          <w:tcPr>
            <w:tcW w:w="850" w:type="dxa"/>
            <w:gridSpan w:val="2"/>
            <w:tcBorders>
              <w:top w:val="single" w:sz="4" w:space="0" w:color="000000"/>
              <w:left w:val="single" w:sz="4" w:space="0" w:color="000000"/>
              <w:bottom w:val="single" w:sz="4" w:space="0" w:color="000000"/>
              <w:right w:val="single" w:sz="4" w:space="0" w:color="000000"/>
            </w:tcBorders>
          </w:tcPr>
          <w:p w14:paraId="75160208" w14:textId="77777777" w:rsidR="00F15307" w:rsidRPr="00275B4E" w:rsidRDefault="00F15307" w:rsidP="00FF4F0B">
            <w:pPr>
              <w:spacing w:line="276" w:lineRule="auto"/>
              <w:jc w:val="both"/>
            </w:pPr>
            <w:r w:rsidRPr="00275B4E">
              <w:t>5,2</w:t>
            </w:r>
          </w:p>
        </w:tc>
        <w:tc>
          <w:tcPr>
            <w:tcW w:w="993" w:type="dxa"/>
            <w:gridSpan w:val="2"/>
            <w:tcBorders>
              <w:top w:val="single" w:sz="4" w:space="0" w:color="000000"/>
              <w:left w:val="single" w:sz="4" w:space="0" w:color="000000"/>
              <w:bottom w:val="single" w:sz="4" w:space="0" w:color="000000"/>
              <w:right w:val="single" w:sz="4" w:space="0" w:color="000000"/>
            </w:tcBorders>
          </w:tcPr>
          <w:p w14:paraId="6858F294" w14:textId="5DFE2EF7" w:rsidR="00F15307" w:rsidRPr="00275B4E" w:rsidRDefault="00B6113B" w:rsidP="00FF4F0B">
            <w:pPr>
              <w:spacing w:line="276" w:lineRule="auto"/>
              <w:jc w:val="both"/>
            </w:pPr>
            <w:r>
              <w:t>583</w:t>
            </w:r>
            <w:r w:rsidR="00F15307" w:rsidRPr="00275B4E">
              <w:t>,3</w:t>
            </w:r>
          </w:p>
        </w:tc>
      </w:tr>
    </w:tbl>
    <w:p w14:paraId="2B3EB3A7" w14:textId="77777777" w:rsidR="00B73093" w:rsidRDefault="00B73093">
      <w:r>
        <w:br w:type="page"/>
      </w:r>
    </w:p>
    <w:p w14:paraId="5F84BA6D" w14:textId="05E57BD1" w:rsidR="00B73093" w:rsidRDefault="00B73093" w:rsidP="00B73093">
      <w:pPr>
        <w:spacing w:line="360" w:lineRule="auto"/>
        <w:ind w:firstLine="709"/>
        <w:jc w:val="both"/>
        <w:rPr>
          <w:sz w:val="28"/>
          <w:szCs w:val="28"/>
        </w:rPr>
      </w:pPr>
      <w:r w:rsidRPr="00DC035D">
        <w:rPr>
          <w:sz w:val="28"/>
          <w:szCs w:val="28"/>
        </w:rPr>
        <w:lastRenderedPageBreak/>
        <w:t>Продовження таблиці 1.</w:t>
      </w:r>
      <w:r>
        <w:rPr>
          <w:sz w:val="28"/>
          <w:szCs w:val="28"/>
        </w:rPr>
        <w:t>3</w:t>
      </w: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0"/>
        <w:gridCol w:w="12"/>
        <w:gridCol w:w="1106"/>
        <w:gridCol w:w="10"/>
        <w:gridCol w:w="1115"/>
        <w:gridCol w:w="1066"/>
        <w:gridCol w:w="9"/>
        <w:gridCol w:w="1125"/>
        <w:gridCol w:w="1066"/>
        <w:gridCol w:w="1098"/>
        <w:gridCol w:w="1420"/>
      </w:tblGrid>
      <w:tr w:rsidR="005962BE" w14:paraId="7F7B53FF" w14:textId="2918C522" w:rsidTr="005962BE">
        <w:trPr>
          <w:trHeight w:val="220"/>
        </w:trPr>
        <w:tc>
          <w:tcPr>
            <w:tcW w:w="1470" w:type="dxa"/>
            <w:vMerge w:val="restart"/>
          </w:tcPr>
          <w:p w14:paraId="1140D6C1" w14:textId="40CA73FD" w:rsidR="005962BE" w:rsidRDefault="005962BE" w:rsidP="00CC524C">
            <w:pPr>
              <w:spacing w:line="360" w:lineRule="auto"/>
              <w:jc w:val="both"/>
              <w:rPr>
                <w:sz w:val="28"/>
                <w:szCs w:val="28"/>
              </w:rPr>
            </w:pPr>
            <w:r w:rsidRPr="00275B4E">
              <w:t>Вид продукції</w:t>
            </w:r>
          </w:p>
        </w:tc>
        <w:tc>
          <w:tcPr>
            <w:tcW w:w="2243" w:type="dxa"/>
            <w:gridSpan w:val="4"/>
          </w:tcPr>
          <w:p w14:paraId="74550F83" w14:textId="42535BFA" w:rsidR="005962BE" w:rsidRDefault="005962BE" w:rsidP="00CC524C">
            <w:pPr>
              <w:spacing w:line="360" w:lineRule="auto"/>
              <w:ind w:firstLine="709"/>
              <w:jc w:val="both"/>
              <w:rPr>
                <w:sz w:val="28"/>
                <w:szCs w:val="28"/>
              </w:rPr>
            </w:pPr>
            <w:r w:rsidRPr="00275B4E">
              <w:t>202</w:t>
            </w:r>
            <w:r>
              <w:t>1</w:t>
            </w:r>
          </w:p>
        </w:tc>
        <w:tc>
          <w:tcPr>
            <w:tcW w:w="2200" w:type="dxa"/>
            <w:gridSpan w:val="3"/>
          </w:tcPr>
          <w:p w14:paraId="69EF67E5" w14:textId="12FC67FB" w:rsidR="005962BE" w:rsidRDefault="005962BE" w:rsidP="00CC524C">
            <w:pPr>
              <w:spacing w:line="360" w:lineRule="auto"/>
              <w:ind w:firstLine="709"/>
              <w:jc w:val="both"/>
              <w:rPr>
                <w:sz w:val="28"/>
                <w:szCs w:val="28"/>
              </w:rPr>
            </w:pPr>
            <w:r w:rsidRPr="00275B4E">
              <w:t>202</w:t>
            </w:r>
            <w:r>
              <w:t>2</w:t>
            </w:r>
          </w:p>
        </w:tc>
        <w:tc>
          <w:tcPr>
            <w:tcW w:w="2164" w:type="dxa"/>
            <w:gridSpan w:val="2"/>
          </w:tcPr>
          <w:p w14:paraId="283B12EB" w14:textId="782DB9B5" w:rsidR="005962BE" w:rsidRDefault="005962BE" w:rsidP="00CC524C">
            <w:pPr>
              <w:spacing w:line="360" w:lineRule="auto"/>
              <w:ind w:firstLine="709"/>
              <w:jc w:val="both"/>
              <w:rPr>
                <w:sz w:val="28"/>
                <w:szCs w:val="28"/>
              </w:rPr>
            </w:pPr>
            <w:r w:rsidRPr="00275B4E">
              <w:t>202</w:t>
            </w:r>
            <w:r>
              <w:t>3</w:t>
            </w:r>
          </w:p>
        </w:tc>
        <w:tc>
          <w:tcPr>
            <w:tcW w:w="1420" w:type="dxa"/>
            <w:vMerge w:val="restart"/>
            <w:shd w:val="clear" w:color="auto" w:fill="auto"/>
          </w:tcPr>
          <w:p w14:paraId="364F7CD3" w14:textId="0446DB61" w:rsidR="005962BE" w:rsidRDefault="005962BE">
            <w:pPr>
              <w:spacing w:after="160" w:line="259" w:lineRule="auto"/>
              <w:rPr>
                <w:sz w:val="28"/>
                <w:szCs w:val="28"/>
              </w:rPr>
            </w:pPr>
            <w:r>
              <w:t>2022 р.,</w:t>
            </w:r>
            <w:r w:rsidRPr="00275B4E">
              <w:t>% до 2020 р</w:t>
            </w:r>
          </w:p>
        </w:tc>
      </w:tr>
      <w:tr w:rsidR="005962BE" w14:paraId="2C435EE1" w14:textId="22746B78" w:rsidTr="005962BE">
        <w:trPr>
          <w:trHeight w:val="238"/>
        </w:trPr>
        <w:tc>
          <w:tcPr>
            <w:tcW w:w="1470" w:type="dxa"/>
            <w:vMerge/>
          </w:tcPr>
          <w:p w14:paraId="4F30DE99" w14:textId="77777777" w:rsidR="005962BE" w:rsidRDefault="005962BE" w:rsidP="00CC524C">
            <w:pPr>
              <w:spacing w:line="360" w:lineRule="auto"/>
              <w:ind w:firstLine="709"/>
              <w:jc w:val="both"/>
              <w:rPr>
                <w:sz w:val="28"/>
                <w:szCs w:val="28"/>
              </w:rPr>
            </w:pPr>
          </w:p>
        </w:tc>
        <w:tc>
          <w:tcPr>
            <w:tcW w:w="1118" w:type="dxa"/>
            <w:gridSpan w:val="2"/>
          </w:tcPr>
          <w:p w14:paraId="20D87D15" w14:textId="294ABC3E" w:rsidR="005962BE" w:rsidRDefault="005962BE" w:rsidP="00CC524C">
            <w:pPr>
              <w:spacing w:line="360" w:lineRule="auto"/>
              <w:jc w:val="both"/>
              <w:rPr>
                <w:sz w:val="28"/>
                <w:szCs w:val="28"/>
              </w:rPr>
            </w:pPr>
            <w:r w:rsidRPr="00275B4E">
              <w:t>тис. грн.</w:t>
            </w:r>
          </w:p>
        </w:tc>
        <w:tc>
          <w:tcPr>
            <w:tcW w:w="1125" w:type="dxa"/>
            <w:gridSpan w:val="2"/>
          </w:tcPr>
          <w:p w14:paraId="6D98E4B2" w14:textId="33244D72" w:rsidR="005962BE" w:rsidRDefault="005962BE" w:rsidP="00CC524C">
            <w:pPr>
              <w:spacing w:line="360" w:lineRule="auto"/>
              <w:ind w:firstLine="709"/>
              <w:jc w:val="both"/>
              <w:rPr>
                <w:sz w:val="28"/>
                <w:szCs w:val="28"/>
              </w:rPr>
            </w:pPr>
            <w:r w:rsidRPr="00275B4E">
              <w:t>%</w:t>
            </w:r>
          </w:p>
        </w:tc>
        <w:tc>
          <w:tcPr>
            <w:tcW w:w="1075" w:type="dxa"/>
            <w:gridSpan w:val="2"/>
          </w:tcPr>
          <w:p w14:paraId="0E3D00F0" w14:textId="12BBEDBA" w:rsidR="005962BE" w:rsidRDefault="005962BE" w:rsidP="00CC524C">
            <w:pPr>
              <w:spacing w:line="360" w:lineRule="auto"/>
              <w:jc w:val="both"/>
              <w:rPr>
                <w:sz w:val="28"/>
                <w:szCs w:val="28"/>
              </w:rPr>
            </w:pPr>
            <w:r w:rsidRPr="00275B4E">
              <w:t>тис. грн.</w:t>
            </w:r>
          </w:p>
        </w:tc>
        <w:tc>
          <w:tcPr>
            <w:tcW w:w="1125" w:type="dxa"/>
          </w:tcPr>
          <w:p w14:paraId="368936F0" w14:textId="4E9BADD8" w:rsidR="005962BE" w:rsidRDefault="005962BE" w:rsidP="00CC524C">
            <w:pPr>
              <w:spacing w:line="360" w:lineRule="auto"/>
              <w:ind w:firstLine="709"/>
              <w:jc w:val="both"/>
              <w:rPr>
                <w:sz w:val="28"/>
                <w:szCs w:val="28"/>
              </w:rPr>
            </w:pPr>
            <w:r w:rsidRPr="00275B4E">
              <w:t>%</w:t>
            </w:r>
          </w:p>
        </w:tc>
        <w:tc>
          <w:tcPr>
            <w:tcW w:w="1066" w:type="dxa"/>
          </w:tcPr>
          <w:p w14:paraId="41E65B5B" w14:textId="5D2C8AF3" w:rsidR="005962BE" w:rsidRDefault="005962BE" w:rsidP="00CC524C">
            <w:pPr>
              <w:spacing w:line="360" w:lineRule="auto"/>
              <w:jc w:val="both"/>
              <w:rPr>
                <w:sz w:val="28"/>
                <w:szCs w:val="28"/>
              </w:rPr>
            </w:pPr>
            <w:r w:rsidRPr="00275B4E">
              <w:t xml:space="preserve">тис. </w:t>
            </w:r>
            <w:proofErr w:type="spellStart"/>
            <w:r w:rsidRPr="00275B4E">
              <w:t>рн</w:t>
            </w:r>
            <w:proofErr w:type="spellEnd"/>
            <w:r w:rsidRPr="00275B4E">
              <w:t>.</w:t>
            </w:r>
          </w:p>
        </w:tc>
        <w:tc>
          <w:tcPr>
            <w:tcW w:w="1098" w:type="dxa"/>
          </w:tcPr>
          <w:p w14:paraId="59DBE80B" w14:textId="6BA16BAB" w:rsidR="005962BE" w:rsidRDefault="005962BE" w:rsidP="00CC524C">
            <w:pPr>
              <w:spacing w:line="360" w:lineRule="auto"/>
              <w:ind w:firstLine="709"/>
              <w:jc w:val="both"/>
              <w:rPr>
                <w:sz w:val="28"/>
                <w:szCs w:val="28"/>
              </w:rPr>
            </w:pPr>
            <w:r w:rsidRPr="00275B4E">
              <w:t>%</w:t>
            </w:r>
          </w:p>
        </w:tc>
        <w:tc>
          <w:tcPr>
            <w:tcW w:w="1420" w:type="dxa"/>
            <w:vMerge/>
            <w:shd w:val="clear" w:color="auto" w:fill="auto"/>
          </w:tcPr>
          <w:p w14:paraId="674B92A3" w14:textId="77777777" w:rsidR="005962BE" w:rsidRDefault="005962BE">
            <w:pPr>
              <w:spacing w:after="160" w:line="259" w:lineRule="auto"/>
              <w:rPr>
                <w:sz w:val="28"/>
                <w:szCs w:val="28"/>
              </w:rPr>
            </w:pPr>
          </w:p>
        </w:tc>
      </w:tr>
      <w:tr w:rsidR="00CC524C" w:rsidRPr="00275B4E" w14:paraId="1FC2DC8F"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50AC95E0" w14:textId="34AB5092" w:rsidR="00F15307" w:rsidRPr="00275B4E" w:rsidRDefault="00F15307" w:rsidP="00FF4F0B">
            <w:pPr>
              <w:spacing w:line="276" w:lineRule="auto"/>
              <w:jc w:val="both"/>
            </w:pPr>
            <w:r w:rsidRPr="00275B4E">
              <w:t>Морозиво</w:t>
            </w:r>
          </w:p>
          <w:p w14:paraId="07FE9BF4" w14:textId="77777777" w:rsidR="00F15307" w:rsidRPr="00275B4E" w:rsidRDefault="00F15307" w:rsidP="00FF4F0B">
            <w:pPr>
              <w:spacing w:line="276" w:lineRule="auto"/>
              <w:jc w:val="both"/>
            </w:pPr>
            <w:r w:rsidRPr="00275B4E">
              <w:t>Казка</w:t>
            </w:r>
          </w:p>
        </w:tc>
        <w:tc>
          <w:tcPr>
            <w:tcW w:w="1116" w:type="dxa"/>
            <w:gridSpan w:val="2"/>
            <w:tcBorders>
              <w:top w:val="single" w:sz="4" w:space="0" w:color="000000"/>
              <w:left w:val="single" w:sz="4" w:space="0" w:color="000000"/>
              <w:bottom w:val="single" w:sz="4" w:space="0" w:color="000000"/>
              <w:right w:val="single" w:sz="4" w:space="0" w:color="000000"/>
            </w:tcBorders>
          </w:tcPr>
          <w:p w14:paraId="4DB1907E" w14:textId="7FBB5F75" w:rsidR="00F15307" w:rsidRPr="00275B4E" w:rsidRDefault="00B6113B" w:rsidP="00FF4F0B">
            <w:pPr>
              <w:spacing w:line="276" w:lineRule="auto"/>
              <w:jc w:val="both"/>
            </w:pPr>
            <w:r>
              <w:t>54637</w:t>
            </w:r>
            <w:r w:rsidR="00F15307" w:rsidRPr="00275B4E">
              <w:t>,</w:t>
            </w:r>
            <w:r>
              <w:t>6</w:t>
            </w:r>
          </w:p>
        </w:tc>
        <w:tc>
          <w:tcPr>
            <w:tcW w:w="1115" w:type="dxa"/>
            <w:tcBorders>
              <w:top w:val="single" w:sz="4" w:space="0" w:color="000000"/>
              <w:left w:val="single" w:sz="4" w:space="0" w:color="000000"/>
              <w:bottom w:val="single" w:sz="4" w:space="0" w:color="000000"/>
              <w:right w:val="single" w:sz="4" w:space="0" w:color="000000"/>
            </w:tcBorders>
          </w:tcPr>
          <w:p w14:paraId="30011C19" w14:textId="77777777" w:rsidR="00F15307" w:rsidRPr="00275B4E" w:rsidRDefault="00F15307" w:rsidP="00FF4F0B">
            <w:pPr>
              <w:spacing w:line="276" w:lineRule="auto"/>
              <w:jc w:val="both"/>
            </w:pPr>
            <w:r w:rsidRPr="00275B4E">
              <w:t>3,9</w:t>
            </w:r>
          </w:p>
        </w:tc>
        <w:tc>
          <w:tcPr>
            <w:tcW w:w="1066" w:type="dxa"/>
            <w:tcBorders>
              <w:top w:val="single" w:sz="4" w:space="0" w:color="000000"/>
              <w:left w:val="single" w:sz="4" w:space="0" w:color="000000"/>
              <w:bottom w:val="single" w:sz="4" w:space="0" w:color="000000"/>
              <w:right w:val="single" w:sz="4" w:space="0" w:color="auto"/>
            </w:tcBorders>
          </w:tcPr>
          <w:p w14:paraId="359FBB42" w14:textId="4EAA2549" w:rsidR="00F15307" w:rsidRPr="00275B4E" w:rsidRDefault="00B6113B" w:rsidP="00FF4F0B">
            <w:pPr>
              <w:spacing w:line="276" w:lineRule="auto"/>
              <w:jc w:val="both"/>
            </w:pPr>
            <w:r>
              <w:t>64523</w:t>
            </w:r>
            <w:r w:rsidR="00F15307" w:rsidRPr="00275B4E">
              <w:t>,4</w:t>
            </w:r>
          </w:p>
        </w:tc>
        <w:tc>
          <w:tcPr>
            <w:tcW w:w="1134" w:type="dxa"/>
            <w:gridSpan w:val="2"/>
            <w:tcBorders>
              <w:top w:val="single" w:sz="4" w:space="0" w:color="000000"/>
              <w:left w:val="single" w:sz="4" w:space="0" w:color="auto"/>
              <w:bottom w:val="single" w:sz="4" w:space="0" w:color="000000"/>
              <w:right w:val="single" w:sz="4" w:space="0" w:color="000000"/>
            </w:tcBorders>
          </w:tcPr>
          <w:p w14:paraId="4BDF9417" w14:textId="77777777" w:rsidR="00F15307" w:rsidRPr="00275B4E" w:rsidRDefault="00F15307" w:rsidP="00FF4F0B">
            <w:pPr>
              <w:spacing w:line="276" w:lineRule="auto"/>
              <w:jc w:val="both"/>
            </w:pPr>
            <w:r w:rsidRPr="00275B4E">
              <w:t>4,3</w:t>
            </w:r>
          </w:p>
        </w:tc>
        <w:tc>
          <w:tcPr>
            <w:tcW w:w="1066" w:type="dxa"/>
            <w:tcBorders>
              <w:top w:val="single" w:sz="4" w:space="0" w:color="000000"/>
              <w:left w:val="single" w:sz="4" w:space="0" w:color="000000"/>
              <w:bottom w:val="single" w:sz="4" w:space="0" w:color="000000"/>
              <w:right w:val="single" w:sz="4" w:space="0" w:color="000000"/>
            </w:tcBorders>
          </w:tcPr>
          <w:p w14:paraId="5B410A46" w14:textId="33955C8D" w:rsidR="00F15307" w:rsidRPr="00275B4E" w:rsidRDefault="00B6113B" w:rsidP="00FF4F0B">
            <w:pPr>
              <w:spacing w:line="276" w:lineRule="auto"/>
              <w:jc w:val="both"/>
            </w:pPr>
            <w:r>
              <w:t>27355</w:t>
            </w:r>
            <w:r w:rsidR="00F15307" w:rsidRPr="00275B4E">
              <w:t>,1</w:t>
            </w:r>
          </w:p>
        </w:tc>
        <w:tc>
          <w:tcPr>
            <w:tcW w:w="1098" w:type="dxa"/>
            <w:tcBorders>
              <w:top w:val="single" w:sz="4" w:space="0" w:color="000000"/>
              <w:left w:val="single" w:sz="4" w:space="0" w:color="000000"/>
              <w:bottom w:val="single" w:sz="4" w:space="0" w:color="000000"/>
              <w:right w:val="single" w:sz="4" w:space="0" w:color="auto"/>
            </w:tcBorders>
          </w:tcPr>
          <w:p w14:paraId="69340A0D" w14:textId="77777777" w:rsidR="00F15307" w:rsidRPr="00275B4E" w:rsidRDefault="00F15307" w:rsidP="00FF4F0B">
            <w:pPr>
              <w:spacing w:line="276" w:lineRule="auto"/>
              <w:jc w:val="both"/>
            </w:pPr>
            <w:r w:rsidRPr="00275B4E">
              <w:t>3,4</w:t>
            </w:r>
          </w:p>
        </w:tc>
        <w:tc>
          <w:tcPr>
            <w:tcW w:w="1420" w:type="dxa"/>
            <w:tcBorders>
              <w:top w:val="single" w:sz="4" w:space="0" w:color="000000"/>
              <w:left w:val="single" w:sz="4" w:space="0" w:color="auto"/>
              <w:bottom w:val="single" w:sz="4" w:space="0" w:color="000000"/>
              <w:right w:val="single" w:sz="4" w:space="0" w:color="000000"/>
            </w:tcBorders>
          </w:tcPr>
          <w:p w14:paraId="0C7280C6" w14:textId="1F634DCE" w:rsidR="00F15307" w:rsidRPr="00275B4E" w:rsidRDefault="00B6113B" w:rsidP="00FF4F0B">
            <w:pPr>
              <w:spacing w:line="276" w:lineRule="auto"/>
              <w:jc w:val="both"/>
            </w:pPr>
            <w:r>
              <w:t>248</w:t>
            </w:r>
            <w:r w:rsidR="00F15307" w:rsidRPr="00275B4E">
              <w:t>,5</w:t>
            </w:r>
          </w:p>
        </w:tc>
      </w:tr>
      <w:tr w:rsidR="00CC524C" w:rsidRPr="00275B4E" w14:paraId="42751007"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11942F5F" w14:textId="77777777" w:rsidR="00F15307" w:rsidRPr="00275B4E" w:rsidRDefault="00F15307" w:rsidP="00FF4F0B">
            <w:pPr>
              <w:spacing w:line="276" w:lineRule="auto"/>
              <w:jc w:val="both"/>
            </w:pPr>
            <w:r w:rsidRPr="00275B4E">
              <w:t>Морозиво</w:t>
            </w:r>
          </w:p>
          <w:p w14:paraId="7CEA05AE" w14:textId="77777777" w:rsidR="00F15307" w:rsidRPr="00275B4E" w:rsidRDefault="00F15307" w:rsidP="00FF4F0B">
            <w:pPr>
              <w:spacing w:line="276" w:lineRule="auto"/>
              <w:jc w:val="both"/>
            </w:pPr>
            <w:proofErr w:type="spellStart"/>
            <w:r w:rsidRPr="00275B4E">
              <w:t>Пирожено</w:t>
            </w:r>
            <w:proofErr w:type="spellEnd"/>
            <w:r w:rsidRPr="00275B4E">
              <w:t xml:space="preserve">- </w:t>
            </w:r>
            <w:proofErr w:type="spellStart"/>
            <w:r w:rsidRPr="00275B4E">
              <w:t>морожено</w:t>
            </w:r>
            <w:proofErr w:type="spellEnd"/>
          </w:p>
        </w:tc>
        <w:tc>
          <w:tcPr>
            <w:tcW w:w="1116" w:type="dxa"/>
            <w:gridSpan w:val="2"/>
            <w:tcBorders>
              <w:top w:val="single" w:sz="4" w:space="0" w:color="000000"/>
              <w:left w:val="single" w:sz="4" w:space="0" w:color="000000"/>
              <w:bottom w:val="single" w:sz="4" w:space="0" w:color="000000"/>
              <w:right w:val="single" w:sz="4" w:space="0" w:color="000000"/>
            </w:tcBorders>
          </w:tcPr>
          <w:p w14:paraId="38E8F0ED" w14:textId="77777777" w:rsidR="00F15307" w:rsidRPr="00275B4E" w:rsidRDefault="00F15307" w:rsidP="00FF4F0B">
            <w:pPr>
              <w:spacing w:line="276" w:lineRule="auto"/>
              <w:jc w:val="both"/>
            </w:pPr>
          </w:p>
          <w:p w14:paraId="5B6F92BB" w14:textId="77777777" w:rsidR="00F15307" w:rsidRPr="00275B4E" w:rsidRDefault="00F15307" w:rsidP="00FF4F0B">
            <w:pPr>
              <w:spacing w:line="276" w:lineRule="auto"/>
              <w:jc w:val="both"/>
            </w:pPr>
            <w:r w:rsidRPr="00275B4E">
              <w:t>28412,6</w:t>
            </w:r>
          </w:p>
        </w:tc>
        <w:tc>
          <w:tcPr>
            <w:tcW w:w="1115" w:type="dxa"/>
            <w:tcBorders>
              <w:top w:val="single" w:sz="4" w:space="0" w:color="000000"/>
              <w:left w:val="single" w:sz="4" w:space="0" w:color="000000"/>
              <w:bottom w:val="single" w:sz="4" w:space="0" w:color="000000"/>
              <w:right w:val="single" w:sz="4" w:space="0" w:color="000000"/>
            </w:tcBorders>
          </w:tcPr>
          <w:p w14:paraId="625CF995" w14:textId="77777777" w:rsidR="00F15307" w:rsidRPr="00275B4E" w:rsidRDefault="00F15307" w:rsidP="00FF4F0B">
            <w:pPr>
              <w:spacing w:line="276" w:lineRule="auto"/>
              <w:jc w:val="both"/>
            </w:pPr>
          </w:p>
          <w:p w14:paraId="23DFA751" w14:textId="77777777" w:rsidR="00F15307" w:rsidRPr="00275B4E" w:rsidRDefault="00F15307" w:rsidP="00FF4F0B">
            <w:pPr>
              <w:spacing w:line="276" w:lineRule="auto"/>
              <w:jc w:val="both"/>
            </w:pPr>
            <w:r w:rsidRPr="00275B4E">
              <w:t>2,7</w:t>
            </w:r>
          </w:p>
        </w:tc>
        <w:tc>
          <w:tcPr>
            <w:tcW w:w="1066" w:type="dxa"/>
            <w:tcBorders>
              <w:top w:val="single" w:sz="4" w:space="0" w:color="000000"/>
              <w:left w:val="single" w:sz="4" w:space="0" w:color="000000"/>
              <w:bottom w:val="single" w:sz="4" w:space="0" w:color="000000"/>
              <w:right w:val="single" w:sz="4" w:space="0" w:color="000000"/>
            </w:tcBorders>
          </w:tcPr>
          <w:p w14:paraId="56228E43" w14:textId="77777777" w:rsidR="00F15307" w:rsidRPr="00275B4E" w:rsidRDefault="00F15307" w:rsidP="00FF4F0B">
            <w:pPr>
              <w:spacing w:line="276" w:lineRule="auto"/>
              <w:jc w:val="both"/>
            </w:pPr>
          </w:p>
          <w:p w14:paraId="06B89741" w14:textId="77777777" w:rsidR="00F15307" w:rsidRPr="00275B4E" w:rsidRDefault="00F15307" w:rsidP="00FF4F0B">
            <w:pPr>
              <w:spacing w:line="276" w:lineRule="auto"/>
              <w:jc w:val="both"/>
            </w:pPr>
            <w:r w:rsidRPr="00275B4E">
              <w:t>80452,3</w:t>
            </w:r>
          </w:p>
        </w:tc>
        <w:tc>
          <w:tcPr>
            <w:tcW w:w="1134" w:type="dxa"/>
            <w:gridSpan w:val="2"/>
            <w:tcBorders>
              <w:top w:val="single" w:sz="4" w:space="0" w:color="000000"/>
              <w:left w:val="single" w:sz="4" w:space="0" w:color="000000"/>
              <w:bottom w:val="single" w:sz="4" w:space="0" w:color="000000"/>
              <w:right w:val="single" w:sz="4" w:space="0" w:color="000000"/>
            </w:tcBorders>
          </w:tcPr>
          <w:p w14:paraId="728F5634" w14:textId="77777777" w:rsidR="00F15307" w:rsidRPr="00275B4E" w:rsidRDefault="00F15307" w:rsidP="00FF4F0B">
            <w:pPr>
              <w:spacing w:line="276" w:lineRule="auto"/>
              <w:jc w:val="both"/>
            </w:pPr>
          </w:p>
          <w:p w14:paraId="7FEAEE91" w14:textId="77777777" w:rsidR="00F15307" w:rsidRPr="00275B4E" w:rsidRDefault="00F15307" w:rsidP="00FF4F0B">
            <w:pPr>
              <w:spacing w:line="276" w:lineRule="auto"/>
              <w:jc w:val="both"/>
            </w:pPr>
            <w:r w:rsidRPr="00275B4E">
              <w:t>6,1</w:t>
            </w:r>
          </w:p>
        </w:tc>
        <w:tc>
          <w:tcPr>
            <w:tcW w:w="1066" w:type="dxa"/>
            <w:tcBorders>
              <w:top w:val="single" w:sz="4" w:space="0" w:color="000000"/>
              <w:left w:val="single" w:sz="4" w:space="0" w:color="000000"/>
              <w:bottom w:val="single" w:sz="4" w:space="0" w:color="000000"/>
              <w:right w:val="single" w:sz="4" w:space="0" w:color="000000"/>
            </w:tcBorders>
          </w:tcPr>
          <w:p w14:paraId="72CF1D3E" w14:textId="77777777" w:rsidR="00F15307" w:rsidRPr="00275B4E" w:rsidRDefault="00F15307" w:rsidP="00FF4F0B">
            <w:pPr>
              <w:spacing w:line="276" w:lineRule="auto"/>
              <w:jc w:val="both"/>
            </w:pPr>
          </w:p>
          <w:p w14:paraId="0EA1DB5F" w14:textId="77777777" w:rsidR="00F15307" w:rsidRPr="00275B4E" w:rsidRDefault="00F15307" w:rsidP="00FF4F0B">
            <w:pPr>
              <w:spacing w:line="276" w:lineRule="auto"/>
              <w:jc w:val="both"/>
            </w:pPr>
            <w:r w:rsidRPr="00275B4E">
              <w:t>54523,8</w:t>
            </w:r>
          </w:p>
        </w:tc>
        <w:tc>
          <w:tcPr>
            <w:tcW w:w="1098" w:type="dxa"/>
            <w:tcBorders>
              <w:top w:val="single" w:sz="4" w:space="0" w:color="000000"/>
              <w:left w:val="single" w:sz="4" w:space="0" w:color="000000"/>
              <w:bottom w:val="single" w:sz="4" w:space="0" w:color="000000"/>
              <w:right w:val="single" w:sz="4" w:space="0" w:color="000000"/>
            </w:tcBorders>
          </w:tcPr>
          <w:p w14:paraId="72698B20" w14:textId="77777777" w:rsidR="00F15307" w:rsidRPr="00275B4E" w:rsidRDefault="00F15307" w:rsidP="00FF4F0B">
            <w:pPr>
              <w:spacing w:line="276" w:lineRule="auto"/>
              <w:jc w:val="both"/>
            </w:pPr>
          </w:p>
          <w:p w14:paraId="560B2CA1" w14:textId="77777777" w:rsidR="00F15307" w:rsidRPr="00275B4E" w:rsidRDefault="00F15307" w:rsidP="00FF4F0B">
            <w:pPr>
              <w:spacing w:line="276" w:lineRule="auto"/>
              <w:jc w:val="both"/>
            </w:pPr>
            <w:r w:rsidRPr="00275B4E">
              <w:t>4,0</w:t>
            </w:r>
          </w:p>
        </w:tc>
        <w:tc>
          <w:tcPr>
            <w:tcW w:w="1420" w:type="dxa"/>
            <w:tcBorders>
              <w:top w:val="single" w:sz="4" w:space="0" w:color="000000"/>
              <w:left w:val="single" w:sz="4" w:space="0" w:color="000000"/>
              <w:bottom w:val="single" w:sz="4" w:space="0" w:color="000000"/>
              <w:right w:val="single" w:sz="4" w:space="0" w:color="000000"/>
            </w:tcBorders>
          </w:tcPr>
          <w:p w14:paraId="05BC0CCF" w14:textId="77777777" w:rsidR="00F15307" w:rsidRPr="00275B4E" w:rsidRDefault="00F15307" w:rsidP="00FF4F0B">
            <w:pPr>
              <w:spacing w:line="276" w:lineRule="auto"/>
              <w:jc w:val="both"/>
            </w:pPr>
          </w:p>
          <w:p w14:paraId="1A441F64" w14:textId="77777777" w:rsidR="00F15307" w:rsidRPr="00275B4E" w:rsidRDefault="00F15307" w:rsidP="00FF4F0B">
            <w:pPr>
              <w:spacing w:line="276" w:lineRule="auto"/>
              <w:jc w:val="both"/>
            </w:pPr>
            <w:r w:rsidRPr="00275B4E">
              <w:t>191,9</w:t>
            </w:r>
          </w:p>
        </w:tc>
      </w:tr>
      <w:tr w:rsidR="00CC524C" w:rsidRPr="00275B4E" w14:paraId="222AD782"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1FF4A813" w14:textId="77777777" w:rsidR="00F15307" w:rsidRPr="00275B4E" w:rsidRDefault="00F15307" w:rsidP="00FF4F0B">
            <w:pPr>
              <w:spacing w:line="276" w:lineRule="auto"/>
              <w:jc w:val="both"/>
            </w:pPr>
            <w:r w:rsidRPr="00275B4E">
              <w:t>Морозиво Пів-</w:t>
            </w:r>
          </w:p>
          <w:p w14:paraId="07E097FA" w14:textId="77777777" w:rsidR="00F15307" w:rsidRPr="00275B4E" w:rsidRDefault="00F15307" w:rsidP="00FF4F0B">
            <w:pPr>
              <w:spacing w:line="276" w:lineRule="auto"/>
              <w:jc w:val="both"/>
            </w:pPr>
            <w:r w:rsidRPr="00275B4E">
              <w:t>кіло щастя</w:t>
            </w:r>
          </w:p>
        </w:tc>
        <w:tc>
          <w:tcPr>
            <w:tcW w:w="1116" w:type="dxa"/>
            <w:gridSpan w:val="2"/>
            <w:tcBorders>
              <w:top w:val="single" w:sz="4" w:space="0" w:color="000000"/>
              <w:left w:val="single" w:sz="4" w:space="0" w:color="000000"/>
              <w:bottom w:val="single" w:sz="4" w:space="0" w:color="000000"/>
              <w:right w:val="single" w:sz="4" w:space="0" w:color="000000"/>
            </w:tcBorders>
          </w:tcPr>
          <w:p w14:paraId="4E3318B4" w14:textId="77777777" w:rsidR="00F15307" w:rsidRPr="00275B4E" w:rsidRDefault="00F15307" w:rsidP="00FF4F0B">
            <w:pPr>
              <w:spacing w:line="276" w:lineRule="auto"/>
              <w:jc w:val="both"/>
            </w:pPr>
            <w:r w:rsidRPr="00275B4E">
              <w:t>99428,7</w:t>
            </w:r>
          </w:p>
        </w:tc>
        <w:tc>
          <w:tcPr>
            <w:tcW w:w="1115" w:type="dxa"/>
            <w:tcBorders>
              <w:top w:val="single" w:sz="4" w:space="0" w:color="000000"/>
              <w:left w:val="single" w:sz="4" w:space="0" w:color="000000"/>
              <w:bottom w:val="single" w:sz="4" w:space="0" w:color="000000"/>
              <w:right w:val="single" w:sz="4" w:space="0" w:color="000000"/>
            </w:tcBorders>
          </w:tcPr>
          <w:p w14:paraId="194784CA" w14:textId="77777777" w:rsidR="00F15307" w:rsidRPr="00275B4E" w:rsidRDefault="00F15307" w:rsidP="00FF4F0B">
            <w:pPr>
              <w:spacing w:line="276" w:lineRule="auto"/>
              <w:jc w:val="both"/>
            </w:pPr>
            <w:r w:rsidRPr="00275B4E">
              <w:t>9,4</w:t>
            </w:r>
          </w:p>
        </w:tc>
        <w:tc>
          <w:tcPr>
            <w:tcW w:w="1066" w:type="dxa"/>
            <w:tcBorders>
              <w:top w:val="single" w:sz="4" w:space="0" w:color="000000"/>
              <w:left w:val="single" w:sz="4" w:space="0" w:color="000000"/>
              <w:bottom w:val="single" w:sz="4" w:space="0" w:color="000000"/>
              <w:right w:val="single" w:sz="4" w:space="0" w:color="000000"/>
            </w:tcBorders>
          </w:tcPr>
          <w:p w14:paraId="67BDF33A" w14:textId="77777777" w:rsidR="00F15307" w:rsidRPr="00275B4E" w:rsidRDefault="00F15307" w:rsidP="00FF4F0B">
            <w:pPr>
              <w:spacing w:line="276" w:lineRule="auto"/>
              <w:jc w:val="both"/>
            </w:pPr>
            <w:r w:rsidRPr="00275B4E">
              <w:t>92145,7</w:t>
            </w:r>
          </w:p>
        </w:tc>
        <w:tc>
          <w:tcPr>
            <w:tcW w:w="1134" w:type="dxa"/>
            <w:gridSpan w:val="2"/>
            <w:tcBorders>
              <w:top w:val="single" w:sz="4" w:space="0" w:color="000000"/>
              <w:left w:val="single" w:sz="4" w:space="0" w:color="000000"/>
              <w:bottom w:val="single" w:sz="4" w:space="0" w:color="000000"/>
              <w:right w:val="single" w:sz="4" w:space="0" w:color="000000"/>
            </w:tcBorders>
          </w:tcPr>
          <w:p w14:paraId="7D28DA99" w14:textId="77777777" w:rsidR="00F15307" w:rsidRPr="00275B4E" w:rsidRDefault="00F15307" w:rsidP="00FF4F0B">
            <w:pPr>
              <w:spacing w:line="276" w:lineRule="auto"/>
              <w:jc w:val="both"/>
            </w:pPr>
            <w:r w:rsidRPr="00275B4E">
              <w:t>7,0</w:t>
            </w:r>
          </w:p>
        </w:tc>
        <w:tc>
          <w:tcPr>
            <w:tcW w:w="1066" w:type="dxa"/>
            <w:tcBorders>
              <w:top w:val="single" w:sz="4" w:space="0" w:color="000000"/>
              <w:left w:val="single" w:sz="4" w:space="0" w:color="000000"/>
              <w:bottom w:val="single" w:sz="4" w:space="0" w:color="000000"/>
              <w:right w:val="single" w:sz="4" w:space="0" w:color="000000"/>
            </w:tcBorders>
          </w:tcPr>
          <w:p w14:paraId="23571A51" w14:textId="77777777" w:rsidR="00F15307" w:rsidRPr="00275B4E" w:rsidRDefault="00F15307" w:rsidP="00FF4F0B">
            <w:pPr>
              <w:spacing w:line="276" w:lineRule="auto"/>
              <w:jc w:val="both"/>
            </w:pPr>
            <w:r w:rsidRPr="00275B4E">
              <w:t>112456,9</w:t>
            </w:r>
          </w:p>
        </w:tc>
        <w:tc>
          <w:tcPr>
            <w:tcW w:w="1098" w:type="dxa"/>
            <w:tcBorders>
              <w:top w:val="single" w:sz="4" w:space="0" w:color="000000"/>
              <w:left w:val="single" w:sz="4" w:space="0" w:color="000000"/>
              <w:bottom w:val="single" w:sz="4" w:space="0" w:color="000000"/>
              <w:right w:val="single" w:sz="4" w:space="0" w:color="000000"/>
            </w:tcBorders>
          </w:tcPr>
          <w:p w14:paraId="5F995D48" w14:textId="77777777" w:rsidR="00F15307" w:rsidRPr="00275B4E" w:rsidRDefault="00F15307" w:rsidP="00FF4F0B">
            <w:pPr>
              <w:spacing w:line="276" w:lineRule="auto"/>
              <w:jc w:val="both"/>
            </w:pPr>
            <w:r w:rsidRPr="00275B4E">
              <w:t>8,3</w:t>
            </w:r>
          </w:p>
        </w:tc>
        <w:tc>
          <w:tcPr>
            <w:tcW w:w="1420" w:type="dxa"/>
            <w:tcBorders>
              <w:top w:val="single" w:sz="4" w:space="0" w:color="000000"/>
              <w:left w:val="single" w:sz="4" w:space="0" w:color="000000"/>
              <w:bottom w:val="single" w:sz="4" w:space="0" w:color="000000"/>
              <w:right w:val="single" w:sz="4" w:space="0" w:color="000000"/>
            </w:tcBorders>
          </w:tcPr>
          <w:p w14:paraId="199C746A" w14:textId="77777777" w:rsidR="00F15307" w:rsidRPr="00275B4E" w:rsidRDefault="00F15307" w:rsidP="00FF4F0B">
            <w:pPr>
              <w:spacing w:line="276" w:lineRule="auto"/>
              <w:jc w:val="both"/>
            </w:pPr>
            <w:r w:rsidRPr="00275B4E">
              <w:t>113,1</w:t>
            </w:r>
          </w:p>
        </w:tc>
      </w:tr>
      <w:tr w:rsidR="00CC524C" w:rsidRPr="00275B4E" w14:paraId="0285780A"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609A5743" w14:textId="77777777" w:rsidR="00F15307" w:rsidRPr="00275B4E" w:rsidRDefault="00F15307" w:rsidP="00FF4F0B">
            <w:pPr>
              <w:spacing w:line="276" w:lineRule="auto"/>
              <w:jc w:val="both"/>
            </w:pPr>
            <w:r w:rsidRPr="00275B4E">
              <w:t>Торт- морозиво</w:t>
            </w:r>
          </w:p>
        </w:tc>
        <w:tc>
          <w:tcPr>
            <w:tcW w:w="1116" w:type="dxa"/>
            <w:gridSpan w:val="2"/>
            <w:tcBorders>
              <w:top w:val="single" w:sz="4" w:space="0" w:color="000000"/>
              <w:left w:val="single" w:sz="4" w:space="0" w:color="000000"/>
              <w:bottom w:val="single" w:sz="4" w:space="0" w:color="000000"/>
              <w:right w:val="single" w:sz="4" w:space="0" w:color="000000"/>
            </w:tcBorders>
          </w:tcPr>
          <w:p w14:paraId="1C1298A8" w14:textId="77777777" w:rsidR="00F15307" w:rsidRPr="00275B4E" w:rsidRDefault="00F15307" w:rsidP="00FF4F0B">
            <w:pPr>
              <w:spacing w:line="276" w:lineRule="auto"/>
              <w:jc w:val="both"/>
            </w:pPr>
            <w:r w:rsidRPr="00275B4E">
              <w:t>63542,6</w:t>
            </w:r>
          </w:p>
        </w:tc>
        <w:tc>
          <w:tcPr>
            <w:tcW w:w="1115" w:type="dxa"/>
            <w:tcBorders>
              <w:top w:val="single" w:sz="4" w:space="0" w:color="000000"/>
              <w:left w:val="single" w:sz="4" w:space="0" w:color="000000"/>
              <w:bottom w:val="single" w:sz="4" w:space="0" w:color="000000"/>
              <w:right w:val="single" w:sz="4" w:space="0" w:color="000000"/>
            </w:tcBorders>
          </w:tcPr>
          <w:p w14:paraId="10772D6A" w14:textId="77777777" w:rsidR="00F15307" w:rsidRPr="00275B4E" w:rsidRDefault="00F15307" w:rsidP="00FF4F0B">
            <w:pPr>
              <w:spacing w:line="276" w:lineRule="auto"/>
              <w:jc w:val="both"/>
            </w:pPr>
            <w:r w:rsidRPr="00275B4E">
              <w:t>6,0</w:t>
            </w:r>
          </w:p>
        </w:tc>
        <w:tc>
          <w:tcPr>
            <w:tcW w:w="1066" w:type="dxa"/>
            <w:tcBorders>
              <w:top w:val="single" w:sz="4" w:space="0" w:color="000000"/>
              <w:left w:val="single" w:sz="4" w:space="0" w:color="000000"/>
              <w:bottom w:val="single" w:sz="4" w:space="0" w:color="000000"/>
              <w:right w:val="single" w:sz="4" w:space="0" w:color="000000"/>
            </w:tcBorders>
          </w:tcPr>
          <w:p w14:paraId="471600D1" w14:textId="77777777" w:rsidR="00F15307" w:rsidRPr="00275B4E" w:rsidRDefault="00F15307" w:rsidP="00FF4F0B">
            <w:pPr>
              <w:spacing w:line="276" w:lineRule="auto"/>
              <w:jc w:val="both"/>
            </w:pPr>
            <w:r w:rsidRPr="00275B4E">
              <w:t>70142,5</w:t>
            </w:r>
          </w:p>
        </w:tc>
        <w:tc>
          <w:tcPr>
            <w:tcW w:w="1134" w:type="dxa"/>
            <w:gridSpan w:val="2"/>
            <w:tcBorders>
              <w:top w:val="single" w:sz="4" w:space="0" w:color="000000"/>
              <w:left w:val="single" w:sz="4" w:space="0" w:color="000000"/>
              <w:bottom w:val="single" w:sz="4" w:space="0" w:color="000000"/>
              <w:right w:val="single" w:sz="4" w:space="0" w:color="000000"/>
            </w:tcBorders>
          </w:tcPr>
          <w:p w14:paraId="322A2C71" w14:textId="77777777" w:rsidR="00F15307" w:rsidRPr="00275B4E" w:rsidRDefault="00F15307" w:rsidP="00FF4F0B">
            <w:pPr>
              <w:spacing w:line="276" w:lineRule="auto"/>
              <w:jc w:val="both"/>
            </w:pPr>
            <w:r w:rsidRPr="00275B4E">
              <w:t>5,3</w:t>
            </w:r>
          </w:p>
        </w:tc>
        <w:tc>
          <w:tcPr>
            <w:tcW w:w="1066" w:type="dxa"/>
            <w:tcBorders>
              <w:top w:val="single" w:sz="4" w:space="0" w:color="000000"/>
              <w:left w:val="single" w:sz="4" w:space="0" w:color="000000"/>
              <w:bottom w:val="single" w:sz="4" w:space="0" w:color="000000"/>
              <w:right w:val="single" w:sz="4" w:space="0" w:color="000000"/>
            </w:tcBorders>
          </w:tcPr>
          <w:p w14:paraId="16F7AEB7" w14:textId="77777777" w:rsidR="00F15307" w:rsidRPr="00275B4E" w:rsidRDefault="00F15307" w:rsidP="00FF4F0B">
            <w:pPr>
              <w:spacing w:line="276" w:lineRule="auto"/>
              <w:jc w:val="both"/>
            </w:pPr>
            <w:r w:rsidRPr="00275B4E">
              <w:t>60789,3</w:t>
            </w:r>
          </w:p>
        </w:tc>
        <w:tc>
          <w:tcPr>
            <w:tcW w:w="1098" w:type="dxa"/>
            <w:tcBorders>
              <w:top w:val="single" w:sz="4" w:space="0" w:color="000000"/>
              <w:left w:val="single" w:sz="4" w:space="0" w:color="000000"/>
              <w:bottom w:val="single" w:sz="4" w:space="0" w:color="000000"/>
              <w:right w:val="single" w:sz="4" w:space="0" w:color="000000"/>
            </w:tcBorders>
          </w:tcPr>
          <w:p w14:paraId="36F656C8" w14:textId="77777777" w:rsidR="00F15307" w:rsidRPr="00275B4E" w:rsidRDefault="00F15307" w:rsidP="00FF4F0B">
            <w:pPr>
              <w:spacing w:line="276" w:lineRule="auto"/>
              <w:jc w:val="both"/>
            </w:pPr>
            <w:r w:rsidRPr="00275B4E">
              <w:t>4,5</w:t>
            </w:r>
          </w:p>
        </w:tc>
        <w:tc>
          <w:tcPr>
            <w:tcW w:w="1420" w:type="dxa"/>
            <w:tcBorders>
              <w:top w:val="single" w:sz="4" w:space="0" w:color="000000"/>
              <w:left w:val="single" w:sz="4" w:space="0" w:color="000000"/>
              <w:bottom w:val="single" w:sz="4" w:space="0" w:color="000000"/>
              <w:right w:val="single" w:sz="4" w:space="0" w:color="000000"/>
            </w:tcBorders>
          </w:tcPr>
          <w:p w14:paraId="236C0841" w14:textId="77777777" w:rsidR="00F15307" w:rsidRPr="00275B4E" w:rsidRDefault="00F15307" w:rsidP="00FF4F0B">
            <w:pPr>
              <w:spacing w:line="276" w:lineRule="auto"/>
              <w:jc w:val="both"/>
            </w:pPr>
            <w:r w:rsidRPr="00275B4E">
              <w:t>95,7</w:t>
            </w:r>
          </w:p>
        </w:tc>
      </w:tr>
      <w:tr w:rsidR="00CC524C" w:rsidRPr="00275B4E" w14:paraId="11338113"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555AC39D" w14:textId="77777777" w:rsidR="00F15307" w:rsidRPr="00275B4E" w:rsidRDefault="00F15307" w:rsidP="00FF4F0B">
            <w:pPr>
              <w:spacing w:line="276" w:lineRule="auto"/>
              <w:jc w:val="both"/>
            </w:pPr>
            <w:r w:rsidRPr="00275B4E">
              <w:t>Морозиво</w:t>
            </w:r>
          </w:p>
          <w:p w14:paraId="160F4FC8" w14:textId="77777777" w:rsidR="00F15307" w:rsidRPr="00275B4E" w:rsidRDefault="00F15307" w:rsidP="00FF4F0B">
            <w:pPr>
              <w:spacing w:line="276" w:lineRule="auto"/>
              <w:jc w:val="both"/>
            </w:pPr>
            <w:r w:rsidRPr="00275B4E">
              <w:t>Каштан</w:t>
            </w:r>
          </w:p>
        </w:tc>
        <w:tc>
          <w:tcPr>
            <w:tcW w:w="1116" w:type="dxa"/>
            <w:gridSpan w:val="2"/>
            <w:tcBorders>
              <w:top w:val="single" w:sz="4" w:space="0" w:color="000000"/>
              <w:left w:val="single" w:sz="4" w:space="0" w:color="000000"/>
              <w:bottom w:val="single" w:sz="4" w:space="0" w:color="000000"/>
              <w:right w:val="single" w:sz="4" w:space="0" w:color="000000"/>
            </w:tcBorders>
          </w:tcPr>
          <w:p w14:paraId="64746BCB" w14:textId="77777777" w:rsidR="00F15307" w:rsidRPr="00275B4E" w:rsidRDefault="00F15307" w:rsidP="00FF4F0B">
            <w:pPr>
              <w:spacing w:line="276" w:lineRule="auto"/>
              <w:jc w:val="both"/>
            </w:pPr>
            <w:r w:rsidRPr="00275B4E">
              <w:t>90456,3</w:t>
            </w:r>
          </w:p>
        </w:tc>
        <w:tc>
          <w:tcPr>
            <w:tcW w:w="1115" w:type="dxa"/>
            <w:tcBorders>
              <w:top w:val="single" w:sz="4" w:space="0" w:color="000000"/>
              <w:left w:val="single" w:sz="4" w:space="0" w:color="000000"/>
              <w:bottom w:val="single" w:sz="4" w:space="0" w:color="000000"/>
              <w:right w:val="single" w:sz="4" w:space="0" w:color="000000"/>
            </w:tcBorders>
          </w:tcPr>
          <w:p w14:paraId="6158372A" w14:textId="77777777" w:rsidR="00F15307" w:rsidRPr="00275B4E" w:rsidRDefault="00F15307" w:rsidP="00FF4F0B">
            <w:pPr>
              <w:spacing w:line="276" w:lineRule="auto"/>
              <w:jc w:val="both"/>
            </w:pPr>
            <w:r w:rsidRPr="00275B4E">
              <w:t>8,6</w:t>
            </w:r>
          </w:p>
        </w:tc>
        <w:tc>
          <w:tcPr>
            <w:tcW w:w="1066" w:type="dxa"/>
            <w:tcBorders>
              <w:top w:val="single" w:sz="4" w:space="0" w:color="000000"/>
              <w:left w:val="single" w:sz="4" w:space="0" w:color="000000"/>
              <w:bottom w:val="single" w:sz="4" w:space="0" w:color="000000"/>
              <w:right w:val="single" w:sz="4" w:space="0" w:color="000000"/>
            </w:tcBorders>
          </w:tcPr>
          <w:p w14:paraId="10494018" w14:textId="77777777" w:rsidR="00F15307" w:rsidRPr="00275B4E" w:rsidRDefault="00F15307" w:rsidP="00FF4F0B">
            <w:pPr>
              <w:spacing w:line="276" w:lineRule="auto"/>
              <w:jc w:val="both"/>
            </w:pPr>
            <w:r w:rsidRPr="00275B4E">
              <w:t>80423,9</w:t>
            </w:r>
          </w:p>
        </w:tc>
        <w:tc>
          <w:tcPr>
            <w:tcW w:w="1134" w:type="dxa"/>
            <w:gridSpan w:val="2"/>
            <w:tcBorders>
              <w:top w:val="single" w:sz="4" w:space="0" w:color="000000"/>
              <w:left w:val="single" w:sz="4" w:space="0" w:color="000000"/>
              <w:bottom w:val="single" w:sz="4" w:space="0" w:color="000000"/>
              <w:right w:val="single" w:sz="4" w:space="0" w:color="000000"/>
            </w:tcBorders>
          </w:tcPr>
          <w:p w14:paraId="652C9988" w14:textId="77777777" w:rsidR="00F15307" w:rsidRPr="00275B4E" w:rsidRDefault="00F15307" w:rsidP="00FF4F0B">
            <w:pPr>
              <w:spacing w:line="276" w:lineRule="auto"/>
              <w:jc w:val="both"/>
            </w:pPr>
            <w:r w:rsidRPr="00275B4E">
              <w:t>6,1</w:t>
            </w:r>
          </w:p>
        </w:tc>
        <w:tc>
          <w:tcPr>
            <w:tcW w:w="1066" w:type="dxa"/>
            <w:tcBorders>
              <w:top w:val="single" w:sz="4" w:space="0" w:color="000000"/>
              <w:left w:val="single" w:sz="4" w:space="0" w:color="000000"/>
              <w:bottom w:val="single" w:sz="4" w:space="0" w:color="000000"/>
              <w:right w:val="single" w:sz="4" w:space="0" w:color="000000"/>
            </w:tcBorders>
          </w:tcPr>
          <w:p w14:paraId="7B0AD4D0" w14:textId="77777777" w:rsidR="00F15307" w:rsidRPr="00275B4E" w:rsidRDefault="00F15307" w:rsidP="00FF4F0B">
            <w:pPr>
              <w:spacing w:line="276" w:lineRule="auto"/>
              <w:jc w:val="both"/>
            </w:pPr>
            <w:r w:rsidRPr="00275B4E">
              <w:t>125643,9</w:t>
            </w:r>
          </w:p>
        </w:tc>
        <w:tc>
          <w:tcPr>
            <w:tcW w:w="1098" w:type="dxa"/>
            <w:tcBorders>
              <w:top w:val="single" w:sz="4" w:space="0" w:color="000000"/>
              <w:left w:val="single" w:sz="4" w:space="0" w:color="000000"/>
              <w:bottom w:val="single" w:sz="4" w:space="0" w:color="000000"/>
              <w:right w:val="single" w:sz="4" w:space="0" w:color="000000"/>
            </w:tcBorders>
          </w:tcPr>
          <w:p w14:paraId="69932AAB" w14:textId="77777777" w:rsidR="00F15307" w:rsidRPr="00275B4E" w:rsidRDefault="00F15307" w:rsidP="00FF4F0B">
            <w:pPr>
              <w:spacing w:line="276" w:lineRule="auto"/>
              <w:jc w:val="both"/>
            </w:pPr>
            <w:r w:rsidRPr="00275B4E">
              <w:t>9,3</w:t>
            </w:r>
          </w:p>
        </w:tc>
        <w:tc>
          <w:tcPr>
            <w:tcW w:w="1420" w:type="dxa"/>
            <w:tcBorders>
              <w:top w:val="single" w:sz="4" w:space="0" w:color="000000"/>
              <w:left w:val="single" w:sz="4" w:space="0" w:color="000000"/>
              <w:bottom w:val="single" w:sz="4" w:space="0" w:color="000000"/>
              <w:right w:val="single" w:sz="4" w:space="0" w:color="000000"/>
            </w:tcBorders>
          </w:tcPr>
          <w:p w14:paraId="4DD8CCBE" w14:textId="77777777" w:rsidR="00F15307" w:rsidRPr="00275B4E" w:rsidRDefault="00F15307" w:rsidP="00FF4F0B">
            <w:pPr>
              <w:spacing w:line="276" w:lineRule="auto"/>
              <w:jc w:val="both"/>
            </w:pPr>
            <w:r w:rsidRPr="00275B4E">
              <w:t>138,9</w:t>
            </w:r>
          </w:p>
        </w:tc>
      </w:tr>
      <w:tr w:rsidR="00CC524C" w:rsidRPr="00275B4E" w14:paraId="02AEBD57"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7FEB6687" w14:textId="77777777" w:rsidR="00F15307" w:rsidRPr="00275B4E" w:rsidRDefault="00F15307" w:rsidP="00FF4F0B">
            <w:pPr>
              <w:spacing w:line="276" w:lineRule="auto"/>
              <w:jc w:val="both"/>
            </w:pPr>
            <w:r w:rsidRPr="00275B4E">
              <w:t>Морозиво-</w:t>
            </w:r>
            <w:proofErr w:type="spellStart"/>
            <w:r w:rsidRPr="00275B4E">
              <w:t>сорбет</w:t>
            </w:r>
            <w:proofErr w:type="spellEnd"/>
            <w:r w:rsidRPr="00275B4E">
              <w:t xml:space="preserve"> Monaco </w:t>
            </w:r>
            <w:proofErr w:type="spellStart"/>
            <w:r w:rsidRPr="00275B4E">
              <w:t>Luxury</w:t>
            </w:r>
            <w:proofErr w:type="spellEnd"/>
          </w:p>
        </w:tc>
        <w:tc>
          <w:tcPr>
            <w:tcW w:w="1116" w:type="dxa"/>
            <w:gridSpan w:val="2"/>
            <w:tcBorders>
              <w:top w:val="single" w:sz="4" w:space="0" w:color="000000"/>
              <w:left w:val="single" w:sz="4" w:space="0" w:color="000000"/>
              <w:bottom w:val="single" w:sz="4" w:space="0" w:color="000000"/>
              <w:right w:val="single" w:sz="4" w:space="0" w:color="000000"/>
            </w:tcBorders>
          </w:tcPr>
          <w:p w14:paraId="04C944D4" w14:textId="77777777" w:rsidR="00F15307" w:rsidRPr="00275B4E" w:rsidRDefault="00F15307" w:rsidP="00FF4F0B">
            <w:pPr>
              <w:spacing w:line="276" w:lineRule="auto"/>
              <w:jc w:val="both"/>
            </w:pPr>
          </w:p>
          <w:p w14:paraId="38622F31" w14:textId="77777777" w:rsidR="00F15307" w:rsidRPr="00275B4E" w:rsidRDefault="00F15307" w:rsidP="00FF4F0B">
            <w:pPr>
              <w:spacing w:line="276" w:lineRule="auto"/>
              <w:jc w:val="both"/>
            </w:pPr>
            <w:r w:rsidRPr="00275B4E">
              <w:t>33352,2</w:t>
            </w:r>
          </w:p>
        </w:tc>
        <w:tc>
          <w:tcPr>
            <w:tcW w:w="1115" w:type="dxa"/>
            <w:tcBorders>
              <w:top w:val="single" w:sz="4" w:space="0" w:color="000000"/>
              <w:left w:val="single" w:sz="4" w:space="0" w:color="000000"/>
              <w:bottom w:val="single" w:sz="4" w:space="0" w:color="000000"/>
              <w:right w:val="single" w:sz="4" w:space="0" w:color="000000"/>
            </w:tcBorders>
          </w:tcPr>
          <w:p w14:paraId="29B92ACB" w14:textId="77777777" w:rsidR="00F15307" w:rsidRPr="00275B4E" w:rsidRDefault="00F15307" w:rsidP="00FF4F0B">
            <w:pPr>
              <w:spacing w:line="276" w:lineRule="auto"/>
              <w:jc w:val="both"/>
            </w:pPr>
          </w:p>
          <w:p w14:paraId="3FAB65DE" w14:textId="77777777" w:rsidR="00F15307" w:rsidRPr="00275B4E" w:rsidRDefault="00F15307" w:rsidP="00FF4F0B">
            <w:pPr>
              <w:spacing w:line="276" w:lineRule="auto"/>
              <w:jc w:val="both"/>
            </w:pPr>
            <w:r w:rsidRPr="00275B4E">
              <w:t>3,2</w:t>
            </w:r>
          </w:p>
        </w:tc>
        <w:tc>
          <w:tcPr>
            <w:tcW w:w="1066" w:type="dxa"/>
            <w:tcBorders>
              <w:top w:val="single" w:sz="4" w:space="0" w:color="000000"/>
              <w:left w:val="single" w:sz="4" w:space="0" w:color="000000"/>
              <w:bottom w:val="single" w:sz="4" w:space="0" w:color="000000"/>
              <w:right w:val="single" w:sz="4" w:space="0" w:color="000000"/>
            </w:tcBorders>
          </w:tcPr>
          <w:p w14:paraId="2D6FD15D" w14:textId="77777777" w:rsidR="00F15307" w:rsidRPr="00275B4E" w:rsidRDefault="00F15307" w:rsidP="00FF4F0B">
            <w:pPr>
              <w:spacing w:line="276" w:lineRule="auto"/>
              <w:jc w:val="both"/>
            </w:pPr>
          </w:p>
          <w:p w14:paraId="35BF9CDA" w14:textId="77777777" w:rsidR="00F15307" w:rsidRPr="00275B4E" w:rsidRDefault="00F15307" w:rsidP="00FF4F0B">
            <w:pPr>
              <w:spacing w:line="276" w:lineRule="auto"/>
              <w:jc w:val="both"/>
            </w:pPr>
            <w:r w:rsidRPr="00275B4E">
              <w:t>45789,0</w:t>
            </w:r>
          </w:p>
        </w:tc>
        <w:tc>
          <w:tcPr>
            <w:tcW w:w="1134" w:type="dxa"/>
            <w:gridSpan w:val="2"/>
            <w:tcBorders>
              <w:top w:val="single" w:sz="4" w:space="0" w:color="000000"/>
              <w:left w:val="single" w:sz="4" w:space="0" w:color="000000"/>
              <w:bottom w:val="single" w:sz="4" w:space="0" w:color="000000"/>
              <w:right w:val="single" w:sz="4" w:space="0" w:color="000000"/>
            </w:tcBorders>
          </w:tcPr>
          <w:p w14:paraId="12F1164A" w14:textId="77777777" w:rsidR="00F15307" w:rsidRPr="00275B4E" w:rsidRDefault="00F15307" w:rsidP="00FF4F0B">
            <w:pPr>
              <w:spacing w:line="276" w:lineRule="auto"/>
              <w:jc w:val="both"/>
            </w:pPr>
          </w:p>
          <w:p w14:paraId="45F0C61C" w14:textId="77777777" w:rsidR="00F15307" w:rsidRPr="00275B4E" w:rsidRDefault="00F15307" w:rsidP="00FF4F0B">
            <w:pPr>
              <w:spacing w:line="276" w:lineRule="auto"/>
              <w:jc w:val="both"/>
            </w:pPr>
            <w:r w:rsidRPr="00275B4E">
              <w:t>3,5</w:t>
            </w:r>
          </w:p>
        </w:tc>
        <w:tc>
          <w:tcPr>
            <w:tcW w:w="1066" w:type="dxa"/>
            <w:tcBorders>
              <w:top w:val="single" w:sz="4" w:space="0" w:color="000000"/>
              <w:left w:val="single" w:sz="4" w:space="0" w:color="000000"/>
              <w:bottom w:val="single" w:sz="4" w:space="0" w:color="000000"/>
              <w:right w:val="single" w:sz="4" w:space="0" w:color="000000"/>
            </w:tcBorders>
          </w:tcPr>
          <w:p w14:paraId="40ED06F9" w14:textId="77777777" w:rsidR="00F15307" w:rsidRPr="00275B4E" w:rsidRDefault="00F15307" w:rsidP="00FF4F0B">
            <w:pPr>
              <w:spacing w:line="276" w:lineRule="auto"/>
              <w:jc w:val="both"/>
            </w:pPr>
          </w:p>
          <w:p w14:paraId="60316063" w14:textId="77777777" w:rsidR="00F15307" w:rsidRPr="00275B4E" w:rsidRDefault="00F15307" w:rsidP="00FF4F0B">
            <w:pPr>
              <w:spacing w:line="276" w:lineRule="auto"/>
              <w:jc w:val="both"/>
            </w:pPr>
            <w:r w:rsidRPr="00275B4E">
              <w:t>47896,3</w:t>
            </w:r>
          </w:p>
        </w:tc>
        <w:tc>
          <w:tcPr>
            <w:tcW w:w="1098" w:type="dxa"/>
            <w:tcBorders>
              <w:top w:val="single" w:sz="4" w:space="0" w:color="000000"/>
              <w:left w:val="single" w:sz="4" w:space="0" w:color="000000"/>
              <w:bottom w:val="single" w:sz="4" w:space="0" w:color="000000"/>
              <w:right w:val="single" w:sz="4" w:space="0" w:color="000000"/>
            </w:tcBorders>
          </w:tcPr>
          <w:p w14:paraId="614B9F50" w14:textId="77777777" w:rsidR="00F15307" w:rsidRPr="00275B4E" w:rsidRDefault="00F15307" w:rsidP="00FF4F0B">
            <w:pPr>
              <w:spacing w:line="276" w:lineRule="auto"/>
              <w:jc w:val="both"/>
            </w:pPr>
          </w:p>
          <w:p w14:paraId="2D2BA8BD" w14:textId="77777777" w:rsidR="00F15307" w:rsidRPr="00275B4E" w:rsidRDefault="00F15307" w:rsidP="00FF4F0B">
            <w:pPr>
              <w:spacing w:line="276" w:lineRule="auto"/>
              <w:jc w:val="both"/>
            </w:pPr>
            <w:r w:rsidRPr="00275B4E">
              <w:t>3,6</w:t>
            </w:r>
          </w:p>
        </w:tc>
        <w:tc>
          <w:tcPr>
            <w:tcW w:w="1420" w:type="dxa"/>
            <w:tcBorders>
              <w:top w:val="single" w:sz="4" w:space="0" w:color="000000"/>
              <w:left w:val="single" w:sz="4" w:space="0" w:color="000000"/>
              <w:bottom w:val="single" w:sz="4" w:space="0" w:color="000000"/>
              <w:right w:val="single" w:sz="4" w:space="0" w:color="000000"/>
            </w:tcBorders>
          </w:tcPr>
          <w:p w14:paraId="7EF52AFB" w14:textId="77777777" w:rsidR="00F15307" w:rsidRPr="00275B4E" w:rsidRDefault="00F15307" w:rsidP="00FF4F0B">
            <w:pPr>
              <w:spacing w:line="276" w:lineRule="auto"/>
              <w:jc w:val="both"/>
            </w:pPr>
          </w:p>
          <w:p w14:paraId="1E7ED499" w14:textId="77777777" w:rsidR="00F15307" w:rsidRPr="00275B4E" w:rsidRDefault="00F15307" w:rsidP="00FF4F0B">
            <w:pPr>
              <w:spacing w:line="276" w:lineRule="auto"/>
              <w:jc w:val="both"/>
            </w:pPr>
            <w:r w:rsidRPr="00275B4E">
              <w:t>143,6</w:t>
            </w:r>
          </w:p>
        </w:tc>
      </w:tr>
      <w:tr w:rsidR="00CC524C" w:rsidRPr="00275B4E" w14:paraId="1AD31D58"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04A25839" w14:textId="77777777" w:rsidR="00F15307" w:rsidRPr="00275B4E" w:rsidRDefault="00F15307" w:rsidP="00FF4F0B">
            <w:pPr>
              <w:spacing w:line="276" w:lineRule="auto"/>
              <w:jc w:val="both"/>
            </w:pPr>
            <w:r w:rsidRPr="00275B4E">
              <w:t>Інша продукція</w:t>
            </w:r>
          </w:p>
        </w:tc>
        <w:tc>
          <w:tcPr>
            <w:tcW w:w="1116" w:type="dxa"/>
            <w:gridSpan w:val="2"/>
            <w:tcBorders>
              <w:top w:val="single" w:sz="4" w:space="0" w:color="000000"/>
              <w:left w:val="single" w:sz="4" w:space="0" w:color="000000"/>
              <w:bottom w:val="single" w:sz="4" w:space="0" w:color="000000"/>
              <w:right w:val="single" w:sz="4" w:space="0" w:color="000000"/>
            </w:tcBorders>
          </w:tcPr>
          <w:p w14:paraId="631F3D3A" w14:textId="77777777" w:rsidR="00F15307" w:rsidRPr="00275B4E" w:rsidRDefault="00F15307" w:rsidP="00FF4F0B">
            <w:pPr>
              <w:spacing w:line="276" w:lineRule="auto"/>
              <w:jc w:val="both"/>
            </w:pPr>
            <w:r w:rsidRPr="00275B4E">
              <w:t>73259,7</w:t>
            </w:r>
          </w:p>
        </w:tc>
        <w:tc>
          <w:tcPr>
            <w:tcW w:w="1115" w:type="dxa"/>
            <w:tcBorders>
              <w:top w:val="single" w:sz="4" w:space="0" w:color="000000"/>
              <w:left w:val="single" w:sz="4" w:space="0" w:color="000000"/>
              <w:bottom w:val="single" w:sz="4" w:space="0" w:color="000000"/>
              <w:right w:val="single" w:sz="4" w:space="0" w:color="000000"/>
            </w:tcBorders>
          </w:tcPr>
          <w:p w14:paraId="407CC595" w14:textId="77777777" w:rsidR="00F15307" w:rsidRPr="00275B4E" w:rsidRDefault="00F15307" w:rsidP="00FF4F0B">
            <w:pPr>
              <w:spacing w:line="276" w:lineRule="auto"/>
              <w:jc w:val="both"/>
            </w:pPr>
            <w:r w:rsidRPr="00275B4E">
              <w:t>6,9</w:t>
            </w:r>
          </w:p>
        </w:tc>
        <w:tc>
          <w:tcPr>
            <w:tcW w:w="1066" w:type="dxa"/>
            <w:tcBorders>
              <w:top w:val="single" w:sz="4" w:space="0" w:color="000000"/>
              <w:left w:val="single" w:sz="4" w:space="0" w:color="000000"/>
              <w:bottom w:val="single" w:sz="4" w:space="0" w:color="000000"/>
              <w:right w:val="single" w:sz="4" w:space="0" w:color="000000"/>
            </w:tcBorders>
          </w:tcPr>
          <w:p w14:paraId="0DB4C8C9" w14:textId="77777777" w:rsidR="00F15307" w:rsidRPr="00275B4E" w:rsidRDefault="00F15307" w:rsidP="00FF4F0B">
            <w:pPr>
              <w:spacing w:line="276" w:lineRule="auto"/>
              <w:jc w:val="both"/>
            </w:pPr>
            <w:r w:rsidRPr="00275B4E">
              <w:t>178951,0</w:t>
            </w:r>
          </w:p>
        </w:tc>
        <w:tc>
          <w:tcPr>
            <w:tcW w:w="1134" w:type="dxa"/>
            <w:gridSpan w:val="2"/>
            <w:tcBorders>
              <w:top w:val="single" w:sz="4" w:space="0" w:color="000000"/>
              <w:left w:val="single" w:sz="4" w:space="0" w:color="000000"/>
              <w:bottom w:val="single" w:sz="4" w:space="0" w:color="000000"/>
              <w:right w:val="single" w:sz="4" w:space="0" w:color="000000"/>
            </w:tcBorders>
          </w:tcPr>
          <w:p w14:paraId="6B8790D2" w14:textId="77777777" w:rsidR="00F15307" w:rsidRPr="00275B4E" w:rsidRDefault="00F15307" w:rsidP="00FF4F0B">
            <w:pPr>
              <w:spacing w:line="276" w:lineRule="auto"/>
              <w:jc w:val="both"/>
            </w:pPr>
            <w:r w:rsidRPr="00275B4E">
              <w:t>13,6</w:t>
            </w:r>
          </w:p>
        </w:tc>
        <w:tc>
          <w:tcPr>
            <w:tcW w:w="1066" w:type="dxa"/>
            <w:tcBorders>
              <w:top w:val="single" w:sz="4" w:space="0" w:color="000000"/>
              <w:left w:val="single" w:sz="4" w:space="0" w:color="000000"/>
              <w:bottom w:val="single" w:sz="4" w:space="0" w:color="000000"/>
              <w:right w:val="single" w:sz="4" w:space="0" w:color="000000"/>
            </w:tcBorders>
          </w:tcPr>
          <w:p w14:paraId="4ACBC545" w14:textId="77777777" w:rsidR="00F15307" w:rsidRPr="00275B4E" w:rsidRDefault="00F15307" w:rsidP="00FF4F0B">
            <w:pPr>
              <w:spacing w:line="276" w:lineRule="auto"/>
              <w:jc w:val="both"/>
            </w:pPr>
            <w:r w:rsidRPr="00275B4E">
              <w:t>107264,6</w:t>
            </w:r>
          </w:p>
        </w:tc>
        <w:tc>
          <w:tcPr>
            <w:tcW w:w="1098" w:type="dxa"/>
            <w:tcBorders>
              <w:top w:val="single" w:sz="4" w:space="0" w:color="000000"/>
              <w:left w:val="single" w:sz="4" w:space="0" w:color="000000"/>
              <w:bottom w:val="single" w:sz="4" w:space="0" w:color="000000"/>
              <w:right w:val="single" w:sz="4" w:space="0" w:color="000000"/>
            </w:tcBorders>
          </w:tcPr>
          <w:p w14:paraId="065BC103" w14:textId="77777777" w:rsidR="00F15307" w:rsidRPr="00275B4E" w:rsidRDefault="00F15307" w:rsidP="00FF4F0B">
            <w:pPr>
              <w:spacing w:line="276" w:lineRule="auto"/>
              <w:jc w:val="both"/>
            </w:pPr>
            <w:r w:rsidRPr="00275B4E">
              <w:t>8,0</w:t>
            </w:r>
          </w:p>
        </w:tc>
        <w:tc>
          <w:tcPr>
            <w:tcW w:w="1420" w:type="dxa"/>
            <w:tcBorders>
              <w:top w:val="single" w:sz="4" w:space="0" w:color="000000"/>
              <w:left w:val="single" w:sz="4" w:space="0" w:color="000000"/>
              <w:bottom w:val="single" w:sz="4" w:space="0" w:color="000000"/>
              <w:right w:val="single" w:sz="4" w:space="0" w:color="000000"/>
            </w:tcBorders>
          </w:tcPr>
          <w:p w14:paraId="09083482" w14:textId="77777777" w:rsidR="00F15307" w:rsidRPr="00275B4E" w:rsidRDefault="00F15307" w:rsidP="00FF4F0B">
            <w:pPr>
              <w:spacing w:line="276" w:lineRule="auto"/>
              <w:jc w:val="both"/>
            </w:pPr>
            <w:r w:rsidRPr="00275B4E">
              <w:t>146,4</w:t>
            </w:r>
          </w:p>
        </w:tc>
      </w:tr>
      <w:tr w:rsidR="00CC524C" w:rsidRPr="00275B4E" w14:paraId="6D919997" w14:textId="77777777" w:rsidTr="005962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PrEx>
        <w:trPr>
          <w:trHeight w:val="275"/>
        </w:trPr>
        <w:tc>
          <w:tcPr>
            <w:tcW w:w="1482" w:type="dxa"/>
            <w:gridSpan w:val="2"/>
            <w:tcBorders>
              <w:top w:val="single" w:sz="4" w:space="0" w:color="000000"/>
              <w:left w:val="single" w:sz="4" w:space="0" w:color="000000"/>
              <w:bottom w:val="single" w:sz="4" w:space="0" w:color="000000"/>
              <w:right w:val="single" w:sz="4" w:space="0" w:color="000000"/>
            </w:tcBorders>
          </w:tcPr>
          <w:p w14:paraId="301982B3" w14:textId="77777777" w:rsidR="00F15307" w:rsidRPr="00275B4E" w:rsidRDefault="00F15307" w:rsidP="00FF4F0B">
            <w:pPr>
              <w:spacing w:line="276" w:lineRule="auto"/>
              <w:jc w:val="both"/>
            </w:pPr>
            <w:r w:rsidRPr="00275B4E">
              <w:t>Всього</w:t>
            </w:r>
          </w:p>
        </w:tc>
        <w:tc>
          <w:tcPr>
            <w:tcW w:w="1116" w:type="dxa"/>
            <w:gridSpan w:val="2"/>
            <w:tcBorders>
              <w:top w:val="single" w:sz="4" w:space="0" w:color="000000"/>
              <w:left w:val="single" w:sz="4" w:space="0" w:color="000000"/>
              <w:bottom w:val="single" w:sz="4" w:space="0" w:color="000000"/>
              <w:right w:val="single" w:sz="4" w:space="0" w:color="000000"/>
            </w:tcBorders>
          </w:tcPr>
          <w:p w14:paraId="5DB7DCAD" w14:textId="77777777" w:rsidR="00F15307" w:rsidRPr="00275B4E" w:rsidRDefault="00F15307" w:rsidP="00FF4F0B">
            <w:pPr>
              <w:spacing w:line="276" w:lineRule="auto"/>
              <w:jc w:val="both"/>
            </w:pPr>
            <w:r w:rsidRPr="00275B4E">
              <w:t>1055201,0</w:t>
            </w:r>
          </w:p>
        </w:tc>
        <w:tc>
          <w:tcPr>
            <w:tcW w:w="1115" w:type="dxa"/>
            <w:tcBorders>
              <w:top w:val="single" w:sz="4" w:space="0" w:color="000000"/>
              <w:left w:val="single" w:sz="4" w:space="0" w:color="000000"/>
              <w:bottom w:val="single" w:sz="4" w:space="0" w:color="000000"/>
              <w:right w:val="single" w:sz="4" w:space="0" w:color="000000"/>
            </w:tcBorders>
          </w:tcPr>
          <w:p w14:paraId="7199B5E8" w14:textId="77777777" w:rsidR="00F15307" w:rsidRPr="00275B4E" w:rsidRDefault="00F15307" w:rsidP="00FF4F0B">
            <w:pPr>
              <w:spacing w:line="276" w:lineRule="auto"/>
              <w:jc w:val="both"/>
            </w:pPr>
            <w:r w:rsidRPr="00275B4E">
              <w:t>100,0</w:t>
            </w:r>
          </w:p>
        </w:tc>
        <w:tc>
          <w:tcPr>
            <w:tcW w:w="1066" w:type="dxa"/>
            <w:tcBorders>
              <w:top w:val="single" w:sz="4" w:space="0" w:color="000000"/>
              <w:left w:val="single" w:sz="4" w:space="0" w:color="000000"/>
              <w:bottom w:val="single" w:sz="4" w:space="0" w:color="000000"/>
              <w:right w:val="single" w:sz="4" w:space="0" w:color="000000"/>
            </w:tcBorders>
          </w:tcPr>
          <w:p w14:paraId="30E4760D" w14:textId="77777777" w:rsidR="00F15307" w:rsidRPr="00275B4E" w:rsidRDefault="00F15307" w:rsidP="00FF4F0B">
            <w:pPr>
              <w:spacing w:line="276" w:lineRule="auto"/>
              <w:jc w:val="both"/>
            </w:pPr>
            <w:r w:rsidRPr="00275B4E">
              <w:t>1319132,3</w:t>
            </w:r>
          </w:p>
        </w:tc>
        <w:tc>
          <w:tcPr>
            <w:tcW w:w="1134" w:type="dxa"/>
            <w:gridSpan w:val="2"/>
            <w:tcBorders>
              <w:top w:val="single" w:sz="4" w:space="0" w:color="000000"/>
              <w:left w:val="single" w:sz="4" w:space="0" w:color="000000"/>
              <w:bottom w:val="single" w:sz="4" w:space="0" w:color="000000"/>
              <w:right w:val="single" w:sz="4" w:space="0" w:color="000000"/>
            </w:tcBorders>
          </w:tcPr>
          <w:p w14:paraId="4791926F" w14:textId="77777777" w:rsidR="00F15307" w:rsidRPr="00275B4E" w:rsidRDefault="00F15307" w:rsidP="00FF4F0B">
            <w:pPr>
              <w:spacing w:line="276" w:lineRule="auto"/>
              <w:jc w:val="both"/>
            </w:pPr>
            <w:r w:rsidRPr="00275B4E">
              <w:t>100,0</w:t>
            </w:r>
          </w:p>
        </w:tc>
        <w:tc>
          <w:tcPr>
            <w:tcW w:w="1066" w:type="dxa"/>
            <w:tcBorders>
              <w:top w:val="single" w:sz="4" w:space="0" w:color="000000"/>
              <w:left w:val="single" w:sz="4" w:space="0" w:color="000000"/>
              <w:bottom w:val="single" w:sz="4" w:space="0" w:color="000000"/>
              <w:right w:val="single" w:sz="4" w:space="0" w:color="000000"/>
            </w:tcBorders>
          </w:tcPr>
          <w:p w14:paraId="36AB91A1" w14:textId="77777777" w:rsidR="00F15307" w:rsidRPr="00275B4E" w:rsidRDefault="00F15307" w:rsidP="00FF4F0B">
            <w:pPr>
              <w:spacing w:line="276" w:lineRule="auto"/>
              <w:jc w:val="both"/>
            </w:pPr>
            <w:r w:rsidRPr="00275B4E">
              <w:t>1348773,0</w:t>
            </w:r>
          </w:p>
        </w:tc>
        <w:tc>
          <w:tcPr>
            <w:tcW w:w="1098" w:type="dxa"/>
            <w:tcBorders>
              <w:top w:val="single" w:sz="4" w:space="0" w:color="000000"/>
              <w:left w:val="single" w:sz="4" w:space="0" w:color="000000"/>
              <w:bottom w:val="single" w:sz="4" w:space="0" w:color="000000"/>
              <w:right w:val="single" w:sz="4" w:space="0" w:color="000000"/>
            </w:tcBorders>
          </w:tcPr>
          <w:p w14:paraId="6EFE9724" w14:textId="77777777" w:rsidR="00F15307" w:rsidRPr="00275B4E" w:rsidRDefault="00F15307" w:rsidP="00FF4F0B">
            <w:pPr>
              <w:spacing w:line="276" w:lineRule="auto"/>
              <w:jc w:val="both"/>
            </w:pPr>
            <w:r w:rsidRPr="00275B4E">
              <w:t>100,0</w:t>
            </w:r>
          </w:p>
        </w:tc>
        <w:tc>
          <w:tcPr>
            <w:tcW w:w="1420" w:type="dxa"/>
            <w:tcBorders>
              <w:top w:val="single" w:sz="4" w:space="0" w:color="000000"/>
              <w:left w:val="single" w:sz="4" w:space="0" w:color="000000"/>
              <w:bottom w:val="single" w:sz="4" w:space="0" w:color="000000"/>
              <w:right w:val="single" w:sz="4" w:space="0" w:color="000000"/>
            </w:tcBorders>
          </w:tcPr>
          <w:p w14:paraId="37F92F1F" w14:textId="77777777" w:rsidR="00F15307" w:rsidRPr="00275B4E" w:rsidRDefault="00F15307" w:rsidP="00FF4F0B">
            <w:pPr>
              <w:spacing w:line="276" w:lineRule="auto"/>
              <w:jc w:val="both"/>
            </w:pPr>
            <w:r w:rsidRPr="00275B4E">
              <w:t>127,8</w:t>
            </w:r>
          </w:p>
        </w:tc>
      </w:tr>
    </w:tbl>
    <w:p w14:paraId="37D874CF" w14:textId="6DE3E39F" w:rsidR="00275B4E" w:rsidRPr="006602F3" w:rsidRDefault="00275B4E" w:rsidP="006602F3">
      <w:pPr>
        <w:spacing w:line="360" w:lineRule="auto"/>
        <w:ind w:firstLine="709"/>
        <w:jc w:val="both"/>
        <w:rPr>
          <w:rFonts w:eastAsia="Times New Roman"/>
          <w:sz w:val="28"/>
          <w:szCs w:val="28"/>
        </w:rPr>
      </w:pPr>
      <w:r w:rsidRPr="006602F3">
        <w:rPr>
          <w:rFonts w:eastAsia="Times New Roman"/>
          <w:sz w:val="28"/>
          <w:szCs w:val="28"/>
        </w:rPr>
        <w:t xml:space="preserve">Джерело: створене автором на основі джерел </w:t>
      </w:r>
      <w:r w:rsidRPr="006602F3">
        <w:rPr>
          <w:rFonts w:eastAsia="Times New Roman"/>
          <w:sz w:val="28"/>
          <w:szCs w:val="28"/>
          <w:lang w:val="ru-RU"/>
        </w:rPr>
        <w:t>[</w:t>
      </w:r>
      <w:r w:rsidRPr="006602F3">
        <w:rPr>
          <w:rFonts w:eastAsia="Times New Roman"/>
          <w:sz w:val="28"/>
          <w:szCs w:val="28"/>
        </w:rPr>
        <w:t>54,47</w:t>
      </w:r>
      <w:r w:rsidRPr="006602F3">
        <w:rPr>
          <w:rFonts w:eastAsia="Times New Roman"/>
          <w:sz w:val="28"/>
          <w:szCs w:val="28"/>
          <w:lang w:val="ru-RU"/>
        </w:rPr>
        <w:t>]</w:t>
      </w:r>
      <w:r w:rsidR="005962BE">
        <w:rPr>
          <w:rFonts w:eastAsia="Times New Roman"/>
          <w:sz w:val="28"/>
          <w:szCs w:val="28"/>
          <w:lang w:val="ru-RU"/>
        </w:rPr>
        <w:t>.</w:t>
      </w:r>
    </w:p>
    <w:p w14:paraId="64050ED2" w14:textId="77777777" w:rsidR="00275B4E" w:rsidRPr="00275B4E" w:rsidRDefault="00275B4E" w:rsidP="00F71C27">
      <w:pPr>
        <w:spacing w:line="360" w:lineRule="auto"/>
        <w:jc w:val="both"/>
        <w:rPr>
          <w:rFonts w:eastAsia="Times New Roman"/>
          <w:sz w:val="28"/>
          <w:szCs w:val="28"/>
        </w:rPr>
      </w:pPr>
    </w:p>
    <w:p w14:paraId="06BB4EC9" w14:textId="77777777" w:rsidR="006D3EF7" w:rsidRPr="009A602F" w:rsidRDefault="006D3EF7" w:rsidP="006D3EF7">
      <w:pPr>
        <w:spacing w:line="360" w:lineRule="auto"/>
        <w:ind w:firstLine="709"/>
        <w:jc w:val="both"/>
        <w:rPr>
          <w:sz w:val="28"/>
          <w:szCs w:val="28"/>
          <w:lang w:eastAsia="uk-UA"/>
        </w:rPr>
      </w:pPr>
      <w:r w:rsidRPr="009A602F">
        <w:rPr>
          <w:sz w:val="28"/>
          <w:szCs w:val="28"/>
          <w:lang w:eastAsia="uk-UA"/>
        </w:rPr>
        <w:t xml:space="preserve">Аналізуючи таблицю 1.3, можна зробити висновок, що протягом усього періоду своєї діяльності компанія ТОВ «ТРИ ВЕДМЕДІ» успішно розробила та отримала патенти на багато різновидів морозів. Лідерами продажу в даний час є такі продукти: Морозиво Монако - 10,8%, Вафельний ріжок Монако - 8,0%, Ріжок </w:t>
      </w:r>
      <w:proofErr w:type="spellStart"/>
      <w:r w:rsidRPr="009A602F">
        <w:rPr>
          <w:sz w:val="28"/>
          <w:szCs w:val="28"/>
          <w:lang w:eastAsia="uk-UA"/>
        </w:rPr>
        <w:t>Моржо</w:t>
      </w:r>
      <w:proofErr w:type="spellEnd"/>
      <w:r w:rsidRPr="009A602F">
        <w:rPr>
          <w:sz w:val="28"/>
          <w:szCs w:val="28"/>
          <w:lang w:eastAsia="uk-UA"/>
        </w:rPr>
        <w:t xml:space="preserve"> - 7,7%, Морозиво в вафельному стакані </w:t>
      </w:r>
      <w:proofErr w:type="spellStart"/>
      <w:r w:rsidRPr="009A602F">
        <w:rPr>
          <w:sz w:val="28"/>
          <w:szCs w:val="28"/>
          <w:lang w:eastAsia="uk-UA"/>
        </w:rPr>
        <w:t>Главхолод</w:t>
      </w:r>
      <w:proofErr w:type="spellEnd"/>
      <w:r w:rsidRPr="009A602F">
        <w:rPr>
          <w:sz w:val="28"/>
          <w:szCs w:val="28"/>
          <w:lang w:eastAsia="uk-UA"/>
        </w:rPr>
        <w:t xml:space="preserve"> - 7,8%, Пломбір </w:t>
      </w:r>
      <w:proofErr w:type="spellStart"/>
      <w:r w:rsidRPr="009A602F">
        <w:rPr>
          <w:sz w:val="28"/>
          <w:szCs w:val="28"/>
          <w:lang w:eastAsia="uk-UA"/>
        </w:rPr>
        <w:t>Главхолод</w:t>
      </w:r>
      <w:proofErr w:type="spellEnd"/>
      <w:r w:rsidRPr="009A602F">
        <w:rPr>
          <w:sz w:val="28"/>
          <w:szCs w:val="28"/>
          <w:lang w:eastAsia="uk-UA"/>
        </w:rPr>
        <w:t>, 500 г - 10,4%, Морозиво Каштан - 9,3% та інші. Грошові надходження від реалізації морозива у 2020 році зросли на 27,8% у порівнянні з 2018 роком за рахунок збільшення виручки в окремих категоріях продукції, розширення асортименту та підвищення ціни на матеріальні витрати. Найменшу збірну виручку становлять такі види морозива як Морозиво Казка - 3,4% і Морозиво-</w:t>
      </w:r>
      <w:proofErr w:type="spellStart"/>
      <w:r w:rsidRPr="009A602F">
        <w:rPr>
          <w:sz w:val="28"/>
          <w:szCs w:val="28"/>
          <w:lang w:eastAsia="uk-UA"/>
        </w:rPr>
        <w:t>сорбет</w:t>
      </w:r>
      <w:proofErr w:type="spellEnd"/>
      <w:r w:rsidRPr="009A602F">
        <w:rPr>
          <w:sz w:val="28"/>
          <w:szCs w:val="28"/>
          <w:lang w:eastAsia="uk-UA"/>
        </w:rPr>
        <w:t xml:space="preserve"> Monaco </w:t>
      </w:r>
      <w:proofErr w:type="spellStart"/>
      <w:r w:rsidRPr="009A602F">
        <w:rPr>
          <w:sz w:val="28"/>
          <w:szCs w:val="28"/>
          <w:lang w:eastAsia="uk-UA"/>
        </w:rPr>
        <w:t>Luxury</w:t>
      </w:r>
      <w:proofErr w:type="spellEnd"/>
      <w:r w:rsidRPr="009A602F">
        <w:rPr>
          <w:sz w:val="28"/>
          <w:szCs w:val="28"/>
          <w:lang w:eastAsia="uk-UA"/>
        </w:rPr>
        <w:t xml:space="preserve"> - 3,6%.</w:t>
      </w:r>
    </w:p>
    <w:p w14:paraId="5ACA29FE" w14:textId="77777777" w:rsidR="006D3EF7" w:rsidRPr="009A602F" w:rsidRDefault="006D3EF7" w:rsidP="006D3EF7">
      <w:pPr>
        <w:spacing w:line="360" w:lineRule="auto"/>
        <w:ind w:firstLine="709"/>
        <w:jc w:val="both"/>
        <w:rPr>
          <w:sz w:val="28"/>
          <w:szCs w:val="28"/>
          <w:lang w:eastAsia="uk-UA"/>
        </w:rPr>
      </w:pPr>
      <w:r w:rsidRPr="009A602F">
        <w:rPr>
          <w:sz w:val="28"/>
          <w:szCs w:val="28"/>
          <w:lang w:eastAsia="uk-UA"/>
        </w:rPr>
        <w:t xml:space="preserve">У спекотну пору року, яка триває з квітня по вересень, продаж холодних продуктів досягає максимальної піку. Другий сплеск відбувається під час нових </w:t>
      </w:r>
      <w:r w:rsidRPr="009A602F">
        <w:rPr>
          <w:sz w:val="28"/>
          <w:szCs w:val="28"/>
          <w:lang w:eastAsia="uk-UA"/>
        </w:rPr>
        <w:lastRenderedPageBreak/>
        <w:t>свят, коли продажі зростають на 30%. Оскільки морозиво є сезонним продуктом харчування, важливо це при розробці маркетингових та рекламних стратегій. протягом першого півріччя 2022 року в Україні було вироблено 61,6 тис. l морозива, що на 3,0% більше, ніж за аналогічний період 2021 року.</w:t>
      </w:r>
    </w:p>
    <w:p w14:paraId="4558654B" w14:textId="5DF6FCF5" w:rsidR="006D3EF7" w:rsidRDefault="006D3EF7" w:rsidP="006D3EF7">
      <w:pPr>
        <w:spacing w:line="360" w:lineRule="auto"/>
        <w:ind w:firstLine="709"/>
        <w:jc w:val="both"/>
        <w:rPr>
          <w:sz w:val="28"/>
          <w:szCs w:val="28"/>
          <w:lang w:eastAsia="uk-UA"/>
        </w:rPr>
      </w:pPr>
      <w:r w:rsidRPr="009A602F">
        <w:rPr>
          <w:sz w:val="28"/>
          <w:szCs w:val="28"/>
          <w:lang w:eastAsia="uk-UA"/>
        </w:rPr>
        <w:t>Для ТОВ "ТРИ ВЕДМЕДІ" дуже високий рівень маркетингу та рекламної діяльності. Ця галузь вимагає постійного моніторингу конкурентів, ціна на подібні товари та змінюється в навколишньому середовищі.</w:t>
      </w:r>
    </w:p>
    <w:p w14:paraId="18DC0704" w14:textId="67533C17" w:rsidR="006D3EF7" w:rsidRDefault="006D3EF7" w:rsidP="00F71C27">
      <w:pPr>
        <w:spacing w:line="360" w:lineRule="auto"/>
        <w:ind w:firstLine="709"/>
        <w:jc w:val="both"/>
        <w:rPr>
          <w:sz w:val="28"/>
          <w:szCs w:val="28"/>
        </w:rPr>
      </w:pPr>
      <w:r w:rsidRPr="00275B4E">
        <w:rPr>
          <w:noProof/>
          <w:lang w:val="ru-RU" w:eastAsia="ru-RU"/>
        </w:rPr>
        <w:drawing>
          <wp:anchor distT="0" distB="0" distL="114300" distR="114300" simplePos="0" relativeHeight="251663872" behindDoc="0" locked="0" layoutInCell="1" allowOverlap="1" wp14:anchorId="15A6B0E2" wp14:editId="7F351D36">
            <wp:simplePos x="0" y="0"/>
            <wp:positionH relativeFrom="margin">
              <wp:align>right</wp:align>
            </wp:positionH>
            <wp:positionV relativeFrom="paragraph">
              <wp:posOffset>266065</wp:posOffset>
            </wp:positionV>
            <wp:extent cx="6127750" cy="2171700"/>
            <wp:effectExtent l="0" t="0" r="6350" b="0"/>
            <wp:wrapTopAndBottom/>
            <wp:docPr id="1" name="Диаграмма 1">
              <a:extLst xmlns:a="http://schemas.openxmlformats.org/drawingml/2006/main">
                <a:ext uri="{FF2B5EF4-FFF2-40B4-BE49-F238E27FC236}">
                  <a16:creationId xmlns:a16="http://schemas.microsoft.com/office/drawing/2014/main" id="{ED72E50C-F77F-4457-A94F-90E1EBE342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1FDCA329" w14:textId="77777777" w:rsidR="006D3EF7" w:rsidRPr="005D36E9" w:rsidRDefault="006D3EF7" w:rsidP="006D3EF7">
      <w:pPr>
        <w:spacing w:line="360" w:lineRule="auto"/>
        <w:jc w:val="center"/>
        <w:rPr>
          <w:iCs/>
          <w:sz w:val="28"/>
          <w:szCs w:val="28"/>
        </w:rPr>
      </w:pPr>
      <w:r w:rsidRPr="005D36E9">
        <w:rPr>
          <w:iCs/>
          <w:sz w:val="28"/>
          <w:szCs w:val="28"/>
        </w:rPr>
        <w:t>Рис. 1.2</w:t>
      </w:r>
      <w:r>
        <w:rPr>
          <w:iCs/>
          <w:sz w:val="28"/>
          <w:szCs w:val="28"/>
        </w:rPr>
        <w:t xml:space="preserve"> -</w:t>
      </w:r>
      <w:r w:rsidRPr="005D36E9">
        <w:rPr>
          <w:iCs/>
          <w:sz w:val="28"/>
          <w:szCs w:val="28"/>
        </w:rPr>
        <w:t xml:space="preserve"> Структура ринку морозива в Україні у 2022 р.</w:t>
      </w:r>
    </w:p>
    <w:p w14:paraId="1A4773F5" w14:textId="20B8D584" w:rsidR="006D3EF7" w:rsidRDefault="006D3EF7" w:rsidP="006D3EF7">
      <w:pPr>
        <w:spacing w:line="360" w:lineRule="auto"/>
        <w:jc w:val="center"/>
        <w:rPr>
          <w:sz w:val="28"/>
          <w:szCs w:val="28"/>
          <w:lang w:val="ru-RU"/>
        </w:rPr>
      </w:pPr>
      <w:r w:rsidRPr="006D3EF7">
        <w:rPr>
          <w:sz w:val="28"/>
          <w:szCs w:val="28"/>
        </w:rPr>
        <w:t>Джерело: створено автором</w:t>
      </w:r>
      <w:r w:rsidRPr="006D3EF7">
        <w:rPr>
          <w:sz w:val="28"/>
          <w:szCs w:val="28"/>
          <w:lang w:val="ru-RU"/>
        </w:rPr>
        <w:t xml:space="preserve"> на </w:t>
      </w:r>
      <w:proofErr w:type="spellStart"/>
      <w:r w:rsidRPr="006D3EF7">
        <w:rPr>
          <w:sz w:val="28"/>
          <w:szCs w:val="28"/>
          <w:lang w:val="ru-RU"/>
        </w:rPr>
        <w:t>основі</w:t>
      </w:r>
      <w:proofErr w:type="spellEnd"/>
      <w:r w:rsidRPr="006D3EF7">
        <w:rPr>
          <w:sz w:val="28"/>
          <w:szCs w:val="28"/>
          <w:lang w:val="ru-RU"/>
        </w:rPr>
        <w:t xml:space="preserve"> [54]</w:t>
      </w:r>
      <w:r w:rsidR="005962BE">
        <w:rPr>
          <w:sz w:val="28"/>
          <w:szCs w:val="28"/>
          <w:lang w:val="ru-RU"/>
        </w:rPr>
        <w:t>.</w:t>
      </w:r>
    </w:p>
    <w:p w14:paraId="58064BF8" w14:textId="77777777" w:rsidR="005962BE" w:rsidRPr="006D3EF7" w:rsidRDefault="005962BE" w:rsidP="006D3EF7">
      <w:pPr>
        <w:spacing w:line="360" w:lineRule="auto"/>
        <w:jc w:val="center"/>
        <w:rPr>
          <w:sz w:val="28"/>
          <w:szCs w:val="28"/>
          <w:lang w:val="ru-RU"/>
        </w:rPr>
      </w:pPr>
    </w:p>
    <w:p w14:paraId="036714F3" w14:textId="77777777" w:rsidR="00DC035D" w:rsidRPr="005B7A84" w:rsidRDefault="00DC035D" w:rsidP="00DC035D">
      <w:pPr>
        <w:spacing w:line="360" w:lineRule="auto"/>
        <w:ind w:firstLine="709"/>
        <w:jc w:val="both"/>
        <w:rPr>
          <w:sz w:val="28"/>
          <w:szCs w:val="28"/>
          <w:lang w:eastAsia="uk-UA"/>
        </w:rPr>
      </w:pPr>
      <w:r w:rsidRPr="005B7A84">
        <w:rPr>
          <w:sz w:val="28"/>
          <w:szCs w:val="28"/>
          <w:lang w:eastAsia="uk-UA"/>
        </w:rPr>
        <w:t xml:space="preserve">Усі компанії пропонують широкий асортимент морозива, що дає споживачам можливість вибирати за різними критеріями, такими як смак, ціна, упаковка, бренд, склад і </w:t>
      </w:r>
      <w:proofErr w:type="spellStart"/>
      <w:r w:rsidRPr="005B7A84">
        <w:rPr>
          <w:sz w:val="28"/>
          <w:szCs w:val="28"/>
          <w:lang w:eastAsia="uk-UA"/>
        </w:rPr>
        <w:t>т.д</w:t>
      </w:r>
      <w:proofErr w:type="spellEnd"/>
      <w:r w:rsidRPr="005B7A84">
        <w:rPr>
          <w:sz w:val="28"/>
          <w:szCs w:val="28"/>
          <w:lang w:eastAsia="uk-UA"/>
        </w:rPr>
        <w:t>. Через низьку конкурентоспроможність імпортного морозива вітчизняні виробники мають можливість контролювати певні тенденції на ринку.</w:t>
      </w:r>
    </w:p>
    <w:p w14:paraId="249B5D56" w14:textId="77777777" w:rsidR="00DC035D" w:rsidRPr="005B7A84" w:rsidRDefault="00DC035D" w:rsidP="00DC035D">
      <w:pPr>
        <w:spacing w:line="360" w:lineRule="auto"/>
        <w:ind w:firstLine="709"/>
        <w:jc w:val="both"/>
        <w:rPr>
          <w:sz w:val="28"/>
          <w:szCs w:val="28"/>
          <w:lang w:eastAsia="uk-UA"/>
        </w:rPr>
      </w:pPr>
      <w:r w:rsidRPr="005B7A84">
        <w:rPr>
          <w:sz w:val="28"/>
          <w:szCs w:val="28"/>
          <w:lang w:eastAsia="uk-UA"/>
        </w:rPr>
        <w:t>При оцінюванні рекламної діяльності ТОВ «ТРИ ВЕДМЕДІ» необхідно використовувати маркетинговий план, стратегію та мету підприємства. Основним насадженням підприємства є максимальне зростання обсягів продажу, зайняття більшої частки ринку та отримання конкурентних переваг. Основні стратегії підприємства коригуються щоразу залежно від ринкових умов, тому рекламна діяльність на підприємстві має сезонний характер - літній та зимовий. Рекламна діяльність може варіюватися в залежності від сезону.</w:t>
      </w:r>
    </w:p>
    <w:p w14:paraId="7758626A" w14:textId="77777777" w:rsidR="00DC035D" w:rsidRPr="005B7A84" w:rsidRDefault="00DC035D" w:rsidP="00DC035D">
      <w:pPr>
        <w:spacing w:line="360" w:lineRule="auto"/>
        <w:ind w:firstLine="709"/>
        <w:jc w:val="both"/>
        <w:rPr>
          <w:sz w:val="28"/>
          <w:szCs w:val="28"/>
          <w:lang w:eastAsia="uk-UA"/>
        </w:rPr>
      </w:pPr>
      <w:r w:rsidRPr="005B7A84">
        <w:rPr>
          <w:sz w:val="28"/>
          <w:szCs w:val="28"/>
          <w:lang w:eastAsia="uk-UA"/>
        </w:rPr>
        <w:lastRenderedPageBreak/>
        <w:t xml:space="preserve">Оскільки ТОВ "ТРИ ВЕДМЕДІ" займає друге місце на ринку морозива, воно використовує стратегію ринкового </w:t>
      </w:r>
      <w:proofErr w:type="spellStart"/>
      <w:r w:rsidRPr="005B7A84">
        <w:rPr>
          <w:sz w:val="28"/>
          <w:szCs w:val="28"/>
          <w:lang w:eastAsia="uk-UA"/>
        </w:rPr>
        <w:t>челенджера</w:t>
      </w:r>
      <w:proofErr w:type="spellEnd"/>
      <w:r w:rsidRPr="005B7A84">
        <w:rPr>
          <w:sz w:val="28"/>
          <w:szCs w:val="28"/>
          <w:lang w:eastAsia="uk-UA"/>
        </w:rPr>
        <w:t xml:space="preserve">. Ця стратегія має на меті статистику ринку та збільшити свій колір на ньому. Для досягнення успіху в цій сфері ринковий лідер повинен мати переваги над лідером, наприклад, пропонувати більший асортимент товарів, продавати їх за більш привабливою ціною тощо. У деяких випадках ринкові </w:t>
      </w:r>
      <w:proofErr w:type="spellStart"/>
      <w:r w:rsidRPr="005B7A84">
        <w:rPr>
          <w:sz w:val="28"/>
          <w:szCs w:val="28"/>
          <w:lang w:eastAsia="uk-UA"/>
        </w:rPr>
        <w:t>челенджери</w:t>
      </w:r>
      <w:proofErr w:type="spellEnd"/>
      <w:r w:rsidRPr="005B7A84">
        <w:rPr>
          <w:sz w:val="28"/>
          <w:szCs w:val="28"/>
          <w:lang w:eastAsia="uk-UA"/>
        </w:rPr>
        <w:t xml:space="preserve"> можуть використовувати атакові стратегії. Крім того, ТОВ "ТРИ ВЕДМЕДІ" також використовує стратегії</w:t>
      </w:r>
    </w:p>
    <w:p w14:paraId="2B5E05BF" w14:textId="4ED30CF1" w:rsidR="002C3F6A" w:rsidRDefault="00DC035D" w:rsidP="00F71C27">
      <w:pPr>
        <w:spacing w:line="360" w:lineRule="auto"/>
        <w:ind w:firstLine="709"/>
        <w:jc w:val="both"/>
        <w:rPr>
          <w:sz w:val="28"/>
          <w:szCs w:val="28"/>
        </w:rPr>
      </w:pPr>
      <w:r>
        <w:rPr>
          <w:sz w:val="28"/>
          <w:szCs w:val="28"/>
        </w:rPr>
        <w:t>Компанія</w:t>
      </w:r>
      <w:r w:rsidR="002C3F6A" w:rsidRPr="00275B4E">
        <w:rPr>
          <w:sz w:val="28"/>
          <w:szCs w:val="28"/>
        </w:rPr>
        <w:t xml:space="preserve"> «ТРИ ВЕДМЕДІ» стратегія зростання за першої групи матриці Ансоффа (табл. 1.</w:t>
      </w:r>
      <w:r w:rsidR="00F71C27" w:rsidRPr="00275B4E">
        <w:rPr>
          <w:sz w:val="28"/>
          <w:szCs w:val="28"/>
          <w:lang w:val="en-GB"/>
        </w:rPr>
        <w:t>4</w:t>
      </w:r>
      <w:r w:rsidR="002C3F6A" w:rsidRPr="00275B4E">
        <w:rPr>
          <w:sz w:val="28"/>
          <w:szCs w:val="28"/>
        </w:rPr>
        <w:t>).</w:t>
      </w:r>
    </w:p>
    <w:p w14:paraId="1A3BEBCA" w14:textId="77777777" w:rsidR="006D3EF7" w:rsidRPr="00275B4E" w:rsidRDefault="006D3EF7" w:rsidP="00F71C27">
      <w:pPr>
        <w:spacing w:line="360" w:lineRule="auto"/>
        <w:ind w:firstLine="709"/>
        <w:jc w:val="both"/>
        <w:rPr>
          <w:sz w:val="28"/>
          <w:szCs w:val="28"/>
        </w:rPr>
      </w:pPr>
    </w:p>
    <w:p w14:paraId="508E7C8A" w14:textId="03165311" w:rsidR="002C3F6A" w:rsidRPr="00275B4E" w:rsidRDefault="002C3F6A" w:rsidP="005D36E9">
      <w:pPr>
        <w:spacing w:line="360" w:lineRule="auto"/>
        <w:ind w:firstLine="708"/>
        <w:rPr>
          <w:sz w:val="28"/>
          <w:szCs w:val="28"/>
        </w:rPr>
      </w:pPr>
      <w:r w:rsidRPr="00275B4E">
        <w:rPr>
          <w:sz w:val="28"/>
          <w:szCs w:val="28"/>
        </w:rPr>
        <w:t>Таблиця 1.</w:t>
      </w:r>
      <w:r w:rsidR="00D72434" w:rsidRPr="00275B4E">
        <w:rPr>
          <w:sz w:val="28"/>
          <w:szCs w:val="28"/>
        </w:rPr>
        <w:t>4</w:t>
      </w:r>
      <w:r w:rsidR="005D36E9" w:rsidRPr="005D36E9">
        <w:rPr>
          <w:sz w:val="28"/>
          <w:szCs w:val="28"/>
          <w:lang w:val="ru-RU"/>
        </w:rPr>
        <w:t xml:space="preserve"> - </w:t>
      </w:r>
      <w:r w:rsidRPr="00275B4E">
        <w:rPr>
          <w:sz w:val="28"/>
          <w:szCs w:val="28"/>
        </w:rPr>
        <w:t>Стратегії зростання ТОВ «ТРИ ВЕДМЕДІ»</w:t>
      </w:r>
    </w:p>
    <w:tbl>
      <w:tblPr>
        <w:tblW w:w="9384" w:type="dxa"/>
        <w:tblInd w:w="109" w:type="dxa"/>
        <w:tblLayout w:type="fixed"/>
        <w:tblCellMar>
          <w:left w:w="0" w:type="dxa"/>
          <w:right w:w="0" w:type="dxa"/>
        </w:tblCellMar>
        <w:tblLook w:val="0000" w:firstRow="0" w:lastRow="0" w:firstColumn="0" w:lastColumn="0" w:noHBand="0" w:noVBand="0"/>
      </w:tblPr>
      <w:tblGrid>
        <w:gridCol w:w="2669"/>
        <w:gridCol w:w="6715"/>
      </w:tblGrid>
      <w:tr w:rsidR="002C3F6A" w:rsidRPr="00275B4E" w14:paraId="05527228" w14:textId="77777777" w:rsidTr="009568F7">
        <w:trPr>
          <w:trHeight w:val="505"/>
        </w:trPr>
        <w:tc>
          <w:tcPr>
            <w:tcW w:w="2669" w:type="dxa"/>
            <w:tcBorders>
              <w:top w:val="single" w:sz="4" w:space="0" w:color="000000"/>
              <w:left w:val="single" w:sz="4" w:space="0" w:color="000000"/>
              <w:bottom w:val="single" w:sz="4" w:space="0" w:color="000000"/>
              <w:right w:val="single" w:sz="4" w:space="0" w:color="000000"/>
            </w:tcBorders>
          </w:tcPr>
          <w:p w14:paraId="054C8A89" w14:textId="77777777" w:rsidR="002C3F6A" w:rsidRPr="00275B4E" w:rsidRDefault="002C3F6A" w:rsidP="009568F7">
            <w:pPr>
              <w:jc w:val="center"/>
            </w:pPr>
            <w:r w:rsidRPr="00275B4E">
              <w:t>Вид стратегії</w:t>
            </w:r>
          </w:p>
        </w:tc>
        <w:tc>
          <w:tcPr>
            <w:tcW w:w="6715" w:type="dxa"/>
            <w:tcBorders>
              <w:top w:val="single" w:sz="4" w:space="0" w:color="000000"/>
              <w:left w:val="single" w:sz="4" w:space="0" w:color="000000"/>
              <w:bottom w:val="single" w:sz="4" w:space="0" w:color="000000"/>
              <w:right w:val="single" w:sz="4" w:space="0" w:color="000000"/>
            </w:tcBorders>
          </w:tcPr>
          <w:p w14:paraId="646B596C" w14:textId="77777777" w:rsidR="002C3F6A" w:rsidRPr="00275B4E" w:rsidRDefault="002C3F6A" w:rsidP="009568F7">
            <w:pPr>
              <w:jc w:val="center"/>
            </w:pPr>
            <w:r w:rsidRPr="00275B4E">
              <w:t>Зміст стратегії</w:t>
            </w:r>
          </w:p>
        </w:tc>
      </w:tr>
      <w:tr w:rsidR="002C3F6A" w:rsidRPr="00275B4E" w14:paraId="2BD4E050" w14:textId="77777777" w:rsidTr="00DC035D">
        <w:trPr>
          <w:trHeight w:val="1979"/>
        </w:trPr>
        <w:tc>
          <w:tcPr>
            <w:tcW w:w="2669" w:type="dxa"/>
            <w:tcBorders>
              <w:top w:val="single" w:sz="4" w:space="0" w:color="000000"/>
              <w:left w:val="single" w:sz="4" w:space="0" w:color="000000"/>
              <w:bottom w:val="single" w:sz="4" w:space="0" w:color="000000"/>
              <w:right w:val="single" w:sz="4" w:space="0" w:color="000000"/>
            </w:tcBorders>
          </w:tcPr>
          <w:p w14:paraId="46F22DEA" w14:textId="77777777" w:rsidR="002C3F6A" w:rsidRPr="00275B4E" w:rsidRDefault="002C3F6A" w:rsidP="009568F7">
            <w:pPr>
              <w:jc w:val="both"/>
            </w:pPr>
            <w:r w:rsidRPr="00275B4E">
              <w:t>Стратегія посилення  позиції над ринком</w:t>
            </w:r>
          </w:p>
        </w:tc>
        <w:tc>
          <w:tcPr>
            <w:tcW w:w="6715" w:type="dxa"/>
            <w:tcBorders>
              <w:top w:val="single" w:sz="4" w:space="0" w:color="000000"/>
              <w:left w:val="single" w:sz="4" w:space="0" w:color="000000"/>
              <w:bottom w:val="single" w:sz="4" w:space="0" w:color="000000"/>
              <w:right w:val="single" w:sz="4" w:space="0" w:color="000000"/>
            </w:tcBorders>
          </w:tcPr>
          <w:p w14:paraId="53D84B7D" w14:textId="77777777" w:rsidR="002C3F6A" w:rsidRPr="00DC035D" w:rsidRDefault="002C3F6A" w:rsidP="009568F7">
            <w:pPr>
              <w:jc w:val="both"/>
              <w:rPr>
                <w:sz w:val="26"/>
                <w:szCs w:val="26"/>
              </w:rPr>
            </w:pPr>
            <w:r w:rsidRPr="00DC035D">
              <w:rPr>
                <w:sz w:val="26"/>
                <w:szCs w:val="26"/>
              </w:rPr>
              <w:t>Підприємство розробляє нові методи та шляхи вдосконалення конкурентоспроможності позицій продукції. Для її реалізації потрібні великі маркетингові зусилля. При цьому допускається різні методи для моніторингу та контролю над конкурентами.</w:t>
            </w:r>
          </w:p>
        </w:tc>
      </w:tr>
      <w:tr w:rsidR="00B73093" w:rsidRPr="00275B4E" w14:paraId="236F222B" w14:textId="77777777" w:rsidTr="00DC035D">
        <w:trPr>
          <w:trHeight w:val="1979"/>
        </w:trPr>
        <w:tc>
          <w:tcPr>
            <w:tcW w:w="2669" w:type="dxa"/>
            <w:tcBorders>
              <w:top w:val="single" w:sz="4" w:space="0" w:color="000000"/>
              <w:left w:val="single" w:sz="4" w:space="0" w:color="000000"/>
              <w:bottom w:val="single" w:sz="4" w:space="0" w:color="000000"/>
              <w:right w:val="single" w:sz="4" w:space="0" w:color="000000"/>
            </w:tcBorders>
          </w:tcPr>
          <w:p w14:paraId="31EC5DBC" w14:textId="673F84DB" w:rsidR="00B73093" w:rsidRPr="00275B4E" w:rsidRDefault="00B73093" w:rsidP="00B73093">
            <w:pPr>
              <w:jc w:val="both"/>
            </w:pPr>
            <w:r w:rsidRPr="00275B4E">
              <w:t>Стратегія розвитку ринку</w:t>
            </w:r>
          </w:p>
        </w:tc>
        <w:tc>
          <w:tcPr>
            <w:tcW w:w="6715" w:type="dxa"/>
            <w:tcBorders>
              <w:top w:val="single" w:sz="4" w:space="0" w:color="000000"/>
              <w:left w:val="single" w:sz="4" w:space="0" w:color="000000"/>
              <w:bottom w:val="single" w:sz="4" w:space="0" w:color="000000"/>
              <w:right w:val="single" w:sz="4" w:space="0" w:color="000000"/>
            </w:tcBorders>
          </w:tcPr>
          <w:p w14:paraId="53D4BD4D" w14:textId="0AD8B235" w:rsidR="00B73093" w:rsidRPr="00DC035D" w:rsidRDefault="00B73093" w:rsidP="00B73093">
            <w:pPr>
              <w:jc w:val="both"/>
              <w:rPr>
                <w:sz w:val="26"/>
                <w:szCs w:val="26"/>
              </w:rPr>
            </w:pPr>
            <w:r w:rsidRPr="00275B4E">
              <w:t>Стратегія полягає у широкому зростанні і пропонує підприємству розвивати нові ринки для існуючих продуктів або послуг, а також залучаючи до продукту нову аудиторію, збільшити свій дохід і прибуток у довгостроковій перспективі. Це стратегія зростання є з найбільшим потенціалом.</w:t>
            </w:r>
          </w:p>
        </w:tc>
      </w:tr>
      <w:tr w:rsidR="00B73093" w:rsidRPr="00275B4E" w14:paraId="4FA0B08C" w14:textId="77777777" w:rsidTr="00DC035D">
        <w:trPr>
          <w:trHeight w:val="1979"/>
        </w:trPr>
        <w:tc>
          <w:tcPr>
            <w:tcW w:w="2669" w:type="dxa"/>
            <w:tcBorders>
              <w:top w:val="single" w:sz="4" w:space="0" w:color="000000"/>
              <w:left w:val="single" w:sz="4" w:space="0" w:color="000000"/>
              <w:bottom w:val="single" w:sz="4" w:space="0" w:color="000000"/>
              <w:right w:val="single" w:sz="4" w:space="0" w:color="000000"/>
            </w:tcBorders>
          </w:tcPr>
          <w:p w14:paraId="4339F5B7" w14:textId="36395D44" w:rsidR="00B73093" w:rsidRPr="00275B4E" w:rsidRDefault="00B73093" w:rsidP="00B73093">
            <w:pPr>
              <w:jc w:val="both"/>
            </w:pPr>
            <w:r w:rsidRPr="00275B4E">
              <w:t>Стратегія розвитку продукту</w:t>
            </w:r>
          </w:p>
        </w:tc>
        <w:tc>
          <w:tcPr>
            <w:tcW w:w="6715" w:type="dxa"/>
            <w:tcBorders>
              <w:top w:val="single" w:sz="4" w:space="0" w:color="000000"/>
              <w:left w:val="single" w:sz="4" w:space="0" w:color="000000"/>
              <w:bottom w:val="single" w:sz="4" w:space="0" w:color="000000"/>
              <w:right w:val="single" w:sz="4" w:space="0" w:color="000000"/>
            </w:tcBorders>
          </w:tcPr>
          <w:p w14:paraId="2194417A" w14:textId="51BBD484" w:rsidR="00B73093" w:rsidRPr="00DC035D" w:rsidRDefault="00B73093" w:rsidP="00B73093">
            <w:pPr>
              <w:jc w:val="both"/>
              <w:rPr>
                <w:sz w:val="26"/>
                <w:szCs w:val="26"/>
              </w:rPr>
            </w:pPr>
            <w:r w:rsidRPr="00275B4E">
              <w:t>Передбачає вирішення завдання зростання за рахунок виробництва нового продукту та його реалізації на вже освоєному нею ринку. Вже є сформований імідж бренду чи підприємства. Основне джерело зростання доходів та прибутку у стратегії розвитку товару – розширення товарних ліній бренду та вихід у нові споживчі сегменти.</w:t>
            </w:r>
          </w:p>
        </w:tc>
      </w:tr>
    </w:tbl>
    <w:p w14:paraId="38337657" w14:textId="049D46FC" w:rsidR="00F71C27" w:rsidRPr="006602F3" w:rsidRDefault="00271108" w:rsidP="006602F3">
      <w:pPr>
        <w:spacing w:line="360" w:lineRule="auto"/>
        <w:ind w:firstLine="709"/>
        <w:jc w:val="both"/>
        <w:rPr>
          <w:iCs/>
          <w:sz w:val="28"/>
          <w:szCs w:val="28"/>
        </w:rPr>
      </w:pPr>
      <w:r w:rsidRPr="006602F3">
        <w:rPr>
          <w:iCs/>
          <w:sz w:val="28"/>
          <w:szCs w:val="28"/>
        </w:rPr>
        <w:t>Джерело: узагальнено автором за даними [28]</w:t>
      </w:r>
      <w:r w:rsidR="005962BE">
        <w:rPr>
          <w:iCs/>
          <w:sz w:val="28"/>
          <w:szCs w:val="28"/>
        </w:rPr>
        <w:t>.</w:t>
      </w:r>
    </w:p>
    <w:p w14:paraId="48BBEADB" w14:textId="77777777" w:rsidR="00EA3AB8" w:rsidRDefault="00EA3AB8" w:rsidP="002C3F6A">
      <w:pPr>
        <w:spacing w:line="360" w:lineRule="auto"/>
        <w:ind w:firstLine="709"/>
        <w:jc w:val="both"/>
        <w:rPr>
          <w:sz w:val="28"/>
          <w:szCs w:val="28"/>
        </w:rPr>
      </w:pPr>
    </w:p>
    <w:p w14:paraId="10E61CA7" w14:textId="77777777" w:rsidR="001B5B2A" w:rsidRPr="00C91655" w:rsidRDefault="001B5B2A" w:rsidP="001B5B2A">
      <w:pPr>
        <w:spacing w:line="360" w:lineRule="auto"/>
        <w:ind w:firstLine="709"/>
        <w:jc w:val="both"/>
        <w:rPr>
          <w:sz w:val="28"/>
          <w:szCs w:val="28"/>
          <w:lang w:eastAsia="uk-UA"/>
        </w:rPr>
      </w:pPr>
      <w:r w:rsidRPr="00C91655">
        <w:rPr>
          <w:sz w:val="28"/>
          <w:szCs w:val="28"/>
          <w:lang w:eastAsia="uk-UA"/>
        </w:rPr>
        <w:t>Для забезпечення успішного позиціонування продукції підприємства на ринку були вжиті наступні заходи:</w:t>
      </w:r>
    </w:p>
    <w:p w14:paraId="66E5ED56" w14:textId="77777777" w:rsidR="001B5B2A" w:rsidRPr="00C91655"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Укладення довгострокових угод з надійними посередниками.</w:t>
      </w:r>
    </w:p>
    <w:p w14:paraId="1DCEDEB3" w14:textId="77777777" w:rsidR="001B5B2A" w:rsidRPr="00C91655"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lastRenderedPageBreak/>
        <w:t>Створення оптових торгових магазинів, які виявили попит на продукцію.</w:t>
      </w:r>
    </w:p>
    <w:p w14:paraId="2442466E" w14:textId="77777777" w:rsidR="001B5B2A" w:rsidRPr="00C91655"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Реалізація ефективної рекламної кампанії, спрямованої на мотивацію споживачів.</w:t>
      </w:r>
    </w:p>
    <w:p w14:paraId="1D94B5CA" w14:textId="77777777" w:rsidR="001B5B2A" w:rsidRPr="00C91655"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Здійснення контролю за ринковими тенденціями та споживацькою поведінкою.</w:t>
      </w:r>
    </w:p>
    <w:p w14:paraId="6D0ED953" w14:textId="77777777" w:rsidR="001B5B2A" w:rsidRPr="00C91655"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Проведення моніторингу ринкового середовища.</w:t>
      </w:r>
    </w:p>
    <w:p w14:paraId="6DB44846" w14:textId="77777777" w:rsidR="001B5B2A"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Здійснення творчої діяльності, спрямованої на розробку нових технологій, ідей, товарів та інших інновацій.</w:t>
      </w:r>
    </w:p>
    <w:p w14:paraId="45DAB4BE" w14:textId="77777777" w:rsidR="001B5B2A" w:rsidRPr="00C91655"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Створення оптових торгових магазинів, які виявили попит на продукцію.</w:t>
      </w:r>
    </w:p>
    <w:p w14:paraId="46C0112D" w14:textId="1CEEC485" w:rsidR="001B5B2A"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Реалізація ефективної рекламної кампанії, спрямованої на мотивацію споживачів.</w:t>
      </w:r>
    </w:p>
    <w:p w14:paraId="7353AD77" w14:textId="0AB6FAA0" w:rsidR="001B5B2A" w:rsidRPr="001B5B2A" w:rsidRDefault="001B5B2A" w:rsidP="001B5B2A">
      <w:pPr>
        <w:pStyle w:val="a4"/>
        <w:numPr>
          <w:ilvl w:val="0"/>
          <w:numId w:val="42"/>
        </w:numPr>
        <w:spacing w:after="160" w:line="360" w:lineRule="auto"/>
        <w:jc w:val="both"/>
        <w:rPr>
          <w:sz w:val="28"/>
          <w:szCs w:val="28"/>
          <w:lang w:eastAsia="uk-UA"/>
        </w:rPr>
      </w:pPr>
      <w:r w:rsidRPr="00C91655">
        <w:rPr>
          <w:sz w:val="28"/>
          <w:szCs w:val="28"/>
          <w:lang w:eastAsia="uk-UA"/>
        </w:rPr>
        <w:t>Укладення довгострокових угод з надійними посередниками.</w:t>
      </w:r>
    </w:p>
    <w:p w14:paraId="33479E76" w14:textId="292CA26A" w:rsidR="00DC035D" w:rsidRDefault="002C3F6A" w:rsidP="00B73093">
      <w:pPr>
        <w:spacing w:line="360" w:lineRule="auto"/>
        <w:jc w:val="both"/>
        <w:rPr>
          <w:sz w:val="28"/>
          <w:szCs w:val="28"/>
        </w:rPr>
      </w:pPr>
      <w:r w:rsidRPr="00275B4E">
        <w:rPr>
          <w:sz w:val="28"/>
          <w:szCs w:val="28"/>
        </w:rPr>
        <w:t xml:space="preserve">        Розглянемо організаційно-правову структуру підприємства в таблиці 1.</w:t>
      </w:r>
      <w:r w:rsidR="00D72434" w:rsidRPr="00275B4E">
        <w:rPr>
          <w:sz w:val="28"/>
          <w:szCs w:val="28"/>
        </w:rPr>
        <w:t>5</w:t>
      </w:r>
    </w:p>
    <w:p w14:paraId="4042EEAB" w14:textId="77777777" w:rsidR="001B5B2A" w:rsidRDefault="001B5B2A" w:rsidP="001B5B2A">
      <w:pPr>
        <w:spacing w:line="360" w:lineRule="auto"/>
        <w:rPr>
          <w:sz w:val="28"/>
          <w:szCs w:val="28"/>
        </w:rPr>
      </w:pPr>
    </w:p>
    <w:p w14:paraId="2FDDA556" w14:textId="44C0CB64" w:rsidR="002C3F6A" w:rsidRPr="00275B4E" w:rsidRDefault="002C3F6A" w:rsidP="005D36E9">
      <w:pPr>
        <w:spacing w:line="360" w:lineRule="auto"/>
        <w:ind w:firstLine="708"/>
        <w:rPr>
          <w:bCs/>
          <w:sz w:val="28"/>
          <w:szCs w:val="28"/>
        </w:rPr>
      </w:pPr>
      <w:r w:rsidRPr="00275B4E">
        <w:rPr>
          <w:sz w:val="28"/>
          <w:szCs w:val="28"/>
        </w:rPr>
        <w:t>Таблиця 1.</w:t>
      </w:r>
      <w:r w:rsidR="00D72434" w:rsidRPr="00275B4E">
        <w:rPr>
          <w:sz w:val="28"/>
          <w:szCs w:val="28"/>
        </w:rPr>
        <w:t>5</w:t>
      </w:r>
      <w:r w:rsidR="005D36E9">
        <w:rPr>
          <w:sz w:val="28"/>
          <w:szCs w:val="28"/>
          <w:lang w:val="en-US"/>
        </w:rPr>
        <w:t xml:space="preserve"> - </w:t>
      </w:r>
      <w:r w:rsidRPr="00275B4E">
        <w:rPr>
          <w:bCs/>
          <w:sz w:val="28"/>
          <w:szCs w:val="28"/>
        </w:rPr>
        <w:t>Організаційно правова структура</w:t>
      </w:r>
    </w:p>
    <w:tbl>
      <w:tblPr>
        <w:tblStyle w:val="TableNormal"/>
        <w:tblW w:w="963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820"/>
        <w:gridCol w:w="4818"/>
      </w:tblGrid>
      <w:tr w:rsidR="002C3F6A" w:rsidRPr="00275B4E" w14:paraId="173E1997" w14:textId="77777777" w:rsidTr="00DC035D">
        <w:trPr>
          <w:trHeight w:val="267"/>
        </w:trPr>
        <w:tc>
          <w:tcPr>
            <w:tcW w:w="9638" w:type="dxa"/>
            <w:gridSpan w:val="2"/>
          </w:tcPr>
          <w:p w14:paraId="651CA6F6" w14:textId="77777777" w:rsidR="002C3F6A" w:rsidRPr="00275B4E" w:rsidRDefault="002C3F6A" w:rsidP="009568F7">
            <w:pPr>
              <w:pStyle w:val="TableParagraph"/>
              <w:spacing w:before="66"/>
              <w:ind w:left="3551" w:right="3544"/>
              <w:jc w:val="center"/>
              <w:rPr>
                <w:sz w:val="24"/>
                <w:lang w:val="uk-UA"/>
              </w:rPr>
            </w:pPr>
            <w:r w:rsidRPr="00275B4E">
              <w:rPr>
                <w:sz w:val="24"/>
                <w:lang w:val="uk-UA"/>
              </w:rPr>
              <w:t>Організаційно-правові</w:t>
            </w:r>
          </w:p>
        </w:tc>
      </w:tr>
      <w:tr w:rsidR="002C3F6A" w:rsidRPr="00275B4E" w14:paraId="0638F4CB" w14:textId="77777777" w:rsidTr="00DC035D">
        <w:trPr>
          <w:trHeight w:val="322"/>
        </w:trPr>
        <w:tc>
          <w:tcPr>
            <w:tcW w:w="4820" w:type="dxa"/>
          </w:tcPr>
          <w:p w14:paraId="446870C0" w14:textId="77777777" w:rsidR="002C3F6A" w:rsidRPr="00275B4E" w:rsidRDefault="002C3F6A" w:rsidP="009568F7">
            <w:pPr>
              <w:pStyle w:val="TableParagraph"/>
              <w:spacing w:before="64"/>
              <w:rPr>
                <w:sz w:val="24"/>
                <w:lang w:val="uk-UA"/>
              </w:rPr>
            </w:pPr>
            <w:r w:rsidRPr="00275B4E">
              <w:rPr>
                <w:sz w:val="24"/>
                <w:lang w:val="uk-UA"/>
              </w:rPr>
              <w:t>1.</w:t>
            </w:r>
            <w:r w:rsidRPr="00275B4E">
              <w:rPr>
                <w:spacing w:val="-2"/>
                <w:sz w:val="24"/>
                <w:lang w:val="uk-UA"/>
              </w:rPr>
              <w:t xml:space="preserve"> </w:t>
            </w:r>
            <w:r w:rsidRPr="00275B4E">
              <w:rPr>
                <w:sz w:val="24"/>
                <w:lang w:val="uk-UA"/>
              </w:rPr>
              <w:t>Форма</w:t>
            </w:r>
            <w:r w:rsidRPr="00275B4E">
              <w:rPr>
                <w:spacing w:val="-3"/>
                <w:sz w:val="24"/>
                <w:lang w:val="uk-UA"/>
              </w:rPr>
              <w:t xml:space="preserve"> </w:t>
            </w:r>
            <w:r w:rsidRPr="00275B4E">
              <w:rPr>
                <w:sz w:val="24"/>
                <w:lang w:val="uk-UA"/>
              </w:rPr>
              <w:t>власності</w:t>
            </w:r>
          </w:p>
        </w:tc>
        <w:tc>
          <w:tcPr>
            <w:tcW w:w="4818" w:type="dxa"/>
          </w:tcPr>
          <w:p w14:paraId="75BA46BF" w14:textId="77777777" w:rsidR="002C3F6A" w:rsidRPr="00275B4E" w:rsidRDefault="002C3F6A" w:rsidP="009568F7">
            <w:pPr>
              <w:pStyle w:val="TableParagraph"/>
              <w:spacing w:before="64"/>
              <w:ind w:right="1166"/>
              <w:rPr>
                <w:sz w:val="24"/>
                <w:lang w:val="uk-UA"/>
              </w:rPr>
            </w:pPr>
            <w:r w:rsidRPr="00275B4E">
              <w:rPr>
                <w:sz w:val="24"/>
                <w:lang w:val="uk-UA"/>
              </w:rPr>
              <w:t>Приватна</w:t>
            </w:r>
          </w:p>
        </w:tc>
      </w:tr>
      <w:tr w:rsidR="002C3F6A" w:rsidRPr="00275B4E" w14:paraId="0BB1C470" w14:textId="77777777" w:rsidTr="00DC035D">
        <w:trPr>
          <w:trHeight w:val="561"/>
        </w:trPr>
        <w:tc>
          <w:tcPr>
            <w:tcW w:w="4820" w:type="dxa"/>
          </w:tcPr>
          <w:p w14:paraId="5213B655" w14:textId="77777777" w:rsidR="002C3F6A" w:rsidRPr="00275B4E" w:rsidRDefault="002C3F6A" w:rsidP="009568F7">
            <w:pPr>
              <w:pStyle w:val="TableParagraph"/>
              <w:spacing w:before="66"/>
              <w:rPr>
                <w:sz w:val="24"/>
                <w:lang w:val="uk-UA"/>
              </w:rPr>
            </w:pPr>
            <w:r w:rsidRPr="00275B4E">
              <w:rPr>
                <w:sz w:val="24"/>
                <w:lang w:val="uk-UA"/>
              </w:rPr>
              <w:t>2.</w:t>
            </w:r>
            <w:r w:rsidRPr="00275B4E">
              <w:rPr>
                <w:spacing w:val="-2"/>
                <w:sz w:val="24"/>
                <w:lang w:val="uk-UA"/>
              </w:rPr>
              <w:t xml:space="preserve"> </w:t>
            </w:r>
            <w:r w:rsidRPr="00275B4E">
              <w:rPr>
                <w:sz w:val="24"/>
                <w:lang w:val="uk-UA"/>
              </w:rPr>
              <w:t>Форма</w:t>
            </w:r>
            <w:r w:rsidRPr="00275B4E">
              <w:rPr>
                <w:spacing w:val="-2"/>
                <w:sz w:val="24"/>
                <w:lang w:val="uk-UA"/>
              </w:rPr>
              <w:t xml:space="preserve"> </w:t>
            </w:r>
            <w:r w:rsidRPr="00275B4E">
              <w:rPr>
                <w:sz w:val="24"/>
                <w:lang w:val="uk-UA"/>
              </w:rPr>
              <w:t>організації</w:t>
            </w:r>
          </w:p>
        </w:tc>
        <w:tc>
          <w:tcPr>
            <w:tcW w:w="4818" w:type="dxa"/>
          </w:tcPr>
          <w:p w14:paraId="5946C99F" w14:textId="77777777" w:rsidR="002C3F6A" w:rsidRPr="00275B4E" w:rsidRDefault="002C3F6A" w:rsidP="009568F7">
            <w:pPr>
              <w:pStyle w:val="TableParagraph"/>
              <w:spacing w:before="66"/>
              <w:ind w:right="1166"/>
              <w:rPr>
                <w:sz w:val="24"/>
                <w:lang w:val="uk-UA"/>
              </w:rPr>
            </w:pPr>
            <w:r w:rsidRPr="00275B4E">
              <w:rPr>
                <w:sz w:val="24"/>
                <w:lang w:val="uk-UA"/>
              </w:rPr>
              <w:t>ТОВ (Товариство з обмеженою відповідальністю)</w:t>
            </w:r>
          </w:p>
        </w:tc>
      </w:tr>
      <w:tr w:rsidR="002C3F6A" w:rsidRPr="00275B4E" w14:paraId="620E98DD" w14:textId="77777777" w:rsidTr="001B5B2A">
        <w:trPr>
          <w:trHeight w:val="1031"/>
        </w:trPr>
        <w:tc>
          <w:tcPr>
            <w:tcW w:w="4820" w:type="dxa"/>
          </w:tcPr>
          <w:p w14:paraId="3DC9B0D7" w14:textId="77777777" w:rsidR="002C3F6A" w:rsidRPr="00275B4E" w:rsidRDefault="002C3F6A" w:rsidP="009568F7">
            <w:pPr>
              <w:pStyle w:val="TableParagraph"/>
              <w:spacing w:before="63"/>
              <w:rPr>
                <w:sz w:val="24"/>
                <w:lang w:val="uk-UA"/>
              </w:rPr>
            </w:pPr>
            <w:r w:rsidRPr="00275B4E">
              <w:rPr>
                <w:sz w:val="24"/>
                <w:lang w:val="uk-UA"/>
              </w:rPr>
              <w:t>3.</w:t>
            </w:r>
            <w:r w:rsidRPr="00275B4E">
              <w:rPr>
                <w:spacing w:val="-3"/>
                <w:sz w:val="24"/>
                <w:lang w:val="uk-UA"/>
              </w:rPr>
              <w:t xml:space="preserve"> </w:t>
            </w:r>
            <w:r w:rsidRPr="00275B4E">
              <w:rPr>
                <w:sz w:val="24"/>
                <w:lang w:val="uk-UA"/>
              </w:rPr>
              <w:t>Організаційні</w:t>
            </w:r>
            <w:r w:rsidRPr="00275B4E">
              <w:rPr>
                <w:spacing w:val="-2"/>
                <w:sz w:val="24"/>
                <w:lang w:val="uk-UA"/>
              </w:rPr>
              <w:t xml:space="preserve"> </w:t>
            </w:r>
            <w:r w:rsidRPr="00275B4E">
              <w:rPr>
                <w:sz w:val="24"/>
                <w:lang w:val="uk-UA"/>
              </w:rPr>
              <w:t>структури</w:t>
            </w:r>
          </w:p>
        </w:tc>
        <w:tc>
          <w:tcPr>
            <w:tcW w:w="4818" w:type="dxa"/>
          </w:tcPr>
          <w:p w14:paraId="7D91EBC3" w14:textId="77777777" w:rsidR="002C3F6A" w:rsidRPr="00275B4E" w:rsidRDefault="002C3F6A" w:rsidP="009568F7">
            <w:pPr>
              <w:pStyle w:val="TableParagraph"/>
              <w:spacing w:before="63" w:line="312" w:lineRule="auto"/>
              <w:ind w:right="254"/>
              <w:rPr>
                <w:sz w:val="24"/>
                <w:lang w:val="uk-UA"/>
              </w:rPr>
            </w:pPr>
            <w:r w:rsidRPr="00275B4E">
              <w:rPr>
                <w:sz w:val="24"/>
                <w:lang w:val="uk-UA"/>
              </w:rPr>
              <w:t>Власник, відділ логістики,</w:t>
            </w:r>
            <w:r w:rsidRPr="00275B4E">
              <w:rPr>
                <w:spacing w:val="-57"/>
                <w:sz w:val="24"/>
                <w:lang w:val="uk-UA"/>
              </w:rPr>
              <w:t xml:space="preserve"> </w:t>
            </w:r>
            <w:r w:rsidRPr="00275B4E">
              <w:rPr>
                <w:sz w:val="24"/>
                <w:lang w:val="uk-UA"/>
              </w:rPr>
              <w:t>відділ маркетингу, відділ фінансового</w:t>
            </w:r>
            <w:r w:rsidRPr="00275B4E">
              <w:rPr>
                <w:spacing w:val="1"/>
                <w:sz w:val="24"/>
                <w:lang w:val="uk-UA"/>
              </w:rPr>
              <w:t xml:space="preserve"> </w:t>
            </w:r>
            <w:r w:rsidRPr="00275B4E">
              <w:rPr>
                <w:sz w:val="24"/>
                <w:lang w:val="uk-UA"/>
              </w:rPr>
              <w:t>аудиту,</w:t>
            </w:r>
            <w:r w:rsidRPr="00275B4E">
              <w:rPr>
                <w:spacing w:val="-1"/>
                <w:sz w:val="24"/>
                <w:lang w:val="uk-UA"/>
              </w:rPr>
              <w:t xml:space="preserve"> </w:t>
            </w:r>
            <w:r w:rsidRPr="00275B4E">
              <w:rPr>
                <w:sz w:val="24"/>
                <w:lang w:val="uk-UA"/>
              </w:rPr>
              <w:t>працівники</w:t>
            </w:r>
            <w:r w:rsidRPr="00275B4E">
              <w:rPr>
                <w:spacing w:val="-1"/>
                <w:sz w:val="24"/>
                <w:lang w:val="uk-UA"/>
              </w:rPr>
              <w:t xml:space="preserve"> </w:t>
            </w:r>
            <w:r w:rsidRPr="00275B4E">
              <w:rPr>
                <w:sz w:val="24"/>
                <w:lang w:val="uk-UA"/>
              </w:rPr>
              <w:t>збутової</w:t>
            </w:r>
            <w:r w:rsidRPr="00275B4E">
              <w:rPr>
                <w:spacing w:val="-1"/>
                <w:sz w:val="24"/>
                <w:lang w:val="uk-UA"/>
              </w:rPr>
              <w:t xml:space="preserve"> </w:t>
            </w:r>
            <w:r w:rsidRPr="00275B4E">
              <w:rPr>
                <w:sz w:val="24"/>
                <w:lang w:val="uk-UA"/>
              </w:rPr>
              <w:t>мережі тощо</w:t>
            </w:r>
          </w:p>
        </w:tc>
      </w:tr>
      <w:tr w:rsidR="001B5B2A" w:rsidRPr="00275B4E" w14:paraId="018B33CC" w14:textId="77777777" w:rsidTr="001B5B2A">
        <w:trPr>
          <w:trHeight w:val="1031"/>
        </w:trPr>
        <w:tc>
          <w:tcPr>
            <w:tcW w:w="4820" w:type="dxa"/>
          </w:tcPr>
          <w:p w14:paraId="038485EF" w14:textId="70A1388E" w:rsidR="001B5B2A" w:rsidRPr="00275B4E" w:rsidRDefault="001B5B2A" w:rsidP="001B5B2A">
            <w:pPr>
              <w:pStyle w:val="TableParagraph"/>
              <w:spacing w:before="63"/>
              <w:rPr>
                <w:sz w:val="24"/>
              </w:rPr>
            </w:pPr>
            <w:r w:rsidRPr="00275B4E">
              <w:rPr>
                <w:sz w:val="24"/>
                <w:lang w:val="uk-UA"/>
              </w:rPr>
              <w:t>4. Кадрова</w:t>
            </w:r>
            <w:r w:rsidRPr="00275B4E">
              <w:rPr>
                <w:spacing w:val="-3"/>
                <w:sz w:val="24"/>
                <w:lang w:val="uk-UA"/>
              </w:rPr>
              <w:t xml:space="preserve"> </w:t>
            </w:r>
            <w:r w:rsidRPr="00275B4E">
              <w:rPr>
                <w:sz w:val="24"/>
                <w:lang w:val="uk-UA"/>
              </w:rPr>
              <w:t>політика</w:t>
            </w:r>
          </w:p>
        </w:tc>
        <w:tc>
          <w:tcPr>
            <w:tcW w:w="4818" w:type="dxa"/>
          </w:tcPr>
          <w:p w14:paraId="0E12C7E4" w14:textId="740384D0" w:rsidR="001B5B2A" w:rsidRPr="00275B4E" w:rsidRDefault="001B5B2A" w:rsidP="001B5B2A">
            <w:pPr>
              <w:pStyle w:val="TableParagraph"/>
              <w:spacing w:before="63" w:line="312" w:lineRule="auto"/>
              <w:ind w:right="254"/>
              <w:rPr>
                <w:sz w:val="24"/>
              </w:rPr>
            </w:pPr>
            <w:r w:rsidRPr="00275B4E">
              <w:rPr>
                <w:sz w:val="24"/>
                <w:lang w:val="uk-UA"/>
              </w:rPr>
              <w:t>Спеціалізована.</w:t>
            </w:r>
            <w:r w:rsidRPr="00275B4E">
              <w:rPr>
                <w:spacing w:val="-4"/>
                <w:sz w:val="24"/>
                <w:lang w:val="uk-UA"/>
              </w:rPr>
              <w:t xml:space="preserve"> </w:t>
            </w:r>
            <w:r w:rsidRPr="00275B4E">
              <w:rPr>
                <w:sz w:val="24"/>
                <w:lang w:val="uk-UA"/>
              </w:rPr>
              <w:t>Певні функції керування закріплені за кожним підрозділом</w:t>
            </w:r>
          </w:p>
        </w:tc>
      </w:tr>
      <w:tr w:rsidR="001B5B2A" w:rsidRPr="00275B4E" w14:paraId="2081FD3A" w14:textId="77777777" w:rsidTr="001B5B2A">
        <w:trPr>
          <w:trHeight w:val="1031"/>
        </w:trPr>
        <w:tc>
          <w:tcPr>
            <w:tcW w:w="4820" w:type="dxa"/>
          </w:tcPr>
          <w:p w14:paraId="19A35107" w14:textId="47B823ED" w:rsidR="001B5B2A" w:rsidRPr="00275B4E" w:rsidRDefault="001B5B2A" w:rsidP="001B5B2A">
            <w:pPr>
              <w:pStyle w:val="TableParagraph"/>
              <w:spacing w:before="63"/>
              <w:rPr>
                <w:sz w:val="24"/>
              </w:rPr>
            </w:pPr>
            <w:r w:rsidRPr="00275B4E">
              <w:rPr>
                <w:sz w:val="24"/>
                <w:lang w:val="uk-UA"/>
              </w:rPr>
              <w:t>5. Системи менеджменту й прийнятий</w:t>
            </w:r>
            <w:r w:rsidR="00865768">
              <w:rPr>
                <w:sz w:val="24"/>
                <w:lang w:val="uk-UA"/>
              </w:rPr>
              <w:t xml:space="preserve"> </w:t>
            </w:r>
            <w:r w:rsidRPr="00275B4E">
              <w:rPr>
                <w:spacing w:val="-57"/>
                <w:sz w:val="24"/>
                <w:lang w:val="uk-UA"/>
              </w:rPr>
              <w:t xml:space="preserve"> </w:t>
            </w:r>
            <w:r w:rsidRPr="00275B4E">
              <w:rPr>
                <w:sz w:val="24"/>
                <w:lang w:val="uk-UA"/>
              </w:rPr>
              <w:t>стиль</w:t>
            </w:r>
            <w:r w:rsidRPr="00275B4E">
              <w:rPr>
                <w:spacing w:val="-2"/>
                <w:sz w:val="24"/>
                <w:lang w:val="uk-UA"/>
              </w:rPr>
              <w:t xml:space="preserve"> </w:t>
            </w:r>
            <w:r w:rsidRPr="00275B4E">
              <w:rPr>
                <w:sz w:val="24"/>
                <w:lang w:val="uk-UA"/>
              </w:rPr>
              <w:t>керівництва</w:t>
            </w:r>
            <w:r w:rsidR="00865768">
              <w:rPr>
                <w:sz w:val="24"/>
                <w:lang w:val="uk-UA"/>
              </w:rPr>
              <w:t xml:space="preserve"> </w:t>
            </w:r>
          </w:p>
        </w:tc>
        <w:tc>
          <w:tcPr>
            <w:tcW w:w="4818" w:type="dxa"/>
          </w:tcPr>
          <w:p w14:paraId="2968473F" w14:textId="30591BC9" w:rsidR="001B5B2A" w:rsidRPr="00275B4E" w:rsidRDefault="001B5B2A" w:rsidP="001B5B2A">
            <w:pPr>
              <w:pStyle w:val="TableParagraph"/>
              <w:spacing w:before="63" w:line="312" w:lineRule="auto"/>
              <w:ind w:right="254"/>
              <w:rPr>
                <w:sz w:val="24"/>
              </w:rPr>
            </w:pPr>
            <w:r w:rsidRPr="00275B4E">
              <w:rPr>
                <w:sz w:val="24"/>
                <w:lang w:val="uk-UA"/>
              </w:rPr>
              <w:t>Демократичний стиль управління. Рішення</w:t>
            </w:r>
            <w:r w:rsidRPr="00275B4E">
              <w:rPr>
                <w:spacing w:val="-57"/>
                <w:sz w:val="24"/>
                <w:lang w:val="uk-UA"/>
              </w:rPr>
              <w:t xml:space="preserve"> </w:t>
            </w:r>
            <w:r w:rsidRPr="00275B4E">
              <w:rPr>
                <w:sz w:val="24"/>
                <w:lang w:val="uk-UA"/>
              </w:rPr>
              <w:t>приймаються на основі обговорення</w:t>
            </w:r>
            <w:r w:rsidRPr="00275B4E">
              <w:rPr>
                <w:spacing w:val="1"/>
                <w:sz w:val="24"/>
                <w:lang w:val="uk-UA"/>
              </w:rPr>
              <w:t xml:space="preserve"> </w:t>
            </w:r>
            <w:r w:rsidRPr="00275B4E">
              <w:rPr>
                <w:sz w:val="24"/>
                <w:lang w:val="uk-UA"/>
              </w:rPr>
              <w:t>проблем і враховуються думки</w:t>
            </w:r>
            <w:r w:rsidRPr="00275B4E">
              <w:rPr>
                <w:spacing w:val="1"/>
                <w:sz w:val="24"/>
                <w:lang w:val="uk-UA"/>
              </w:rPr>
              <w:t xml:space="preserve"> </w:t>
            </w:r>
            <w:r w:rsidRPr="00275B4E">
              <w:rPr>
                <w:sz w:val="24"/>
                <w:lang w:val="uk-UA"/>
              </w:rPr>
              <w:t>співробітників.</w:t>
            </w:r>
          </w:p>
        </w:tc>
      </w:tr>
    </w:tbl>
    <w:p w14:paraId="4FF993BC" w14:textId="4DF38AE5" w:rsidR="002C3F6A" w:rsidRPr="006602F3" w:rsidRDefault="002C3F6A" w:rsidP="006602F3">
      <w:pPr>
        <w:spacing w:line="360" w:lineRule="auto"/>
        <w:ind w:firstLine="709"/>
        <w:jc w:val="both"/>
        <w:rPr>
          <w:iCs/>
          <w:sz w:val="28"/>
          <w:szCs w:val="28"/>
        </w:rPr>
      </w:pPr>
      <w:r w:rsidRPr="006602F3">
        <w:rPr>
          <w:iCs/>
          <w:sz w:val="28"/>
          <w:szCs w:val="28"/>
        </w:rPr>
        <w:t>Джерело</w:t>
      </w:r>
      <w:r w:rsidR="00271108" w:rsidRPr="006602F3">
        <w:rPr>
          <w:iCs/>
          <w:sz w:val="28"/>
          <w:szCs w:val="28"/>
        </w:rPr>
        <w:t>:</w:t>
      </w:r>
      <w:r w:rsidRPr="006602F3">
        <w:rPr>
          <w:iCs/>
          <w:sz w:val="28"/>
          <w:szCs w:val="28"/>
        </w:rPr>
        <w:t xml:space="preserve"> </w:t>
      </w:r>
      <w:r w:rsidR="00271108" w:rsidRPr="006602F3">
        <w:rPr>
          <w:iCs/>
          <w:color w:val="000000" w:themeColor="text1"/>
          <w:sz w:val="28"/>
          <w:szCs w:val="28"/>
          <w:lang w:val="ru-RU"/>
        </w:rPr>
        <w:t>[</w:t>
      </w:r>
      <w:r w:rsidRPr="006602F3">
        <w:rPr>
          <w:iCs/>
          <w:color w:val="000000" w:themeColor="text1"/>
          <w:sz w:val="28"/>
          <w:szCs w:val="28"/>
          <w:lang w:val="ru-RU"/>
        </w:rPr>
        <w:t>53]</w:t>
      </w:r>
      <w:r w:rsidR="005962BE">
        <w:rPr>
          <w:iCs/>
          <w:color w:val="000000" w:themeColor="text1"/>
          <w:sz w:val="28"/>
          <w:szCs w:val="28"/>
          <w:lang w:val="ru-RU"/>
        </w:rPr>
        <w:t>.</w:t>
      </w:r>
    </w:p>
    <w:p w14:paraId="03399A24" w14:textId="77777777" w:rsidR="00EA3AB8" w:rsidRDefault="00EA3AB8" w:rsidP="005D36E9">
      <w:pPr>
        <w:spacing w:line="360" w:lineRule="auto"/>
        <w:ind w:firstLine="708"/>
        <w:jc w:val="both"/>
        <w:rPr>
          <w:sz w:val="28"/>
          <w:szCs w:val="28"/>
        </w:rPr>
      </w:pPr>
    </w:p>
    <w:p w14:paraId="0B59DA4A" w14:textId="77777777" w:rsidR="00C72FAC" w:rsidRPr="00C91655" w:rsidRDefault="00C72FAC" w:rsidP="00C72FAC">
      <w:pPr>
        <w:spacing w:line="360" w:lineRule="auto"/>
        <w:ind w:firstLine="709"/>
        <w:jc w:val="both"/>
        <w:rPr>
          <w:sz w:val="28"/>
          <w:szCs w:val="28"/>
          <w:lang w:eastAsia="uk-UA"/>
        </w:rPr>
      </w:pPr>
      <w:r w:rsidRPr="00C91655">
        <w:rPr>
          <w:sz w:val="28"/>
          <w:szCs w:val="28"/>
          <w:lang w:eastAsia="uk-UA"/>
        </w:rPr>
        <w:lastRenderedPageBreak/>
        <w:t>Зараз проведемо аудит маркетингової діяльності компанії Три Ведмеді на ринку морозива в Україні:</w:t>
      </w:r>
    </w:p>
    <w:p w14:paraId="111803B4" w14:textId="323999FF" w:rsidR="00C72FAC" w:rsidRPr="00C72FAC" w:rsidRDefault="00C72FAC" w:rsidP="00C72FAC">
      <w:pPr>
        <w:pStyle w:val="a4"/>
        <w:numPr>
          <w:ilvl w:val="0"/>
          <w:numId w:val="43"/>
        </w:numPr>
        <w:spacing w:line="360" w:lineRule="auto"/>
        <w:jc w:val="both"/>
        <w:rPr>
          <w:sz w:val="28"/>
          <w:szCs w:val="28"/>
          <w:lang w:eastAsia="uk-UA"/>
        </w:rPr>
      </w:pPr>
      <w:r w:rsidRPr="00C72FAC">
        <w:rPr>
          <w:sz w:val="28"/>
          <w:szCs w:val="28"/>
          <w:lang w:eastAsia="uk-UA"/>
        </w:rPr>
        <w:t xml:space="preserve">Система маркетингової інформації: Аналізується організація потоків маркетингової інформації, накопичення внутрішньої інформації, доступність результатів та інше. Зовнішніми джерелами інформації для компанії є аналіз ринків, трендів та конкурентів. Внутрішніми джерелами є попередні дослідження, проведені компанією. Потоки маркетингової інформації можуть бути проаналізовані за допомогою інструментів, таких як </w:t>
      </w:r>
      <w:proofErr w:type="spellStart"/>
      <w:r w:rsidRPr="00C72FAC">
        <w:rPr>
          <w:sz w:val="28"/>
          <w:szCs w:val="28"/>
          <w:lang w:eastAsia="uk-UA"/>
        </w:rPr>
        <w:t>Google</w:t>
      </w:r>
      <w:proofErr w:type="spellEnd"/>
      <w:r w:rsidRPr="00C72FAC">
        <w:rPr>
          <w:sz w:val="28"/>
          <w:szCs w:val="28"/>
          <w:lang w:eastAsia="uk-UA"/>
        </w:rPr>
        <w:t xml:space="preserve"> </w:t>
      </w:r>
      <w:proofErr w:type="spellStart"/>
      <w:r w:rsidRPr="00C72FAC">
        <w:rPr>
          <w:sz w:val="28"/>
          <w:szCs w:val="28"/>
          <w:lang w:eastAsia="uk-UA"/>
        </w:rPr>
        <w:t>Ads</w:t>
      </w:r>
      <w:proofErr w:type="spellEnd"/>
      <w:r w:rsidRPr="00C72FAC">
        <w:rPr>
          <w:sz w:val="28"/>
          <w:szCs w:val="28"/>
          <w:lang w:eastAsia="uk-UA"/>
        </w:rPr>
        <w:t xml:space="preserve">, </w:t>
      </w:r>
      <w:proofErr w:type="spellStart"/>
      <w:r w:rsidRPr="00C72FAC">
        <w:rPr>
          <w:sz w:val="28"/>
          <w:szCs w:val="28"/>
          <w:lang w:eastAsia="uk-UA"/>
        </w:rPr>
        <w:t>Google</w:t>
      </w:r>
      <w:proofErr w:type="spellEnd"/>
      <w:r w:rsidRPr="00C72FAC">
        <w:rPr>
          <w:sz w:val="28"/>
          <w:szCs w:val="28"/>
          <w:lang w:eastAsia="uk-UA"/>
        </w:rPr>
        <w:t xml:space="preserve"> </w:t>
      </w:r>
      <w:proofErr w:type="spellStart"/>
      <w:r w:rsidRPr="00C72FAC">
        <w:rPr>
          <w:sz w:val="28"/>
          <w:szCs w:val="28"/>
          <w:lang w:eastAsia="uk-UA"/>
        </w:rPr>
        <w:t>Analytics</w:t>
      </w:r>
      <w:proofErr w:type="spellEnd"/>
      <w:r w:rsidRPr="00C72FAC">
        <w:rPr>
          <w:sz w:val="28"/>
          <w:szCs w:val="28"/>
          <w:lang w:eastAsia="uk-UA"/>
        </w:rPr>
        <w:t xml:space="preserve">, </w:t>
      </w:r>
      <w:proofErr w:type="spellStart"/>
      <w:r w:rsidRPr="00C72FAC">
        <w:rPr>
          <w:sz w:val="28"/>
          <w:szCs w:val="28"/>
          <w:lang w:eastAsia="uk-UA"/>
        </w:rPr>
        <w:t>Facebook</w:t>
      </w:r>
      <w:proofErr w:type="spellEnd"/>
      <w:r w:rsidRPr="00C72FAC">
        <w:rPr>
          <w:sz w:val="28"/>
          <w:szCs w:val="28"/>
          <w:lang w:eastAsia="uk-UA"/>
        </w:rPr>
        <w:t xml:space="preserve"> </w:t>
      </w:r>
      <w:proofErr w:type="spellStart"/>
      <w:r w:rsidRPr="00C72FAC">
        <w:rPr>
          <w:sz w:val="28"/>
          <w:szCs w:val="28"/>
          <w:lang w:eastAsia="uk-UA"/>
        </w:rPr>
        <w:t>Ads</w:t>
      </w:r>
      <w:proofErr w:type="spellEnd"/>
      <w:r w:rsidRPr="00C72FAC">
        <w:rPr>
          <w:sz w:val="28"/>
          <w:szCs w:val="28"/>
          <w:lang w:eastAsia="uk-UA"/>
        </w:rPr>
        <w:t>.</w:t>
      </w:r>
    </w:p>
    <w:p w14:paraId="6152DA6B" w14:textId="77777777" w:rsidR="00C72FAC" w:rsidRPr="00C72FAC" w:rsidRDefault="00C72FAC" w:rsidP="00C72FAC">
      <w:pPr>
        <w:pStyle w:val="a4"/>
        <w:numPr>
          <w:ilvl w:val="0"/>
          <w:numId w:val="43"/>
        </w:numPr>
        <w:spacing w:line="360" w:lineRule="auto"/>
        <w:jc w:val="both"/>
        <w:rPr>
          <w:sz w:val="28"/>
          <w:szCs w:val="28"/>
          <w:lang w:eastAsia="uk-UA"/>
        </w:rPr>
      </w:pPr>
      <w:r w:rsidRPr="00C72FAC">
        <w:rPr>
          <w:sz w:val="28"/>
          <w:szCs w:val="28"/>
          <w:lang w:eastAsia="uk-UA"/>
        </w:rPr>
        <w:t>Комунікаційна діяльність: На даний момент компанія використовує такі комунікаційні канали: соціальні мережі (</w:t>
      </w:r>
      <w:proofErr w:type="spellStart"/>
      <w:r w:rsidRPr="00C72FAC">
        <w:rPr>
          <w:sz w:val="28"/>
          <w:szCs w:val="28"/>
          <w:lang w:eastAsia="uk-UA"/>
        </w:rPr>
        <w:t>Instagram</w:t>
      </w:r>
      <w:proofErr w:type="spellEnd"/>
      <w:r w:rsidRPr="00C72FAC">
        <w:rPr>
          <w:sz w:val="28"/>
          <w:szCs w:val="28"/>
          <w:lang w:eastAsia="uk-UA"/>
        </w:rPr>
        <w:t xml:space="preserve">, </w:t>
      </w:r>
      <w:proofErr w:type="spellStart"/>
      <w:r w:rsidRPr="00C72FAC">
        <w:rPr>
          <w:sz w:val="28"/>
          <w:szCs w:val="28"/>
          <w:lang w:eastAsia="uk-UA"/>
        </w:rPr>
        <w:t>Facebook</w:t>
      </w:r>
      <w:proofErr w:type="spellEnd"/>
      <w:r w:rsidRPr="00C72FAC">
        <w:rPr>
          <w:sz w:val="28"/>
          <w:szCs w:val="28"/>
          <w:lang w:eastAsia="uk-UA"/>
        </w:rPr>
        <w:t>), банерна реклама, проведення опитувань споживачів та реклама на відео платформах (</w:t>
      </w:r>
      <w:proofErr w:type="spellStart"/>
      <w:r w:rsidRPr="00C72FAC">
        <w:rPr>
          <w:sz w:val="28"/>
          <w:szCs w:val="28"/>
          <w:lang w:eastAsia="uk-UA"/>
        </w:rPr>
        <w:t>YouTube</w:t>
      </w:r>
      <w:proofErr w:type="spellEnd"/>
      <w:r w:rsidRPr="00C72FAC">
        <w:rPr>
          <w:sz w:val="28"/>
          <w:szCs w:val="28"/>
          <w:lang w:eastAsia="uk-UA"/>
        </w:rPr>
        <w:t xml:space="preserve">, </w:t>
      </w:r>
      <w:proofErr w:type="spellStart"/>
      <w:r w:rsidRPr="00C72FAC">
        <w:rPr>
          <w:sz w:val="28"/>
          <w:szCs w:val="28"/>
          <w:lang w:eastAsia="uk-UA"/>
        </w:rPr>
        <w:t>TikTok</w:t>
      </w:r>
      <w:proofErr w:type="spellEnd"/>
      <w:r w:rsidRPr="00C72FAC">
        <w:rPr>
          <w:sz w:val="28"/>
          <w:szCs w:val="28"/>
          <w:lang w:eastAsia="uk-UA"/>
        </w:rPr>
        <w:t xml:space="preserve">). Проте найбільш ефективним каналом комунікації є відео платформа </w:t>
      </w:r>
      <w:proofErr w:type="spellStart"/>
      <w:r w:rsidRPr="00C72FAC">
        <w:rPr>
          <w:sz w:val="28"/>
          <w:szCs w:val="28"/>
          <w:lang w:eastAsia="uk-UA"/>
        </w:rPr>
        <w:t>YouTube</w:t>
      </w:r>
      <w:proofErr w:type="spellEnd"/>
      <w:r w:rsidRPr="00C72FAC">
        <w:rPr>
          <w:sz w:val="28"/>
          <w:szCs w:val="28"/>
          <w:lang w:eastAsia="uk-UA"/>
        </w:rPr>
        <w:t>.</w:t>
      </w:r>
    </w:p>
    <w:p w14:paraId="46BAD83C" w14:textId="14739C23" w:rsidR="005962BE" w:rsidRDefault="00C72FAC" w:rsidP="005962BE">
      <w:pPr>
        <w:pStyle w:val="a4"/>
        <w:numPr>
          <w:ilvl w:val="0"/>
          <w:numId w:val="43"/>
        </w:numPr>
        <w:spacing w:line="360" w:lineRule="auto"/>
        <w:jc w:val="both"/>
        <w:rPr>
          <w:sz w:val="28"/>
          <w:szCs w:val="28"/>
          <w:lang w:eastAsia="uk-UA"/>
        </w:rPr>
      </w:pPr>
      <w:r w:rsidRPr="00C72FAC">
        <w:rPr>
          <w:sz w:val="28"/>
          <w:szCs w:val="28"/>
          <w:lang w:eastAsia="uk-UA"/>
        </w:rPr>
        <w:t xml:space="preserve">Цінова політика: Основними цілями цінової політики компанії Три Ведмеді є максимальне захоплення ринку та зниження цін шляхом зниження собівартості виробництва. </w:t>
      </w:r>
    </w:p>
    <w:p w14:paraId="13E4F75A" w14:textId="362F1163" w:rsidR="00724A1C" w:rsidRPr="005962BE" w:rsidRDefault="00C72FAC" w:rsidP="005962BE">
      <w:pPr>
        <w:pStyle w:val="a4"/>
        <w:numPr>
          <w:ilvl w:val="0"/>
          <w:numId w:val="43"/>
        </w:numPr>
        <w:spacing w:line="360" w:lineRule="auto"/>
        <w:jc w:val="both"/>
        <w:rPr>
          <w:sz w:val="28"/>
          <w:szCs w:val="28"/>
          <w:lang w:eastAsia="uk-UA"/>
        </w:rPr>
      </w:pPr>
      <w:r w:rsidRPr="005962BE">
        <w:rPr>
          <w:sz w:val="28"/>
          <w:szCs w:val="28"/>
          <w:lang w:eastAsia="uk-UA"/>
        </w:rPr>
        <w:t xml:space="preserve">Канали збуту: Морозиво Три Ведмеді можна придбати у всіх магазинах та роздрібних точках України. На сьогодні компанія має три провідних дилера морозива Три Ведмеді - АТБ Маркет, </w:t>
      </w:r>
      <w:proofErr w:type="spellStart"/>
      <w:r w:rsidRPr="005962BE">
        <w:rPr>
          <w:sz w:val="28"/>
          <w:szCs w:val="28"/>
          <w:lang w:eastAsia="uk-UA"/>
        </w:rPr>
        <w:t>Фозі</w:t>
      </w:r>
      <w:proofErr w:type="spellEnd"/>
      <w:r w:rsidRPr="005962BE">
        <w:rPr>
          <w:sz w:val="28"/>
          <w:szCs w:val="28"/>
          <w:lang w:eastAsia="uk-UA"/>
        </w:rPr>
        <w:t xml:space="preserve"> Груп та мережу магазинів Сільпо. </w:t>
      </w:r>
      <w:r w:rsidR="00724A1C" w:rsidRPr="005962BE">
        <w:rPr>
          <w:sz w:val="28"/>
          <w:szCs w:val="28"/>
        </w:rPr>
        <w:t>Інформація про сильні та слабкі сторони представлена у таблиці 1.6</w:t>
      </w:r>
    </w:p>
    <w:p w14:paraId="5AE74ABB" w14:textId="77777777" w:rsidR="00B73093" w:rsidRDefault="00B73093" w:rsidP="005D36E9">
      <w:pPr>
        <w:spacing w:line="360" w:lineRule="auto"/>
        <w:ind w:left="360" w:firstLine="348"/>
        <w:rPr>
          <w:sz w:val="28"/>
          <w:szCs w:val="28"/>
        </w:rPr>
      </w:pPr>
    </w:p>
    <w:p w14:paraId="40826D8B" w14:textId="305F8112" w:rsidR="002C3F6A" w:rsidRPr="00275B4E" w:rsidRDefault="002C3F6A" w:rsidP="005D36E9">
      <w:pPr>
        <w:spacing w:line="360" w:lineRule="auto"/>
        <w:ind w:left="360" w:firstLine="348"/>
        <w:rPr>
          <w:sz w:val="28"/>
          <w:szCs w:val="28"/>
        </w:rPr>
      </w:pPr>
      <w:r w:rsidRPr="00275B4E">
        <w:rPr>
          <w:sz w:val="28"/>
          <w:szCs w:val="28"/>
        </w:rPr>
        <w:t>Таблиця 1.</w:t>
      </w:r>
      <w:r w:rsidR="00D72434" w:rsidRPr="00275B4E">
        <w:rPr>
          <w:sz w:val="28"/>
          <w:szCs w:val="28"/>
        </w:rPr>
        <w:t>6</w:t>
      </w:r>
      <w:r w:rsidR="005D36E9" w:rsidRPr="005D36E9">
        <w:rPr>
          <w:sz w:val="28"/>
          <w:szCs w:val="28"/>
          <w:lang w:val="ru-RU"/>
        </w:rPr>
        <w:t xml:space="preserve"> - </w:t>
      </w:r>
      <w:r w:rsidRPr="00275B4E">
        <w:rPr>
          <w:sz w:val="28"/>
          <w:szCs w:val="28"/>
        </w:rPr>
        <w:t>Сильні та слабкі сторони компанії</w:t>
      </w:r>
    </w:p>
    <w:tbl>
      <w:tblPr>
        <w:tblStyle w:val="a3"/>
        <w:tblW w:w="0" w:type="auto"/>
        <w:tblInd w:w="360" w:type="dxa"/>
        <w:tblLook w:val="04A0" w:firstRow="1" w:lastRow="0" w:firstColumn="1" w:lastColumn="0" w:noHBand="0" w:noVBand="1"/>
      </w:tblPr>
      <w:tblGrid>
        <w:gridCol w:w="592"/>
        <w:gridCol w:w="4030"/>
        <w:gridCol w:w="2341"/>
        <w:gridCol w:w="2306"/>
      </w:tblGrid>
      <w:tr w:rsidR="002C3F6A" w:rsidRPr="00275B4E" w14:paraId="7FD4D8B5" w14:textId="77777777" w:rsidTr="00B73093">
        <w:tc>
          <w:tcPr>
            <w:tcW w:w="592" w:type="dxa"/>
          </w:tcPr>
          <w:p w14:paraId="66B1460F" w14:textId="77777777" w:rsidR="002C3F6A" w:rsidRPr="00275B4E" w:rsidRDefault="002C3F6A" w:rsidP="009568F7">
            <w:pPr>
              <w:spacing w:line="360" w:lineRule="auto"/>
              <w:jc w:val="center"/>
            </w:pPr>
            <w:r w:rsidRPr="00275B4E">
              <w:t>№</w:t>
            </w:r>
          </w:p>
        </w:tc>
        <w:tc>
          <w:tcPr>
            <w:tcW w:w="4030" w:type="dxa"/>
          </w:tcPr>
          <w:p w14:paraId="39D9A21D" w14:textId="77777777" w:rsidR="002C3F6A" w:rsidRPr="00275B4E" w:rsidRDefault="002C3F6A" w:rsidP="009568F7">
            <w:pPr>
              <w:spacing w:line="360" w:lineRule="auto"/>
              <w:jc w:val="center"/>
            </w:pPr>
            <w:r w:rsidRPr="00275B4E">
              <w:t>Фактор</w:t>
            </w:r>
          </w:p>
        </w:tc>
        <w:tc>
          <w:tcPr>
            <w:tcW w:w="2341" w:type="dxa"/>
          </w:tcPr>
          <w:p w14:paraId="6D2D0541" w14:textId="77777777" w:rsidR="002C3F6A" w:rsidRPr="00275B4E" w:rsidRDefault="002C3F6A" w:rsidP="009568F7">
            <w:pPr>
              <w:spacing w:line="360" w:lineRule="auto"/>
              <w:jc w:val="center"/>
            </w:pPr>
            <w:r w:rsidRPr="00275B4E">
              <w:t>Сильна сторона</w:t>
            </w:r>
          </w:p>
        </w:tc>
        <w:tc>
          <w:tcPr>
            <w:tcW w:w="2306" w:type="dxa"/>
          </w:tcPr>
          <w:p w14:paraId="732F7CD4" w14:textId="77777777" w:rsidR="002C3F6A" w:rsidRPr="00275B4E" w:rsidRDefault="002C3F6A" w:rsidP="009568F7">
            <w:pPr>
              <w:spacing w:line="360" w:lineRule="auto"/>
              <w:jc w:val="center"/>
            </w:pPr>
            <w:r w:rsidRPr="00275B4E">
              <w:t>Слабка сторона</w:t>
            </w:r>
          </w:p>
        </w:tc>
      </w:tr>
      <w:tr w:rsidR="002C3F6A" w:rsidRPr="00275B4E" w14:paraId="3CF61011" w14:textId="77777777" w:rsidTr="00B73093">
        <w:trPr>
          <w:trHeight w:val="569"/>
        </w:trPr>
        <w:tc>
          <w:tcPr>
            <w:tcW w:w="592" w:type="dxa"/>
          </w:tcPr>
          <w:p w14:paraId="238A9629" w14:textId="77777777" w:rsidR="002C3F6A" w:rsidRPr="00275B4E" w:rsidRDefault="002C3F6A" w:rsidP="009568F7">
            <w:pPr>
              <w:spacing w:line="360" w:lineRule="auto"/>
              <w:jc w:val="center"/>
            </w:pPr>
            <w:r w:rsidRPr="00275B4E">
              <w:t>1</w:t>
            </w:r>
          </w:p>
        </w:tc>
        <w:tc>
          <w:tcPr>
            <w:tcW w:w="4030" w:type="dxa"/>
          </w:tcPr>
          <w:p w14:paraId="16AF66DB" w14:textId="77777777" w:rsidR="002C3F6A" w:rsidRPr="00275B4E" w:rsidRDefault="002C3F6A" w:rsidP="009568F7">
            <w:pPr>
              <w:spacing w:line="360" w:lineRule="auto"/>
              <w:jc w:val="center"/>
            </w:pPr>
            <w:r w:rsidRPr="00275B4E">
              <w:t>Великий асортимент продукції</w:t>
            </w:r>
          </w:p>
        </w:tc>
        <w:tc>
          <w:tcPr>
            <w:tcW w:w="2341" w:type="dxa"/>
          </w:tcPr>
          <w:p w14:paraId="6209AFBB" w14:textId="77777777" w:rsidR="002C3F6A" w:rsidRPr="00275B4E" w:rsidRDefault="002C3F6A" w:rsidP="009568F7">
            <w:pPr>
              <w:spacing w:line="360" w:lineRule="auto"/>
              <w:jc w:val="center"/>
              <w:rPr>
                <w:bCs/>
              </w:rPr>
            </w:pPr>
            <w:r w:rsidRPr="00275B4E">
              <w:rPr>
                <w:bCs/>
              </w:rPr>
              <w:t>+</w:t>
            </w:r>
          </w:p>
        </w:tc>
        <w:tc>
          <w:tcPr>
            <w:tcW w:w="2306" w:type="dxa"/>
          </w:tcPr>
          <w:p w14:paraId="28A78069" w14:textId="77777777" w:rsidR="002C3F6A" w:rsidRPr="00275B4E" w:rsidRDefault="002C3F6A" w:rsidP="009568F7">
            <w:pPr>
              <w:spacing w:line="360" w:lineRule="auto"/>
              <w:jc w:val="center"/>
              <w:rPr>
                <w:bCs/>
              </w:rPr>
            </w:pPr>
          </w:p>
        </w:tc>
      </w:tr>
      <w:tr w:rsidR="002C3F6A" w:rsidRPr="00275B4E" w14:paraId="0D380BB7" w14:textId="77777777" w:rsidTr="00B73093">
        <w:trPr>
          <w:trHeight w:val="569"/>
        </w:trPr>
        <w:tc>
          <w:tcPr>
            <w:tcW w:w="592" w:type="dxa"/>
          </w:tcPr>
          <w:p w14:paraId="523CA1A7" w14:textId="4DEA7DB9" w:rsidR="002C3F6A" w:rsidRPr="00275B4E" w:rsidRDefault="005228DF" w:rsidP="009568F7">
            <w:pPr>
              <w:spacing w:line="360" w:lineRule="auto"/>
              <w:jc w:val="center"/>
            </w:pPr>
            <w:r w:rsidRPr="00275B4E">
              <w:t>2</w:t>
            </w:r>
          </w:p>
        </w:tc>
        <w:tc>
          <w:tcPr>
            <w:tcW w:w="4030" w:type="dxa"/>
          </w:tcPr>
          <w:p w14:paraId="7B126226" w14:textId="77777777" w:rsidR="002C3F6A" w:rsidRPr="00275B4E" w:rsidRDefault="002C3F6A" w:rsidP="009568F7">
            <w:pPr>
              <w:spacing w:line="360" w:lineRule="auto"/>
              <w:jc w:val="center"/>
            </w:pPr>
            <w:r w:rsidRPr="00275B4E">
              <w:t>Постійне нарощення обсягів виробництва</w:t>
            </w:r>
          </w:p>
        </w:tc>
        <w:tc>
          <w:tcPr>
            <w:tcW w:w="2341" w:type="dxa"/>
          </w:tcPr>
          <w:p w14:paraId="0B4C4DE2" w14:textId="77777777" w:rsidR="002C3F6A" w:rsidRPr="00275B4E" w:rsidRDefault="002C3F6A" w:rsidP="009568F7">
            <w:pPr>
              <w:spacing w:line="360" w:lineRule="auto"/>
              <w:jc w:val="center"/>
              <w:rPr>
                <w:bCs/>
              </w:rPr>
            </w:pPr>
            <w:r w:rsidRPr="00275B4E">
              <w:rPr>
                <w:bCs/>
              </w:rPr>
              <w:t>+</w:t>
            </w:r>
          </w:p>
        </w:tc>
        <w:tc>
          <w:tcPr>
            <w:tcW w:w="2306" w:type="dxa"/>
          </w:tcPr>
          <w:p w14:paraId="0954972B" w14:textId="77777777" w:rsidR="002C3F6A" w:rsidRPr="00275B4E" w:rsidRDefault="002C3F6A" w:rsidP="009568F7">
            <w:pPr>
              <w:spacing w:line="360" w:lineRule="auto"/>
              <w:jc w:val="center"/>
              <w:rPr>
                <w:bCs/>
              </w:rPr>
            </w:pPr>
          </w:p>
        </w:tc>
      </w:tr>
      <w:tr w:rsidR="002C3F6A" w:rsidRPr="00275B4E" w14:paraId="7A2EEAA5" w14:textId="77777777" w:rsidTr="00B73093">
        <w:trPr>
          <w:trHeight w:val="569"/>
        </w:trPr>
        <w:tc>
          <w:tcPr>
            <w:tcW w:w="592" w:type="dxa"/>
          </w:tcPr>
          <w:p w14:paraId="3A261CB6" w14:textId="0DB28225" w:rsidR="002C3F6A" w:rsidRPr="00275B4E" w:rsidRDefault="005228DF" w:rsidP="009568F7">
            <w:pPr>
              <w:spacing w:line="360" w:lineRule="auto"/>
              <w:jc w:val="center"/>
            </w:pPr>
            <w:r w:rsidRPr="00275B4E">
              <w:t>3</w:t>
            </w:r>
          </w:p>
        </w:tc>
        <w:tc>
          <w:tcPr>
            <w:tcW w:w="4030" w:type="dxa"/>
          </w:tcPr>
          <w:p w14:paraId="6328328E" w14:textId="77777777" w:rsidR="002C3F6A" w:rsidRPr="00275B4E" w:rsidRDefault="002C3F6A" w:rsidP="009568F7">
            <w:pPr>
              <w:spacing w:line="360" w:lineRule="auto"/>
              <w:jc w:val="center"/>
            </w:pPr>
            <w:r w:rsidRPr="00275B4E">
              <w:t>Зростання кількості висококваліфікованих робітників</w:t>
            </w:r>
          </w:p>
        </w:tc>
        <w:tc>
          <w:tcPr>
            <w:tcW w:w="2341" w:type="dxa"/>
          </w:tcPr>
          <w:p w14:paraId="18285385" w14:textId="77777777" w:rsidR="002C3F6A" w:rsidRPr="00275B4E" w:rsidRDefault="002C3F6A" w:rsidP="009568F7">
            <w:pPr>
              <w:spacing w:line="360" w:lineRule="auto"/>
              <w:jc w:val="center"/>
              <w:rPr>
                <w:bCs/>
              </w:rPr>
            </w:pPr>
            <w:r w:rsidRPr="00275B4E">
              <w:rPr>
                <w:bCs/>
              </w:rPr>
              <w:t>+</w:t>
            </w:r>
          </w:p>
        </w:tc>
        <w:tc>
          <w:tcPr>
            <w:tcW w:w="2306" w:type="dxa"/>
          </w:tcPr>
          <w:p w14:paraId="5E18D84D" w14:textId="77777777" w:rsidR="002C3F6A" w:rsidRPr="00275B4E" w:rsidRDefault="002C3F6A" w:rsidP="009568F7">
            <w:pPr>
              <w:spacing w:line="360" w:lineRule="auto"/>
              <w:jc w:val="center"/>
              <w:rPr>
                <w:bCs/>
              </w:rPr>
            </w:pPr>
          </w:p>
        </w:tc>
      </w:tr>
    </w:tbl>
    <w:p w14:paraId="6432B9C0" w14:textId="77777777" w:rsidR="00B73093" w:rsidRDefault="00B73093">
      <w:r>
        <w:br w:type="page"/>
      </w:r>
    </w:p>
    <w:p w14:paraId="504F47F8" w14:textId="53F53EE3" w:rsidR="00B73093" w:rsidRPr="00B73093" w:rsidRDefault="00B73093" w:rsidP="00B73093">
      <w:pPr>
        <w:spacing w:line="360" w:lineRule="auto"/>
        <w:ind w:firstLine="709"/>
        <w:jc w:val="both"/>
        <w:rPr>
          <w:sz w:val="28"/>
          <w:szCs w:val="28"/>
        </w:rPr>
      </w:pPr>
      <w:r w:rsidRPr="00DC035D">
        <w:rPr>
          <w:sz w:val="28"/>
          <w:szCs w:val="28"/>
        </w:rPr>
        <w:lastRenderedPageBreak/>
        <w:t>Продовження таблиці 1.</w:t>
      </w:r>
      <w:r>
        <w:rPr>
          <w:sz w:val="28"/>
          <w:szCs w:val="28"/>
        </w:rPr>
        <w:t>6</w:t>
      </w:r>
    </w:p>
    <w:tbl>
      <w:tblPr>
        <w:tblStyle w:val="a3"/>
        <w:tblW w:w="0" w:type="auto"/>
        <w:tblInd w:w="360" w:type="dxa"/>
        <w:tblLook w:val="04A0" w:firstRow="1" w:lastRow="0" w:firstColumn="1" w:lastColumn="0" w:noHBand="0" w:noVBand="1"/>
      </w:tblPr>
      <w:tblGrid>
        <w:gridCol w:w="592"/>
        <w:gridCol w:w="4030"/>
        <w:gridCol w:w="2341"/>
        <w:gridCol w:w="2306"/>
      </w:tblGrid>
      <w:tr w:rsidR="002C3F6A" w:rsidRPr="00275B4E" w14:paraId="08E85DF0" w14:textId="77777777" w:rsidTr="00B73093">
        <w:trPr>
          <w:trHeight w:val="569"/>
        </w:trPr>
        <w:tc>
          <w:tcPr>
            <w:tcW w:w="592" w:type="dxa"/>
          </w:tcPr>
          <w:p w14:paraId="74ECB2A0" w14:textId="762AD4CD" w:rsidR="002C3F6A" w:rsidRPr="00275B4E" w:rsidRDefault="005228DF" w:rsidP="009568F7">
            <w:pPr>
              <w:spacing w:line="360" w:lineRule="auto"/>
              <w:jc w:val="center"/>
            </w:pPr>
            <w:r w:rsidRPr="00275B4E">
              <w:t>4</w:t>
            </w:r>
          </w:p>
        </w:tc>
        <w:tc>
          <w:tcPr>
            <w:tcW w:w="4030" w:type="dxa"/>
          </w:tcPr>
          <w:p w14:paraId="378D998A" w14:textId="77777777" w:rsidR="002C3F6A" w:rsidRPr="00275B4E" w:rsidRDefault="002C3F6A" w:rsidP="009568F7">
            <w:pPr>
              <w:spacing w:line="360" w:lineRule="auto"/>
              <w:jc w:val="center"/>
            </w:pPr>
            <w:r w:rsidRPr="00275B4E">
              <w:rPr>
                <w:rFonts w:eastAsia="Times New Roman"/>
              </w:rPr>
              <w:t>Динаміка обсягів реалізованої продукції має тенденцію до постійного зростання</w:t>
            </w:r>
          </w:p>
        </w:tc>
        <w:tc>
          <w:tcPr>
            <w:tcW w:w="2341" w:type="dxa"/>
          </w:tcPr>
          <w:p w14:paraId="4E480EE3" w14:textId="77777777" w:rsidR="002C3F6A" w:rsidRPr="00275B4E" w:rsidRDefault="002C3F6A" w:rsidP="009568F7">
            <w:pPr>
              <w:spacing w:line="360" w:lineRule="auto"/>
              <w:jc w:val="center"/>
              <w:rPr>
                <w:bCs/>
              </w:rPr>
            </w:pPr>
            <w:r w:rsidRPr="00275B4E">
              <w:rPr>
                <w:bCs/>
              </w:rPr>
              <w:t>+</w:t>
            </w:r>
          </w:p>
        </w:tc>
        <w:tc>
          <w:tcPr>
            <w:tcW w:w="2306" w:type="dxa"/>
          </w:tcPr>
          <w:p w14:paraId="3D6FE671" w14:textId="77777777" w:rsidR="002C3F6A" w:rsidRPr="00275B4E" w:rsidRDefault="002C3F6A" w:rsidP="009568F7">
            <w:pPr>
              <w:spacing w:line="360" w:lineRule="auto"/>
              <w:jc w:val="center"/>
              <w:rPr>
                <w:bCs/>
              </w:rPr>
            </w:pPr>
          </w:p>
        </w:tc>
      </w:tr>
      <w:tr w:rsidR="002C3F6A" w:rsidRPr="00275B4E" w14:paraId="44C8674A" w14:textId="77777777" w:rsidTr="00B73093">
        <w:trPr>
          <w:trHeight w:val="569"/>
        </w:trPr>
        <w:tc>
          <w:tcPr>
            <w:tcW w:w="592" w:type="dxa"/>
          </w:tcPr>
          <w:p w14:paraId="55686E58" w14:textId="3D51C2B3" w:rsidR="002C3F6A" w:rsidRPr="00275B4E" w:rsidRDefault="005228DF" w:rsidP="009568F7">
            <w:pPr>
              <w:spacing w:line="360" w:lineRule="auto"/>
              <w:jc w:val="center"/>
            </w:pPr>
            <w:r w:rsidRPr="00275B4E">
              <w:t>5</w:t>
            </w:r>
          </w:p>
        </w:tc>
        <w:tc>
          <w:tcPr>
            <w:tcW w:w="4030" w:type="dxa"/>
          </w:tcPr>
          <w:p w14:paraId="225DFB9D" w14:textId="77777777" w:rsidR="002C3F6A" w:rsidRPr="00275B4E" w:rsidRDefault="002C3F6A" w:rsidP="009568F7">
            <w:pPr>
              <w:spacing w:line="360" w:lineRule="auto"/>
              <w:jc w:val="center"/>
            </w:pPr>
            <w:r w:rsidRPr="00275B4E">
              <w:t>Вплив ціни та купівельної спроможності населення</w:t>
            </w:r>
          </w:p>
        </w:tc>
        <w:tc>
          <w:tcPr>
            <w:tcW w:w="2341" w:type="dxa"/>
          </w:tcPr>
          <w:p w14:paraId="0A8A811E" w14:textId="77777777" w:rsidR="002C3F6A" w:rsidRPr="00275B4E" w:rsidRDefault="002C3F6A" w:rsidP="009568F7">
            <w:pPr>
              <w:spacing w:line="360" w:lineRule="auto"/>
              <w:jc w:val="center"/>
              <w:rPr>
                <w:bCs/>
              </w:rPr>
            </w:pPr>
          </w:p>
        </w:tc>
        <w:tc>
          <w:tcPr>
            <w:tcW w:w="2306" w:type="dxa"/>
          </w:tcPr>
          <w:p w14:paraId="7E880F85" w14:textId="77777777" w:rsidR="002C3F6A" w:rsidRPr="00275B4E" w:rsidRDefault="002C3F6A" w:rsidP="009568F7">
            <w:pPr>
              <w:spacing w:line="360" w:lineRule="auto"/>
              <w:jc w:val="center"/>
            </w:pPr>
            <w:r w:rsidRPr="00275B4E">
              <w:rPr>
                <w:sz w:val="28"/>
                <w:szCs w:val="28"/>
              </w:rPr>
              <w:t>-</w:t>
            </w:r>
          </w:p>
        </w:tc>
      </w:tr>
      <w:tr w:rsidR="002C3F6A" w:rsidRPr="00275B4E" w14:paraId="06A408EF" w14:textId="77777777" w:rsidTr="00B73093">
        <w:trPr>
          <w:trHeight w:val="569"/>
        </w:trPr>
        <w:tc>
          <w:tcPr>
            <w:tcW w:w="592" w:type="dxa"/>
          </w:tcPr>
          <w:p w14:paraId="572F5307" w14:textId="1BF53F8A" w:rsidR="002C3F6A" w:rsidRPr="00275B4E" w:rsidRDefault="005228DF" w:rsidP="009568F7">
            <w:pPr>
              <w:spacing w:line="360" w:lineRule="auto"/>
              <w:jc w:val="center"/>
            </w:pPr>
            <w:r w:rsidRPr="00275B4E">
              <w:t>6</w:t>
            </w:r>
          </w:p>
        </w:tc>
        <w:tc>
          <w:tcPr>
            <w:tcW w:w="4030" w:type="dxa"/>
          </w:tcPr>
          <w:p w14:paraId="4D9128E1" w14:textId="77777777" w:rsidR="002C3F6A" w:rsidRPr="00275B4E" w:rsidRDefault="002C3F6A" w:rsidP="009568F7">
            <w:pPr>
              <w:spacing w:line="360" w:lineRule="auto"/>
              <w:jc w:val="center"/>
            </w:pPr>
            <w:r w:rsidRPr="00275B4E">
              <w:t xml:space="preserve">Залежність від сезонності </w:t>
            </w:r>
          </w:p>
        </w:tc>
        <w:tc>
          <w:tcPr>
            <w:tcW w:w="2341" w:type="dxa"/>
          </w:tcPr>
          <w:p w14:paraId="54DA2ACF" w14:textId="77777777" w:rsidR="002C3F6A" w:rsidRPr="00275B4E" w:rsidRDefault="002C3F6A" w:rsidP="009568F7">
            <w:pPr>
              <w:spacing w:line="360" w:lineRule="auto"/>
              <w:jc w:val="center"/>
              <w:rPr>
                <w:bCs/>
              </w:rPr>
            </w:pPr>
          </w:p>
        </w:tc>
        <w:tc>
          <w:tcPr>
            <w:tcW w:w="2306" w:type="dxa"/>
          </w:tcPr>
          <w:p w14:paraId="50A936B1" w14:textId="77777777" w:rsidR="002C3F6A" w:rsidRPr="00275B4E" w:rsidRDefault="002C3F6A" w:rsidP="009568F7">
            <w:pPr>
              <w:spacing w:line="360" w:lineRule="auto"/>
              <w:jc w:val="center"/>
            </w:pPr>
            <w:r w:rsidRPr="00275B4E">
              <w:rPr>
                <w:sz w:val="28"/>
                <w:szCs w:val="28"/>
              </w:rPr>
              <w:t>-</w:t>
            </w:r>
          </w:p>
        </w:tc>
      </w:tr>
    </w:tbl>
    <w:p w14:paraId="7C84D0AC" w14:textId="4A950F34" w:rsidR="00C72FAC" w:rsidRPr="005962BE" w:rsidRDefault="00520779" w:rsidP="006602F3">
      <w:pPr>
        <w:spacing w:line="360" w:lineRule="auto"/>
        <w:ind w:left="357" w:firstLine="709"/>
        <w:jc w:val="both"/>
        <w:rPr>
          <w:sz w:val="28"/>
          <w:szCs w:val="28"/>
          <w:lang w:val="en-GB"/>
        </w:rPr>
      </w:pPr>
      <w:r w:rsidRPr="006602F3">
        <w:rPr>
          <w:sz w:val="28"/>
          <w:szCs w:val="28"/>
        </w:rPr>
        <w:t xml:space="preserve">Джерело: </w:t>
      </w:r>
      <w:r w:rsidR="005962BE">
        <w:rPr>
          <w:sz w:val="28"/>
          <w:szCs w:val="28"/>
          <w:lang w:val="en-GB"/>
        </w:rPr>
        <w:t>[</w:t>
      </w:r>
      <w:r w:rsidRPr="006602F3">
        <w:rPr>
          <w:sz w:val="28"/>
          <w:szCs w:val="28"/>
        </w:rPr>
        <w:t>створено автором</w:t>
      </w:r>
      <w:bookmarkStart w:id="4" w:name="_Toc136357345"/>
      <w:r w:rsidR="005962BE">
        <w:rPr>
          <w:sz w:val="28"/>
          <w:szCs w:val="28"/>
          <w:lang w:val="en-GB"/>
        </w:rPr>
        <w:t>].</w:t>
      </w:r>
    </w:p>
    <w:p w14:paraId="1116B9C6" w14:textId="77777777" w:rsidR="00C72FAC" w:rsidRDefault="00C72FAC" w:rsidP="00C72FAC">
      <w:pPr>
        <w:spacing w:line="360" w:lineRule="auto"/>
        <w:ind w:left="360"/>
        <w:rPr>
          <w:i/>
          <w:iCs/>
        </w:rPr>
      </w:pPr>
    </w:p>
    <w:p w14:paraId="0F9D4DC4" w14:textId="0D79263D" w:rsidR="005D36E9" w:rsidRDefault="00C72FAC" w:rsidP="00C72FAC">
      <w:pPr>
        <w:pStyle w:val="1"/>
        <w:spacing w:before="0" w:line="360" w:lineRule="auto"/>
        <w:ind w:firstLine="709"/>
        <w:jc w:val="both"/>
        <w:rPr>
          <w:rFonts w:ascii="Times New Roman" w:hAnsi="Times New Roman" w:cs="Times New Roman"/>
          <w:bCs/>
          <w:color w:val="auto"/>
          <w:sz w:val="28"/>
          <w:szCs w:val="28"/>
        </w:rPr>
      </w:pPr>
      <w:r w:rsidRPr="00275B4E">
        <w:rPr>
          <w:rFonts w:ascii="Times New Roman" w:hAnsi="Times New Roman" w:cs="Times New Roman"/>
          <w:bCs/>
          <w:color w:val="auto"/>
          <w:sz w:val="28"/>
          <w:szCs w:val="28"/>
        </w:rPr>
        <w:t>1.2 Аналіз маркетингового середовища</w:t>
      </w:r>
      <w:bookmarkEnd w:id="4"/>
    </w:p>
    <w:p w14:paraId="7F994253" w14:textId="77777777" w:rsidR="00C72FAC" w:rsidRDefault="00C72FAC" w:rsidP="00C72FAC"/>
    <w:p w14:paraId="4C0A0230" w14:textId="77777777" w:rsidR="00C72FAC" w:rsidRPr="00E4513D" w:rsidRDefault="00C72FAC" w:rsidP="00C72FAC">
      <w:pPr>
        <w:rPr>
          <w:lang w:val="en-GB"/>
        </w:rPr>
      </w:pPr>
    </w:p>
    <w:p w14:paraId="68116528" w14:textId="77777777" w:rsidR="00B73093" w:rsidRPr="00B73093" w:rsidRDefault="00B73093" w:rsidP="00B73093">
      <w:pPr>
        <w:spacing w:line="360" w:lineRule="auto"/>
        <w:ind w:firstLine="709"/>
        <w:jc w:val="both"/>
        <w:rPr>
          <w:sz w:val="28"/>
          <w:szCs w:val="28"/>
          <w:lang w:eastAsia="uk-UA"/>
        </w:rPr>
      </w:pPr>
      <w:r w:rsidRPr="00B73093">
        <w:rPr>
          <w:sz w:val="28"/>
          <w:szCs w:val="28"/>
          <w:lang w:eastAsia="uk-UA"/>
        </w:rPr>
        <w:t>На ефективність рекламної діяльності підприємства впливають різноманітні фактори, як внутрішнього, так і зовнішнього середовища. Тому розумно провести детальну оцінку цих факторів.</w:t>
      </w:r>
    </w:p>
    <w:p w14:paraId="7E62ADEF" w14:textId="77777777" w:rsidR="00B73093" w:rsidRPr="00B73093" w:rsidRDefault="00B73093" w:rsidP="00B73093">
      <w:pPr>
        <w:spacing w:line="360" w:lineRule="auto"/>
        <w:ind w:firstLine="709"/>
        <w:jc w:val="both"/>
        <w:rPr>
          <w:sz w:val="28"/>
          <w:szCs w:val="28"/>
          <w:lang w:eastAsia="uk-UA"/>
        </w:rPr>
      </w:pPr>
      <w:r w:rsidRPr="00B73093">
        <w:rPr>
          <w:sz w:val="28"/>
          <w:szCs w:val="28"/>
          <w:lang w:eastAsia="uk-UA"/>
        </w:rPr>
        <w:t>Для початку, ми здійснимо оцінку зовнішнього середовища функціонування ТОВ "ТРИ ВЕДМЕДІ" за допомогою методики PEST-аналізу.</w:t>
      </w:r>
    </w:p>
    <w:p w14:paraId="2AB79413" w14:textId="77777777" w:rsidR="00B73093" w:rsidRPr="00B73093" w:rsidRDefault="00B73093" w:rsidP="00B73093">
      <w:pPr>
        <w:spacing w:line="360" w:lineRule="auto"/>
        <w:ind w:firstLine="709"/>
        <w:jc w:val="both"/>
        <w:rPr>
          <w:sz w:val="28"/>
          <w:szCs w:val="28"/>
          <w:lang w:eastAsia="uk-UA"/>
        </w:rPr>
      </w:pPr>
      <w:r w:rsidRPr="00B73093">
        <w:rPr>
          <w:sz w:val="28"/>
          <w:szCs w:val="28"/>
          <w:lang w:eastAsia="uk-UA"/>
        </w:rPr>
        <w:t>Метою PEST-аналізу для ТОВ "ТРИ ВЕДМЕДІ" є оцінка ринку, позицій підприємства та потенціалу бізнесу. Експерти склали перелік факторів, які були розділені на групи. Оцінка цих факторів проводилась за шкалою з 5 балами, а їх вага визначалась методом попарного порівняння показників (див. табл. 1.6).</w:t>
      </w:r>
    </w:p>
    <w:p w14:paraId="5FB86641" w14:textId="77777777" w:rsidR="00B73093" w:rsidRDefault="00B73093" w:rsidP="00B73093">
      <w:pPr>
        <w:spacing w:line="360" w:lineRule="auto"/>
        <w:ind w:firstLine="709"/>
        <w:jc w:val="both"/>
        <w:rPr>
          <w:sz w:val="28"/>
          <w:szCs w:val="28"/>
          <w:lang w:eastAsia="uk-UA"/>
        </w:rPr>
      </w:pPr>
      <w:r w:rsidRPr="00B73093">
        <w:rPr>
          <w:sz w:val="28"/>
          <w:szCs w:val="28"/>
          <w:lang w:eastAsia="uk-UA"/>
        </w:rPr>
        <w:t>Експерти з маркетингового відділу виступали в якості оцінювачів впливу факторів зовнішнього середовища на діяльність підприємства.</w:t>
      </w:r>
    </w:p>
    <w:p w14:paraId="6D4AFED6" w14:textId="77777777" w:rsidR="00015075" w:rsidRPr="00B73093" w:rsidRDefault="00015075" w:rsidP="00B73093">
      <w:pPr>
        <w:spacing w:line="360" w:lineRule="auto"/>
        <w:ind w:firstLine="709"/>
        <w:jc w:val="both"/>
        <w:rPr>
          <w:sz w:val="28"/>
          <w:szCs w:val="28"/>
          <w:lang w:eastAsia="uk-UA"/>
        </w:rPr>
      </w:pPr>
    </w:p>
    <w:p w14:paraId="7BA67339" w14:textId="173AB3C2" w:rsidR="002C3F6A" w:rsidRPr="00275B4E" w:rsidRDefault="002C3F6A" w:rsidP="005D36E9">
      <w:pPr>
        <w:widowControl w:val="0"/>
        <w:spacing w:line="276" w:lineRule="auto"/>
        <w:ind w:firstLine="708"/>
        <w:rPr>
          <w:rFonts w:eastAsia="Calibri"/>
          <w:color w:val="000000"/>
          <w:sz w:val="28"/>
          <w:szCs w:val="28"/>
        </w:rPr>
      </w:pPr>
      <w:r w:rsidRPr="00275B4E">
        <w:rPr>
          <w:rFonts w:eastAsia="Calibri"/>
          <w:color w:val="000000"/>
          <w:sz w:val="28"/>
          <w:szCs w:val="28"/>
        </w:rPr>
        <w:t>Таблиця 1.</w:t>
      </w:r>
      <w:r w:rsidR="00EA4A2F" w:rsidRPr="00275B4E">
        <w:rPr>
          <w:rFonts w:eastAsia="Calibri"/>
          <w:color w:val="000000"/>
          <w:sz w:val="28"/>
          <w:szCs w:val="28"/>
        </w:rPr>
        <w:t>7</w:t>
      </w:r>
      <w:r w:rsidR="005D36E9" w:rsidRPr="005D36E9">
        <w:rPr>
          <w:rFonts w:eastAsia="Calibri"/>
          <w:color w:val="000000"/>
          <w:sz w:val="28"/>
          <w:szCs w:val="28"/>
          <w:lang w:val="ru-RU"/>
        </w:rPr>
        <w:t xml:space="preserve"> - </w:t>
      </w:r>
      <w:r w:rsidRPr="00275B4E">
        <w:rPr>
          <w:rFonts w:eastAsia="Calibri"/>
          <w:color w:val="000000"/>
          <w:sz w:val="28"/>
          <w:szCs w:val="28"/>
        </w:rPr>
        <w:t xml:space="preserve">PEST-аналіз для </w:t>
      </w:r>
      <w:r w:rsidRPr="00275B4E">
        <w:rPr>
          <w:sz w:val="28"/>
          <w:szCs w:val="28"/>
        </w:rPr>
        <w:t>ТОВ «ТРИ ВЕДМЕДІ»</w:t>
      </w:r>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00"/>
        <w:gridCol w:w="1864"/>
        <w:gridCol w:w="6365"/>
      </w:tblGrid>
      <w:tr w:rsidR="00015075" w:rsidRPr="00275B4E" w14:paraId="745FCF57" w14:textId="77777777" w:rsidTr="00015075">
        <w:tc>
          <w:tcPr>
            <w:tcW w:w="727" w:type="pct"/>
          </w:tcPr>
          <w:p w14:paraId="38BD5B54" w14:textId="77777777" w:rsidR="00015075" w:rsidRPr="00275B4E" w:rsidRDefault="00015075" w:rsidP="00E552ED">
            <w:pPr>
              <w:widowControl w:val="0"/>
              <w:tabs>
                <w:tab w:val="center" w:pos="4677"/>
                <w:tab w:val="right" w:pos="9355"/>
              </w:tabs>
              <w:jc w:val="center"/>
              <w:rPr>
                <w:rFonts w:eastAsia="Calibri"/>
              </w:rPr>
            </w:pPr>
            <w:r w:rsidRPr="00275B4E">
              <w:rPr>
                <w:rFonts w:eastAsia="Calibri"/>
              </w:rPr>
              <w:t>Група факторів</w:t>
            </w:r>
          </w:p>
        </w:tc>
        <w:tc>
          <w:tcPr>
            <w:tcW w:w="968" w:type="pct"/>
          </w:tcPr>
          <w:p w14:paraId="536568BA" w14:textId="77777777" w:rsidR="00015075" w:rsidRPr="00275B4E" w:rsidRDefault="00015075" w:rsidP="00E552ED">
            <w:pPr>
              <w:widowControl w:val="0"/>
              <w:tabs>
                <w:tab w:val="center" w:pos="4677"/>
                <w:tab w:val="right" w:pos="9355"/>
              </w:tabs>
              <w:jc w:val="center"/>
              <w:rPr>
                <w:rFonts w:eastAsia="Calibri"/>
              </w:rPr>
            </w:pPr>
            <w:r w:rsidRPr="00275B4E">
              <w:rPr>
                <w:rFonts w:eastAsia="Calibri"/>
              </w:rPr>
              <w:t>Фактор</w:t>
            </w:r>
          </w:p>
        </w:tc>
        <w:tc>
          <w:tcPr>
            <w:tcW w:w="3305" w:type="pct"/>
          </w:tcPr>
          <w:p w14:paraId="746F7EC9" w14:textId="77777777" w:rsidR="00015075" w:rsidRPr="00275B4E" w:rsidRDefault="00015075" w:rsidP="00E552ED">
            <w:pPr>
              <w:widowControl w:val="0"/>
              <w:tabs>
                <w:tab w:val="center" w:pos="4677"/>
                <w:tab w:val="right" w:pos="9355"/>
              </w:tabs>
              <w:jc w:val="center"/>
              <w:rPr>
                <w:rFonts w:eastAsia="Calibri"/>
              </w:rPr>
            </w:pPr>
            <w:r w:rsidRPr="00275B4E">
              <w:rPr>
                <w:rFonts w:eastAsia="Calibri"/>
              </w:rPr>
              <w:t>Опис</w:t>
            </w:r>
          </w:p>
        </w:tc>
      </w:tr>
      <w:tr w:rsidR="00015075" w:rsidRPr="00275B4E" w14:paraId="35957395" w14:textId="77777777" w:rsidTr="00015075">
        <w:tc>
          <w:tcPr>
            <w:tcW w:w="727" w:type="pct"/>
          </w:tcPr>
          <w:p w14:paraId="1AA23338" w14:textId="77777777" w:rsidR="00015075" w:rsidRPr="00275B4E" w:rsidRDefault="00015075" w:rsidP="00E552ED">
            <w:pPr>
              <w:widowControl w:val="0"/>
              <w:tabs>
                <w:tab w:val="center" w:pos="4677"/>
                <w:tab w:val="right" w:pos="9355"/>
              </w:tabs>
              <w:jc w:val="center"/>
              <w:rPr>
                <w:rFonts w:eastAsia="Calibri"/>
              </w:rPr>
            </w:pPr>
            <w:r w:rsidRPr="00275B4E">
              <w:rPr>
                <w:rFonts w:eastAsia="Calibri"/>
              </w:rPr>
              <w:t>1</w:t>
            </w:r>
          </w:p>
        </w:tc>
        <w:tc>
          <w:tcPr>
            <w:tcW w:w="968" w:type="pct"/>
          </w:tcPr>
          <w:p w14:paraId="5B93B380" w14:textId="77777777" w:rsidR="00015075" w:rsidRPr="00275B4E" w:rsidRDefault="00015075" w:rsidP="00E552ED">
            <w:pPr>
              <w:widowControl w:val="0"/>
              <w:tabs>
                <w:tab w:val="center" w:pos="4677"/>
                <w:tab w:val="right" w:pos="9355"/>
              </w:tabs>
              <w:jc w:val="center"/>
              <w:rPr>
                <w:rFonts w:eastAsia="Calibri"/>
              </w:rPr>
            </w:pPr>
            <w:r w:rsidRPr="00275B4E">
              <w:rPr>
                <w:rFonts w:eastAsia="Calibri"/>
              </w:rPr>
              <w:t>2</w:t>
            </w:r>
          </w:p>
        </w:tc>
        <w:tc>
          <w:tcPr>
            <w:tcW w:w="3305" w:type="pct"/>
          </w:tcPr>
          <w:p w14:paraId="4C5A0C44" w14:textId="77777777" w:rsidR="00015075" w:rsidRPr="00275B4E" w:rsidRDefault="00015075" w:rsidP="00E552ED">
            <w:pPr>
              <w:widowControl w:val="0"/>
              <w:tabs>
                <w:tab w:val="center" w:pos="4677"/>
                <w:tab w:val="right" w:pos="9355"/>
              </w:tabs>
              <w:jc w:val="center"/>
              <w:rPr>
                <w:rFonts w:eastAsia="Calibri"/>
              </w:rPr>
            </w:pPr>
            <w:r w:rsidRPr="00275B4E">
              <w:rPr>
                <w:rFonts w:eastAsia="Calibri"/>
              </w:rPr>
              <w:t>3</w:t>
            </w:r>
          </w:p>
        </w:tc>
      </w:tr>
      <w:tr w:rsidR="00015075" w:rsidRPr="00275B4E" w14:paraId="1BC15563" w14:textId="77777777" w:rsidTr="00015075">
        <w:tc>
          <w:tcPr>
            <w:tcW w:w="727" w:type="pct"/>
            <w:vMerge w:val="restart"/>
          </w:tcPr>
          <w:p w14:paraId="417FDDAA" w14:textId="77777777" w:rsidR="00015075" w:rsidRPr="00275B4E" w:rsidRDefault="00015075" w:rsidP="00E552ED">
            <w:pPr>
              <w:widowControl w:val="0"/>
              <w:tabs>
                <w:tab w:val="center" w:pos="4677"/>
                <w:tab w:val="right" w:pos="9355"/>
              </w:tabs>
              <w:jc w:val="both"/>
              <w:rPr>
                <w:rFonts w:eastAsia="Calibri"/>
              </w:rPr>
            </w:pPr>
            <w:r w:rsidRPr="00275B4E">
              <w:rPr>
                <w:rFonts w:eastAsia="Calibri"/>
              </w:rPr>
              <w:t>(P) Політичні</w:t>
            </w:r>
          </w:p>
        </w:tc>
        <w:tc>
          <w:tcPr>
            <w:tcW w:w="968" w:type="pct"/>
          </w:tcPr>
          <w:p w14:paraId="6167A7FC" w14:textId="77777777" w:rsidR="00015075" w:rsidRPr="00275B4E" w:rsidRDefault="00015075" w:rsidP="00E552ED">
            <w:pPr>
              <w:widowControl w:val="0"/>
              <w:tabs>
                <w:tab w:val="center" w:pos="4677"/>
                <w:tab w:val="right" w:pos="9355"/>
              </w:tabs>
              <w:jc w:val="both"/>
              <w:rPr>
                <w:rFonts w:eastAsia="Calibri"/>
              </w:rPr>
            </w:pPr>
            <w:r>
              <w:rPr>
                <w:rFonts w:eastAsia="Calibri"/>
              </w:rPr>
              <w:t>Правила з</w:t>
            </w:r>
            <w:r w:rsidRPr="00275B4E">
              <w:rPr>
                <w:rFonts w:eastAsia="Calibri"/>
              </w:rPr>
              <w:t>аконодавств</w:t>
            </w:r>
            <w:r>
              <w:rPr>
                <w:rFonts w:eastAsia="Calibri"/>
              </w:rPr>
              <w:t>а</w:t>
            </w:r>
          </w:p>
        </w:tc>
        <w:tc>
          <w:tcPr>
            <w:tcW w:w="3305" w:type="pct"/>
          </w:tcPr>
          <w:p w14:paraId="60A45798" w14:textId="77777777" w:rsidR="00015075" w:rsidRPr="00275B4E" w:rsidRDefault="00015075" w:rsidP="00E552ED">
            <w:pPr>
              <w:widowControl w:val="0"/>
              <w:tabs>
                <w:tab w:val="center" w:pos="4677"/>
                <w:tab w:val="right" w:pos="9355"/>
              </w:tabs>
              <w:jc w:val="both"/>
              <w:rPr>
                <w:rFonts w:eastAsia="Calibri"/>
              </w:rPr>
            </w:pPr>
            <w:r>
              <w:rPr>
                <w:rFonts w:eastAsia="Calibri"/>
              </w:rPr>
              <w:t xml:space="preserve">Останні роки(5 років) законодавча база суттєво змінилася, і як результат – умови праці також зазнали суттєвих змін </w:t>
            </w:r>
          </w:p>
        </w:tc>
      </w:tr>
      <w:tr w:rsidR="00015075" w:rsidRPr="00275B4E" w14:paraId="39FCBAD1" w14:textId="77777777" w:rsidTr="00015075">
        <w:trPr>
          <w:trHeight w:val="604"/>
        </w:trPr>
        <w:tc>
          <w:tcPr>
            <w:tcW w:w="727" w:type="pct"/>
            <w:vMerge/>
          </w:tcPr>
          <w:p w14:paraId="62F57168" w14:textId="77777777" w:rsidR="00015075" w:rsidRPr="00275B4E" w:rsidRDefault="00015075" w:rsidP="00E552ED">
            <w:pPr>
              <w:widowControl w:val="0"/>
              <w:tabs>
                <w:tab w:val="center" w:pos="4677"/>
                <w:tab w:val="right" w:pos="9355"/>
              </w:tabs>
              <w:jc w:val="both"/>
              <w:rPr>
                <w:rFonts w:eastAsia="Calibri"/>
              </w:rPr>
            </w:pPr>
          </w:p>
        </w:tc>
        <w:tc>
          <w:tcPr>
            <w:tcW w:w="968" w:type="pct"/>
          </w:tcPr>
          <w:p w14:paraId="7D0C96B1" w14:textId="77777777" w:rsidR="00015075" w:rsidRPr="00275B4E" w:rsidRDefault="00015075" w:rsidP="00E552ED">
            <w:pPr>
              <w:widowControl w:val="0"/>
              <w:tabs>
                <w:tab w:val="center" w:pos="4677"/>
                <w:tab w:val="right" w:pos="9355"/>
              </w:tabs>
              <w:jc w:val="both"/>
              <w:rPr>
                <w:rFonts w:eastAsia="Calibri"/>
              </w:rPr>
            </w:pPr>
            <w:r>
              <w:rPr>
                <w:rFonts w:eastAsia="Calibri"/>
              </w:rPr>
              <w:t>Військова ситуація</w:t>
            </w:r>
          </w:p>
        </w:tc>
        <w:tc>
          <w:tcPr>
            <w:tcW w:w="3305" w:type="pct"/>
          </w:tcPr>
          <w:p w14:paraId="66FE046D" w14:textId="77777777" w:rsidR="00015075" w:rsidRPr="00275B4E" w:rsidRDefault="00015075" w:rsidP="00E552ED">
            <w:pPr>
              <w:widowControl w:val="0"/>
              <w:tabs>
                <w:tab w:val="center" w:pos="4677"/>
                <w:tab w:val="right" w:pos="9355"/>
              </w:tabs>
              <w:jc w:val="both"/>
              <w:rPr>
                <w:rFonts w:eastAsia="Calibri"/>
              </w:rPr>
            </w:pPr>
            <w:r w:rsidRPr="00275B4E">
              <w:rPr>
                <w:rFonts w:eastAsia="Calibri"/>
              </w:rPr>
              <w:t xml:space="preserve">Війна </w:t>
            </w:r>
            <w:r>
              <w:rPr>
                <w:rFonts w:eastAsia="Calibri"/>
              </w:rPr>
              <w:t xml:space="preserve">в країні </w:t>
            </w:r>
            <w:r w:rsidRPr="00275B4E">
              <w:rPr>
                <w:rFonts w:eastAsia="Calibri"/>
              </w:rPr>
              <w:t xml:space="preserve">та </w:t>
            </w:r>
            <w:r>
              <w:rPr>
                <w:rFonts w:eastAsia="Calibri"/>
              </w:rPr>
              <w:t xml:space="preserve">повна </w:t>
            </w:r>
            <w:r w:rsidRPr="00275B4E">
              <w:rPr>
                <w:rFonts w:eastAsia="Calibri"/>
              </w:rPr>
              <w:t>нестабільність у світі</w:t>
            </w:r>
            <w:r>
              <w:rPr>
                <w:rFonts w:eastAsia="Calibri"/>
              </w:rPr>
              <w:t xml:space="preserve">. Все це значно збільшує ризики для ведення бізнесу </w:t>
            </w:r>
          </w:p>
        </w:tc>
      </w:tr>
    </w:tbl>
    <w:p w14:paraId="1983E961" w14:textId="77777777" w:rsidR="00015075" w:rsidRDefault="00015075">
      <w:r>
        <w:br w:type="page"/>
      </w:r>
    </w:p>
    <w:p w14:paraId="420D5555" w14:textId="7CA2AAFE" w:rsidR="00015075" w:rsidRPr="00015075" w:rsidRDefault="00015075" w:rsidP="00015075">
      <w:pPr>
        <w:spacing w:line="360" w:lineRule="auto"/>
        <w:ind w:firstLine="709"/>
        <w:jc w:val="both"/>
        <w:rPr>
          <w:sz w:val="28"/>
          <w:szCs w:val="28"/>
        </w:rPr>
      </w:pPr>
      <w:r w:rsidRPr="00DC035D">
        <w:rPr>
          <w:sz w:val="28"/>
          <w:szCs w:val="28"/>
        </w:rPr>
        <w:lastRenderedPageBreak/>
        <w:t>Продовження таблиці 1.</w:t>
      </w:r>
      <w:r w:rsidR="00932818">
        <w:rPr>
          <w:sz w:val="28"/>
          <w:szCs w:val="28"/>
        </w:rPr>
        <w:t>7</w:t>
      </w:r>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00"/>
        <w:gridCol w:w="1864"/>
        <w:gridCol w:w="6365"/>
      </w:tblGrid>
      <w:tr w:rsidR="00015075" w:rsidRPr="00275B4E" w14:paraId="575E4843" w14:textId="77777777" w:rsidTr="00015075">
        <w:tc>
          <w:tcPr>
            <w:tcW w:w="727" w:type="pct"/>
            <w:vMerge w:val="restart"/>
          </w:tcPr>
          <w:p w14:paraId="2F97A903" w14:textId="09FF12E1" w:rsidR="00015075" w:rsidRPr="00275B4E" w:rsidRDefault="00015075" w:rsidP="00E552ED">
            <w:pPr>
              <w:widowControl w:val="0"/>
              <w:tabs>
                <w:tab w:val="center" w:pos="4677"/>
                <w:tab w:val="right" w:pos="9355"/>
              </w:tabs>
              <w:jc w:val="both"/>
              <w:rPr>
                <w:rFonts w:eastAsia="Calibri"/>
              </w:rPr>
            </w:pPr>
            <w:r w:rsidRPr="00275B4E">
              <w:rPr>
                <w:rFonts w:eastAsia="Calibri"/>
              </w:rPr>
              <w:t>(E) Економічні</w:t>
            </w:r>
          </w:p>
        </w:tc>
        <w:tc>
          <w:tcPr>
            <w:tcW w:w="968" w:type="pct"/>
          </w:tcPr>
          <w:p w14:paraId="683B9DB2" w14:textId="77777777" w:rsidR="00015075" w:rsidRPr="00275B4E" w:rsidRDefault="00015075" w:rsidP="00E552ED">
            <w:pPr>
              <w:widowControl w:val="0"/>
              <w:tabs>
                <w:tab w:val="center" w:pos="4677"/>
                <w:tab w:val="right" w:pos="9355"/>
              </w:tabs>
              <w:jc w:val="both"/>
              <w:rPr>
                <w:rFonts w:eastAsia="Calibri"/>
              </w:rPr>
            </w:pPr>
            <w:r>
              <w:rPr>
                <w:rFonts w:eastAsia="Calibri"/>
              </w:rPr>
              <w:t xml:space="preserve">Економічний ріст </w:t>
            </w:r>
          </w:p>
        </w:tc>
        <w:tc>
          <w:tcPr>
            <w:tcW w:w="3305" w:type="pct"/>
          </w:tcPr>
          <w:p w14:paraId="521DAC0D" w14:textId="77777777" w:rsidR="00015075" w:rsidRPr="00275B4E" w:rsidRDefault="00015075" w:rsidP="00E552ED">
            <w:pPr>
              <w:widowControl w:val="0"/>
              <w:tabs>
                <w:tab w:val="center" w:pos="4677"/>
                <w:tab w:val="right" w:pos="9355"/>
              </w:tabs>
              <w:jc w:val="both"/>
              <w:rPr>
                <w:rFonts w:eastAsia="Calibri"/>
              </w:rPr>
            </w:pPr>
            <w:r>
              <w:rPr>
                <w:rFonts w:eastAsia="Calibri"/>
              </w:rPr>
              <w:t>Скоріш за все, найнижчу точку свого падіння економіка вже досягла. Отже, можна робити прогноз на поступове зростання попиту на товар у найближчі роки(2-4). Тож спираючись на це, можна зробити висновок, що незначне розширення своєї присутності на ринку є абсолютно можливим.</w:t>
            </w:r>
          </w:p>
        </w:tc>
      </w:tr>
      <w:tr w:rsidR="00015075" w:rsidRPr="00275B4E" w14:paraId="22FC1EC9" w14:textId="77777777" w:rsidTr="00015075">
        <w:trPr>
          <w:trHeight w:val="926"/>
        </w:trPr>
        <w:tc>
          <w:tcPr>
            <w:tcW w:w="727" w:type="pct"/>
            <w:vMerge/>
          </w:tcPr>
          <w:p w14:paraId="57070E80" w14:textId="77777777" w:rsidR="00015075" w:rsidRPr="00275B4E" w:rsidRDefault="00015075" w:rsidP="00E552ED">
            <w:pPr>
              <w:widowControl w:val="0"/>
              <w:tabs>
                <w:tab w:val="center" w:pos="4677"/>
                <w:tab w:val="right" w:pos="9355"/>
              </w:tabs>
              <w:jc w:val="both"/>
              <w:rPr>
                <w:rFonts w:eastAsia="Calibri"/>
              </w:rPr>
            </w:pPr>
          </w:p>
        </w:tc>
        <w:tc>
          <w:tcPr>
            <w:tcW w:w="968" w:type="pct"/>
          </w:tcPr>
          <w:p w14:paraId="44C42E60" w14:textId="77777777" w:rsidR="00015075" w:rsidRPr="00275B4E" w:rsidRDefault="00015075" w:rsidP="00E552ED">
            <w:pPr>
              <w:widowControl w:val="0"/>
              <w:tabs>
                <w:tab w:val="center" w:pos="4677"/>
                <w:tab w:val="right" w:pos="9355"/>
              </w:tabs>
              <w:jc w:val="both"/>
              <w:rPr>
                <w:rFonts w:eastAsia="Calibri"/>
              </w:rPr>
            </w:pPr>
            <w:r>
              <w:rPr>
                <w:rFonts w:eastAsia="Calibri"/>
              </w:rPr>
              <w:t xml:space="preserve">Податки </w:t>
            </w:r>
          </w:p>
        </w:tc>
        <w:tc>
          <w:tcPr>
            <w:tcW w:w="3305" w:type="pct"/>
          </w:tcPr>
          <w:p w14:paraId="3533E59A" w14:textId="77777777" w:rsidR="00015075" w:rsidRPr="00275B4E" w:rsidRDefault="00015075" w:rsidP="00E552ED">
            <w:pPr>
              <w:widowControl w:val="0"/>
              <w:tabs>
                <w:tab w:val="center" w:pos="4677"/>
                <w:tab w:val="right" w:pos="9355"/>
              </w:tabs>
              <w:jc w:val="both"/>
              <w:rPr>
                <w:rFonts w:eastAsia="Calibri"/>
              </w:rPr>
            </w:pPr>
            <w:r>
              <w:rPr>
                <w:rFonts w:eastAsia="Calibri"/>
              </w:rPr>
              <w:t>Так як зростає податкове навантаження а також йде поступове зростання всіх ризиків, то можна сказати, що це негативно впливає на весь розвиток компанії.</w:t>
            </w:r>
          </w:p>
        </w:tc>
      </w:tr>
      <w:tr w:rsidR="00015075" w:rsidRPr="00275B4E" w14:paraId="7EBF1114" w14:textId="77777777" w:rsidTr="00015075">
        <w:trPr>
          <w:trHeight w:val="926"/>
        </w:trPr>
        <w:tc>
          <w:tcPr>
            <w:tcW w:w="727" w:type="pct"/>
            <w:vMerge w:val="restart"/>
          </w:tcPr>
          <w:p w14:paraId="160CC0A3" w14:textId="6DFC10F0" w:rsidR="00015075" w:rsidRPr="00275B4E" w:rsidRDefault="00E81D69" w:rsidP="00E552ED">
            <w:pPr>
              <w:widowControl w:val="0"/>
              <w:tabs>
                <w:tab w:val="center" w:pos="4677"/>
                <w:tab w:val="right" w:pos="9355"/>
              </w:tabs>
              <w:jc w:val="both"/>
              <w:rPr>
                <w:rFonts w:eastAsia="Calibri"/>
              </w:rPr>
            </w:pPr>
            <w:bookmarkStart w:id="5" w:name="_Hlk137398117"/>
            <w:r w:rsidRPr="00275B4E">
              <w:rPr>
                <w:rFonts w:eastAsia="Calibri"/>
              </w:rPr>
              <w:t>Соціальні фактори</w:t>
            </w:r>
            <w:r w:rsidR="00015075" w:rsidRPr="00275B4E">
              <w:rPr>
                <w:rFonts w:eastAsia="Calibri"/>
              </w:rPr>
              <w:t xml:space="preserve">(S) </w:t>
            </w:r>
          </w:p>
        </w:tc>
        <w:tc>
          <w:tcPr>
            <w:tcW w:w="968" w:type="pct"/>
            <w:tcBorders>
              <w:top w:val="single" w:sz="4" w:space="0" w:color="auto"/>
              <w:left w:val="single" w:sz="4" w:space="0" w:color="auto"/>
              <w:bottom w:val="single" w:sz="4" w:space="0" w:color="auto"/>
              <w:right w:val="single" w:sz="4" w:space="0" w:color="auto"/>
            </w:tcBorders>
          </w:tcPr>
          <w:p w14:paraId="0246DC6C" w14:textId="77777777" w:rsidR="00015075" w:rsidRPr="00275B4E" w:rsidRDefault="00015075" w:rsidP="00E552ED">
            <w:pPr>
              <w:widowControl w:val="0"/>
              <w:tabs>
                <w:tab w:val="center" w:pos="4677"/>
                <w:tab w:val="right" w:pos="9355"/>
              </w:tabs>
              <w:jc w:val="both"/>
              <w:rPr>
                <w:rFonts w:eastAsia="Calibri"/>
              </w:rPr>
            </w:pPr>
            <w:r w:rsidRPr="00275B4E">
              <w:rPr>
                <w:rFonts w:eastAsia="Calibri"/>
              </w:rPr>
              <w:t>Освіта</w:t>
            </w:r>
          </w:p>
        </w:tc>
        <w:tc>
          <w:tcPr>
            <w:tcW w:w="3305" w:type="pct"/>
            <w:tcBorders>
              <w:top w:val="single" w:sz="4" w:space="0" w:color="auto"/>
              <w:left w:val="single" w:sz="4" w:space="0" w:color="auto"/>
              <w:bottom w:val="single" w:sz="4" w:space="0" w:color="auto"/>
              <w:right w:val="single" w:sz="4" w:space="0" w:color="auto"/>
            </w:tcBorders>
          </w:tcPr>
          <w:p w14:paraId="7382DF57" w14:textId="77777777" w:rsidR="00015075" w:rsidRPr="00275B4E" w:rsidRDefault="00015075" w:rsidP="00E552ED">
            <w:pPr>
              <w:widowControl w:val="0"/>
              <w:tabs>
                <w:tab w:val="center" w:pos="4677"/>
                <w:tab w:val="right" w:pos="9355"/>
              </w:tabs>
              <w:jc w:val="both"/>
              <w:rPr>
                <w:rFonts w:eastAsia="Calibri"/>
              </w:rPr>
            </w:pPr>
            <w:r w:rsidRPr="00275B4E">
              <w:rPr>
                <w:rFonts w:eastAsia="Calibri"/>
              </w:rPr>
              <w:t>Загальна тенденція до зниження рівня освіти в країні</w:t>
            </w:r>
          </w:p>
        </w:tc>
      </w:tr>
      <w:tr w:rsidR="00015075" w:rsidRPr="00275B4E" w14:paraId="645BA075" w14:textId="77777777" w:rsidTr="00015075">
        <w:trPr>
          <w:trHeight w:val="926"/>
        </w:trPr>
        <w:tc>
          <w:tcPr>
            <w:tcW w:w="727" w:type="pct"/>
            <w:vMerge/>
          </w:tcPr>
          <w:p w14:paraId="02FF2295" w14:textId="77777777" w:rsidR="00015075" w:rsidRPr="00275B4E" w:rsidRDefault="00015075" w:rsidP="00E552ED">
            <w:pPr>
              <w:widowControl w:val="0"/>
              <w:tabs>
                <w:tab w:val="center" w:pos="4677"/>
                <w:tab w:val="right" w:pos="9355"/>
              </w:tabs>
              <w:jc w:val="both"/>
              <w:rPr>
                <w:rFonts w:eastAsia="Calibri"/>
              </w:rPr>
            </w:pPr>
          </w:p>
        </w:tc>
        <w:tc>
          <w:tcPr>
            <w:tcW w:w="968" w:type="pct"/>
            <w:tcBorders>
              <w:top w:val="single" w:sz="4" w:space="0" w:color="auto"/>
              <w:left w:val="single" w:sz="4" w:space="0" w:color="auto"/>
              <w:bottom w:val="single" w:sz="4" w:space="0" w:color="auto"/>
              <w:right w:val="single" w:sz="4" w:space="0" w:color="auto"/>
            </w:tcBorders>
          </w:tcPr>
          <w:p w14:paraId="10DE5A6A" w14:textId="77777777" w:rsidR="00015075" w:rsidRPr="00275B4E" w:rsidRDefault="00015075" w:rsidP="00E552ED">
            <w:pPr>
              <w:widowControl w:val="0"/>
              <w:tabs>
                <w:tab w:val="center" w:pos="4677"/>
                <w:tab w:val="right" w:pos="9355"/>
              </w:tabs>
              <w:jc w:val="both"/>
              <w:rPr>
                <w:rFonts w:eastAsia="Calibri"/>
              </w:rPr>
            </w:pPr>
            <w:r>
              <w:rPr>
                <w:rFonts w:eastAsia="Calibri"/>
              </w:rPr>
              <w:t xml:space="preserve">Показники демографії </w:t>
            </w:r>
          </w:p>
        </w:tc>
        <w:tc>
          <w:tcPr>
            <w:tcW w:w="3305" w:type="pct"/>
            <w:tcBorders>
              <w:top w:val="single" w:sz="4" w:space="0" w:color="auto"/>
              <w:left w:val="single" w:sz="4" w:space="0" w:color="auto"/>
              <w:bottom w:val="single" w:sz="4" w:space="0" w:color="auto"/>
              <w:right w:val="single" w:sz="4" w:space="0" w:color="auto"/>
            </w:tcBorders>
          </w:tcPr>
          <w:p w14:paraId="3D3F5566" w14:textId="77777777" w:rsidR="00015075" w:rsidRDefault="00015075" w:rsidP="00E552ED">
            <w:pPr>
              <w:widowControl w:val="0"/>
              <w:tabs>
                <w:tab w:val="center" w:pos="4677"/>
                <w:tab w:val="right" w:pos="9355"/>
              </w:tabs>
              <w:jc w:val="both"/>
              <w:rPr>
                <w:rFonts w:eastAsia="Calibri"/>
              </w:rPr>
            </w:pPr>
            <w:r>
              <w:rPr>
                <w:rFonts w:eastAsia="Calibri"/>
              </w:rPr>
              <w:t>Так як в даний час, ми бачимо суттєву міграцію населення у країни Європи, це абсолютно негативним чином впливає на попит та на виробничі можливості а це в результаті може вплинути на втрату кваліфікованих робітників.</w:t>
            </w:r>
          </w:p>
          <w:p w14:paraId="41BC0013" w14:textId="77777777" w:rsidR="00015075" w:rsidRPr="00275B4E" w:rsidRDefault="00015075" w:rsidP="00E552ED">
            <w:pPr>
              <w:widowControl w:val="0"/>
              <w:tabs>
                <w:tab w:val="center" w:pos="4677"/>
                <w:tab w:val="right" w:pos="9355"/>
              </w:tabs>
              <w:jc w:val="both"/>
              <w:rPr>
                <w:rFonts w:eastAsia="Calibri"/>
              </w:rPr>
            </w:pPr>
            <w:r>
              <w:rPr>
                <w:rFonts w:eastAsia="Calibri"/>
              </w:rPr>
              <w:t>Також, приріст числа людей похилого пенсійного віку, зменшення чисельності населення, скоріш всього змусить країну до того, щоб збільшити податковий тиск та зарплатню. Цей фактор є доволі глобальним як для нашої країни так і для Європи.</w:t>
            </w:r>
          </w:p>
        </w:tc>
      </w:tr>
      <w:tr w:rsidR="00015075" w:rsidRPr="00275B4E" w14:paraId="298E67C8" w14:textId="77777777" w:rsidTr="00015075">
        <w:trPr>
          <w:trHeight w:val="926"/>
        </w:trPr>
        <w:tc>
          <w:tcPr>
            <w:tcW w:w="727" w:type="pct"/>
            <w:vMerge/>
          </w:tcPr>
          <w:p w14:paraId="2A279441" w14:textId="77777777" w:rsidR="00015075" w:rsidRPr="00275B4E" w:rsidRDefault="00015075" w:rsidP="00E552ED">
            <w:pPr>
              <w:widowControl w:val="0"/>
              <w:tabs>
                <w:tab w:val="center" w:pos="4677"/>
                <w:tab w:val="right" w:pos="9355"/>
              </w:tabs>
              <w:jc w:val="both"/>
              <w:rPr>
                <w:rFonts w:eastAsia="Calibri"/>
              </w:rPr>
            </w:pPr>
          </w:p>
        </w:tc>
        <w:tc>
          <w:tcPr>
            <w:tcW w:w="968" w:type="pct"/>
            <w:tcBorders>
              <w:top w:val="single" w:sz="4" w:space="0" w:color="auto"/>
              <w:left w:val="single" w:sz="4" w:space="0" w:color="auto"/>
              <w:bottom w:val="single" w:sz="4" w:space="0" w:color="auto"/>
              <w:right w:val="single" w:sz="4" w:space="0" w:color="auto"/>
            </w:tcBorders>
          </w:tcPr>
          <w:p w14:paraId="4B6F3CBB" w14:textId="77777777" w:rsidR="00015075" w:rsidRPr="00275B4E" w:rsidRDefault="00015075" w:rsidP="00E552ED">
            <w:pPr>
              <w:widowControl w:val="0"/>
              <w:tabs>
                <w:tab w:val="center" w:pos="4677"/>
                <w:tab w:val="right" w:pos="9355"/>
              </w:tabs>
              <w:jc w:val="both"/>
              <w:rPr>
                <w:rFonts w:eastAsia="Calibri"/>
              </w:rPr>
            </w:pPr>
            <w:r>
              <w:rPr>
                <w:rFonts w:eastAsia="Calibri"/>
              </w:rPr>
              <w:t>Показники розподілу доходів</w:t>
            </w:r>
          </w:p>
        </w:tc>
        <w:tc>
          <w:tcPr>
            <w:tcW w:w="3305" w:type="pct"/>
            <w:tcBorders>
              <w:top w:val="single" w:sz="4" w:space="0" w:color="auto"/>
              <w:left w:val="single" w:sz="4" w:space="0" w:color="auto"/>
              <w:bottom w:val="single" w:sz="4" w:space="0" w:color="auto"/>
              <w:right w:val="single" w:sz="4" w:space="0" w:color="auto"/>
            </w:tcBorders>
          </w:tcPr>
          <w:p w14:paraId="0579B7D7" w14:textId="77777777" w:rsidR="00015075" w:rsidRPr="00275B4E" w:rsidRDefault="00015075" w:rsidP="00E552ED">
            <w:pPr>
              <w:widowControl w:val="0"/>
              <w:tabs>
                <w:tab w:val="center" w:pos="4677"/>
                <w:tab w:val="right" w:pos="9355"/>
              </w:tabs>
              <w:jc w:val="both"/>
              <w:rPr>
                <w:rFonts w:eastAsia="Calibri"/>
              </w:rPr>
            </w:pPr>
            <w:r>
              <w:rPr>
                <w:rFonts w:eastAsia="Calibri"/>
              </w:rPr>
              <w:t>Дуже високий рівень корупції. Це значно підвищило тиск на середні та малі бізнеси, а також це може призвести до розшарування бізнес-структур, та процесів злиття інформації. Тож, у даному випадку вибраний напрямок орієнтації на великі та середні бізнеси є абсолютно виправданим.</w:t>
            </w:r>
          </w:p>
        </w:tc>
      </w:tr>
      <w:tr w:rsidR="00015075" w:rsidRPr="00275B4E" w14:paraId="5809773F" w14:textId="77777777" w:rsidTr="00015075">
        <w:trPr>
          <w:trHeight w:val="926"/>
        </w:trPr>
        <w:tc>
          <w:tcPr>
            <w:tcW w:w="727" w:type="pct"/>
          </w:tcPr>
          <w:p w14:paraId="573031BB" w14:textId="21AD0B7F" w:rsidR="00015075" w:rsidRPr="00275B4E" w:rsidRDefault="00E81D69" w:rsidP="00E552ED">
            <w:pPr>
              <w:widowControl w:val="0"/>
              <w:tabs>
                <w:tab w:val="center" w:pos="4677"/>
                <w:tab w:val="right" w:pos="9355"/>
              </w:tabs>
              <w:jc w:val="both"/>
              <w:rPr>
                <w:rFonts w:eastAsia="Calibri"/>
              </w:rPr>
            </w:pPr>
            <w:r w:rsidRPr="00275B4E">
              <w:rPr>
                <w:rFonts w:eastAsia="Calibri"/>
              </w:rPr>
              <w:t>Технологічні фактори</w:t>
            </w:r>
            <w:r w:rsidR="00015075" w:rsidRPr="00275B4E">
              <w:rPr>
                <w:rFonts w:eastAsia="Calibri"/>
              </w:rPr>
              <w:t xml:space="preserve"> (T) </w:t>
            </w:r>
          </w:p>
        </w:tc>
        <w:tc>
          <w:tcPr>
            <w:tcW w:w="968" w:type="pct"/>
            <w:tcBorders>
              <w:top w:val="single" w:sz="4" w:space="0" w:color="auto"/>
              <w:left w:val="single" w:sz="4" w:space="0" w:color="auto"/>
              <w:bottom w:val="single" w:sz="4" w:space="0" w:color="auto"/>
              <w:right w:val="single" w:sz="4" w:space="0" w:color="auto"/>
            </w:tcBorders>
          </w:tcPr>
          <w:p w14:paraId="6EF0B71C" w14:textId="77777777" w:rsidR="00015075" w:rsidRPr="00275B4E" w:rsidRDefault="00015075" w:rsidP="00E552ED">
            <w:pPr>
              <w:widowControl w:val="0"/>
              <w:tabs>
                <w:tab w:val="center" w:pos="4677"/>
                <w:tab w:val="right" w:pos="9355"/>
              </w:tabs>
              <w:jc w:val="both"/>
              <w:rPr>
                <w:rFonts w:eastAsia="Calibri"/>
              </w:rPr>
            </w:pPr>
            <w:r w:rsidRPr="00275B4E">
              <w:rPr>
                <w:rFonts w:eastAsia="Calibri"/>
              </w:rPr>
              <w:t>Динаміка розвитку і технологій</w:t>
            </w:r>
          </w:p>
        </w:tc>
        <w:tc>
          <w:tcPr>
            <w:tcW w:w="3305" w:type="pct"/>
            <w:tcBorders>
              <w:top w:val="single" w:sz="4" w:space="0" w:color="auto"/>
              <w:left w:val="single" w:sz="4" w:space="0" w:color="auto"/>
              <w:bottom w:val="single" w:sz="4" w:space="0" w:color="auto"/>
              <w:right w:val="single" w:sz="4" w:space="0" w:color="auto"/>
            </w:tcBorders>
          </w:tcPr>
          <w:p w14:paraId="23ADA7C2" w14:textId="77777777" w:rsidR="00015075" w:rsidRPr="00275B4E" w:rsidRDefault="00015075" w:rsidP="00E552ED">
            <w:pPr>
              <w:widowControl w:val="0"/>
              <w:tabs>
                <w:tab w:val="center" w:pos="4677"/>
                <w:tab w:val="right" w:pos="9355"/>
              </w:tabs>
              <w:jc w:val="both"/>
              <w:rPr>
                <w:rFonts w:eastAsia="Calibri"/>
              </w:rPr>
            </w:pPr>
            <w:r>
              <w:rPr>
                <w:rFonts w:eastAsia="Calibri"/>
              </w:rPr>
              <w:t>Дуже швидкий розвиток наших технологій, може призвести до ускладнення процесів ефективного застосування. Так, як тільки з’явиться попит на фахівців, які повністю можуть організувати правильне та ефективне їх використання в межах вже існуючого бізнесу. Разом із факторами які були прописані вище, така тенденція є сприятливою та має довгостроковий тренд.</w:t>
            </w:r>
          </w:p>
        </w:tc>
      </w:tr>
    </w:tbl>
    <w:bookmarkEnd w:id="5"/>
    <w:p w14:paraId="6563B05E" w14:textId="32E64262" w:rsidR="002C3F6A" w:rsidRPr="005962BE" w:rsidRDefault="00532B61" w:rsidP="006602F3">
      <w:pPr>
        <w:widowControl w:val="0"/>
        <w:spacing w:line="360" w:lineRule="auto"/>
        <w:ind w:firstLine="709"/>
        <w:jc w:val="both"/>
        <w:rPr>
          <w:rFonts w:eastAsia="Calibri"/>
          <w:color w:val="000000"/>
          <w:sz w:val="28"/>
          <w:szCs w:val="28"/>
          <w:lang w:val="en-GB"/>
        </w:rPr>
      </w:pPr>
      <w:r w:rsidRPr="006602F3">
        <w:rPr>
          <w:rFonts w:eastAsia="Calibri"/>
          <w:color w:val="000000"/>
          <w:sz w:val="28"/>
          <w:szCs w:val="28"/>
        </w:rPr>
        <w:t xml:space="preserve">Джерело: </w:t>
      </w:r>
      <w:r w:rsidRPr="006602F3">
        <w:rPr>
          <w:rFonts w:eastAsia="Calibri"/>
          <w:color w:val="000000"/>
          <w:sz w:val="28"/>
          <w:szCs w:val="28"/>
          <w:lang w:val="ru-RU"/>
        </w:rPr>
        <w:t>[19]</w:t>
      </w:r>
      <w:r w:rsidR="005962BE">
        <w:rPr>
          <w:rFonts w:eastAsia="Calibri"/>
          <w:color w:val="000000"/>
          <w:sz w:val="28"/>
          <w:szCs w:val="28"/>
          <w:lang w:val="en-GB"/>
        </w:rPr>
        <w:t>.</w:t>
      </w:r>
    </w:p>
    <w:p w14:paraId="070DD723" w14:textId="77777777" w:rsidR="00E81D69" w:rsidRPr="005D36E9" w:rsidRDefault="00E81D69" w:rsidP="002C3F6A">
      <w:pPr>
        <w:widowControl w:val="0"/>
        <w:spacing w:line="360" w:lineRule="auto"/>
        <w:jc w:val="both"/>
        <w:rPr>
          <w:rFonts w:eastAsia="Calibri"/>
          <w:i/>
          <w:iCs/>
          <w:color w:val="000000"/>
          <w:lang w:val="ru-RU"/>
        </w:rPr>
      </w:pPr>
    </w:p>
    <w:p w14:paraId="5466219B" w14:textId="4F185251" w:rsidR="00E81D69" w:rsidRPr="007C7F86" w:rsidRDefault="002C3F6A" w:rsidP="00E81D69">
      <w:pPr>
        <w:spacing w:line="360" w:lineRule="auto"/>
        <w:ind w:firstLine="709"/>
        <w:jc w:val="both"/>
        <w:rPr>
          <w:sz w:val="28"/>
          <w:szCs w:val="28"/>
          <w:lang w:eastAsia="uk-UA"/>
        </w:rPr>
      </w:pPr>
      <w:r w:rsidRPr="00275B4E">
        <w:rPr>
          <w:sz w:val="28"/>
          <w:szCs w:val="28"/>
        </w:rPr>
        <w:t xml:space="preserve"> </w:t>
      </w:r>
      <w:r w:rsidR="00E81D69" w:rsidRPr="007C7F86">
        <w:rPr>
          <w:sz w:val="28"/>
          <w:szCs w:val="28"/>
          <w:lang w:eastAsia="uk-UA"/>
        </w:rPr>
        <w:t>Під час аналізу макромаркетингового середовища було враховано різні фактори, включаючи політико-правові, економічні, соціокультурні, демографічні, науково-технічні та природно-кліматичні.</w:t>
      </w:r>
    </w:p>
    <w:p w14:paraId="6D241245" w14:textId="18550DD2" w:rsidR="00E81D69" w:rsidRPr="007C7F86" w:rsidRDefault="00E81D69" w:rsidP="00E81D69">
      <w:pPr>
        <w:spacing w:line="360" w:lineRule="auto"/>
        <w:ind w:firstLine="709"/>
        <w:jc w:val="both"/>
        <w:rPr>
          <w:sz w:val="28"/>
          <w:szCs w:val="28"/>
          <w:lang w:eastAsia="uk-UA"/>
        </w:rPr>
      </w:pPr>
      <w:r w:rsidRPr="007C7F86">
        <w:rPr>
          <w:sz w:val="28"/>
          <w:szCs w:val="28"/>
          <w:lang w:eastAsia="uk-UA"/>
        </w:rPr>
        <w:t xml:space="preserve">Соціокультурні фактори також мають важливе значення на ринку споживчих товарів. Українські споживачі середньо споживають трохи більше 2 кг морозива на рік, що є значно нижчим порівняно з нормою споживання морозива 25 років тому (25 кг на людину на рік). У Європі середнє споживання </w:t>
      </w:r>
      <w:r w:rsidRPr="007C7F86">
        <w:rPr>
          <w:sz w:val="28"/>
          <w:szCs w:val="28"/>
          <w:lang w:eastAsia="uk-UA"/>
        </w:rPr>
        <w:lastRenderedPageBreak/>
        <w:t>морозива становить 8-10 кг на людину, а в Америці понад 20 кг на рік. Проте спостерігається тенденція до зростання споживання морозива в середньому та верхньому сегменті українського ринку.</w:t>
      </w:r>
      <w:r w:rsidRPr="00E81D69">
        <w:rPr>
          <w:color w:val="000000" w:themeColor="text1"/>
        </w:rPr>
        <w:t xml:space="preserve"> </w:t>
      </w:r>
      <w:r w:rsidRPr="00275B4E">
        <w:rPr>
          <w:color w:val="000000" w:themeColor="text1"/>
        </w:rPr>
        <w:t>[53]</w:t>
      </w:r>
    </w:p>
    <w:p w14:paraId="1BDDCE8A" w14:textId="77777777" w:rsidR="00E81D69" w:rsidRPr="007C7F86" w:rsidRDefault="00E81D69" w:rsidP="00E81D69">
      <w:pPr>
        <w:spacing w:line="360" w:lineRule="auto"/>
        <w:ind w:firstLine="709"/>
        <w:jc w:val="both"/>
        <w:rPr>
          <w:sz w:val="28"/>
          <w:szCs w:val="28"/>
          <w:lang w:eastAsia="uk-UA"/>
        </w:rPr>
      </w:pPr>
      <w:r w:rsidRPr="007C7F86">
        <w:rPr>
          <w:sz w:val="28"/>
          <w:szCs w:val="28"/>
          <w:lang w:eastAsia="uk-UA"/>
        </w:rPr>
        <w:t>На сьогоднішній день в Україні зростає популярність якісних та натуральних продуктів. ЗМІ активно звертають увагу на негативний вплив штучних добавок, таких як ароматизатори, стабілізатори та загусники, на здоров'я людини. Однією з причин зростання популярності якісних продуктів є також сімейна орієнтація та турбота про близьких, що стимулює попит на натуральні органічні продукти без консервантів.</w:t>
      </w:r>
    </w:p>
    <w:p w14:paraId="27494625" w14:textId="77777777" w:rsidR="00E81D69" w:rsidRPr="007C7F86" w:rsidRDefault="00E81D69" w:rsidP="00E81D69">
      <w:pPr>
        <w:spacing w:line="360" w:lineRule="auto"/>
        <w:ind w:firstLine="709"/>
        <w:jc w:val="both"/>
        <w:rPr>
          <w:sz w:val="28"/>
          <w:szCs w:val="28"/>
          <w:lang w:eastAsia="uk-UA"/>
        </w:rPr>
      </w:pPr>
      <w:r w:rsidRPr="007C7F86">
        <w:rPr>
          <w:sz w:val="28"/>
          <w:szCs w:val="28"/>
          <w:lang w:eastAsia="uk-UA"/>
        </w:rPr>
        <w:t xml:space="preserve">За останніми даними агентства креативних комунікацій </w:t>
      </w:r>
      <w:proofErr w:type="spellStart"/>
      <w:r w:rsidRPr="007C7F86">
        <w:rPr>
          <w:sz w:val="28"/>
          <w:szCs w:val="28"/>
          <w:lang w:eastAsia="uk-UA"/>
        </w:rPr>
        <w:t>Yellowdog</w:t>
      </w:r>
      <w:proofErr w:type="spellEnd"/>
      <w:r w:rsidRPr="007C7F86">
        <w:rPr>
          <w:sz w:val="28"/>
          <w:szCs w:val="28"/>
          <w:lang w:eastAsia="uk-UA"/>
        </w:rPr>
        <w:t>, 79% українців, які купують морозиво, звертають увагу на його органічність та натуральність.</w:t>
      </w:r>
    </w:p>
    <w:p w14:paraId="4114D441" w14:textId="0C94E053" w:rsidR="00E81D69" w:rsidRPr="007C7F86" w:rsidRDefault="00E81D69" w:rsidP="00E81D69">
      <w:pPr>
        <w:spacing w:line="360" w:lineRule="auto"/>
        <w:ind w:firstLine="709"/>
        <w:jc w:val="both"/>
        <w:rPr>
          <w:sz w:val="28"/>
          <w:szCs w:val="28"/>
          <w:lang w:eastAsia="uk-UA"/>
        </w:rPr>
      </w:pPr>
      <w:r w:rsidRPr="007C7F86">
        <w:rPr>
          <w:sz w:val="28"/>
          <w:szCs w:val="28"/>
          <w:lang w:eastAsia="uk-UA"/>
        </w:rPr>
        <w:t>Соціо</w:t>
      </w:r>
      <w:r>
        <w:rPr>
          <w:sz w:val="28"/>
          <w:szCs w:val="28"/>
          <w:lang w:eastAsia="uk-UA"/>
        </w:rPr>
        <w:t xml:space="preserve"> </w:t>
      </w:r>
      <w:r w:rsidRPr="007C7F86">
        <w:rPr>
          <w:sz w:val="28"/>
          <w:szCs w:val="28"/>
          <w:lang w:eastAsia="uk-UA"/>
        </w:rPr>
        <w:t>демографічні фактори також мають важливе значення. Рівень освіченості українців є одним з найважливіших соціально-демографічних факторів. Освічені споживачі більш схильні купувати якісне та натуральне морозиво, навіть якщо воно дорожче за інші продукти або замінники. Завдяки своїй освіченості, вони здатні розуміти всі нюанси щодо приготування та складу морозива.</w:t>
      </w:r>
      <w:r w:rsidRPr="00E81D69">
        <w:rPr>
          <w:color w:val="000000" w:themeColor="text1"/>
        </w:rPr>
        <w:t xml:space="preserve"> </w:t>
      </w:r>
      <w:r w:rsidRPr="00275B4E">
        <w:rPr>
          <w:color w:val="000000" w:themeColor="text1"/>
        </w:rPr>
        <w:t>[53]</w:t>
      </w:r>
    </w:p>
    <w:p w14:paraId="42AF103B" w14:textId="1BAF4AD9" w:rsidR="00E81D69" w:rsidRPr="007C7F86" w:rsidRDefault="00E81D69" w:rsidP="00E81D69">
      <w:pPr>
        <w:spacing w:line="360" w:lineRule="auto"/>
        <w:ind w:firstLine="709"/>
        <w:jc w:val="both"/>
        <w:rPr>
          <w:sz w:val="28"/>
          <w:szCs w:val="28"/>
          <w:lang w:eastAsia="uk-UA"/>
        </w:rPr>
      </w:pPr>
      <w:r w:rsidRPr="007C7F86">
        <w:rPr>
          <w:sz w:val="28"/>
          <w:szCs w:val="28"/>
          <w:lang w:eastAsia="uk-UA"/>
        </w:rPr>
        <w:t xml:space="preserve">При аналізі демографічних показників, необхідно враховувати розподіл населення за статтю, оскільки жінки є нашою основною цільовою аудиторією, і чим більше морозива вони купують, тим краще для нас. Жінки, які вважають корисність і натуральність важливими критеріями, більш схильні платити вищу ціну за морозиво. Крім того, як було зазначено раніше, жінки звертають увагу на смакові </w:t>
      </w:r>
      <w:r>
        <w:rPr>
          <w:sz w:val="28"/>
          <w:szCs w:val="28"/>
          <w:lang w:eastAsia="uk-UA"/>
        </w:rPr>
        <w:t>вподобання</w:t>
      </w:r>
      <w:r w:rsidRPr="007C7F86">
        <w:rPr>
          <w:sz w:val="28"/>
          <w:szCs w:val="28"/>
          <w:lang w:eastAsia="uk-UA"/>
        </w:rPr>
        <w:t>, і 9 з 10 жінок частіше купують морозиво з нестандартними смаками, такими як полунично-шоколадне, лимонно-ванільне та інші.</w:t>
      </w:r>
      <w:r w:rsidRPr="00E81D69">
        <w:rPr>
          <w:color w:val="000000" w:themeColor="text1"/>
        </w:rPr>
        <w:t xml:space="preserve"> </w:t>
      </w:r>
      <w:r w:rsidRPr="00275B4E">
        <w:rPr>
          <w:color w:val="000000" w:themeColor="text1"/>
        </w:rPr>
        <w:t>[53]</w:t>
      </w:r>
    </w:p>
    <w:p w14:paraId="510E6CE4" w14:textId="2117A590" w:rsidR="00E81D69" w:rsidRPr="007C7F86" w:rsidRDefault="00E81D69" w:rsidP="00E81D69">
      <w:pPr>
        <w:spacing w:line="360" w:lineRule="auto"/>
        <w:ind w:firstLine="709"/>
        <w:jc w:val="both"/>
        <w:rPr>
          <w:sz w:val="28"/>
          <w:szCs w:val="28"/>
          <w:lang w:eastAsia="uk-UA"/>
        </w:rPr>
      </w:pPr>
      <w:r w:rsidRPr="007C7F86">
        <w:rPr>
          <w:sz w:val="28"/>
          <w:szCs w:val="28"/>
          <w:lang w:eastAsia="uk-UA"/>
        </w:rPr>
        <w:t>Щодо економічних факторів, статистика показує різкий спад реальних доходів в Україні упродовж 2016-2017 років: зниження на 13,5% у 2016 році та 19,9% у 2017 році. Це може призвести до зменшення потенційних споживачів. Однак, національним виробникам є можливість розширити свою аудиторію за рахунок невеликого імпорту.</w:t>
      </w:r>
      <w:r w:rsidRPr="00E81D69">
        <w:rPr>
          <w:color w:val="000000" w:themeColor="text1"/>
        </w:rPr>
        <w:t xml:space="preserve"> </w:t>
      </w:r>
      <w:r w:rsidRPr="00275B4E">
        <w:rPr>
          <w:color w:val="000000" w:themeColor="text1"/>
        </w:rPr>
        <w:t>[53]</w:t>
      </w:r>
    </w:p>
    <w:p w14:paraId="0C01BF47" w14:textId="7F43DF69" w:rsidR="00E81D69" w:rsidRDefault="00E81D69" w:rsidP="00E81D69">
      <w:pPr>
        <w:spacing w:line="360" w:lineRule="auto"/>
        <w:ind w:firstLine="709"/>
        <w:jc w:val="both"/>
        <w:rPr>
          <w:sz w:val="28"/>
          <w:szCs w:val="28"/>
          <w:lang w:eastAsia="uk-UA"/>
        </w:rPr>
      </w:pPr>
      <w:r w:rsidRPr="007C7F86">
        <w:rPr>
          <w:sz w:val="28"/>
          <w:szCs w:val="28"/>
          <w:lang w:eastAsia="uk-UA"/>
        </w:rPr>
        <w:lastRenderedPageBreak/>
        <w:t xml:space="preserve">Згідно з дослідженням 2020 року, обсяг імпорту морозива до України в доларах зменшився на 19,2% порівняно з 2019 роком. Експерти також зазначають, що обсяг імпорту морозива в Україну в 2020 році становив 15 тис. </w:t>
      </w:r>
      <w:proofErr w:type="spellStart"/>
      <w:r w:rsidRPr="007C7F86">
        <w:rPr>
          <w:sz w:val="28"/>
          <w:szCs w:val="28"/>
          <w:lang w:eastAsia="uk-UA"/>
        </w:rPr>
        <w:t>тонн</w:t>
      </w:r>
      <w:proofErr w:type="spellEnd"/>
      <w:r w:rsidRPr="007C7F86">
        <w:rPr>
          <w:sz w:val="28"/>
          <w:szCs w:val="28"/>
          <w:lang w:eastAsia="uk-UA"/>
        </w:rPr>
        <w:t xml:space="preserve">, що на 18,9 тис. </w:t>
      </w:r>
      <w:proofErr w:type="spellStart"/>
      <w:r w:rsidRPr="007C7F86">
        <w:rPr>
          <w:sz w:val="28"/>
          <w:szCs w:val="28"/>
          <w:lang w:eastAsia="uk-UA"/>
        </w:rPr>
        <w:t>тонн</w:t>
      </w:r>
      <w:proofErr w:type="spellEnd"/>
      <w:r w:rsidRPr="007C7F86">
        <w:rPr>
          <w:sz w:val="28"/>
          <w:szCs w:val="28"/>
          <w:lang w:eastAsia="uk-UA"/>
        </w:rPr>
        <w:t xml:space="preserve"> менше, ніж у 2019 році.</w:t>
      </w:r>
    </w:p>
    <w:p w14:paraId="215F8B15" w14:textId="77777777" w:rsidR="00E81D69" w:rsidRPr="00275B4E" w:rsidRDefault="00E81D69" w:rsidP="00E81D69">
      <w:pPr>
        <w:spacing w:line="360" w:lineRule="auto"/>
        <w:ind w:firstLine="709"/>
        <w:jc w:val="both"/>
        <w:rPr>
          <w:sz w:val="28"/>
          <w:szCs w:val="28"/>
          <w:lang w:eastAsia="uk-UA"/>
        </w:rPr>
      </w:pPr>
    </w:p>
    <w:p w14:paraId="1EA2A7C5" w14:textId="66565DF1" w:rsidR="00EA4A2F" w:rsidRPr="00275B4E" w:rsidRDefault="00EA4A2F" w:rsidP="005D36E9">
      <w:pPr>
        <w:ind w:firstLine="708"/>
        <w:rPr>
          <w:sz w:val="28"/>
          <w:szCs w:val="28"/>
        </w:rPr>
      </w:pPr>
      <w:r w:rsidRPr="00275B4E">
        <w:rPr>
          <w:sz w:val="28"/>
          <w:szCs w:val="28"/>
        </w:rPr>
        <w:t>Таблиця 1.8</w:t>
      </w:r>
      <w:r w:rsidR="005D36E9">
        <w:rPr>
          <w:sz w:val="28"/>
          <w:szCs w:val="28"/>
        </w:rPr>
        <w:t xml:space="preserve"> - </w:t>
      </w:r>
      <w:r w:rsidRPr="00275B4E">
        <w:rPr>
          <w:sz w:val="28"/>
          <w:szCs w:val="28"/>
        </w:rPr>
        <w:t>Загрози та можливості</w:t>
      </w:r>
    </w:p>
    <w:tbl>
      <w:tblPr>
        <w:tblStyle w:val="a3"/>
        <w:tblpPr w:leftFromText="180" w:rightFromText="180" w:vertAnchor="text" w:horzAnchor="margin" w:tblpY="103"/>
        <w:tblW w:w="9634" w:type="dxa"/>
        <w:tblLayout w:type="fixed"/>
        <w:tblLook w:val="04A0" w:firstRow="1" w:lastRow="0" w:firstColumn="1" w:lastColumn="0" w:noHBand="0" w:noVBand="1"/>
      </w:tblPr>
      <w:tblGrid>
        <w:gridCol w:w="364"/>
        <w:gridCol w:w="2552"/>
        <w:gridCol w:w="4025"/>
        <w:gridCol w:w="2693"/>
      </w:tblGrid>
      <w:tr w:rsidR="00377244" w:rsidRPr="00275B4E" w14:paraId="5F8A9DBD" w14:textId="77777777" w:rsidTr="00EA3AB8">
        <w:tc>
          <w:tcPr>
            <w:tcW w:w="364" w:type="dxa"/>
          </w:tcPr>
          <w:p w14:paraId="61F8C511" w14:textId="77777777" w:rsidR="00377244" w:rsidRPr="00275B4E" w:rsidRDefault="00377244" w:rsidP="00377244">
            <w:pPr>
              <w:pStyle w:val="1"/>
              <w:spacing w:before="0" w:line="360" w:lineRule="auto"/>
              <w:jc w:val="both"/>
              <w:rPr>
                <w:rFonts w:ascii="Times New Roman" w:hAnsi="Times New Roman" w:cs="Times New Roman"/>
                <w:color w:val="auto"/>
                <w:sz w:val="24"/>
                <w:szCs w:val="24"/>
              </w:rPr>
            </w:pPr>
            <w:r w:rsidRPr="00275B4E">
              <w:rPr>
                <w:rFonts w:ascii="Times New Roman" w:hAnsi="Times New Roman" w:cs="Times New Roman"/>
                <w:color w:val="auto"/>
                <w:sz w:val="24"/>
                <w:szCs w:val="24"/>
              </w:rPr>
              <w:t>№</w:t>
            </w:r>
          </w:p>
        </w:tc>
        <w:tc>
          <w:tcPr>
            <w:tcW w:w="2552" w:type="dxa"/>
          </w:tcPr>
          <w:p w14:paraId="1FAD0E52" w14:textId="77777777" w:rsidR="00377244" w:rsidRPr="00275B4E" w:rsidRDefault="00377244" w:rsidP="00377244">
            <w:pPr>
              <w:pStyle w:val="1"/>
              <w:spacing w:before="0" w:line="360" w:lineRule="auto"/>
              <w:jc w:val="both"/>
              <w:rPr>
                <w:rFonts w:ascii="Times New Roman" w:hAnsi="Times New Roman" w:cs="Times New Roman"/>
                <w:color w:val="auto"/>
                <w:sz w:val="24"/>
                <w:szCs w:val="24"/>
              </w:rPr>
            </w:pPr>
            <w:r w:rsidRPr="00275B4E">
              <w:rPr>
                <w:rFonts w:ascii="Times New Roman" w:hAnsi="Times New Roman" w:cs="Times New Roman"/>
                <w:color w:val="auto"/>
                <w:sz w:val="24"/>
                <w:szCs w:val="24"/>
              </w:rPr>
              <w:t xml:space="preserve">Фактор </w:t>
            </w:r>
          </w:p>
        </w:tc>
        <w:tc>
          <w:tcPr>
            <w:tcW w:w="4025" w:type="dxa"/>
          </w:tcPr>
          <w:p w14:paraId="4D0B1DE7" w14:textId="77777777" w:rsidR="00377244" w:rsidRPr="00275B4E" w:rsidRDefault="00377244" w:rsidP="00377244">
            <w:pPr>
              <w:pStyle w:val="1"/>
              <w:spacing w:before="0" w:line="360" w:lineRule="auto"/>
              <w:jc w:val="both"/>
              <w:rPr>
                <w:rFonts w:ascii="Times New Roman" w:hAnsi="Times New Roman" w:cs="Times New Roman"/>
                <w:color w:val="auto"/>
                <w:sz w:val="24"/>
                <w:szCs w:val="24"/>
              </w:rPr>
            </w:pPr>
            <w:r w:rsidRPr="00275B4E">
              <w:rPr>
                <w:rFonts w:ascii="Times New Roman" w:hAnsi="Times New Roman" w:cs="Times New Roman"/>
                <w:color w:val="auto"/>
                <w:sz w:val="24"/>
                <w:szCs w:val="24"/>
              </w:rPr>
              <w:t xml:space="preserve">Загроза </w:t>
            </w:r>
          </w:p>
        </w:tc>
        <w:tc>
          <w:tcPr>
            <w:tcW w:w="2693" w:type="dxa"/>
          </w:tcPr>
          <w:p w14:paraId="3E871703" w14:textId="77777777" w:rsidR="00377244" w:rsidRPr="00275B4E" w:rsidRDefault="00377244" w:rsidP="00377244">
            <w:pPr>
              <w:pStyle w:val="1"/>
              <w:spacing w:before="0" w:line="360" w:lineRule="auto"/>
              <w:jc w:val="both"/>
              <w:rPr>
                <w:rFonts w:ascii="Times New Roman" w:hAnsi="Times New Roman" w:cs="Times New Roman"/>
                <w:color w:val="auto"/>
                <w:sz w:val="24"/>
                <w:szCs w:val="24"/>
              </w:rPr>
            </w:pPr>
            <w:r w:rsidRPr="00275B4E">
              <w:rPr>
                <w:rFonts w:ascii="Times New Roman" w:hAnsi="Times New Roman" w:cs="Times New Roman"/>
                <w:color w:val="auto"/>
                <w:sz w:val="24"/>
                <w:szCs w:val="24"/>
              </w:rPr>
              <w:t>Можливість</w:t>
            </w:r>
          </w:p>
        </w:tc>
      </w:tr>
      <w:tr w:rsidR="00377244" w:rsidRPr="00275B4E" w14:paraId="3F7CA911" w14:textId="77777777" w:rsidTr="00EA3AB8">
        <w:tc>
          <w:tcPr>
            <w:tcW w:w="364" w:type="dxa"/>
          </w:tcPr>
          <w:p w14:paraId="63D238B8"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1</w:t>
            </w:r>
          </w:p>
        </w:tc>
        <w:tc>
          <w:tcPr>
            <w:tcW w:w="2552" w:type="dxa"/>
          </w:tcPr>
          <w:p w14:paraId="12D6DB9D"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Нестабільний курс валют</w:t>
            </w:r>
          </w:p>
        </w:tc>
        <w:tc>
          <w:tcPr>
            <w:tcW w:w="4025" w:type="dxa"/>
          </w:tcPr>
          <w:p w14:paraId="57B3D7AC"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 xml:space="preserve">Неможливість формування ціни, певні труднощі з ціноутворенням </w:t>
            </w:r>
          </w:p>
        </w:tc>
        <w:tc>
          <w:tcPr>
            <w:tcW w:w="2693" w:type="dxa"/>
          </w:tcPr>
          <w:p w14:paraId="2965BFD2"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w:t>
            </w:r>
          </w:p>
        </w:tc>
      </w:tr>
      <w:tr w:rsidR="00377244" w:rsidRPr="00275B4E" w14:paraId="2DF1CC9F" w14:textId="77777777" w:rsidTr="00EA3AB8">
        <w:tc>
          <w:tcPr>
            <w:tcW w:w="364" w:type="dxa"/>
          </w:tcPr>
          <w:p w14:paraId="2C6EB97C"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2</w:t>
            </w:r>
          </w:p>
        </w:tc>
        <w:tc>
          <w:tcPr>
            <w:tcW w:w="2552" w:type="dxa"/>
          </w:tcPr>
          <w:p w14:paraId="2ECE8863"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 xml:space="preserve">Зниження доходу населення </w:t>
            </w:r>
          </w:p>
        </w:tc>
        <w:tc>
          <w:tcPr>
            <w:tcW w:w="4025" w:type="dxa"/>
          </w:tcPr>
          <w:p w14:paraId="44531C99"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Зниження кількості потенційних покупців морозива середніх та високих цінових сегментів</w:t>
            </w:r>
          </w:p>
        </w:tc>
        <w:tc>
          <w:tcPr>
            <w:tcW w:w="2693" w:type="dxa"/>
          </w:tcPr>
          <w:p w14:paraId="437D033B"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w:t>
            </w:r>
          </w:p>
        </w:tc>
      </w:tr>
      <w:tr w:rsidR="00377244" w:rsidRPr="00275B4E" w14:paraId="4204EE62" w14:textId="77777777" w:rsidTr="00EA3AB8">
        <w:tc>
          <w:tcPr>
            <w:tcW w:w="364" w:type="dxa"/>
          </w:tcPr>
          <w:p w14:paraId="3043AF9A"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3</w:t>
            </w:r>
          </w:p>
        </w:tc>
        <w:tc>
          <w:tcPr>
            <w:tcW w:w="2552" w:type="dxa"/>
          </w:tcPr>
          <w:p w14:paraId="2FB4777F"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Зниження імпорту</w:t>
            </w:r>
          </w:p>
        </w:tc>
        <w:tc>
          <w:tcPr>
            <w:tcW w:w="4025" w:type="dxa"/>
          </w:tcPr>
          <w:p w14:paraId="395900BA"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w:t>
            </w:r>
          </w:p>
        </w:tc>
        <w:tc>
          <w:tcPr>
            <w:tcW w:w="2693" w:type="dxa"/>
          </w:tcPr>
          <w:p w14:paraId="267DC540" w14:textId="77777777" w:rsidR="00377244" w:rsidRPr="00275B4E" w:rsidRDefault="00377244" w:rsidP="00377244">
            <w:pPr>
              <w:pStyle w:val="1"/>
              <w:spacing w:before="0" w:line="360" w:lineRule="auto"/>
              <w:jc w:val="both"/>
              <w:rPr>
                <w:rFonts w:ascii="Times New Roman" w:hAnsi="Times New Roman" w:cs="Times New Roman"/>
                <w:bCs/>
                <w:color w:val="auto"/>
                <w:sz w:val="24"/>
                <w:szCs w:val="24"/>
              </w:rPr>
            </w:pPr>
            <w:r w:rsidRPr="00275B4E">
              <w:rPr>
                <w:rFonts w:ascii="Times New Roman" w:hAnsi="Times New Roman" w:cs="Times New Roman"/>
                <w:color w:val="auto"/>
                <w:sz w:val="24"/>
                <w:szCs w:val="24"/>
              </w:rPr>
              <w:t>Розширення ринків збуту</w:t>
            </w:r>
          </w:p>
        </w:tc>
      </w:tr>
    </w:tbl>
    <w:p w14:paraId="5B12A8E7" w14:textId="468D72BB" w:rsidR="002C3F6A" w:rsidRPr="005962BE" w:rsidRDefault="00377244" w:rsidP="006602F3">
      <w:pPr>
        <w:spacing w:line="360" w:lineRule="auto"/>
        <w:ind w:firstLine="709"/>
        <w:jc w:val="both"/>
        <w:rPr>
          <w:sz w:val="32"/>
          <w:szCs w:val="32"/>
          <w:lang w:val="en-GB"/>
        </w:rPr>
      </w:pPr>
      <w:r w:rsidRPr="006602F3">
        <w:rPr>
          <w:sz w:val="28"/>
          <w:szCs w:val="28"/>
        </w:rPr>
        <w:t>Джерело</w:t>
      </w:r>
      <w:r w:rsidR="00950899" w:rsidRPr="006602F3">
        <w:rPr>
          <w:sz w:val="28"/>
          <w:szCs w:val="28"/>
        </w:rPr>
        <w:t xml:space="preserve">: </w:t>
      </w:r>
      <w:r w:rsidRPr="006602F3">
        <w:rPr>
          <w:sz w:val="28"/>
          <w:szCs w:val="28"/>
          <w:lang w:val="ru-RU"/>
        </w:rPr>
        <w:t>[53]</w:t>
      </w:r>
      <w:r w:rsidR="005962BE">
        <w:rPr>
          <w:sz w:val="28"/>
          <w:szCs w:val="28"/>
          <w:lang w:val="en-GB"/>
        </w:rPr>
        <w:t>.</w:t>
      </w:r>
    </w:p>
    <w:p w14:paraId="00F71204" w14:textId="77777777" w:rsidR="00EA3AB8" w:rsidRDefault="00EA3AB8" w:rsidP="005D36E9">
      <w:pPr>
        <w:shd w:val="clear" w:color="auto" w:fill="FFFFFF"/>
        <w:spacing w:line="360" w:lineRule="auto"/>
        <w:ind w:firstLine="708"/>
        <w:jc w:val="both"/>
        <w:rPr>
          <w:rFonts w:eastAsia="Times New Roman"/>
          <w:sz w:val="28"/>
          <w:szCs w:val="28"/>
          <w:lang w:eastAsia="uk-UA"/>
        </w:rPr>
      </w:pPr>
    </w:p>
    <w:p w14:paraId="3E519C54" w14:textId="25D1E97C" w:rsidR="005D36E9" w:rsidRDefault="005D36E9" w:rsidP="005D36E9">
      <w:pPr>
        <w:shd w:val="clear" w:color="auto" w:fill="FFFFFF"/>
        <w:spacing w:line="360" w:lineRule="auto"/>
        <w:ind w:firstLine="708"/>
        <w:jc w:val="both"/>
        <w:rPr>
          <w:rFonts w:eastAsia="Times New Roman"/>
          <w:sz w:val="28"/>
          <w:szCs w:val="28"/>
          <w:lang w:eastAsia="uk-UA"/>
        </w:rPr>
      </w:pPr>
      <w:r w:rsidRPr="005D36E9">
        <w:rPr>
          <w:rFonts w:eastAsia="Times New Roman"/>
          <w:sz w:val="28"/>
          <w:szCs w:val="28"/>
          <w:lang w:eastAsia="uk-UA"/>
        </w:rPr>
        <w:t>Політико-правові фактори:</w:t>
      </w:r>
    </w:p>
    <w:p w14:paraId="234A7CCA" w14:textId="0D5910E2" w:rsidR="001D41BA" w:rsidRPr="007C7F86" w:rsidRDefault="002C3F6A" w:rsidP="001D41BA">
      <w:pPr>
        <w:spacing w:line="360" w:lineRule="auto"/>
        <w:ind w:firstLine="709"/>
        <w:jc w:val="both"/>
        <w:rPr>
          <w:sz w:val="28"/>
          <w:szCs w:val="28"/>
          <w:lang w:eastAsia="uk-UA"/>
        </w:rPr>
      </w:pPr>
      <w:r w:rsidRPr="00275B4E">
        <w:rPr>
          <w:rFonts w:eastAsia="Times New Roman"/>
          <w:sz w:val="28"/>
          <w:szCs w:val="28"/>
          <w:lang w:eastAsia="uk-UA"/>
        </w:rPr>
        <w:t xml:space="preserve">1. </w:t>
      </w:r>
      <w:r w:rsidR="001D41BA" w:rsidRPr="007C7F86">
        <w:rPr>
          <w:sz w:val="28"/>
          <w:szCs w:val="28"/>
          <w:lang w:eastAsia="uk-UA"/>
        </w:rPr>
        <w:t xml:space="preserve">Звертається увага на політичний контекст </w:t>
      </w:r>
      <w:r w:rsidR="001D41BA">
        <w:rPr>
          <w:sz w:val="28"/>
          <w:szCs w:val="28"/>
          <w:lang w:eastAsia="uk-UA"/>
        </w:rPr>
        <w:t>р</w:t>
      </w:r>
      <w:r w:rsidR="001D41BA" w:rsidRPr="007C7F86">
        <w:rPr>
          <w:sz w:val="28"/>
          <w:szCs w:val="28"/>
          <w:lang w:eastAsia="uk-UA"/>
        </w:rPr>
        <w:t xml:space="preserve">осії. З 10 січня 2016 року було введено заборону на ввезення товарів з </w:t>
      </w:r>
      <w:r w:rsidR="001D41BA">
        <w:rPr>
          <w:sz w:val="28"/>
          <w:szCs w:val="28"/>
          <w:lang w:eastAsia="uk-UA"/>
        </w:rPr>
        <w:t>р</w:t>
      </w:r>
      <w:r w:rsidR="001D41BA" w:rsidRPr="007C7F86">
        <w:rPr>
          <w:sz w:val="28"/>
          <w:szCs w:val="28"/>
          <w:lang w:eastAsia="uk-UA"/>
        </w:rPr>
        <w:t xml:space="preserve">осійської </w:t>
      </w:r>
      <w:r w:rsidR="001D41BA">
        <w:rPr>
          <w:sz w:val="28"/>
          <w:szCs w:val="28"/>
          <w:lang w:eastAsia="uk-UA"/>
        </w:rPr>
        <w:t>ф</w:t>
      </w:r>
      <w:r w:rsidR="001D41BA" w:rsidRPr="007C7F86">
        <w:rPr>
          <w:sz w:val="28"/>
          <w:szCs w:val="28"/>
          <w:lang w:eastAsia="uk-UA"/>
        </w:rPr>
        <w:t>едерації на територію України, включаючи морозиво. Цей фактор впливає на можливості та ризики. На полицях роздрібних магазинів в Україні є місце для виробників морозива, оскільки вони можуть отримувати постачання від власних підприємств та інших країн Заходу. Однак, вітчизняним виробникам доводиться шукати нові ринки для експорту, щоб повністю замінити російський ринок. Незважаючи на це, деяким виробникам вдається обійти митний контроль та перевозити товари. Загалом, фактори загрози мають значний вплив на ситуацію. [53]</w:t>
      </w:r>
    </w:p>
    <w:p w14:paraId="7BA21A5C" w14:textId="77777777" w:rsidR="001D41BA" w:rsidRPr="007C7F86" w:rsidRDefault="001D41BA" w:rsidP="001D41BA">
      <w:pPr>
        <w:spacing w:line="360" w:lineRule="auto"/>
        <w:ind w:firstLine="709"/>
        <w:jc w:val="both"/>
        <w:rPr>
          <w:sz w:val="28"/>
          <w:szCs w:val="28"/>
          <w:lang w:eastAsia="uk-UA"/>
        </w:rPr>
      </w:pPr>
      <w:r w:rsidRPr="007C7F86">
        <w:rPr>
          <w:sz w:val="28"/>
          <w:szCs w:val="28"/>
          <w:lang w:eastAsia="uk-UA"/>
        </w:rPr>
        <w:t xml:space="preserve">У 2021 році асоціація працювала в рамках швейцарсько-української програми "Розвиток торгівлі з вищою доданою вартістю в органічному та молочному секторі України". Основною метою цієї програми є розвиток потенціалу органічного та молочного секторів та зміцнення сталого розвитку виробництва та торгівлі продуктами з високою доданою вартістю. Ця програма </w:t>
      </w:r>
      <w:r w:rsidRPr="007C7F86">
        <w:rPr>
          <w:sz w:val="28"/>
          <w:szCs w:val="28"/>
          <w:lang w:eastAsia="uk-UA"/>
        </w:rPr>
        <w:lastRenderedPageBreak/>
        <w:t>ставить акцент на створенні значної вартості, переробці та нових можливостях у контексті безпеки та якості харчових продуктів. [53]</w:t>
      </w:r>
    </w:p>
    <w:p w14:paraId="14DA387B" w14:textId="77777777" w:rsidR="001D41BA" w:rsidRPr="007C7F86" w:rsidRDefault="001D41BA" w:rsidP="001D41BA">
      <w:pPr>
        <w:spacing w:line="360" w:lineRule="auto"/>
        <w:ind w:firstLine="709"/>
        <w:jc w:val="both"/>
        <w:rPr>
          <w:sz w:val="28"/>
          <w:szCs w:val="28"/>
          <w:lang w:eastAsia="uk-UA"/>
        </w:rPr>
      </w:pPr>
      <w:r w:rsidRPr="007C7F86">
        <w:rPr>
          <w:sz w:val="28"/>
          <w:szCs w:val="28"/>
          <w:lang w:eastAsia="uk-UA"/>
        </w:rPr>
        <w:t>Також, у 2021 році були випущені Методичні рекомендації (Указ від 16.03.2021 № 546) щодо розробки, впровадження та використання постійних процедур на основі принципів аналізу та контролю небезпек в критичних точках виробництва та обігу морозива. [53]</w:t>
      </w:r>
    </w:p>
    <w:p w14:paraId="6A7213EB" w14:textId="547C1C53" w:rsidR="002C3F6A" w:rsidRPr="00275B4E" w:rsidRDefault="002C3F6A" w:rsidP="001D41BA">
      <w:pPr>
        <w:shd w:val="clear" w:color="auto" w:fill="FFFFFF"/>
        <w:spacing w:line="360" w:lineRule="auto"/>
        <w:ind w:firstLine="708"/>
        <w:jc w:val="both"/>
        <w:rPr>
          <w:rFonts w:eastAsia="Times New Roman"/>
          <w:sz w:val="28"/>
          <w:szCs w:val="28"/>
          <w:lang w:eastAsia="uk-UA"/>
        </w:rPr>
      </w:pPr>
      <w:r w:rsidRPr="00275B4E">
        <w:rPr>
          <w:rFonts w:eastAsia="Times New Roman"/>
          <w:sz w:val="28"/>
          <w:szCs w:val="28"/>
          <w:lang w:eastAsia="uk-UA"/>
        </w:rPr>
        <w:t>Природно-кліматичні фактори:</w:t>
      </w:r>
    </w:p>
    <w:p w14:paraId="0EC7E156" w14:textId="08A65537" w:rsidR="006602F3" w:rsidRPr="0004228E" w:rsidRDefault="006602F3" w:rsidP="006602F3">
      <w:pPr>
        <w:spacing w:line="360" w:lineRule="auto"/>
        <w:ind w:firstLine="709"/>
        <w:jc w:val="both"/>
        <w:rPr>
          <w:sz w:val="28"/>
          <w:szCs w:val="28"/>
          <w:lang w:eastAsia="uk-UA"/>
        </w:rPr>
      </w:pPr>
      <w:r w:rsidRPr="0004228E">
        <w:rPr>
          <w:sz w:val="28"/>
          <w:szCs w:val="28"/>
          <w:lang w:eastAsia="uk-UA"/>
        </w:rPr>
        <w:t>Морозиво є одним з найбільш доступних і популярних продуктів у період активного споживання. Однак попит на нього є сезонним: улітку попит становить приблизно 40% від літнього часу. Частота і обсяг покупок також змінюються залежно від сезону: влітку морозиво купують майже щодня, по кілька пачок і кілька разів на день, тоді як взимку ситуація дещо відрізняється, і кількість покупок цього товару в середньому зменшується в 3,4 рази. Зі зниженням температури виробники зменшують обсяг виробництва в два-три рази і випускають лише найпопулярніші види морозива. [53]</w:t>
      </w:r>
    </w:p>
    <w:p w14:paraId="251C6507" w14:textId="77777777" w:rsidR="006602F3" w:rsidRPr="0004228E" w:rsidRDefault="006602F3" w:rsidP="006602F3">
      <w:pPr>
        <w:spacing w:line="360" w:lineRule="auto"/>
        <w:ind w:firstLine="709"/>
        <w:jc w:val="both"/>
        <w:rPr>
          <w:sz w:val="28"/>
          <w:szCs w:val="28"/>
          <w:lang w:eastAsia="uk-UA"/>
        </w:rPr>
      </w:pPr>
      <w:r w:rsidRPr="0004228E">
        <w:rPr>
          <w:sz w:val="28"/>
          <w:szCs w:val="28"/>
          <w:lang w:eastAsia="uk-UA"/>
        </w:rPr>
        <w:t>Для отримання прибутку взимку компанія "Три ведмеді" використовує тактику диверсифікації бізнесу. У так зване міжсезоння вони пропонують інші заморожені продукти, такі як вареники, пельмені, піца, хінкалі та інші. [53]</w:t>
      </w:r>
    </w:p>
    <w:p w14:paraId="0F7AE7F6" w14:textId="4D5C8DA4" w:rsidR="002C3F6A" w:rsidRPr="00275B4E" w:rsidRDefault="002C3F6A" w:rsidP="006602F3">
      <w:pPr>
        <w:shd w:val="clear" w:color="auto" w:fill="FFFFFF"/>
        <w:spacing w:line="360" w:lineRule="auto"/>
        <w:jc w:val="both"/>
        <w:rPr>
          <w:rFonts w:eastAsia="Calibri"/>
          <w:color w:val="000000"/>
          <w:sz w:val="28"/>
          <w:szCs w:val="28"/>
        </w:rPr>
      </w:pPr>
      <w:r w:rsidRPr="00275B4E">
        <w:rPr>
          <w:rFonts w:eastAsia="Calibri"/>
          <w:color w:val="000000"/>
          <w:sz w:val="28"/>
          <w:szCs w:val="28"/>
        </w:rPr>
        <w:t>Проаналізуємо вплив факторів макросередовища на стратегію діяльності підприємства (табл. 1.</w:t>
      </w:r>
      <w:r w:rsidR="005D36E9">
        <w:rPr>
          <w:rFonts w:eastAsia="Calibri"/>
          <w:color w:val="000000"/>
          <w:sz w:val="28"/>
          <w:szCs w:val="28"/>
        </w:rPr>
        <w:t>9</w:t>
      </w:r>
      <w:r w:rsidRPr="00275B4E">
        <w:rPr>
          <w:rFonts w:eastAsia="Calibri"/>
          <w:color w:val="000000"/>
          <w:sz w:val="28"/>
          <w:szCs w:val="28"/>
        </w:rPr>
        <w:t>).</w:t>
      </w:r>
    </w:p>
    <w:p w14:paraId="0E4FD5E6" w14:textId="77777777" w:rsidR="006602F3" w:rsidRDefault="006602F3" w:rsidP="005D36E9">
      <w:pPr>
        <w:spacing w:line="276" w:lineRule="auto"/>
        <w:ind w:firstLine="708"/>
        <w:rPr>
          <w:rFonts w:eastAsia="Calibri"/>
          <w:color w:val="000000"/>
          <w:sz w:val="28"/>
          <w:szCs w:val="28"/>
        </w:rPr>
      </w:pPr>
    </w:p>
    <w:p w14:paraId="0ACDD1EE" w14:textId="701FC830" w:rsidR="002C3F6A" w:rsidRPr="00275B4E" w:rsidRDefault="002C3F6A" w:rsidP="005D36E9">
      <w:pPr>
        <w:spacing w:line="276" w:lineRule="auto"/>
        <w:ind w:firstLine="708"/>
        <w:rPr>
          <w:rFonts w:eastAsia="Calibri"/>
          <w:color w:val="000000"/>
          <w:sz w:val="28"/>
          <w:szCs w:val="28"/>
        </w:rPr>
      </w:pPr>
      <w:r w:rsidRPr="00275B4E">
        <w:rPr>
          <w:rFonts w:eastAsia="Calibri"/>
          <w:color w:val="000000"/>
          <w:sz w:val="28"/>
          <w:szCs w:val="28"/>
        </w:rPr>
        <w:t>Таблиця 1.</w:t>
      </w:r>
      <w:r w:rsidR="00EA4A2F" w:rsidRPr="00275B4E">
        <w:rPr>
          <w:rFonts w:eastAsia="Calibri"/>
          <w:color w:val="000000"/>
          <w:sz w:val="28"/>
          <w:szCs w:val="28"/>
        </w:rPr>
        <w:t>9</w:t>
      </w:r>
      <w:r w:rsidR="005D36E9">
        <w:rPr>
          <w:rFonts w:eastAsia="Calibri"/>
          <w:color w:val="000000"/>
          <w:sz w:val="28"/>
          <w:szCs w:val="28"/>
        </w:rPr>
        <w:t xml:space="preserve"> - </w:t>
      </w:r>
      <w:r w:rsidRPr="00275B4E">
        <w:rPr>
          <w:rFonts w:eastAsia="Calibri"/>
          <w:color w:val="000000"/>
          <w:sz w:val="28"/>
          <w:szCs w:val="28"/>
        </w:rPr>
        <w:t xml:space="preserve">Вплив  факторів макросередовища на рекламну </w:t>
      </w:r>
      <w:r w:rsidRPr="00275B4E">
        <w:rPr>
          <w:rFonts w:eastAsia="Calibri"/>
          <w:color w:val="000000"/>
          <w:sz w:val="28"/>
          <w:szCs w:val="22"/>
        </w:rPr>
        <w:t xml:space="preserve">діяльність  </w:t>
      </w:r>
      <w:r w:rsidRPr="00275B4E">
        <w:rPr>
          <w:sz w:val="28"/>
          <w:szCs w:val="28"/>
        </w:rPr>
        <w:t>ТОВ «ТРИ ВЕДМЕДІ»</w:t>
      </w:r>
      <w:r w:rsidRPr="00275B4E">
        <w:rPr>
          <w:rFonts w:eastAsia="Calibri"/>
          <w:color w:val="000000"/>
          <w:sz w:val="28"/>
          <w:szCs w:val="22"/>
        </w:rPr>
        <w:t xml:space="preserve"> </w:t>
      </w:r>
    </w:p>
    <w:tbl>
      <w:tblPr>
        <w:tblW w:w="9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92"/>
        <w:gridCol w:w="1578"/>
        <w:gridCol w:w="2224"/>
        <w:gridCol w:w="2159"/>
      </w:tblGrid>
      <w:tr w:rsidR="002C3F6A" w:rsidRPr="00275B4E" w14:paraId="6B0C2DC8" w14:textId="77777777" w:rsidTr="009568F7">
        <w:trPr>
          <w:trHeight w:val="213"/>
          <w:jc w:val="center"/>
        </w:trPr>
        <w:tc>
          <w:tcPr>
            <w:tcW w:w="3592" w:type="dxa"/>
            <w:shd w:val="clear" w:color="auto" w:fill="FFFFFF"/>
          </w:tcPr>
          <w:p w14:paraId="14FB5727" w14:textId="77777777" w:rsidR="002C3F6A" w:rsidRPr="00275B4E" w:rsidRDefault="002C3F6A" w:rsidP="009568F7">
            <w:pPr>
              <w:widowControl w:val="0"/>
              <w:jc w:val="both"/>
              <w:rPr>
                <w:rFonts w:eastAsia="Calibri"/>
                <w:color w:val="000000"/>
              </w:rPr>
            </w:pPr>
            <w:r w:rsidRPr="00275B4E">
              <w:rPr>
                <w:rFonts w:eastAsia="Calibri"/>
                <w:color w:val="000000"/>
              </w:rPr>
              <w:t>Фактор</w:t>
            </w:r>
          </w:p>
        </w:tc>
        <w:tc>
          <w:tcPr>
            <w:tcW w:w="1578" w:type="dxa"/>
            <w:shd w:val="clear" w:color="auto" w:fill="FFFFFF"/>
          </w:tcPr>
          <w:p w14:paraId="094B35C8" w14:textId="77777777" w:rsidR="002C3F6A" w:rsidRPr="00275B4E" w:rsidRDefault="002C3F6A" w:rsidP="009568F7">
            <w:pPr>
              <w:widowControl w:val="0"/>
              <w:jc w:val="both"/>
              <w:rPr>
                <w:rFonts w:eastAsia="Calibri"/>
                <w:color w:val="000000"/>
              </w:rPr>
            </w:pPr>
            <w:r w:rsidRPr="00275B4E">
              <w:rPr>
                <w:rFonts w:eastAsia="Calibri"/>
                <w:color w:val="000000"/>
              </w:rPr>
              <w:t>Імовірність  реалізації події</w:t>
            </w:r>
          </w:p>
        </w:tc>
        <w:tc>
          <w:tcPr>
            <w:tcW w:w="2224" w:type="dxa"/>
            <w:shd w:val="clear" w:color="auto" w:fill="FFFFFF"/>
          </w:tcPr>
          <w:p w14:paraId="255AFF7E" w14:textId="77777777" w:rsidR="002C3F6A" w:rsidRPr="00275B4E" w:rsidRDefault="002C3F6A" w:rsidP="009568F7">
            <w:pPr>
              <w:widowControl w:val="0"/>
              <w:jc w:val="both"/>
              <w:rPr>
                <w:rFonts w:eastAsia="Calibri"/>
                <w:color w:val="000000"/>
              </w:rPr>
            </w:pPr>
            <w:r w:rsidRPr="00275B4E">
              <w:rPr>
                <w:rFonts w:eastAsia="Calibri"/>
                <w:color w:val="000000"/>
              </w:rPr>
              <w:t>Ступень  впливу фактору на стратегію підприємства</w:t>
            </w:r>
          </w:p>
        </w:tc>
        <w:tc>
          <w:tcPr>
            <w:tcW w:w="2159" w:type="dxa"/>
            <w:shd w:val="clear" w:color="auto" w:fill="FFFFFF"/>
          </w:tcPr>
          <w:p w14:paraId="2F084357" w14:textId="77777777" w:rsidR="002C3F6A" w:rsidRPr="00275B4E" w:rsidRDefault="002C3F6A" w:rsidP="009568F7">
            <w:pPr>
              <w:widowControl w:val="0"/>
              <w:jc w:val="both"/>
              <w:rPr>
                <w:rFonts w:eastAsia="Calibri"/>
                <w:color w:val="000000"/>
              </w:rPr>
            </w:pPr>
            <w:r w:rsidRPr="00275B4E">
              <w:rPr>
                <w:rFonts w:eastAsia="Calibri"/>
                <w:color w:val="000000"/>
              </w:rPr>
              <w:t>Сумарна  зважена оцінка</w:t>
            </w:r>
          </w:p>
        </w:tc>
      </w:tr>
      <w:tr w:rsidR="002C3F6A" w:rsidRPr="00275B4E" w14:paraId="55DFED8F" w14:textId="77777777" w:rsidTr="009568F7">
        <w:trPr>
          <w:trHeight w:val="213"/>
          <w:jc w:val="center"/>
        </w:trPr>
        <w:tc>
          <w:tcPr>
            <w:tcW w:w="3592" w:type="dxa"/>
            <w:shd w:val="clear" w:color="auto" w:fill="FFFFFF"/>
          </w:tcPr>
          <w:p w14:paraId="4D452EF1" w14:textId="77777777" w:rsidR="002C3F6A" w:rsidRPr="00275B4E" w:rsidRDefault="002C3F6A" w:rsidP="009568F7">
            <w:pPr>
              <w:widowControl w:val="0"/>
              <w:jc w:val="both"/>
              <w:rPr>
                <w:rFonts w:eastAsia="Calibri"/>
                <w:color w:val="000000"/>
              </w:rPr>
            </w:pPr>
            <w:r w:rsidRPr="00275B4E">
              <w:rPr>
                <w:rFonts w:eastAsia="Calibri"/>
                <w:color w:val="000000"/>
              </w:rPr>
              <w:t>1</w:t>
            </w:r>
          </w:p>
        </w:tc>
        <w:tc>
          <w:tcPr>
            <w:tcW w:w="1578" w:type="dxa"/>
            <w:shd w:val="clear" w:color="auto" w:fill="FFFFFF"/>
          </w:tcPr>
          <w:p w14:paraId="7226B2EF" w14:textId="430A18A8" w:rsidR="002C3F6A" w:rsidRPr="00275B4E" w:rsidRDefault="006602F3" w:rsidP="009568F7">
            <w:pPr>
              <w:widowControl w:val="0"/>
              <w:jc w:val="center"/>
              <w:rPr>
                <w:rFonts w:eastAsia="Calibri"/>
                <w:color w:val="000000"/>
              </w:rPr>
            </w:pPr>
            <w:r>
              <w:rPr>
                <w:rFonts w:eastAsia="Calibri"/>
                <w:color w:val="000000"/>
              </w:rPr>
              <w:t>3</w:t>
            </w:r>
          </w:p>
        </w:tc>
        <w:tc>
          <w:tcPr>
            <w:tcW w:w="2224" w:type="dxa"/>
            <w:shd w:val="clear" w:color="auto" w:fill="FFFFFF"/>
          </w:tcPr>
          <w:p w14:paraId="51AB5D6E" w14:textId="25BD66AC" w:rsidR="002C3F6A" w:rsidRPr="00275B4E" w:rsidRDefault="006602F3" w:rsidP="009568F7">
            <w:pPr>
              <w:widowControl w:val="0"/>
              <w:jc w:val="center"/>
              <w:rPr>
                <w:rFonts w:eastAsia="Calibri"/>
                <w:color w:val="000000"/>
              </w:rPr>
            </w:pPr>
            <w:r>
              <w:rPr>
                <w:rFonts w:eastAsia="Calibri"/>
                <w:color w:val="000000"/>
              </w:rPr>
              <w:t>4</w:t>
            </w:r>
          </w:p>
        </w:tc>
        <w:tc>
          <w:tcPr>
            <w:tcW w:w="2159" w:type="dxa"/>
            <w:shd w:val="clear" w:color="auto" w:fill="FFFFFF"/>
          </w:tcPr>
          <w:p w14:paraId="362C204D" w14:textId="11D2B3FB" w:rsidR="002C3F6A" w:rsidRPr="00275B4E" w:rsidRDefault="006602F3" w:rsidP="009568F7">
            <w:pPr>
              <w:widowControl w:val="0"/>
              <w:jc w:val="center"/>
              <w:rPr>
                <w:rFonts w:eastAsia="Calibri"/>
                <w:color w:val="000000"/>
              </w:rPr>
            </w:pPr>
            <w:r>
              <w:rPr>
                <w:rFonts w:eastAsia="Calibri"/>
                <w:color w:val="000000"/>
              </w:rPr>
              <w:t>5</w:t>
            </w:r>
          </w:p>
        </w:tc>
      </w:tr>
      <w:tr w:rsidR="002C3F6A" w:rsidRPr="00275B4E" w14:paraId="49489D5B" w14:textId="77777777" w:rsidTr="009568F7">
        <w:trPr>
          <w:trHeight w:val="213"/>
          <w:jc w:val="center"/>
        </w:trPr>
        <w:tc>
          <w:tcPr>
            <w:tcW w:w="3592" w:type="dxa"/>
            <w:shd w:val="clear" w:color="auto" w:fill="FFFFFF"/>
            <w:vAlign w:val="bottom"/>
          </w:tcPr>
          <w:p w14:paraId="0AA95AA6" w14:textId="77777777" w:rsidR="002C3F6A" w:rsidRPr="00275B4E" w:rsidRDefault="002C3F6A" w:rsidP="009568F7">
            <w:pPr>
              <w:widowControl w:val="0"/>
              <w:jc w:val="both"/>
              <w:rPr>
                <w:rFonts w:eastAsia="Calibri"/>
                <w:color w:val="000000"/>
              </w:rPr>
            </w:pPr>
            <w:r w:rsidRPr="00275B4E">
              <w:rPr>
                <w:rFonts w:eastAsia="Calibri"/>
                <w:color w:val="000000"/>
              </w:rPr>
              <w:t>(P) Політичні</w:t>
            </w:r>
          </w:p>
        </w:tc>
        <w:tc>
          <w:tcPr>
            <w:tcW w:w="1578" w:type="dxa"/>
            <w:shd w:val="clear" w:color="auto" w:fill="FFFFFF"/>
            <w:vAlign w:val="bottom"/>
          </w:tcPr>
          <w:p w14:paraId="1E0741A9" w14:textId="1B0E881E"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3</w:t>
            </w:r>
          </w:p>
        </w:tc>
        <w:tc>
          <w:tcPr>
            <w:tcW w:w="2224" w:type="dxa"/>
            <w:shd w:val="clear" w:color="auto" w:fill="FFFFFF"/>
            <w:vAlign w:val="bottom"/>
          </w:tcPr>
          <w:p w14:paraId="176EC272" w14:textId="2747A8E9" w:rsidR="002C3F6A" w:rsidRPr="00275B4E" w:rsidRDefault="006602F3" w:rsidP="009568F7">
            <w:pPr>
              <w:widowControl w:val="0"/>
              <w:jc w:val="center"/>
              <w:rPr>
                <w:rFonts w:eastAsia="Calibri"/>
                <w:color w:val="000000"/>
              </w:rPr>
            </w:pPr>
            <w:r>
              <w:rPr>
                <w:rFonts w:eastAsia="Calibri"/>
                <w:color w:val="000000"/>
              </w:rPr>
              <w:t>3</w:t>
            </w:r>
          </w:p>
        </w:tc>
        <w:tc>
          <w:tcPr>
            <w:tcW w:w="2159" w:type="dxa"/>
            <w:shd w:val="clear" w:color="auto" w:fill="FFFFFF"/>
            <w:vAlign w:val="bottom"/>
          </w:tcPr>
          <w:p w14:paraId="0F263EEC" w14:textId="0E783958"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3</w:t>
            </w:r>
          </w:p>
        </w:tc>
      </w:tr>
      <w:tr w:rsidR="002C3F6A" w:rsidRPr="00275B4E" w14:paraId="3583809F" w14:textId="77777777" w:rsidTr="009568F7">
        <w:trPr>
          <w:trHeight w:val="213"/>
          <w:jc w:val="center"/>
        </w:trPr>
        <w:tc>
          <w:tcPr>
            <w:tcW w:w="3592" w:type="dxa"/>
            <w:shd w:val="clear" w:color="auto" w:fill="FFFFFF"/>
            <w:vAlign w:val="bottom"/>
          </w:tcPr>
          <w:p w14:paraId="01C979B0" w14:textId="77777777" w:rsidR="002C3F6A" w:rsidRPr="00275B4E" w:rsidRDefault="002C3F6A" w:rsidP="009568F7">
            <w:pPr>
              <w:widowControl w:val="0"/>
              <w:jc w:val="both"/>
              <w:rPr>
                <w:rFonts w:eastAsia="Calibri"/>
                <w:color w:val="000000"/>
              </w:rPr>
            </w:pPr>
            <w:r w:rsidRPr="00275B4E">
              <w:rPr>
                <w:rFonts w:eastAsia="Calibri"/>
                <w:color w:val="000000"/>
              </w:rPr>
              <w:t>(E) Економічні</w:t>
            </w:r>
          </w:p>
        </w:tc>
        <w:tc>
          <w:tcPr>
            <w:tcW w:w="1578" w:type="dxa"/>
            <w:shd w:val="clear" w:color="auto" w:fill="FFFFFF"/>
            <w:vAlign w:val="bottom"/>
          </w:tcPr>
          <w:p w14:paraId="294E0F4F" w14:textId="71770570"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4</w:t>
            </w:r>
          </w:p>
        </w:tc>
        <w:tc>
          <w:tcPr>
            <w:tcW w:w="2224" w:type="dxa"/>
            <w:shd w:val="clear" w:color="auto" w:fill="FFFFFF"/>
            <w:vAlign w:val="bottom"/>
          </w:tcPr>
          <w:p w14:paraId="32AE1049" w14:textId="24F206FC" w:rsidR="002C3F6A" w:rsidRPr="00275B4E" w:rsidRDefault="006602F3" w:rsidP="009568F7">
            <w:pPr>
              <w:widowControl w:val="0"/>
              <w:jc w:val="center"/>
              <w:rPr>
                <w:rFonts w:eastAsia="Calibri"/>
                <w:color w:val="000000"/>
              </w:rPr>
            </w:pPr>
            <w:r>
              <w:rPr>
                <w:rFonts w:eastAsia="Calibri"/>
                <w:color w:val="000000"/>
              </w:rPr>
              <w:t>5</w:t>
            </w:r>
          </w:p>
        </w:tc>
        <w:tc>
          <w:tcPr>
            <w:tcW w:w="2159" w:type="dxa"/>
            <w:shd w:val="clear" w:color="auto" w:fill="FFFFFF"/>
            <w:vAlign w:val="bottom"/>
          </w:tcPr>
          <w:p w14:paraId="5AB38F0B" w14:textId="73014471"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8</w:t>
            </w:r>
          </w:p>
        </w:tc>
      </w:tr>
      <w:tr w:rsidR="002C3F6A" w:rsidRPr="00275B4E" w14:paraId="5D5683E8" w14:textId="77777777" w:rsidTr="009568F7">
        <w:trPr>
          <w:trHeight w:val="213"/>
          <w:jc w:val="center"/>
        </w:trPr>
        <w:tc>
          <w:tcPr>
            <w:tcW w:w="3592" w:type="dxa"/>
            <w:shd w:val="clear" w:color="auto" w:fill="FFFFFF"/>
            <w:vAlign w:val="bottom"/>
          </w:tcPr>
          <w:p w14:paraId="10EA359F" w14:textId="77777777" w:rsidR="002C3F6A" w:rsidRPr="00275B4E" w:rsidRDefault="002C3F6A" w:rsidP="009568F7">
            <w:pPr>
              <w:widowControl w:val="0"/>
              <w:jc w:val="both"/>
              <w:rPr>
                <w:rFonts w:eastAsia="Calibri"/>
                <w:color w:val="000000"/>
              </w:rPr>
            </w:pPr>
            <w:r w:rsidRPr="00275B4E">
              <w:rPr>
                <w:rFonts w:eastAsia="Calibri"/>
                <w:color w:val="000000"/>
              </w:rPr>
              <w:t>(S) Соціальні фактори</w:t>
            </w:r>
          </w:p>
        </w:tc>
        <w:tc>
          <w:tcPr>
            <w:tcW w:w="1578" w:type="dxa"/>
            <w:shd w:val="clear" w:color="auto" w:fill="FFFFFF"/>
            <w:vAlign w:val="bottom"/>
          </w:tcPr>
          <w:p w14:paraId="0417D0C9" w14:textId="0DE37376"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2</w:t>
            </w:r>
          </w:p>
        </w:tc>
        <w:tc>
          <w:tcPr>
            <w:tcW w:w="2224" w:type="dxa"/>
            <w:shd w:val="clear" w:color="auto" w:fill="FFFFFF"/>
            <w:vAlign w:val="bottom"/>
          </w:tcPr>
          <w:p w14:paraId="20B14F17" w14:textId="4191BE6E" w:rsidR="002C3F6A" w:rsidRPr="00275B4E" w:rsidRDefault="006602F3" w:rsidP="009568F7">
            <w:pPr>
              <w:widowControl w:val="0"/>
              <w:jc w:val="center"/>
              <w:rPr>
                <w:rFonts w:eastAsia="Calibri"/>
                <w:color w:val="000000"/>
              </w:rPr>
            </w:pPr>
            <w:r>
              <w:rPr>
                <w:rFonts w:eastAsia="Calibri"/>
                <w:color w:val="000000"/>
              </w:rPr>
              <w:t>4</w:t>
            </w:r>
          </w:p>
        </w:tc>
        <w:tc>
          <w:tcPr>
            <w:tcW w:w="2159" w:type="dxa"/>
            <w:shd w:val="clear" w:color="auto" w:fill="FFFFFF"/>
            <w:vAlign w:val="bottom"/>
          </w:tcPr>
          <w:p w14:paraId="4D33F54E" w14:textId="5CD3CFAC"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8</w:t>
            </w:r>
          </w:p>
        </w:tc>
      </w:tr>
      <w:tr w:rsidR="002C3F6A" w:rsidRPr="00275B4E" w14:paraId="6B895F9C" w14:textId="77777777" w:rsidTr="009568F7">
        <w:trPr>
          <w:trHeight w:val="213"/>
          <w:jc w:val="center"/>
        </w:trPr>
        <w:tc>
          <w:tcPr>
            <w:tcW w:w="3592" w:type="dxa"/>
            <w:shd w:val="clear" w:color="auto" w:fill="FFFFFF"/>
            <w:vAlign w:val="bottom"/>
          </w:tcPr>
          <w:p w14:paraId="5B0F3B90" w14:textId="77777777" w:rsidR="002C3F6A" w:rsidRPr="00275B4E" w:rsidRDefault="002C3F6A" w:rsidP="009568F7">
            <w:pPr>
              <w:widowControl w:val="0"/>
              <w:jc w:val="both"/>
              <w:rPr>
                <w:rFonts w:eastAsia="Calibri"/>
                <w:color w:val="000000"/>
              </w:rPr>
            </w:pPr>
            <w:r w:rsidRPr="00275B4E">
              <w:rPr>
                <w:rFonts w:eastAsia="Calibri"/>
                <w:color w:val="000000"/>
              </w:rPr>
              <w:t>(T) Технологічні фактори</w:t>
            </w:r>
          </w:p>
        </w:tc>
        <w:tc>
          <w:tcPr>
            <w:tcW w:w="1578" w:type="dxa"/>
            <w:shd w:val="clear" w:color="auto" w:fill="FFFFFF"/>
            <w:vAlign w:val="bottom"/>
          </w:tcPr>
          <w:p w14:paraId="726CECCF" w14:textId="19FD91B1"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4</w:t>
            </w:r>
          </w:p>
        </w:tc>
        <w:tc>
          <w:tcPr>
            <w:tcW w:w="2224" w:type="dxa"/>
            <w:shd w:val="clear" w:color="auto" w:fill="FFFFFF"/>
            <w:vAlign w:val="bottom"/>
          </w:tcPr>
          <w:p w14:paraId="57C5B7CF" w14:textId="5331DA49" w:rsidR="002C3F6A" w:rsidRPr="00275B4E" w:rsidRDefault="006602F3" w:rsidP="009568F7">
            <w:pPr>
              <w:widowControl w:val="0"/>
              <w:jc w:val="center"/>
              <w:rPr>
                <w:rFonts w:eastAsia="Calibri"/>
                <w:color w:val="000000"/>
              </w:rPr>
            </w:pPr>
            <w:r>
              <w:rPr>
                <w:rFonts w:eastAsia="Calibri"/>
                <w:color w:val="000000"/>
              </w:rPr>
              <w:t>2</w:t>
            </w:r>
          </w:p>
        </w:tc>
        <w:tc>
          <w:tcPr>
            <w:tcW w:w="2159" w:type="dxa"/>
            <w:shd w:val="clear" w:color="auto" w:fill="FFFFFF"/>
            <w:vAlign w:val="bottom"/>
          </w:tcPr>
          <w:p w14:paraId="57296EB8" w14:textId="66750F29" w:rsidR="002C3F6A" w:rsidRPr="00275B4E" w:rsidRDefault="002C3F6A" w:rsidP="009568F7">
            <w:pPr>
              <w:widowControl w:val="0"/>
              <w:jc w:val="center"/>
              <w:rPr>
                <w:rFonts w:eastAsia="Calibri"/>
                <w:color w:val="000000"/>
              </w:rPr>
            </w:pPr>
            <w:r w:rsidRPr="00275B4E">
              <w:rPr>
                <w:rFonts w:eastAsia="Calibri"/>
                <w:color w:val="000000"/>
              </w:rPr>
              <w:t>0,</w:t>
            </w:r>
            <w:r w:rsidR="006602F3">
              <w:rPr>
                <w:rFonts w:eastAsia="Calibri"/>
                <w:color w:val="000000"/>
              </w:rPr>
              <w:t>3</w:t>
            </w:r>
          </w:p>
        </w:tc>
      </w:tr>
    </w:tbl>
    <w:p w14:paraId="1025CA8D" w14:textId="23E2276D" w:rsidR="002C3F6A" w:rsidRPr="006602F3" w:rsidRDefault="003C78B2" w:rsidP="006602F3">
      <w:pPr>
        <w:widowControl w:val="0"/>
        <w:shd w:val="clear" w:color="auto" w:fill="FFFFFF"/>
        <w:spacing w:line="360" w:lineRule="auto"/>
        <w:ind w:firstLine="709"/>
        <w:jc w:val="both"/>
        <w:rPr>
          <w:rFonts w:eastAsia="Calibri"/>
          <w:color w:val="000000"/>
          <w:sz w:val="28"/>
          <w:szCs w:val="28"/>
        </w:rPr>
      </w:pPr>
      <w:r w:rsidRPr="006602F3">
        <w:rPr>
          <w:rFonts w:eastAsia="Times New Roman"/>
          <w:sz w:val="28"/>
          <w:szCs w:val="28"/>
        </w:rPr>
        <w:t xml:space="preserve">Джерело створене автором на основі </w:t>
      </w:r>
      <w:r w:rsidR="005D36E9" w:rsidRPr="006602F3">
        <w:rPr>
          <w:rFonts w:eastAsia="Calibri"/>
          <w:color w:val="000000"/>
          <w:sz w:val="28"/>
          <w:szCs w:val="28"/>
          <w:lang w:val="ru-RU"/>
        </w:rPr>
        <w:t>[</w:t>
      </w:r>
      <w:r w:rsidRPr="006602F3">
        <w:rPr>
          <w:rFonts w:eastAsia="Calibri"/>
          <w:color w:val="000000"/>
          <w:sz w:val="28"/>
          <w:szCs w:val="28"/>
          <w:lang w:val="ru-RU"/>
        </w:rPr>
        <w:t>54]</w:t>
      </w:r>
    </w:p>
    <w:p w14:paraId="19628B2B" w14:textId="77777777" w:rsidR="006602F3" w:rsidRDefault="002C3F6A" w:rsidP="002C3F6A">
      <w:pPr>
        <w:widowControl w:val="0"/>
        <w:spacing w:line="360" w:lineRule="auto"/>
        <w:jc w:val="both"/>
        <w:rPr>
          <w:rFonts w:eastAsia="Calibri"/>
          <w:sz w:val="28"/>
          <w:szCs w:val="28"/>
        </w:rPr>
      </w:pPr>
      <w:r w:rsidRPr="00275B4E">
        <w:rPr>
          <w:rFonts w:eastAsia="Calibri"/>
          <w:sz w:val="28"/>
          <w:szCs w:val="28"/>
        </w:rPr>
        <w:t xml:space="preserve">          </w:t>
      </w:r>
    </w:p>
    <w:p w14:paraId="30E23251" w14:textId="77777777" w:rsidR="006602F3" w:rsidRDefault="006602F3" w:rsidP="002C3F6A">
      <w:pPr>
        <w:widowControl w:val="0"/>
        <w:spacing w:line="360" w:lineRule="auto"/>
        <w:jc w:val="both"/>
        <w:rPr>
          <w:rFonts w:eastAsia="Calibri"/>
          <w:sz w:val="28"/>
          <w:szCs w:val="28"/>
        </w:rPr>
      </w:pPr>
    </w:p>
    <w:p w14:paraId="25EA88A1" w14:textId="10FC7FB8" w:rsidR="006602F3" w:rsidRPr="0004228E" w:rsidRDefault="006602F3" w:rsidP="006602F3">
      <w:pPr>
        <w:spacing w:line="360" w:lineRule="auto"/>
        <w:ind w:firstLine="709"/>
        <w:jc w:val="both"/>
        <w:rPr>
          <w:sz w:val="28"/>
          <w:szCs w:val="28"/>
          <w:lang w:eastAsia="uk-UA"/>
        </w:rPr>
      </w:pPr>
      <w:r w:rsidRPr="0004228E">
        <w:rPr>
          <w:sz w:val="28"/>
          <w:szCs w:val="28"/>
          <w:lang w:eastAsia="uk-UA"/>
        </w:rPr>
        <w:lastRenderedPageBreak/>
        <w:t>Проведений аналіз дозволяє зробити висновок, що в існуючих умовах найбільший вплив на діяльність підприємства мають економічні та політичні фактори, тоді як технологічні фактори впливають найменше.</w:t>
      </w:r>
      <w:r>
        <w:rPr>
          <w:sz w:val="28"/>
          <w:szCs w:val="28"/>
          <w:lang w:eastAsia="uk-UA"/>
        </w:rPr>
        <w:t xml:space="preserve"> </w:t>
      </w:r>
      <w:r w:rsidRPr="0004228E">
        <w:rPr>
          <w:sz w:val="28"/>
          <w:szCs w:val="28"/>
          <w:lang w:eastAsia="uk-UA"/>
        </w:rPr>
        <w:t>Високий рівень впливу економічних факторів пов'язаний зі складною військово-політичною ситуацією в країні, що має вплив на економіку України. Тому особливо важливими стають очікування та запити споживачів, потенційні зміни в попиті і пропозиції, потенціал розвитку ринків, стабільність валют та купівельна спроможність покупців.</w:t>
      </w:r>
    </w:p>
    <w:p w14:paraId="31885F55" w14:textId="77777777" w:rsidR="006602F3" w:rsidRPr="0004228E" w:rsidRDefault="006602F3" w:rsidP="006602F3">
      <w:pPr>
        <w:spacing w:line="360" w:lineRule="auto"/>
        <w:ind w:firstLine="709"/>
        <w:jc w:val="both"/>
        <w:rPr>
          <w:sz w:val="28"/>
          <w:szCs w:val="28"/>
          <w:lang w:eastAsia="uk-UA"/>
        </w:rPr>
      </w:pPr>
      <w:r w:rsidRPr="0004228E">
        <w:rPr>
          <w:sz w:val="28"/>
          <w:szCs w:val="28"/>
          <w:lang w:eastAsia="uk-UA"/>
        </w:rPr>
        <w:t>Спеціалізація підприємства суттєво впливає на соціокультурні фактори, оскільки зацікавлені сторони мають інтерес до самого підприємства і його діяльності. Тут найбільший вплив мають імідж підприємства (у очах потенційних клієнтів, бізнес-спільноти та суспільства загалом) та комунікаційна політика підприємства, враховуючи її специфіку та витрати.</w:t>
      </w:r>
    </w:p>
    <w:p w14:paraId="57BE075C" w14:textId="7B29C5DC" w:rsidR="006602F3" w:rsidRPr="0004228E" w:rsidRDefault="006602F3" w:rsidP="006602F3">
      <w:pPr>
        <w:spacing w:line="360" w:lineRule="auto"/>
        <w:ind w:firstLine="709"/>
        <w:jc w:val="both"/>
        <w:rPr>
          <w:sz w:val="28"/>
          <w:szCs w:val="28"/>
          <w:lang w:eastAsia="uk-UA"/>
        </w:rPr>
      </w:pPr>
      <w:r w:rsidRPr="0004228E">
        <w:rPr>
          <w:sz w:val="28"/>
          <w:szCs w:val="28"/>
          <w:lang w:eastAsia="uk-UA"/>
        </w:rPr>
        <w:t>Далі будуть проаналізовані фактори мезо</w:t>
      </w:r>
      <w:r>
        <w:rPr>
          <w:sz w:val="28"/>
          <w:szCs w:val="28"/>
          <w:lang w:eastAsia="uk-UA"/>
        </w:rPr>
        <w:t xml:space="preserve"> </w:t>
      </w:r>
      <w:r w:rsidRPr="0004228E">
        <w:rPr>
          <w:sz w:val="28"/>
          <w:szCs w:val="28"/>
          <w:lang w:eastAsia="uk-UA"/>
        </w:rPr>
        <w:t>середовища</w:t>
      </w:r>
      <w:r>
        <w:rPr>
          <w:sz w:val="28"/>
          <w:szCs w:val="28"/>
          <w:lang w:eastAsia="uk-UA"/>
        </w:rPr>
        <w:t>:</w:t>
      </w:r>
    </w:p>
    <w:p w14:paraId="3B9ABA84" w14:textId="297A6842" w:rsidR="006602F3" w:rsidRPr="0004228E" w:rsidRDefault="006602F3" w:rsidP="006602F3">
      <w:pPr>
        <w:spacing w:line="360" w:lineRule="auto"/>
        <w:ind w:firstLine="709"/>
        <w:jc w:val="both"/>
        <w:rPr>
          <w:sz w:val="28"/>
          <w:szCs w:val="28"/>
          <w:lang w:eastAsia="uk-UA"/>
        </w:rPr>
      </w:pPr>
      <w:r w:rsidRPr="0004228E">
        <w:rPr>
          <w:sz w:val="28"/>
          <w:szCs w:val="28"/>
          <w:lang w:eastAsia="uk-UA"/>
        </w:rPr>
        <w:t>Зростаючий тренд на здорове харчування набирає все більшої популярності, і українці все частіше звертають увагу на екологічність продуктів. З 2016 року український ринок насичений вітчизняними натуральними солодощами на 68%. До кінця 2015 року імпортні товари становили 85% продукції на полицях супермаркетів. Після зростання вартості імпортних товарів в 2-3 рази через стрибок валютного курсу, попит на вітчизняні товари зрос.</w:t>
      </w:r>
      <w:r>
        <w:rPr>
          <w:sz w:val="28"/>
          <w:szCs w:val="28"/>
          <w:lang w:eastAsia="uk-UA"/>
        </w:rPr>
        <w:t xml:space="preserve"> </w:t>
      </w:r>
      <w:r w:rsidRPr="0004228E">
        <w:rPr>
          <w:sz w:val="28"/>
          <w:szCs w:val="28"/>
          <w:lang w:eastAsia="uk-UA"/>
        </w:rPr>
        <w:t>Словаччина, Італія та Польща були головними імпортерами натуральних солодощів для України. Зараз внутрішній ринок насичений імпортними товарами на 25%.</w:t>
      </w:r>
      <w:r>
        <w:rPr>
          <w:sz w:val="28"/>
          <w:szCs w:val="28"/>
          <w:lang w:eastAsia="uk-UA"/>
        </w:rPr>
        <w:t xml:space="preserve"> </w:t>
      </w:r>
      <w:r w:rsidRPr="0004228E">
        <w:rPr>
          <w:sz w:val="28"/>
          <w:szCs w:val="28"/>
          <w:lang w:eastAsia="uk-UA"/>
        </w:rPr>
        <w:t>Завдяки новій тенденції здорового способу життя та значній сільськогосподарській діяльності країни, ринок натурального морозива в Україні швидко розвивається з 2016 року.</w:t>
      </w:r>
    </w:p>
    <w:p w14:paraId="39F23883" w14:textId="77777777" w:rsidR="006602F3" w:rsidRPr="0004228E" w:rsidRDefault="006602F3" w:rsidP="006602F3">
      <w:pPr>
        <w:spacing w:line="360" w:lineRule="auto"/>
        <w:ind w:firstLine="709"/>
        <w:jc w:val="both"/>
        <w:rPr>
          <w:sz w:val="28"/>
          <w:szCs w:val="28"/>
          <w:lang w:eastAsia="uk-UA"/>
        </w:rPr>
      </w:pPr>
      <w:r w:rsidRPr="0004228E">
        <w:rPr>
          <w:sz w:val="28"/>
          <w:szCs w:val="28"/>
          <w:lang w:eastAsia="uk-UA"/>
        </w:rPr>
        <w:t xml:space="preserve">Ринок морозива в Україні є в розвитку, і очікується збільшення обсягу виробництва. Обсяги продажів на ринку залежать від сезону, найбільший попит спостерігається у липні (104,6 тис. т), а найменший - у грудні (73,4 тис. т), що на 36% менше. Основними лідерами на ринку морозива є компанії Рудь, Ласунка, </w:t>
      </w:r>
      <w:r w:rsidRPr="0004228E">
        <w:rPr>
          <w:sz w:val="28"/>
          <w:szCs w:val="28"/>
          <w:lang w:eastAsia="uk-UA"/>
        </w:rPr>
        <w:lastRenderedPageBreak/>
        <w:t>Ласка, Хладпром, Лімо, які представлені в усіх каналах збуту. Вони мають широкий асортимент продукції, а вхідні та вихідні бар'єри є невисокими.</w:t>
      </w:r>
    </w:p>
    <w:p w14:paraId="33B3E074" w14:textId="024796B8" w:rsidR="00D51CBF" w:rsidRPr="006602F3" w:rsidRDefault="002C3F6A" w:rsidP="006602F3">
      <w:pPr>
        <w:spacing w:line="360" w:lineRule="auto"/>
        <w:ind w:left="-15" w:firstLine="566"/>
        <w:jc w:val="both"/>
        <w:rPr>
          <w:color w:val="000000" w:themeColor="text1"/>
          <w:lang w:val="ru-RU"/>
        </w:rPr>
      </w:pPr>
      <w:r w:rsidRPr="00562943">
        <w:rPr>
          <w:sz w:val="28"/>
          <w:szCs w:val="28"/>
        </w:rPr>
        <w:t>Ринок</w:t>
      </w:r>
      <w:r w:rsidR="00EF544D" w:rsidRPr="00562943">
        <w:rPr>
          <w:sz w:val="28"/>
          <w:szCs w:val="28"/>
        </w:rPr>
        <w:t xml:space="preserve"> морозива</w:t>
      </w:r>
      <w:r w:rsidRPr="00562943">
        <w:rPr>
          <w:sz w:val="28"/>
          <w:szCs w:val="28"/>
        </w:rPr>
        <w:t xml:space="preserve"> активно зростає починаючи з 2015 роком. Вид конкуренції на ринку - монополістична, оскільки ми маємо безліч малих та середніх підприємств та диференційований товар.  </w:t>
      </w:r>
      <w:r w:rsidRPr="00562943">
        <w:rPr>
          <w:color w:val="000000" w:themeColor="text1"/>
          <w:sz w:val="28"/>
          <w:szCs w:val="28"/>
          <w:lang w:val="ru-RU"/>
        </w:rPr>
        <w:t>[53]</w:t>
      </w:r>
      <w:r w:rsidR="006602F3">
        <w:rPr>
          <w:color w:val="000000" w:themeColor="text1"/>
          <w:lang w:val="ru-RU"/>
        </w:rPr>
        <w:t xml:space="preserve"> </w:t>
      </w:r>
      <w:r w:rsidR="003C78B2" w:rsidRPr="00275B4E">
        <w:rPr>
          <w:color w:val="000000" w:themeColor="text1"/>
          <w:sz w:val="28"/>
          <w:szCs w:val="28"/>
        </w:rPr>
        <w:t>Обсяги продажу морозива є сезонними.</w:t>
      </w:r>
      <w:r w:rsidR="00EF544D">
        <w:rPr>
          <w:color w:val="000000" w:themeColor="text1"/>
          <w:sz w:val="28"/>
          <w:szCs w:val="28"/>
        </w:rPr>
        <w:t xml:space="preserve"> </w:t>
      </w:r>
      <w:r w:rsidR="00D51CBF" w:rsidRPr="00275B4E">
        <w:rPr>
          <w:color w:val="000000" w:themeColor="text1"/>
          <w:sz w:val="28"/>
          <w:szCs w:val="28"/>
        </w:rPr>
        <w:t>Пік продажів припадає на травень-вересень, а спад, на листопад-лютий</w:t>
      </w:r>
    </w:p>
    <w:p w14:paraId="6E19BF14" w14:textId="5CFAD306" w:rsidR="00EA4A2F" w:rsidRPr="006602F3" w:rsidRDefault="00EF544D" w:rsidP="00EF544D">
      <w:pPr>
        <w:spacing w:line="360" w:lineRule="auto"/>
        <w:ind w:left="-15" w:firstLine="591"/>
        <w:jc w:val="both"/>
        <w:rPr>
          <w:sz w:val="28"/>
          <w:szCs w:val="28"/>
        </w:rPr>
      </w:pPr>
      <w:r w:rsidRPr="006602F3">
        <w:rPr>
          <w:color w:val="000000" w:themeColor="text1"/>
          <w:sz w:val="28"/>
          <w:szCs w:val="28"/>
        </w:rPr>
        <w:t xml:space="preserve">Узагальнення факторів </w:t>
      </w:r>
      <w:r w:rsidRPr="006602F3">
        <w:rPr>
          <w:sz w:val="28"/>
          <w:szCs w:val="28"/>
        </w:rPr>
        <w:t>мезо</w:t>
      </w:r>
      <w:r w:rsidR="006602F3">
        <w:rPr>
          <w:sz w:val="28"/>
          <w:szCs w:val="28"/>
        </w:rPr>
        <w:t xml:space="preserve"> </w:t>
      </w:r>
      <w:r w:rsidRPr="006602F3">
        <w:rPr>
          <w:sz w:val="28"/>
          <w:szCs w:val="28"/>
        </w:rPr>
        <w:t>середовища наведено у табл. 1.10.</w:t>
      </w:r>
    </w:p>
    <w:p w14:paraId="022B02CB" w14:textId="77777777" w:rsidR="006602F3" w:rsidRPr="006602F3" w:rsidRDefault="006602F3" w:rsidP="00EF544D">
      <w:pPr>
        <w:spacing w:line="360" w:lineRule="auto"/>
        <w:ind w:left="-15" w:firstLine="591"/>
        <w:jc w:val="both"/>
        <w:rPr>
          <w:color w:val="000000" w:themeColor="text1"/>
          <w:sz w:val="28"/>
          <w:szCs w:val="28"/>
        </w:rPr>
      </w:pPr>
    </w:p>
    <w:p w14:paraId="2CA97E50" w14:textId="0B6C836E" w:rsidR="002C3F6A" w:rsidRPr="006602F3" w:rsidRDefault="002C3F6A" w:rsidP="00EF544D">
      <w:pPr>
        <w:ind w:left="576"/>
        <w:rPr>
          <w:sz w:val="28"/>
          <w:szCs w:val="28"/>
        </w:rPr>
      </w:pPr>
      <w:r w:rsidRPr="006602F3">
        <w:rPr>
          <w:sz w:val="28"/>
          <w:szCs w:val="28"/>
        </w:rPr>
        <w:t>Таблиця 1.</w:t>
      </w:r>
      <w:r w:rsidR="00EA4A2F" w:rsidRPr="006602F3">
        <w:rPr>
          <w:sz w:val="28"/>
          <w:szCs w:val="28"/>
        </w:rPr>
        <w:t>10</w:t>
      </w:r>
      <w:r w:rsidR="00EF544D" w:rsidRPr="006602F3">
        <w:rPr>
          <w:sz w:val="28"/>
          <w:szCs w:val="28"/>
        </w:rPr>
        <w:t xml:space="preserve"> - </w:t>
      </w:r>
      <w:r w:rsidRPr="006602F3">
        <w:rPr>
          <w:sz w:val="28"/>
          <w:szCs w:val="28"/>
        </w:rPr>
        <w:t>Фактори мезо</w:t>
      </w:r>
      <w:r w:rsidR="006602F3">
        <w:rPr>
          <w:sz w:val="28"/>
          <w:szCs w:val="28"/>
        </w:rPr>
        <w:t xml:space="preserve"> </w:t>
      </w:r>
      <w:r w:rsidRPr="006602F3">
        <w:rPr>
          <w:sz w:val="28"/>
          <w:szCs w:val="28"/>
        </w:rPr>
        <w:t>середовища</w:t>
      </w:r>
    </w:p>
    <w:p w14:paraId="35BDEC21" w14:textId="77777777" w:rsidR="00EF544D" w:rsidRPr="00275B4E" w:rsidRDefault="00EF544D" w:rsidP="00EF544D">
      <w:pPr>
        <w:ind w:left="576"/>
        <w:rPr>
          <w:sz w:val="28"/>
          <w:szCs w:val="28"/>
        </w:rPr>
      </w:pPr>
    </w:p>
    <w:tbl>
      <w:tblPr>
        <w:tblStyle w:val="TableGrid"/>
        <w:tblW w:w="9629" w:type="dxa"/>
        <w:tblInd w:w="5" w:type="dxa"/>
        <w:tblCellMar>
          <w:top w:w="45" w:type="dxa"/>
          <w:left w:w="106" w:type="dxa"/>
          <w:right w:w="38" w:type="dxa"/>
        </w:tblCellMar>
        <w:tblLook w:val="04A0" w:firstRow="1" w:lastRow="0" w:firstColumn="1" w:lastColumn="0" w:noHBand="0" w:noVBand="1"/>
      </w:tblPr>
      <w:tblGrid>
        <w:gridCol w:w="566"/>
        <w:gridCol w:w="2118"/>
        <w:gridCol w:w="3402"/>
        <w:gridCol w:w="3543"/>
      </w:tblGrid>
      <w:tr w:rsidR="002C3F6A" w:rsidRPr="00275B4E" w14:paraId="035950AA" w14:textId="77777777" w:rsidTr="00EA3AB8">
        <w:trPr>
          <w:trHeight w:val="492"/>
        </w:trPr>
        <w:tc>
          <w:tcPr>
            <w:tcW w:w="566" w:type="dxa"/>
            <w:tcBorders>
              <w:top w:val="single" w:sz="4" w:space="0" w:color="000000"/>
              <w:left w:val="single" w:sz="4" w:space="0" w:color="000000"/>
              <w:bottom w:val="single" w:sz="4" w:space="0" w:color="000000"/>
              <w:right w:val="single" w:sz="4" w:space="0" w:color="000000"/>
            </w:tcBorders>
          </w:tcPr>
          <w:p w14:paraId="7D5F842D" w14:textId="77777777" w:rsidR="002C3F6A" w:rsidRPr="00275B4E" w:rsidRDefault="002C3F6A" w:rsidP="00EF544D">
            <w:pPr>
              <w:spacing w:line="259" w:lineRule="auto"/>
              <w:jc w:val="right"/>
            </w:pPr>
            <w:r w:rsidRPr="00275B4E">
              <w:t xml:space="preserve">№  </w:t>
            </w:r>
          </w:p>
        </w:tc>
        <w:tc>
          <w:tcPr>
            <w:tcW w:w="2118" w:type="dxa"/>
            <w:tcBorders>
              <w:top w:val="single" w:sz="4" w:space="0" w:color="000000"/>
              <w:left w:val="single" w:sz="4" w:space="0" w:color="000000"/>
              <w:bottom w:val="single" w:sz="4" w:space="0" w:color="000000"/>
              <w:right w:val="single" w:sz="4" w:space="0" w:color="000000"/>
            </w:tcBorders>
          </w:tcPr>
          <w:p w14:paraId="545E9D45" w14:textId="77777777" w:rsidR="002C3F6A" w:rsidRPr="00275B4E" w:rsidRDefault="002C3F6A" w:rsidP="00EF544D">
            <w:pPr>
              <w:spacing w:line="259" w:lineRule="auto"/>
              <w:jc w:val="center"/>
            </w:pPr>
            <w:r w:rsidRPr="00275B4E">
              <w:t xml:space="preserve">Фактор </w:t>
            </w:r>
          </w:p>
        </w:tc>
        <w:tc>
          <w:tcPr>
            <w:tcW w:w="3402" w:type="dxa"/>
            <w:tcBorders>
              <w:top w:val="single" w:sz="4" w:space="0" w:color="000000"/>
              <w:left w:val="single" w:sz="4" w:space="0" w:color="000000"/>
              <w:bottom w:val="single" w:sz="4" w:space="0" w:color="000000"/>
              <w:right w:val="single" w:sz="4" w:space="0" w:color="000000"/>
            </w:tcBorders>
          </w:tcPr>
          <w:p w14:paraId="4CC441B3" w14:textId="77777777" w:rsidR="002C3F6A" w:rsidRPr="00275B4E" w:rsidRDefault="002C3F6A" w:rsidP="00EF544D">
            <w:pPr>
              <w:spacing w:line="259" w:lineRule="auto"/>
              <w:ind w:left="566"/>
            </w:pPr>
            <w:r w:rsidRPr="00275B4E">
              <w:t xml:space="preserve">Можливість </w:t>
            </w:r>
          </w:p>
        </w:tc>
        <w:tc>
          <w:tcPr>
            <w:tcW w:w="3543" w:type="dxa"/>
            <w:tcBorders>
              <w:top w:val="single" w:sz="4" w:space="0" w:color="000000"/>
              <w:left w:val="single" w:sz="4" w:space="0" w:color="000000"/>
              <w:bottom w:val="single" w:sz="4" w:space="0" w:color="000000"/>
              <w:right w:val="single" w:sz="4" w:space="0" w:color="000000"/>
            </w:tcBorders>
          </w:tcPr>
          <w:p w14:paraId="20193D81" w14:textId="77777777" w:rsidR="002C3F6A" w:rsidRPr="00275B4E" w:rsidRDefault="002C3F6A" w:rsidP="00EF544D">
            <w:pPr>
              <w:spacing w:line="259" w:lineRule="auto"/>
              <w:ind w:left="569"/>
            </w:pPr>
            <w:r w:rsidRPr="00275B4E">
              <w:t xml:space="preserve">Загроза </w:t>
            </w:r>
          </w:p>
        </w:tc>
      </w:tr>
      <w:tr w:rsidR="002C3F6A" w:rsidRPr="00275B4E" w14:paraId="4E45C570" w14:textId="77777777" w:rsidTr="00EA3AB8">
        <w:trPr>
          <w:trHeight w:val="2073"/>
        </w:trPr>
        <w:tc>
          <w:tcPr>
            <w:tcW w:w="566" w:type="dxa"/>
            <w:tcBorders>
              <w:top w:val="single" w:sz="4" w:space="0" w:color="000000"/>
              <w:left w:val="single" w:sz="4" w:space="0" w:color="000000"/>
              <w:bottom w:val="single" w:sz="4" w:space="0" w:color="000000"/>
              <w:right w:val="single" w:sz="4" w:space="0" w:color="000000"/>
            </w:tcBorders>
          </w:tcPr>
          <w:p w14:paraId="14783239" w14:textId="77777777" w:rsidR="002C3F6A" w:rsidRPr="00275B4E" w:rsidRDefault="002C3F6A" w:rsidP="00EA3AB8">
            <w:pPr>
              <w:spacing w:line="259" w:lineRule="auto"/>
              <w:ind w:left="301"/>
              <w:jc w:val="both"/>
            </w:pPr>
            <w:r w:rsidRPr="00275B4E">
              <w:t xml:space="preserve">1 </w:t>
            </w:r>
          </w:p>
        </w:tc>
        <w:tc>
          <w:tcPr>
            <w:tcW w:w="2118" w:type="dxa"/>
            <w:tcBorders>
              <w:top w:val="single" w:sz="4" w:space="0" w:color="000000"/>
              <w:left w:val="single" w:sz="4" w:space="0" w:color="000000"/>
              <w:bottom w:val="single" w:sz="4" w:space="0" w:color="000000"/>
              <w:right w:val="single" w:sz="4" w:space="0" w:color="000000"/>
            </w:tcBorders>
          </w:tcPr>
          <w:p w14:paraId="622B6B7A" w14:textId="77777777" w:rsidR="002C3F6A" w:rsidRPr="00275B4E" w:rsidRDefault="002C3F6A" w:rsidP="00EA3AB8">
            <w:pPr>
              <w:spacing w:line="259" w:lineRule="auto"/>
              <w:ind w:left="2"/>
              <w:jc w:val="both"/>
            </w:pPr>
            <w:r w:rsidRPr="00275B4E">
              <w:t xml:space="preserve">Відсутність високих бар’єрів входу на ринок  </w:t>
            </w:r>
          </w:p>
        </w:tc>
        <w:tc>
          <w:tcPr>
            <w:tcW w:w="3402" w:type="dxa"/>
            <w:tcBorders>
              <w:top w:val="single" w:sz="4" w:space="0" w:color="000000"/>
              <w:left w:val="single" w:sz="4" w:space="0" w:color="000000"/>
              <w:bottom w:val="single" w:sz="4" w:space="0" w:color="000000"/>
              <w:right w:val="single" w:sz="4" w:space="0" w:color="000000"/>
            </w:tcBorders>
          </w:tcPr>
          <w:p w14:paraId="36C71F0E" w14:textId="633DB4CB" w:rsidR="002C3F6A" w:rsidRPr="00275B4E" w:rsidRDefault="002C3F6A" w:rsidP="00EA3AB8">
            <w:pPr>
              <w:spacing w:line="259" w:lineRule="auto"/>
              <w:ind w:firstLine="566"/>
              <w:jc w:val="both"/>
            </w:pPr>
            <w:r w:rsidRPr="00275B4E">
              <w:t>Можливість вільно розвиватися</w:t>
            </w:r>
            <w:r w:rsidR="00EF544D">
              <w:t xml:space="preserve"> </w:t>
            </w:r>
            <w:r w:rsidRPr="00275B4E">
              <w:t xml:space="preserve">з невеликим капіталом та матеріальною базою </w:t>
            </w:r>
          </w:p>
        </w:tc>
        <w:tc>
          <w:tcPr>
            <w:tcW w:w="3543" w:type="dxa"/>
            <w:tcBorders>
              <w:top w:val="single" w:sz="4" w:space="0" w:color="000000"/>
              <w:left w:val="single" w:sz="4" w:space="0" w:color="000000"/>
              <w:bottom w:val="single" w:sz="4" w:space="0" w:color="000000"/>
              <w:right w:val="single" w:sz="4" w:space="0" w:color="000000"/>
            </w:tcBorders>
          </w:tcPr>
          <w:p w14:paraId="0FFF3FF8" w14:textId="77777777" w:rsidR="002C3F6A" w:rsidRPr="00275B4E" w:rsidRDefault="002C3F6A" w:rsidP="00EA3AB8">
            <w:pPr>
              <w:spacing w:line="363" w:lineRule="auto"/>
              <w:ind w:left="2" w:right="142"/>
              <w:jc w:val="both"/>
            </w:pPr>
            <w:r w:rsidRPr="00275B4E">
              <w:t xml:space="preserve">Поява </w:t>
            </w:r>
            <w:proofErr w:type="spellStart"/>
            <w:r w:rsidRPr="00275B4E">
              <w:t>конкуренів</w:t>
            </w:r>
            <w:proofErr w:type="spellEnd"/>
            <w:r w:rsidRPr="00275B4E">
              <w:t xml:space="preserve">, так як бар’єри входу на ринок не значні, зростає критерії вибору у споживачів, втрата лояльності до торгової марки  </w:t>
            </w:r>
          </w:p>
        </w:tc>
      </w:tr>
      <w:tr w:rsidR="002C3F6A" w:rsidRPr="00275B4E" w14:paraId="648D7116" w14:textId="77777777" w:rsidTr="00EA3AB8">
        <w:trPr>
          <w:trHeight w:val="656"/>
        </w:trPr>
        <w:tc>
          <w:tcPr>
            <w:tcW w:w="566" w:type="dxa"/>
            <w:tcBorders>
              <w:top w:val="single" w:sz="4" w:space="0" w:color="000000"/>
              <w:left w:val="single" w:sz="4" w:space="0" w:color="000000"/>
              <w:bottom w:val="single" w:sz="4" w:space="0" w:color="000000"/>
              <w:right w:val="single" w:sz="4" w:space="0" w:color="000000"/>
            </w:tcBorders>
          </w:tcPr>
          <w:p w14:paraId="65B44A4E" w14:textId="77777777" w:rsidR="002C3F6A" w:rsidRPr="00275B4E" w:rsidRDefault="002C3F6A" w:rsidP="00EA3AB8">
            <w:pPr>
              <w:spacing w:line="259" w:lineRule="auto"/>
              <w:ind w:left="301"/>
              <w:jc w:val="both"/>
            </w:pPr>
            <w:r w:rsidRPr="00275B4E">
              <w:t xml:space="preserve">2 </w:t>
            </w:r>
          </w:p>
        </w:tc>
        <w:tc>
          <w:tcPr>
            <w:tcW w:w="2118" w:type="dxa"/>
            <w:tcBorders>
              <w:top w:val="single" w:sz="4" w:space="0" w:color="000000"/>
              <w:left w:val="single" w:sz="4" w:space="0" w:color="000000"/>
              <w:bottom w:val="single" w:sz="4" w:space="0" w:color="000000"/>
              <w:right w:val="single" w:sz="4" w:space="0" w:color="000000"/>
            </w:tcBorders>
          </w:tcPr>
          <w:p w14:paraId="50936C66" w14:textId="77777777" w:rsidR="002C3F6A" w:rsidRPr="00275B4E" w:rsidRDefault="002C3F6A" w:rsidP="006602F3">
            <w:pPr>
              <w:spacing w:line="259" w:lineRule="auto"/>
              <w:jc w:val="both"/>
            </w:pPr>
            <w:r w:rsidRPr="00275B4E">
              <w:t xml:space="preserve">Сезонність  </w:t>
            </w:r>
          </w:p>
        </w:tc>
        <w:tc>
          <w:tcPr>
            <w:tcW w:w="3402" w:type="dxa"/>
            <w:tcBorders>
              <w:top w:val="single" w:sz="4" w:space="0" w:color="000000"/>
              <w:left w:val="single" w:sz="4" w:space="0" w:color="000000"/>
              <w:bottom w:val="single" w:sz="4" w:space="0" w:color="000000"/>
              <w:right w:val="single" w:sz="4" w:space="0" w:color="000000"/>
            </w:tcBorders>
          </w:tcPr>
          <w:p w14:paraId="42B26BA2" w14:textId="36545993" w:rsidR="002C3F6A" w:rsidRPr="00275B4E" w:rsidRDefault="00EF544D" w:rsidP="00EA3AB8">
            <w:pPr>
              <w:spacing w:line="259" w:lineRule="auto"/>
              <w:jc w:val="both"/>
            </w:pPr>
            <w:r>
              <w:t xml:space="preserve"> </w:t>
            </w:r>
            <w:r w:rsidR="002C3F6A" w:rsidRPr="00275B4E">
              <w:t xml:space="preserve">Відстежування аналітики щомісячно </w:t>
            </w:r>
          </w:p>
        </w:tc>
        <w:tc>
          <w:tcPr>
            <w:tcW w:w="3543" w:type="dxa"/>
            <w:tcBorders>
              <w:top w:val="single" w:sz="4" w:space="0" w:color="000000"/>
              <w:left w:val="single" w:sz="4" w:space="0" w:color="000000"/>
              <w:bottom w:val="single" w:sz="4" w:space="0" w:color="000000"/>
              <w:right w:val="single" w:sz="4" w:space="0" w:color="000000"/>
            </w:tcBorders>
          </w:tcPr>
          <w:p w14:paraId="51D7F2E1" w14:textId="77777777" w:rsidR="002C3F6A" w:rsidRPr="00275B4E" w:rsidRDefault="002C3F6A" w:rsidP="00EA3AB8">
            <w:pPr>
              <w:spacing w:line="259" w:lineRule="auto"/>
              <w:jc w:val="both"/>
            </w:pPr>
            <w:r w:rsidRPr="00275B4E">
              <w:t xml:space="preserve">Зменшення продаж </w:t>
            </w:r>
          </w:p>
        </w:tc>
      </w:tr>
    </w:tbl>
    <w:p w14:paraId="62138094" w14:textId="3B775490" w:rsidR="00D51CBF" w:rsidRPr="005962BE" w:rsidRDefault="002C3F6A" w:rsidP="006602F3">
      <w:pPr>
        <w:pStyle w:val="1"/>
        <w:spacing w:after="131" w:line="360" w:lineRule="auto"/>
        <w:ind w:firstLine="709"/>
        <w:jc w:val="both"/>
        <w:rPr>
          <w:rFonts w:ascii="Times New Roman" w:hAnsi="Times New Roman" w:cs="Times New Roman"/>
          <w:color w:val="auto"/>
          <w:sz w:val="28"/>
          <w:szCs w:val="28"/>
          <w:lang w:val="en-GB"/>
        </w:rPr>
      </w:pPr>
      <w:r w:rsidRPr="006602F3">
        <w:rPr>
          <w:rFonts w:ascii="Times New Roman" w:hAnsi="Times New Roman" w:cs="Times New Roman"/>
          <w:color w:val="auto"/>
          <w:sz w:val="28"/>
          <w:szCs w:val="28"/>
        </w:rPr>
        <w:t xml:space="preserve">Джерело: побудоване </w:t>
      </w:r>
      <w:r w:rsidR="00EF544D" w:rsidRPr="006602F3">
        <w:rPr>
          <w:rFonts w:ascii="Times New Roman" w:hAnsi="Times New Roman" w:cs="Times New Roman"/>
          <w:color w:val="auto"/>
          <w:sz w:val="28"/>
          <w:szCs w:val="28"/>
        </w:rPr>
        <w:t xml:space="preserve">автором на основі </w:t>
      </w:r>
      <w:r w:rsidR="00EF544D" w:rsidRPr="006602F3">
        <w:rPr>
          <w:rFonts w:ascii="Times New Roman" w:hAnsi="Times New Roman" w:cs="Times New Roman"/>
          <w:color w:val="auto"/>
          <w:sz w:val="28"/>
          <w:szCs w:val="28"/>
          <w:lang w:val="ru-RU"/>
        </w:rPr>
        <w:t>[53]</w:t>
      </w:r>
      <w:r w:rsidR="005962BE">
        <w:rPr>
          <w:rFonts w:ascii="Times New Roman" w:hAnsi="Times New Roman" w:cs="Times New Roman"/>
          <w:color w:val="auto"/>
          <w:sz w:val="28"/>
          <w:szCs w:val="28"/>
          <w:lang w:val="en-GB"/>
        </w:rPr>
        <w:t>.</w:t>
      </w:r>
    </w:p>
    <w:p w14:paraId="31BB29EC" w14:textId="77777777" w:rsidR="006602F3" w:rsidRPr="006602F3" w:rsidRDefault="006602F3" w:rsidP="006602F3">
      <w:pPr>
        <w:rPr>
          <w:lang w:val="ru-RU"/>
        </w:rPr>
      </w:pPr>
    </w:p>
    <w:p w14:paraId="3DDDC4C7"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t>Отже, експерти, які вивчають галузь натурального морозива, прогнозують зростання обсягів продажів та розвиток виробництва. Однак, існує загроза появи нових конкурентів, оскільки бар'єри входу на ринок невисокі.</w:t>
      </w:r>
    </w:p>
    <w:p w14:paraId="7FD2CA2D"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t>"Три Ведмеді" продають свою продукцію як кінцевим споживачам, так і через розроблені канали збуту. Компанія має за мету охопити найпривабливіший сегмент ринку. В ході сегментації були визначені такі сегменти:</w:t>
      </w:r>
    </w:p>
    <w:p w14:paraId="54A30FEA"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t>За рівнем доходів: це люди середнього та вищого класу з доходом від 15 000 гривень і більше. Морозиво "Monaco", яке є майже в два рази дорожчим (в середньому 35 гривень) ніж інші бренди морозива, не доступне для людей з мінімальною або низькою заробітною платнею.</w:t>
      </w:r>
    </w:p>
    <w:p w14:paraId="221740BA" w14:textId="62214050" w:rsidR="00932818" w:rsidRPr="00D2162D" w:rsidRDefault="00932818" w:rsidP="00932818">
      <w:pPr>
        <w:spacing w:line="360" w:lineRule="auto"/>
        <w:ind w:firstLine="709"/>
        <w:jc w:val="both"/>
        <w:rPr>
          <w:sz w:val="28"/>
          <w:szCs w:val="28"/>
          <w:lang w:eastAsia="uk-UA"/>
        </w:rPr>
      </w:pPr>
      <w:r w:rsidRPr="00D2162D">
        <w:rPr>
          <w:sz w:val="28"/>
          <w:szCs w:val="28"/>
          <w:lang w:eastAsia="uk-UA"/>
        </w:rPr>
        <w:lastRenderedPageBreak/>
        <w:t>За статевою ознакою: жінки купують морозиво на 25% частіше, ніж чоловіки. Жінки відомі своїм пристрастю до солодкого, включаючи морозиво. Крім того, жінки більш схильні до того, щоб слідкувати за своїм здоров'ям і здоров'ям своєї сім'ї, тому вони вибирають якісніші товари, не звертаючи увагу на ціну.</w:t>
      </w:r>
      <w:r>
        <w:rPr>
          <w:sz w:val="28"/>
          <w:szCs w:val="28"/>
          <w:lang w:eastAsia="uk-UA"/>
        </w:rPr>
        <w:t xml:space="preserve"> </w:t>
      </w:r>
      <w:r w:rsidRPr="00D2162D">
        <w:rPr>
          <w:sz w:val="28"/>
          <w:szCs w:val="28"/>
          <w:lang w:eastAsia="uk-UA"/>
        </w:rPr>
        <w:t>За віковою ознакою: основними споживачами морозива є жінки віком від 18 до 45 років та чоловіки віком від 18 до 35 років.</w:t>
      </w:r>
    </w:p>
    <w:p w14:paraId="2F8C2919" w14:textId="5DF86985" w:rsidR="00932818" w:rsidRPr="00D2162D" w:rsidRDefault="00932818" w:rsidP="00932818">
      <w:pPr>
        <w:spacing w:line="360" w:lineRule="auto"/>
        <w:ind w:firstLine="709"/>
        <w:jc w:val="both"/>
        <w:rPr>
          <w:sz w:val="28"/>
          <w:szCs w:val="28"/>
          <w:lang w:eastAsia="uk-UA"/>
        </w:rPr>
      </w:pPr>
      <w:r w:rsidRPr="00D2162D">
        <w:rPr>
          <w:sz w:val="28"/>
          <w:szCs w:val="28"/>
          <w:lang w:eastAsia="uk-UA"/>
        </w:rPr>
        <w:t xml:space="preserve">Згідно з дослідженням компанії </w:t>
      </w:r>
      <w:proofErr w:type="spellStart"/>
      <w:r w:rsidRPr="00D2162D">
        <w:rPr>
          <w:sz w:val="28"/>
          <w:szCs w:val="28"/>
          <w:lang w:eastAsia="uk-UA"/>
        </w:rPr>
        <w:t>Mintel</w:t>
      </w:r>
      <w:proofErr w:type="spellEnd"/>
      <w:r w:rsidRPr="00D2162D">
        <w:rPr>
          <w:sz w:val="28"/>
          <w:szCs w:val="28"/>
          <w:lang w:eastAsia="uk-UA"/>
        </w:rPr>
        <w:t>, що спеціалізується на дослідженні ринку, жінки віддають перевагу морозиву різних смаків та комбінацій, тоді як чоловіки віддають перевагу простим смакам, таким як шоколад або ваніль. Жінки віком 40 років і старше також більш схильні до споживання якісного та натурального морозива відомих брендів.</w:t>
      </w:r>
      <w:r>
        <w:rPr>
          <w:sz w:val="28"/>
          <w:szCs w:val="28"/>
          <w:lang w:eastAsia="uk-UA"/>
        </w:rPr>
        <w:t xml:space="preserve"> </w:t>
      </w:r>
      <w:r w:rsidRPr="00D2162D">
        <w:rPr>
          <w:sz w:val="28"/>
          <w:szCs w:val="28"/>
          <w:lang w:eastAsia="uk-UA"/>
        </w:rPr>
        <w:t>Отже, основною цільовою аудиторією для морозива "Monaco" є жінки, особливо ті, хто відповідає вищезгаданим характеристикам.</w:t>
      </w:r>
    </w:p>
    <w:p w14:paraId="0757F64D" w14:textId="77777777" w:rsidR="00932818" w:rsidRPr="00D2162D" w:rsidRDefault="002C3F6A" w:rsidP="00932818">
      <w:pPr>
        <w:spacing w:line="360" w:lineRule="auto"/>
        <w:ind w:firstLine="709"/>
        <w:jc w:val="both"/>
        <w:rPr>
          <w:sz w:val="28"/>
          <w:szCs w:val="28"/>
          <w:lang w:eastAsia="uk-UA"/>
        </w:rPr>
      </w:pPr>
      <w:r w:rsidRPr="00275B4E">
        <w:t xml:space="preserve">           </w:t>
      </w:r>
      <w:r w:rsidR="00932818" w:rsidRPr="00D2162D">
        <w:rPr>
          <w:sz w:val="28"/>
          <w:szCs w:val="28"/>
          <w:lang w:eastAsia="uk-UA"/>
        </w:rPr>
        <w:t>Також значною цільовою аудиторією для морозива "Monaco" є сім'ї, на життєвому циклі "Повне гніздо, 2 стадія". Це група людей, які мають дітей віком від 6 років, і саме діти виступають основним фактором в прийнятті рішення про покупку морозива. Орієнтуючись на цю групу, ми можемо не тільки забезпечити великий обсяг продажів морозива, але й створити довгострокових клієнтів у вигляді дітей.</w:t>
      </w:r>
    </w:p>
    <w:p w14:paraId="5490AF3B"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t>Дослідження MRCA, яке базується на репрезентативній вибірці з 2000 сімей, показує, що морозиво преміум-сегменту, таке як "Monaco", є найпопулярнішим у невеликих сім'ях (з 1-2 дітьми) і в сім'ях з середнім та високим рівнем доходу.</w:t>
      </w:r>
    </w:p>
    <w:p w14:paraId="4D9F3A4F"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t>Зараз розглянемо основних конкурентів компанії "Три Ведмеді":</w:t>
      </w:r>
    </w:p>
    <w:p w14:paraId="708CB44D"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t>"Рудь" є лідером на ринку морозива та користується популярністю серед споживачів, зокрема дітей. Однак, їхня присутність в соціальних медіа не на такому рівні, як у деяких інших конкурентів, і вони мають деякі недоліки в ефективності своїх соціальних медіа. Контент "Рудь" якісний, привабливий та зрозумілий, але має однотипний характер, зазвичай пов'язаний з основними продуктами та іноді містить інформацію про конкурси і розіграші.</w:t>
      </w:r>
    </w:p>
    <w:p w14:paraId="60EDD260"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lastRenderedPageBreak/>
        <w:t>"Лімо" має високий рівень стратегії в соціальних медіа, але все ще розвивається, тому складно оцінити їхню ефективність. Контент, який створюється компанією, є яскравим, якісним та привабливим для споживачів. Однак, основною помилкою "Лімо" є фокус на мешканців міста Львова, а не на всю країну. Їхня стратегія соціальних медіа спрямована на соціальні мережі та будується на звичайних людях - споживачах їхньої продукції.</w:t>
      </w:r>
    </w:p>
    <w:p w14:paraId="1EAC9600" w14:textId="77777777" w:rsidR="00932818" w:rsidRPr="00D2162D" w:rsidRDefault="00932818" w:rsidP="00932818">
      <w:pPr>
        <w:spacing w:line="360" w:lineRule="auto"/>
        <w:ind w:firstLine="709"/>
        <w:jc w:val="both"/>
        <w:rPr>
          <w:sz w:val="28"/>
          <w:szCs w:val="28"/>
          <w:lang w:eastAsia="uk-UA"/>
        </w:rPr>
      </w:pPr>
      <w:r w:rsidRPr="00D2162D">
        <w:rPr>
          <w:sz w:val="28"/>
          <w:szCs w:val="28"/>
          <w:lang w:eastAsia="uk-UA"/>
        </w:rPr>
        <w:t>"Ласунка" є популярною завдяки співпраці зі співачкою Олею Поляковою. Сторінки компанії в соціальних мережах та їх офіційний сайт мають багато інформації та різноманітний контент, включаючи свята, розіграші та конкурси. Контент "Ласунки" є оригінальним, продуманим та різноманітним, що приваблює споживачів. Сторінки в соціальних мережах є лідером серед конкурентів, а їхня стратегія соціальних медіа добре розвинена. Однак, "Ласунка" має певні недоліки в комунікації, зокрема через використання двох мов - української та російської, що може обмежувати їх українську аудиторію.</w:t>
      </w:r>
    </w:p>
    <w:p w14:paraId="3868EBC6" w14:textId="77777777" w:rsidR="00932818" w:rsidRDefault="00932818" w:rsidP="00932818">
      <w:pPr>
        <w:pStyle w:val="aa"/>
        <w:spacing w:line="360" w:lineRule="auto"/>
        <w:ind w:right="198"/>
        <w:jc w:val="both"/>
        <w:rPr>
          <w:bCs/>
        </w:rPr>
      </w:pPr>
    </w:p>
    <w:p w14:paraId="6842A86F" w14:textId="36E98A3C" w:rsidR="002C3F6A" w:rsidRPr="00275B4E" w:rsidRDefault="002C3F6A" w:rsidP="00932818">
      <w:pPr>
        <w:pStyle w:val="aa"/>
        <w:spacing w:line="360" w:lineRule="auto"/>
        <w:ind w:right="198"/>
        <w:jc w:val="both"/>
        <w:rPr>
          <w:bCs/>
        </w:rPr>
      </w:pPr>
      <w:r w:rsidRPr="00275B4E">
        <w:rPr>
          <w:bCs/>
        </w:rPr>
        <w:t>1.3 Визначення маркетингової управлінської проблеми</w:t>
      </w:r>
    </w:p>
    <w:p w14:paraId="6FE5323B" w14:textId="72097015" w:rsidR="00E8768A" w:rsidRDefault="00E8768A" w:rsidP="002C3F6A">
      <w:pPr>
        <w:spacing w:line="360" w:lineRule="auto"/>
        <w:jc w:val="center"/>
        <w:rPr>
          <w:bCs/>
          <w:sz w:val="28"/>
          <w:szCs w:val="28"/>
        </w:rPr>
      </w:pPr>
    </w:p>
    <w:p w14:paraId="6F1DC904" w14:textId="77777777" w:rsidR="00EF544D" w:rsidRPr="00275B4E" w:rsidRDefault="00EF544D" w:rsidP="002C3F6A">
      <w:pPr>
        <w:spacing w:line="360" w:lineRule="auto"/>
        <w:jc w:val="center"/>
        <w:rPr>
          <w:bCs/>
          <w:sz w:val="28"/>
          <w:szCs w:val="28"/>
        </w:rPr>
      </w:pPr>
    </w:p>
    <w:p w14:paraId="60448CDA" w14:textId="15351257" w:rsidR="002C3F6A" w:rsidRDefault="002C3F6A" w:rsidP="00EF544D">
      <w:pPr>
        <w:spacing w:line="360" w:lineRule="auto"/>
        <w:ind w:firstLine="708"/>
        <w:jc w:val="both"/>
        <w:rPr>
          <w:sz w:val="28"/>
          <w:szCs w:val="28"/>
        </w:rPr>
      </w:pPr>
      <w:r w:rsidRPr="00275B4E">
        <w:rPr>
          <w:sz w:val="28"/>
          <w:szCs w:val="28"/>
        </w:rPr>
        <w:t>Зробимо зведену таблицю з найвпливовішими факторами маркетингово середовища</w:t>
      </w:r>
      <w:r w:rsidR="00EF544D">
        <w:rPr>
          <w:sz w:val="28"/>
          <w:szCs w:val="28"/>
        </w:rPr>
        <w:t xml:space="preserve"> (табл. 1.11)</w:t>
      </w:r>
    </w:p>
    <w:p w14:paraId="41408307" w14:textId="77777777" w:rsidR="005962BE" w:rsidRPr="00275B4E" w:rsidRDefault="005962BE" w:rsidP="00EF544D">
      <w:pPr>
        <w:spacing w:line="360" w:lineRule="auto"/>
        <w:ind w:firstLine="708"/>
        <w:jc w:val="both"/>
        <w:rPr>
          <w:sz w:val="28"/>
          <w:szCs w:val="28"/>
        </w:rPr>
      </w:pPr>
    </w:p>
    <w:p w14:paraId="66714F2A" w14:textId="48F7B63C" w:rsidR="002C3F6A" w:rsidRPr="00275B4E" w:rsidRDefault="002C3F6A" w:rsidP="00EF544D">
      <w:pPr>
        <w:spacing w:line="360" w:lineRule="auto"/>
        <w:ind w:firstLine="708"/>
        <w:rPr>
          <w:sz w:val="28"/>
          <w:szCs w:val="28"/>
        </w:rPr>
      </w:pPr>
      <w:r w:rsidRPr="00275B4E">
        <w:rPr>
          <w:sz w:val="28"/>
          <w:szCs w:val="28"/>
        </w:rPr>
        <w:t>Таблиця 1.</w:t>
      </w:r>
      <w:r w:rsidR="00EA4A2F" w:rsidRPr="00275B4E">
        <w:rPr>
          <w:sz w:val="28"/>
          <w:szCs w:val="28"/>
        </w:rPr>
        <w:t>11</w:t>
      </w:r>
      <w:r w:rsidR="00EF544D">
        <w:rPr>
          <w:sz w:val="28"/>
          <w:szCs w:val="28"/>
        </w:rPr>
        <w:t xml:space="preserve"> - </w:t>
      </w:r>
      <w:r w:rsidRPr="00275B4E">
        <w:rPr>
          <w:sz w:val="28"/>
          <w:szCs w:val="28"/>
        </w:rPr>
        <w:t>Найвпливовіші фактори маркетингового середовища ТОВ «ТРИ ВЕДМЕДІ»</w:t>
      </w:r>
    </w:p>
    <w:tbl>
      <w:tblPr>
        <w:tblW w:w="9637" w:type="dxa"/>
        <w:jc w:val="center"/>
        <w:tblLayout w:type="fixed"/>
        <w:tblCellMar>
          <w:left w:w="0" w:type="dxa"/>
          <w:right w:w="0" w:type="dxa"/>
        </w:tblCellMar>
        <w:tblLook w:val="0000" w:firstRow="0" w:lastRow="0" w:firstColumn="0" w:lastColumn="0" w:noHBand="0" w:noVBand="0"/>
      </w:tblPr>
      <w:tblGrid>
        <w:gridCol w:w="1555"/>
        <w:gridCol w:w="4394"/>
        <w:gridCol w:w="3688"/>
      </w:tblGrid>
      <w:tr w:rsidR="002C3F6A" w:rsidRPr="00275B4E" w14:paraId="251F2244" w14:textId="77777777" w:rsidTr="00EA3AB8">
        <w:trPr>
          <w:trHeight w:val="462"/>
          <w:jc w:val="center"/>
        </w:trPr>
        <w:tc>
          <w:tcPr>
            <w:tcW w:w="1555" w:type="dxa"/>
            <w:tcBorders>
              <w:top w:val="single" w:sz="4" w:space="0" w:color="000000"/>
              <w:left w:val="single" w:sz="4" w:space="0" w:color="000000"/>
              <w:bottom w:val="single" w:sz="4" w:space="0" w:color="000000"/>
              <w:right w:val="single" w:sz="4" w:space="0" w:color="000000"/>
            </w:tcBorders>
          </w:tcPr>
          <w:p w14:paraId="23F6F7F2" w14:textId="77777777" w:rsidR="002C3F6A" w:rsidRPr="00275B4E" w:rsidRDefault="002C3F6A" w:rsidP="009568F7">
            <w:pPr>
              <w:jc w:val="both"/>
            </w:pPr>
            <w:r w:rsidRPr="00275B4E">
              <w:t>Показник</w:t>
            </w:r>
          </w:p>
        </w:tc>
        <w:tc>
          <w:tcPr>
            <w:tcW w:w="4394" w:type="dxa"/>
            <w:tcBorders>
              <w:top w:val="single" w:sz="4" w:space="0" w:color="000000"/>
              <w:left w:val="single" w:sz="4" w:space="0" w:color="000000"/>
              <w:bottom w:val="single" w:sz="4" w:space="0" w:color="000000"/>
              <w:right w:val="single" w:sz="4" w:space="0" w:color="000000"/>
            </w:tcBorders>
          </w:tcPr>
          <w:p w14:paraId="5492B1CA" w14:textId="77777777" w:rsidR="002C3F6A" w:rsidRPr="00275B4E" w:rsidRDefault="002C3F6A" w:rsidP="009568F7">
            <w:pPr>
              <w:jc w:val="both"/>
            </w:pPr>
            <w:r w:rsidRPr="00275B4E">
              <w:t>Сильні сторони</w:t>
            </w:r>
          </w:p>
        </w:tc>
        <w:tc>
          <w:tcPr>
            <w:tcW w:w="3688" w:type="dxa"/>
            <w:tcBorders>
              <w:top w:val="single" w:sz="4" w:space="0" w:color="000000"/>
              <w:left w:val="single" w:sz="4" w:space="0" w:color="000000"/>
              <w:bottom w:val="single" w:sz="4" w:space="0" w:color="000000"/>
              <w:right w:val="single" w:sz="4" w:space="0" w:color="000000"/>
            </w:tcBorders>
          </w:tcPr>
          <w:p w14:paraId="1ABB790A" w14:textId="77777777" w:rsidR="002C3F6A" w:rsidRPr="00275B4E" w:rsidRDefault="002C3F6A" w:rsidP="009568F7">
            <w:pPr>
              <w:jc w:val="both"/>
            </w:pPr>
            <w:r w:rsidRPr="00275B4E">
              <w:t>Слабкі сторони</w:t>
            </w:r>
          </w:p>
        </w:tc>
      </w:tr>
      <w:tr w:rsidR="002C3F6A" w:rsidRPr="00275B4E" w14:paraId="79EB79AC" w14:textId="77777777" w:rsidTr="005962BE">
        <w:trPr>
          <w:trHeight w:val="2226"/>
          <w:jc w:val="center"/>
        </w:trPr>
        <w:tc>
          <w:tcPr>
            <w:tcW w:w="1555" w:type="dxa"/>
            <w:tcBorders>
              <w:top w:val="single" w:sz="4" w:space="0" w:color="000000"/>
              <w:left w:val="single" w:sz="4" w:space="0" w:color="000000"/>
              <w:bottom w:val="single" w:sz="4" w:space="0" w:color="000000"/>
              <w:right w:val="single" w:sz="4" w:space="0" w:color="000000"/>
            </w:tcBorders>
          </w:tcPr>
          <w:p w14:paraId="367255EF" w14:textId="77777777" w:rsidR="002C3F6A" w:rsidRPr="00275B4E" w:rsidRDefault="002C3F6A" w:rsidP="009568F7">
            <w:pPr>
              <w:jc w:val="both"/>
            </w:pPr>
          </w:p>
          <w:p w14:paraId="5B577363" w14:textId="77777777" w:rsidR="002C3F6A" w:rsidRPr="00275B4E" w:rsidRDefault="002C3F6A" w:rsidP="009568F7">
            <w:pPr>
              <w:jc w:val="both"/>
            </w:pPr>
            <w:r w:rsidRPr="00275B4E">
              <w:t>Виробничі процеси</w:t>
            </w:r>
          </w:p>
        </w:tc>
        <w:tc>
          <w:tcPr>
            <w:tcW w:w="4394" w:type="dxa"/>
            <w:tcBorders>
              <w:top w:val="single" w:sz="4" w:space="0" w:color="000000"/>
              <w:left w:val="single" w:sz="4" w:space="0" w:color="000000"/>
              <w:bottom w:val="single" w:sz="4" w:space="0" w:color="000000"/>
              <w:right w:val="single" w:sz="4" w:space="0" w:color="000000"/>
            </w:tcBorders>
          </w:tcPr>
          <w:p w14:paraId="44F27455" w14:textId="77777777" w:rsidR="002C3F6A" w:rsidRPr="00275B4E" w:rsidRDefault="002C3F6A" w:rsidP="0052798A">
            <w:pPr>
              <w:pStyle w:val="a4"/>
              <w:numPr>
                <w:ilvl w:val="0"/>
                <w:numId w:val="20"/>
              </w:numPr>
              <w:ind w:left="328" w:right="139" w:hanging="51"/>
              <w:jc w:val="both"/>
            </w:pPr>
            <w:r w:rsidRPr="00275B4E">
              <w:t>висока якість виготовленої продукції;</w:t>
            </w:r>
          </w:p>
          <w:p w14:paraId="2465B2C7" w14:textId="77777777" w:rsidR="002C3F6A" w:rsidRPr="00275B4E" w:rsidRDefault="002C3F6A" w:rsidP="0052798A">
            <w:pPr>
              <w:pStyle w:val="a4"/>
              <w:numPr>
                <w:ilvl w:val="0"/>
                <w:numId w:val="20"/>
              </w:numPr>
              <w:ind w:left="328" w:right="139" w:hanging="51"/>
              <w:jc w:val="both"/>
            </w:pPr>
            <w:r w:rsidRPr="00275B4E">
              <w:t>розвинена  інфраструктура виробництва;</w:t>
            </w:r>
          </w:p>
        </w:tc>
        <w:tc>
          <w:tcPr>
            <w:tcW w:w="3688" w:type="dxa"/>
            <w:tcBorders>
              <w:top w:val="single" w:sz="4" w:space="0" w:color="000000"/>
              <w:left w:val="single" w:sz="4" w:space="0" w:color="000000"/>
              <w:bottom w:val="single" w:sz="4" w:space="0" w:color="000000"/>
              <w:right w:val="single" w:sz="4" w:space="0" w:color="000000"/>
            </w:tcBorders>
          </w:tcPr>
          <w:p w14:paraId="6C884439" w14:textId="77777777" w:rsidR="002C3F6A" w:rsidRPr="00275B4E" w:rsidRDefault="002C3F6A" w:rsidP="0052798A">
            <w:pPr>
              <w:pStyle w:val="a4"/>
              <w:numPr>
                <w:ilvl w:val="0"/>
                <w:numId w:val="20"/>
              </w:numPr>
              <w:ind w:left="328" w:right="139" w:hanging="51"/>
              <w:jc w:val="both"/>
            </w:pPr>
            <w:r w:rsidRPr="00275B4E">
              <w:t>відносно високі цін з боку постачальників (сировини, матеріалів);</w:t>
            </w:r>
          </w:p>
          <w:p w14:paraId="42AE26EF" w14:textId="77777777" w:rsidR="002C3F6A" w:rsidRPr="00275B4E" w:rsidRDefault="002C3F6A" w:rsidP="0052798A">
            <w:pPr>
              <w:pStyle w:val="a4"/>
              <w:numPr>
                <w:ilvl w:val="0"/>
                <w:numId w:val="20"/>
              </w:numPr>
              <w:ind w:left="328" w:right="139" w:hanging="51"/>
              <w:jc w:val="both"/>
            </w:pPr>
            <w:r w:rsidRPr="00275B4E">
              <w:t>високий ступінь зносу обладнання;</w:t>
            </w:r>
          </w:p>
          <w:p w14:paraId="2E186BC7" w14:textId="77777777" w:rsidR="002C3F6A" w:rsidRPr="00275B4E" w:rsidRDefault="002C3F6A" w:rsidP="0052798A">
            <w:pPr>
              <w:pStyle w:val="a4"/>
              <w:numPr>
                <w:ilvl w:val="0"/>
                <w:numId w:val="20"/>
              </w:numPr>
              <w:ind w:left="328" w:right="139" w:hanging="51"/>
              <w:jc w:val="both"/>
            </w:pPr>
            <w:r w:rsidRPr="00275B4E">
              <w:t>додатковий державний контроль якості продукції</w:t>
            </w:r>
          </w:p>
        </w:tc>
      </w:tr>
    </w:tbl>
    <w:p w14:paraId="2BB12588" w14:textId="77777777" w:rsidR="00932818" w:rsidRDefault="00932818">
      <w:r>
        <w:br w:type="page"/>
      </w:r>
    </w:p>
    <w:p w14:paraId="7001D26E" w14:textId="56BAFCC6" w:rsidR="00932818" w:rsidRPr="00932818" w:rsidRDefault="00932818" w:rsidP="00932818">
      <w:pPr>
        <w:spacing w:line="360" w:lineRule="auto"/>
        <w:ind w:firstLine="709"/>
        <w:jc w:val="both"/>
        <w:rPr>
          <w:sz w:val="28"/>
          <w:szCs w:val="28"/>
        </w:rPr>
      </w:pPr>
      <w:r w:rsidRPr="00DC035D">
        <w:rPr>
          <w:sz w:val="28"/>
          <w:szCs w:val="28"/>
        </w:rPr>
        <w:lastRenderedPageBreak/>
        <w:t>Продовження таблиці 1.</w:t>
      </w:r>
      <w:r>
        <w:rPr>
          <w:sz w:val="28"/>
          <w:szCs w:val="28"/>
        </w:rPr>
        <w:t>11</w:t>
      </w:r>
    </w:p>
    <w:tbl>
      <w:tblPr>
        <w:tblW w:w="9637" w:type="dxa"/>
        <w:jc w:val="center"/>
        <w:tblLayout w:type="fixed"/>
        <w:tblCellMar>
          <w:left w:w="0" w:type="dxa"/>
          <w:right w:w="0" w:type="dxa"/>
        </w:tblCellMar>
        <w:tblLook w:val="0000" w:firstRow="0" w:lastRow="0" w:firstColumn="0" w:lastColumn="0" w:noHBand="0" w:noVBand="0"/>
      </w:tblPr>
      <w:tblGrid>
        <w:gridCol w:w="1555"/>
        <w:gridCol w:w="4394"/>
        <w:gridCol w:w="3688"/>
      </w:tblGrid>
      <w:tr w:rsidR="005962BE" w:rsidRPr="00275B4E" w14:paraId="59E2511A" w14:textId="77777777" w:rsidTr="005962BE">
        <w:trPr>
          <w:trHeight w:val="374"/>
          <w:jc w:val="center"/>
        </w:trPr>
        <w:tc>
          <w:tcPr>
            <w:tcW w:w="1555" w:type="dxa"/>
            <w:tcBorders>
              <w:top w:val="single" w:sz="4" w:space="0" w:color="000000"/>
              <w:left w:val="single" w:sz="4" w:space="0" w:color="000000"/>
              <w:bottom w:val="single" w:sz="4" w:space="0" w:color="000000"/>
              <w:right w:val="single" w:sz="4" w:space="0" w:color="000000"/>
            </w:tcBorders>
          </w:tcPr>
          <w:p w14:paraId="10A812D4" w14:textId="0863592B" w:rsidR="005962BE" w:rsidRPr="00275B4E" w:rsidRDefault="005962BE" w:rsidP="005962BE">
            <w:pPr>
              <w:jc w:val="both"/>
            </w:pPr>
            <w:r w:rsidRPr="00275B4E">
              <w:t>Показник</w:t>
            </w:r>
          </w:p>
        </w:tc>
        <w:tc>
          <w:tcPr>
            <w:tcW w:w="4394" w:type="dxa"/>
            <w:tcBorders>
              <w:top w:val="single" w:sz="4" w:space="0" w:color="000000"/>
              <w:left w:val="single" w:sz="4" w:space="0" w:color="000000"/>
              <w:bottom w:val="single" w:sz="4" w:space="0" w:color="000000"/>
              <w:right w:val="single" w:sz="4" w:space="0" w:color="000000"/>
            </w:tcBorders>
          </w:tcPr>
          <w:p w14:paraId="1AE705B7" w14:textId="66606FAF" w:rsidR="005962BE" w:rsidRPr="00275B4E" w:rsidRDefault="005962BE" w:rsidP="005962BE">
            <w:pPr>
              <w:pStyle w:val="a4"/>
              <w:ind w:left="328" w:right="139"/>
              <w:jc w:val="both"/>
            </w:pPr>
            <w:r w:rsidRPr="00275B4E">
              <w:t>Сильні сторони</w:t>
            </w:r>
          </w:p>
        </w:tc>
        <w:tc>
          <w:tcPr>
            <w:tcW w:w="3688" w:type="dxa"/>
            <w:tcBorders>
              <w:top w:val="single" w:sz="4" w:space="0" w:color="000000"/>
              <w:left w:val="single" w:sz="4" w:space="0" w:color="000000"/>
              <w:bottom w:val="single" w:sz="4" w:space="0" w:color="000000"/>
              <w:right w:val="single" w:sz="4" w:space="0" w:color="000000"/>
            </w:tcBorders>
          </w:tcPr>
          <w:p w14:paraId="2BD307E3" w14:textId="1CA96BBA" w:rsidR="005962BE" w:rsidRPr="00275B4E" w:rsidRDefault="005962BE" w:rsidP="005962BE">
            <w:pPr>
              <w:pStyle w:val="a4"/>
              <w:ind w:left="328" w:right="139"/>
              <w:jc w:val="both"/>
            </w:pPr>
            <w:r w:rsidRPr="00275B4E">
              <w:t>Слабкі сторони</w:t>
            </w:r>
          </w:p>
        </w:tc>
      </w:tr>
      <w:tr w:rsidR="002C3F6A" w:rsidRPr="00275B4E" w14:paraId="44E313F9" w14:textId="77777777" w:rsidTr="00EA3AB8">
        <w:trPr>
          <w:trHeight w:val="1156"/>
          <w:jc w:val="center"/>
        </w:trPr>
        <w:tc>
          <w:tcPr>
            <w:tcW w:w="1555" w:type="dxa"/>
            <w:tcBorders>
              <w:top w:val="single" w:sz="4" w:space="0" w:color="000000"/>
              <w:left w:val="single" w:sz="4" w:space="0" w:color="000000"/>
              <w:bottom w:val="single" w:sz="4" w:space="0" w:color="000000"/>
              <w:right w:val="single" w:sz="4" w:space="0" w:color="000000"/>
            </w:tcBorders>
          </w:tcPr>
          <w:p w14:paraId="59A7A728" w14:textId="74318B12" w:rsidR="002C3F6A" w:rsidRPr="00275B4E" w:rsidRDefault="002C3F6A" w:rsidP="009568F7">
            <w:pPr>
              <w:jc w:val="both"/>
            </w:pPr>
          </w:p>
          <w:p w14:paraId="0FC4841F" w14:textId="77777777" w:rsidR="002C3F6A" w:rsidRPr="00275B4E" w:rsidRDefault="002C3F6A" w:rsidP="009568F7">
            <w:pPr>
              <w:jc w:val="both"/>
            </w:pPr>
            <w:r w:rsidRPr="00275B4E">
              <w:t>Економічний стан</w:t>
            </w:r>
          </w:p>
        </w:tc>
        <w:tc>
          <w:tcPr>
            <w:tcW w:w="4394" w:type="dxa"/>
            <w:tcBorders>
              <w:top w:val="single" w:sz="4" w:space="0" w:color="000000"/>
              <w:left w:val="single" w:sz="4" w:space="0" w:color="000000"/>
              <w:bottom w:val="single" w:sz="4" w:space="0" w:color="000000"/>
              <w:right w:val="single" w:sz="4" w:space="0" w:color="000000"/>
            </w:tcBorders>
          </w:tcPr>
          <w:p w14:paraId="010D63E5" w14:textId="279E15AA" w:rsidR="002C3F6A" w:rsidRPr="00275B4E" w:rsidRDefault="002C3F6A" w:rsidP="0052798A">
            <w:pPr>
              <w:pStyle w:val="a4"/>
              <w:numPr>
                <w:ilvl w:val="0"/>
                <w:numId w:val="20"/>
              </w:numPr>
              <w:ind w:left="328" w:right="139" w:hanging="51"/>
              <w:jc w:val="both"/>
            </w:pPr>
            <w:r w:rsidRPr="00275B4E">
              <w:t>високий попит  на продукцію;</w:t>
            </w:r>
          </w:p>
          <w:p w14:paraId="79BDF85E" w14:textId="77777777" w:rsidR="002C3F6A" w:rsidRPr="00275B4E" w:rsidRDefault="002C3F6A" w:rsidP="0052798A">
            <w:pPr>
              <w:pStyle w:val="a4"/>
              <w:numPr>
                <w:ilvl w:val="0"/>
                <w:numId w:val="20"/>
              </w:numPr>
              <w:ind w:left="328" w:right="139" w:hanging="51"/>
              <w:jc w:val="both"/>
            </w:pPr>
            <w:r w:rsidRPr="00275B4E">
              <w:t>довга тривалість життєвого циклу товарів;</w:t>
            </w:r>
          </w:p>
          <w:p w14:paraId="07EE267D" w14:textId="77777777" w:rsidR="002C3F6A" w:rsidRPr="00275B4E" w:rsidRDefault="002C3F6A" w:rsidP="0052798A">
            <w:pPr>
              <w:pStyle w:val="a4"/>
              <w:numPr>
                <w:ilvl w:val="0"/>
                <w:numId w:val="20"/>
              </w:numPr>
              <w:ind w:left="328" w:right="139" w:hanging="51"/>
              <w:jc w:val="both"/>
            </w:pPr>
            <w:r w:rsidRPr="00275B4E">
              <w:t>підвищення  середньої заробітної   плати споживачів;</w:t>
            </w:r>
          </w:p>
          <w:p w14:paraId="56473D7C" w14:textId="77777777" w:rsidR="002C3F6A" w:rsidRPr="00275B4E" w:rsidRDefault="002C3F6A" w:rsidP="0052798A">
            <w:pPr>
              <w:pStyle w:val="a4"/>
              <w:numPr>
                <w:ilvl w:val="0"/>
                <w:numId w:val="20"/>
              </w:numPr>
              <w:ind w:left="328" w:right="139" w:hanging="51"/>
              <w:jc w:val="both"/>
            </w:pPr>
            <w:r w:rsidRPr="00275B4E">
              <w:t>продумане  ціноутворення товарів;</w:t>
            </w:r>
          </w:p>
          <w:p w14:paraId="060EA11B" w14:textId="77777777" w:rsidR="002C3F6A" w:rsidRPr="00275B4E" w:rsidRDefault="002C3F6A" w:rsidP="0052798A">
            <w:pPr>
              <w:pStyle w:val="a4"/>
              <w:numPr>
                <w:ilvl w:val="0"/>
                <w:numId w:val="20"/>
              </w:numPr>
              <w:ind w:left="328" w:right="139" w:hanging="51"/>
              <w:jc w:val="both"/>
            </w:pPr>
            <w:r w:rsidRPr="00275B4E">
              <w:t>великі обсяги продажу</w:t>
            </w:r>
          </w:p>
        </w:tc>
        <w:tc>
          <w:tcPr>
            <w:tcW w:w="3688" w:type="dxa"/>
            <w:tcBorders>
              <w:top w:val="single" w:sz="4" w:space="0" w:color="000000"/>
              <w:left w:val="single" w:sz="4" w:space="0" w:color="000000"/>
              <w:bottom w:val="single" w:sz="4" w:space="0" w:color="000000"/>
              <w:right w:val="single" w:sz="4" w:space="0" w:color="000000"/>
            </w:tcBorders>
          </w:tcPr>
          <w:p w14:paraId="7A47413A" w14:textId="77777777" w:rsidR="002C3F6A" w:rsidRPr="00275B4E" w:rsidRDefault="002C3F6A" w:rsidP="0052798A">
            <w:pPr>
              <w:pStyle w:val="a4"/>
              <w:numPr>
                <w:ilvl w:val="0"/>
                <w:numId w:val="20"/>
              </w:numPr>
              <w:ind w:left="328" w:right="139" w:hanging="51"/>
              <w:jc w:val="both"/>
            </w:pPr>
            <w:r w:rsidRPr="00275B4E">
              <w:t>нестабільна економічна  і політична ситуація в країні;</w:t>
            </w:r>
          </w:p>
          <w:p w14:paraId="1A9E45A9" w14:textId="77777777" w:rsidR="002C3F6A" w:rsidRPr="00275B4E" w:rsidRDefault="002C3F6A" w:rsidP="0052798A">
            <w:pPr>
              <w:pStyle w:val="a4"/>
              <w:numPr>
                <w:ilvl w:val="0"/>
                <w:numId w:val="20"/>
              </w:numPr>
              <w:ind w:left="328" w:right="139" w:hanging="51"/>
              <w:jc w:val="both"/>
            </w:pPr>
            <w:r w:rsidRPr="00275B4E">
              <w:t>сезонність попиту на продукцію; вузький товарний портфель</w:t>
            </w:r>
          </w:p>
        </w:tc>
      </w:tr>
      <w:tr w:rsidR="00EF1229" w:rsidRPr="00275B4E" w14:paraId="389DF0BE" w14:textId="77777777" w:rsidTr="00EA3AB8">
        <w:trPr>
          <w:trHeight w:val="1156"/>
          <w:jc w:val="center"/>
        </w:trPr>
        <w:tc>
          <w:tcPr>
            <w:tcW w:w="1555" w:type="dxa"/>
            <w:tcBorders>
              <w:top w:val="single" w:sz="4" w:space="0" w:color="000000"/>
              <w:left w:val="single" w:sz="4" w:space="0" w:color="000000"/>
              <w:bottom w:val="single" w:sz="4" w:space="0" w:color="000000"/>
              <w:right w:val="single" w:sz="4" w:space="0" w:color="000000"/>
            </w:tcBorders>
          </w:tcPr>
          <w:p w14:paraId="66E08069" w14:textId="77777777" w:rsidR="00EF1229" w:rsidRPr="00275B4E" w:rsidRDefault="00EF1229" w:rsidP="00EF1229">
            <w:pPr>
              <w:jc w:val="both"/>
            </w:pPr>
          </w:p>
          <w:p w14:paraId="352F1E1F" w14:textId="4DAB1B9A" w:rsidR="00EF1229" w:rsidRPr="00275B4E" w:rsidRDefault="00EF1229" w:rsidP="00EF1229">
            <w:pPr>
              <w:jc w:val="both"/>
            </w:pPr>
            <w:r w:rsidRPr="00275B4E">
              <w:t>Технології</w:t>
            </w:r>
          </w:p>
        </w:tc>
        <w:tc>
          <w:tcPr>
            <w:tcW w:w="4394" w:type="dxa"/>
            <w:tcBorders>
              <w:top w:val="single" w:sz="4" w:space="0" w:color="000000"/>
              <w:left w:val="single" w:sz="4" w:space="0" w:color="000000"/>
              <w:bottom w:val="single" w:sz="4" w:space="0" w:color="000000"/>
              <w:right w:val="single" w:sz="4" w:space="0" w:color="000000"/>
            </w:tcBorders>
          </w:tcPr>
          <w:p w14:paraId="6BA34ACC" w14:textId="384ECC85" w:rsidR="00EF1229" w:rsidRPr="00275B4E" w:rsidRDefault="00EF1229" w:rsidP="0052798A">
            <w:pPr>
              <w:pStyle w:val="a4"/>
              <w:numPr>
                <w:ilvl w:val="0"/>
                <w:numId w:val="20"/>
              </w:numPr>
              <w:ind w:left="328" w:right="139" w:hanging="51"/>
              <w:jc w:val="both"/>
            </w:pPr>
            <w:r w:rsidRPr="00275B4E">
              <w:t>високий рівень техніки і технології на підприємстві</w:t>
            </w:r>
          </w:p>
        </w:tc>
        <w:tc>
          <w:tcPr>
            <w:tcW w:w="3688" w:type="dxa"/>
            <w:tcBorders>
              <w:top w:val="single" w:sz="4" w:space="0" w:color="000000"/>
              <w:left w:val="single" w:sz="4" w:space="0" w:color="000000"/>
              <w:bottom w:val="single" w:sz="4" w:space="0" w:color="000000"/>
              <w:right w:val="single" w:sz="4" w:space="0" w:color="000000"/>
            </w:tcBorders>
          </w:tcPr>
          <w:p w14:paraId="72797582" w14:textId="4208E188" w:rsidR="00EF1229" w:rsidRPr="00275B4E" w:rsidRDefault="00EF1229" w:rsidP="0052798A">
            <w:pPr>
              <w:pStyle w:val="a4"/>
              <w:numPr>
                <w:ilvl w:val="0"/>
                <w:numId w:val="20"/>
              </w:numPr>
              <w:ind w:left="328" w:right="139" w:hanging="51"/>
              <w:jc w:val="both"/>
            </w:pPr>
            <w:r w:rsidRPr="00275B4E">
              <w:t>рівень інноваційних технологій в Україні низький, потрібно шукати технології в інших країнах</w:t>
            </w:r>
          </w:p>
        </w:tc>
      </w:tr>
      <w:tr w:rsidR="00932818" w:rsidRPr="00275B4E" w14:paraId="6126EB8D" w14:textId="77777777" w:rsidTr="00EA3AB8">
        <w:trPr>
          <w:trHeight w:val="1156"/>
          <w:jc w:val="center"/>
        </w:trPr>
        <w:tc>
          <w:tcPr>
            <w:tcW w:w="1555" w:type="dxa"/>
            <w:tcBorders>
              <w:top w:val="single" w:sz="4" w:space="0" w:color="000000"/>
              <w:left w:val="single" w:sz="4" w:space="0" w:color="000000"/>
              <w:bottom w:val="single" w:sz="4" w:space="0" w:color="000000"/>
              <w:right w:val="single" w:sz="4" w:space="0" w:color="000000"/>
            </w:tcBorders>
          </w:tcPr>
          <w:p w14:paraId="0EFD1EE3" w14:textId="77777777" w:rsidR="00932818" w:rsidRPr="00275B4E" w:rsidRDefault="00932818" w:rsidP="00932818">
            <w:pPr>
              <w:jc w:val="both"/>
            </w:pPr>
          </w:p>
          <w:p w14:paraId="61D7A625" w14:textId="1F96B03A" w:rsidR="00932818" w:rsidRPr="00275B4E" w:rsidRDefault="00932818" w:rsidP="00932818">
            <w:pPr>
              <w:jc w:val="both"/>
            </w:pPr>
            <w:r w:rsidRPr="00275B4E">
              <w:t>Маркетинг</w:t>
            </w:r>
          </w:p>
        </w:tc>
        <w:tc>
          <w:tcPr>
            <w:tcW w:w="4394" w:type="dxa"/>
            <w:tcBorders>
              <w:top w:val="single" w:sz="4" w:space="0" w:color="000000"/>
              <w:left w:val="single" w:sz="4" w:space="0" w:color="000000"/>
              <w:bottom w:val="single" w:sz="4" w:space="0" w:color="000000"/>
              <w:right w:val="single" w:sz="4" w:space="0" w:color="000000"/>
            </w:tcBorders>
          </w:tcPr>
          <w:p w14:paraId="72F358AA" w14:textId="77777777" w:rsidR="00932818" w:rsidRPr="00275B4E" w:rsidRDefault="00932818" w:rsidP="00932818">
            <w:pPr>
              <w:pStyle w:val="a4"/>
              <w:numPr>
                <w:ilvl w:val="0"/>
                <w:numId w:val="20"/>
              </w:numPr>
              <w:ind w:left="328" w:right="139" w:hanging="51"/>
              <w:jc w:val="both"/>
            </w:pPr>
            <w:r w:rsidRPr="00275B4E">
              <w:t>добре знання ринку і менталітету вітчизняних споживачів;</w:t>
            </w:r>
          </w:p>
          <w:p w14:paraId="7C9D696A" w14:textId="77777777" w:rsidR="00932818" w:rsidRPr="00275B4E" w:rsidRDefault="00932818" w:rsidP="00932818">
            <w:pPr>
              <w:pStyle w:val="a4"/>
              <w:numPr>
                <w:ilvl w:val="0"/>
                <w:numId w:val="20"/>
              </w:numPr>
              <w:ind w:left="328" w:right="139" w:hanging="51"/>
              <w:jc w:val="both"/>
            </w:pPr>
            <w:r w:rsidRPr="00275B4E">
              <w:t>позитивна репутація підприємства;</w:t>
            </w:r>
          </w:p>
          <w:p w14:paraId="3DE20ADC" w14:textId="77777777" w:rsidR="00932818" w:rsidRPr="00275B4E" w:rsidRDefault="00932818" w:rsidP="00932818">
            <w:pPr>
              <w:pStyle w:val="a4"/>
              <w:numPr>
                <w:ilvl w:val="0"/>
                <w:numId w:val="20"/>
              </w:numPr>
              <w:ind w:left="328" w:right="139" w:hanging="51"/>
              <w:jc w:val="both"/>
            </w:pPr>
            <w:r w:rsidRPr="00275B4E">
              <w:t xml:space="preserve">сильна конкурента політика рекламної діяльності; </w:t>
            </w:r>
          </w:p>
          <w:p w14:paraId="23C75D6F" w14:textId="77777777" w:rsidR="00932818" w:rsidRPr="00275B4E" w:rsidRDefault="00932818" w:rsidP="00932818">
            <w:pPr>
              <w:pStyle w:val="a4"/>
              <w:numPr>
                <w:ilvl w:val="0"/>
                <w:numId w:val="20"/>
              </w:numPr>
              <w:ind w:left="328" w:right="139" w:hanging="51"/>
              <w:jc w:val="both"/>
            </w:pPr>
            <w:r w:rsidRPr="00275B4E">
              <w:t xml:space="preserve">перспективність розвитку та задач маркетингу; </w:t>
            </w:r>
          </w:p>
          <w:p w14:paraId="3258380D" w14:textId="77777777" w:rsidR="00932818" w:rsidRDefault="00932818" w:rsidP="00932818">
            <w:pPr>
              <w:pStyle w:val="a4"/>
              <w:numPr>
                <w:ilvl w:val="0"/>
                <w:numId w:val="20"/>
              </w:numPr>
              <w:ind w:left="328" w:right="139" w:hanging="51"/>
              <w:jc w:val="both"/>
            </w:pPr>
            <w:r w:rsidRPr="00275B4E">
              <w:t>лідируюче  становище на ринку морозива;</w:t>
            </w:r>
          </w:p>
          <w:p w14:paraId="290DC2F1" w14:textId="7D6B248F" w:rsidR="00932818" w:rsidRPr="00275B4E" w:rsidRDefault="00932818" w:rsidP="00932818">
            <w:pPr>
              <w:pStyle w:val="a4"/>
              <w:ind w:left="328" w:right="139"/>
              <w:jc w:val="both"/>
            </w:pPr>
            <w:r w:rsidRPr="00275B4E">
              <w:t>виконання постійних маркетингових компаній та досліджень</w:t>
            </w:r>
          </w:p>
        </w:tc>
        <w:tc>
          <w:tcPr>
            <w:tcW w:w="3688" w:type="dxa"/>
            <w:tcBorders>
              <w:top w:val="single" w:sz="4" w:space="0" w:color="000000"/>
              <w:left w:val="single" w:sz="4" w:space="0" w:color="000000"/>
              <w:bottom w:val="single" w:sz="4" w:space="0" w:color="000000"/>
              <w:right w:val="single" w:sz="4" w:space="0" w:color="000000"/>
            </w:tcBorders>
          </w:tcPr>
          <w:p w14:paraId="126679FD" w14:textId="77777777" w:rsidR="00932818" w:rsidRPr="00EA3AB8" w:rsidRDefault="00932818" w:rsidP="00932818">
            <w:pPr>
              <w:pStyle w:val="a4"/>
              <w:numPr>
                <w:ilvl w:val="0"/>
                <w:numId w:val="20"/>
              </w:numPr>
              <w:ind w:left="328" w:right="139" w:hanging="51"/>
              <w:jc w:val="both"/>
            </w:pPr>
            <w:r w:rsidRPr="00275B4E">
              <w:t>агресивна маркетингова політика конкурентів;</w:t>
            </w:r>
          </w:p>
          <w:p w14:paraId="0FFC67CD" w14:textId="00629217" w:rsidR="00932818" w:rsidRPr="00275B4E" w:rsidRDefault="00932818" w:rsidP="00932818">
            <w:pPr>
              <w:pStyle w:val="a4"/>
              <w:ind w:left="328" w:right="139"/>
              <w:jc w:val="both"/>
            </w:pPr>
            <w:r w:rsidRPr="00275B4E">
              <w:t>сильні позиції компаній-конкурентів на ринку</w:t>
            </w:r>
          </w:p>
        </w:tc>
      </w:tr>
    </w:tbl>
    <w:p w14:paraId="1FA8865E" w14:textId="62EF70F1" w:rsidR="00EA3AB8" w:rsidRPr="005962BE" w:rsidRDefault="00EA3AB8" w:rsidP="00932818">
      <w:pPr>
        <w:spacing w:line="360" w:lineRule="auto"/>
        <w:ind w:firstLine="709"/>
        <w:jc w:val="both"/>
        <w:rPr>
          <w:sz w:val="28"/>
          <w:szCs w:val="28"/>
          <w:lang w:val="en-GB"/>
        </w:rPr>
      </w:pPr>
      <w:r w:rsidRPr="00932818">
        <w:rPr>
          <w:sz w:val="28"/>
          <w:szCs w:val="28"/>
        </w:rPr>
        <w:t xml:space="preserve">Джерело: </w:t>
      </w:r>
      <w:r w:rsidRPr="00932818">
        <w:rPr>
          <w:sz w:val="28"/>
          <w:szCs w:val="28"/>
          <w:lang w:val="ru-RU"/>
        </w:rPr>
        <w:t>[53]</w:t>
      </w:r>
      <w:r w:rsidR="005962BE">
        <w:rPr>
          <w:sz w:val="28"/>
          <w:szCs w:val="28"/>
          <w:lang w:val="en-GB"/>
        </w:rPr>
        <w:t>.</w:t>
      </w:r>
    </w:p>
    <w:p w14:paraId="0AB80ED1" w14:textId="77777777" w:rsidR="007F68B0" w:rsidRPr="00275B4E" w:rsidRDefault="007F68B0" w:rsidP="002C3F6A">
      <w:pPr>
        <w:spacing w:line="360" w:lineRule="auto"/>
        <w:rPr>
          <w:i/>
          <w:iCs/>
          <w:sz w:val="28"/>
          <w:szCs w:val="28"/>
          <w:lang w:val="ru-RU"/>
        </w:rPr>
      </w:pPr>
    </w:p>
    <w:p w14:paraId="071FC18F" w14:textId="6716E850" w:rsidR="00802E50" w:rsidRPr="00275B4E" w:rsidRDefault="002C3F6A" w:rsidP="002C3F6A">
      <w:pPr>
        <w:spacing w:line="360" w:lineRule="auto"/>
        <w:jc w:val="both"/>
        <w:rPr>
          <w:sz w:val="28"/>
          <w:szCs w:val="28"/>
        </w:rPr>
      </w:pPr>
      <w:r w:rsidRPr="00275B4E">
        <w:rPr>
          <w:sz w:val="28"/>
          <w:szCs w:val="28"/>
        </w:rPr>
        <w:t xml:space="preserve">        </w:t>
      </w:r>
      <w:r w:rsidR="00802E50" w:rsidRPr="00275B4E">
        <w:rPr>
          <w:sz w:val="28"/>
          <w:szCs w:val="28"/>
        </w:rPr>
        <w:t>Зараз розглянемо таблицю з аналіз сильних та слабких сторін підприємства</w:t>
      </w:r>
      <w:r w:rsidR="003C7F88">
        <w:rPr>
          <w:sz w:val="28"/>
          <w:szCs w:val="28"/>
        </w:rPr>
        <w:t xml:space="preserve"> (табл.1.12).</w:t>
      </w:r>
    </w:p>
    <w:p w14:paraId="3EB22D7E" w14:textId="21EB7BB3" w:rsidR="002C3F6A" w:rsidRPr="00275B4E" w:rsidRDefault="00802E50" w:rsidP="00D01AC4">
      <w:pPr>
        <w:spacing w:line="360" w:lineRule="auto"/>
        <w:ind w:firstLine="709"/>
        <w:jc w:val="both"/>
        <w:rPr>
          <w:sz w:val="28"/>
          <w:szCs w:val="28"/>
        </w:rPr>
      </w:pPr>
      <w:r w:rsidRPr="00275B4E">
        <w:rPr>
          <w:sz w:val="28"/>
          <w:szCs w:val="28"/>
        </w:rPr>
        <w:t>Таблиця 1.12</w:t>
      </w:r>
      <w:r w:rsidR="003C7F88">
        <w:rPr>
          <w:sz w:val="28"/>
          <w:szCs w:val="28"/>
        </w:rPr>
        <w:t xml:space="preserve"> - </w:t>
      </w:r>
      <w:r w:rsidR="002C3F6A" w:rsidRPr="00275B4E">
        <w:rPr>
          <w:sz w:val="28"/>
          <w:szCs w:val="28"/>
        </w:rPr>
        <w:t>Аналіз сильних та слабких сторін підприємства</w:t>
      </w:r>
    </w:p>
    <w:tbl>
      <w:tblPr>
        <w:tblStyle w:val="a3"/>
        <w:tblW w:w="0" w:type="auto"/>
        <w:tblLook w:val="04A0" w:firstRow="1" w:lastRow="0" w:firstColumn="1" w:lastColumn="0" w:noHBand="0" w:noVBand="1"/>
      </w:tblPr>
      <w:tblGrid>
        <w:gridCol w:w="4818"/>
        <w:gridCol w:w="4811"/>
      </w:tblGrid>
      <w:tr w:rsidR="00802E50" w:rsidRPr="00275B4E" w14:paraId="7497A3BE" w14:textId="77777777" w:rsidTr="00802E50">
        <w:tc>
          <w:tcPr>
            <w:tcW w:w="4927" w:type="dxa"/>
          </w:tcPr>
          <w:p w14:paraId="0D9C8DD0" w14:textId="402FB037" w:rsidR="00802E50" w:rsidRPr="00275B4E" w:rsidRDefault="00802E50" w:rsidP="00802E50">
            <w:pPr>
              <w:spacing w:line="360" w:lineRule="auto"/>
              <w:jc w:val="center"/>
              <w:rPr>
                <w:sz w:val="28"/>
                <w:szCs w:val="28"/>
              </w:rPr>
            </w:pPr>
            <w:r w:rsidRPr="00275B4E">
              <w:rPr>
                <w:sz w:val="28"/>
                <w:szCs w:val="28"/>
              </w:rPr>
              <w:t xml:space="preserve">Сильні сторони </w:t>
            </w:r>
          </w:p>
        </w:tc>
        <w:tc>
          <w:tcPr>
            <w:tcW w:w="4928" w:type="dxa"/>
          </w:tcPr>
          <w:p w14:paraId="49F91B43" w14:textId="33409E28" w:rsidR="00802E50" w:rsidRPr="00275B4E" w:rsidRDefault="00802E50" w:rsidP="00802E50">
            <w:pPr>
              <w:spacing w:line="360" w:lineRule="auto"/>
              <w:jc w:val="center"/>
              <w:rPr>
                <w:sz w:val="28"/>
                <w:szCs w:val="28"/>
              </w:rPr>
            </w:pPr>
            <w:r w:rsidRPr="00275B4E">
              <w:rPr>
                <w:sz w:val="28"/>
                <w:szCs w:val="28"/>
              </w:rPr>
              <w:t>Слабкі сторони</w:t>
            </w:r>
          </w:p>
        </w:tc>
      </w:tr>
      <w:tr w:rsidR="00802E50" w:rsidRPr="00275B4E" w14:paraId="50A121CE" w14:textId="77777777" w:rsidTr="00802E50">
        <w:tc>
          <w:tcPr>
            <w:tcW w:w="4927" w:type="dxa"/>
          </w:tcPr>
          <w:p w14:paraId="4291DBC8" w14:textId="77777777" w:rsidR="00802E50" w:rsidRPr="00275B4E" w:rsidRDefault="00802E50" w:rsidP="0052798A">
            <w:pPr>
              <w:pStyle w:val="a4"/>
              <w:numPr>
                <w:ilvl w:val="0"/>
                <w:numId w:val="21"/>
              </w:numPr>
              <w:spacing w:line="360" w:lineRule="auto"/>
              <w:jc w:val="both"/>
              <w:rPr>
                <w:sz w:val="28"/>
                <w:szCs w:val="28"/>
              </w:rPr>
            </w:pPr>
            <w:r w:rsidRPr="00275B4E">
              <w:rPr>
                <w:sz w:val="28"/>
                <w:szCs w:val="28"/>
              </w:rPr>
              <w:t>Висока якість продукції</w:t>
            </w:r>
          </w:p>
          <w:p w14:paraId="6DB698AC" w14:textId="7C63F120" w:rsidR="00802E50" w:rsidRPr="00275B4E" w:rsidRDefault="00802E50" w:rsidP="0052798A">
            <w:pPr>
              <w:pStyle w:val="a4"/>
              <w:numPr>
                <w:ilvl w:val="0"/>
                <w:numId w:val="21"/>
              </w:numPr>
              <w:spacing w:line="360" w:lineRule="auto"/>
              <w:jc w:val="both"/>
              <w:rPr>
                <w:sz w:val="28"/>
                <w:szCs w:val="28"/>
              </w:rPr>
            </w:pPr>
            <w:r w:rsidRPr="00275B4E">
              <w:rPr>
                <w:sz w:val="28"/>
                <w:szCs w:val="28"/>
              </w:rPr>
              <w:t>Позитивна репутація підприємства</w:t>
            </w:r>
          </w:p>
          <w:p w14:paraId="55058763" w14:textId="7E03CEB9" w:rsidR="00802E50" w:rsidRPr="00275B4E" w:rsidRDefault="00802E50" w:rsidP="0052798A">
            <w:pPr>
              <w:pStyle w:val="a4"/>
              <w:numPr>
                <w:ilvl w:val="0"/>
                <w:numId w:val="21"/>
              </w:numPr>
              <w:spacing w:line="360" w:lineRule="auto"/>
              <w:jc w:val="both"/>
              <w:rPr>
                <w:sz w:val="28"/>
                <w:szCs w:val="28"/>
              </w:rPr>
            </w:pPr>
            <w:r w:rsidRPr="00275B4E">
              <w:rPr>
                <w:sz w:val="28"/>
                <w:szCs w:val="28"/>
              </w:rPr>
              <w:t>Високий рівень кваліфікації кадрів</w:t>
            </w:r>
          </w:p>
          <w:p w14:paraId="74B8B4C0" w14:textId="53DF08FF" w:rsidR="00802E50" w:rsidRPr="00275B4E" w:rsidRDefault="00802E50" w:rsidP="0052798A">
            <w:pPr>
              <w:pStyle w:val="a4"/>
              <w:numPr>
                <w:ilvl w:val="0"/>
                <w:numId w:val="21"/>
              </w:numPr>
              <w:spacing w:line="360" w:lineRule="auto"/>
              <w:jc w:val="both"/>
              <w:rPr>
                <w:sz w:val="28"/>
                <w:szCs w:val="28"/>
              </w:rPr>
            </w:pPr>
            <w:r w:rsidRPr="00275B4E">
              <w:rPr>
                <w:sz w:val="28"/>
                <w:szCs w:val="28"/>
              </w:rPr>
              <w:t>Великі обсяги продажу</w:t>
            </w:r>
          </w:p>
          <w:p w14:paraId="78719805" w14:textId="436137D2" w:rsidR="00802E50" w:rsidRPr="00275B4E" w:rsidRDefault="00802E50" w:rsidP="00EF1229">
            <w:pPr>
              <w:spacing w:line="360" w:lineRule="auto"/>
              <w:jc w:val="both"/>
              <w:rPr>
                <w:sz w:val="28"/>
                <w:szCs w:val="28"/>
              </w:rPr>
            </w:pPr>
          </w:p>
        </w:tc>
        <w:tc>
          <w:tcPr>
            <w:tcW w:w="4928" w:type="dxa"/>
          </w:tcPr>
          <w:p w14:paraId="2F139481" w14:textId="77777777" w:rsidR="00802E50" w:rsidRPr="00275B4E" w:rsidRDefault="00802E50" w:rsidP="0052798A">
            <w:pPr>
              <w:pStyle w:val="a4"/>
              <w:numPr>
                <w:ilvl w:val="0"/>
                <w:numId w:val="21"/>
              </w:numPr>
              <w:spacing w:line="360" w:lineRule="auto"/>
              <w:jc w:val="both"/>
              <w:rPr>
                <w:sz w:val="28"/>
                <w:szCs w:val="28"/>
              </w:rPr>
            </w:pPr>
            <w:r w:rsidRPr="00275B4E">
              <w:rPr>
                <w:sz w:val="28"/>
                <w:szCs w:val="28"/>
              </w:rPr>
              <w:t>Сильні позиції компанії- конкурентів на ринку</w:t>
            </w:r>
          </w:p>
          <w:p w14:paraId="0AF35C14" w14:textId="77777777" w:rsidR="00802E50" w:rsidRPr="00275B4E" w:rsidRDefault="00802E50" w:rsidP="0052798A">
            <w:pPr>
              <w:pStyle w:val="a4"/>
              <w:numPr>
                <w:ilvl w:val="0"/>
                <w:numId w:val="21"/>
              </w:numPr>
              <w:spacing w:line="360" w:lineRule="auto"/>
              <w:jc w:val="both"/>
              <w:rPr>
                <w:sz w:val="28"/>
                <w:szCs w:val="28"/>
              </w:rPr>
            </w:pPr>
            <w:r w:rsidRPr="00275B4E">
              <w:rPr>
                <w:sz w:val="28"/>
                <w:szCs w:val="28"/>
              </w:rPr>
              <w:t>Не стабільна економічна та політична ситуація в країні</w:t>
            </w:r>
          </w:p>
          <w:p w14:paraId="5FA1741D" w14:textId="77777777" w:rsidR="00802E50" w:rsidRPr="00275B4E" w:rsidRDefault="00802E50" w:rsidP="0052798A">
            <w:pPr>
              <w:pStyle w:val="a4"/>
              <w:numPr>
                <w:ilvl w:val="0"/>
                <w:numId w:val="21"/>
              </w:numPr>
              <w:spacing w:line="360" w:lineRule="auto"/>
              <w:jc w:val="both"/>
              <w:rPr>
                <w:sz w:val="28"/>
                <w:szCs w:val="28"/>
              </w:rPr>
            </w:pPr>
            <w:r w:rsidRPr="00275B4E">
              <w:rPr>
                <w:sz w:val="28"/>
                <w:szCs w:val="28"/>
              </w:rPr>
              <w:t xml:space="preserve">Сезонність </w:t>
            </w:r>
          </w:p>
          <w:p w14:paraId="38E1FC84" w14:textId="6B113181" w:rsidR="00802E50" w:rsidRPr="00275B4E" w:rsidRDefault="00802E50" w:rsidP="0052798A">
            <w:pPr>
              <w:pStyle w:val="a4"/>
              <w:numPr>
                <w:ilvl w:val="0"/>
                <w:numId w:val="21"/>
              </w:numPr>
              <w:spacing w:line="360" w:lineRule="auto"/>
              <w:jc w:val="both"/>
              <w:rPr>
                <w:sz w:val="28"/>
                <w:szCs w:val="28"/>
              </w:rPr>
            </w:pPr>
            <w:r w:rsidRPr="00275B4E">
              <w:rPr>
                <w:sz w:val="28"/>
                <w:szCs w:val="28"/>
              </w:rPr>
              <w:t>Високий ступінь зносу обладнання</w:t>
            </w:r>
          </w:p>
        </w:tc>
      </w:tr>
    </w:tbl>
    <w:p w14:paraId="10182330" w14:textId="16CCBFBF" w:rsidR="00802E50" w:rsidRPr="00932818" w:rsidRDefault="00802E50" w:rsidP="00932818">
      <w:pPr>
        <w:spacing w:line="360" w:lineRule="auto"/>
        <w:ind w:firstLine="709"/>
        <w:jc w:val="both"/>
        <w:rPr>
          <w:sz w:val="28"/>
          <w:szCs w:val="28"/>
          <w:lang w:val="en-GB"/>
        </w:rPr>
      </w:pPr>
      <w:r w:rsidRPr="00932818">
        <w:rPr>
          <w:sz w:val="28"/>
          <w:szCs w:val="28"/>
        </w:rPr>
        <w:t xml:space="preserve">Джерело: </w:t>
      </w:r>
      <w:r w:rsidRPr="00932818">
        <w:rPr>
          <w:sz w:val="28"/>
          <w:szCs w:val="28"/>
          <w:lang w:val="en-GB"/>
        </w:rPr>
        <w:t>[53]</w:t>
      </w:r>
      <w:r w:rsidR="005962BE">
        <w:rPr>
          <w:sz w:val="28"/>
          <w:szCs w:val="28"/>
          <w:lang w:val="en-GB"/>
        </w:rPr>
        <w:t>.</w:t>
      </w:r>
    </w:p>
    <w:p w14:paraId="2E009E57" w14:textId="77777777" w:rsidR="00802E50" w:rsidRPr="00275B4E" w:rsidRDefault="00802E50" w:rsidP="00802E50">
      <w:pPr>
        <w:spacing w:line="360" w:lineRule="auto"/>
        <w:jc w:val="center"/>
        <w:rPr>
          <w:sz w:val="28"/>
          <w:szCs w:val="28"/>
        </w:rPr>
      </w:pPr>
    </w:p>
    <w:p w14:paraId="54881510" w14:textId="4E485539" w:rsidR="002C3F6A" w:rsidRPr="00275B4E" w:rsidRDefault="002C3F6A" w:rsidP="002C3F6A">
      <w:pPr>
        <w:spacing w:line="360" w:lineRule="auto"/>
        <w:jc w:val="both"/>
        <w:rPr>
          <w:sz w:val="28"/>
          <w:szCs w:val="28"/>
        </w:rPr>
      </w:pPr>
      <w:r w:rsidRPr="00275B4E">
        <w:rPr>
          <w:sz w:val="28"/>
          <w:szCs w:val="28"/>
        </w:rPr>
        <w:lastRenderedPageBreak/>
        <w:t xml:space="preserve">        Після аналізу сильних та слабких сторін ТОВ «ТРИ ВЕДМЕДІ» розглянемо можливості та загрози для підприємства (табл. 1.</w:t>
      </w:r>
      <w:r w:rsidR="00EA4A2F" w:rsidRPr="00275B4E">
        <w:rPr>
          <w:sz w:val="28"/>
          <w:szCs w:val="28"/>
        </w:rPr>
        <w:t>1</w:t>
      </w:r>
      <w:r w:rsidR="003C7F88">
        <w:rPr>
          <w:sz w:val="28"/>
          <w:szCs w:val="28"/>
        </w:rPr>
        <w:t>3</w:t>
      </w:r>
      <w:r w:rsidRPr="00275B4E">
        <w:rPr>
          <w:sz w:val="28"/>
          <w:szCs w:val="28"/>
        </w:rPr>
        <w:t>).</w:t>
      </w:r>
    </w:p>
    <w:p w14:paraId="42A35259" w14:textId="77777777" w:rsidR="00E8768A" w:rsidRPr="00275B4E" w:rsidRDefault="00E8768A" w:rsidP="002C3F6A">
      <w:pPr>
        <w:spacing w:line="360" w:lineRule="auto"/>
        <w:jc w:val="both"/>
        <w:rPr>
          <w:sz w:val="28"/>
          <w:szCs w:val="28"/>
        </w:rPr>
      </w:pPr>
    </w:p>
    <w:p w14:paraId="33AE207D" w14:textId="2BC5B560" w:rsidR="002C3F6A" w:rsidRPr="00275B4E" w:rsidRDefault="002C3F6A" w:rsidP="003C7F88">
      <w:pPr>
        <w:spacing w:line="360" w:lineRule="auto"/>
        <w:ind w:firstLine="709"/>
        <w:rPr>
          <w:sz w:val="28"/>
          <w:szCs w:val="28"/>
        </w:rPr>
      </w:pPr>
      <w:r w:rsidRPr="00275B4E">
        <w:rPr>
          <w:sz w:val="28"/>
          <w:szCs w:val="28"/>
        </w:rPr>
        <w:t>Таблиця</w:t>
      </w:r>
      <w:r w:rsidR="00EA4A2F" w:rsidRPr="00275B4E">
        <w:rPr>
          <w:sz w:val="28"/>
          <w:szCs w:val="28"/>
        </w:rPr>
        <w:t xml:space="preserve"> 1.1</w:t>
      </w:r>
      <w:r w:rsidR="00802E50" w:rsidRPr="00275B4E">
        <w:rPr>
          <w:sz w:val="28"/>
          <w:szCs w:val="28"/>
        </w:rPr>
        <w:t>3</w:t>
      </w:r>
      <w:r w:rsidRPr="00275B4E">
        <w:rPr>
          <w:sz w:val="28"/>
          <w:szCs w:val="28"/>
        </w:rPr>
        <w:t xml:space="preserve"> </w:t>
      </w:r>
      <w:r w:rsidR="003C7F88">
        <w:rPr>
          <w:sz w:val="28"/>
          <w:szCs w:val="28"/>
        </w:rPr>
        <w:t xml:space="preserve">- </w:t>
      </w:r>
      <w:r w:rsidRPr="00275B4E">
        <w:rPr>
          <w:sz w:val="28"/>
          <w:szCs w:val="28"/>
        </w:rPr>
        <w:t>Можливості та загрози ТОВ «ТРИ ВЕДМЕДІ»</w:t>
      </w:r>
    </w:p>
    <w:tbl>
      <w:tblPr>
        <w:tblW w:w="9242" w:type="dxa"/>
        <w:tblInd w:w="109" w:type="dxa"/>
        <w:tblLayout w:type="fixed"/>
        <w:tblCellMar>
          <w:left w:w="0" w:type="dxa"/>
          <w:right w:w="0" w:type="dxa"/>
        </w:tblCellMar>
        <w:tblLook w:val="0000" w:firstRow="0" w:lastRow="0" w:firstColumn="0" w:lastColumn="0" w:noHBand="0" w:noVBand="0"/>
      </w:tblPr>
      <w:tblGrid>
        <w:gridCol w:w="2180"/>
        <w:gridCol w:w="3675"/>
        <w:gridCol w:w="3387"/>
      </w:tblGrid>
      <w:tr w:rsidR="002C3F6A" w:rsidRPr="00275B4E" w14:paraId="31EA1C81" w14:textId="77777777" w:rsidTr="009568F7">
        <w:trPr>
          <w:trHeight w:val="275"/>
        </w:trPr>
        <w:tc>
          <w:tcPr>
            <w:tcW w:w="2180" w:type="dxa"/>
            <w:tcBorders>
              <w:top w:val="single" w:sz="4" w:space="0" w:color="000000"/>
              <w:left w:val="single" w:sz="4" w:space="0" w:color="000000"/>
              <w:bottom w:val="single" w:sz="4" w:space="0" w:color="000000"/>
              <w:right w:val="single" w:sz="4" w:space="0" w:color="000000"/>
            </w:tcBorders>
          </w:tcPr>
          <w:p w14:paraId="3A212BE2" w14:textId="77777777" w:rsidR="002C3F6A" w:rsidRPr="00275B4E" w:rsidRDefault="002C3F6A" w:rsidP="009568F7">
            <w:pPr>
              <w:spacing w:line="276" w:lineRule="auto"/>
              <w:ind w:firstLine="22"/>
              <w:jc w:val="both"/>
            </w:pPr>
            <w:r w:rsidRPr="00275B4E">
              <w:t>Показник</w:t>
            </w:r>
          </w:p>
        </w:tc>
        <w:tc>
          <w:tcPr>
            <w:tcW w:w="3675" w:type="dxa"/>
            <w:tcBorders>
              <w:top w:val="single" w:sz="4" w:space="0" w:color="000000"/>
              <w:left w:val="single" w:sz="4" w:space="0" w:color="000000"/>
              <w:bottom w:val="single" w:sz="4" w:space="0" w:color="000000"/>
              <w:right w:val="single" w:sz="4" w:space="0" w:color="000000"/>
            </w:tcBorders>
          </w:tcPr>
          <w:p w14:paraId="259D5A17" w14:textId="77777777" w:rsidR="002C3F6A" w:rsidRPr="00275B4E" w:rsidRDefault="002C3F6A" w:rsidP="009568F7">
            <w:pPr>
              <w:spacing w:line="276" w:lineRule="auto"/>
              <w:ind w:firstLine="22"/>
              <w:jc w:val="both"/>
            </w:pPr>
            <w:r w:rsidRPr="00275B4E">
              <w:t>Можливості</w:t>
            </w:r>
          </w:p>
        </w:tc>
        <w:tc>
          <w:tcPr>
            <w:tcW w:w="3387" w:type="dxa"/>
            <w:tcBorders>
              <w:top w:val="single" w:sz="4" w:space="0" w:color="000000"/>
              <w:left w:val="single" w:sz="4" w:space="0" w:color="000000"/>
              <w:bottom w:val="single" w:sz="4" w:space="0" w:color="000000"/>
              <w:right w:val="single" w:sz="4" w:space="0" w:color="000000"/>
            </w:tcBorders>
          </w:tcPr>
          <w:p w14:paraId="2095E7CB" w14:textId="77777777" w:rsidR="002C3F6A" w:rsidRPr="00275B4E" w:rsidRDefault="002C3F6A" w:rsidP="009568F7">
            <w:pPr>
              <w:spacing w:line="276" w:lineRule="auto"/>
              <w:ind w:firstLine="22"/>
              <w:jc w:val="both"/>
            </w:pPr>
            <w:r w:rsidRPr="00275B4E">
              <w:t>Загрози</w:t>
            </w:r>
          </w:p>
        </w:tc>
      </w:tr>
      <w:tr w:rsidR="002C3F6A" w:rsidRPr="00275B4E" w14:paraId="7A5C43AF" w14:textId="77777777" w:rsidTr="009568F7">
        <w:trPr>
          <w:trHeight w:val="1615"/>
        </w:trPr>
        <w:tc>
          <w:tcPr>
            <w:tcW w:w="2180" w:type="dxa"/>
            <w:tcBorders>
              <w:top w:val="single" w:sz="4" w:space="0" w:color="000000"/>
              <w:left w:val="single" w:sz="4" w:space="0" w:color="000000"/>
              <w:bottom w:val="single" w:sz="4" w:space="0" w:color="000000"/>
              <w:right w:val="single" w:sz="4" w:space="0" w:color="000000"/>
            </w:tcBorders>
          </w:tcPr>
          <w:p w14:paraId="7D545ED2" w14:textId="77777777" w:rsidR="002C3F6A" w:rsidRPr="00275B4E" w:rsidRDefault="002C3F6A" w:rsidP="009568F7">
            <w:pPr>
              <w:spacing w:line="276" w:lineRule="auto"/>
              <w:ind w:firstLine="22"/>
              <w:jc w:val="both"/>
            </w:pPr>
          </w:p>
          <w:p w14:paraId="28C695F4" w14:textId="77777777" w:rsidR="002C3F6A" w:rsidRPr="00275B4E" w:rsidRDefault="002C3F6A" w:rsidP="009568F7">
            <w:pPr>
              <w:spacing w:line="276" w:lineRule="auto"/>
              <w:ind w:firstLine="22"/>
              <w:jc w:val="both"/>
            </w:pPr>
            <w:r w:rsidRPr="00275B4E">
              <w:t>Продукція</w:t>
            </w:r>
          </w:p>
        </w:tc>
        <w:tc>
          <w:tcPr>
            <w:tcW w:w="3675" w:type="dxa"/>
            <w:tcBorders>
              <w:top w:val="single" w:sz="4" w:space="0" w:color="000000"/>
              <w:left w:val="single" w:sz="4" w:space="0" w:color="000000"/>
              <w:bottom w:val="single" w:sz="4" w:space="0" w:color="000000"/>
              <w:right w:val="single" w:sz="4" w:space="0" w:color="000000"/>
            </w:tcBorders>
          </w:tcPr>
          <w:p w14:paraId="65736843" w14:textId="77777777" w:rsidR="002C3F6A" w:rsidRPr="00275B4E" w:rsidRDefault="002C3F6A" w:rsidP="0052798A">
            <w:pPr>
              <w:pStyle w:val="a4"/>
              <w:numPr>
                <w:ilvl w:val="0"/>
                <w:numId w:val="22"/>
              </w:numPr>
              <w:spacing w:line="276" w:lineRule="auto"/>
              <w:jc w:val="both"/>
            </w:pPr>
            <w:r w:rsidRPr="00275B4E">
              <w:t xml:space="preserve">значимість бренду при виборі продукції для споживача; </w:t>
            </w:r>
          </w:p>
          <w:p w14:paraId="1773BC24" w14:textId="77777777" w:rsidR="002C3F6A" w:rsidRPr="00275B4E" w:rsidRDefault="002C3F6A" w:rsidP="0052798A">
            <w:pPr>
              <w:pStyle w:val="a4"/>
              <w:numPr>
                <w:ilvl w:val="0"/>
                <w:numId w:val="22"/>
              </w:numPr>
              <w:spacing w:line="276" w:lineRule="auto"/>
              <w:jc w:val="both"/>
            </w:pPr>
            <w:r w:rsidRPr="00275B4E">
              <w:t>ринок морозива розвивається;</w:t>
            </w:r>
          </w:p>
          <w:p w14:paraId="4E0576D6" w14:textId="77777777" w:rsidR="002C3F6A" w:rsidRPr="00275B4E" w:rsidRDefault="002C3F6A" w:rsidP="0052798A">
            <w:pPr>
              <w:pStyle w:val="a4"/>
              <w:numPr>
                <w:ilvl w:val="0"/>
                <w:numId w:val="22"/>
              </w:numPr>
              <w:spacing w:line="276" w:lineRule="auto"/>
              <w:jc w:val="both"/>
            </w:pPr>
            <w:r w:rsidRPr="00275B4E">
              <w:t>тенденція здорового харчування серед споживачів</w:t>
            </w:r>
          </w:p>
        </w:tc>
        <w:tc>
          <w:tcPr>
            <w:tcW w:w="3387" w:type="dxa"/>
            <w:tcBorders>
              <w:top w:val="single" w:sz="4" w:space="0" w:color="000000"/>
              <w:left w:val="single" w:sz="4" w:space="0" w:color="000000"/>
              <w:bottom w:val="single" w:sz="4" w:space="0" w:color="000000"/>
              <w:right w:val="single" w:sz="4" w:space="0" w:color="000000"/>
            </w:tcBorders>
          </w:tcPr>
          <w:p w14:paraId="42ACCDB4" w14:textId="77777777" w:rsidR="002C3F6A" w:rsidRPr="00275B4E" w:rsidRDefault="002C3F6A" w:rsidP="0052798A">
            <w:pPr>
              <w:pStyle w:val="a4"/>
              <w:numPr>
                <w:ilvl w:val="0"/>
                <w:numId w:val="22"/>
              </w:numPr>
              <w:spacing w:line="276" w:lineRule="auto"/>
              <w:jc w:val="both"/>
            </w:pPr>
            <w:r w:rsidRPr="00275B4E">
              <w:t>зацікавленість споживачів в бік європейської продукції</w:t>
            </w:r>
          </w:p>
        </w:tc>
      </w:tr>
      <w:tr w:rsidR="002C3F6A" w:rsidRPr="00275B4E" w14:paraId="48BF8C0D" w14:textId="77777777" w:rsidTr="009568F7">
        <w:trPr>
          <w:trHeight w:val="1416"/>
        </w:trPr>
        <w:tc>
          <w:tcPr>
            <w:tcW w:w="2180" w:type="dxa"/>
            <w:tcBorders>
              <w:top w:val="single" w:sz="4" w:space="0" w:color="000000"/>
              <w:left w:val="single" w:sz="4" w:space="0" w:color="000000"/>
              <w:bottom w:val="single" w:sz="4" w:space="0" w:color="000000"/>
              <w:right w:val="single" w:sz="4" w:space="0" w:color="000000"/>
            </w:tcBorders>
          </w:tcPr>
          <w:p w14:paraId="409D93D9" w14:textId="77777777" w:rsidR="002C3F6A" w:rsidRPr="00275B4E" w:rsidRDefault="002C3F6A" w:rsidP="009568F7">
            <w:pPr>
              <w:spacing w:line="276" w:lineRule="auto"/>
              <w:ind w:firstLine="22"/>
              <w:jc w:val="both"/>
            </w:pPr>
          </w:p>
          <w:p w14:paraId="783DCEA9" w14:textId="77777777" w:rsidR="002C3F6A" w:rsidRPr="00275B4E" w:rsidRDefault="002C3F6A" w:rsidP="009568F7">
            <w:pPr>
              <w:spacing w:line="276" w:lineRule="auto"/>
              <w:ind w:firstLine="22"/>
              <w:jc w:val="both"/>
            </w:pPr>
            <w:r w:rsidRPr="00275B4E">
              <w:t>Економічні фактори підприємства</w:t>
            </w:r>
          </w:p>
        </w:tc>
        <w:tc>
          <w:tcPr>
            <w:tcW w:w="3675" w:type="dxa"/>
            <w:tcBorders>
              <w:top w:val="single" w:sz="4" w:space="0" w:color="000000"/>
              <w:left w:val="single" w:sz="4" w:space="0" w:color="000000"/>
              <w:bottom w:val="single" w:sz="4" w:space="0" w:color="000000"/>
              <w:right w:val="single" w:sz="4" w:space="0" w:color="000000"/>
            </w:tcBorders>
          </w:tcPr>
          <w:p w14:paraId="762E19A2" w14:textId="77777777" w:rsidR="002C3F6A" w:rsidRPr="00275B4E" w:rsidRDefault="002C3F6A" w:rsidP="0052798A">
            <w:pPr>
              <w:pStyle w:val="a4"/>
              <w:numPr>
                <w:ilvl w:val="0"/>
                <w:numId w:val="22"/>
              </w:numPr>
              <w:spacing w:line="276" w:lineRule="auto"/>
              <w:jc w:val="both"/>
            </w:pPr>
            <w:r w:rsidRPr="00275B4E">
              <w:t>отримання високих бажаних економічних результатів;</w:t>
            </w:r>
          </w:p>
        </w:tc>
        <w:tc>
          <w:tcPr>
            <w:tcW w:w="3387" w:type="dxa"/>
            <w:tcBorders>
              <w:top w:val="single" w:sz="4" w:space="0" w:color="000000"/>
              <w:left w:val="single" w:sz="4" w:space="0" w:color="000000"/>
              <w:bottom w:val="single" w:sz="4" w:space="0" w:color="000000"/>
              <w:right w:val="single" w:sz="4" w:space="0" w:color="000000"/>
            </w:tcBorders>
          </w:tcPr>
          <w:p w14:paraId="619A5FF3" w14:textId="77777777" w:rsidR="002C3F6A" w:rsidRPr="00275B4E" w:rsidRDefault="002C3F6A" w:rsidP="0052798A">
            <w:pPr>
              <w:pStyle w:val="a4"/>
              <w:numPr>
                <w:ilvl w:val="0"/>
                <w:numId w:val="22"/>
              </w:numPr>
              <w:spacing w:line="276" w:lineRule="auto"/>
              <w:jc w:val="both"/>
            </w:pPr>
            <w:r w:rsidRPr="00275B4E">
              <w:t>зростання цін з боку постачальників (сировини, матеріалів);</w:t>
            </w:r>
          </w:p>
          <w:p w14:paraId="7A5FD01B" w14:textId="77777777" w:rsidR="002C3F6A" w:rsidRPr="00275B4E" w:rsidRDefault="002C3F6A" w:rsidP="0052798A">
            <w:pPr>
              <w:pStyle w:val="a4"/>
              <w:numPr>
                <w:ilvl w:val="0"/>
                <w:numId w:val="22"/>
              </w:numPr>
              <w:spacing w:line="276" w:lineRule="auto"/>
              <w:jc w:val="both"/>
            </w:pPr>
            <w:r w:rsidRPr="00275B4E">
              <w:t>відсутність державної підтримки вітчизняних виробників</w:t>
            </w:r>
          </w:p>
        </w:tc>
      </w:tr>
      <w:tr w:rsidR="00802E50" w:rsidRPr="00275B4E" w14:paraId="53CCFA07" w14:textId="77777777" w:rsidTr="009568F7">
        <w:trPr>
          <w:trHeight w:val="1416"/>
        </w:trPr>
        <w:tc>
          <w:tcPr>
            <w:tcW w:w="2180" w:type="dxa"/>
            <w:tcBorders>
              <w:top w:val="single" w:sz="4" w:space="0" w:color="000000"/>
              <w:left w:val="single" w:sz="4" w:space="0" w:color="000000"/>
              <w:bottom w:val="single" w:sz="4" w:space="0" w:color="000000"/>
              <w:right w:val="single" w:sz="4" w:space="0" w:color="000000"/>
            </w:tcBorders>
          </w:tcPr>
          <w:p w14:paraId="029FC2AE" w14:textId="6A13DFE1" w:rsidR="00802E50" w:rsidRPr="00275B4E" w:rsidRDefault="00802E50" w:rsidP="00802E50">
            <w:pPr>
              <w:spacing w:line="276" w:lineRule="auto"/>
              <w:ind w:firstLine="22"/>
              <w:jc w:val="both"/>
            </w:pPr>
            <w:r w:rsidRPr="00275B4E">
              <w:t>Конкуренція на ринку</w:t>
            </w:r>
          </w:p>
        </w:tc>
        <w:tc>
          <w:tcPr>
            <w:tcW w:w="3675" w:type="dxa"/>
            <w:tcBorders>
              <w:top w:val="single" w:sz="4" w:space="0" w:color="000000"/>
              <w:left w:val="single" w:sz="4" w:space="0" w:color="000000"/>
              <w:bottom w:val="single" w:sz="4" w:space="0" w:color="000000"/>
              <w:right w:val="single" w:sz="4" w:space="0" w:color="000000"/>
            </w:tcBorders>
          </w:tcPr>
          <w:p w14:paraId="45FC35BF" w14:textId="1780B0C1" w:rsidR="00802E50" w:rsidRPr="00275B4E" w:rsidRDefault="00802E50" w:rsidP="0052798A">
            <w:pPr>
              <w:pStyle w:val="a4"/>
              <w:numPr>
                <w:ilvl w:val="0"/>
                <w:numId w:val="22"/>
              </w:numPr>
              <w:spacing w:line="276" w:lineRule="auto"/>
              <w:jc w:val="both"/>
            </w:pPr>
            <w:r w:rsidRPr="00275B4E">
              <w:t>лояльність покупців до вітчизняного виробника</w:t>
            </w:r>
          </w:p>
        </w:tc>
        <w:tc>
          <w:tcPr>
            <w:tcW w:w="3387" w:type="dxa"/>
            <w:tcBorders>
              <w:top w:val="single" w:sz="4" w:space="0" w:color="000000"/>
              <w:left w:val="single" w:sz="4" w:space="0" w:color="000000"/>
              <w:bottom w:val="single" w:sz="4" w:space="0" w:color="000000"/>
              <w:right w:val="single" w:sz="4" w:space="0" w:color="000000"/>
            </w:tcBorders>
          </w:tcPr>
          <w:p w14:paraId="77A6C47D" w14:textId="3F0992D0" w:rsidR="00802E50" w:rsidRPr="00275B4E" w:rsidRDefault="00802E50" w:rsidP="0052798A">
            <w:pPr>
              <w:pStyle w:val="a4"/>
              <w:numPr>
                <w:ilvl w:val="0"/>
                <w:numId w:val="22"/>
              </w:numPr>
              <w:spacing w:line="276" w:lineRule="auto"/>
              <w:jc w:val="both"/>
            </w:pPr>
            <w:r w:rsidRPr="00275B4E">
              <w:t>зростання конкуренції з боку імпортерів продукції</w:t>
            </w:r>
          </w:p>
        </w:tc>
      </w:tr>
    </w:tbl>
    <w:p w14:paraId="0AAF10D6" w14:textId="02407275" w:rsidR="007F68B0" w:rsidRPr="005962BE" w:rsidRDefault="007F68B0" w:rsidP="00932818">
      <w:pPr>
        <w:spacing w:line="360" w:lineRule="auto"/>
        <w:ind w:firstLine="709"/>
        <w:jc w:val="both"/>
        <w:rPr>
          <w:sz w:val="28"/>
          <w:szCs w:val="28"/>
          <w:lang w:val="en-GB"/>
        </w:rPr>
      </w:pPr>
      <w:r w:rsidRPr="00932818">
        <w:rPr>
          <w:sz w:val="28"/>
          <w:szCs w:val="28"/>
        </w:rPr>
        <w:t xml:space="preserve">Джерело: </w:t>
      </w:r>
      <w:r w:rsidRPr="00932818">
        <w:rPr>
          <w:sz w:val="28"/>
          <w:szCs w:val="28"/>
          <w:lang w:val="ru-RU"/>
        </w:rPr>
        <w:t>[53]</w:t>
      </w:r>
      <w:r w:rsidR="005962BE">
        <w:rPr>
          <w:sz w:val="28"/>
          <w:szCs w:val="28"/>
          <w:lang w:val="en-GB"/>
        </w:rPr>
        <w:t>.</w:t>
      </w:r>
    </w:p>
    <w:p w14:paraId="6B37133F" w14:textId="2B193CDB" w:rsidR="00E8768A" w:rsidRPr="005962BE" w:rsidRDefault="00E8768A" w:rsidP="002C3F6A">
      <w:pPr>
        <w:spacing w:line="360" w:lineRule="auto"/>
        <w:ind w:firstLine="709"/>
        <w:jc w:val="both"/>
        <w:rPr>
          <w:sz w:val="28"/>
          <w:szCs w:val="28"/>
          <w:lang w:val="en-GB"/>
        </w:rPr>
      </w:pPr>
    </w:p>
    <w:p w14:paraId="4FA889C0"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 xml:space="preserve">Аналізуючи таблицю показників можливостей та загроз, можна зробити кілька висновків. По-перше, бренд має значимість для споживачів і може сприяти популярності вітчизняного виробника на ринку. Крім того, ринок морозива є </w:t>
      </w:r>
      <w:proofErr w:type="spellStart"/>
      <w:r w:rsidRPr="00B533B5">
        <w:rPr>
          <w:sz w:val="28"/>
          <w:szCs w:val="28"/>
          <w:lang w:eastAsia="uk-UA"/>
        </w:rPr>
        <w:t>розвиваючимся</w:t>
      </w:r>
      <w:proofErr w:type="spellEnd"/>
      <w:r w:rsidRPr="00B533B5">
        <w:rPr>
          <w:sz w:val="28"/>
          <w:szCs w:val="28"/>
          <w:lang w:eastAsia="uk-UA"/>
        </w:rPr>
        <w:t>, що створює нові можливості для підприємства.</w:t>
      </w:r>
    </w:p>
    <w:p w14:paraId="0FB97719"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Однак, існує загроза втрати інтересу споживачів до продукції, що може вплинути на популярність вітчизняного виробника. Також, зростання цін на сировину та матеріали може негативно вплинути на економічні фактори підприємства. Державна підтримка вітчизняних виробників також є загрозою, яка може ускладнити економічний стан підприємства. Крім того, конкуренція з боку імпортерів продукції створює додатковий тиск на вітчизняного виробника.</w:t>
      </w:r>
    </w:p>
    <w:p w14:paraId="591AC695"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lastRenderedPageBreak/>
        <w:t>Отже, враховуючи ці можливості та загрози, підприємству необхідно вдосконалити свої маркетингові стратегії та забезпечити високу якість продукції, щоб залучити та зберегти лояльних споживачів. Також важливо шукати альтернативні джерела постачання сировини та матеріалів, а також активно співпрацювати з державними органами для забезпечення підтримки вітчизняних виробників.</w:t>
      </w:r>
    </w:p>
    <w:p w14:paraId="73412D6C"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Після проведеного аналізу сильних та слабких сторін, можливостей та загроз підприємства, ми можемо побудувати матрицю SWOT-аналізу. Для цього важливо ретельно визначити обсяг кожного елементу SWOT-аналізу і залучити всіх важливих членів організації до процесу. Метод "мозкового штурму" може бути використаний для покращення якості аналізу і залучення незалежних арбітрів, щоб допомогти оцінити пропозиції та переглянути положення та дії організації.</w:t>
      </w:r>
    </w:p>
    <w:p w14:paraId="26788CA2" w14:textId="77777777" w:rsidR="00D01AC4" w:rsidRDefault="00D01AC4" w:rsidP="00D01AC4">
      <w:pPr>
        <w:spacing w:line="360" w:lineRule="auto"/>
        <w:ind w:firstLine="709"/>
        <w:jc w:val="both"/>
        <w:rPr>
          <w:sz w:val="28"/>
          <w:szCs w:val="28"/>
          <w:lang w:eastAsia="uk-UA"/>
        </w:rPr>
      </w:pPr>
      <w:r w:rsidRPr="00B533B5">
        <w:rPr>
          <w:sz w:val="28"/>
          <w:szCs w:val="28"/>
          <w:lang w:eastAsia="uk-UA"/>
        </w:rPr>
        <w:t>Отже, SWOT-аналіз допоможе зрозуміти сильні та слабкі сторони підприємства, виявити можливості та загрози, що впливають на нього. Це дозволить розробити стратегії для вдосконалення діяльності, використовуючи сильні сторони та можливості, а також нейтралізувати слабкі сторони та уникати загроз.</w:t>
      </w:r>
    </w:p>
    <w:p w14:paraId="58EC110D" w14:textId="77777777" w:rsidR="00D01AC4" w:rsidRPr="00B533B5" w:rsidRDefault="00D01AC4" w:rsidP="00D01AC4">
      <w:pPr>
        <w:spacing w:line="360" w:lineRule="auto"/>
        <w:ind w:firstLine="709"/>
        <w:jc w:val="both"/>
        <w:rPr>
          <w:sz w:val="28"/>
          <w:szCs w:val="28"/>
          <w:lang w:eastAsia="uk-UA"/>
        </w:rPr>
      </w:pPr>
    </w:p>
    <w:p w14:paraId="1B3CC54D" w14:textId="3B2965A7" w:rsidR="002C3F6A" w:rsidRPr="00275B4E" w:rsidRDefault="002C3F6A" w:rsidP="003C7F88">
      <w:pPr>
        <w:kinsoku w:val="0"/>
        <w:overflowPunct w:val="0"/>
        <w:autoSpaceDE w:val="0"/>
        <w:autoSpaceDN w:val="0"/>
        <w:adjustRightInd w:val="0"/>
        <w:spacing w:line="360" w:lineRule="auto"/>
        <w:ind w:firstLine="709"/>
        <w:rPr>
          <w:rFonts w:eastAsiaTheme="minorHAnsi"/>
          <w:sz w:val="28"/>
          <w:szCs w:val="28"/>
        </w:rPr>
      </w:pPr>
      <w:r w:rsidRPr="00275B4E">
        <w:rPr>
          <w:rFonts w:eastAsiaTheme="minorHAnsi"/>
          <w:sz w:val="28"/>
          <w:szCs w:val="28"/>
        </w:rPr>
        <w:t>Таблиця</w:t>
      </w:r>
      <w:r w:rsidRPr="00275B4E">
        <w:rPr>
          <w:rFonts w:eastAsiaTheme="minorHAnsi"/>
          <w:spacing w:val="2"/>
          <w:sz w:val="28"/>
          <w:szCs w:val="28"/>
        </w:rPr>
        <w:t xml:space="preserve"> </w:t>
      </w:r>
      <w:r w:rsidRPr="00275B4E">
        <w:rPr>
          <w:rFonts w:eastAsiaTheme="minorHAnsi"/>
          <w:sz w:val="28"/>
          <w:szCs w:val="28"/>
        </w:rPr>
        <w:t>1.1</w:t>
      </w:r>
      <w:r w:rsidR="003C7F88">
        <w:rPr>
          <w:rFonts w:eastAsiaTheme="minorHAnsi"/>
          <w:sz w:val="28"/>
          <w:szCs w:val="28"/>
        </w:rPr>
        <w:t xml:space="preserve">4 - </w:t>
      </w:r>
      <w:r w:rsidRPr="00275B4E">
        <w:rPr>
          <w:rFonts w:eastAsiaTheme="minorHAnsi"/>
          <w:sz w:val="28"/>
          <w:szCs w:val="28"/>
        </w:rPr>
        <w:t>SWOT-аналіз</w:t>
      </w:r>
      <w:r w:rsidRPr="00275B4E">
        <w:rPr>
          <w:rFonts w:eastAsiaTheme="minorHAnsi"/>
          <w:spacing w:val="2"/>
          <w:sz w:val="28"/>
          <w:szCs w:val="28"/>
        </w:rPr>
        <w:t xml:space="preserve"> </w:t>
      </w:r>
      <w:r w:rsidRPr="00275B4E">
        <w:rPr>
          <w:rFonts w:eastAsiaTheme="minorHAnsi"/>
          <w:sz w:val="28"/>
          <w:szCs w:val="28"/>
        </w:rPr>
        <w:t>підприємства ТОВ «ТРИ ВЕДМЕДІ»</w:t>
      </w:r>
    </w:p>
    <w:tbl>
      <w:tblPr>
        <w:tblStyle w:val="a3"/>
        <w:tblW w:w="0" w:type="auto"/>
        <w:tblLook w:val="04A0" w:firstRow="1" w:lastRow="0" w:firstColumn="1" w:lastColumn="0" w:noHBand="0" w:noVBand="1"/>
      </w:tblPr>
      <w:tblGrid>
        <w:gridCol w:w="4827"/>
        <w:gridCol w:w="4802"/>
      </w:tblGrid>
      <w:tr w:rsidR="002C3F6A" w:rsidRPr="00275B4E" w14:paraId="0A6B5DC3" w14:textId="77777777" w:rsidTr="00D01AC4">
        <w:trPr>
          <w:trHeight w:val="4233"/>
        </w:trPr>
        <w:tc>
          <w:tcPr>
            <w:tcW w:w="4827" w:type="dxa"/>
          </w:tcPr>
          <w:p w14:paraId="0569D199" w14:textId="77777777" w:rsidR="002C3F6A" w:rsidRPr="00275B4E" w:rsidRDefault="002C3F6A" w:rsidP="009568F7">
            <w:pPr>
              <w:rPr>
                <w:bCs/>
              </w:rPr>
            </w:pPr>
            <w:r w:rsidRPr="00275B4E">
              <w:rPr>
                <w:bCs/>
              </w:rPr>
              <w:t xml:space="preserve">Сильні сторони </w:t>
            </w:r>
          </w:p>
          <w:p w14:paraId="479A9E04" w14:textId="77777777" w:rsidR="002C3F6A" w:rsidRPr="00275B4E" w:rsidRDefault="002C3F6A" w:rsidP="0052798A">
            <w:pPr>
              <w:pStyle w:val="a4"/>
              <w:numPr>
                <w:ilvl w:val="0"/>
                <w:numId w:val="23"/>
              </w:numPr>
            </w:pPr>
            <w:r w:rsidRPr="00275B4E">
              <w:t xml:space="preserve">Вагома частка ринку (підприємство входить в п’ятірку лідерів галузі </w:t>
            </w:r>
          </w:p>
          <w:p w14:paraId="11ACEB94" w14:textId="77777777" w:rsidR="002C3F6A" w:rsidRPr="00275B4E" w:rsidRDefault="002C3F6A" w:rsidP="0052798A">
            <w:pPr>
              <w:pStyle w:val="a4"/>
              <w:numPr>
                <w:ilvl w:val="0"/>
                <w:numId w:val="23"/>
              </w:numPr>
            </w:pPr>
            <w:r w:rsidRPr="00275B4E">
              <w:t xml:space="preserve">Високоякісна продукція, яка відповідає міжнародним стандартам (ДСТУ, </w:t>
            </w:r>
            <w:r w:rsidRPr="00EF1229">
              <w:t>EAC</w:t>
            </w:r>
            <w:r w:rsidRPr="00275B4E">
              <w:t>, ISO)</w:t>
            </w:r>
          </w:p>
          <w:p w14:paraId="31D6445D" w14:textId="77777777" w:rsidR="002C3F6A" w:rsidRPr="00275B4E" w:rsidRDefault="002C3F6A" w:rsidP="0052798A">
            <w:pPr>
              <w:pStyle w:val="a4"/>
              <w:numPr>
                <w:ilvl w:val="0"/>
                <w:numId w:val="23"/>
              </w:numPr>
            </w:pPr>
            <w:r w:rsidRPr="00275B4E">
              <w:t xml:space="preserve">Розширення географії експорту </w:t>
            </w:r>
          </w:p>
          <w:p w14:paraId="04097516" w14:textId="77777777" w:rsidR="002C3F6A" w:rsidRPr="00275B4E" w:rsidRDefault="002C3F6A" w:rsidP="0052798A">
            <w:pPr>
              <w:pStyle w:val="a4"/>
              <w:numPr>
                <w:ilvl w:val="0"/>
                <w:numId w:val="23"/>
              </w:numPr>
            </w:pPr>
            <w:r w:rsidRPr="00275B4E">
              <w:t xml:space="preserve">Фінансова стабільність підприємства </w:t>
            </w:r>
          </w:p>
          <w:p w14:paraId="79DD8389" w14:textId="77777777" w:rsidR="002C3F6A" w:rsidRPr="00275B4E" w:rsidRDefault="002C3F6A" w:rsidP="0052798A">
            <w:pPr>
              <w:pStyle w:val="a4"/>
              <w:numPr>
                <w:ilvl w:val="0"/>
                <w:numId w:val="23"/>
              </w:numPr>
            </w:pPr>
            <w:r w:rsidRPr="00275B4E">
              <w:t>Перевірені та надійні постачальники сировини</w:t>
            </w:r>
          </w:p>
          <w:p w14:paraId="420C27F7" w14:textId="77777777" w:rsidR="002C3F6A" w:rsidRPr="00275B4E" w:rsidRDefault="002C3F6A" w:rsidP="0052798A">
            <w:pPr>
              <w:pStyle w:val="a4"/>
              <w:numPr>
                <w:ilvl w:val="0"/>
                <w:numId w:val="23"/>
              </w:numPr>
            </w:pPr>
            <w:r w:rsidRPr="00275B4E">
              <w:t xml:space="preserve">Відбувається розширення виробництва значимість бренду при виборі продукції для споживача; </w:t>
            </w:r>
          </w:p>
        </w:tc>
        <w:tc>
          <w:tcPr>
            <w:tcW w:w="4802" w:type="dxa"/>
          </w:tcPr>
          <w:p w14:paraId="6765F8AF" w14:textId="77777777" w:rsidR="002C3F6A" w:rsidRPr="00275B4E" w:rsidRDefault="002C3F6A" w:rsidP="009568F7">
            <w:pPr>
              <w:rPr>
                <w:bCs/>
              </w:rPr>
            </w:pPr>
            <w:r w:rsidRPr="00275B4E">
              <w:rPr>
                <w:bCs/>
              </w:rPr>
              <w:t xml:space="preserve">Слабкі сторони </w:t>
            </w:r>
          </w:p>
          <w:p w14:paraId="4E023621" w14:textId="77777777" w:rsidR="002C3F6A" w:rsidRPr="00275B4E" w:rsidRDefault="002C3F6A" w:rsidP="0052798A">
            <w:pPr>
              <w:pStyle w:val="a4"/>
              <w:numPr>
                <w:ilvl w:val="0"/>
                <w:numId w:val="23"/>
              </w:numPr>
            </w:pPr>
            <w:r w:rsidRPr="00275B4E">
              <w:t>Повна залежність від сезонності</w:t>
            </w:r>
          </w:p>
          <w:p w14:paraId="45E360B0" w14:textId="77777777" w:rsidR="002C3F6A" w:rsidRPr="00275B4E" w:rsidRDefault="002C3F6A" w:rsidP="0052798A">
            <w:pPr>
              <w:pStyle w:val="a4"/>
              <w:numPr>
                <w:ilvl w:val="0"/>
                <w:numId w:val="23"/>
              </w:numPr>
            </w:pPr>
            <w:r w:rsidRPr="00275B4E">
              <w:t>Відсутність єдиного стилю оформлення продукції, що значно знижує рівень ідентифікації марки.</w:t>
            </w:r>
          </w:p>
          <w:p w14:paraId="3F010B77" w14:textId="77777777" w:rsidR="002C3F6A" w:rsidRPr="00275B4E" w:rsidRDefault="002C3F6A" w:rsidP="0052798A">
            <w:pPr>
              <w:pStyle w:val="a4"/>
              <w:numPr>
                <w:ilvl w:val="0"/>
                <w:numId w:val="23"/>
              </w:numPr>
            </w:pPr>
            <w:r w:rsidRPr="00275B4E">
              <w:t>Доволі низький імідж підприємства за результатами конкурсу «Фаворити успіху» (9/14 місце)</w:t>
            </w:r>
          </w:p>
          <w:p w14:paraId="75A9B400" w14:textId="77777777" w:rsidR="002C3F6A" w:rsidRPr="00275B4E" w:rsidRDefault="002C3F6A" w:rsidP="0052798A">
            <w:pPr>
              <w:pStyle w:val="a4"/>
              <w:numPr>
                <w:ilvl w:val="0"/>
                <w:numId w:val="23"/>
              </w:numPr>
            </w:pPr>
            <w:r w:rsidRPr="00275B4E">
              <w:t>Немає програм навчання та підвищення кваліфікації робітників</w:t>
            </w:r>
          </w:p>
        </w:tc>
      </w:tr>
    </w:tbl>
    <w:p w14:paraId="4B6B6A28" w14:textId="77777777" w:rsidR="00D01AC4" w:rsidRDefault="00D01AC4">
      <w:r>
        <w:br w:type="page"/>
      </w:r>
    </w:p>
    <w:p w14:paraId="31715BF6" w14:textId="666D2466" w:rsidR="00D01AC4" w:rsidRPr="00D01AC4" w:rsidRDefault="00D01AC4" w:rsidP="00D01AC4">
      <w:pPr>
        <w:spacing w:line="360" w:lineRule="auto"/>
        <w:ind w:firstLine="709"/>
        <w:jc w:val="both"/>
        <w:rPr>
          <w:sz w:val="28"/>
          <w:szCs w:val="28"/>
        </w:rPr>
      </w:pPr>
      <w:r w:rsidRPr="00DC035D">
        <w:rPr>
          <w:sz w:val="28"/>
          <w:szCs w:val="28"/>
        </w:rPr>
        <w:lastRenderedPageBreak/>
        <w:t>Продовження таблиці 1.</w:t>
      </w:r>
      <w:r>
        <w:rPr>
          <w:sz w:val="28"/>
          <w:szCs w:val="28"/>
        </w:rPr>
        <w:t>14</w:t>
      </w:r>
    </w:p>
    <w:tbl>
      <w:tblPr>
        <w:tblStyle w:val="a3"/>
        <w:tblW w:w="0" w:type="auto"/>
        <w:tblLook w:val="04A0" w:firstRow="1" w:lastRow="0" w:firstColumn="1" w:lastColumn="0" w:noHBand="0" w:noVBand="1"/>
      </w:tblPr>
      <w:tblGrid>
        <w:gridCol w:w="4827"/>
        <w:gridCol w:w="4802"/>
      </w:tblGrid>
      <w:tr w:rsidR="002C3F6A" w:rsidRPr="00275B4E" w14:paraId="5D0055FF" w14:textId="77777777" w:rsidTr="00D01AC4">
        <w:tc>
          <w:tcPr>
            <w:tcW w:w="4827" w:type="dxa"/>
          </w:tcPr>
          <w:p w14:paraId="53F8BBC2" w14:textId="124DBD7F" w:rsidR="002C3F6A" w:rsidRPr="00275B4E" w:rsidRDefault="002C3F6A" w:rsidP="009568F7">
            <w:pPr>
              <w:rPr>
                <w:bCs/>
              </w:rPr>
            </w:pPr>
            <w:r w:rsidRPr="00275B4E">
              <w:rPr>
                <w:bCs/>
              </w:rPr>
              <w:t xml:space="preserve">Можливості </w:t>
            </w:r>
          </w:p>
          <w:p w14:paraId="0847EAFB" w14:textId="77777777" w:rsidR="002C3F6A" w:rsidRPr="00275B4E" w:rsidRDefault="002C3F6A" w:rsidP="0052798A">
            <w:pPr>
              <w:pStyle w:val="a4"/>
              <w:numPr>
                <w:ilvl w:val="0"/>
                <w:numId w:val="23"/>
              </w:numPr>
              <w:rPr>
                <w:bCs/>
              </w:rPr>
            </w:pPr>
            <w:r w:rsidRPr="00275B4E">
              <w:t>Формування культури споживання морозива в наслідок проведення фестивалів, що призведе до збільшення обсягів продажу.</w:t>
            </w:r>
          </w:p>
          <w:p w14:paraId="4A0E4911" w14:textId="77777777" w:rsidR="002C3F6A" w:rsidRPr="00275B4E" w:rsidRDefault="002C3F6A" w:rsidP="0052798A">
            <w:pPr>
              <w:pStyle w:val="a4"/>
              <w:numPr>
                <w:ilvl w:val="0"/>
                <w:numId w:val="23"/>
              </w:numPr>
              <w:rPr>
                <w:bCs/>
              </w:rPr>
            </w:pPr>
            <w:r w:rsidRPr="00275B4E">
              <w:t>Збільшення частки ринку за рахунок впровадження нових інноваційних технологій та диференціації товару серед інших ТМ конкурентів</w:t>
            </w:r>
          </w:p>
          <w:p w14:paraId="2115FF9F" w14:textId="77777777" w:rsidR="002C3F6A" w:rsidRPr="00275B4E" w:rsidRDefault="002C3F6A" w:rsidP="0052798A">
            <w:pPr>
              <w:pStyle w:val="a4"/>
              <w:numPr>
                <w:ilvl w:val="0"/>
                <w:numId w:val="23"/>
              </w:numPr>
            </w:pPr>
            <w:r w:rsidRPr="00275B4E">
              <w:t>Створення єдиного стилю оформлення продукції</w:t>
            </w:r>
          </w:p>
          <w:p w14:paraId="63FC468F" w14:textId="77777777" w:rsidR="002C3F6A" w:rsidRPr="00275B4E" w:rsidRDefault="002C3F6A" w:rsidP="0052798A">
            <w:pPr>
              <w:pStyle w:val="a4"/>
              <w:numPr>
                <w:ilvl w:val="0"/>
                <w:numId w:val="23"/>
              </w:numPr>
            </w:pPr>
            <w:r w:rsidRPr="00275B4E">
              <w:t xml:space="preserve">Застосування нових ресурсозберігаючих технологій дозволить знизити собівартість продукції </w:t>
            </w:r>
          </w:p>
          <w:p w14:paraId="602BC6F2" w14:textId="77777777" w:rsidR="002C3F6A" w:rsidRPr="00275B4E" w:rsidRDefault="002C3F6A" w:rsidP="0052798A">
            <w:pPr>
              <w:pStyle w:val="a4"/>
              <w:numPr>
                <w:ilvl w:val="0"/>
                <w:numId w:val="23"/>
              </w:numPr>
            </w:pPr>
            <w:r w:rsidRPr="00275B4E">
              <w:t>Зростання частки експорту дозволить отримати додаткові доходи</w:t>
            </w:r>
          </w:p>
          <w:p w14:paraId="0A7C1A71" w14:textId="77777777" w:rsidR="002C3F6A" w:rsidRPr="00275B4E" w:rsidRDefault="002C3F6A" w:rsidP="0052798A">
            <w:pPr>
              <w:pStyle w:val="a4"/>
              <w:numPr>
                <w:ilvl w:val="0"/>
                <w:numId w:val="23"/>
              </w:numPr>
            </w:pPr>
            <w:r w:rsidRPr="00275B4E">
              <w:t>Ринок морозива розвивається;</w:t>
            </w:r>
          </w:p>
          <w:p w14:paraId="560F2370" w14:textId="77777777" w:rsidR="002C3F6A" w:rsidRPr="00275B4E" w:rsidRDefault="002C3F6A" w:rsidP="0052798A">
            <w:pPr>
              <w:pStyle w:val="a4"/>
              <w:numPr>
                <w:ilvl w:val="0"/>
                <w:numId w:val="23"/>
              </w:numPr>
            </w:pPr>
            <w:r w:rsidRPr="00275B4E">
              <w:t>Тенденція здорового харчування серед споживачів</w:t>
            </w:r>
          </w:p>
          <w:p w14:paraId="1DCF56FB" w14:textId="77777777" w:rsidR="002C3F6A" w:rsidRPr="00275B4E" w:rsidRDefault="002C3F6A" w:rsidP="0052798A">
            <w:pPr>
              <w:pStyle w:val="a4"/>
              <w:numPr>
                <w:ilvl w:val="0"/>
                <w:numId w:val="23"/>
              </w:numPr>
            </w:pPr>
            <w:r w:rsidRPr="00275B4E">
              <w:t>Значимість бренду при виборі продукції для споживача</w:t>
            </w:r>
          </w:p>
        </w:tc>
        <w:tc>
          <w:tcPr>
            <w:tcW w:w="4802" w:type="dxa"/>
          </w:tcPr>
          <w:p w14:paraId="3648A61D" w14:textId="77777777" w:rsidR="002C3F6A" w:rsidRPr="00275B4E" w:rsidRDefault="002C3F6A" w:rsidP="009568F7">
            <w:pPr>
              <w:rPr>
                <w:bCs/>
              </w:rPr>
            </w:pPr>
            <w:r w:rsidRPr="00275B4E">
              <w:rPr>
                <w:bCs/>
              </w:rPr>
              <w:t xml:space="preserve">Загрози </w:t>
            </w:r>
          </w:p>
          <w:p w14:paraId="1C197297" w14:textId="77777777" w:rsidR="002C3F6A" w:rsidRPr="00EF1229" w:rsidRDefault="002C3F6A" w:rsidP="0052798A">
            <w:pPr>
              <w:pStyle w:val="a4"/>
              <w:numPr>
                <w:ilvl w:val="0"/>
                <w:numId w:val="23"/>
              </w:numPr>
            </w:pPr>
            <w:r w:rsidRPr="00275B4E">
              <w:t>Обмеження експорту продукції, особливо зараз у період воєнного стану</w:t>
            </w:r>
          </w:p>
          <w:p w14:paraId="174DCC58" w14:textId="77777777" w:rsidR="002C3F6A" w:rsidRPr="003C7F88" w:rsidRDefault="002C3F6A" w:rsidP="0052798A">
            <w:pPr>
              <w:pStyle w:val="a4"/>
              <w:numPr>
                <w:ilvl w:val="0"/>
                <w:numId w:val="23"/>
              </w:numPr>
            </w:pPr>
            <w:r w:rsidRPr="00275B4E">
              <w:t xml:space="preserve">Зростання вартості сировини в наслідок </w:t>
            </w:r>
            <w:r w:rsidRPr="003C7F88">
              <w:t>підвищення цін на паливо</w:t>
            </w:r>
          </w:p>
          <w:p w14:paraId="1EA51C5F" w14:textId="77777777" w:rsidR="002C3F6A" w:rsidRPr="003C7F88" w:rsidRDefault="002C3F6A" w:rsidP="0052798A">
            <w:pPr>
              <w:pStyle w:val="a4"/>
              <w:numPr>
                <w:ilvl w:val="0"/>
                <w:numId w:val="23"/>
              </w:numPr>
            </w:pPr>
            <w:r w:rsidRPr="003C7F88">
              <w:t>Зростання вартості сировини через масове скорочення молочних ферм через війну.</w:t>
            </w:r>
          </w:p>
          <w:p w14:paraId="3F3E182B" w14:textId="77777777" w:rsidR="002C3F6A" w:rsidRPr="003C7F88" w:rsidRDefault="002C3F6A" w:rsidP="0052798A">
            <w:pPr>
              <w:pStyle w:val="a4"/>
              <w:numPr>
                <w:ilvl w:val="0"/>
                <w:numId w:val="23"/>
              </w:numPr>
            </w:pPr>
            <w:r w:rsidRPr="003C7F88">
              <w:t xml:space="preserve">Можлива втрата конкурентних переваг через затримку у впроваджені нових інноваційних рішень. </w:t>
            </w:r>
          </w:p>
          <w:p w14:paraId="4C31F12D" w14:textId="77777777" w:rsidR="002C3F6A" w:rsidRPr="003C7F88" w:rsidRDefault="002C3F6A" w:rsidP="0052798A">
            <w:pPr>
              <w:pStyle w:val="a4"/>
              <w:numPr>
                <w:ilvl w:val="0"/>
                <w:numId w:val="23"/>
              </w:numPr>
            </w:pPr>
            <w:r w:rsidRPr="003C7F88">
              <w:t>Скорочення обсягів збуту</w:t>
            </w:r>
          </w:p>
          <w:p w14:paraId="32FE3718" w14:textId="77777777" w:rsidR="002C3F6A" w:rsidRPr="003C7F88" w:rsidRDefault="002C3F6A" w:rsidP="0052798A">
            <w:pPr>
              <w:pStyle w:val="a4"/>
              <w:numPr>
                <w:ilvl w:val="0"/>
                <w:numId w:val="23"/>
              </w:numPr>
            </w:pPr>
            <w:r w:rsidRPr="003C7F88">
              <w:t>Зацікавленість споживачів в бік європейської продукції</w:t>
            </w:r>
          </w:p>
          <w:p w14:paraId="5D947533" w14:textId="77777777" w:rsidR="002C3F6A" w:rsidRPr="003C7F88" w:rsidRDefault="002C3F6A" w:rsidP="0052798A">
            <w:pPr>
              <w:pStyle w:val="a4"/>
              <w:numPr>
                <w:ilvl w:val="0"/>
                <w:numId w:val="23"/>
              </w:numPr>
            </w:pPr>
            <w:r w:rsidRPr="003C7F88">
              <w:t>Зростання цін з боку постачальників (сировини, матеріалів);</w:t>
            </w:r>
          </w:p>
          <w:p w14:paraId="23610B6F" w14:textId="58B934FC" w:rsidR="002C3F6A" w:rsidRPr="00275B4E" w:rsidRDefault="002C3F6A" w:rsidP="00802E50">
            <w:pPr>
              <w:pStyle w:val="TableParagraph"/>
              <w:tabs>
                <w:tab w:val="left" w:pos="248"/>
              </w:tabs>
              <w:spacing w:line="360" w:lineRule="auto"/>
              <w:ind w:left="720" w:right="404"/>
              <w:rPr>
                <w:sz w:val="24"/>
                <w:szCs w:val="24"/>
              </w:rPr>
            </w:pPr>
          </w:p>
        </w:tc>
      </w:tr>
    </w:tbl>
    <w:p w14:paraId="51E85AD6" w14:textId="7D739E42" w:rsidR="002C3F6A" w:rsidRPr="005962BE" w:rsidRDefault="00802E50" w:rsidP="00EC4D49">
      <w:pPr>
        <w:spacing w:line="360" w:lineRule="auto"/>
        <w:ind w:firstLine="708"/>
        <w:rPr>
          <w:sz w:val="28"/>
          <w:szCs w:val="28"/>
          <w:lang w:val="en-GB"/>
        </w:rPr>
      </w:pPr>
      <w:r w:rsidRPr="00D01AC4">
        <w:rPr>
          <w:sz w:val="28"/>
          <w:szCs w:val="28"/>
        </w:rPr>
        <w:t xml:space="preserve">Джерело: </w:t>
      </w:r>
      <w:r w:rsidRPr="00D01AC4">
        <w:rPr>
          <w:sz w:val="28"/>
          <w:szCs w:val="28"/>
          <w:lang w:val="ru-RU"/>
        </w:rPr>
        <w:t>[53]</w:t>
      </w:r>
      <w:r w:rsidR="005962BE">
        <w:rPr>
          <w:sz w:val="28"/>
          <w:szCs w:val="28"/>
          <w:lang w:val="en-GB"/>
        </w:rPr>
        <w:t>.</w:t>
      </w:r>
    </w:p>
    <w:p w14:paraId="5AD3BC29" w14:textId="77777777" w:rsidR="00EC4D49" w:rsidRDefault="00EC4D49" w:rsidP="00EC4D49">
      <w:pPr>
        <w:spacing w:line="360" w:lineRule="auto"/>
        <w:ind w:firstLine="709"/>
        <w:jc w:val="both"/>
        <w:rPr>
          <w:sz w:val="28"/>
          <w:szCs w:val="28"/>
          <w:lang w:eastAsia="uk-UA"/>
        </w:rPr>
      </w:pPr>
    </w:p>
    <w:p w14:paraId="3FE3A8F3" w14:textId="56717CF6" w:rsidR="00EC4D49" w:rsidRPr="0027002F" w:rsidRDefault="00EC4D49" w:rsidP="00EC4D49">
      <w:pPr>
        <w:spacing w:line="360" w:lineRule="auto"/>
        <w:ind w:firstLine="709"/>
        <w:jc w:val="both"/>
        <w:rPr>
          <w:sz w:val="28"/>
          <w:szCs w:val="28"/>
          <w:lang w:eastAsia="uk-UA"/>
        </w:rPr>
      </w:pPr>
      <w:r w:rsidRPr="0027002F">
        <w:rPr>
          <w:sz w:val="28"/>
          <w:szCs w:val="28"/>
          <w:lang w:eastAsia="uk-UA"/>
        </w:rPr>
        <w:t>Можливості включають формування культури споживання морозива, впровадження нових інноваційних технологій, створення єдиного стилю оформлення продукції, застосування ресурсозберігаючих технологій, зростання частки експорту та розвиток ринку морозива. Ці можливості можуть сприяти збільшенню обсягів продажу, покращенню конкурентної позиції та зниженню собівартості продукції.</w:t>
      </w:r>
    </w:p>
    <w:p w14:paraId="1BD53BEF" w14:textId="77777777" w:rsidR="00EC4D49" w:rsidRPr="0027002F" w:rsidRDefault="00EC4D49" w:rsidP="00EC4D49">
      <w:pPr>
        <w:spacing w:line="360" w:lineRule="auto"/>
        <w:ind w:firstLine="709"/>
        <w:jc w:val="both"/>
        <w:rPr>
          <w:sz w:val="28"/>
          <w:szCs w:val="28"/>
          <w:lang w:eastAsia="uk-UA"/>
        </w:rPr>
      </w:pPr>
      <w:r w:rsidRPr="0027002F">
        <w:rPr>
          <w:sz w:val="28"/>
          <w:szCs w:val="28"/>
          <w:lang w:eastAsia="uk-UA"/>
        </w:rPr>
        <w:t>Загрози включають обмеження експорту, зростання вартості сировини, можливість втрати конкурентних переваг, скорочення обсягів збуту та зацікавленість споживачів у своїй європейській продукції. Ці фактори можуть впливати на прибутковість, стабільність постачання та сприйняття продукції споживачами.</w:t>
      </w:r>
    </w:p>
    <w:p w14:paraId="5E690881" w14:textId="77777777" w:rsidR="00EC4D49" w:rsidRPr="0027002F" w:rsidRDefault="00EC4D49" w:rsidP="00EC4D49">
      <w:pPr>
        <w:spacing w:line="360" w:lineRule="auto"/>
        <w:ind w:firstLine="709"/>
        <w:jc w:val="both"/>
        <w:rPr>
          <w:sz w:val="28"/>
          <w:szCs w:val="28"/>
          <w:lang w:eastAsia="uk-UA"/>
        </w:rPr>
      </w:pPr>
      <w:r w:rsidRPr="0027002F">
        <w:rPr>
          <w:sz w:val="28"/>
          <w:szCs w:val="28"/>
          <w:lang w:eastAsia="uk-UA"/>
        </w:rPr>
        <w:t>Отже, на основі аналізу можна зробити висновок, що підприємству необхідно зосередитися на вирішенні проблем слабких сторін, використати можливості для зростання та інновацій, а також приділити увагу управлінським загрозам, щоб забезпечити стабільний розвиток і позиціонування на ринку.</w:t>
      </w:r>
    </w:p>
    <w:p w14:paraId="59F19B2F" w14:textId="77777777" w:rsidR="002C3F6A" w:rsidRPr="00275B4E" w:rsidRDefault="002C3F6A" w:rsidP="003C7F88">
      <w:pPr>
        <w:spacing w:line="360" w:lineRule="auto"/>
        <w:ind w:firstLine="708"/>
        <w:jc w:val="both"/>
        <w:rPr>
          <w:sz w:val="28"/>
          <w:szCs w:val="28"/>
        </w:rPr>
      </w:pPr>
      <w:r w:rsidRPr="00275B4E">
        <w:rPr>
          <w:sz w:val="28"/>
          <w:szCs w:val="28"/>
        </w:rPr>
        <w:lastRenderedPageBreak/>
        <w:t>Далі проведемо крос-аналіз:</w:t>
      </w:r>
    </w:p>
    <w:p w14:paraId="24DB32F1" w14:textId="77777777" w:rsidR="002C3F6A" w:rsidRPr="00275B4E" w:rsidRDefault="002C3F6A" w:rsidP="003C7F88">
      <w:pPr>
        <w:spacing w:line="360" w:lineRule="auto"/>
        <w:ind w:firstLine="708"/>
        <w:jc w:val="both"/>
        <w:rPr>
          <w:sz w:val="28"/>
          <w:szCs w:val="28"/>
        </w:rPr>
      </w:pPr>
      <w:r w:rsidRPr="00275B4E">
        <w:rPr>
          <w:sz w:val="28"/>
          <w:szCs w:val="28"/>
        </w:rPr>
        <w:t>Сильні сторони – Загрози</w:t>
      </w:r>
    </w:p>
    <w:p w14:paraId="083E0B5D" w14:textId="77777777" w:rsidR="002C3F6A" w:rsidRPr="00275B4E" w:rsidRDefault="002C3F6A" w:rsidP="0052798A">
      <w:pPr>
        <w:pStyle w:val="a4"/>
        <w:numPr>
          <w:ilvl w:val="0"/>
          <w:numId w:val="6"/>
        </w:numPr>
        <w:spacing w:line="360" w:lineRule="auto"/>
        <w:ind w:left="0" w:firstLine="0"/>
        <w:jc w:val="both"/>
        <w:rPr>
          <w:sz w:val="28"/>
          <w:szCs w:val="28"/>
        </w:rPr>
      </w:pPr>
      <w:r w:rsidRPr="00275B4E">
        <w:rPr>
          <w:sz w:val="28"/>
          <w:szCs w:val="28"/>
        </w:rPr>
        <w:t>Посилення маркетингових заходів підприємства.</w:t>
      </w:r>
    </w:p>
    <w:p w14:paraId="4F46B105" w14:textId="77777777" w:rsidR="002C3F6A" w:rsidRPr="00275B4E" w:rsidRDefault="002C3F6A" w:rsidP="0052798A">
      <w:pPr>
        <w:pStyle w:val="a4"/>
        <w:numPr>
          <w:ilvl w:val="0"/>
          <w:numId w:val="6"/>
        </w:numPr>
        <w:spacing w:line="360" w:lineRule="auto"/>
        <w:ind w:left="0" w:firstLine="0"/>
        <w:jc w:val="both"/>
        <w:rPr>
          <w:sz w:val="28"/>
          <w:szCs w:val="28"/>
        </w:rPr>
      </w:pPr>
      <w:r w:rsidRPr="00275B4E">
        <w:rPr>
          <w:sz w:val="28"/>
          <w:szCs w:val="28"/>
        </w:rPr>
        <w:t>Зниження собівартості продукції за рахунок оновлення виробничих потужностей та нових технологій.</w:t>
      </w:r>
    </w:p>
    <w:p w14:paraId="6601FC88" w14:textId="77777777" w:rsidR="002C3F6A" w:rsidRPr="00275B4E" w:rsidRDefault="002C3F6A" w:rsidP="0052798A">
      <w:pPr>
        <w:pStyle w:val="a4"/>
        <w:numPr>
          <w:ilvl w:val="0"/>
          <w:numId w:val="6"/>
        </w:numPr>
        <w:spacing w:line="360" w:lineRule="auto"/>
        <w:ind w:left="0" w:firstLine="0"/>
        <w:jc w:val="both"/>
        <w:rPr>
          <w:sz w:val="32"/>
          <w:szCs w:val="32"/>
        </w:rPr>
      </w:pPr>
      <w:r w:rsidRPr="00275B4E">
        <w:rPr>
          <w:sz w:val="28"/>
          <w:szCs w:val="28"/>
        </w:rPr>
        <w:t>Розвиток спілкування через SMM зі споживачами, посилення лояльності.</w:t>
      </w:r>
    </w:p>
    <w:p w14:paraId="7541E6F0" w14:textId="77777777" w:rsidR="002C3F6A" w:rsidRPr="00275B4E" w:rsidRDefault="002C3F6A" w:rsidP="003C7F88">
      <w:pPr>
        <w:spacing w:line="360" w:lineRule="auto"/>
        <w:ind w:firstLine="708"/>
        <w:jc w:val="both"/>
        <w:rPr>
          <w:sz w:val="28"/>
          <w:szCs w:val="28"/>
        </w:rPr>
      </w:pPr>
      <w:r w:rsidRPr="00275B4E">
        <w:rPr>
          <w:sz w:val="28"/>
          <w:szCs w:val="28"/>
        </w:rPr>
        <w:t xml:space="preserve">Загрози – Слабкі сторони </w:t>
      </w:r>
    </w:p>
    <w:p w14:paraId="7C4576DA" w14:textId="77777777" w:rsidR="002C3F6A" w:rsidRPr="00275B4E" w:rsidRDefault="002C3F6A" w:rsidP="0052798A">
      <w:pPr>
        <w:pStyle w:val="a4"/>
        <w:numPr>
          <w:ilvl w:val="0"/>
          <w:numId w:val="7"/>
        </w:numPr>
        <w:spacing w:line="360" w:lineRule="auto"/>
        <w:jc w:val="both"/>
        <w:rPr>
          <w:sz w:val="32"/>
          <w:szCs w:val="32"/>
        </w:rPr>
      </w:pPr>
      <w:r w:rsidRPr="00275B4E">
        <w:rPr>
          <w:sz w:val="28"/>
          <w:szCs w:val="28"/>
        </w:rPr>
        <w:t>Поява аналогічної продукції за характеристиками на ринку.</w:t>
      </w:r>
    </w:p>
    <w:p w14:paraId="0FED782B" w14:textId="77777777" w:rsidR="002C3F6A" w:rsidRPr="00275B4E" w:rsidRDefault="002C3F6A" w:rsidP="003C7F88">
      <w:pPr>
        <w:spacing w:line="360" w:lineRule="auto"/>
        <w:ind w:firstLine="708"/>
        <w:jc w:val="both"/>
        <w:rPr>
          <w:sz w:val="28"/>
          <w:szCs w:val="28"/>
        </w:rPr>
      </w:pPr>
      <w:r w:rsidRPr="00275B4E">
        <w:rPr>
          <w:sz w:val="28"/>
          <w:szCs w:val="28"/>
        </w:rPr>
        <w:t>Можливості – Сильні сторони</w:t>
      </w:r>
    </w:p>
    <w:p w14:paraId="2427BD8C" w14:textId="77777777" w:rsidR="002C3F6A" w:rsidRPr="00275B4E" w:rsidRDefault="002C3F6A" w:rsidP="0052798A">
      <w:pPr>
        <w:pStyle w:val="a4"/>
        <w:numPr>
          <w:ilvl w:val="0"/>
          <w:numId w:val="4"/>
        </w:numPr>
        <w:spacing w:line="360" w:lineRule="auto"/>
        <w:ind w:left="357" w:hanging="357"/>
        <w:jc w:val="both"/>
        <w:rPr>
          <w:sz w:val="28"/>
          <w:szCs w:val="28"/>
        </w:rPr>
      </w:pPr>
      <w:r w:rsidRPr="00275B4E">
        <w:rPr>
          <w:sz w:val="28"/>
          <w:szCs w:val="28"/>
        </w:rPr>
        <w:t>Розширення товарного портфелю та якості продукції.</w:t>
      </w:r>
    </w:p>
    <w:p w14:paraId="239F78FB" w14:textId="77777777" w:rsidR="002C3F6A" w:rsidRPr="00275B4E" w:rsidRDefault="002C3F6A" w:rsidP="0052798A">
      <w:pPr>
        <w:pStyle w:val="a4"/>
        <w:numPr>
          <w:ilvl w:val="0"/>
          <w:numId w:val="4"/>
        </w:numPr>
        <w:spacing w:line="360" w:lineRule="auto"/>
        <w:ind w:left="357" w:hanging="357"/>
        <w:jc w:val="both"/>
        <w:rPr>
          <w:sz w:val="28"/>
          <w:szCs w:val="28"/>
        </w:rPr>
      </w:pPr>
      <w:r w:rsidRPr="00275B4E">
        <w:rPr>
          <w:sz w:val="28"/>
          <w:szCs w:val="28"/>
        </w:rPr>
        <w:t>Підвищення ефективності рекламної діяльності підприємства.</w:t>
      </w:r>
    </w:p>
    <w:p w14:paraId="37F0F5D9" w14:textId="77777777" w:rsidR="002C3F6A" w:rsidRPr="00275B4E" w:rsidRDefault="002C3F6A" w:rsidP="0052798A">
      <w:pPr>
        <w:pStyle w:val="a4"/>
        <w:numPr>
          <w:ilvl w:val="0"/>
          <w:numId w:val="4"/>
        </w:numPr>
        <w:spacing w:line="360" w:lineRule="auto"/>
        <w:ind w:left="357" w:hanging="357"/>
        <w:jc w:val="both"/>
        <w:rPr>
          <w:sz w:val="32"/>
          <w:szCs w:val="32"/>
        </w:rPr>
      </w:pPr>
      <w:r w:rsidRPr="00275B4E">
        <w:rPr>
          <w:sz w:val="28"/>
          <w:szCs w:val="28"/>
        </w:rPr>
        <w:t>Збільшення обсягу доходів за рахунок нової лінії продукції. Підвищення зацікавленості у споживачів, охоплення нової аудиторії</w:t>
      </w:r>
    </w:p>
    <w:p w14:paraId="3214564E" w14:textId="77777777" w:rsidR="002C3F6A" w:rsidRPr="00275B4E" w:rsidRDefault="002C3F6A" w:rsidP="002C3F6A">
      <w:pPr>
        <w:spacing w:line="360" w:lineRule="auto"/>
        <w:jc w:val="both"/>
        <w:rPr>
          <w:sz w:val="28"/>
          <w:szCs w:val="28"/>
        </w:rPr>
      </w:pPr>
      <w:r w:rsidRPr="00275B4E">
        <w:rPr>
          <w:sz w:val="28"/>
          <w:szCs w:val="28"/>
        </w:rPr>
        <w:t xml:space="preserve">Можливості – Слабкі сторони </w:t>
      </w:r>
    </w:p>
    <w:p w14:paraId="513FCB52" w14:textId="77777777" w:rsidR="002C3F6A" w:rsidRPr="00275B4E" w:rsidRDefault="002C3F6A" w:rsidP="0052798A">
      <w:pPr>
        <w:numPr>
          <w:ilvl w:val="0"/>
          <w:numId w:val="5"/>
        </w:numPr>
        <w:spacing w:line="360" w:lineRule="auto"/>
        <w:ind w:left="357" w:hanging="357"/>
        <w:jc w:val="both"/>
        <w:rPr>
          <w:sz w:val="28"/>
          <w:szCs w:val="28"/>
        </w:rPr>
      </w:pPr>
      <w:r w:rsidRPr="00275B4E">
        <w:rPr>
          <w:sz w:val="28"/>
          <w:szCs w:val="28"/>
        </w:rPr>
        <w:t>Збільшення обсягів продажів продукції за рахунок тенденцій здорового харчування.</w:t>
      </w:r>
    </w:p>
    <w:p w14:paraId="1767F297" w14:textId="77777777" w:rsidR="002C3F6A" w:rsidRPr="00275B4E" w:rsidRDefault="002C3F6A" w:rsidP="0052798A">
      <w:pPr>
        <w:numPr>
          <w:ilvl w:val="0"/>
          <w:numId w:val="5"/>
        </w:numPr>
        <w:spacing w:line="360" w:lineRule="auto"/>
        <w:ind w:left="357" w:hanging="357"/>
        <w:jc w:val="both"/>
        <w:rPr>
          <w:sz w:val="28"/>
          <w:szCs w:val="28"/>
        </w:rPr>
      </w:pPr>
      <w:r w:rsidRPr="00275B4E">
        <w:rPr>
          <w:sz w:val="28"/>
          <w:szCs w:val="28"/>
        </w:rPr>
        <w:t>Оновлення виробничих процесів на виробництві.</w:t>
      </w:r>
    </w:p>
    <w:p w14:paraId="09D2509E" w14:textId="77777777" w:rsidR="002C3F6A" w:rsidRPr="00275B4E" w:rsidRDefault="002C3F6A" w:rsidP="0052798A">
      <w:pPr>
        <w:pStyle w:val="a4"/>
        <w:numPr>
          <w:ilvl w:val="0"/>
          <w:numId w:val="5"/>
        </w:numPr>
        <w:spacing w:line="360" w:lineRule="auto"/>
        <w:ind w:left="357" w:hanging="357"/>
        <w:jc w:val="both"/>
        <w:rPr>
          <w:sz w:val="32"/>
          <w:szCs w:val="32"/>
        </w:rPr>
      </w:pPr>
      <w:r w:rsidRPr="00275B4E">
        <w:rPr>
          <w:sz w:val="28"/>
          <w:szCs w:val="28"/>
        </w:rPr>
        <w:t>Високий рівень якості продукції за рахунок впровадження нових технологій.</w:t>
      </w:r>
    </w:p>
    <w:p w14:paraId="09742BF0" w14:textId="77777777" w:rsidR="002C3F6A" w:rsidRPr="00275B4E" w:rsidRDefault="002C3F6A" w:rsidP="003C7F88">
      <w:pPr>
        <w:spacing w:line="360" w:lineRule="auto"/>
        <w:ind w:firstLine="708"/>
        <w:jc w:val="both"/>
        <w:rPr>
          <w:sz w:val="28"/>
          <w:szCs w:val="28"/>
        </w:rPr>
      </w:pPr>
      <w:r w:rsidRPr="00275B4E">
        <w:rPr>
          <w:sz w:val="28"/>
          <w:szCs w:val="28"/>
        </w:rPr>
        <w:t xml:space="preserve">Були виділені наступні симптоми, які вказують на наявність маркетингової управлінської проблеми: </w:t>
      </w:r>
    </w:p>
    <w:p w14:paraId="48C64CBC" w14:textId="2AD05B5C" w:rsidR="002C3F6A" w:rsidRPr="00EC4D49" w:rsidRDefault="002C3F6A" w:rsidP="0052798A">
      <w:pPr>
        <w:pStyle w:val="a4"/>
        <w:numPr>
          <w:ilvl w:val="0"/>
          <w:numId w:val="37"/>
        </w:numPr>
        <w:spacing w:line="360" w:lineRule="auto"/>
        <w:jc w:val="both"/>
        <w:rPr>
          <w:sz w:val="28"/>
          <w:szCs w:val="28"/>
        </w:rPr>
      </w:pPr>
      <w:r w:rsidRPr="00EC4D49">
        <w:rPr>
          <w:sz w:val="28"/>
          <w:szCs w:val="28"/>
        </w:rPr>
        <w:t xml:space="preserve">Побудова позиціонування яке буде вказувати на екологічність бренду та користь від використання його продукції. </w:t>
      </w:r>
    </w:p>
    <w:p w14:paraId="7A7AAB20" w14:textId="1820D042" w:rsidR="002C3F6A" w:rsidRPr="00EC4D49" w:rsidRDefault="002C3F6A" w:rsidP="0052798A">
      <w:pPr>
        <w:pStyle w:val="a4"/>
        <w:numPr>
          <w:ilvl w:val="0"/>
          <w:numId w:val="37"/>
        </w:numPr>
        <w:spacing w:line="360" w:lineRule="auto"/>
        <w:jc w:val="both"/>
        <w:rPr>
          <w:sz w:val="28"/>
          <w:szCs w:val="28"/>
        </w:rPr>
      </w:pPr>
      <w:r w:rsidRPr="00EC4D49">
        <w:rPr>
          <w:sz w:val="28"/>
          <w:szCs w:val="28"/>
        </w:rPr>
        <w:t xml:space="preserve">Впровадження методів комунікацій, які будуть просувати бренд, шляхом висвітлення сильних сторін компанії. </w:t>
      </w:r>
    </w:p>
    <w:p w14:paraId="4F03DADE" w14:textId="72F2CD56" w:rsidR="002C3F6A" w:rsidRPr="00EC4D49" w:rsidRDefault="002C3F6A" w:rsidP="0052798A">
      <w:pPr>
        <w:pStyle w:val="a4"/>
        <w:numPr>
          <w:ilvl w:val="0"/>
          <w:numId w:val="37"/>
        </w:numPr>
        <w:spacing w:line="360" w:lineRule="auto"/>
        <w:jc w:val="both"/>
        <w:rPr>
          <w:sz w:val="28"/>
          <w:szCs w:val="28"/>
        </w:rPr>
      </w:pPr>
      <w:r w:rsidRPr="00EC4D49">
        <w:rPr>
          <w:sz w:val="28"/>
          <w:szCs w:val="28"/>
        </w:rPr>
        <w:t xml:space="preserve">Втрата можливості збільшення частки ринку через брак інформації про компанію. </w:t>
      </w:r>
    </w:p>
    <w:p w14:paraId="61F05462" w14:textId="4FF459F8" w:rsidR="002C3F6A" w:rsidRDefault="002C3F6A" w:rsidP="0052798A">
      <w:pPr>
        <w:pStyle w:val="a4"/>
        <w:numPr>
          <w:ilvl w:val="0"/>
          <w:numId w:val="37"/>
        </w:numPr>
        <w:spacing w:line="360" w:lineRule="auto"/>
        <w:jc w:val="both"/>
        <w:rPr>
          <w:sz w:val="28"/>
          <w:szCs w:val="28"/>
        </w:rPr>
      </w:pPr>
      <w:r w:rsidRPr="00EC4D49">
        <w:rPr>
          <w:sz w:val="28"/>
          <w:szCs w:val="28"/>
        </w:rPr>
        <w:t xml:space="preserve">Неможливість проінформувати потенційних споживачів про переваги бренду (етичність, екологічність, натуральність). </w:t>
      </w:r>
    </w:p>
    <w:p w14:paraId="14495139" w14:textId="77777777" w:rsidR="006354DB" w:rsidRDefault="006354DB" w:rsidP="006354DB">
      <w:pPr>
        <w:pStyle w:val="a4"/>
        <w:spacing w:line="360" w:lineRule="auto"/>
        <w:ind w:left="1080"/>
        <w:jc w:val="both"/>
        <w:rPr>
          <w:sz w:val="28"/>
          <w:szCs w:val="28"/>
        </w:rPr>
      </w:pPr>
    </w:p>
    <w:p w14:paraId="18F21E01" w14:textId="77777777" w:rsidR="006354DB" w:rsidRDefault="006354DB" w:rsidP="006354DB">
      <w:pPr>
        <w:pStyle w:val="a4"/>
        <w:spacing w:line="360" w:lineRule="auto"/>
        <w:ind w:left="1080"/>
        <w:jc w:val="both"/>
        <w:rPr>
          <w:sz w:val="28"/>
          <w:szCs w:val="28"/>
        </w:rPr>
      </w:pPr>
    </w:p>
    <w:p w14:paraId="7285FE65" w14:textId="282FC977" w:rsidR="006354DB" w:rsidRPr="006354DB" w:rsidRDefault="006354DB" w:rsidP="006354DB">
      <w:pPr>
        <w:pStyle w:val="a4"/>
        <w:spacing w:line="360" w:lineRule="auto"/>
        <w:ind w:left="1080"/>
        <w:jc w:val="both"/>
        <w:rPr>
          <w:b/>
          <w:bCs/>
          <w:sz w:val="28"/>
          <w:szCs w:val="28"/>
        </w:rPr>
      </w:pPr>
      <w:r w:rsidRPr="006354DB">
        <w:rPr>
          <w:b/>
          <w:bCs/>
          <w:sz w:val="28"/>
          <w:szCs w:val="28"/>
        </w:rPr>
        <w:lastRenderedPageBreak/>
        <w:t>Симптоми</w:t>
      </w:r>
    </w:p>
    <w:p w14:paraId="742A7524" w14:textId="4A45CAE8" w:rsidR="006354DB" w:rsidRPr="006354DB" w:rsidRDefault="006354DB" w:rsidP="006354DB">
      <w:pPr>
        <w:pStyle w:val="a4"/>
        <w:numPr>
          <w:ilvl w:val="0"/>
          <w:numId w:val="48"/>
        </w:numPr>
        <w:spacing w:line="360" w:lineRule="auto"/>
        <w:jc w:val="both"/>
        <w:rPr>
          <w:sz w:val="28"/>
          <w:szCs w:val="28"/>
        </w:rPr>
      </w:pPr>
      <w:r w:rsidRPr="006354DB">
        <w:rPr>
          <w:sz w:val="28"/>
          <w:szCs w:val="28"/>
        </w:rPr>
        <w:t>Обмежена відповідь або низький рівень залучення споживачів через існуючі рекламні канали.</w:t>
      </w:r>
    </w:p>
    <w:p w14:paraId="1BDCDFB0" w14:textId="77777777" w:rsidR="006354DB" w:rsidRPr="006354DB" w:rsidRDefault="006354DB" w:rsidP="006354DB">
      <w:pPr>
        <w:pStyle w:val="a4"/>
        <w:numPr>
          <w:ilvl w:val="0"/>
          <w:numId w:val="48"/>
        </w:numPr>
        <w:spacing w:line="360" w:lineRule="auto"/>
        <w:jc w:val="both"/>
        <w:rPr>
          <w:sz w:val="28"/>
          <w:szCs w:val="28"/>
        </w:rPr>
      </w:pPr>
      <w:r w:rsidRPr="006354DB">
        <w:rPr>
          <w:sz w:val="28"/>
          <w:szCs w:val="28"/>
        </w:rPr>
        <w:t>Високі витрати на рекламу. Розходи на рекламну діяльність перевищують очікувані показники, що призводить до недоцільного використання ресурсів та знижує прибутковість.</w:t>
      </w:r>
    </w:p>
    <w:p w14:paraId="037E354A" w14:textId="77777777" w:rsidR="006354DB" w:rsidRPr="006354DB" w:rsidRDefault="006354DB" w:rsidP="006354DB">
      <w:pPr>
        <w:pStyle w:val="a4"/>
        <w:numPr>
          <w:ilvl w:val="0"/>
          <w:numId w:val="48"/>
        </w:numPr>
        <w:spacing w:line="360" w:lineRule="auto"/>
        <w:jc w:val="both"/>
        <w:rPr>
          <w:sz w:val="28"/>
          <w:szCs w:val="28"/>
        </w:rPr>
      </w:pPr>
      <w:r w:rsidRPr="006354DB">
        <w:rPr>
          <w:sz w:val="28"/>
          <w:szCs w:val="28"/>
        </w:rPr>
        <w:t>Відсутність інновацій та конкурентної переваги у рекламній стратегії. Рекламна політика не використовує новітні технології, підходи та тенденції, що обмежує здатність компанії привертати увагу та зацікавленість споживачів.</w:t>
      </w:r>
    </w:p>
    <w:p w14:paraId="215A5B93" w14:textId="2A42C23F" w:rsidR="006354DB" w:rsidRPr="006354DB" w:rsidRDefault="006354DB" w:rsidP="006354DB">
      <w:pPr>
        <w:pStyle w:val="a4"/>
        <w:numPr>
          <w:ilvl w:val="0"/>
          <w:numId w:val="48"/>
        </w:numPr>
        <w:spacing w:line="360" w:lineRule="auto"/>
        <w:jc w:val="both"/>
        <w:rPr>
          <w:sz w:val="28"/>
          <w:szCs w:val="28"/>
        </w:rPr>
      </w:pPr>
      <w:r w:rsidRPr="006354DB">
        <w:rPr>
          <w:sz w:val="28"/>
          <w:szCs w:val="28"/>
        </w:rPr>
        <w:t>Недостатня ефективність рекламних кампаній: Реклама не досягає встановлених цілей, не привертає достатньо уваги цільової аудиторії, не збільшує продажі або не підвищує свідомість про бренд.</w:t>
      </w:r>
    </w:p>
    <w:p w14:paraId="10EB5A28" w14:textId="6061C1F2" w:rsidR="006354DB" w:rsidRPr="006354DB" w:rsidRDefault="006354DB" w:rsidP="006354DB">
      <w:pPr>
        <w:pStyle w:val="a4"/>
        <w:spacing w:line="360" w:lineRule="auto"/>
        <w:ind w:left="1080"/>
        <w:jc w:val="both"/>
        <w:rPr>
          <w:b/>
          <w:bCs/>
          <w:sz w:val="28"/>
          <w:szCs w:val="28"/>
        </w:rPr>
      </w:pPr>
      <w:r w:rsidRPr="006354DB">
        <w:rPr>
          <w:b/>
          <w:bCs/>
          <w:sz w:val="28"/>
          <w:szCs w:val="28"/>
        </w:rPr>
        <w:t xml:space="preserve">Мета </w:t>
      </w:r>
    </w:p>
    <w:p w14:paraId="3FE7947E" w14:textId="1B75CAA2" w:rsidR="006354DB" w:rsidRPr="006354DB" w:rsidRDefault="006354DB" w:rsidP="006354DB">
      <w:pPr>
        <w:pStyle w:val="a4"/>
        <w:spacing w:line="360" w:lineRule="auto"/>
        <w:ind w:left="1080"/>
        <w:jc w:val="both"/>
        <w:rPr>
          <w:sz w:val="28"/>
          <w:szCs w:val="28"/>
        </w:rPr>
      </w:pPr>
      <w:r w:rsidRPr="006354DB">
        <w:rPr>
          <w:sz w:val="28"/>
          <w:szCs w:val="28"/>
        </w:rPr>
        <w:t>Дослідження має на меті проаналізувати поточну рекламну стратегію, виявити її слабкі сторони, ідентифікувати проблемні аспекти та запропонувати конкретні рекомендації та заходи для поліпшення рекламної діяльності.</w:t>
      </w:r>
    </w:p>
    <w:p w14:paraId="03EAC7D6" w14:textId="77777777" w:rsidR="006354DB" w:rsidRPr="00EC4D49" w:rsidRDefault="006354DB" w:rsidP="006354DB">
      <w:pPr>
        <w:pStyle w:val="a4"/>
        <w:spacing w:line="360" w:lineRule="auto"/>
        <w:ind w:left="1080"/>
        <w:jc w:val="both"/>
        <w:rPr>
          <w:sz w:val="28"/>
          <w:szCs w:val="28"/>
        </w:rPr>
      </w:pPr>
    </w:p>
    <w:p w14:paraId="02AE1AD9" w14:textId="0A06039D" w:rsidR="00950EDA" w:rsidRPr="00275B4E" w:rsidRDefault="00950EDA" w:rsidP="003C7F88">
      <w:pPr>
        <w:spacing w:line="360" w:lineRule="auto"/>
        <w:ind w:firstLine="708"/>
        <w:jc w:val="both"/>
        <w:rPr>
          <w:sz w:val="28"/>
          <w:szCs w:val="28"/>
        </w:rPr>
      </w:pPr>
      <w:r w:rsidRPr="00275B4E">
        <w:rPr>
          <w:sz w:val="28"/>
          <w:szCs w:val="28"/>
        </w:rPr>
        <w:t xml:space="preserve">Враховуючи симптоми, очевидно, що у </w:t>
      </w:r>
      <w:r w:rsidR="000549F0" w:rsidRPr="00275B4E">
        <w:rPr>
          <w:sz w:val="28"/>
          <w:szCs w:val="28"/>
        </w:rPr>
        <w:t xml:space="preserve">компанії </w:t>
      </w:r>
      <w:r w:rsidRPr="00275B4E">
        <w:rPr>
          <w:sz w:val="28"/>
          <w:szCs w:val="28"/>
        </w:rPr>
        <w:t xml:space="preserve">є проблема з просуванням продукції (також можуть бути деякі проблеми з роздрібним продажем, але компанія вже почала вживати заходи для покращення збуту). Незважаючи на багато сильних аспектів компанії та відповідність їхньої продукції ринковим тенденціям, ми спостерігаємо низьку лояльність споживачів і недостатню </w:t>
      </w:r>
      <w:r w:rsidR="006354DB">
        <w:rPr>
          <w:sz w:val="28"/>
          <w:szCs w:val="28"/>
        </w:rPr>
        <w:t>про</w:t>
      </w:r>
      <w:r w:rsidRPr="00275B4E">
        <w:rPr>
          <w:sz w:val="28"/>
          <w:szCs w:val="28"/>
        </w:rPr>
        <w:t>інформованість. Внаслідок цього виникає наступна маркетингова проблема перед підприємством: "Аналіз доцільності поліпшення рекламної стратегії компанії 'Три Ведмеді' на ринку морозива в Україні. Маркетингове дослідження є необхідним для отримання інформації про покращення стратегії просування".</w:t>
      </w:r>
    </w:p>
    <w:p w14:paraId="1AB76FB1" w14:textId="65B4EAAA" w:rsidR="002C3F6A" w:rsidRPr="00275B4E" w:rsidRDefault="002C3F6A" w:rsidP="00802E50">
      <w:pPr>
        <w:kinsoku w:val="0"/>
        <w:overflowPunct w:val="0"/>
        <w:autoSpaceDE w:val="0"/>
        <w:autoSpaceDN w:val="0"/>
        <w:adjustRightInd w:val="0"/>
        <w:spacing w:line="360" w:lineRule="auto"/>
        <w:ind w:right="224"/>
        <w:jc w:val="both"/>
        <w:rPr>
          <w:rFonts w:eastAsiaTheme="minorHAnsi"/>
          <w:sz w:val="28"/>
          <w:szCs w:val="28"/>
        </w:rPr>
      </w:pPr>
    </w:p>
    <w:p w14:paraId="0A449985" w14:textId="33C2FD58" w:rsidR="002C3F6A" w:rsidRDefault="002C3F6A" w:rsidP="00614E95">
      <w:pPr>
        <w:kinsoku w:val="0"/>
        <w:overflowPunct w:val="0"/>
        <w:autoSpaceDE w:val="0"/>
        <w:autoSpaceDN w:val="0"/>
        <w:adjustRightInd w:val="0"/>
        <w:spacing w:line="360" w:lineRule="auto"/>
        <w:ind w:right="227" w:firstLine="709"/>
        <w:jc w:val="both"/>
        <w:rPr>
          <w:bCs/>
          <w:color w:val="000000"/>
          <w:spacing w:val="2"/>
          <w:sz w:val="28"/>
          <w:szCs w:val="28"/>
        </w:rPr>
      </w:pPr>
      <w:r w:rsidRPr="00275B4E">
        <w:rPr>
          <w:bCs/>
          <w:color w:val="000000"/>
          <w:spacing w:val="2"/>
          <w:sz w:val="28"/>
          <w:szCs w:val="28"/>
        </w:rPr>
        <w:lastRenderedPageBreak/>
        <w:t>Висновки до 1 розділу</w:t>
      </w:r>
    </w:p>
    <w:p w14:paraId="5A7DD8CE" w14:textId="77777777" w:rsidR="003C7F88" w:rsidRPr="00275B4E" w:rsidRDefault="003C7F88" w:rsidP="002C3F6A">
      <w:pPr>
        <w:kinsoku w:val="0"/>
        <w:overflowPunct w:val="0"/>
        <w:autoSpaceDE w:val="0"/>
        <w:autoSpaceDN w:val="0"/>
        <w:adjustRightInd w:val="0"/>
        <w:spacing w:line="360" w:lineRule="auto"/>
        <w:ind w:right="224"/>
        <w:jc w:val="center"/>
        <w:rPr>
          <w:bCs/>
          <w:color w:val="000000"/>
          <w:spacing w:val="2"/>
          <w:sz w:val="28"/>
          <w:szCs w:val="28"/>
        </w:rPr>
      </w:pPr>
    </w:p>
    <w:p w14:paraId="74E3A116"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Сьогодні маркетинг має велике значення для будь-якого підприємства і безпосередньо впливає на рекламні зусилля. У нашому випадку ми провели аналіз економічних показників ТОВ "ТРИ ВЕДМЕДІ" та його маркетингового середовища.</w:t>
      </w:r>
    </w:p>
    <w:p w14:paraId="5BA7B4E4"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ТОВ "ТРИ ВЕДМЕДІ" є українським виробником високоякісного морозива, який займає провідні позиції на ринку. Вони мають добре розроблену конкурентну стратегію, яка допомагає залучати багато споживачів та підтримувати довіру на ринку морозива.</w:t>
      </w:r>
    </w:p>
    <w:p w14:paraId="4BD36EF6"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У них є широкий асортимент продукції, яку продають через різні канали збуту, включаючи великі роздрібні мережі та власні магазини. Обороти підприємства постійно зростають, і вони досягли прибутковості завдяки збільшенню обсягів продажу морозива та ефективному управлінню собівартістю.</w:t>
      </w:r>
    </w:p>
    <w:p w14:paraId="0954AEEF"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Також було проведено аналіз конкурентів на ринку, і виявлено, що ТОВ "ТРИ ВЕДМЕДІ" входить до п'ятірки провідних виробників морозива в Україні і має значну частку ринку. Вони активно працюють над розширенням своєї цільової аудиторії за допомогою рекламних зусиль.</w:t>
      </w:r>
    </w:p>
    <w:p w14:paraId="10C7B8F4"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ТОВ "ТРИ ВЕДМЕДІ" використовує різні канали реклами, включаючи телебачення, Інтернет, зовнішню рекламу, святкові заходи, пресу та радіо. Вони постійно слідкують за тенденціями реклами і використовують різні методи для збільшення конкурентоспроможності.</w:t>
      </w:r>
    </w:p>
    <w:p w14:paraId="590F2FF9" w14:textId="77777777" w:rsidR="00D01AC4" w:rsidRPr="00B533B5" w:rsidRDefault="00D01AC4" w:rsidP="00D01AC4">
      <w:pPr>
        <w:spacing w:line="360" w:lineRule="auto"/>
        <w:ind w:firstLine="709"/>
        <w:jc w:val="both"/>
        <w:rPr>
          <w:sz w:val="28"/>
          <w:szCs w:val="28"/>
          <w:lang w:eastAsia="uk-UA"/>
        </w:rPr>
      </w:pPr>
      <w:r w:rsidRPr="00B533B5">
        <w:rPr>
          <w:sz w:val="28"/>
          <w:szCs w:val="28"/>
          <w:lang w:eastAsia="uk-UA"/>
        </w:rPr>
        <w:t>ТОВ "ТРИ ВЕДМЕДІ" активно привертає нову цільову аудиторію і розробляє конкурентну політику в рекламній діяльності. Реклама грає важливу роль у залученні споживачів до підприємства. Результати аналізу рекламної діяльності свідчать про необхідність розробки стратегій для покращення конкурентної політики в рекламній діяльності ТОВ "ТРИ ВЕДМЕДІ".</w:t>
      </w:r>
    </w:p>
    <w:p w14:paraId="62824E71" w14:textId="35DAE827" w:rsidR="00E91519" w:rsidRDefault="00E91519">
      <w:pPr>
        <w:spacing w:after="160" w:line="259" w:lineRule="auto"/>
        <w:rPr>
          <w:sz w:val="28"/>
          <w:szCs w:val="28"/>
          <w:lang w:eastAsia="uk-UA"/>
        </w:rPr>
      </w:pPr>
      <w:r>
        <w:rPr>
          <w:sz w:val="28"/>
          <w:szCs w:val="28"/>
          <w:lang w:eastAsia="uk-UA"/>
        </w:rPr>
        <w:br w:type="page"/>
      </w:r>
    </w:p>
    <w:p w14:paraId="2F8B9034" w14:textId="132EC0F6" w:rsidR="002C3F6A" w:rsidRDefault="002C3F6A" w:rsidP="002C3F6A">
      <w:pPr>
        <w:pStyle w:val="1"/>
        <w:spacing w:line="360" w:lineRule="auto"/>
        <w:jc w:val="center"/>
        <w:rPr>
          <w:rFonts w:ascii="Times New Roman" w:hAnsi="Times New Roman" w:cs="Times New Roman"/>
          <w:bCs/>
          <w:color w:val="auto"/>
          <w:sz w:val="28"/>
          <w:szCs w:val="28"/>
        </w:rPr>
      </w:pPr>
      <w:bookmarkStart w:id="6" w:name="_Toc135690085"/>
      <w:r w:rsidRPr="00275B4E">
        <w:rPr>
          <w:rFonts w:ascii="Times New Roman" w:hAnsi="Times New Roman" w:cs="Times New Roman"/>
          <w:bCs/>
          <w:color w:val="auto"/>
          <w:sz w:val="28"/>
          <w:szCs w:val="28"/>
        </w:rPr>
        <w:lastRenderedPageBreak/>
        <w:t>РОЗДІЛ 2 ПЛАНУВАННЯ МАРКЕТИНГОВОГО ДОСЛІДЖЕННЯ</w:t>
      </w:r>
    </w:p>
    <w:p w14:paraId="428429FA" w14:textId="77777777" w:rsidR="00614E95" w:rsidRPr="00614E95" w:rsidRDefault="00614E95" w:rsidP="00614E95"/>
    <w:p w14:paraId="7E78255A" w14:textId="4C8BF039" w:rsidR="002C3F6A" w:rsidRPr="00275B4E" w:rsidRDefault="002C3F6A" w:rsidP="00614E95">
      <w:pPr>
        <w:pStyle w:val="1"/>
        <w:spacing w:line="360" w:lineRule="auto"/>
        <w:ind w:firstLine="709"/>
        <w:jc w:val="both"/>
        <w:rPr>
          <w:rFonts w:ascii="Times New Roman" w:hAnsi="Times New Roman" w:cs="Times New Roman"/>
          <w:color w:val="auto"/>
          <w:sz w:val="28"/>
          <w:szCs w:val="28"/>
        </w:rPr>
      </w:pPr>
      <w:r w:rsidRPr="00275B4E">
        <w:rPr>
          <w:rFonts w:ascii="Times New Roman" w:hAnsi="Times New Roman" w:cs="Times New Roman"/>
          <w:color w:val="auto"/>
          <w:sz w:val="28"/>
          <w:szCs w:val="28"/>
        </w:rPr>
        <w:t>2.1 Методологія дослідження</w:t>
      </w:r>
      <w:bookmarkEnd w:id="6"/>
    </w:p>
    <w:p w14:paraId="5C8B4A1F" w14:textId="67F7811E" w:rsidR="00DC477A" w:rsidRDefault="00DC477A" w:rsidP="00DC477A"/>
    <w:p w14:paraId="1D213B36" w14:textId="77777777" w:rsidR="00E91519" w:rsidRPr="00275B4E" w:rsidRDefault="00E91519" w:rsidP="00DC477A"/>
    <w:p w14:paraId="36C885B0" w14:textId="3FD2FC6A" w:rsidR="000549F0" w:rsidRPr="00275B4E" w:rsidRDefault="00A950A3" w:rsidP="000549F0">
      <w:pPr>
        <w:spacing w:line="360" w:lineRule="auto"/>
        <w:jc w:val="both"/>
        <w:rPr>
          <w:sz w:val="28"/>
          <w:szCs w:val="28"/>
        </w:rPr>
      </w:pPr>
      <w:r w:rsidRPr="00275B4E">
        <w:rPr>
          <w:sz w:val="28"/>
          <w:szCs w:val="28"/>
        </w:rPr>
        <w:t xml:space="preserve">       </w:t>
      </w:r>
      <w:r w:rsidR="000549F0" w:rsidRPr="00275B4E">
        <w:rPr>
          <w:sz w:val="28"/>
          <w:szCs w:val="28"/>
        </w:rPr>
        <w:t>Маркетингові дослідження є процесом, під час якого здійснюється збір та аналіз інформації з метою виявлення ринкових можливостей та загроз, вивчення конкурентного оточення та задоволення потреб споживачів, а також вдосконалення стратегії бренду.</w:t>
      </w:r>
    </w:p>
    <w:p w14:paraId="7B8FFC85" w14:textId="22EBF960" w:rsidR="00A950A3" w:rsidRPr="00275B4E" w:rsidRDefault="00A950A3" w:rsidP="00A950A3">
      <w:pPr>
        <w:spacing w:line="360" w:lineRule="auto"/>
        <w:jc w:val="both"/>
        <w:rPr>
          <w:sz w:val="28"/>
          <w:szCs w:val="28"/>
          <w:lang w:eastAsia="uk-UA"/>
        </w:rPr>
      </w:pPr>
      <w:r w:rsidRPr="00275B4E">
        <w:rPr>
          <w:sz w:val="28"/>
          <w:szCs w:val="28"/>
          <w:lang w:eastAsia="uk-UA"/>
        </w:rPr>
        <w:t xml:space="preserve">        На сьогоднішній день, комплекс маркетингу є однією з ключових концепцій у сучасному маркетингу. За найпоширенішим трактуванням, комплекс маркетингу (маркетинг-</w:t>
      </w:r>
      <w:proofErr w:type="spellStart"/>
      <w:r w:rsidRPr="00275B4E">
        <w:rPr>
          <w:sz w:val="28"/>
          <w:szCs w:val="28"/>
          <w:lang w:eastAsia="uk-UA"/>
        </w:rPr>
        <w:t>мікс</w:t>
      </w:r>
      <w:proofErr w:type="spellEnd"/>
      <w:r w:rsidRPr="00275B4E">
        <w:rPr>
          <w:sz w:val="28"/>
          <w:szCs w:val="28"/>
          <w:lang w:eastAsia="uk-UA"/>
        </w:rPr>
        <w:t xml:space="preserve">) охоплює різноманітні маркетингові інструменти, структуровані таким чином, щоб досягти поставленої мети та вирішити маркетингові завдання. Ці інструменти включають такі аспекти, як продукт, ціна, місце розташування та просування. Цей підхід, запропонований </w:t>
      </w:r>
      <w:proofErr w:type="spellStart"/>
      <w:r w:rsidRPr="00275B4E">
        <w:rPr>
          <w:sz w:val="28"/>
          <w:szCs w:val="28"/>
          <w:lang w:eastAsia="uk-UA"/>
        </w:rPr>
        <w:t>Дж</w:t>
      </w:r>
      <w:proofErr w:type="spellEnd"/>
      <w:r w:rsidRPr="00275B4E">
        <w:rPr>
          <w:sz w:val="28"/>
          <w:szCs w:val="28"/>
          <w:lang w:eastAsia="uk-UA"/>
        </w:rPr>
        <w:t xml:space="preserve">. </w:t>
      </w:r>
      <w:proofErr w:type="spellStart"/>
      <w:r w:rsidRPr="00275B4E">
        <w:rPr>
          <w:sz w:val="28"/>
          <w:szCs w:val="28"/>
          <w:lang w:eastAsia="uk-UA"/>
        </w:rPr>
        <w:t>Маккарті</w:t>
      </w:r>
      <w:proofErr w:type="spellEnd"/>
      <w:r w:rsidRPr="00275B4E">
        <w:rPr>
          <w:sz w:val="28"/>
          <w:szCs w:val="28"/>
          <w:lang w:eastAsia="uk-UA"/>
        </w:rPr>
        <w:t>, отримав назву "4Р" (</w:t>
      </w:r>
      <w:proofErr w:type="spellStart"/>
      <w:r w:rsidRPr="00275B4E">
        <w:rPr>
          <w:sz w:val="28"/>
          <w:szCs w:val="28"/>
          <w:lang w:eastAsia="uk-UA"/>
        </w:rPr>
        <w:t>Product</w:t>
      </w:r>
      <w:proofErr w:type="spellEnd"/>
      <w:r w:rsidRPr="00275B4E">
        <w:rPr>
          <w:sz w:val="28"/>
          <w:szCs w:val="28"/>
          <w:lang w:eastAsia="uk-UA"/>
        </w:rPr>
        <w:t xml:space="preserve">, </w:t>
      </w:r>
      <w:proofErr w:type="spellStart"/>
      <w:r w:rsidRPr="00275B4E">
        <w:rPr>
          <w:sz w:val="28"/>
          <w:szCs w:val="28"/>
          <w:lang w:eastAsia="uk-UA"/>
        </w:rPr>
        <w:t>Price</w:t>
      </w:r>
      <w:proofErr w:type="spellEnd"/>
      <w:r w:rsidRPr="00275B4E">
        <w:rPr>
          <w:sz w:val="28"/>
          <w:szCs w:val="28"/>
          <w:lang w:eastAsia="uk-UA"/>
        </w:rPr>
        <w:t xml:space="preserve">, </w:t>
      </w:r>
      <w:proofErr w:type="spellStart"/>
      <w:r w:rsidRPr="00275B4E">
        <w:rPr>
          <w:sz w:val="28"/>
          <w:szCs w:val="28"/>
          <w:lang w:eastAsia="uk-UA"/>
        </w:rPr>
        <w:t>Place</w:t>
      </w:r>
      <w:proofErr w:type="spellEnd"/>
      <w:r w:rsidRPr="00275B4E">
        <w:rPr>
          <w:sz w:val="28"/>
          <w:szCs w:val="28"/>
          <w:lang w:eastAsia="uk-UA"/>
        </w:rPr>
        <w:t xml:space="preserve">, </w:t>
      </w:r>
      <w:proofErr w:type="spellStart"/>
      <w:r w:rsidRPr="00275B4E">
        <w:rPr>
          <w:sz w:val="28"/>
          <w:szCs w:val="28"/>
          <w:lang w:eastAsia="uk-UA"/>
        </w:rPr>
        <w:t>Promotion</w:t>
      </w:r>
      <w:proofErr w:type="spellEnd"/>
      <w:r w:rsidRPr="00275B4E">
        <w:rPr>
          <w:sz w:val="28"/>
          <w:szCs w:val="28"/>
          <w:lang w:eastAsia="uk-UA"/>
        </w:rPr>
        <w:t xml:space="preserve">). Згідно з цією концепцією, організації розробляють і реалізують товарну, цінову, збутову та комунікаційну політику в рамках своєї маркетингової діяльності. Ця класифікація </w:t>
      </w:r>
      <w:proofErr w:type="spellStart"/>
      <w:r w:rsidRPr="00275B4E">
        <w:rPr>
          <w:sz w:val="28"/>
          <w:szCs w:val="28"/>
          <w:lang w:eastAsia="uk-UA"/>
        </w:rPr>
        <w:t>Маккарті</w:t>
      </w:r>
      <w:proofErr w:type="spellEnd"/>
      <w:r w:rsidRPr="00275B4E">
        <w:rPr>
          <w:sz w:val="28"/>
          <w:szCs w:val="28"/>
          <w:lang w:eastAsia="uk-UA"/>
        </w:rPr>
        <w:t xml:space="preserve"> є загальноприйнятою та широко використовується при управлінні маркетингом. Маркетинг-</w:t>
      </w:r>
      <w:proofErr w:type="spellStart"/>
      <w:r w:rsidRPr="00275B4E">
        <w:rPr>
          <w:sz w:val="28"/>
          <w:szCs w:val="28"/>
          <w:lang w:eastAsia="uk-UA"/>
        </w:rPr>
        <w:t>мікс</w:t>
      </w:r>
      <w:proofErr w:type="spellEnd"/>
      <w:r w:rsidRPr="00275B4E">
        <w:rPr>
          <w:sz w:val="28"/>
          <w:szCs w:val="28"/>
          <w:lang w:eastAsia="uk-UA"/>
        </w:rPr>
        <w:t>, згідно з його визначенням, представляє собою комбінацію інструментів, що використовуються підприємством у конкретний момент часу, з метою спрямування на цільові сегменти ринку на оперативному рівні.</w:t>
      </w:r>
      <w:r w:rsidR="000F09E7" w:rsidRPr="00275B4E">
        <w:rPr>
          <w:sz w:val="28"/>
          <w:szCs w:val="28"/>
          <w:lang w:eastAsia="uk-UA"/>
        </w:rPr>
        <w:t xml:space="preserve"> </w:t>
      </w:r>
      <w:r w:rsidR="000F09E7" w:rsidRPr="00275B4E">
        <w:rPr>
          <w:sz w:val="28"/>
          <w:szCs w:val="28"/>
          <w:lang w:val="ru-RU" w:eastAsia="uk-UA"/>
        </w:rPr>
        <w:t>[19]</w:t>
      </w:r>
    </w:p>
    <w:p w14:paraId="09FB0734" w14:textId="343BE8E1" w:rsidR="00226F62" w:rsidRPr="00275B4E" w:rsidRDefault="00A950A3" w:rsidP="00E91519">
      <w:pPr>
        <w:spacing w:line="360" w:lineRule="auto"/>
        <w:jc w:val="both"/>
        <w:rPr>
          <w:sz w:val="28"/>
          <w:szCs w:val="28"/>
          <w:lang w:eastAsia="uk-UA"/>
        </w:rPr>
      </w:pPr>
      <w:r w:rsidRPr="00275B4E">
        <w:rPr>
          <w:sz w:val="28"/>
          <w:szCs w:val="28"/>
          <w:lang w:eastAsia="uk-UA"/>
        </w:rPr>
        <w:t xml:space="preserve">          У сучасних умовах підприємства адаптуються до нового ринкового середовища. Кількість покупців зростає, а також розширюється різноманітність продуктів та ринків їх збуту. Проте, основні принципи залишаються незмінними.</w:t>
      </w:r>
      <w:r w:rsidR="005962BE">
        <w:rPr>
          <w:sz w:val="28"/>
          <w:szCs w:val="28"/>
          <w:lang w:val="en-GB" w:eastAsia="uk-UA"/>
        </w:rPr>
        <w:t xml:space="preserve"> </w:t>
      </w:r>
      <w:r w:rsidR="00226F62" w:rsidRPr="00275B4E">
        <w:rPr>
          <w:sz w:val="28"/>
          <w:szCs w:val="28"/>
          <w:lang w:eastAsia="uk-UA"/>
        </w:rPr>
        <w:t>Ці інструменти включають такі аспекти, як продукт, ціна, місце розташування та просування.</w:t>
      </w:r>
      <w:r w:rsidR="005962BE">
        <w:rPr>
          <w:sz w:val="28"/>
          <w:szCs w:val="28"/>
          <w:lang w:val="en-GB" w:eastAsia="uk-UA"/>
        </w:rPr>
        <w:t xml:space="preserve"> </w:t>
      </w:r>
      <w:r w:rsidR="00226F62" w:rsidRPr="00275B4E">
        <w:rPr>
          <w:sz w:val="28"/>
          <w:szCs w:val="28"/>
          <w:lang w:eastAsia="uk-UA"/>
        </w:rPr>
        <w:t>На сьогоднішній день, комплекс маркетингу є однією з ключових концепцій у сучасному маркетингу.</w:t>
      </w:r>
    </w:p>
    <w:p w14:paraId="6283AA4A" w14:textId="77777777" w:rsidR="00226F62" w:rsidRPr="00275B4E" w:rsidRDefault="00226F62" w:rsidP="00E91519">
      <w:pPr>
        <w:spacing w:line="360" w:lineRule="auto"/>
        <w:jc w:val="both"/>
        <w:rPr>
          <w:color w:val="000000" w:themeColor="text1"/>
          <w:sz w:val="28"/>
          <w:szCs w:val="28"/>
        </w:rPr>
      </w:pPr>
    </w:p>
    <w:p w14:paraId="6F012CEA" w14:textId="5AD8381F" w:rsidR="002C3F6A" w:rsidRDefault="002C3F6A" w:rsidP="00E91519">
      <w:pPr>
        <w:spacing w:line="360" w:lineRule="auto"/>
        <w:ind w:firstLine="709"/>
        <w:jc w:val="both"/>
        <w:rPr>
          <w:rFonts w:eastAsia="Calibri"/>
          <w:sz w:val="28"/>
          <w:szCs w:val="28"/>
        </w:rPr>
      </w:pPr>
      <w:r w:rsidRPr="00275B4E">
        <w:rPr>
          <w:rFonts w:eastAsia="Calibri"/>
          <w:sz w:val="28"/>
          <w:szCs w:val="28"/>
        </w:rPr>
        <w:lastRenderedPageBreak/>
        <w:t>Для послідовності виконання експериментальної частини роботи згідно з поставленими завданнями була розроблена схема проведення маркетингового дослідження (рис.</w:t>
      </w:r>
      <w:r w:rsidR="00226F62" w:rsidRPr="00275B4E">
        <w:rPr>
          <w:rFonts w:eastAsia="Calibri"/>
          <w:sz w:val="28"/>
          <w:szCs w:val="28"/>
        </w:rPr>
        <w:t>2</w:t>
      </w:r>
      <w:r w:rsidRPr="00275B4E">
        <w:rPr>
          <w:rFonts w:eastAsia="Calibri"/>
          <w:sz w:val="28"/>
          <w:szCs w:val="28"/>
        </w:rPr>
        <w:t>.</w:t>
      </w:r>
      <w:r w:rsidR="00226F62" w:rsidRPr="00275B4E">
        <w:rPr>
          <w:rFonts w:eastAsia="Calibri"/>
          <w:sz w:val="28"/>
          <w:szCs w:val="28"/>
        </w:rPr>
        <w:t>1</w:t>
      </w:r>
      <w:r w:rsidRPr="00275B4E">
        <w:rPr>
          <w:rFonts w:eastAsia="Calibri"/>
          <w:sz w:val="28"/>
          <w:szCs w:val="28"/>
        </w:rPr>
        <w:t>).</w:t>
      </w:r>
    </w:p>
    <w:p w14:paraId="5DDC13CA" w14:textId="77777777" w:rsidR="00D01AC4" w:rsidRPr="00275B4E" w:rsidRDefault="00D01AC4" w:rsidP="00E91519">
      <w:pPr>
        <w:spacing w:line="360" w:lineRule="auto"/>
        <w:ind w:firstLine="709"/>
        <w:jc w:val="both"/>
        <w:rPr>
          <w:rFonts w:eastAsia="Calibri"/>
          <w:sz w:val="28"/>
          <w:szCs w:val="28"/>
        </w:rPr>
      </w:pPr>
    </w:p>
    <w:p w14:paraId="1B24FEAD" w14:textId="1601EA0F" w:rsidR="002C3F6A" w:rsidRPr="00275B4E" w:rsidRDefault="00BB1E89" w:rsidP="00E91519">
      <w:pPr>
        <w:spacing w:line="360" w:lineRule="auto"/>
        <w:rPr>
          <w:rFonts w:eastAsia="Calibri"/>
          <w:sz w:val="28"/>
          <w:szCs w:val="28"/>
        </w:rPr>
      </w:pPr>
      <w:r w:rsidRPr="00275B4E">
        <w:rPr>
          <w:noProof/>
          <w:lang w:val="ru-RU" w:eastAsia="ru-RU"/>
        </w:rPr>
        <mc:AlternateContent>
          <mc:Choice Requires="wps">
            <w:drawing>
              <wp:anchor distT="0" distB="0" distL="114300" distR="114300" simplePos="0" relativeHeight="251655680" behindDoc="0" locked="0" layoutInCell="1" allowOverlap="1" wp14:anchorId="5706A65D" wp14:editId="3514A07C">
                <wp:simplePos x="0" y="0"/>
                <wp:positionH relativeFrom="column">
                  <wp:posOffset>4139565</wp:posOffset>
                </wp:positionH>
                <wp:positionV relativeFrom="paragraph">
                  <wp:posOffset>2586872</wp:posOffset>
                </wp:positionV>
                <wp:extent cx="1455420" cy="243840"/>
                <wp:effectExtent l="635" t="5715" r="1270" b="7620"/>
                <wp:wrapNone/>
                <wp:docPr id="24" name="Надпись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5420" cy="243840"/>
                        </a:xfrm>
                        <a:prstGeom prst="rect">
                          <a:avLst/>
                        </a:prstGeom>
                        <a:solidFill>
                          <a:srgbClr val="FFFFFF">
                            <a:alpha val="0"/>
                          </a:srgb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47112A2" w14:textId="77777777" w:rsidR="000A6CA6" w:rsidRDefault="000A6CA6" w:rsidP="002C3F6A">
                            <w:pPr>
                              <w:rPr>
                                <w:lang w:val="ru-RU"/>
                              </w:rPr>
                            </w:pPr>
                            <w:r>
                              <w:rPr>
                                <w:lang w:val="ru-RU"/>
                              </w:rPr>
                              <w:t>Аналіз даних</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w14:anchorId="5706A65D" id="_x0000_t202" coordsize="21600,21600" o:spt="202" path="m,l,21600r21600,l21600,xe">
                <v:stroke joinstyle="miter"/>
                <v:path gradientshapeok="t" o:connecttype="rect"/>
              </v:shapetype>
              <v:shape id="Надпись 96" o:spid="_x0000_s1026" type="#_x0000_t202" style="position:absolute;margin-left:325.95pt;margin-top:203.7pt;width:114.6pt;height:19.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" stroked="f" strokeweight=".5pt">
                <v:fill opacity="0"/>
                <v:textbox>
                  <w:txbxContent>
                    <w:p w14:paraId="247112A2" w14:textId="77777777" w:rsidR="000A6CA6" w:rsidRDefault="000A6CA6" w:rsidP="002C3F6A">
                      <w:pPr>
                        <w:rPr>
                          <w:lang w:val="ru-RU"/>
                        </w:rPr>
                      </w:pPr>
                      <w:r>
                        <w:rPr>
                          <w:lang w:val="ru-RU"/>
                        </w:rPr>
                        <w:t xml:space="preserve">Аналіз </w:t>
                      </w:r>
                      <w:proofErr w:type="spellStart"/>
                      <w:r>
                        <w:rPr>
                          <w:lang w:val="ru-RU"/>
                        </w:rPr>
                        <w:t>даних</w:t>
                      </w:r>
                      <w:proofErr w:type="spellEnd"/>
                    </w:p>
                  </w:txbxContent>
                </v:textbox>
              </v:shape>
            </w:pict>
          </mc:Fallback>
        </mc:AlternateContent>
      </w:r>
      <w:r>
        <w:rPr>
          <w:rFonts w:eastAsia="Calibri"/>
          <w:noProof/>
          <w:sz w:val="28"/>
          <w:szCs w:val="28"/>
          <w:lang w:val="ru-RU" w:eastAsia="ru-RU"/>
        </w:rPr>
        <mc:AlternateContent>
          <mc:Choice Requires="wpg">
            <w:drawing>
              <wp:inline distT="0" distB="0" distL="0" distR="0" wp14:anchorId="67CDA382" wp14:editId="3EA17F83">
                <wp:extent cx="6087745" cy="5067508"/>
                <wp:effectExtent l="0" t="0" r="27305" b="19050"/>
                <wp:docPr id="2" name="Группа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7745" cy="5067508"/>
                          <a:chOff x="2467" y="968"/>
                          <a:chExt cx="8635" cy="6865"/>
                        </a:xfrm>
                      </wpg:grpSpPr>
                      <wps:wsp>
                        <wps:cNvPr id="3" name="Text Box 3"/>
                        <wps:cNvSpPr txBox="1">
                          <a:spLocks noChangeArrowheads="1"/>
                        </wps:cNvSpPr>
                        <wps:spPr bwMode="auto">
                          <a:xfrm>
                            <a:off x="2467" y="968"/>
                            <a:ext cx="2349" cy="791"/>
                          </a:xfrm>
                          <a:prstGeom prst="rect">
                            <a:avLst/>
                          </a:prstGeom>
                          <a:solidFill>
                            <a:srgbClr val="FFFFFF"/>
                          </a:solidFill>
                          <a:ln w="9525">
                            <a:solidFill>
                              <a:srgbClr val="000000"/>
                            </a:solidFill>
                            <a:miter lim="800000"/>
                            <a:headEnd/>
                            <a:tailEnd/>
                          </a:ln>
                        </wps:spPr>
                        <wps:txbx>
                          <w:txbxContent>
                            <w:p w14:paraId="35292C75" w14:textId="78BE9B28" w:rsidR="000A6CA6" w:rsidRDefault="00D01AC4" w:rsidP="002C3F6A">
                              <w:pPr>
                                <w:rPr>
                                  <w:lang w:val="ru-RU"/>
                                </w:rPr>
                              </w:pPr>
                              <w:r>
                                <w:rPr>
                                  <w:lang w:val="ru-RU"/>
                                </w:rPr>
                                <w:t xml:space="preserve">Аналіз проблем з </w:t>
                              </w:r>
                              <w:r w:rsidRPr="00D01AC4">
                                <w:t>дослідженням</w:t>
                              </w:r>
                            </w:p>
                          </w:txbxContent>
                        </wps:txbx>
                        <wps:bodyPr rot="0" vert="horz" wrap="square" lIns="91440" tIns="45720" rIns="91440" bIns="45720" anchor="t" anchorCtr="0" upright="1">
                          <a:noAutofit/>
                        </wps:bodyPr>
                      </wps:wsp>
                      <wps:wsp>
                        <wps:cNvPr id="4" name="Text Box 4"/>
                        <wps:cNvSpPr txBox="1">
                          <a:spLocks noChangeArrowheads="1"/>
                        </wps:cNvSpPr>
                        <wps:spPr bwMode="auto">
                          <a:xfrm>
                            <a:off x="5101" y="968"/>
                            <a:ext cx="2581" cy="809"/>
                          </a:xfrm>
                          <a:prstGeom prst="rect">
                            <a:avLst/>
                          </a:prstGeom>
                          <a:solidFill>
                            <a:srgbClr val="FFFFFF"/>
                          </a:solidFill>
                          <a:ln w="9525">
                            <a:solidFill>
                              <a:srgbClr val="000000"/>
                            </a:solidFill>
                            <a:miter lim="800000"/>
                            <a:headEnd/>
                            <a:tailEnd/>
                          </a:ln>
                        </wps:spPr>
                        <wps:txbx>
                          <w:txbxContent>
                            <w:p w14:paraId="6A60371A" w14:textId="7ADFE1AD" w:rsidR="000A6CA6" w:rsidRDefault="00D01AC4" w:rsidP="002C3F6A">
                              <w:r>
                                <w:t xml:space="preserve">Повний аналіз та визначення цілей даного дослідження </w:t>
                              </w:r>
                            </w:p>
                          </w:txbxContent>
                        </wps:txbx>
                        <wps:bodyPr rot="0" vert="horz" wrap="square" lIns="91440" tIns="45720" rIns="91440" bIns="45720" anchor="t" anchorCtr="0" upright="1">
                          <a:noAutofit/>
                        </wps:bodyPr>
                      </wps:wsp>
                      <wps:wsp>
                        <wps:cNvPr id="5" name="Text Box 5"/>
                        <wps:cNvSpPr txBox="1">
                          <a:spLocks noChangeArrowheads="1"/>
                        </wps:cNvSpPr>
                        <wps:spPr bwMode="auto">
                          <a:xfrm>
                            <a:off x="7952" y="968"/>
                            <a:ext cx="2077" cy="791"/>
                          </a:xfrm>
                          <a:prstGeom prst="rect">
                            <a:avLst/>
                          </a:prstGeom>
                          <a:solidFill>
                            <a:srgbClr val="FFFFFF"/>
                          </a:solidFill>
                          <a:ln w="9525">
                            <a:solidFill>
                              <a:srgbClr val="000000"/>
                            </a:solidFill>
                            <a:miter lim="800000"/>
                            <a:headEnd/>
                            <a:tailEnd/>
                          </a:ln>
                        </wps:spPr>
                        <wps:txbx>
                          <w:txbxContent>
                            <w:p w14:paraId="060BD8E8" w14:textId="66FC1490" w:rsidR="000A6CA6" w:rsidRDefault="00D01AC4" w:rsidP="002C3F6A">
                              <w:pPr>
                                <w:rPr>
                                  <w:lang w:val="ru-RU"/>
                                </w:rPr>
                              </w:pPr>
                              <w:r>
                                <w:rPr>
                                  <w:lang w:val="ru-RU"/>
                                </w:rPr>
                                <w:t xml:space="preserve">Аналіз ЦА </w:t>
                              </w:r>
                              <w:r w:rsidRPr="00D01AC4">
                                <w:t>дослідження</w:t>
                              </w:r>
                            </w:p>
                          </w:txbxContent>
                        </wps:txbx>
                        <wps:bodyPr rot="0" vert="horz" wrap="square" lIns="91440" tIns="45720" rIns="91440" bIns="45720" anchor="t" anchorCtr="0" upright="1">
                          <a:noAutofit/>
                        </wps:bodyPr>
                      </wps:wsp>
                      <wps:wsp>
                        <wps:cNvPr id="6" name="AutoShape 6"/>
                        <wps:cNvSpPr>
                          <a:spLocks noChangeArrowheads="1"/>
                        </wps:cNvSpPr>
                        <wps:spPr bwMode="auto">
                          <a:xfrm>
                            <a:off x="3293" y="2042"/>
                            <a:ext cx="5961" cy="508"/>
                          </a:xfrm>
                          <a:prstGeom prst="roundRect">
                            <a:avLst>
                              <a:gd name="adj" fmla="val 16667"/>
                            </a:avLst>
                          </a:prstGeom>
                          <a:solidFill>
                            <a:srgbClr val="FFFFFF"/>
                          </a:solidFill>
                          <a:ln w="9525">
                            <a:solidFill>
                              <a:srgbClr val="000000"/>
                            </a:solidFill>
                            <a:round/>
                            <a:headEnd/>
                            <a:tailEnd/>
                          </a:ln>
                        </wps:spPr>
                        <wps:txbx>
                          <w:txbxContent>
                            <w:p w14:paraId="2EB101D0" w14:textId="71ECAC12" w:rsidR="000A6CA6" w:rsidRDefault="00D01AC4" w:rsidP="002C3F6A">
                              <w:pPr>
                                <w:jc w:val="center"/>
                              </w:pPr>
                              <w:r>
                                <w:t>Детальне розроблення плану</w:t>
                              </w:r>
                            </w:p>
                          </w:txbxContent>
                        </wps:txbx>
                        <wps:bodyPr rot="0" vert="horz" wrap="square" lIns="91440" tIns="45720" rIns="91440" bIns="45720" anchor="t" anchorCtr="0" upright="1">
                          <a:noAutofit/>
                        </wps:bodyPr>
                      </wps:wsp>
                      <wps:wsp>
                        <wps:cNvPr id="7" name="AutoShape 7"/>
                        <wps:cNvSpPr>
                          <a:spLocks noChangeArrowheads="1"/>
                        </wps:cNvSpPr>
                        <wps:spPr bwMode="auto">
                          <a:xfrm>
                            <a:off x="5706" y="2550"/>
                            <a:ext cx="1003" cy="461"/>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 name="Text Box 8"/>
                        <wps:cNvSpPr txBox="1">
                          <a:spLocks noChangeArrowheads="1"/>
                        </wps:cNvSpPr>
                        <wps:spPr bwMode="auto">
                          <a:xfrm>
                            <a:off x="4116" y="3039"/>
                            <a:ext cx="4520" cy="442"/>
                          </a:xfrm>
                          <a:prstGeom prst="rect">
                            <a:avLst/>
                          </a:prstGeom>
                          <a:solidFill>
                            <a:srgbClr val="FFFFFF"/>
                          </a:solidFill>
                          <a:ln w="9525">
                            <a:solidFill>
                              <a:srgbClr val="000000"/>
                            </a:solidFill>
                            <a:miter lim="800000"/>
                            <a:headEnd/>
                            <a:tailEnd/>
                          </a:ln>
                        </wps:spPr>
                        <wps:txbx>
                          <w:txbxContent>
                            <w:p w14:paraId="14532BD9" w14:textId="487046FC" w:rsidR="000A6CA6" w:rsidRDefault="00D01AC4" w:rsidP="002C3F6A">
                              <w:pPr>
                                <w:jc w:val="center"/>
                              </w:pPr>
                              <w:r>
                                <w:t>Проведення дослідження</w:t>
                              </w:r>
                            </w:p>
                          </w:txbxContent>
                        </wps:txbx>
                        <wps:bodyPr rot="0" vert="horz" wrap="square" lIns="91440" tIns="45720" rIns="91440" bIns="45720" anchor="t" anchorCtr="0" upright="1">
                          <a:noAutofit/>
                        </wps:bodyPr>
                      </wps:wsp>
                      <wps:wsp>
                        <wps:cNvPr id="9" name="AutoShape 9"/>
                        <wps:cNvSpPr>
                          <a:spLocks noChangeArrowheads="1"/>
                        </wps:cNvSpPr>
                        <wps:spPr bwMode="auto">
                          <a:xfrm>
                            <a:off x="4931" y="3630"/>
                            <a:ext cx="3059" cy="669"/>
                          </a:xfrm>
                          <a:prstGeom prst="roundRect">
                            <a:avLst>
                              <a:gd name="adj" fmla="val 16667"/>
                            </a:avLst>
                          </a:prstGeom>
                          <a:solidFill>
                            <a:srgbClr val="FFFFFF"/>
                          </a:solidFill>
                          <a:ln w="9525">
                            <a:solidFill>
                              <a:srgbClr val="000000"/>
                            </a:solidFill>
                            <a:round/>
                            <a:headEnd/>
                            <a:tailEnd/>
                          </a:ln>
                        </wps:spPr>
                        <wps:txbx>
                          <w:txbxContent>
                            <w:p w14:paraId="24AD832C" w14:textId="166004DF" w:rsidR="000A6CA6" w:rsidRDefault="000A6CA6" w:rsidP="002C3F6A">
                              <w:r>
                                <w:t xml:space="preserve">Проведення дослідження </w:t>
                              </w:r>
                            </w:p>
                          </w:txbxContent>
                        </wps:txbx>
                        <wps:bodyPr rot="0" vert="horz" wrap="square" lIns="91440" tIns="45720" rIns="91440" bIns="45720" anchor="t" anchorCtr="0" upright="1">
                          <a:noAutofit/>
                        </wps:bodyPr>
                      </wps:wsp>
                      <wps:wsp>
                        <wps:cNvPr id="10" name="AutoShape 10"/>
                        <wps:cNvSpPr>
                          <a:spLocks noChangeArrowheads="1"/>
                        </wps:cNvSpPr>
                        <wps:spPr bwMode="auto">
                          <a:xfrm>
                            <a:off x="4931" y="4464"/>
                            <a:ext cx="3059" cy="685"/>
                          </a:xfrm>
                          <a:prstGeom prst="roundRect">
                            <a:avLst>
                              <a:gd name="adj" fmla="val 16667"/>
                            </a:avLst>
                          </a:prstGeom>
                          <a:solidFill>
                            <a:srgbClr val="FFFFFF"/>
                          </a:solidFill>
                          <a:ln w="9525">
                            <a:solidFill>
                              <a:srgbClr val="000000"/>
                            </a:solidFill>
                            <a:round/>
                            <a:headEnd/>
                            <a:tailEnd/>
                          </a:ln>
                        </wps:spPr>
                        <wps:txbx>
                          <w:txbxContent>
                            <w:p w14:paraId="72972AA1" w14:textId="47606BC7" w:rsidR="000A6CA6" w:rsidRDefault="00D01AC4" w:rsidP="002C3F6A">
                              <w:r>
                                <w:t>Дослідження рекламної політики компанії</w:t>
                              </w:r>
                            </w:p>
                          </w:txbxContent>
                        </wps:txbx>
                        <wps:bodyPr rot="0" vert="horz" wrap="square" lIns="91440" tIns="45720" rIns="91440" bIns="45720" anchor="t" anchorCtr="0" upright="1">
                          <a:noAutofit/>
                        </wps:bodyPr>
                      </wps:wsp>
                      <wps:wsp>
                        <wps:cNvPr id="11" name="AutoShape 11"/>
                        <wps:cNvSpPr>
                          <a:spLocks noChangeArrowheads="1"/>
                        </wps:cNvSpPr>
                        <wps:spPr bwMode="auto">
                          <a:xfrm>
                            <a:off x="4931" y="5244"/>
                            <a:ext cx="3059" cy="713"/>
                          </a:xfrm>
                          <a:prstGeom prst="roundRect">
                            <a:avLst>
                              <a:gd name="adj" fmla="val 16667"/>
                            </a:avLst>
                          </a:prstGeom>
                          <a:solidFill>
                            <a:srgbClr val="FFFFFF"/>
                          </a:solidFill>
                          <a:ln w="9525">
                            <a:solidFill>
                              <a:srgbClr val="000000"/>
                            </a:solidFill>
                            <a:round/>
                            <a:headEnd/>
                            <a:tailEnd/>
                          </a:ln>
                        </wps:spPr>
                        <wps:txbx>
                          <w:txbxContent>
                            <w:p w14:paraId="61CB60D8" w14:textId="64886149" w:rsidR="000A6CA6" w:rsidRDefault="000C6700" w:rsidP="002C3F6A">
                              <w:r>
                                <w:t>Проведення систематичного аналізу результатів</w:t>
                              </w:r>
                            </w:p>
                          </w:txbxContent>
                        </wps:txbx>
                        <wps:bodyPr rot="0" vert="horz" wrap="square" lIns="91440" tIns="45720" rIns="91440" bIns="45720" anchor="t" anchorCtr="0" upright="1">
                          <a:noAutofit/>
                        </wps:bodyPr>
                      </wps:wsp>
                      <wps:wsp>
                        <wps:cNvPr id="12" name="AutoShape 12"/>
                        <wps:cNvCnPr>
                          <a:cxnSpLocks noChangeShapeType="1"/>
                        </wps:cNvCnPr>
                        <wps:spPr bwMode="auto">
                          <a:xfrm>
                            <a:off x="3978" y="1759"/>
                            <a:ext cx="0" cy="2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AutoShape 13"/>
                        <wps:cNvCnPr>
                          <a:cxnSpLocks noChangeShapeType="1"/>
                        </wps:cNvCnPr>
                        <wps:spPr bwMode="auto">
                          <a:xfrm>
                            <a:off x="6232" y="1759"/>
                            <a:ext cx="12" cy="2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AutoShape 14"/>
                        <wps:cNvCnPr>
                          <a:cxnSpLocks noChangeShapeType="1"/>
                        </wps:cNvCnPr>
                        <wps:spPr bwMode="auto">
                          <a:xfrm>
                            <a:off x="8616" y="1759"/>
                            <a:ext cx="0" cy="28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5"/>
                        <wps:cNvCnPr>
                          <a:cxnSpLocks noChangeShapeType="1"/>
                        </wps:cNvCnPr>
                        <wps:spPr bwMode="auto">
                          <a:xfrm>
                            <a:off x="4344" y="3466"/>
                            <a:ext cx="0" cy="2089"/>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AutoShape 16"/>
                        <wps:cNvCnPr>
                          <a:cxnSpLocks noChangeShapeType="1"/>
                        </wps:cNvCnPr>
                        <wps:spPr bwMode="auto">
                          <a:xfrm>
                            <a:off x="4364" y="3990"/>
                            <a:ext cx="57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utoShape 17"/>
                        <wps:cNvCnPr>
                          <a:cxnSpLocks noChangeShapeType="1"/>
                        </wps:cNvCnPr>
                        <wps:spPr bwMode="auto">
                          <a:xfrm>
                            <a:off x="4374" y="4710"/>
                            <a:ext cx="57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8"/>
                        <wps:cNvCnPr>
                          <a:cxnSpLocks noChangeShapeType="1"/>
                        </wps:cNvCnPr>
                        <wps:spPr bwMode="auto">
                          <a:xfrm>
                            <a:off x="4334" y="5533"/>
                            <a:ext cx="607"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19"/>
                        <wps:cNvSpPr>
                          <a:spLocks/>
                        </wps:cNvSpPr>
                        <wps:spPr bwMode="auto">
                          <a:xfrm>
                            <a:off x="7888" y="3566"/>
                            <a:ext cx="567" cy="2377"/>
                          </a:xfrm>
                          <a:prstGeom prst="rightBrace">
                            <a:avLst>
                              <a:gd name="adj1" fmla="val 5545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AutoShape 20"/>
                        <wps:cNvSpPr>
                          <a:spLocks noChangeArrowheads="1"/>
                        </wps:cNvSpPr>
                        <wps:spPr bwMode="auto">
                          <a:xfrm rot="5400000">
                            <a:off x="8868" y="4152"/>
                            <a:ext cx="968" cy="1794"/>
                          </a:xfrm>
                          <a:custGeom>
                            <a:avLst/>
                            <a:gdLst>
                              <a:gd name="T0" fmla="*/ 678 w 21600"/>
                              <a:gd name="T1" fmla="*/ 0 h 21600"/>
                              <a:gd name="T2" fmla="*/ 678 w 21600"/>
                              <a:gd name="T3" fmla="*/ 1010 h 21600"/>
                              <a:gd name="T4" fmla="*/ 145 w 21600"/>
                              <a:gd name="T5" fmla="*/ 1794 h 21600"/>
                              <a:gd name="T6" fmla="*/ 968 w 21600"/>
                              <a:gd name="T7" fmla="*/ 505 h 21600"/>
                              <a:gd name="T8" fmla="*/ 17694720 60000 65536"/>
                              <a:gd name="T9" fmla="*/ 5898240 60000 65536"/>
                              <a:gd name="T10" fmla="*/ 5898240 60000 65536"/>
                              <a:gd name="T11" fmla="*/ 0 60000 65536"/>
                              <a:gd name="T12" fmla="*/ 12429 w 21600"/>
                              <a:gd name="T13" fmla="*/ 2914 h 21600"/>
                              <a:gd name="T14" fmla="*/ 18231 w 21600"/>
                              <a:gd name="T15" fmla="*/ 9247 h 21600"/>
                            </a:gdLst>
                            <a:ahLst/>
                            <a:cxnLst>
                              <a:cxn ang="T8">
                                <a:pos x="T0" y="T1"/>
                              </a:cxn>
                              <a:cxn ang="T9">
                                <a:pos x="T2" y="T3"/>
                              </a:cxn>
                              <a:cxn ang="T10">
                                <a:pos x="T4" y="T5"/>
                              </a:cxn>
                              <a:cxn ang="T11">
                                <a:pos x="T6" y="T7"/>
                              </a:cxn>
                            </a:cxnLst>
                            <a:rect l="T12" t="T13" r="T14" b="T15"/>
                            <a:pathLst>
                              <a:path w="21600" h="21600">
                                <a:moveTo>
                                  <a:pt x="21600" y="6079"/>
                                </a:moveTo>
                                <a:lnTo>
                                  <a:pt x="15128" y="0"/>
                                </a:lnTo>
                                <a:lnTo>
                                  <a:pt x="15128" y="2914"/>
                                </a:lnTo>
                                <a:lnTo>
                                  <a:pt x="12427" y="2914"/>
                                </a:lnTo>
                                <a:cubicBezTo>
                                  <a:pt x="5564" y="2914"/>
                                  <a:pt x="0" y="7053"/>
                                  <a:pt x="0" y="12158"/>
                                </a:cubicBezTo>
                                <a:lnTo>
                                  <a:pt x="0" y="21600"/>
                                </a:lnTo>
                                <a:lnTo>
                                  <a:pt x="6470" y="21600"/>
                                </a:lnTo>
                                <a:lnTo>
                                  <a:pt x="6470" y="12158"/>
                                </a:lnTo>
                                <a:cubicBezTo>
                                  <a:pt x="6470" y="10549"/>
                                  <a:pt x="9137" y="9244"/>
                                  <a:pt x="12427" y="9244"/>
                                </a:cubicBezTo>
                                <a:lnTo>
                                  <a:pt x="15128" y="9244"/>
                                </a:lnTo>
                                <a:lnTo>
                                  <a:pt x="15128" y="12158"/>
                                </a:lnTo>
                                <a:lnTo>
                                  <a:pt x="21600" y="6079"/>
                                </a:lnTo>
                                <a:close/>
                              </a:path>
                            </a:pathLst>
                          </a:custGeom>
                          <a:solidFill>
                            <a:srgbClr val="FFFFFF"/>
                          </a:solidFill>
                          <a:ln w="9525">
                            <a:solidFill>
                              <a:srgbClr val="000000"/>
                            </a:solidFill>
                            <a:miter lim="800000"/>
                            <a:headEnd/>
                            <a:tailEnd/>
                          </a:ln>
                        </wps:spPr>
                        <wps:txbx>
                          <w:txbxContent>
                            <w:p w14:paraId="415B69BD" w14:textId="77777777" w:rsidR="000A6CA6" w:rsidRPr="00A826FA" w:rsidRDefault="000A6CA6" w:rsidP="002C3F6A">
                              <w:pPr>
                                <w:jc w:val="center"/>
                                <w:rPr>
                                  <w:sz w:val="18"/>
                                  <w:szCs w:val="18"/>
                                </w:rPr>
                              </w:pPr>
                              <w:r w:rsidRPr="00A826FA">
                                <w:rPr>
                                  <w:sz w:val="18"/>
                                  <w:szCs w:val="18"/>
                                  <w:lang w:val="ru-RU"/>
                                </w:rPr>
                                <w:t>Анал</w:t>
                              </w:r>
                              <w:r w:rsidRPr="00A826FA">
                                <w:rPr>
                                  <w:sz w:val="18"/>
                                  <w:szCs w:val="18"/>
                                </w:rPr>
                                <w:t>із</w:t>
                              </w:r>
                            </w:p>
                          </w:txbxContent>
                        </wps:txbx>
                        <wps:bodyPr rot="0" vert="horz" wrap="square" lIns="91440" tIns="45720" rIns="91440" bIns="45720" anchor="t" anchorCtr="0" upright="1">
                          <a:noAutofit/>
                        </wps:bodyPr>
                      </wps:wsp>
                      <wps:wsp>
                        <wps:cNvPr id="21" name="Text Box 21"/>
                        <wps:cNvSpPr txBox="1">
                          <a:spLocks noChangeArrowheads="1"/>
                        </wps:cNvSpPr>
                        <wps:spPr bwMode="auto">
                          <a:xfrm>
                            <a:off x="8595" y="5533"/>
                            <a:ext cx="2030" cy="685"/>
                          </a:xfrm>
                          <a:prstGeom prst="rect">
                            <a:avLst/>
                          </a:prstGeom>
                          <a:solidFill>
                            <a:srgbClr val="FFFFFF"/>
                          </a:solidFill>
                          <a:ln w="9525">
                            <a:solidFill>
                              <a:srgbClr val="000000"/>
                            </a:solidFill>
                            <a:miter lim="800000"/>
                            <a:headEnd/>
                            <a:tailEnd/>
                          </a:ln>
                        </wps:spPr>
                        <wps:txbx>
                          <w:txbxContent>
                            <w:p w14:paraId="3AFE40A1" w14:textId="72EC271A" w:rsidR="000A6CA6" w:rsidRDefault="000C6700" w:rsidP="002C3F6A">
                              <w:pPr>
                                <w:jc w:val="center"/>
                                <w:rPr>
                                  <w:lang w:val="ru-RU"/>
                                </w:rPr>
                              </w:pPr>
                              <w:r>
                                <w:t>Підведення висновку</w:t>
                              </w:r>
                            </w:p>
                          </w:txbxContent>
                        </wps:txbx>
                        <wps:bodyPr rot="0" vert="horz" wrap="square" lIns="91440" tIns="45720" rIns="91440" bIns="45720" anchor="t" anchorCtr="0" upright="1">
                          <a:noAutofit/>
                        </wps:bodyPr>
                      </wps:wsp>
                      <wps:wsp>
                        <wps:cNvPr id="22" name="Text Box 22"/>
                        <wps:cNvSpPr txBox="1">
                          <a:spLocks noChangeArrowheads="1"/>
                        </wps:cNvSpPr>
                        <wps:spPr bwMode="auto">
                          <a:xfrm>
                            <a:off x="6820" y="6697"/>
                            <a:ext cx="4282" cy="1136"/>
                          </a:xfrm>
                          <a:prstGeom prst="rect">
                            <a:avLst/>
                          </a:prstGeom>
                          <a:solidFill>
                            <a:srgbClr val="FFFFFF"/>
                          </a:solidFill>
                          <a:ln w="9525">
                            <a:solidFill>
                              <a:srgbClr val="000000"/>
                            </a:solidFill>
                            <a:miter lim="800000"/>
                            <a:headEnd/>
                            <a:tailEnd/>
                          </a:ln>
                        </wps:spPr>
                        <wps:txbx>
                          <w:txbxContent>
                            <w:p w14:paraId="390C16A4" w14:textId="6460E80D" w:rsidR="000A6CA6" w:rsidRDefault="000C6700" w:rsidP="002C3F6A">
                              <w:pPr>
                                <w:jc w:val="center"/>
                              </w:pPr>
                              <w:r>
                                <w:t xml:space="preserve">Розроблення пропозицій по дослідженню а також аналіз </w:t>
                              </w:r>
                              <w:r w:rsidR="000A6CA6">
                                <w:t>п</w:t>
                              </w:r>
                              <w:r w:rsidR="000A6CA6" w:rsidRPr="000C6700">
                                <w:t>ерспективних</w:t>
                              </w:r>
                              <w:r w:rsidRPr="000C6700">
                                <w:t xml:space="preserve"> у майбутньому</w:t>
                              </w:r>
                              <w:r w:rsidR="000A6CA6" w:rsidRPr="000C6700">
                                <w:t xml:space="preserve"> напрямків </w:t>
                              </w:r>
                              <w:r w:rsidRPr="000C6700">
                                <w:t>удосконалення</w:t>
                              </w:r>
                              <w:r>
                                <w:rPr>
                                  <w:lang w:val="ru-RU"/>
                                </w:rPr>
                                <w:t xml:space="preserve"> </w:t>
                              </w:r>
                              <w:r w:rsidRPr="000C6700">
                                <w:t>рекламної політики</w:t>
                              </w:r>
                            </w:p>
                          </w:txbxContent>
                        </wps:txbx>
                        <wps:bodyPr rot="0" vert="horz" wrap="square" lIns="91440" tIns="45720" rIns="91440" bIns="45720" anchor="t" anchorCtr="0" upright="1">
                          <a:noAutofit/>
                        </wps:bodyPr>
                      </wps:wsp>
                      <wps:wsp>
                        <wps:cNvPr id="23" name="AutoShape 23"/>
                        <wps:cNvSpPr>
                          <a:spLocks noChangeArrowheads="1"/>
                        </wps:cNvSpPr>
                        <wps:spPr bwMode="auto">
                          <a:xfrm>
                            <a:off x="9128" y="6218"/>
                            <a:ext cx="971" cy="461"/>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inline>
            </w:drawing>
          </mc:Choice>
          <mc:Fallback>
            <w:pict>
              <v:group w14:anchorId="67CDA382" id="Группа 73" o:spid="_x0000_s1027" style="width:479.35pt;height:399pt;mso-position-horizontal-relative:char;mso-position-vertical-relative:line" coordorigin="2467,968" coordsize="8635,6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">
                <v:shape id="Text Box 3" o:spid="_x0000_s1028" type="#_x0000_t202" style="position:absolute;left:2467;top:968;width:2349;height: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35292C75" w14:textId="78BE9B28" w:rsidR="000A6CA6" w:rsidRDefault="00D01AC4" w:rsidP="002C3F6A">
                        <w:pPr>
                          <w:rPr>
                            <w:lang w:val="ru-RU"/>
                          </w:rPr>
                        </w:pPr>
                        <w:r>
                          <w:rPr>
                            <w:lang w:val="ru-RU"/>
                          </w:rPr>
                          <w:t xml:space="preserve">Аналіз проблем з </w:t>
                        </w:r>
                        <w:r w:rsidRPr="00D01AC4">
                          <w:t>дослідженням</w:t>
                        </w:r>
                      </w:p>
                    </w:txbxContent>
                  </v:textbox>
                </v:shape>
                <v:shape id="Text Box 4" o:spid="_x0000_s1029" type="#_x0000_t202" style="position:absolute;left:5101;top:968;width:2581;height: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A60371A" w14:textId="7ADFE1AD" w:rsidR="000A6CA6" w:rsidRDefault="00D01AC4" w:rsidP="002C3F6A">
                        <w:r>
                          <w:t xml:space="preserve">Повний аналіз та визначення цілей даного дослідження </w:t>
                        </w:r>
                      </w:p>
                    </w:txbxContent>
                  </v:textbox>
                </v:shape>
                <v:shape id="Text Box 5" o:spid="_x0000_s1030" type="#_x0000_t202" style="position:absolute;left:7952;top:968;width:2077;height: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60BD8E8" w14:textId="66FC1490" w:rsidR="000A6CA6" w:rsidRDefault="00D01AC4" w:rsidP="002C3F6A">
                        <w:pPr>
                          <w:rPr>
                            <w:lang w:val="ru-RU"/>
                          </w:rPr>
                        </w:pPr>
                        <w:r>
                          <w:rPr>
                            <w:lang w:val="ru-RU"/>
                          </w:rPr>
                          <w:t xml:space="preserve">Аналіз ЦА </w:t>
                        </w:r>
                        <w:r w:rsidRPr="00D01AC4">
                          <w:t>дослідження</w:t>
                        </w:r>
                      </w:p>
                    </w:txbxContent>
                  </v:textbox>
                </v:shape>
                <v:roundrect id="AutoShape 6" o:spid="_x0000_s1031" style="position:absolute;left:3293;top:2042;width:5961;height:50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">
                  <v:textbox>
                    <w:txbxContent>
                      <w:p w14:paraId="2EB101D0" w14:textId="71ECAC12" w:rsidR="000A6CA6" w:rsidRDefault="00D01AC4" w:rsidP="002C3F6A">
                        <w:pPr>
                          <w:jc w:val="center"/>
                        </w:pPr>
                        <w:r>
                          <w:t>Детальне розроблення плану</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7" o:spid="_x0000_s1032" type="#_x0000_t67" style="position:absolute;left:5706;top:2550;width:1003;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"/>
                <v:shape id="Text Box 8" o:spid="_x0000_s1033" type="#_x0000_t202" style="position:absolute;left:4116;top:3039;width:4520;height: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">
                  <v:textbox>
                    <w:txbxContent>
                      <w:p w14:paraId="14532BD9" w14:textId="487046FC" w:rsidR="000A6CA6" w:rsidRDefault="00D01AC4" w:rsidP="002C3F6A">
                        <w:pPr>
                          <w:jc w:val="center"/>
                        </w:pPr>
                        <w:r>
                          <w:t>Проведення дослідження</w:t>
                        </w:r>
                      </w:p>
                    </w:txbxContent>
                  </v:textbox>
                </v:shape>
                <v:roundrect id="AutoShape 9" o:spid="_x0000_s1034" style="position:absolute;left:4931;top:3630;width:3059;height:66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">
                  <v:textbox>
                    <w:txbxContent>
                      <w:p w14:paraId="24AD832C" w14:textId="166004DF" w:rsidR="000A6CA6" w:rsidRDefault="000A6CA6" w:rsidP="002C3F6A">
                        <w:r>
                          <w:t xml:space="preserve">Проведення дослідження </w:t>
                        </w:r>
                      </w:p>
                    </w:txbxContent>
                  </v:textbox>
                </v:roundrect>
                <v:roundrect id="AutoShape 10" o:spid="_x0000_s1035" style="position:absolute;left:4931;top:4464;width:3059;height:68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">
                  <v:textbox>
                    <w:txbxContent>
                      <w:p w14:paraId="72972AA1" w14:textId="47606BC7" w:rsidR="000A6CA6" w:rsidRDefault="00D01AC4" w:rsidP="002C3F6A">
                        <w:r>
                          <w:t>Дослідження рекламної політики компанії</w:t>
                        </w:r>
                      </w:p>
                    </w:txbxContent>
                  </v:textbox>
                </v:roundrect>
                <v:roundrect id="AutoShape 11" o:spid="_x0000_s1036" style="position:absolute;left:4931;top:5244;width:3059;height:71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">
                  <v:textbox>
                    <w:txbxContent>
                      <w:p w14:paraId="61CB60D8" w14:textId="64886149" w:rsidR="000A6CA6" w:rsidRDefault="000C6700" w:rsidP="002C3F6A">
                        <w:r>
                          <w:t>Проведення систематичного аналізу результатів</w:t>
                        </w:r>
                      </w:p>
                    </w:txbxContent>
                  </v:textbox>
                </v:roundrect>
                <v:shapetype id="_x0000_t32" coordsize="21600,21600" o:spt="32" o:oned="t" path="m,l21600,21600e" filled="f">
                  <v:path arrowok="t" fillok="f" o:connecttype="none"/>
                  <o:lock v:ext="edit" shapetype="t"/>
                </v:shapetype>
                <v:shape id="AutoShape 12" o:spid="_x0000_s1037" type="#_x0000_t32" style="position:absolute;left:3978;top:1759;width:0;height:2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">
                  <v:stroke endarrow="block"/>
                </v:shape>
                <v:shape id="AutoShape 13" o:spid="_x0000_s1038" type="#_x0000_t32" style="position:absolute;left:6232;top:1759;width:12;height:2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3YOwgAAANsAAAAPAAAAZHJzL2Rvd25yZXYueG1sRE9Ni8Iw&#10;EL0L/ocwgjdNXUH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Av03YOwgAAANsAAAAPAAAA&#10;AAAAAAAAAAAAAAcCAABkcnMvZG93bnJldi54bWxQSwUGAAAAAAMAAwC3AAAA9gIAAAAA&#10;">
                  <v:stroke endarrow="block"/>
                </v:shape>
                <v:shape id="AutoShape 14" o:spid="_x0000_s1039" type="#_x0000_t32" style="position:absolute;left:8616;top:1759;width:0;height:2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AutoShape 15" o:spid="_x0000_s1040" type="#_x0000_t32" style="position:absolute;left:4344;top:3466;width:0;height:208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"/>
                <v:shape id="AutoShape 16" o:spid="_x0000_s1041" type="#_x0000_t32" style="position:absolute;left:4364;top:3990;width:5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">
                  <v:stroke endarrow="block"/>
                </v:shape>
                <v:shape id="AutoShape 17" o:spid="_x0000_s1042" type="#_x0000_t32" style="position:absolute;left:4374;top:4710;width:57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">
                  <v:stroke endarrow="block"/>
                </v:shape>
                <v:shape id="AutoShape 18" o:spid="_x0000_s1043" type="#_x0000_t32" style="position:absolute;left:4334;top:5533;width:6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">
                  <v:stroke endarrow="block"/>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9" o:spid="_x0000_s1044" type="#_x0000_t88" style="position:absolute;left:7888;top:3566;width:567;height:23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" adj="2857"/>
                <v:shape id="AutoShape 20" o:spid="_x0000_s1045" style="position:absolute;left:8868;top:4152;width:968;height:1794;rotation:90;visibility:visible;mso-wrap-style:square;v-text-anchor:top"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" adj="-11796480,,5400" path="m21600,6079l15128,r,2914l12427,2914c5564,2914,,7053,,12158r,9442l6470,21600r,-9442c6470,10549,9137,9244,12427,9244r2701,l15128,12158,21600,6079xe">
                  <v:stroke joinstyle="miter"/>
                  <v:formulas/>
                  <v:path o:connecttype="custom" o:connectlocs="30,0;30,84;6,149;43,42" o:connectangles="270,90,90,0" textboxrect="12429,2914,18231,9247"/>
                  <v:textbox>
                    <w:txbxContent>
                      <w:p w14:paraId="415B69BD" w14:textId="77777777" w:rsidR="000A6CA6" w:rsidRPr="00A826FA" w:rsidRDefault="000A6CA6" w:rsidP="002C3F6A">
                        <w:pPr>
                          <w:jc w:val="center"/>
                          <w:rPr>
                            <w:sz w:val="18"/>
                            <w:szCs w:val="18"/>
                          </w:rPr>
                        </w:pPr>
                        <w:proofErr w:type="spellStart"/>
                        <w:r w:rsidRPr="00A826FA">
                          <w:rPr>
                            <w:sz w:val="18"/>
                            <w:szCs w:val="18"/>
                            <w:lang w:val="ru-RU"/>
                          </w:rPr>
                          <w:t>Анал</w:t>
                        </w:r>
                        <w:proofErr w:type="spellEnd"/>
                        <w:r w:rsidRPr="00A826FA">
                          <w:rPr>
                            <w:sz w:val="18"/>
                            <w:szCs w:val="18"/>
                          </w:rPr>
                          <w:t>із</w:t>
                        </w:r>
                      </w:p>
                    </w:txbxContent>
                  </v:textbox>
                </v:shape>
                <v:shape id="Text Box 21" o:spid="_x0000_s1046" type="#_x0000_t202" style="position:absolute;left:8595;top:5533;width:2030;height: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3AFE40A1" w14:textId="72EC271A" w:rsidR="000A6CA6" w:rsidRDefault="000C6700" w:rsidP="002C3F6A">
                        <w:pPr>
                          <w:jc w:val="center"/>
                          <w:rPr>
                            <w:lang w:val="ru-RU"/>
                          </w:rPr>
                        </w:pPr>
                        <w:r>
                          <w:t>Підведення висновку</w:t>
                        </w:r>
                      </w:p>
                    </w:txbxContent>
                  </v:textbox>
                </v:shape>
                <v:shape id="Text Box 22" o:spid="_x0000_s1047" type="#_x0000_t202" style="position:absolute;left:6820;top:6697;width:4282;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390C16A4" w14:textId="6460E80D" w:rsidR="000A6CA6" w:rsidRDefault="000C6700" w:rsidP="002C3F6A">
                        <w:pPr>
                          <w:jc w:val="center"/>
                        </w:pPr>
                        <w:r>
                          <w:t xml:space="preserve">Розроблення пропозицій по дослідженню а також аналіз </w:t>
                        </w:r>
                        <w:r w:rsidR="000A6CA6">
                          <w:t>п</w:t>
                        </w:r>
                        <w:r w:rsidR="000A6CA6" w:rsidRPr="000C6700">
                          <w:t>ерспективних</w:t>
                        </w:r>
                        <w:r w:rsidRPr="000C6700">
                          <w:t xml:space="preserve"> у майбутньому</w:t>
                        </w:r>
                        <w:r w:rsidR="000A6CA6" w:rsidRPr="000C6700">
                          <w:t xml:space="preserve"> напрямків </w:t>
                        </w:r>
                        <w:r w:rsidRPr="000C6700">
                          <w:t>удосконалення</w:t>
                        </w:r>
                        <w:r>
                          <w:rPr>
                            <w:lang w:val="ru-RU"/>
                          </w:rPr>
                          <w:t xml:space="preserve"> </w:t>
                        </w:r>
                        <w:r w:rsidRPr="000C6700">
                          <w:t>рекламної політики</w:t>
                        </w:r>
                      </w:p>
                    </w:txbxContent>
                  </v:textbox>
                </v:shape>
                <v:shape id="AutoShape 23" o:spid="_x0000_s1048" type="#_x0000_t67" style="position:absolute;left:9128;top:6218;width:971;height: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"/>
                <w10:anchorlock/>
              </v:group>
            </w:pict>
          </mc:Fallback>
        </mc:AlternateContent>
      </w:r>
    </w:p>
    <w:p w14:paraId="7039EE83" w14:textId="62CB43A8" w:rsidR="002C3F6A" w:rsidRPr="00E91519" w:rsidRDefault="002C3F6A" w:rsidP="00226F62">
      <w:pPr>
        <w:spacing w:line="360" w:lineRule="auto"/>
        <w:ind w:firstLine="709"/>
        <w:jc w:val="center"/>
        <w:rPr>
          <w:rFonts w:eastAsia="Calibri"/>
          <w:iCs/>
          <w:sz w:val="28"/>
          <w:szCs w:val="28"/>
        </w:rPr>
      </w:pPr>
      <w:r w:rsidRPr="00E91519">
        <w:rPr>
          <w:rFonts w:eastAsia="Calibri"/>
          <w:iCs/>
          <w:sz w:val="28"/>
          <w:szCs w:val="28"/>
        </w:rPr>
        <w:t>Рис. 2.1.</w:t>
      </w:r>
      <w:r w:rsidR="00E91519">
        <w:rPr>
          <w:rFonts w:eastAsia="Calibri"/>
          <w:iCs/>
          <w:sz w:val="28"/>
          <w:szCs w:val="28"/>
        </w:rPr>
        <w:t xml:space="preserve"> –</w:t>
      </w:r>
      <w:r w:rsidRPr="00E91519">
        <w:rPr>
          <w:rFonts w:eastAsia="Calibri"/>
          <w:iCs/>
          <w:sz w:val="28"/>
          <w:szCs w:val="28"/>
        </w:rPr>
        <w:t xml:space="preserve"> Схема</w:t>
      </w:r>
      <w:r w:rsidR="00E91519">
        <w:rPr>
          <w:rFonts w:eastAsia="Calibri"/>
          <w:iCs/>
          <w:sz w:val="28"/>
          <w:szCs w:val="28"/>
        </w:rPr>
        <w:t xml:space="preserve"> </w:t>
      </w:r>
      <w:r w:rsidRPr="00E91519">
        <w:rPr>
          <w:rFonts w:eastAsia="Calibri"/>
          <w:iCs/>
          <w:sz w:val="28"/>
          <w:szCs w:val="28"/>
        </w:rPr>
        <w:t>проведення маркетингового дослідження</w:t>
      </w:r>
    </w:p>
    <w:p w14:paraId="79800AC0" w14:textId="20A98C7C" w:rsidR="002C3F6A" w:rsidRPr="005962BE" w:rsidRDefault="00226F62" w:rsidP="000C6700">
      <w:pPr>
        <w:spacing w:line="360" w:lineRule="auto"/>
        <w:ind w:firstLine="709"/>
        <w:jc w:val="center"/>
        <w:rPr>
          <w:sz w:val="28"/>
          <w:szCs w:val="28"/>
          <w:lang w:val="en-GB"/>
        </w:rPr>
      </w:pPr>
      <w:r w:rsidRPr="000C6700">
        <w:rPr>
          <w:rFonts w:eastAsia="Calibri"/>
          <w:sz w:val="28"/>
          <w:szCs w:val="28"/>
        </w:rPr>
        <w:t xml:space="preserve">Джерело: </w:t>
      </w:r>
      <w:r w:rsidR="005962BE">
        <w:rPr>
          <w:rFonts w:eastAsia="Calibri"/>
          <w:sz w:val="28"/>
          <w:szCs w:val="28"/>
          <w:lang w:val="en-GB"/>
        </w:rPr>
        <w:t>[</w:t>
      </w:r>
      <w:r w:rsidRPr="000C6700">
        <w:rPr>
          <w:rFonts w:eastAsia="Calibri"/>
          <w:sz w:val="28"/>
          <w:szCs w:val="28"/>
        </w:rPr>
        <w:t>схема розроблена автором</w:t>
      </w:r>
      <w:r w:rsidR="005962BE">
        <w:rPr>
          <w:rFonts w:eastAsia="Calibri"/>
          <w:sz w:val="28"/>
          <w:szCs w:val="28"/>
          <w:lang w:val="en-GB"/>
        </w:rPr>
        <w:t>].</w:t>
      </w:r>
    </w:p>
    <w:p w14:paraId="3F985404" w14:textId="77777777" w:rsidR="00E91519" w:rsidRDefault="00E91519" w:rsidP="002C3F6A">
      <w:pPr>
        <w:spacing w:line="360" w:lineRule="auto"/>
        <w:ind w:firstLine="709"/>
        <w:jc w:val="both"/>
        <w:rPr>
          <w:sz w:val="28"/>
          <w:szCs w:val="28"/>
        </w:rPr>
      </w:pPr>
    </w:p>
    <w:p w14:paraId="40296EFF" w14:textId="0A0D6996" w:rsidR="002C3F6A" w:rsidRPr="00275B4E" w:rsidRDefault="002C3F6A" w:rsidP="002C3F6A">
      <w:pPr>
        <w:spacing w:line="360" w:lineRule="auto"/>
        <w:ind w:firstLine="709"/>
        <w:jc w:val="both"/>
        <w:rPr>
          <w:sz w:val="28"/>
          <w:szCs w:val="28"/>
        </w:rPr>
      </w:pPr>
      <w:r w:rsidRPr="00275B4E">
        <w:rPr>
          <w:sz w:val="28"/>
          <w:szCs w:val="28"/>
        </w:rPr>
        <w:t>Якість реклами є складовою частиною управління процесом маркетингу на підприємстві. Оцінювання економічної ефективності реклами допомагає підприємству оцінити рівень досягнень поставлених перед рекламою. Вибір методу вимірювання ефективності рекламної діяльності підприємства залежить від того, які характеристики кампанії ви плануєте оцінювати [21].</w:t>
      </w:r>
    </w:p>
    <w:p w14:paraId="1900110C" w14:textId="6D45044C" w:rsidR="002C3F6A" w:rsidRPr="00275B4E" w:rsidRDefault="002C3F6A" w:rsidP="005962BE">
      <w:pPr>
        <w:spacing w:line="360" w:lineRule="auto"/>
        <w:ind w:firstLine="709"/>
        <w:jc w:val="both"/>
        <w:rPr>
          <w:sz w:val="28"/>
          <w:szCs w:val="28"/>
        </w:rPr>
      </w:pPr>
      <w:r w:rsidRPr="00275B4E">
        <w:rPr>
          <w:sz w:val="28"/>
          <w:szCs w:val="28"/>
        </w:rPr>
        <w:lastRenderedPageBreak/>
        <w:t>Перед запуском рекламної кампанії слід встановити критерії, за якими рекламне повідомлення буде оцінюватися. Це можливо елементарно зростання продажів, зростання оборотності певного товару місцях реалізації, кількість дзвінків чи звернень із реклами, зростання знання товару, вдосконалення іміджу товару тощо [49].</w:t>
      </w:r>
      <w:r w:rsidR="005962BE">
        <w:rPr>
          <w:sz w:val="28"/>
          <w:szCs w:val="28"/>
          <w:lang w:val="en-GB"/>
        </w:rPr>
        <w:t xml:space="preserve"> </w:t>
      </w:r>
      <w:r w:rsidRPr="00275B4E">
        <w:rPr>
          <w:sz w:val="28"/>
          <w:szCs w:val="28"/>
        </w:rPr>
        <w:t>Ефективність рекламної кампанії – це максимальне досягнення цілей і завдань, заданих під час планування рекламної кампанії [70].</w:t>
      </w:r>
    </w:p>
    <w:p w14:paraId="329AC051" w14:textId="77777777" w:rsidR="002C3F6A" w:rsidRPr="00275B4E" w:rsidRDefault="002C3F6A" w:rsidP="002C3F6A">
      <w:pPr>
        <w:spacing w:line="360" w:lineRule="auto"/>
        <w:ind w:firstLine="709"/>
        <w:jc w:val="both"/>
        <w:rPr>
          <w:sz w:val="28"/>
          <w:szCs w:val="28"/>
        </w:rPr>
      </w:pPr>
      <w:r w:rsidRPr="00275B4E">
        <w:rPr>
          <w:sz w:val="28"/>
          <w:szCs w:val="28"/>
        </w:rPr>
        <w:t>Існує два види оцінки ефективності рекламної кампанії: економічна та комунікаційна.</w:t>
      </w:r>
    </w:p>
    <w:p w14:paraId="75D0BDC9" w14:textId="77777777" w:rsidR="002C3F6A" w:rsidRPr="00275B4E" w:rsidRDefault="002C3F6A" w:rsidP="002C3F6A">
      <w:pPr>
        <w:spacing w:line="360" w:lineRule="auto"/>
        <w:ind w:firstLine="709"/>
        <w:jc w:val="both"/>
        <w:rPr>
          <w:sz w:val="28"/>
          <w:szCs w:val="28"/>
        </w:rPr>
      </w:pPr>
      <w:r w:rsidRPr="00275B4E">
        <w:rPr>
          <w:sz w:val="28"/>
          <w:szCs w:val="28"/>
        </w:rPr>
        <w:t>Якісна оцінка ефективності включає такі провідні напрями, як:</w:t>
      </w:r>
    </w:p>
    <w:p w14:paraId="640DCA78" w14:textId="77777777" w:rsidR="002C3F6A" w:rsidRPr="00275B4E" w:rsidRDefault="002C3F6A" w:rsidP="002C3F6A">
      <w:pPr>
        <w:spacing w:line="360" w:lineRule="auto"/>
        <w:ind w:firstLine="709"/>
        <w:jc w:val="both"/>
        <w:rPr>
          <w:sz w:val="28"/>
          <w:szCs w:val="28"/>
        </w:rPr>
      </w:pPr>
      <w:r w:rsidRPr="00275B4E">
        <w:rPr>
          <w:sz w:val="28"/>
          <w:szCs w:val="28"/>
        </w:rPr>
        <w:t>1. Оцінка якості реклами: оцінка рекламного контенту та доступності для аудиторії.</w:t>
      </w:r>
    </w:p>
    <w:p w14:paraId="001D4094" w14:textId="77777777" w:rsidR="002C3F6A" w:rsidRPr="00275B4E" w:rsidRDefault="002C3F6A" w:rsidP="002C3F6A">
      <w:pPr>
        <w:spacing w:line="360" w:lineRule="auto"/>
        <w:ind w:firstLine="709"/>
        <w:jc w:val="both"/>
        <w:rPr>
          <w:sz w:val="28"/>
          <w:szCs w:val="28"/>
        </w:rPr>
      </w:pPr>
      <w:r w:rsidRPr="00275B4E">
        <w:rPr>
          <w:sz w:val="28"/>
          <w:szCs w:val="28"/>
        </w:rPr>
        <w:t>2. Комунікативна оцінка ефективності рекламної кампанії: визначення кількості рекламних контактів, досягнутих у результаті рекламної діяльності.</w:t>
      </w:r>
    </w:p>
    <w:p w14:paraId="7D431F37" w14:textId="34D4AFD7" w:rsidR="002C3F6A" w:rsidRPr="00275B4E" w:rsidRDefault="002C3F6A" w:rsidP="002C3F6A">
      <w:pPr>
        <w:spacing w:line="360" w:lineRule="auto"/>
        <w:ind w:firstLine="709"/>
        <w:jc w:val="both"/>
        <w:rPr>
          <w:sz w:val="28"/>
          <w:szCs w:val="28"/>
        </w:rPr>
      </w:pPr>
      <w:r w:rsidRPr="00275B4E">
        <w:rPr>
          <w:sz w:val="28"/>
          <w:szCs w:val="28"/>
        </w:rPr>
        <w:t xml:space="preserve">3. Аналіз фінансової ефективності: визначення відношення прибутку до витрат на рекламну кампанію [61]. Для розрахунку економічного ефективності рекламної діяльності необхідно велика кількість методів розрахунків. Відносну економічну оцінку ефективності рекламної кампанії можна провести шляхом порівняння обсягів реалізації або отриманих доходів до та після рекламної кампанії та співвідношенням отриманих доходів із витратами на рекламу. Ефективність витрат представляє собою кількісного та якісного ефектам до затрат [56]. </w:t>
      </w:r>
    </w:p>
    <w:p w14:paraId="20E94FF8" w14:textId="6FAE165C" w:rsidR="002C3F6A" w:rsidRPr="00275B4E" w:rsidRDefault="002C3F6A" w:rsidP="000C6700">
      <w:pPr>
        <w:spacing w:line="360" w:lineRule="auto"/>
        <w:ind w:firstLine="709"/>
        <w:jc w:val="both"/>
        <w:rPr>
          <w:sz w:val="28"/>
          <w:szCs w:val="28"/>
        </w:rPr>
      </w:pPr>
      <w:r w:rsidRPr="00275B4E">
        <w:rPr>
          <w:sz w:val="28"/>
          <w:szCs w:val="28"/>
        </w:rPr>
        <w:t>Ці методи не є універсальними, оскільки для кожної окремої теми реклами, є своя ніша рекламних інструментів, які використовує підприємство [3,56].</w:t>
      </w:r>
      <w:r w:rsidR="000C6700">
        <w:rPr>
          <w:sz w:val="28"/>
          <w:szCs w:val="28"/>
        </w:rPr>
        <w:t xml:space="preserve"> </w:t>
      </w:r>
      <w:r w:rsidRPr="00275B4E">
        <w:rPr>
          <w:sz w:val="28"/>
          <w:szCs w:val="28"/>
        </w:rPr>
        <w:t>Ефективність рекламної комунікації вказує, наскільки ефективним є рекламне повідомлення до цільової аудиторії, формують бажану перспективу.</w:t>
      </w:r>
    </w:p>
    <w:p w14:paraId="31ADA361" w14:textId="77777777" w:rsidR="002C3F6A" w:rsidRPr="00275B4E" w:rsidRDefault="002C3F6A" w:rsidP="002C3F6A">
      <w:pPr>
        <w:spacing w:line="360" w:lineRule="auto"/>
        <w:ind w:firstLine="709"/>
        <w:jc w:val="both"/>
        <w:rPr>
          <w:sz w:val="28"/>
          <w:szCs w:val="28"/>
        </w:rPr>
      </w:pPr>
      <w:r w:rsidRPr="00275B4E">
        <w:rPr>
          <w:sz w:val="28"/>
          <w:szCs w:val="28"/>
        </w:rPr>
        <w:t>Для оцінки ефективності рекламної діяльності підприємства у комунікаційному значенні використовують методи оцінки впізнаваності та запам’ятовування реклами, її переконливості та її впливу на купівельні звички. Рекомендується перевіряти показники до та після початку рекламної кампанії.</w:t>
      </w:r>
    </w:p>
    <w:p w14:paraId="50CEAC10" w14:textId="32CF5EB6" w:rsidR="002C3F6A" w:rsidRPr="00275B4E" w:rsidRDefault="002C3F6A" w:rsidP="000C6700">
      <w:pPr>
        <w:spacing w:line="360" w:lineRule="auto"/>
        <w:ind w:firstLine="709"/>
        <w:jc w:val="both"/>
        <w:rPr>
          <w:sz w:val="28"/>
          <w:szCs w:val="28"/>
        </w:rPr>
      </w:pPr>
      <w:r w:rsidRPr="00275B4E">
        <w:rPr>
          <w:sz w:val="28"/>
          <w:szCs w:val="28"/>
        </w:rPr>
        <w:lastRenderedPageBreak/>
        <w:t>Основні методи оцінки ефективності комунікаційних впливів використовують опитування, спостереження, фокус-групи, показники метрики в інтернет-програмах [8,36].</w:t>
      </w:r>
      <w:r w:rsidR="000C6700">
        <w:rPr>
          <w:sz w:val="28"/>
          <w:szCs w:val="28"/>
        </w:rPr>
        <w:t xml:space="preserve"> </w:t>
      </w:r>
      <w:r w:rsidRPr="00275B4E">
        <w:rPr>
          <w:sz w:val="28"/>
          <w:szCs w:val="28"/>
        </w:rPr>
        <w:t>Опитування – це простіший спосіб для вивчення впливу реклами на споживчі переваги [30].</w:t>
      </w:r>
    </w:p>
    <w:p w14:paraId="23ABC159" w14:textId="77777777" w:rsidR="002C3F6A" w:rsidRPr="00275B4E" w:rsidRDefault="002C3F6A" w:rsidP="002C3F6A">
      <w:pPr>
        <w:spacing w:line="360" w:lineRule="auto"/>
        <w:ind w:firstLine="709"/>
        <w:jc w:val="both"/>
        <w:rPr>
          <w:sz w:val="28"/>
          <w:szCs w:val="28"/>
        </w:rPr>
      </w:pPr>
      <w:r w:rsidRPr="00275B4E">
        <w:rPr>
          <w:sz w:val="28"/>
          <w:szCs w:val="28"/>
        </w:rPr>
        <w:t>Опитування проходить зазвичай у форматі анкети для зручності респондентів. Анкета включає вступну частину, яка спрямована на те, щоб спонукати респондента відповідати на питання, частина складається в цілому з ставлення до реклами, до її джерел. В основі анкети лежать різні типи питань, що створені для виявлення впливу реклами на споживчі переваги [30,73].</w:t>
      </w:r>
    </w:p>
    <w:p w14:paraId="0F253D84" w14:textId="77777777" w:rsidR="002C3F6A" w:rsidRPr="00275B4E" w:rsidRDefault="002C3F6A" w:rsidP="002C3F6A">
      <w:pPr>
        <w:spacing w:line="360" w:lineRule="auto"/>
        <w:ind w:firstLine="709"/>
        <w:jc w:val="both"/>
        <w:rPr>
          <w:sz w:val="28"/>
          <w:szCs w:val="28"/>
        </w:rPr>
      </w:pPr>
      <w:r w:rsidRPr="00275B4E">
        <w:rPr>
          <w:sz w:val="28"/>
          <w:szCs w:val="28"/>
        </w:rPr>
        <w:t>Кожен респондент заповнює анкету індивідуально, особисто вносячи дані в анкету. На основі методики обробки результатів, виділяють чотири типи споживача, це шопоголік, споживач напоказ, раціоналіст та традиціоналіст. В більшості випадків респонденти раціонально підходять до придбання товарів, намагаючись зважити всі «за і проти», проте емоційний порив не виключають зі споживчих практик [55].</w:t>
      </w:r>
    </w:p>
    <w:p w14:paraId="22B59DB0" w14:textId="3886AFAB" w:rsidR="002C3F6A" w:rsidRPr="00275B4E" w:rsidRDefault="002C3F6A" w:rsidP="002C3F6A">
      <w:pPr>
        <w:spacing w:line="360" w:lineRule="auto"/>
        <w:ind w:firstLine="709"/>
        <w:jc w:val="both"/>
        <w:rPr>
          <w:sz w:val="28"/>
          <w:szCs w:val="28"/>
        </w:rPr>
      </w:pPr>
      <w:r w:rsidRPr="00275B4E">
        <w:rPr>
          <w:sz w:val="28"/>
          <w:szCs w:val="28"/>
        </w:rPr>
        <w:t xml:space="preserve">Основні питання для анкети </w:t>
      </w:r>
      <w:r w:rsidR="000C6700">
        <w:rPr>
          <w:sz w:val="28"/>
          <w:szCs w:val="28"/>
        </w:rPr>
        <w:t>мають містити такі аспекти:</w:t>
      </w:r>
    </w:p>
    <w:p w14:paraId="2C6F2D46" w14:textId="77777777" w:rsidR="002C3F6A" w:rsidRPr="00275B4E" w:rsidRDefault="002C3F6A" w:rsidP="0052798A">
      <w:pPr>
        <w:pStyle w:val="a4"/>
        <w:numPr>
          <w:ilvl w:val="0"/>
          <w:numId w:val="8"/>
        </w:numPr>
        <w:spacing w:line="360" w:lineRule="auto"/>
        <w:ind w:left="142" w:firstLine="927"/>
        <w:jc w:val="both"/>
        <w:rPr>
          <w:sz w:val="28"/>
          <w:szCs w:val="28"/>
        </w:rPr>
      </w:pPr>
      <w:r w:rsidRPr="00275B4E">
        <w:rPr>
          <w:sz w:val="28"/>
          <w:szCs w:val="28"/>
        </w:rPr>
        <w:t>запам'ятовування реклами – визначає, наскільки добре цільова аудиторія запам'ятала рекламу.</w:t>
      </w:r>
    </w:p>
    <w:p w14:paraId="4E1ABB74" w14:textId="77777777" w:rsidR="000C6700" w:rsidRDefault="002C3F6A" w:rsidP="000C6700">
      <w:pPr>
        <w:pStyle w:val="a4"/>
        <w:numPr>
          <w:ilvl w:val="0"/>
          <w:numId w:val="8"/>
        </w:numPr>
        <w:spacing w:line="360" w:lineRule="auto"/>
        <w:ind w:left="142" w:firstLine="927"/>
        <w:jc w:val="both"/>
        <w:rPr>
          <w:sz w:val="28"/>
          <w:szCs w:val="28"/>
        </w:rPr>
      </w:pPr>
      <w:r w:rsidRPr="00275B4E">
        <w:rPr>
          <w:sz w:val="28"/>
          <w:szCs w:val="28"/>
        </w:rPr>
        <w:t>запам'ятовування рекламного повідомлення — вимірює, наскільки аудиторія запам'ятала рекламне повідомлення, його текст. впізнаваність бренд</w:t>
      </w:r>
      <w:r w:rsidR="000C6700">
        <w:rPr>
          <w:sz w:val="28"/>
          <w:szCs w:val="28"/>
        </w:rPr>
        <w:t>у</w:t>
      </w:r>
    </w:p>
    <w:p w14:paraId="4028A315" w14:textId="561065B5" w:rsidR="002C3F6A" w:rsidRPr="000C6700" w:rsidRDefault="002C3F6A" w:rsidP="000C6700">
      <w:pPr>
        <w:pStyle w:val="a4"/>
        <w:numPr>
          <w:ilvl w:val="0"/>
          <w:numId w:val="8"/>
        </w:numPr>
        <w:spacing w:line="360" w:lineRule="auto"/>
        <w:ind w:left="142" w:firstLine="927"/>
        <w:jc w:val="both"/>
        <w:rPr>
          <w:sz w:val="28"/>
          <w:szCs w:val="28"/>
        </w:rPr>
      </w:pPr>
      <w:r w:rsidRPr="000C6700">
        <w:rPr>
          <w:sz w:val="28"/>
          <w:szCs w:val="28"/>
        </w:rPr>
        <w:t>оцінює, як реклама вплинула на знання бренду.</w:t>
      </w:r>
    </w:p>
    <w:p w14:paraId="0401C79F" w14:textId="77777777" w:rsidR="000C6700" w:rsidRDefault="002C3F6A" w:rsidP="0052798A">
      <w:pPr>
        <w:pStyle w:val="a4"/>
        <w:numPr>
          <w:ilvl w:val="0"/>
          <w:numId w:val="8"/>
        </w:numPr>
        <w:spacing w:line="360" w:lineRule="auto"/>
        <w:ind w:left="142" w:firstLine="927"/>
        <w:jc w:val="both"/>
        <w:rPr>
          <w:sz w:val="28"/>
          <w:szCs w:val="28"/>
        </w:rPr>
      </w:pPr>
      <w:r w:rsidRPr="00275B4E">
        <w:rPr>
          <w:sz w:val="28"/>
          <w:szCs w:val="28"/>
        </w:rPr>
        <w:t xml:space="preserve">готовність до вибору бренду </w:t>
      </w:r>
    </w:p>
    <w:p w14:paraId="72052F7F" w14:textId="511FC68E" w:rsidR="002C3F6A" w:rsidRPr="00275B4E" w:rsidRDefault="002C3F6A" w:rsidP="0052798A">
      <w:pPr>
        <w:pStyle w:val="a4"/>
        <w:numPr>
          <w:ilvl w:val="0"/>
          <w:numId w:val="8"/>
        </w:numPr>
        <w:spacing w:line="360" w:lineRule="auto"/>
        <w:ind w:left="142" w:firstLine="927"/>
        <w:jc w:val="both"/>
        <w:rPr>
          <w:sz w:val="28"/>
          <w:szCs w:val="28"/>
        </w:rPr>
      </w:pPr>
      <w:r w:rsidRPr="00275B4E">
        <w:rPr>
          <w:sz w:val="28"/>
          <w:szCs w:val="28"/>
        </w:rPr>
        <w:t>визначає, наскільки частіше користувачі, які бачили рекламу, обирають ваш продукт.</w:t>
      </w:r>
    </w:p>
    <w:p w14:paraId="4BFC174B" w14:textId="77777777" w:rsidR="002C3F6A" w:rsidRPr="00275B4E" w:rsidRDefault="002C3F6A" w:rsidP="0052798A">
      <w:pPr>
        <w:pStyle w:val="a4"/>
        <w:numPr>
          <w:ilvl w:val="0"/>
          <w:numId w:val="8"/>
        </w:numPr>
        <w:spacing w:line="360" w:lineRule="auto"/>
        <w:ind w:left="142" w:firstLine="927"/>
        <w:jc w:val="both"/>
        <w:rPr>
          <w:sz w:val="28"/>
          <w:szCs w:val="28"/>
        </w:rPr>
      </w:pPr>
      <w:r w:rsidRPr="00275B4E">
        <w:rPr>
          <w:sz w:val="28"/>
          <w:szCs w:val="28"/>
        </w:rPr>
        <w:t>перевага бренду – як ролик вплинув на ставлення до вашого бренду та його конкурентів.</w:t>
      </w:r>
    </w:p>
    <w:p w14:paraId="6BD6B43F" w14:textId="3E0ACC6B" w:rsidR="000C6700" w:rsidRDefault="002C3F6A" w:rsidP="0052798A">
      <w:pPr>
        <w:pStyle w:val="a4"/>
        <w:numPr>
          <w:ilvl w:val="0"/>
          <w:numId w:val="8"/>
        </w:numPr>
        <w:spacing w:line="360" w:lineRule="auto"/>
        <w:ind w:left="142" w:firstLine="927"/>
        <w:jc w:val="both"/>
        <w:rPr>
          <w:sz w:val="28"/>
          <w:szCs w:val="28"/>
        </w:rPr>
      </w:pPr>
      <w:r w:rsidRPr="00275B4E">
        <w:rPr>
          <w:sz w:val="28"/>
          <w:szCs w:val="28"/>
        </w:rPr>
        <w:t xml:space="preserve">готовність до купівлі </w:t>
      </w:r>
    </w:p>
    <w:p w14:paraId="21167157" w14:textId="4B112574" w:rsidR="002C3F6A" w:rsidRPr="00275B4E" w:rsidRDefault="002C3F6A" w:rsidP="0052798A">
      <w:pPr>
        <w:pStyle w:val="a4"/>
        <w:numPr>
          <w:ilvl w:val="0"/>
          <w:numId w:val="8"/>
        </w:numPr>
        <w:spacing w:line="360" w:lineRule="auto"/>
        <w:ind w:left="142" w:firstLine="927"/>
        <w:jc w:val="both"/>
        <w:rPr>
          <w:sz w:val="28"/>
          <w:szCs w:val="28"/>
        </w:rPr>
      </w:pPr>
      <w:r w:rsidRPr="00275B4E">
        <w:rPr>
          <w:sz w:val="28"/>
          <w:szCs w:val="28"/>
        </w:rPr>
        <w:t>як зросла частка користувачів, які планують купівлю товару.</w:t>
      </w:r>
    </w:p>
    <w:p w14:paraId="2C3A831C" w14:textId="77777777" w:rsidR="000C6700" w:rsidRDefault="002C3F6A" w:rsidP="0052798A">
      <w:pPr>
        <w:pStyle w:val="a4"/>
        <w:numPr>
          <w:ilvl w:val="0"/>
          <w:numId w:val="8"/>
        </w:numPr>
        <w:spacing w:line="360" w:lineRule="auto"/>
        <w:ind w:left="142" w:firstLine="927"/>
        <w:jc w:val="both"/>
        <w:rPr>
          <w:sz w:val="28"/>
          <w:szCs w:val="28"/>
        </w:rPr>
      </w:pPr>
      <w:r w:rsidRPr="00275B4E">
        <w:rPr>
          <w:sz w:val="28"/>
          <w:szCs w:val="28"/>
        </w:rPr>
        <w:t xml:space="preserve">зацікавленість у бренді </w:t>
      </w:r>
    </w:p>
    <w:p w14:paraId="7506C8F4" w14:textId="19C81782" w:rsidR="002C3F6A" w:rsidRPr="00275B4E" w:rsidRDefault="002C3F6A" w:rsidP="0052798A">
      <w:pPr>
        <w:pStyle w:val="a4"/>
        <w:numPr>
          <w:ilvl w:val="0"/>
          <w:numId w:val="8"/>
        </w:numPr>
        <w:spacing w:line="360" w:lineRule="auto"/>
        <w:ind w:left="142" w:firstLine="927"/>
        <w:jc w:val="both"/>
        <w:rPr>
          <w:sz w:val="28"/>
          <w:szCs w:val="28"/>
        </w:rPr>
      </w:pPr>
      <w:r w:rsidRPr="00275B4E">
        <w:rPr>
          <w:sz w:val="28"/>
          <w:szCs w:val="28"/>
        </w:rPr>
        <w:lastRenderedPageBreak/>
        <w:t>оцінює, наскільки часто користувачі запитували бренд у пошуковій системі паралельно з рекламою [30].</w:t>
      </w:r>
    </w:p>
    <w:p w14:paraId="20583B3E" w14:textId="77777777" w:rsidR="002C3F6A" w:rsidRPr="00275B4E" w:rsidRDefault="002C3F6A" w:rsidP="002C3F6A">
      <w:pPr>
        <w:spacing w:line="360" w:lineRule="auto"/>
        <w:ind w:firstLine="709"/>
        <w:jc w:val="both"/>
        <w:rPr>
          <w:sz w:val="28"/>
          <w:szCs w:val="28"/>
        </w:rPr>
      </w:pPr>
      <w:r w:rsidRPr="00275B4E">
        <w:rPr>
          <w:sz w:val="28"/>
          <w:szCs w:val="28"/>
        </w:rPr>
        <w:t>Спостереження – спосіб спостерігати за реакцією споживачів, їх мотивацією, під час проведення рекламної кампанії. Можна зрозуміти, наскільки реклама привертає вона увагу, спонукає до покупки, змінюю мотивацію споживачів [9].</w:t>
      </w:r>
    </w:p>
    <w:p w14:paraId="25A69ACC" w14:textId="7939FEA5" w:rsidR="002C3F6A" w:rsidRPr="00275B4E" w:rsidRDefault="002C3F6A" w:rsidP="005962BE">
      <w:pPr>
        <w:spacing w:line="360" w:lineRule="auto"/>
        <w:ind w:firstLine="709"/>
        <w:jc w:val="both"/>
        <w:rPr>
          <w:sz w:val="28"/>
          <w:szCs w:val="28"/>
        </w:rPr>
      </w:pPr>
      <w:r w:rsidRPr="00275B4E">
        <w:rPr>
          <w:sz w:val="28"/>
          <w:szCs w:val="28"/>
        </w:rPr>
        <w:t>Спостереження поділяються на прямі (спостереження за споживачами в зонах їх присутності) і непрямі (аналізують результати поведінки, а не саму поведінку; або аналізують статистику поведінки); відкриті (коли споживачі знають, що за ними спостерігають), приховані (коли не знають, що за ними спостерігають) [9,73].</w:t>
      </w:r>
      <w:r w:rsidR="005962BE">
        <w:rPr>
          <w:sz w:val="28"/>
          <w:szCs w:val="28"/>
          <w:lang w:val="en-GB"/>
        </w:rPr>
        <w:t xml:space="preserve"> </w:t>
      </w:r>
      <w:r w:rsidRPr="00275B4E">
        <w:rPr>
          <w:sz w:val="28"/>
          <w:szCs w:val="28"/>
        </w:rPr>
        <w:t>Зазвичай цей метод використовують в поєднанні з іншими методами.</w:t>
      </w:r>
      <w:r w:rsidR="005962BE">
        <w:rPr>
          <w:sz w:val="28"/>
          <w:szCs w:val="28"/>
          <w:lang w:val="en-GB"/>
        </w:rPr>
        <w:t xml:space="preserve"> </w:t>
      </w:r>
      <w:r w:rsidRPr="00275B4E">
        <w:rPr>
          <w:sz w:val="28"/>
          <w:szCs w:val="28"/>
        </w:rPr>
        <w:t>Отримані результати допомагають контролювати за рекламним впливом.</w:t>
      </w:r>
      <w:r w:rsidR="005962BE">
        <w:rPr>
          <w:sz w:val="28"/>
          <w:szCs w:val="28"/>
          <w:lang w:val="en-GB"/>
        </w:rPr>
        <w:t xml:space="preserve"> </w:t>
      </w:r>
      <w:r w:rsidRPr="00275B4E">
        <w:rPr>
          <w:sz w:val="28"/>
          <w:szCs w:val="28"/>
        </w:rPr>
        <w:t>Основною перевагою спостереження є можливість отримати інформацію про поведінку споживачів, не заважаючи їм самим.</w:t>
      </w:r>
    </w:p>
    <w:p w14:paraId="038D3D22" w14:textId="77777777" w:rsidR="002C3F6A" w:rsidRPr="00275B4E" w:rsidRDefault="002C3F6A" w:rsidP="002C3F6A">
      <w:pPr>
        <w:spacing w:line="360" w:lineRule="auto"/>
        <w:ind w:firstLine="709"/>
        <w:jc w:val="both"/>
        <w:rPr>
          <w:sz w:val="28"/>
          <w:szCs w:val="28"/>
        </w:rPr>
      </w:pPr>
      <w:r w:rsidRPr="00275B4E">
        <w:rPr>
          <w:sz w:val="28"/>
          <w:szCs w:val="28"/>
        </w:rPr>
        <w:t>Недоліками спостережень є:</w:t>
      </w:r>
    </w:p>
    <w:p w14:paraId="5C6EFD98" w14:textId="77777777" w:rsidR="002C3F6A" w:rsidRPr="00275B4E" w:rsidRDefault="002C3F6A" w:rsidP="0052798A">
      <w:pPr>
        <w:pStyle w:val="a4"/>
        <w:numPr>
          <w:ilvl w:val="0"/>
          <w:numId w:val="9"/>
        </w:numPr>
        <w:spacing w:line="360" w:lineRule="auto"/>
        <w:jc w:val="both"/>
        <w:rPr>
          <w:sz w:val="28"/>
          <w:szCs w:val="28"/>
        </w:rPr>
      </w:pPr>
      <w:r w:rsidRPr="00275B4E">
        <w:rPr>
          <w:sz w:val="28"/>
          <w:szCs w:val="28"/>
        </w:rPr>
        <w:t>трудомісткий метод, що вимагає час на опис отриманої інформації та її обробку;</w:t>
      </w:r>
    </w:p>
    <w:p w14:paraId="29038B8F" w14:textId="77777777" w:rsidR="002C3F6A" w:rsidRPr="00275B4E" w:rsidRDefault="002C3F6A" w:rsidP="0052798A">
      <w:pPr>
        <w:pStyle w:val="a4"/>
        <w:numPr>
          <w:ilvl w:val="0"/>
          <w:numId w:val="9"/>
        </w:numPr>
        <w:spacing w:line="360" w:lineRule="auto"/>
        <w:jc w:val="both"/>
        <w:rPr>
          <w:sz w:val="28"/>
          <w:szCs w:val="28"/>
        </w:rPr>
      </w:pPr>
      <w:r w:rsidRPr="00275B4E">
        <w:rPr>
          <w:sz w:val="28"/>
          <w:szCs w:val="28"/>
        </w:rPr>
        <w:t>суб’єктивність результатів;</w:t>
      </w:r>
    </w:p>
    <w:p w14:paraId="080DB08A" w14:textId="77777777" w:rsidR="002C3F6A" w:rsidRPr="00275B4E" w:rsidRDefault="002C3F6A" w:rsidP="0052798A">
      <w:pPr>
        <w:pStyle w:val="a4"/>
        <w:numPr>
          <w:ilvl w:val="0"/>
          <w:numId w:val="9"/>
        </w:numPr>
        <w:spacing w:line="360" w:lineRule="auto"/>
        <w:jc w:val="both"/>
        <w:rPr>
          <w:sz w:val="28"/>
          <w:szCs w:val="28"/>
        </w:rPr>
      </w:pPr>
      <w:r w:rsidRPr="00275B4E">
        <w:rPr>
          <w:sz w:val="28"/>
          <w:szCs w:val="28"/>
        </w:rPr>
        <w:t>обмеження часу проведення спостереження; збентеження у споживачів [9].</w:t>
      </w:r>
    </w:p>
    <w:p w14:paraId="103A4B78" w14:textId="77777777" w:rsidR="002C3F6A" w:rsidRPr="00275B4E" w:rsidRDefault="002C3F6A" w:rsidP="002C3F6A">
      <w:pPr>
        <w:spacing w:line="360" w:lineRule="auto"/>
        <w:ind w:firstLine="709"/>
        <w:jc w:val="both"/>
        <w:rPr>
          <w:sz w:val="28"/>
          <w:szCs w:val="28"/>
        </w:rPr>
      </w:pPr>
      <w:r w:rsidRPr="00275B4E">
        <w:rPr>
          <w:sz w:val="28"/>
          <w:szCs w:val="28"/>
        </w:rPr>
        <w:t>Фокус-групи – це форма дослідження, коли підприємство збирає конкретну групу людей із своєї цільової аудиторії для обговорення та з’ясування важливих для бізнесу питань. Цінність та важливість отриманої інформації для підприємства полягає в тому, що учасники групи обговорюють проблему, дивлячись на власний життєвий досвід [27,63].</w:t>
      </w:r>
    </w:p>
    <w:p w14:paraId="276DE9F3" w14:textId="77777777" w:rsidR="002C3F6A" w:rsidRPr="00275B4E" w:rsidRDefault="002C3F6A" w:rsidP="002C3F6A">
      <w:pPr>
        <w:spacing w:line="360" w:lineRule="auto"/>
        <w:ind w:firstLine="709"/>
        <w:jc w:val="both"/>
        <w:rPr>
          <w:sz w:val="28"/>
          <w:szCs w:val="28"/>
        </w:rPr>
      </w:pPr>
      <w:r w:rsidRPr="00275B4E">
        <w:rPr>
          <w:sz w:val="28"/>
          <w:szCs w:val="28"/>
        </w:rPr>
        <w:t>Група респондентів зазвичай складається з 8-10 чоловік, щоб обговорити певну тему може знадобитися деякий час (зазвичай не більше ніж 2 години). Фокус-групи відносяться до якісного аналізу інформації.</w:t>
      </w:r>
    </w:p>
    <w:p w14:paraId="3EB4E153" w14:textId="77777777" w:rsidR="002C3F6A" w:rsidRPr="00275B4E" w:rsidRDefault="002C3F6A" w:rsidP="002C3F6A">
      <w:pPr>
        <w:spacing w:line="360" w:lineRule="auto"/>
        <w:ind w:firstLine="709"/>
        <w:jc w:val="both"/>
        <w:rPr>
          <w:sz w:val="28"/>
          <w:szCs w:val="28"/>
        </w:rPr>
      </w:pPr>
      <w:r w:rsidRPr="00275B4E">
        <w:rPr>
          <w:sz w:val="28"/>
          <w:szCs w:val="28"/>
        </w:rPr>
        <w:lastRenderedPageBreak/>
        <w:t>Результати дискусії, завжди представлені у звіті, оскільки замовнику дослідження є більш зрозумілий звіт аналізу. Метод є порівняно економічний та швидко дає результати [27].</w:t>
      </w:r>
    </w:p>
    <w:p w14:paraId="58C1B6CC" w14:textId="72BC1E2D" w:rsidR="002C3F6A" w:rsidRPr="00275B4E" w:rsidRDefault="002C3F6A" w:rsidP="000C6700">
      <w:pPr>
        <w:spacing w:line="360" w:lineRule="auto"/>
        <w:ind w:firstLine="709"/>
        <w:jc w:val="both"/>
        <w:rPr>
          <w:sz w:val="28"/>
          <w:szCs w:val="28"/>
        </w:rPr>
      </w:pPr>
      <w:r w:rsidRPr="00275B4E">
        <w:rPr>
          <w:sz w:val="28"/>
          <w:szCs w:val="28"/>
        </w:rPr>
        <w:t>Однак у методі фокус-груп є обмеження: матеріали фактично інтуїтивно створюються, важко змінити напрям теми дослідження; важкість залучення респондентів, які дадуть якісну інформацію; учасникам потрібно обов’язково надавати нагороду [27].</w:t>
      </w:r>
      <w:r w:rsidR="000C6700">
        <w:rPr>
          <w:sz w:val="28"/>
          <w:szCs w:val="28"/>
        </w:rPr>
        <w:t xml:space="preserve"> </w:t>
      </w:r>
      <w:r w:rsidRPr="00275B4E">
        <w:rPr>
          <w:sz w:val="28"/>
          <w:szCs w:val="28"/>
        </w:rPr>
        <w:t>Цей метод застосовується як самостійно, так і в поєднанні з іншими методами.</w:t>
      </w:r>
    </w:p>
    <w:p w14:paraId="6D3A33D0" w14:textId="13D997BC" w:rsidR="002C3F6A" w:rsidRPr="00275B4E" w:rsidRDefault="002C3F6A" w:rsidP="000C6700">
      <w:pPr>
        <w:spacing w:line="360" w:lineRule="auto"/>
        <w:ind w:firstLine="709"/>
        <w:jc w:val="both"/>
        <w:rPr>
          <w:sz w:val="28"/>
          <w:szCs w:val="28"/>
        </w:rPr>
      </w:pPr>
      <w:r w:rsidRPr="00275B4E">
        <w:rPr>
          <w:sz w:val="28"/>
          <w:szCs w:val="28"/>
        </w:rPr>
        <w:t>Показники метрики в інтернет-програмах – це ефективність використання рекламної діяльності в інтернеті. Даний спосіб і більш точнішим, ніж інші методи виміру ефективності, так як, програми показують декілька автоматичних показників, які можуть вимірюватися через добу запуску рекламної кампанії [61].</w:t>
      </w:r>
      <w:r w:rsidR="000C6700">
        <w:rPr>
          <w:sz w:val="28"/>
          <w:szCs w:val="28"/>
        </w:rPr>
        <w:t xml:space="preserve"> </w:t>
      </w:r>
    </w:p>
    <w:p w14:paraId="4D0E1C43" w14:textId="6E889318" w:rsidR="002C3F6A" w:rsidRPr="00275B4E" w:rsidRDefault="002C3F6A" w:rsidP="000C6700">
      <w:pPr>
        <w:spacing w:line="360" w:lineRule="auto"/>
        <w:ind w:firstLine="709"/>
        <w:jc w:val="both"/>
        <w:rPr>
          <w:sz w:val="28"/>
          <w:szCs w:val="28"/>
        </w:rPr>
      </w:pPr>
      <w:r w:rsidRPr="00275B4E">
        <w:rPr>
          <w:sz w:val="28"/>
          <w:szCs w:val="28"/>
        </w:rPr>
        <w:t>Конкурентоспроможність рекламної діяльності підприємства полягає в тому, що рекламний вплив діє на споживачів, орієнтує їх у виборі купівлі товару/послуги [66]</w:t>
      </w:r>
      <w:r w:rsidR="000C6700">
        <w:rPr>
          <w:sz w:val="28"/>
          <w:szCs w:val="28"/>
        </w:rPr>
        <w:t xml:space="preserve">. </w:t>
      </w:r>
      <w:r w:rsidRPr="00275B4E">
        <w:rPr>
          <w:sz w:val="28"/>
          <w:szCs w:val="28"/>
        </w:rPr>
        <w:t>Конкурентоспроможність реклами проявляється в перевагах. Реклама повинна донести до споживача розуміння різноманітних переваг товару та пояснити йому переваги вибору цього товару чи послуги. Є багато переваг, які підприємство може використовувати [61,66].</w:t>
      </w:r>
    </w:p>
    <w:p w14:paraId="4B99ED97" w14:textId="782FCDE0" w:rsidR="007668A4" w:rsidRPr="00275B4E" w:rsidRDefault="007668A4" w:rsidP="007668A4">
      <w:pPr>
        <w:spacing w:line="360" w:lineRule="auto"/>
        <w:jc w:val="both"/>
        <w:rPr>
          <w:sz w:val="28"/>
          <w:szCs w:val="28"/>
          <w:lang w:eastAsia="uk-UA"/>
        </w:rPr>
      </w:pPr>
      <w:r w:rsidRPr="00275B4E">
        <w:rPr>
          <w:sz w:val="28"/>
          <w:szCs w:val="28"/>
          <w:lang w:eastAsia="uk-UA"/>
        </w:rPr>
        <w:t xml:space="preserve">          У сучасному ринковому середовищі підприємства пристосовуються до нових викликів. Кількість замовників, що здійснюють покупки, значно збільшилася, а ринок насичений різноманітними видами продукції та ринками збуту. Незважаючи на це, основні принципи маркетингу залишаються незмінними.</w:t>
      </w:r>
    </w:p>
    <w:p w14:paraId="2686601E" w14:textId="77777777" w:rsidR="000C6700" w:rsidRPr="00944407" w:rsidRDefault="007668A4" w:rsidP="000C6700">
      <w:pPr>
        <w:spacing w:line="360" w:lineRule="auto"/>
        <w:ind w:firstLine="709"/>
        <w:jc w:val="both"/>
        <w:rPr>
          <w:sz w:val="28"/>
          <w:szCs w:val="28"/>
          <w:lang w:eastAsia="uk-UA"/>
        </w:rPr>
      </w:pPr>
      <w:r w:rsidRPr="00275B4E">
        <w:rPr>
          <w:sz w:val="28"/>
          <w:szCs w:val="28"/>
          <w:lang w:eastAsia="uk-UA"/>
        </w:rPr>
        <w:t xml:space="preserve">         </w:t>
      </w:r>
      <w:r w:rsidR="000C6700" w:rsidRPr="00944407">
        <w:rPr>
          <w:sz w:val="28"/>
          <w:szCs w:val="28"/>
          <w:lang w:eastAsia="uk-UA"/>
        </w:rPr>
        <w:t xml:space="preserve">Маркетинг має різні визначення, але в економічній літературі його розглядають як спрямовану на задоволення потреб замовників орієнтацію компаній, спрямовану на досягнення стратегічних цілей, таких як конкурентоспроможність, прибуток і окупність капіталу. Модель "чотирьох Р" є важливою для досягнення успіху, але також є інші інструменти, які варто </w:t>
      </w:r>
      <w:r w:rsidR="000C6700" w:rsidRPr="00944407">
        <w:rPr>
          <w:sz w:val="28"/>
          <w:szCs w:val="28"/>
          <w:lang w:eastAsia="uk-UA"/>
        </w:rPr>
        <w:lastRenderedPageBreak/>
        <w:t>враховувати. При проведенні маркетингових досліджень можна скористатися моделлю "чотирьох С", що включає такі складові:</w:t>
      </w:r>
    </w:p>
    <w:p w14:paraId="0C2220B0" w14:textId="77777777" w:rsidR="000C6700" w:rsidRPr="000C6700" w:rsidRDefault="000C6700" w:rsidP="000C6700">
      <w:pPr>
        <w:pStyle w:val="a4"/>
        <w:numPr>
          <w:ilvl w:val="0"/>
          <w:numId w:val="44"/>
        </w:numPr>
        <w:spacing w:line="360" w:lineRule="auto"/>
        <w:jc w:val="both"/>
        <w:rPr>
          <w:sz w:val="28"/>
          <w:szCs w:val="28"/>
          <w:lang w:eastAsia="uk-UA"/>
        </w:rPr>
      </w:pPr>
      <w:r w:rsidRPr="000C6700">
        <w:rPr>
          <w:sz w:val="28"/>
          <w:szCs w:val="28"/>
          <w:lang w:eastAsia="uk-UA"/>
        </w:rPr>
        <w:t>Споживач (</w:t>
      </w:r>
      <w:proofErr w:type="spellStart"/>
      <w:r w:rsidRPr="000C6700">
        <w:rPr>
          <w:sz w:val="28"/>
          <w:szCs w:val="28"/>
          <w:lang w:eastAsia="uk-UA"/>
        </w:rPr>
        <w:t>Consumer</w:t>
      </w:r>
      <w:proofErr w:type="spellEnd"/>
      <w:r w:rsidRPr="000C6700">
        <w:rPr>
          <w:sz w:val="28"/>
          <w:szCs w:val="28"/>
          <w:lang w:eastAsia="uk-UA"/>
        </w:rPr>
        <w:t>): вибір цільової аудиторії для кожної маркетингової програми в умовах широкомасштабного ринку.</w:t>
      </w:r>
    </w:p>
    <w:p w14:paraId="144CC5D9" w14:textId="77777777" w:rsidR="000C6700" w:rsidRPr="000C6700" w:rsidRDefault="000C6700" w:rsidP="000C6700">
      <w:pPr>
        <w:pStyle w:val="a4"/>
        <w:numPr>
          <w:ilvl w:val="0"/>
          <w:numId w:val="44"/>
        </w:numPr>
        <w:spacing w:line="360" w:lineRule="auto"/>
        <w:jc w:val="both"/>
        <w:rPr>
          <w:sz w:val="28"/>
          <w:szCs w:val="28"/>
          <w:lang w:eastAsia="uk-UA"/>
        </w:rPr>
      </w:pPr>
      <w:r w:rsidRPr="000C6700">
        <w:rPr>
          <w:sz w:val="28"/>
          <w:szCs w:val="28"/>
          <w:lang w:eastAsia="uk-UA"/>
        </w:rPr>
        <w:t>Витрати (</w:t>
      </w:r>
      <w:proofErr w:type="spellStart"/>
      <w:r w:rsidRPr="000C6700">
        <w:rPr>
          <w:sz w:val="28"/>
          <w:szCs w:val="28"/>
          <w:lang w:eastAsia="uk-UA"/>
        </w:rPr>
        <w:t>Cost</w:t>
      </w:r>
      <w:proofErr w:type="spellEnd"/>
      <w:r w:rsidRPr="000C6700">
        <w:rPr>
          <w:sz w:val="28"/>
          <w:szCs w:val="28"/>
          <w:lang w:eastAsia="uk-UA"/>
        </w:rPr>
        <w:t>): порівняння витрат на виробництво продукції або надання послуг з аналогічними показниками конкурентів і визначення витрат, пов'язаних з реалізацією маркетингового плану та доставкою продукції до споживачів.</w:t>
      </w:r>
    </w:p>
    <w:p w14:paraId="604EDB5D" w14:textId="77777777" w:rsidR="000C6700" w:rsidRPr="000C6700" w:rsidRDefault="000C6700" w:rsidP="000C6700">
      <w:pPr>
        <w:pStyle w:val="a4"/>
        <w:numPr>
          <w:ilvl w:val="0"/>
          <w:numId w:val="44"/>
        </w:numPr>
        <w:spacing w:line="360" w:lineRule="auto"/>
        <w:jc w:val="both"/>
        <w:rPr>
          <w:sz w:val="28"/>
          <w:szCs w:val="28"/>
          <w:lang w:eastAsia="uk-UA"/>
        </w:rPr>
      </w:pPr>
      <w:r w:rsidRPr="000C6700">
        <w:rPr>
          <w:sz w:val="28"/>
          <w:szCs w:val="28"/>
          <w:lang w:eastAsia="uk-UA"/>
        </w:rPr>
        <w:t>Конкуренція (</w:t>
      </w:r>
      <w:proofErr w:type="spellStart"/>
      <w:r w:rsidRPr="000C6700">
        <w:rPr>
          <w:sz w:val="28"/>
          <w:szCs w:val="28"/>
          <w:lang w:eastAsia="uk-UA"/>
        </w:rPr>
        <w:t>Competition</w:t>
      </w:r>
      <w:proofErr w:type="spellEnd"/>
      <w:r w:rsidRPr="000C6700">
        <w:rPr>
          <w:sz w:val="28"/>
          <w:szCs w:val="28"/>
          <w:lang w:eastAsia="uk-UA"/>
        </w:rPr>
        <w:t>): коригування маркетингового комплексу з урахуванням діяльності конкурентів, оскільки жодна маркетингова організація не працює у вакуумі.</w:t>
      </w:r>
    </w:p>
    <w:p w14:paraId="4C426E34" w14:textId="77777777" w:rsidR="000C6700" w:rsidRPr="000C6700" w:rsidRDefault="000C6700" w:rsidP="000C6700">
      <w:pPr>
        <w:pStyle w:val="a4"/>
        <w:numPr>
          <w:ilvl w:val="0"/>
          <w:numId w:val="44"/>
        </w:numPr>
        <w:spacing w:line="360" w:lineRule="auto"/>
        <w:jc w:val="both"/>
        <w:rPr>
          <w:sz w:val="28"/>
          <w:szCs w:val="28"/>
          <w:lang w:eastAsia="uk-UA"/>
        </w:rPr>
      </w:pPr>
      <w:r w:rsidRPr="000C6700">
        <w:rPr>
          <w:sz w:val="28"/>
          <w:szCs w:val="28"/>
          <w:lang w:eastAsia="uk-UA"/>
        </w:rPr>
        <w:t>Канали (</w:t>
      </w:r>
      <w:proofErr w:type="spellStart"/>
      <w:r w:rsidRPr="000C6700">
        <w:rPr>
          <w:sz w:val="28"/>
          <w:szCs w:val="28"/>
          <w:lang w:eastAsia="uk-UA"/>
        </w:rPr>
        <w:t>Channels</w:t>
      </w:r>
      <w:proofErr w:type="spellEnd"/>
      <w:r w:rsidRPr="000C6700">
        <w:rPr>
          <w:sz w:val="28"/>
          <w:szCs w:val="28"/>
          <w:lang w:eastAsia="uk-UA"/>
        </w:rPr>
        <w:t>): шляхи доставки товару до споживачів, такі як торгівля і посередницька діяльність.</w:t>
      </w:r>
    </w:p>
    <w:p w14:paraId="2B8A9E8D" w14:textId="77777777" w:rsidR="000C6700" w:rsidRPr="00944407" w:rsidRDefault="000C6700" w:rsidP="000C6700">
      <w:pPr>
        <w:spacing w:line="360" w:lineRule="auto"/>
        <w:ind w:firstLine="709"/>
        <w:jc w:val="both"/>
        <w:rPr>
          <w:sz w:val="28"/>
          <w:szCs w:val="28"/>
          <w:lang w:eastAsia="uk-UA"/>
        </w:rPr>
      </w:pPr>
      <w:r w:rsidRPr="00944407">
        <w:rPr>
          <w:sz w:val="28"/>
          <w:szCs w:val="28"/>
          <w:lang w:eastAsia="uk-UA"/>
        </w:rPr>
        <w:t xml:space="preserve">Один з важливих аспектів маркетингу - це збут товару. Для ефективної системи збуту необхідно вибрати найбільш ефективні методи та канали доставки продукції до споживача. Стимулювання попиту і збільшення обсягів продажу досягаються за допомогою реклами, пропаганди, паблік </w:t>
      </w:r>
      <w:proofErr w:type="spellStart"/>
      <w:r w:rsidRPr="00944407">
        <w:rPr>
          <w:sz w:val="28"/>
          <w:szCs w:val="28"/>
          <w:lang w:eastAsia="uk-UA"/>
        </w:rPr>
        <w:t>рилейшнз</w:t>
      </w:r>
      <w:proofErr w:type="spellEnd"/>
      <w:r w:rsidRPr="00944407">
        <w:rPr>
          <w:sz w:val="28"/>
          <w:szCs w:val="28"/>
          <w:lang w:eastAsia="uk-UA"/>
        </w:rPr>
        <w:t xml:space="preserve"> та прямого маркетингу. Ефективний маркетинговий комплекс поєднує окремі компоненти, враховує потреби споживачів і потенціал підприємства, а також формує конкурентні переваги. Підприємства часто проводять акції стимулювання, беруть участь у виставках та використовують комунікаційну політику для привертання уваги до своїх товарів і стимулювання попиту.</w:t>
      </w:r>
    </w:p>
    <w:p w14:paraId="7FF16302" w14:textId="77777777" w:rsidR="000C6700" w:rsidRPr="00944407" w:rsidRDefault="000C6700" w:rsidP="000C6700">
      <w:pPr>
        <w:spacing w:line="360" w:lineRule="auto"/>
        <w:ind w:firstLine="709"/>
        <w:jc w:val="both"/>
        <w:rPr>
          <w:sz w:val="28"/>
          <w:szCs w:val="28"/>
          <w:lang w:eastAsia="uk-UA"/>
        </w:rPr>
      </w:pPr>
      <w:r w:rsidRPr="00944407">
        <w:rPr>
          <w:sz w:val="28"/>
          <w:szCs w:val="28"/>
          <w:lang w:eastAsia="uk-UA"/>
        </w:rPr>
        <w:t xml:space="preserve">Відсутність стратегії маркетингового </w:t>
      </w:r>
      <w:proofErr w:type="spellStart"/>
      <w:r w:rsidRPr="00944407">
        <w:rPr>
          <w:sz w:val="28"/>
          <w:szCs w:val="28"/>
          <w:lang w:eastAsia="uk-UA"/>
        </w:rPr>
        <w:t>міксу</w:t>
      </w:r>
      <w:proofErr w:type="spellEnd"/>
      <w:r w:rsidRPr="00944407">
        <w:rPr>
          <w:sz w:val="28"/>
          <w:szCs w:val="28"/>
          <w:lang w:eastAsia="uk-UA"/>
        </w:rPr>
        <w:t xml:space="preserve"> у підприємств може призвести до нестабільності та неефективності на ринку, оскільки відсутня злагодженість дій між підрозділами. Це може призвести до нездатності вчасно реагувати на зміни ринку і приймати стратегічні рішення щодо розвитку підприємства. Недостатня координація може призвести до втрати позицій на ринку, зменшення прибутку і обсягів реалізації продукції.</w:t>
      </w:r>
    </w:p>
    <w:p w14:paraId="6A70311F" w14:textId="77777777" w:rsidR="000C6700" w:rsidRPr="00944407" w:rsidRDefault="000C6700" w:rsidP="000C6700">
      <w:pPr>
        <w:spacing w:line="360" w:lineRule="auto"/>
        <w:ind w:firstLine="709"/>
        <w:jc w:val="both"/>
        <w:rPr>
          <w:sz w:val="28"/>
          <w:szCs w:val="28"/>
          <w:lang w:eastAsia="uk-UA"/>
        </w:rPr>
      </w:pPr>
      <w:r w:rsidRPr="00944407">
        <w:rPr>
          <w:sz w:val="28"/>
          <w:szCs w:val="28"/>
          <w:lang w:eastAsia="uk-UA"/>
        </w:rPr>
        <w:t xml:space="preserve">На сьогоднішній день не всі підприємства мають окремі відділи, відповідальні за маркетингові функції. Зазвичай розробку маркетингового </w:t>
      </w:r>
      <w:r w:rsidRPr="00944407">
        <w:rPr>
          <w:sz w:val="28"/>
          <w:szCs w:val="28"/>
          <w:lang w:eastAsia="uk-UA"/>
        </w:rPr>
        <w:lastRenderedPageBreak/>
        <w:t>комплексу здійснюють відділи маркетингу, відділи збуту, спеціалісти з маркетингу або спеціалізовані агентства. Коригування маркетингового комплексу проводиться щомісяця або за необхідності. Однак, краще мати передбачуваний план, який дозволяє своєчасно реагувати на зміни та приймати відповідні управлінські рішення.</w:t>
      </w:r>
    </w:p>
    <w:p w14:paraId="4B18269D" w14:textId="6D195397" w:rsidR="007668A4" w:rsidRPr="00275B4E" w:rsidRDefault="007668A4" w:rsidP="000C6700">
      <w:pPr>
        <w:spacing w:line="360" w:lineRule="auto"/>
        <w:jc w:val="both"/>
        <w:rPr>
          <w:sz w:val="28"/>
          <w:szCs w:val="28"/>
          <w:lang w:eastAsia="uk-UA"/>
        </w:rPr>
      </w:pPr>
      <w:r w:rsidRPr="00275B4E">
        <w:rPr>
          <w:sz w:val="28"/>
          <w:szCs w:val="28"/>
          <w:lang w:eastAsia="uk-UA"/>
        </w:rPr>
        <w:t xml:space="preserve">          Управління маркетинговою діяльністю підприємств здійснюється шляхом стратегічного планування, розробки та реалізації плану маркетингу. Оцінка поточної маркетингової ситуації, розробка програми дій та бюджету є важливими компонентами розробки плану маркетингу. Проте, також необхідно враховувати можливості і загрози для підприємства, його сильні та слабкі сторони, а також конкурентів, а також розробляти стратегію маркетингу, щоб забезпечити успішну діяльність на ринку.</w:t>
      </w:r>
      <w:r w:rsidR="000B4B2F" w:rsidRPr="00275B4E">
        <w:rPr>
          <w:sz w:val="28"/>
          <w:szCs w:val="28"/>
          <w:lang w:eastAsia="uk-UA"/>
        </w:rPr>
        <w:t xml:space="preserve"> [19]</w:t>
      </w:r>
    </w:p>
    <w:p w14:paraId="34A2B6C9" w14:textId="2FD48ED9" w:rsidR="007668A4" w:rsidRPr="00275B4E" w:rsidRDefault="007668A4" w:rsidP="007668A4">
      <w:pPr>
        <w:spacing w:line="360" w:lineRule="auto"/>
        <w:jc w:val="both"/>
        <w:rPr>
          <w:sz w:val="28"/>
          <w:szCs w:val="28"/>
          <w:lang w:eastAsia="uk-UA"/>
        </w:rPr>
      </w:pPr>
      <w:r w:rsidRPr="00275B4E">
        <w:rPr>
          <w:sz w:val="28"/>
          <w:szCs w:val="28"/>
          <w:lang w:eastAsia="uk-UA"/>
        </w:rPr>
        <w:t xml:space="preserve">         Маркетингові дослідження охоплюють процес збору та аналізу інформації з метою розкриття ринкових можливостей і загроз, вивчення конкурентного середовища та потреб споживачів, а також вдосконалення стратегії бренду.</w:t>
      </w:r>
    </w:p>
    <w:p w14:paraId="2E7A3B33" w14:textId="71E71E9F" w:rsidR="007668A4" w:rsidRPr="00275B4E" w:rsidRDefault="007668A4" w:rsidP="007668A4">
      <w:pPr>
        <w:spacing w:line="360" w:lineRule="auto"/>
        <w:jc w:val="both"/>
        <w:rPr>
          <w:sz w:val="28"/>
          <w:szCs w:val="28"/>
          <w:lang w:eastAsia="uk-UA"/>
        </w:rPr>
      </w:pPr>
      <w:r w:rsidRPr="00275B4E">
        <w:rPr>
          <w:sz w:val="28"/>
          <w:szCs w:val="28"/>
          <w:lang w:eastAsia="uk-UA"/>
        </w:rPr>
        <w:t xml:space="preserve">Інноваційність маркетингових рішень та креативний підхід до вирішення проблем, з якими стикається підприємство в постійно </w:t>
      </w:r>
      <w:proofErr w:type="spellStart"/>
      <w:r w:rsidRPr="00275B4E">
        <w:rPr>
          <w:sz w:val="28"/>
          <w:szCs w:val="28"/>
          <w:lang w:eastAsia="uk-UA"/>
        </w:rPr>
        <w:t>змінюючомуся</w:t>
      </w:r>
      <w:proofErr w:type="spellEnd"/>
      <w:r w:rsidRPr="00275B4E">
        <w:rPr>
          <w:sz w:val="28"/>
          <w:szCs w:val="28"/>
          <w:lang w:eastAsia="uk-UA"/>
        </w:rPr>
        <w:t xml:space="preserve"> ринковому середовищі, базуючись на глибокому та детальному аналізі змін та тенденцій розвитку ринкової ситуації, а також на можливостях адаптації підприємства до них, потреб та бажань споживачів, і мотивів їхньої поведінки, є ключовим фактором успіху виробничо-господарської діяльності організації. </w:t>
      </w:r>
      <w:r w:rsidR="000B4B2F" w:rsidRPr="00275B4E">
        <w:rPr>
          <w:sz w:val="28"/>
          <w:szCs w:val="28"/>
          <w:lang w:val="ru-RU" w:eastAsia="uk-UA"/>
        </w:rPr>
        <w:t>[</w:t>
      </w:r>
      <w:r w:rsidR="000B4B2F" w:rsidRPr="00275B4E">
        <w:rPr>
          <w:sz w:val="28"/>
          <w:szCs w:val="28"/>
          <w:lang w:eastAsia="uk-UA"/>
        </w:rPr>
        <w:t>19</w:t>
      </w:r>
      <w:r w:rsidR="000B4B2F" w:rsidRPr="00275B4E">
        <w:rPr>
          <w:sz w:val="28"/>
          <w:szCs w:val="28"/>
          <w:lang w:val="ru-RU" w:eastAsia="uk-UA"/>
        </w:rPr>
        <w:t>]</w:t>
      </w:r>
      <w:r w:rsidRPr="00275B4E">
        <w:rPr>
          <w:sz w:val="28"/>
          <w:szCs w:val="28"/>
          <w:lang w:eastAsia="uk-UA"/>
        </w:rPr>
        <w:t xml:space="preserve">  </w:t>
      </w:r>
    </w:p>
    <w:p w14:paraId="0DFE9058" w14:textId="68D60068" w:rsidR="007668A4" w:rsidRPr="00275B4E" w:rsidRDefault="007668A4" w:rsidP="00E91519">
      <w:pPr>
        <w:spacing w:line="360" w:lineRule="auto"/>
        <w:jc w:val="both"/>
        <w:rPr>
          <w:sz w:val="28"/>
          <w:szCs w:val="28"/>
          <w:lang w:eastAsia="uk-UA"/>
        </w:rPr>
      </w:pPr>
      <w:r w:rsidRPr="00275B4E">
        <w:rPr>
          <w:sz w:val="28"/>
          <w:szCs w:val="28"/>
          <w:lang w:eastAsia="uk-UA"/>
        </w:rPr>
        <w:t xml:space="preserve">         Таким чином, для успішного розвитку будь-якого бізнесу необхідно аналізувати систему вигід</w:t>
      </w:r>
      <w:r w:rsidR="000B4B2F" w:rsidRPr="00275B4E">
        <w:rPr>
          <w:sz w:val="28"/>
          <w:szCs w:val="28"/>
          <w:lang w:eastAsia="uk-UA"/>
        </w:rPr>
        <w:t>ного</w:t>
      </w:r>
      <w:r w:rsidRPr="00275B4E">
        <w:rPr>
          <w:sz w:val="28"/>
          <w:szCs w:val="28"/>
          <w:lang w:eastAsia="uk-UA"/>
        </w:rPr>
        <w:t xml:space="preserve"> розвитку конкретного виробництва, враховуючи переваги для суспільства, держави та самого підприємства в їх взаємозалежності та взаємозв'язку.</w:t>
      </w:r>
      <w:r w:rsidR="000B4B2F" w:rsidRPr="00275B4E">
        <w:rPr>
          <w:sz w:val="28"/>
          <w:szCs w:val="28"/>
          <w:lang w:val="ru-RU" w:eastAsia="uk-UA"/>
        </w:rPr>
        <w:t xml:space="preserve"> </w:t>
      </w:r>
      <w:r w:rsidR="000B4B2F" w:rsidRPr="00275B4E">
        <w:rPr>
          <w:sz w:val="28"/>
          <w:szCs w:val="28"/>
          <w:lang w:val="en-GB" w:eastAsia="uk-UA"/>
        </w:rPr>
        <w:t>[</w:t>
      </w:r>
      <w:r w:rsidR="000B4B2F" w:rsidRPr="00275B4E">
        <w:rPr>
          <w:sz w:val="28"/>
          <w:szCs w:val="28"/>
          <w:lang w:eastAsia="uk-UA"/>
        </w:rPr>
        <w:t>25</w:t>
      </w:r>
      <w:r w:rsidR="000B4B2F" w:rsidRPr="00275B4E">
        <w:rPr>
          <w:sz w:val="28"/>
          <w:szCs w:val="28"/>
          <w:lang w:val="en-GB" w:eastAsia="uk-UA"/>
        </w:rPr>
        <w:t>]</w:t>
      </w:r>
    </w:p>
    <w:p w14:paraId="4649A3BB" w14:textId="1E7BEDCE" w:rsidR="002C3F6A" w:rsidRPr="00275B4E" w:rsidRDefault="007668A4" w:rsidP="00E91519">
      <w:pPr>
        <w:spacing w:after="131" w:line="360" w:lineRule="auto"/>
        <w:jc w:val="both"/>
        <w:rPr>
          <w:color w:val="000000" w:themeColor="text1"/>
          <w:sz w:val="28"/>
          <w:szCs w:val="28"/>
        </w:rPr>
      </w:pPr>
      <w:r w:rsidRPr="00275B4E">
        <w:rPr>
          <w:color w:val="000000" w:themeColor="text1"/>
          <w:sz w:val="28"/>
          <w:szCs w:val="28"/>
        </w:rPr>
        <w:t xml:space="preserve">         </w:t>
      </w:r>
      <w:r w:rsidR="002C3F6A" w:rsidRPr="00275B4E">
        <w:rPr>
          <w:color w:val="000000" w:themeColor="text1"/>
          <w:sz w:val="28"/>
          <w:szCs w:val="28"/>
        </w:rPr>
        <w:t>Основними напрямами вдосконалення маркетингової діяльності підприємств  є:</w:t>
      </w:r>
    </w:p>
    <w:p w14:paraId="121B1966" w14:textId="77777777" w:rsidR="002C3F6A" w:rsidRPr="00275B4E" w:rsidRDefault="002C3F6A" w:rsidP="0052798A">
      <w:pPr>
        <w:numPr>
          <w:ilvl w:val="0"/>
          <w:numId w:val="10"/>
        </w:numPr>
        <w:spacing w:after="5" w:line="360" w:lineRule="auto"/>
        <w:ind w:firstLine="566"/>
        <w:jc w:val="both"/>
        <w:rPr>
          <w:color w:val="000000" w:themeColor="text1"/>
          <w:sz w:val="28"/>
          <w:szCs w:val="28"/>
        </w:rPr>
      </w:pPr>
      <w:r w:rsidRPr="00275B4E">
        <w:rPr>
          <w:color w:val="000000" w:themeColor="text1"/>
          <w:sz w:val="28"/>
          <w:szCs w:val="28"/>
        </w:rPr>
        <w:t xml:space="preserve">в маркетингових дослідженнях: необхідність проведення масштабних і локальних досліджень, моніторингу для виявлення купівельних переваг і кон'юнктурних зрушень; </w:t>
      </w:r>
    </w:p>
    <w:p w14:paraId="34AA228A" w14:textId="77777777" w:rsidR="002C3F6A" w:rsidRPr="00275B4E" w:rsidRDefault="002C3F6A" w:rsidP="0052798A">
      <w:pPr>
        <w:numPr>
          <w:ilvl w:val="0"/>
          <w:numId w:val="10"/>
        </w:numPr>
        <w:spacing w:after="5" w:line="360" w:lineRule="auto"/>
        <w:ind w:firstLine="566"/>
        <w:jc w:val="both"/>
        <w:rPr>
          <w:color w:val="000000" w:themeColor="text1"/>
          <w:sz w:val="28"/>
          <w:szCs w:val="28"/>
        </w:rPr>
      </w:pPr>
      <w:r w:rsidRPr="00275B4E">
        <w:rPr>
          <w:color w:val="000000" w:themeColor="text1"/>
          <w:sz w:val="28"/>
          <w:szCs w:val="28"/>
        </w:rPr>
        <w:lastRenderedPageBreak/>
        <w:t xml:space="preserve">у розробці товару: інтенсивніше модифікувати продукцію та впроваджувати товари-новинки; </w:t>
      </w:r>
    </w:p>
    <w:p w14:paraId="7DFBE2B8" w14:textId="77777777" w:rsidR="002C3F6A" w:rsidRPr="00275B4E" w:rsidRDefault="002C3F6A" w:rsidP="0052798A">
      <w:pPr>
        <w:numPr>
          <w:ilvl w:val="0"/>
          <w:numId w:val="10"/>
        </w:numPr>
        <w:spacing w:after="5" w:line="360" w:lineRule="auto"/>
        <w:ind w:firstLine="566"/>
        <w:jc w:val="both"/>
        <w:rPr>
          <w:color w:val="000000" w:themeColor="text1"/>
          <w:sz w:val="28"/>
          <w:szCs w:val="28"/>
        </w:rPr>
      </w:pPr>
      <w:r w:rsidRPr="00275B4E">
        <w:rPr>
          <w:color w:val="000000" w:themeColor="text1"/>
          <w:sz w:val="28"/>
          <w:szCs w:val="28"/>
        </w:rPr>
        <w:t xml:space="preserve">в ціновій політиці: формування адаптивних цінових стратегій і методів ціноутворення; </w:t>
      </w:r>
    </w:p>
    <w:p w14:paraId="43359DD6" w14:textId="77777777" w:rsidR="002C3F6A" w:rsidRPr="00275B4E" w:rsidRDefault="002C3F6A" w:rsidP="0052798A">
      <w:pPr>
        <w:numPr>
          <w:ilvl w:val="0"/>
          <w:numId w:val="10"/>
        </w:numPr>
        <w:spacing w:after="5" w:line="360" w:lineRule="auto"/>
        <w:ind w:firstLine="566"/>
        <w:jc w:val="both"/>
        <w:rPr>
          <w:color w:val="000000" w:themeColor="text1"/>
          <w:sz w:val="28"/>
          <w:szCs w:val="28"/>
        </w:rPr>
      </w:pPr>
      <w:r w:rsidRPr="00275B4E">
        <w:rPr>
          <w:color w:val="000000" w:themeColor="text1"/>
          <w:sz w:val="28"/>
          <w:szCs w:val="28"/>
        </w:rPr>
        <w:t xml:space="preserve">у рекламній діяльності: цільова реклама (галузеві журнали і газети, рекламні листки, виступи перед головними фахівцями на семінарах-нарадах), виставки; </w:t>
      </w:r>
    </w:p>
    <w:p w14:paraId="7AF4F148" w14:textId="77777777" w:rsidR="002C3F6A" w:rsidRPr="00275B4E" w:rsidRDefault="002C3F6A" w:rsidP="0052798A">
      <w:pPr>
        <w:numPr>
          <w:ilvl w:val="0"/>
          <w:numId w:val="10"/>
        </w:numPr>
        <w:spacing w:after="5" w:line="360" w:lineRule="auto"/>
        <w:ind w:firstLine="566"/>
        <w:jc w:val="both"/>
        <w:rPr>
          <w:color w:val="000000" w:themeColor="text1"/>
          <w:sz w:val="28"/>
          <w:szCs w:val="28"/>
        </w:rPr>
      </w:pPr>
      <w:r w:rsidRPr="00275B4E">
        <w:rPr>
          <w:color w:val="000000" w:themeColor="text1"/>
          <w:sz w:val="28"/>
          <w:szCs w:val="28"/>
        </w:rPr>
        <w:t xml:space="preserve">в персональних продажах: використання методів та інструментарію маркетингу взаємодії; </w:t>
      </w:r>
    </w:p>
    <w:p w14:paraId="21D94F7E" w14:textId="77777777" w:rsidR="002C3F6A" w:rsidRPr="00275B4E" w:rsidRDefault="002C3F6A" w:rsidP="0052798A">
      <w:pPr>
        <w:numPr>
          <w:ilvl w:val="0"/>
          <w:numId w:val="10"/>
        </w:numPr>
        <w:spacing w:after="28" w:line="360" w:lineRule="auto"/>
        <w:ind w:firstLine="566"/>
        <w:jc w:val="both"/>
        <w:rPr>
          <w:color w:val="000000" w:themeColor="text1"/>
          <w:sz w:val="28"/>
          <w:szCs w:val="28"/>
        </w:rPr>
      </w:pPr>
      <w:r w:rsidRPr="00275B4E">
        <w:rPr>
          <w:color w:val="000000" w:themeColor="text1"/>
          <w:sz w:val="28"/>
          <w:szCs w:val="28"/>
        </w:rPr>
        <w:t xml:space="preserve">в організації розповсюдження: створення довготривалих стосунків, конструктивне поєднання розширення дилерської мережі і прямих контактів із споживачами; </w:t>
      </w:r>
    </w:p>
    <w:p w14:paraId="28CB63D3" w14:textId="77777777" w:rsidR="002C3F6A" w:rsidRDefault="002C3F6A" w:rsidP="0052798A">
      <w:pPr>
        <w:numPr>
          <w:ilvl w:val="0"/>
          <w:numId w:val="10"/>
        </w:numPr>
        <w:spacing w:after="32" w:line="360" w:lineRule="auto"/>
        <w:ind w:firstLine="566"/>
        <w:jc w:val="both"/>
        <w:rPr>
          <w:color w:val="000000" w:themeColor="text1"/>
          <w:sz w:val="28"/>
          <w:szCs w:val="28"/>
        </w:rPr>
      </w:pPr>
      <w:r w:rsidRPr="00275B4E">
        <w:rPr>
          <w:color w:val="000000" w:themeColor="text1"/>
          <w:sz w:val="28"/>
          <w:szCs w:val="28"/>
        </w:rPr>
        <w:t xml:space="preserve">в організаційній структурі: трансформація організаційно-управлінської структури маркетингової служби відповідно до стратегії і тактики функціонування[29]. </w:t>
      </w:r>
    </w:p>
    <w:p w14:paraId="1805CE0A" w14:textId="6F3DA370" w:rsidR="004355D5" w:rsidRPr="004355D5" w:rsidRDefault="004355D5" w:rsidP="004355D5">
      <w:pPr>
        <w:numPr>
          <w:ilvl w:val="0"/>
          <w:numId w:val="10"/>
        </w:numPr>
        <w:spacing w:after="5" w:line="360" w:lineRule="auto"/>
        <w:ind w:firstLine="566"/>
        <w:jc w:val="both"/>
        <w:rPr>
          <w:color w:val="000000" w:themeColor="text1"/>
          <w:sz w:val="28"/>
          <w:szCs w:val="28"/>
        </w:rPr>
      </w:pPr>
      <w:r w:rsidRPr="00275B4E">
        <w:rPr>
          <w:color w:val="000000" w:themeColor="text1"/>
          <w:sz w:val="28"/>
          <w:szCs w:val="28"/>
        </w:rPr>
        <w:t xml:space="preserve">в ціновій політиці: формування адаптивних цінових стратегій і методів ціноутворення; </w:t>
      </w:r>
    </w:p>
    <w:p w14:paraId="1DC16155" w14:textId="77777777" w:rsidR="002C3F6A" w:rsidRPr="00275B4E" w:rsidRDefault="002C3F6A" w:rsidP="00E91519">
      <w:pPr>
        <w:spacing w:after="124" w:line="360" w:lineRule="auto"/>
        <w:ind w:left="-5" w:firstLine="556"/>
        <w:jc w:val="both"/>
        <w:rPr>
          <w:color w:val="000000" w:themeColor="text1"/>
          <w:sz w:val="28"/>
          <w:szCs w:val="28"/>
        </w:rPr>
      </w:pPr>
      <w:r w:rsidRPr="00275B4E">
        <w:rPr>
          <w:color w:val="000000" w:themeColor="text1"/>
          <w:sz w:val="28"/>
          <w:szCs w:val="28"/>
        </w:rPr>
        <w:t xml:space="preserve">Структурно-логічна схема для проведення комплексного аналізу: </w:t>
      </w:r>
    </w:p>
    <w:p w14:paraId="1EBFBEE4" w14:textId="77777777" w:rsidR="002C3F6A" w:rsidRPr="00275B4E" w:rsidRDefault="002C3F6A" w:rsidP="00E91519">
      <w:pPr>
        <w:spacing w:line="360" w:lineRule="auto"/>
        <w:ind w:left="-15" w:firstLine="566"/>
        <w:jc w:val="both"/>
        <w:rPr>
          <w:color w:val="000000" w:themeColor="text1"/>
          <w:sz w:val="28"/>
          <w:szCs w:val="28"/>
        </w:rPr>
      </w:pPr>
      <w:r w:rsidRPr="00275B4E">
        <w:rPr>
          <w:color w:val="000000" w:themeColor="text1"/>
          <w:sz w:val="28"/>
          <w:szCs w:val="28"/>
        </w:rPr>
        <w:t xml:space="preserve">Крок1.Проведення комплексного аналізу ринку(стан, тенденції ,аналіз конкурентів, товари-субститути, споживачі, постачальники) </w:t>
      </w:r>
    </w:p>
    <w:p w14:paraId="3D0AEF78" w14:textId="77777777" w:rsidR="002C3F6A" w:rsidRPr="00275B4E" w:rsidRDefault="002C3F6A" w:rsidP="00E91519">
      <w:pPr>
        <w:spacing w:line="360" w:lineRule="auto"/>
        <w:ind w:left="-15" w:firstLine="566"/>
        <w:jc w:val="both"/>
        <w:rPr>
          <w:color w:val="000000" w:themeColor="text1"/>
          <w:sz w:val="28"/>
          <w:szCs w:val="28"/>
        </w:rPr>
      </w:pPr>
      <w:r w:rsidRPr="00275B4E">
        <w:rPr>
          <w:color w:val="000000" w:themeColor="text1"/>
          <w:sz w:val="28"/>
          <w:szCs w:val="28"/>
        </w:rPr>
        <w:t xml:space="preserve">Крок 2.Аналіз маркетингової діяльності підприємства(аналіз поточного комплексу маркетингу, аналіз ресурсів та потужностей) </w:t>
      </w:r>
    </w:p>
    <w:p w14:paraId="6791A2BC" w14:textId="77777777" w:rsidR="002C3F6A" w:rsidRPr="00275B4E" w:rsidRDefault="002C3F6A" w:rsidP="00E91519">
      <w:pPr>
        <w:spacing w:line="360" w:lineRule="auto"/>
        <w:ind w:left="-15" w:firstLine="566"/>
        <w:jc w:val="both"/>
        <w:rPr>
          <w:color w:val="000000" w:themeColor="text1"/>
          <w:sz w:val="28"/>
          <w:szCs w:val="28"/>
        </w:rPr>
      </w:pPr>
      <w:r w:rsidRPr="00275B4E">
        <w:rPr>
          <w:color w:val="000000" w:themeColor="text1"/>
          <w:sz w:val="28"/>
          <w:szCs w:val="28"/>
        </w:rPr>
        <w:t xml:space="preserve">Крок 3.Проведення дослідження для оцінки напрямків коригування комплексу маркетингу підприємства </w:t>
      </w:r>
    </w:p>
    <w:p w14:paraId="591D05D3" w14:textId="77777777" w:rsidR="002C3F6A" w:rsidRPr="00275B4E" w:rsidRDefault="002C3F6A" w:rsidP="00E91519">
      <w:pPr>
        <w:spacing w:after="30" w:line="360" w:lineRule="auto"/>
        <w:ind w:left="-15" w:firstLine="566"/>
        <w:jc w:val="both"/>
        <w:rPr>
          <w:color w:val="000000" w:themeColor="text1"/>
          <w:sz w:val="28"/>
          <w:szCs w:val="28"/>
        </w:rPr>
      </w:pPr>
      <w:r w:rsidRPr="00275B4E">
        <w:rPr>
          <w:color w:val="000000" w:themeColor="text1"/>
          <w:sz w:val="28"/>
          <w:szCs w:val="28"/>
        </w:rPr>
        <w:t xml:space="preserve">Крок 4. Результати дослідження. Формування удосконалення комплексу маркетингу.(Розробка товарної стратегії, стратегії </w:t>
      </w:r>
      <w:proofErr w:type="spellStart"/>
      <w:r w:rsidRPr="00275B4E">
        <w:rPr>
          <w:color w:val="000000" w:themeColor="text1"/>
          <w:sz w:val="28"/>
          <w:szCs w:val="28"/>
        </w:rPr>
        <w:t>ціноутверення</w:t>
      </w:r>
      <w:proofErr w:type="spellEnd"/>
      <w:r w:rsidRPr="00275B4E">
        <w:rPr>
          <w:color w:val="000000" w:themeColor="text1"/>
          <w:sz w:val="28"/>
          <w:szCs w:val="28"/>
        </w:rPr>
        <w:t xml:space="preserve">, стратегії просування, налагодження каналів розподілу) </w:t>
      </w:r>
    </w:p>
    <w:p w14:paraId="79CFC1FD" w14:textId="77777777" w:rsidR="00E91519" w:rsidRDefault="002C3F6A" w:rsidP="00E91519">
      <w:pPr>
        <w:spacing w:line="360" w:lineRule="auto"/>
        <w:ind w:left="576"/>
        <w:jc w:val="both"/>
        <w:rPr>
          <w:color w:val="000000" w:themeColor="text1"/>
          <w:sz w:val="28"/>
          <w:szCs w:val="28"/>
        </w:rPr>
      </w:pPr>
      <w:r w:rsidRPr="00275B4E">
        <w:rPr>
          <w:color w:val="000000" w:themeColor="text1"/>
          <w:sz w:val="28"/>
          <w:szCs w:val="28"/>
        </w:rPr>
        <w:t xml:space="preserve">Крок 5.Впровадження  удосконалення комплексу  маркетингу </w:t>
      </w:r>
    </w:p>
    <w:p w14:paraId="34716E5C" w14:textId="3BB715E5" w:rsidR="002C3F6A" w:rsidRDefault="002C3F6A" w:rsidP="00E91519">
      <w:pPr>
        <w:spacing w:line="360" w:lineRule="auto"/>
        <w:ind w:left="576"/>
        <w:jc w:val="both"/>
        <w:rPr>
          <w:sz w:val="28"/>
          <w:szCs w:val="28"/>
          <w:lang w:val="ru-RU" w:eastAsia="uk-UA"/>
        </w:rPr>
      </w:pPr>
      <w:r w:rsidRPr="00275B4E">
        <w:rPr>
          <w:color w:val="000000" w:themeColor="text1"/>
          <w:sz w:val="28"/>
          <w:szCs w:val="28"/>
        </w:rPr>
        <w:t xml:space="preserve">Крок6. Внесення правок. </w:t>
      </w:r>
      <w:r w:rsidR="000B4B2F" w:rsidRPr="00275B4E">
        <w:rPr>
          <w:sz w:val="28"/>
          <w:szCs w:val="28"/>
          <w:lang w:val="ru-RU" w:eastAsia="uk-UA"/>
        </w:rPr>
        <w:t>[</w:t>
      </w:r>
      <w:r w:rsidR="000B4B2F" w:rsidRPr="00275B4E">
        <w:rPr>
          <w:sz w:val="28"/>
          <w:szCs w:val="28"/>
          <w:lang w:eastAsia="uk-UA"/>
        </w:rPr>
        <w:t>19</w:t>
      </w:r>
      <w:r w:rsidR="000B4B2F" w:rsidRPr="00275B4E">
        <w:rPr>
          <w:sz w:val="28"/>
          <w:szCs w:val="28"/>
          <w:lang w:val="ru-RU" w:eastAsia="uk-UA"/>
        </w:rPr>
        <w:t>]</w:t>
      </w:r>
    </w:p>
    <w:p w14:paraId="059F5FD7" w14:textId="77777777" w:rsidR="004355D5" w:rsidRPr="00275B4E" w:rsidRDefault="004355D5" w:rsidP="00E91519">
      <w:pPr>
        <w:spacing w:line="360" w:lineRule="auto"/>
        <w:ind w:left="576"/>
        <w:jc w:val="both"/>
        <w:rPr>
          <w:color w:val="000000" w:themeColor="text1"/>
          <w:sz w:val="28"/>
          <w:szCs w:val="28"/>
        </w:rPr>
      </w:pPr>
    </w:p>
    <w:p w14:paraId="7EA38A46" w14:textId="77777777" w:rsidR="002C3F6A" w:rsidRPr="00275B4E" w:rsidRDefault="002C3F6A" w:rsidP="00614E95">
      <w:pPr>
        <w:pStyle w:val="1"/>
        <w:spacing w:line="360" w:lineRule="auto"/>
        <w:ind w:firstLine="709"/>
        <w:jc w:val="both"/>
        <w:rPr>
          <w:rFonts w:ascii="Times New Roman" w:hAnsi="Times New Roman" w:cs="Times New Roman"/>
          <w:color w:val="auto"/>
          <w:sz w:val="28"/>
          <w:szCs w:val="28"/>
        </w:rPr>
      </w:pPr>
      <w:bookmarkStart w:id="7" w:name="_Toc135690086"/>
      <w:r w:rsidRPr="00275B4E">
        <w:rPr>
          <w:rFonts w:ascii="Times New Roman" w:hAnsi="Times New Roman" w:cs="Times New Roman"/>
          <w:color w:val="auto"/>
          <w:sz w:val="28"/>
          <w:szCs w:val="28"/>
        </w:rPr>
        <w:lastRenderedPageBreak/>
        <w:t>2.2 Визначення цілі та завдань дослідження</w:t>
      </w:r>
      <w:bookmarkEnd w:id="7"/>
    </w:p>
    <w:p w14:paraId="62FC8AE0" w14:textId="77777777" w:rsidR="002C3F6A" w:rsidRPr="00275B4E" w:rsidRDefault="002C3F6A" w:rsidP="00E91519">
      <w:pPr>
        <w:spacing w:line="360" w:lineRule="auto"/>
        <w:ind w:firstLine="709"/>
        <w:jc w:val="both"/>
        <w:rPr>
          <w:sz w:val="28"/>
          <w:szCs w:val="28"/>
        </w:rPr>
      </w:pPr>
    </w:p>
    <w:p w14:paraId="0D689F80" w14:textId="77777777" w:rsidR="002C3F6A" w:rsidRPr="00275B4E" w:rsidRDefault="002C3F6A" w:rsidP="00E91519">
      <w:pPr>
        <w:spacing w:line="360" w:lineRule="auto"/>
        <w:ind w:firstLine="709"/>
        <w:jc w:val="both"/>
        <w:rPr>
          <w:sz w:val="28"/>
          <w:szCs w:val="28"/>
        </w:rPr>
      </w:pPr>
      <w:r w:rsidRPr="00275B4E">
        <w:rPr>
          <w:sz w:val="28"/>
          <w:szCs w:val="28"/>
        </w:rPr>
        <w:t xml:space="preserve"> Планування рекламних кампаній має кілька особливостей. Багато маркетологів наголошують на таких кроках планування рекламної кампанії: </w:t>
      </w:r>
    </w:p>
    <w:p w14:paraId="01BBA91A" w14:textId="77777777" w:rsidR="002C3F6A" w:rsidRPr="00275B4E" w:rsidRDefault="002C3F6A" w:rsidP="0052798A">
      <w:pPr>
        <w:pStyle w:val="a4"/>
        <w:numPr>
          <w:ilvl w:val="0"/>
          <w:numId w:val="11"/>
        </w:numPr>
        <w:spacing w:line="360" w:lineRule="auto"/>
        <w:jc w:val="both"/>
        <w:rPr>
          <w:sz w:val="28"/>
          <w:szCs w:val="28"/>
        </w:rPr>
      </w:pPr>
      <w:r w:rsidRPr="00275B4E">
        <w:rPr>
          <w:sz w:val="28"/>
          <w:szCs w:val="28"/>
        </w:rPr>
        <w:t xml:space="preserve">визначення рекламних цілей; </w:t>
      </w:r>
    </w:p>
    <w:p w14:paraId="1752F562" w14:textId="77777777" w:rsidR="002C3F6A" w:rsidRPr="00275B4E" w:rsidRDefault="002C3F6A" w:rsidP="0052798A">
      <w:pPr>
        <w:pStyle w:val="a4"/>
        <w:numPr>
          <w:ilvl w:val="0"/>
          <w:numId w:val="11"/>
        </w:numPr>
        <w:spacing w:line="360" w:lineRule="auto"/>
        <w:jc w:val="both"/>
        <w:rPr>
          <w:sz w:val="28"/>
          <w:szCs w:val="28"/>
        </w:rPr>
      </w:pPr>
      <w:r w:rsidRPr="00275B4E">
        <w:rPr>
          <w:sz w:val="28"/>
          <w:szCs w:val="28"/>
        </w:rPr>
        <w:t xml:space="preserve">визначення цільової аудиторії; </w:t>
      </w:r>
    </w:p>
    <w:p w14:paraId="649C6726" w14:textId="77777777" w:rsidR="002C3F6A" w:rsidRPr="00275B4E" w:rsidRDefault="002C3F6A" w:rsidP="0052798A">
      <w:pPr>
        <w:pStyle w:val="a4"/>
        <w:numPr>
          <w:ilvl w:val="0"/>
          <w:numId w:val="11"/>
        </w:numPr>
        <w:spacing w:line="360" w:lineRule="auto"/>
        <w:jc w:val="both"/>
        <w:rPr>
          <w:sz w:val="28"/>
          <w:szCs w:val="28"/>
        </w:rPr>
      </w:pPr>
      <w:r w:rsidRPr="00275B4E">
        <w:rPr>
          <w:sz w:val="28"/>
          <w:szCs w:val="28"/>
        </w:rPr>
        <w:t xml:space="preserve">формування бюджету; </w:t>
      </w:r>
    </w:p>
    <w:p w14:paraId="5F2E16A3" w14:textId="77777777" w:rsidR="002C3F6A" w:rsidRPr="00275B4E" w:rsidRDefault="002C3F6A" w:rsidP="0052798A">
      <w:pPr>
        <w:pStyle w:val="a4"/>
        <w:numPr>
          <w:ilvl w:val="0"/>
          <w:numId w:val="11"/>
        </w:numPr>
        <w:spacing w:line="360" w:lineRule="auto"/>
        <w:jc w:val="both"/>
        <w:rPr>
          <w:sz w:val="28"/>
          <w:szCs w:val="28"/>
        </w:rPr>
      </w:pPr>
      <w:r w:rsidRPr="00275B4E">
        <w:rPr>
          <w:sz w:val="28"/>
          <w:szCs w:val="28"/>
        </w:rPr>
        <w:t xml:space="preserve">вибір способу розповсюдження реклами; </w:t>
      </w:r>
    </w:p>
    <w:p w14:paraId="06275265" w14:textId="77777777" w:rsidR="002C3F6A" w:rsidRPr="00275B4E" w:rsidRDefault="002C3F6A" w:rsidP="0052798A">
      <w:pPr>
        <w:pStyle w:val="a4"/>
        <w:numPr>
          <w:ilvl w:val="0"/>
          <w:numId w:val="11"/>
        </w:numPr>
        <w:spacing w:line="360" w:lineRule="auto"/>
        <w:jc w:val="both"/>
        <w:rPr>
          <w:sz w:val="28"/>
          <w:szCs w:val="28"/>
        </w:rPr>
      </w:pPr>
      <w:r w:rsidRPr="00275B4E">
        <w:rPr>
          <w:sz w:val="28"/>
          <w:szCs w:val="28"/>
        </w:rPr>
        <w:t xml:space="preserve">складання повідомлення та текстової реклами [50]. </w:t>
      </w:r>
    </w:p>
    <w:p w14:paraId="2D90A4BD" w14:textId="77777777" w:rsidR="002C3F6A" w:rsidRPr="00275B4E" w:rsidRDefault="002C3F6A" w:rsidP="002C3F6A">
      <w:pPr>
        <w:spacing w:line="360" w:lineRule="auto"/>
        <w:ind w:firstLine="709"/>
        <w:jc w:val="both"/>
        <w:rPr>
          <w:sz w:val="28"/>
          <w:szCs w:val="28"/>
        </w:rPr>
      </w:pPr>
      <w:r w:rsidRPr="00275B4E">
        <w:rPr>
          <w:sz w:val="28"/>
          <w:szCs w:val="28"/>
        </w:rPr>
        <w:t xml:space="preserve">Всі ці етапи важливі для розробки рекламної кампанії. Однак є деякі спірні питання щодо послідовності цих етапів. Розробка бюджету на вибір рекламних методів і вирішення творчих питань може призвести до того, що розрахований бюджет не дозволить повністю реалізувати креативну стратегію, суми коштів на рекламну кампанію може не вистачити. Важливо контролювати попередні рекламні кампанії, для того, щоб уникнути ряд проблем [3,41]. </w:t>
      </w:r>
    </w:p>
    <w:p w14:paraId="210CBB68" w14:textId="77777777" w:rsidR="002C3F6A" w:rsidRPr="00275B4E" w:rsidRDefault="002C3F6A" w:rsidP="002C3F6A">
      <w:pPr>
        <w:spacing w:line="360" w:lineRule="auto"/>
        <w:ind w:firstLine="709"/>
        <w:jc w:val="both"/>
        <w:rPr>
          <w:sz w:val="28"/>
          <w:szCs w:val="28"/>
        </w:rPr>
      </w:pPr>
      <w:r w:rsidRPr="00275B4E">
        <w:rPr>
          <w:sz w:val="28"/>
          <w:szCs w:val="28"/>
        </w:rPr>
        <w:t xml:space="preserve">Визначення рекламних цілей – це система бажаних очікуваних результатів та ефектів впливу на споживача від рекламного оголошення [19]. Результат реклами визначається приростом чисельності споживачів, впізнаваність бренду, лояльність до галузі виробництва чи бренду. Також рекламні цілі завжди повинні відповідати маркетинговим цілям підприємства [13,14]. </w:t>
      </w:r>
    </w:p>
    <w:p w14:paraId="007E48F8" w14:textId="77777777" w:rsidR="002C3F6A" w:rsidRPr="00275B4E" w:rsidRDefault="002C3F6A" w:rsidP="002C3F6A">
      <w:pPr>
        <w:spacing w:line="360" w:lineRule="auto"/>
        <w:ind w:firstLine="709"/>
        <w:jc w:val="both"/>
        <w:rPr>
          <w:sz w:val="28"/>
          <w:szCs w:val="28"/>
        </w:rPr>
      </w:pPr>
      <w:r w:rsidRPr="00275B4E">
        <w:rPr>
          <w:sz w:val="28"/>
          <w:szCs w:val="28"/>
        </w:rPr>
        <w:t xml:space="preserve">На цьому етапі цілі оформлюються в документальній формі. Це дозволяє кожному учаснику кампанії виконувати всі свої функції тривалий час, не відхиляючись від заданого курсу. Необхідно визначити об’єкт реклами: товар, товарний знак, товарний стиль, діяльність компанії, проаналізувати маркетингову ситуацію, уточнити загальну мету маркетингу [23]. У цьому допоможе провести дослідження ринку та попередні показники ефективності рекламних кампаній – це може покращити рекламні комунікації. </w:t>
      </w:r>
    </w:p>
    <w:p w14:paraId="07C210D0" w14:textId="77777777" w:rsidR="002C3F6A" w:rsidRDefault="002C3F6A" w:rsidP="002C3F6A">
      <w:pPr>
        <w:spacing w:line="360" w:lineRule="auto"/>
        <w:ind w:firstLine="709"/>
        <w:jc w:val="both"/>
        <w:rPr>
          <w:sz w:val="28"/>
          <w:szCs w:val="28"/>
        </w:rPr>
      </w:pPr>
      <w:r w:rsidRPr="00275B4E">
        <w:rPr>
          <w:sz w:val="28"/>
          <w:szCs w:val="28"/>
        </w:rPr>
        <w:t xml:space="preserve">Наступним етапом є визначення цільової аудиторії. Необхідно розділити всю аудиторію споживачів за критеріями: стать, вік, соціальний статус, рівень доходу тощо. Ці характеристики часто замінюються методами психологічної </w:t>
      </w:r>
      <w:r w:rsidRPr="00275B4E">
        <w:rPr>
          <w:sz w:val="28"/>
          <w:szCs w:val="28"/>
        </w:rPr>
        <w:lastRenderedPageBreak/>
        <w:t>сегментації, найбільш поширеними є: VALS (</w:t>
      </w:r>
      <w:proofErr w:type="spellStart"/>
      <w:r w:rsidRPr="00275B4E">
        <w:rPr>
          <w:sz w:val="28"/>
          <w:szCs w:val="28"/>
        </w:rPr>
        <w:t>values</w:t>
      </w:r>
      <w:proofErr w:type="spellEnd"/>
      <w:r w:rsidRPr="00275B4E">
        <w:rPr>
          <w:sz w:val="28"/>
          <w:szCs w:val="28"/>
        </w:rPr>
        <w:t xml:space="preserve"> </w:t>
      </w:r>
      <w:proofErr w:type="spellStart"/>
      <w:r w:rsidRPr="00275B4E">
        <w:rPr>
          <w:sz w:val="28"/>
          <w:szCs w:val="28"/>
        </w:rPr>
        <w:t>and</w:t>
      </w:r>
      <w:proofErr w:type="spellEnd"/>
      <w:r w:rsidRPr="00275B4E">
        <w:rPr>
          <w:sz w:val="28"/>
          <w:szCs w:val="28"/>
        </w:rPr>
        <w:t xml:space="preserve"> </w:t>
      </w:r>
      <w:proofErr w:type="spellStart"/>
      <w:r w:rsidRPr="00275B4E">
        <w:rPr>
          <w:sz w:val="28"/>
          <w:szCs w:val="28"/>
        </w:rPr>
        <w:t>life</w:t>
      </w:r>
      <w:proofErr w:type="spellEnd"/>
      <w:r w:rsidRPr="00275B4E">
        <w:rPr>
          <w:sz w:val="28"/>
          <w:szCs w:val="28"/>
        </w:rPr>
        <w:t xml:space="preserve"> </w:t>
      </w:r>
      <w:proofErr w:type="spellStart"/>
      <w:r w:rsidRPr="00275B4E">
        <w:rPr>
          <w:sz w:val="28"/>
          <w:szCs w:val="28"/>
        </w:rPr>
        <w:t>stiles</w:t>
      </w:r>
      <w:proofErr w:type="spellEnd"/>
      <w:r w:rsidRPr="00275B4E">
        <w:rPr>
          <w:sz w:val="28"/>
          <w:szCs w:val="28"/>
        </w:rPr>
        <w:t>) – цінності та спосіб життя; LOV (</w:t>
      </w:r>
      <w:proofErr w:type="spellStart"/>
      <w:r w:rsidRPr="00275B4E">
        <w:rPr>
          <w:sz w:val="28"/>
          <w:szCs w:val="28"/>
        </w:rPr>
        <w:t>list</w:t>
      </w:r>
      <w:proofErr w:type="spellEnd"/>
      <w:r w:rsidRPr="00275B4E">
        <w:rPr>
          <w:sz w:val="28"/>
          <w:szCs w:val="28"/>
        </w:rPr>
        <w:t xml:space="preserve"> of </w:t>
      </w:r>
      <w:proofErr w:type="spellStart"/>
      <w:r w:rsidRPr="00275B4E">
        <w:rPr>
          <w:sz w:val="28"/>
          <w:szCs w:val="28"/>
        </w:rPr>
        <w:t>values</w:t>
      </w:r>
      <w:proofErr w:type="spellEnd"/>
      <w:r w:rsidRPr="00275B4E">
        <w:rPr>
          <w:sz w:val="28"/>
          <w:szCs w:val="28"/>
        </w:rPr>
        <w:t xml:space="preserve">) – перелік споживчих </w:t>
      </w:r>
      <w:proofErr w:type="spellStart"/>
      <w:r w:rsidRPr="00275B4E">
        <w:rPr>
          <w:sz w:val="28"/>
          <w:szCs w:val="28"/>
        </w:rPr>
        <w:t>цінностейГоловним</w:t>
      </w:r>
      <w:proofErr w:type="spellEnd"/>
      <w:r w:rsidRPr="00275B4E">
        <w:rPr>
          <w:sz w:val="28"/>
          <w:szCs w:val="28"/>
        </w:rPr>
        <w:t xml:space="preserve"> критерієм визначення аудиторії – є пошук інформації (рис. 2.2) [3].</w:t>
      </w:r>
    </w:p>
    <w:p w14:paraId="7813BD72" w14:textId="77777777" w:rsidR="001677D9" w:rsidRPr="00275B4E" w:rsidRDefault="001677D9" w:rsidP="002C3F6A">
      <w:pPr>
        <w:spacing w:line="360" w:lineRule="auto"/>
        <w:ind w:firstLine="709"/>
        <w:jc w:val="both"/>
        <w:rPr>
          <w:sz w:val="28"/>
          <w:szCs w:val="28"/>
        </w:rPr>
      </w:pPr>
    </w:p>
    <w:p w14:paraId="3B0BB050" w14:textId="77777777" w:rsidR="002C3F6A" w:rsidRPr="00275B4E" w:rsidRDefault="002C3F6A" w:rsidP="002C3F6A">
      <w:pPr>
        <w:spacing w:line="360" w:lineRule="auto"/>
        <w:ind w:firstLine="709"/>
        <w:rPr>
          <w:sz w:val="28"/>
          <w:szCs w:val="28"/>
        </w:rPr>
      </w:pPr>
      <w:r w:rsidRPr="00275B4E">
        <w:rPr>
          <w:noProof/>
          <w:sz w:val="28"/>
          <w:szCs w:val="28"/>
          <w:lang w:val="ru-RU" w:eastAsia="ru-RU"/>
        </w:rPr>
        <w:drawing>
          <wp:inline distT="0" distB="0" distL="0" distR="0" wp14:anchorId="2FFEDD46" wp14:editId="5F7BA536">
            <wp:extent cx="4229100" cy="3587750"/>
            <wp:effectExtent l="0" t="0" r="0" b="0"/>
            <wp:docPr id="101959629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229100" cy="3587750"/>
                    </a:xfrm>
                    <a:prstGeom prst="rect">
                      <a:avLst/>
                    </a:prstGeom>
                    <a:noFill/>
                    <a:ln>
                      <a:noFill/>
                    </a:ln>
                  </pic:spPr>
                </pic:pic>
              </a:graphicData>
            </a:graphic>
          </wp:inline>
        </w:drawing>
      </w:r>
    </w:p>
    <w:p w14:paraId="409ED548" w14:textId="58002063" w:rsidR="002C3F6A" w:rsidRPr="00E91519" w:rsidRDefault="00E91519" w:rsidP="000B4B2F">
      <w:pPr>
        <w:spacing w:line="360" w:lineRule="auto"/>
        <w:ind w:firstLine="709"/>
        <w:jc w:val="center"/>
        <w:rPr>
          <w:iCs/>
          <w:sz w:val="28"/>
          <w:szCs w:val="28"/>
        </w:rPr>
      </w:pPr>
      <w:r>
        <w:rPr>
          <w:iCs/>
          <w:sz w:val="28"/>
          <w:szCs w:val="28"/>
        </w:rPr>
        <w:t>Рис. 2.2 –</w:t>
      </w:r>
      <w:r w:rsidR="002C3F6A" w:rsidRPr="00E91519">
        <w:rPr>
          <w:iCs/>
          <w:sz w:val="28"/>
          <w:szCs w:val="28"/>
        </w:rPr>
        <w:t xml:space="preserve"> </w:t>
      </w:r>
      <w:r w:rsidR="000B4B2F" w:rsidRPr="00E91519">
        <w:rPr>
          <w:iCs/>
          <w:sz w:val="28"/>
          <w:szCs w:val="28"/>
        </w:rPr>
        <w:t>Інформація</w:t>
      </w:r>
      <w:r>
        <w:rPr>
          <w:iCs/>
          <w:sz w:val="28"/>
          <w:szCs w:val="28"/>
        </w:rPr>
        <w:t xml:space="preserve"> </w:t>
      </w:r>
      <w:r w:rsidR="000B4B2F" w:rsidRPr="00E91519">
        <w:rPr>
          <w:iCs/>
          <w:sz w:val="28"/>
          <w:szCs w:val="28"/>
        </w:rPr>
        <w:t>про споживачів</w:t>
      </w:r>
    </w:p>
    <w:p w14:paraId="324A68A0" w14:textId="20B56229" w:rsidR="000B4B2F" w:rsidRPr="005962BE" w:rsidRDefault="000B4B2F" w:rsidP="001677D9">
      <w:pPr>
        <w:spacing w:line="360" w:lineRule="auto"/>
        <w:ind w:firstLine="709"/>
        <w:jc w:val="center"/>
        <w:rPr>
          <w:sz w:val="28"/>
          <w:szCs w:val="28"/>
          <w:lang w:val="en-GB"/>
        </w:rPr>
      </w:pPr>
      <w:r w:rsidRPr="001677D9">
        <w:rPr>
          <w:sz w:val="28"/>
          <w:szCs w:val="28"/>
        </w:rPr>
        <w:t>Джерело:</w:t>
      </w:r>
      <w:r w:rsidRPr="001677D9">
        <w:rPr>
          <w:sz w:val="28"/>
          <w:szCs w:val="28"/>
          <w:lang w:val="ru-RU"/>
        </w:rPr>
        <w:t>[</w:t>
      </w:r>
      <w:r w:rsidRPr="001677D9">
        <w:rPr>
          <w:sz w:val="28"/>
          <w:szCs w:val="28"/>
        </w:rPr>
        <w:t>19</w:t>
      </w:r>
      <w:r w:rsidRPr="001677D9">
        <w:rPr>
          <w:sz w:val="28"/>
          <w:szCs w:val="28"/>
          <w:lang w:val="ru-RU"/>
        </w:rPr>
        <w:t>]</w:t>
      </w:r>
      <w:r w:rsidR="005962BE">
        <w:rPr>
          <w:sz w:val="28"/>
          <w:szCs w:val="28"/>
          <w:lang w:val="en-GB"/>
        </w:rPr>
        <w:t>.</w:t>
      </w:r>
    </w:p>
    <w:p w14:paraId="1ABB82DD" w14:textId="77777777" w:rsidR="00EF1229" w:rsidRDefault="00EF1229" w:rsidP="002C3F6A">
      <w:pPr>
        <w:spacing w:line="360" w:lineRule="auto"/>
        <w:ind w:firstLine="709"/>
        <w:jc w:val="both"/>
        <w:rPr>
          <w:sz w:val="28"/>
          <w:szCs w:val="28"/>
        </w:rPr>
      </w:pPr>
    </w:p>
    <w:p w14:paraId="2868F5C9" w14:textId="468C984C" w:rsidR="002C3F6A" w:rsidRPr="00275B4E" w:rsidRDefault="002C3F6A" w:rsidP="002C3F6A">
      <w:pPr>
        <w:spacing w:line="360" w:lineRule="auto"/>
        <w:ind w:firstLine="709"/>
        <w:jc w:val="both"/>
        <w:rPr>
          <w:sz w:val="28"/>
          <w:szCs w:val="28"/>
        </w:rPr>
      </w:pPr>
      <w:r w:rsidRPr="00275B4E">
        <w:rPr>
          <w:sz w:val="28"/>
          <w:szCs w:val="28"/>
        </w:rPr>
        <w:t>Згідно цілям рекламної кампанії та бажанням аудиторії визначають бюджет. На практиці у великих компаніях бюджет на рекламні цілі формується щорічно; в невеликих компаніях, зазвичай добровільно. Витрати на рекламу слід розглядати як інвестиції майбутнє організації [28]</w:t>
      </w:r>
    </w:p>
    <w:p w14:paraId="5DA9F68F" w14:textId="77777777" w:rsidR="002C3F6A" w:rsidRPr="00275B4E" w:rsidRDefault="002C3F6A" w:rsidP="002C3F6A">
      <w:pPr>
        <w:spacing w:line="360" w:lineRule="auto"/>
        <w:ind w:firstLine="709"/>
        <w:jc w:val="both"/>
        <w:rPr>
          <w:sz w:val="28"/>
          <w:szCs w:val="28"/>
        </w:rPr>
      </w:pPr>
      <w:r w:rsidRPr="00275B4E">
        <w:rPr>
          <w:sz w:val="28"/>
          <w:szCs w:val="28"/>
        </w:rPr>
        <w:t xml:space="preserve">Підхід до вибору каналів розповсюдження передбачає кілька рішень: який канал буде основним (журнали, газети, телебачення, радіо); який засіб реклами та які параметри передбачено (радіотрансляція, </w:t>
      </w:r>
      <w:proofErr w:type="spellStart"/>
      <w:r w:rsidRPr="00275B4E">
        <w:rPr>
          <w:sz w:val="28"/>
          <w:szCs w:val="28"/>
        </w:rPr>
        <w:t>спецвидання</w:t>
      </w:r>
      <w:proofErr w:type="spellEnd"/>
      <w:r w:rsidRPr="00275B4E">
        <w:rPr>
          <w:sz w:val="28"/>
          <w:szCs w:val="28"/>
        </w:rPr>
        <w:t xml:space="preserve">); визначення рекламних елементів (смуги, хронометраж відеороликів), на який час доби, тижня та року планується випуск рекламних матеріалів [53]. Основними критеріями вибору носія рекламного звернення – це значне охоплення </w:t>
      </w:r>
      <w:r w:rsidRPr="00275B4E">
        <w:rPr>
          <w:sz w:val="28"/>
          <w:szCs w:val="28"/>
        </w:rPr>
        <w:lastRenderedPageBreak/>
        <w:t>споживачів, коефіцієнт витрат (рекламний вплив), цілі підприємства та її бюджет.</w:t>
      </w:r>
    </w:p>
    <w:p w14:paraId="5C64C448" w14:textId="77777777" w:rsidR="002C3F6A" w:rsidRPr="00275B4E" w:rsidRDefault="002C3F6A" w:rsidP="002C3F6A">
      <w:pPr>
        <w:spacing w:line="360" w:lineRule="auto"/>
        <w:ind w:firstLine="709"/>
        <w:jc w:val="both"/>
        <w:rPr>
          <w:sz w:val="28"/>
          <w:szCs w:val="28"/>
        </w:rPr>
      </w:pPr>
      <w:r w:rsidRPr="00275B4E">
        <w:rPr>
          <w:sz w:val="28"/>
          <w:szCs w:val="28"/>
        </w:rPr>
        <w:t>Одне з основних завдань при плануванні рекламної кампанії є обґрунтування діяльності ЗМІ. Тут виникає проблема з визначенням необхідного обсягу і частоти рекламної взаємодії. Кількість рекламних контактів з потенційними покупцями товару не має бути дуже малою, інакше повідомлення не буде помічено. У той же час надмірна кількість контактів призводить до збільшення витрат на рекламну кампанію [22].</w:t>
      </w:r>
    </w:p>
    <w:p w14:paraId="20CAF36C" w14:textId="77777777" w:rsidR="002C3F6A" w:rsidRDefault="002C3F6A" w:rsidP="002C3F6A">
      <w:pPr>
        <w:spacing w:line="360" w:lineRule="auto"/>
        <w:ind w:firstLine="709"/>
        <w:jc w:val="both"/>
        <w:rPr>
          <w:sz w:val="28"/>
          <w:szCs w:val="28"/>
        </w:rPr>
      </w:pPr>
      <w:r w:rsidRPr="00275B4E">
        <w:rPr>
          <w:sz w:val="28"/>
          <w:szCs w:val="28"/>
        </w:rPr>
        <w:t>Широко поширеним видом рекламним каналом є радіо- та телереклама. Вони мають психологічний вплив завдяки технічним можливостям каналів комунікації. Аудіовізуальна реклама ефективно відрізняється від інших засобів поширення реклами, завдяки поєднанню зображення, кольору та звуку. Тому запам'ятовуваність інформації значно вища, ніж запам'ятовуваність інформації на інших каналах розповсюдження (табл. 2.1.) [22, 30].</w:t>
      </w:r>
    </w:p>
    <w:p w14:paraId="3A6B57ED" w14:textId="77777777" w:rsidR="002F644F" w:rsidRPr="00275B4E" w:rsidRDefault="002F644F" w:rsidP="002C3F6A">
      <w:pPr>
        <w:spacing w:line="360" w:lineRule="auto"/>
        <w:ind w:firstLine="709"/>
        <w:jc w:val="both"/>
        <w:rPr>
          <w:sz w:val="28"/>
          <w:szCs w:val="28"/>
        </w:rPr>
      </w:pPr>
    </w:p>
    <w:p w14:paraId="217BCB13" w14:textId="22302D57" w:rsidR="002C3F6A" w:rsidRPr="00275B4E" w:rsidRDefault="002C3F6A" w:rsidP="002F644F">
      <w:pPr>
        <w:spacing w:line="360" w:lineRule="auto"/>
        <w:ind w:firstLine="709"/>
        <w:jc w:val="center"/>
        <w:rPr>
          <w:sz w:val="28"/>
          <w:szCs w:val="28"/>
        </w:rPr>
      </w:pPr>
      <w:r w:rsidRPr="00275B4E">
        <w:rPr>
          <w:sz w:val="28"/>
          <w:szCs w:val="28"/>
        </w:rPr>
        <w:t>Таблиця 2.1</w:t>
      </w:r>
      <w:r w:rsidR="002F644F">
        <w:rPr>
          <w:sz w:val="28"/>
          <w:szCs w:val="28"/>
        </w:rPr>
        <w:t>-</w:t>
      </w:r>
      <w:r w:rsidR="002F644F" w:rsidRPr="002F644F">
        <w:rPr>
          <w:sz w:val="28"/>
          <w:szCs w:val="28"/>
        </w:rPr>
        <w:t xml:space="preserve"> </w:t>
      </w:r>
      <w:r w:rsidR="002F644F" w:rsidRPr="00275B4E">
        <w:rPr>
          <w:sz w:val="28"/>
          <w:szCs w:val="28"/>
        </w:rPr>
        <w:t xml:space="preserve">Ефективність сприйняття телевізійної реклами та </w:t>
      </w:r>
      <w:proofErr w:type="spellStart"/>
      <w:r w:rsidR="002F644F" w:rsidRPr="00275B4E">
        <w:rPr>
          <w:sz w:val="28"/>
          <w:szCs w:val="28"/>
        </w:rPr>
        <w:t>радіореклами</w:t>
      </w:r>
      <w:proofErr w:type="spellEnd"/>
    </w:p>
    <w:tbl>
      <w:tblPr>
        <w:tblW w:w="9390" w:type="dxa"/>
        <w:tblInd w:w="109" w:type="dxa"/>
        <w:tblLayout w:type="fixed"/>
        <w:tblCellMar>
          <w:left w:w="0" w:type="dxa"/>
          <w:right w:w="0" w:type="dxa"/>
        </w:tblCellMar>
        <w:tblLook w:val="04A0" w:firstRow="1" w:lastRow="0" w:firstColumn="1" w:lastColumn="0" w:noHBand="0" w:noVBand="1"/>
      </w:tblPr>
      <w:tblGrid>
        <w:gridCol w:w="2130"/>
        <w:gridCol w:w="3288"/>
        <w:gridCol w:w="3972"/>
      </w:tblGrid>
      <w:tr w:rsidR="002C3F6A" w:rsidRPr="00275B4E" w14:paraId="01534DCE" w14:textId="77777777" w:rsidTr="009568F7">
        <w:trPr>
          <w:trHeight w:val="621"/>
        </w:trPr>
        <w:tc>
          <w:tcPr>
            <w:tcW w:w="2129" w:type="dxa"/>
            <w:tcBorders>
              <w:top w:val="single" w:sz="4" w:space="0" w:color="000000"/>
              <w:left w:val="single" w:sz="4" w:space="0" w:color="000000"/>
              <w:bottom w:val="single" w:sz="4" w:space="0" w:color="000000"/>
              <w:right w:val="single" w:sz="6" w:space="0" w:color="000000"/>
            </w:tcBorders>
            <w:hideMark/>
          </w:tcPr>
          <w:p w14:paraId="252A55CC" w14:textId="18FF907D" w:rsidR="002C3F6A" w:rsidRPr="00275B4E" w:rsidRDefault="002F644F" w:rsidP="009568F7">
            <w:pPr>
              <w:spacing w:line="256" w:lineRule="auto"/>
              <w:ind w:firstLine="22"/>
              <w:jc w:val="both"/>
            </w:pPr>
            <w:r>
              <w:t>Метод сприймання</w:t>
            </w:r>
          </w:p>
        </w:tc>
        <w:tc>
          <w:tcPr>
            <w:tcW w:w="3286" w:type="dxa"/>
            <w:tcBorders>
              <w:top w:val="single" w:sz="4" w:space="0" w:color="000000"/>
              <w:left w:val="single" w:sz="6" w:space="0" w:color="000000"/>
              <w:bottom w:val="single" w:sz="4" w:space="0" w:color="000000"/>
              <w:right w:val="single" w:sz="4" w:space="0" w:color="000000"/>
            </w:tcBorders>
            <w:hideMark/>
          </w:tcPr>
          <w:p w14:paraId="404AD7D6" w14:textId="033B365B" w:rsidR="002C3F6A" w:rsidRPr="00275B4E" w:rsidRDefault="002F644F" w:rsidP="009568F7">
            <w:pPr>
              <w:spacing w:line="256" w:lineRule="auto"/>
              <w:ind w:firstLine="22"/>
              <w:jc w:val="both"/>
            </w:pPr>
            <w:r>
              <w:t>Якість запам’ятання та повне або часткове відтворення сюжету ролику</w:t>
            </w:r>
          </w:p>
        </w:tc>
        <w:tc>
          <w:tcPr>
            <w:tcW w:w="3969" w:type="dxa"/>
            <w:tcBorders>
              <w:top w:val="single" w:sz="4" w:space="0" w:color="000000"/>
              <w:left w:val="single" w:sz="4" w:space="0" w:color="000000"/>
              <w:bottom w:val="single" w:sz="4" w:space="0" w:color="000000"/>
              <w:right w:val="single" w:sz="4" w:space="0" w:color="000000"/>
            </w:tcBorders>
            <w:hideMark/>
          </w:tcPr>
          <w:p w14:paraId="4A24D02E" w14:textId="1AF66AAA" w:rsidR="002C3F6A" w:rsidRPr="00275B4E" w:rsidRDefault="002F644F" w:rsidP="009568F7">
            <w:pPr>
              <w:spacing w:line="256" w:lineRule="auto"/>
              <w:ind w:firstLine="22"/>
              <w:jc w:val="both"/>
            </w:pPr>
            <w:r>
              <w:t>Якість запам’ятання та повне або часткове відтворення сюжету ролику через 3 дні</w:t>
            </w:r>
          </w:p>
        </w:tc>
      </w:tr>
      <w:tr w:rsidR="002C3F6A" w:rsidRPr="00275B4E" w14:paraId="49874D26" w14:textId="77777777" w:rsidTr="009568F7">
        <w:trPr>
          <w:trHeight w:val="277"/>
        </w:trPr>
        <w:tc>
          <w:tcPr>
            <w:tcW w:w="2129" w:type="dxa"/>
            <w:tcBorders>
              <w:top w:val="single" w:sz="4" w:space="0" w:color="000000"/>
              <w:left w:val="single" w:sz="4" w:space="0" w:color="000000"/>
              <w:bottom w:val="single" w:sz="4" w:space="0" w:color="000000"/>
              <w:right w:val="single" w:sz="6" w:space="0" w:color="000000"/>
            </w:tcBorders>
            <w:hideMark/>
          </w:tcPr>
          <w:p w14:paraId="73DC8A2F" w14:textId="77777777" w:rsidR="002C3F6A" w:rsidRPr="00275B4E" w:rsidRDefault="002C3F6A" w:rsidP="009568F7">
            <w:pPr>
              <w:spacing w:line="256" w:lineRule="auto"/>
              <w:ind w:firstLine="22"/>
              <w:jc w:val="both"/>
            </w:pPr>
            <w:r w:rsidRPr="00275B4E">
              <w:t>Звукове</w:t>
            </w:r>
          </w:p>
        </w:tc>
        <w:tc>
          <w:tcPr>
            <w:tcW w:w="3286" w:type="dxa"/>
            <w:tcBorders>
              <w:top w:val="single" w:sz="4" w:space="0" w:color="000000"/>
              <w:left w:val="single" w:sz="6" w:space="0" w:color="000000"/>
              <w:bottom w:val="single" w:sz="4" w:space="0" w:color="000000"/>
              <w:right w:val="single" w:sz="4" w:space="0" w:color="000000"/>
            </w:tcBorders>
            <w:hideMark/>
          </w:tcPr>
          <w:p w14:paraId="6EAE2FAC" w14:textId="0307CD0C" w:rsidR="002C3F6A" w:rsidRPr="00275B4E" w:rsidRDefault="002F644F" w:rsidP="009568F7">
            <w:pPr>
              <w:spacing w:line="256" w:lineRule="auto"/>
              <w:ind w:firstLine="22"/>
              <w:jc w:val="both"/>
            </w:pPr>
            <w:r>
              <w:t>68</w:t>
            </w:r>
            <w:r w:rsidR="002C3F6A" w:rsidRPr="00275B4E">
              <w:t xml:space="preserve"> %</w:t>
            </w:r>
          </w:p>
        </w:tc>
        <w:tc>
          <w:tcPr>
            <w:tcW w:w="3969" w:type="dxa"/>
            <w:tcBorders>
              <w:top w:val="single" w:sz="4" w:space="0" w:color="000000"/>
              <w:left w:val="single" w:sz="4" w:space="0" w:color="000000"/>
              <w:bottom w:val="single" w:sz="4" w:space="0" w:color="000000"/>
              <w:right w:val="single" w:sz="4" w:space="0" w:color="000000"/>
            </w:tcBorders>
            <w:hideMark/>
          </w:tcPr>
          <w:p w14:paraId="2B67D5F1" w14:textId="60CB21C3" w:rsidR="002C3F6A" w:rsidRPr="00275B4E" w:rsidRDefault="002F644F" w:rsidP="009568F7">
            <w:pPr>
              <w:spacing w:line="256" w:lineRule="auto"/>
              <w:ind w:firstLine="22"/>
              <w:jc w:val="both"/>
            </w:pPr>
            <w:r>
              <w:t>13</w:t>
            </w:r>
            <w:r w:rsidR="002C3F6A" w:rsidRPr="00275B4E">
              <w:t xml:space="preserve"> %</w:t>
            </w:r>
          </w:p>
        </w:tc>
      </w:tr>
      <w:tr w:rsidR="002C3F6A" w:rsidRPr="00275B4E" w14:paraId="58A582FD" w14:textId="77777777" w:rsidTr="009568F7">
        <w:trPr>
          <w:trHeight w:val="251"/>
        </w:trPr>
        <w:tc>
          <w:tcPr>
            <w:tcW w:w="2129" w:type="dxa"/>
            <w:tcBorders>
              <w:top w:val="single" w:sz="4" w:space="0" w:color="000000"/>
              <w:left w:val="single" w:sz="4" w:space="0" w:color="000000"/>
              <w:bottom w:val="single" w:sz="4" w:space="0" w:color="000000"/>
              <w:right w:val="single" w:sz="6" w:space="0" w:color="000000"/>
            </w:tcBorders>
            <w:hideMark/>
          </w:tcPr>
          <w:p w14:paraId="66A79966" w14:textId="77777777" w:rsidR="002C3F6A" w:rsidRPr="00275B4E" w:rsidRDefault="002C3F6A" w:rsidP="009568F7">
            <w:pPr>
              <w:spacing w:line="256" w:lineRule="auto"/>
              <w:ind w:firstLine="22"/>
              <w:jc w:val="both"/>
            </w:pPr>
            <w:r w:rsidRPr="00275B4E">
              <w:t>Візуальне</w:t>
            </w:r>
          </w:p>
        </w:tc>
        <w:tc>
          <w:tcPr>
            <w:tcW w:w="3286" w:type="dxa"/>
            <w:tcBorders>
              <w:top w:val="single" w:sz="4" w:space="0" w:color="000000"/>
              <w:left w:val="single" w:sz="6" w:space="0" w:color="000000"/>
              <w:bottom w:val="single" w:sz="4" w:space="0" w:color="000000"/>
              <w:right w:val="single" w:sz="4" w:space="0" w:color="000000"/>
            </w:tcBorders>
            <w:hideMark/>
          </w:tcPr>
          <w:p w14:paraId="46B4BBCA" w14:textId="279224E3" w:rsidR="002C3F6A" w:rsidRPr="00275B4E" w:rsidRDefault="002F644F" w:rsidP="009568F7">
            <w:pPr>
              <w:spacing w:line="256" w:lineRule="auto"/>
              <w:ind w:firstLine="22"/>
              <w:jc w:val="both"/>
            </w:pPr>
            <w:r>
              <w:t>81</w:t>
            </w:r>
            <w:r w:rsidR="002C3F6A" w:rsidRPr="00275B4E">
              <w:t>%</w:t>
            </w:r>
          </w:p>
        </w:tc>
        <w:tc>
          <w:tcPr>
            <w:tcW w:w="3969" w:type="dxa"/>
            <w:tcBorders>
              <w:top w:val="single" w:sz="4" w:space="0" w:color="000000"/>
              <w:left w:val="single" w:sz="4" w:space="0" w:color="000000"/>
              <w:bottom w:val="single" w:sz="4" w:space="0" w:color="000000"/>
              <w:right w:val="single" w:sz="4" w:space="0" w:color="000000"/>
            </w:tcBorders>
            <w:hideMark/>
          </w:tcPr>
          <w:p w14:paraId="1E951724" w14:textId="63A033C2" w:rsidR="002C3F6A" w:rsidRPr="00275B4E" w:rsidRDefault="002F644F" w:rsidP="009568F7">
            <w:pPr>
              <w:spacing w:line="256" w:lineRule="auto"/>
              <w:ind w:firstLine="22"/>
              <w:jc w:val="both"/>
            </w:pPr>
            <w:r>
              <w:t>28</w:t>
            </w:r>
            <w:r w:rsidR="002C3F6A" w:rsidRPr="00275B4E">
              <w:t xml:space="preserve"> %</w:t>
            </w:r>
          </w:p>
        </w:tc>
      </w:tr>
      <w:tr w:rsidR="002C3F6A" w:rsidRPr="00275B4E" w14:paraId="6F1315A3" w14:textId="77777777" w:rsidTr="009568F7">
        <w:trPr>
          <w:trHeight w:val="270"/>
        </w:trPr>
        <w:tc>
          <w:tcPr>
            <w:tcW w:w="2129" w:type="dxa"/>
            <w:tcBorders>
              <w:top w:val="single" w:sz="4" w:space="0" w:color="000000"/>
              <w:left w:val="single" w:sz="4" w:space="0" w:color="000000"/>
              <w:bottom w:val="single" w:sz="4" w:space="0" w:color="000000"/>
              <w:right w:val="single" w:sz="6" w:space="0" w:color="000000"/>
            </w:tcBorders>
            <w:hideMark/>
          </w:tcPr>
          <w:p w14:paraId="609F059D" w14:textId="77777777" w:rsidR="002C3F6A" w:rsidRPr="00275B4E" w:rsidRDefault="002C3F6A" w:rsidP="009568F7">
            <w:pPr>
              <w:spacing w:line="256" w:lineRule="auto"/>
              <w:ind w:firstLine="22"/>
              <w:jc w:val="both"/>
            </w:pPr>
            <w:r w:rsidRPr="00275B4E">
              <w:t>Аудіовізуальне</w:t>
            </w:r>
          </w:p>
        </w:tc>
        <w:tc>
          <w:tcPr>
            <w:tcW w:w="3286" w:type="dxa"/>
            <w:tcBorders>
              <w:top w:val="single" w:sz="4" w:space="0" w:color="000000"/>
              <w:left w:val="single" w:sz="6" w:space="0" w:color="000000"/>
              <w:bottom w:val="single" w:sz="4" w:space="0" w:color="000000"/>
              <w:right w:val="single" w:sz="4" w:space="0" w:color="000000"/>
            </w:tcBorders>
            <w:hideMark/>
          </w:tcPr>
          <w:p w14:paraId="4FA752D8" w14:textId="36E3A312" w:rsidR="002C3F6A" w:rsidRPr="00275B4E" w:rsidRDefault="002F644F" w:rsidP="009568F7">
            <w:pPr>
              <w:spacing w:line="256" w:lineRule="auto"/>
              <w:ind w:firstLine="22"/>
              <w:jc w:val="both"/>
            </w:pPr>
            <w:r>
              <w:t>62</w:t>
            </w:r>
            <w:r w:rsidR="002C3F6A" w:rsidRPr="00275B4E">
              <w:t xml:space="preserve"> %</w:t>
            </w:r>
          </w:p>
        </w:tc>
        <w:tc>
          <w:tcPr>
            <w:tcW w:w="3969" w:type="dxa"/>
            <w:tcBorders>
              <w:top w:val="single" w:sz="4" w:space="0" w:color="000000"/>
              <w:left w:val="single" w:sz="4" w:space="0" w:color="000000"/>
              <w:bottom w:val="single" w:sz="4" w:space="0" w:color="000000"/>
              <w:right w:val="single" w:sz="4" w:space="0" w:color="000000"/>
            </w:tcBorders>
            <w:hideMark/>
          </w:tcPr>
          <w:p w14:paraId="6121F724" w14:textId="4237410D" w:rsidR="002C3F6A" w:rsidRPr="00275B4E" w:rsidRDefault="002F644F" w:rsidP="009568F7">
            <w:pPr>
              <w:spacing w:line="256" w:lineRule="auto"/>
              <w:ind w:firstLine="22"/>
              <w:jc w:val="both"/>
            </w:pPr>
            <w:r>
              <w:t>34</w:t>
            </w:r>
            <w:r w:rsidR="002C3F6A" w:rsidRPr="00275B4E">
              <w:t xml:space="preserve"> %</w:t>
            </w:r>
          </w:p>
        </w:tc>
      </w:tr>
    </w:tbl>
    <w:p w14:paraId="4A320E31" w14:textId="69838241" w:rsidR="002C3F6A" w:rsidRPr="005962BE" w:rsidRDefault="002C3F6A" w:rsidP="002C3F6A">
      <w:pPr>
        <w:spacing w:line="360" w:lineRule="auto"/>
        <w:ind w:firstLine="709"/>
        <w:jc w:val="both"/>
        <w:rPr>
          <w:sz w:val="28"/>
          <w:szCs w:val="28"/>
          <w:lang w:val="en-GB"/>
        </w:rPr>
      </w:pPr>
      <w:r w:rsidRPr="002F644F">
        <w:rPr>
          <w:sz w:val="28"/>
          <w:szCs w:val="28"/>
        </w:rPr>
        <w:t>Джерело:</w:t>
      </w:r>
      <w:r w:rsidR="00E91519" w:rsidRPr="002F644F">
        <w:rPr>
          <w:sz w:val="28"/>
          <w:szCs w:val="28"/>
        </w:rPr>
        <w:t xml:space="preserve"> </w:t>
      </w:r>
      <w:r w:rsidRPr="002F644F">
        <w:rPr>
          <w:sz w:val="28"/>
          <w:szCs w:val="28"/>
        </w:rPr>
        <w:t xml:space="preserve">узагальнено автором за даними </w:t>
      </w:r>
      <w:r w:rsidR="00E91519" w:rsidRPr="002F644F">
        <w:rPr>
          <w:sz w:val="28"/>
          <w:szCs w:val="28"/>
        </w:rPr>
        <w:t xml:space="preserve"> </w:t>
      </w:r>
      <w:r w:rsidR="00E91519" w:rsidRPr="002F644F">
        <w:rPr>
          <w:sz w:val="28"/>
          <w:szCs w:val="28"/>
          <w:lang w:val="ru-RU"/>
        </w:rPr>
        <w:t>[</w:t>
      </w:r>
      <w:r w:rsidRPr="002F644F">
        <w:rPr>
          <w:sz w:val="28"/>
          <w:szCs w:val="28"/>
        </w:rPr>
        <w:t>22,30]</w:t>
      </w:r>
      <w:r w:rsidR="005962BE">
        <w:rPr>
          <w:sz w:val="28"/>
          <w:szCs w:val="28"/>
          <w:lang w:val="en-GB"/>
        </w:rPr>
        <w:t>.</w:t>
      </w:r>
    </w:p>
    <w:p w14:paraId="51DD80C1" w14:textId="77777777" w:rsidR="00EF1229" w:rsidRDefault="00EF1229" w:rsidP="002C3F6A">
      <w:pPr>
        <w:spacing w:line="360" w:lineRule="auto"/>
        <w:ind w:firstLine="709"/>
        <w:jc w:val="both"/>
        <w:rPr>
          <w:sz w:val="28"/>
          <w:szCs w:val="28"/>
        </w:rPr>
      </w:pPr>
    </w:p>
    <w:p w14:paraId="7D5750ED" w14:textId="6232CC89" w:rsidR="002C3F6A" w:rsidRPr="00275B4E" w:rsidRDefault="002C3F6A" w:rsidP="002C3F6A">
      <w:pPr>
        <w:spacing w:line="360" w:lineRule="auto"/>
        <w:ind w:firstLine="709"/>
        <w:jc w:val="both"/>
        <w:rPr>
          <w:sz w:val="28"/>
          <w:szCs w:val="28"/>
        </w:rPr>
      </w:pPr>
      <w:r w:rsidRPr="00275B4E">
        <w:rPr>
          <w:sz w:val="28"/>
          <w:szCs w:val="28"/>
        </w:rPr>
        <w:t>Друкована реклама набула поширення і за вартістю поступається телевізійній рекламі. Друкована реклама має ряд переваг: тривалий контакт зі споживачем; привабливий вигляд; детальний огляд переваг товарів/послуг споживачем; вибір цільової аудиторії; можливість показати додаткову рекламну інформацію, яку не можна показати на телебаченні чи на радіо [24].</w:t>
      </w:r>
    </w:p>
    <w:p w14:paraId="19C8A037" w14:textId="77777777" w:rsidR="002C3F6A" w:rsidRPr="00275B4E" w:rsidRDefault="002C3F6A" w:rsidP="002C3F6A">
      <w:pPr>
        <w:spacing w:line="360" w:lineRule="auto"/>
        <w:ind w:firstLine="709"/>
        <w:jc w:val="both"/>
        <w:rPr>
          <w:sz w:val="28"/>
          <w:szCs w:val="28"/>
        </w:rPr>
      </w:pPr>
      <w:r w:rsidRPr="00275B4E">
        <w:rPr>
          <w:sz w:val="28"/>
          <w:szCs w:val="28"/>
        </w:rPr>
        <w:t xml:space="preserve">Друкована продукція буває у таких видах: газети; журнали; каталоги; книги; листівки; буклети; афіші; плакати; банери; рекламно-подарункові видання. Друкована продукція розповсюджують різними методами. Це може </w:t>
      </w:r>
      <w:r w:rsidRPr="00275B4E">
        <w:rPr>
          <w:sz w:val="28"/>
          <w:szCs w:val="28"/>
        </w:rPr>
        <w:lastRenderedPageBreak/>
        <w:t>бути звичайні магазини або інтернет-видання, розсилка через пошту, розповсюдження на підприємстві або в передачі при контактах з споживачами чи торговими посередниками, на виставках, презентаціях, семінарів. Критеріями для вибору одного із видів друкованої реклами є бюджет, цілі охоплення аудиторії, надійність та репутація друкованого видання [18].</w:t>
      </w:r>
    </w:p>
    <w:p w14:paraId="40B72B3B" w14:textId="77777777" w:rsidR="002C3F6A" w:rsidRPr="00275B4E" w:rsidRDefault="002C3F6A" w:rsidP="002C3F6A">
      <w:pPr>
        <w:spacing w:line="360" w:lineRule="auto"/>
        <w:ind w:firstLine="709"/>
        <w:jc w:val="both"/>
        <w:rPr>
          <w:sz w:val="28"/>
          <w:szCs w:val="28"/>
        </w:rPr>
      </w:pPr>
      <w:r w:rsidRPr="00275B4E">
        <w:rPr>
          <w:sz w:val="28"/>
          <w:szCs w:val="28"/>
        </w:rPr>
        <w:t>Основною тенденцією у світі є використання інтернет-реклами, яка може бути як дешевим, так і найдорожчим методом розповсюдження рекламного оголошення – все це залежить від авторитету та довіри споживачів до інтернет-джерел. Інтернет-реклама є дуже зручною формою розповсюдження, адже її можливо швидко визначити ефективність, контролювати бюджет по дням, обрати різні канали [21,51].</w:t>
      </w:r>
    </w:p>
    <w:p w14:paraId="1F549BE1" w14:textId="77777777" w:rsidR="002F644F" w:rsidRPr="007D7C45" w:rsidRDefault="002F644F" w:rsidP="002F644F">
      <w:pPr>
        <w:spacing w:line="360" w:lineRule="auto"/>
        <w:ind w:firstLine="709"/>
        <w:jc w:val="both"/>
        <w:rPr>
          <w:sz w:val="28"/>
          <w:szCs w:val="28"/>
          <w:lang w:eastAsia="uk-UA"/>
        </w:rPr>
      </w:pPr>
      <w:r w:rsidRPr="007D7C45">
        <w:rPr>
          <w:sz w:val="28"/>
          <w:szCs w:val="28"/>
          <w:lang w:eastAsia="uk-UA"/>
        </w:rPr>
        <w:t>Дані про ефективність використання інтернет-реклами є унікальними для кожного підприємства, оскільки різні платформи використовують різні алгоритми розповсюдження реклами серед споживачів. Ці платформи надають вбудовані прогнози використання реклами та бюджету.</w:t>
      </w:r>
    </w:p>
    <w:p w14:paraId="0BECCD8D" w14:textId="77777777" w:rsidR="002F644F" w:rsidRPr="007D7C45" w:rsidRDefault="002F644F" w:rsidP="002F644F">
      <w:pPr>
        <w:spacing w:line="360" w:lineRule="auto"/>
        <w:ind w:firstLine="709"/>
        <w:jc w:val="both"/>
        <w:rPr>
          <w:sz w:val="28"/>
          <w:szCs w:val="28"/>
          <w:lang w:eastAsia="uk-UA"/>
        </w:rPr>
      </w:pPr>
      <w:r w:rsidRPr="007D7C45">
        <w:rPr>
          <w:sz w:val="28"/>
          <w:szCs w:val="28"/>
          <w:lang w:eastAsia="uk-UA"/>
        </w:rPr>
        <w:t>Отже, основні завдання дослідження включають:</w:t>
      </w:r>
    </w:p>
    <w:p w14:paraId="1696404A" w14:textId="77777777" w:rsidR="002F644F" w:rsidRPr="002F644F" w:rsidRDefault="002F644F" w:rsidP="002F644F">
      <w:pPr>
        <w:pStyle w:val="a4"/>
        <w:numPr>
          <w:ilvl w:val="0"/>
          <w:numId w:val="45"/>
        </w:numPr>
        <w:spacing w:line="360" w:lineRule="auto"/>
        <w:jc w:val="both"/>
        <w:rPr>
          <w:sz w:val="28"/>
          <w:szCs w:val="28"/>
          <w:lang w:eastAsia="uk-UA"/>
        </w:rPr>
      </w:pPr>
      <w:r w:rsidRPr="002F644F">
        <w:rPr>
          <w:sz w:val="28"/>
          <w:szCs w:val="28"/>
          <w:lang w:eastAsia="uk-UA"/>
        </w:rPr>
        <w:t>Визначення ефективності поточної реклами.</w:t>
      </w:r>
    </w:p>
    <w:p w14:paraId="1D2D14DA" w14:textId="77777777" w:rsidR="002F644F" w:rsidRPr="002F644F" w:rsidRDefault="002F644F" w:rsidP="002F644F">
      <w:pPr>
        <w:pStyle w:val="a4"/>
        <w:numPr>
          <w:ilvl w:val="0"/>
          <w:numId w:val="45"/>
        </w:numPr>
        <w:spacing w:line="360" w:lineRule="auto"/>
        <w:jc w:val="both"/>
        <w:rPr>
          <w:sz w:val="28"/>
          <w:szCs w:val="28"/>
          <w:lang w:eastAsia="uk-UA"/>
        </w:rPr>
      </w:pPr>
      <w:r w:rsidRPr="002F644F">
        <w:rPr>
          <w:sz w:val="28"/>
          <w:szCs w:val="28"/>
          <w:lang w:eastAsia="uk-UA"/>
        </w:rPr>
        <w:t>Визначення вподобань споживачів у рекламі.</w:t>
      </w:r>
    </w:p>
    <w:p w14:paraId="19BACA98" w14:textId="77777777" w:rsidR="002F644F" w:rsidRDefault="002F644F" w:rsidP="002F644F">
      <w:pPr>
        <w:pStyle w:val="a4"/>
        <w:numPr>
          <w:ilvl w:val="0"/>
          <w:numId w:val="45"/>
        </w:numPr>
        <w:spacing w:line="360" w:lineRule="auto"/>
        <w:jc w:val="both"/>
        <w:rPr>
          <w:sz w:val="28"/>
          <w:szCs w:val="28"/>
          <w:lang w:eastAsia="uk-UA"/>
        </w:rPr>
      </w:pPr>
      <w:r w:rsidRPr="002F644F">
        <w:rPr>
          <w:sz w:val="28"/>
          <w:szCs w:val="28"/>
          <w:lang w:eastAsia="uk-UA"/>
        </w:rPr>
        <w:t>Визначення інформаційної наповненості рекламних роликів, яка є привабливою для споживачів.</w:t>
      </w:r>
    </w:p>
    <w:p w14:paraId="3D6AEF38" w14:textId="77777777" w:rsidR="002F644F" w:rsidRDefault="002F644F" w:rsidP="002F644F">
      <w:pPr>
        <w:pStyle w:val="a4"/>
        <w:numPr>
          <w:ilvl w:val="0"/>
          <w:numId w:val="45"/>
        </w:numPr>
        <w:spacing w:line="360" w:lineRule="auto"/>
        <w:jc w:val="both"/>
        <w:rPr>
          <w:sz w:val="28"/>
          <w:szCs w:val="28"/>
          <w:lang w:eastAsia="uk-UA"/>
        </w:rPr>
      </w:pPr>
      <w:r w:rsidRPr="002F644F">
        <w:rPr>
          <w:sz w:val="28"/>
          <w:szCs w:val="28"/>
          <w:lang w:eastAsia="uk-UA"/>
        </w:rPr>
        <w:t>Аналіз факторів у рекламі, які можуть вплинути на майбутню лояльність споживачів до товарної марки.</w:t>
      </w:r>
    </w:p>
    <w:p w14:paraId="7F73C877" w14:textId="77777777" w:rsidR="002F644F" w:rsidRDefault="002F644F" w:rsidP="002F644F">
      <w:pPr>
        <w:pStyle w:val="a4"/>
        <w:numPr>
          <w:ilvl w:val="0"/>
          <w:numId w:val="45"/>
        </w:numPr>
        <w:spacing w:line="360" w:lineRule="auto"/>
        <w:jc w:val="both"/>
        <w:rPr>
          <w:sz w:val="28"/>
          <w:szCs w:val="28"/>
          <w:lang w:eastAsia="uk-UA"/>
        </w:rPr>
      </w:pPr>
      <w:r w:rsidRPr="002F644F">
        <w:rPr>
          <w:sz w:val="28"/>
          <w:szCs w:val="28"/>
          <w:lang w:eastAsia="uk-UA"/>
        </w:rPr>
        <w:t>Аналіз найефективніших джерел реклами для споживачів.</w:t>
      </w:r>
    </w:p>
    <w:p w14:paraId="4ABA8F77" w14:textId="7E7C3E6D" w:rsidR="002F644F" w:rsidRPr="002F644F" w:rsidRDefault="002F644F" w:rsidP="002F644F">
      <w:pPr>
        <w:pStyle w:val="a4"/>
        <w:numPr>
          <w:ilvl w:val="0"/>
          <w:numId w:val="45"/>
        </w:numPr>
        <w:spacing w:line="360" w:lineRule="auto"/>
        <w:jc w:val="both"/>
        <w:rPr>
          <w:sz w:val="28"/>
          <w:szCs w:val="28"/>
          <w:lang w:eastAsia="uk-UA"/>
        </w:rPr>
      </w:pPr>
      <w:r w:rsidRPr="002F644F">
        <w:rPr>
          <w:sz w:val="28"/>
          <w:szCs w:val="28"/>
          <w:lang w:eastAsia="uk-UA"/>
        </w:rPr>
        <w:t>Визначення рівня сприйняття рекламних роликів компанії споживачами.</w:t>
      </w:r>
    </w:p>
    <w:p w14:paraId="721EB313" w14:textId="77777777" w:rsidR="002F644F" w:rsidRPr="007D7C45" w:rsidRDefault="002F644F" w:rsidP="002F644F">
      <w:pPr>
        <w:spacing w:line="360" w:lineRule="auto"/>
        <w:ind w:firstLine="709"/>
        <w:jc w:val="both"/>
        <w:rPr>
          <w:sz w:val="28"/>
          <w:szCs w:val="28"/>
          <w:lang w:eastAsia="uk-UA"/>
        </w:rPr>
      </w:pPr>
      <w:r w:rsidRPr="007D7C45">
        <w:rPr>
          <w:sz w:val="28"/>
          <w:szCs w:val="28"/>
          <w:lang w:eastAsia="uk-UA"/>
        </w:rPr>
        <w:t>Для реалізації цих завдань запропоновано наступний хід маркетингового дослідження:</w:t>
      </w:r>
    </w:p>
    <w:p w14:paraId="1EC8E0DB" w14:textId="77777777" w:rsidR="002F644F" w:rsidRPr="002F644F" w:rsidRDefault="002F644F" w:rsidP="002F644F">
      <w:pPr>
        <w:pStyle w:val="a4"/>
        <w:numPr>
          <w:ilvl w:val="0"/>
          <w:numId w:val="46"/>
        </w:numPr>
        <w:spacing w:line="360" w:lineRule="auto"/>
        <w:jc w:val="both"/>
        <w:rPr>
          <w:sz w:val="28"/>
          <w:szCs w:val="28"/>
          <w:lang w:eastAsia="uk-UA"/>
        </w:rPr>
      </w:pPr>
      <w:r w:rsidRPr="002F644F">
        <w:rPr>
          <w:sz w:val="28"/>
          <w:szCs w:val="28"/>
          <w:lang w:eastAsia="uk-UA"/>
        </w:rPr>
        <w:t>Проведення кабінетних досліджень шляхом аналізу вторинної інформації.</w:t>
      </w:r>
    </w:p>
    <w:p w14:paraId="1B66FC44" w14:textId="77777777" w:rsidR="002F644F" w:rsidRPr="002F644F" w:rsidRDefault="002F644F" w:rsidP="002F644F">
      <w:pPr>
        <w:pStyle w:val="a4"/>
        <w:numPr>
          <w:ilvl w:val="0"/>
          <w:numId w:val="46"/>
        </w:numPr>
        <w:spacing w:line="360" w:lineRule="auto"/>
        <w:jc w:val="both"/>
        <w:rPr>
          <w:sz w:val="28"/>
          <w:szCs w:val="28"/>
          <w:lang w:eastAsia="uk-UA"/>
        </w:rPr>
      </w:pPr>
      <w:r w:rsidRPr="002F644F">
        <w:rPr>
          <w:sz w:val="28"/>
          <w:szCs w:val="28"/>
          <w:lang w:eastAsia="uk-UA"/>
        </w:rPr>
        <w:lastRenderedPageBreak/>
        <w:t>Проведення фокус-груп для визначення рівня сприйняття реклами щодо морозива серед покупців.</w:t>
      </w:r>
    </w:p>
    <w:p w14:paraId="58E873D9" w14:textId="77777777" w:rsidR="002F644F" w:rsidRPr="002F644F" w:rsidRDefault="002F644F" w:rsidP="002F644F">
      <w:pPr>
        <w:pStyle w:val="a4"/>
        <w:numPr>
          <w:ilvl w:val="0"/>
          <w:numId w:val="46"/>
        </w:numPr>
        <w:spacing w:line="360" w:lineRule="auto"/>
        <w:jc w:val="both"/>
        <w:rPr>
          <w:sz w:val="28"/>
          <w:szCs w:val="28"/>
          <w:lang w:eastAsia="uk-UA"/>
        </w:rPr>
      </w:pPr>
      <w:r w:rsidRPr="002F644F">
        <w:rPr>
          <w:sz w:val="28"/>
          <w:szCs w:val="28"/>
          <w:lang w:eastAsia="uk-UA"/>
        </w:rPr>
        <w:t>Оцінка відношення споживачів до реклами конкурентів компанії "Три Ведмеді", визначення їх улюбленої реклами та причин цього.</w:t>
      </w:r>
    </w:p>
    <w:p w14:paraId="68B1400B" w14:textId="77777777" w:rsidR="002F644F" w:rsidRPr="002F644F" w:rsidRDefault="002F644F" w:rsidP="002F644F">
      <w:pPr>
        <w:pStyle w:val="a4"/>
        <w:numPr>
          <w:ilvl w:val="0"/>
          <w:numId w:val="46"/>
        </w:numPr>
        <w:spacing w:line="360" w:lineRule="auto"/>
        <w:jc w:val="both"/>
        <w:rPr>
          <w:sz w:val="28"/>
          <w:szCs w:val="28"/>
          <w:lang w:eastAsia="uk-UA"/>
        </w:rPr>
      </w:pPr>
      <w:r w:rsidRPr="002F644F">
        <w:rPr>
          <w:sz w:val="28"/>
          <w:szCs w:val="28"/>
          <w:lang w:eastAsia="uk-UA"/>
        </w:rPr>
        <w:t>Проведення опитування серед споживачів.</w:t>
      </w:r>
    </w:p>
    <w:p w14:paraId="72F2DBA1" w14:textId="77777777" w:rsidR="002F644F" w:rsidRPr="007D7C45" w:rsidRDefault="002F644F" w:rsidP="002F644F">
      <w:pPr>
        <w:spacing w:line="360" w:lineRule="auto"/>
        <w:ind w:firstLine="709"/>
        <w:jc w:val="both"/>
        <w:rPr>
          <w:sz w:val="28"/>
          <w:szCs w:val="28"/>
          <w:lang w:eastAsia="uk-UA"/>
        </w:rPr>
      </w:pPr>
      <w:r w:rsidRPr="007D7C45">
        <w:rPr>
          <w:sz w:val="28"/>
          <w:szCs w:val="28"/>
          <w:lang w:eastAsia="uk-UA"/>
        </w:rPr>
        <w:t>Для визначення якості та ефективності реклами для споживачів буде використаний метод якісного дослідження, зокрема глибинні інтерв'ю. Цей метод дозволить отримати детальну інформацію про ставлення споживачів до реклами продукту, частоту та місця її перегляду, а також визначити, яка реклама інших товарних марок є більш ефективною та впливовою на споживачів.</w:t>
      </w:r>
    </w:p>
    <w:p w14:paraId="69E0B66F" w14:textId="77777777" w:rsidR="002F644F" w:rsidRPr="007D7C45" w:rsidRDefault="002F644F" w:rsidP="002F644F">
      <w:pPr>
        <w:spacing w:line="360" w:lineRule="auto"/>
        <w:ind w:firstLine="709"/>
        <w:jc w:val="both"/>
        <w:rPr>
          <w:sz w:val="28"/>
          <w:szCs w:val="28"/>
          <w:lang w:eastAsia="uk-UA"/>
        </w:rPr>
      </w:pPr>
      <w:r w:rsidRPr="007D7C45">
        <w:rPr>
          <w:sz w:val="28"/>
          <w:szCs w:val="28"/>
          <w:lang w:eastAsia="uk-UA"/>
        </w:rPr>
        <w:t>Крім того, планується проведення кількісного дослідження шляхом анкетування.</w:t>
      </w:r>
    </w:p>
    <w:p w14:paraId="6D3AAADF" w14:textId="6937DE36" w:rsidR="002C3F6A" w:rsidRPr="00275B4E" w:rsidRDefault="002C3F6A" w:rsidP="00E91519">
      <w:pPr>
        <w:spacing w:line="360" w:lineRule="auto"/>
        <w:jc w:val="both"/>
        <w:rPr>
          <w:sz w:val="28"/>
          <w:szCs w:val="28"/>
        </w:rPr>
      </w:pPr>
    </w:p>
    <w:p w14:paraId="7EBA13E3" w14:textId="77777777" w:rsidR="002C3F6A" w:rsidRPr="00275B4E" w:rsidRDefault="002C3F6A" w:rsidP="00E91519">
      <w:pPr>
        <w:spacing w:after="178" w:line="360" w:lineRule="auto"/>
        <w:ind w:left="576"/>
        <w:jc w:val="center"/>
        <w:rPr>
          <w:bCs/>
          <w:color w:val="000000" w:themeColor="text1"/>
          <w:sz w:val="28"/>
          <w:szCs w:val="28"/>
        </w:rPr>
      </w:pPr>
      <w:r w:rsidRPr="00275B4E">
        <w:rPr>
          <w:bCs/>
          <w:color w:val="000000" w:themeColor="text1"/>
          <w:sz w:val="28"/>
          <w:szCs w:val="28"/>
        </w:rPr>
        <w:t>Хід маркетингового дослідження :</w:t>
      </w:r>
    </w:p>
    <w:p w14:paraId="103560FA" w14:textId="77777777" w:rsidR="002F644F" w:rsidRPr="002F644F" w:rsidRDefault="002F644F" w:rsidP="002F644F">
      <w:pPr>
        <w:pStyle w:val="a4"/>
        <w:numPr>
          <w:ilvl w:val="0"/>
          <w:numId w:val="47"/>
        </w:numPr>
        <w:spacing w:line="360" w:lineRule="auto"/>
        <w:jc w:val="both"/>
        <w:rPr>
          <w:sz w:val="28"/>
          <w:szCs w:val="28"/>
          <w:lang w:eastAsia="uk-UA"/>
        </w:rPr>
      </w:pPr>
      <w:r w:rsidRPr="002F644F">
        <w:rPr>
          <w:sz w:val="28"/>
          <w:szCs w:val="28"/>
          <w:lang w:eastAsia="uk-UA"/>
        </w:rPr>
        <w:t>Проведення аналізу вторинної інформації про рекламу та конкурентів з подальшою візуалізацією цієї інформації у вигляді діаграми.</w:t>
      </w:r>
    </w:p>
    <w:p w14:paraId="6AD60BF1" w14:textId="77777777" w:rsidR="002F644F" w:rsidRPr="002F644F" w:rsidRDefault="002F644F" w:rsidP="002F644F">
      <w:pPr>
        <w:pStyle w:val="a4"/>
        <w:numPr>
          <w:ilvl w:val="0"/>
          <w:numId w:val="47"/>
        </w:numPr>
        <w:spacing w:line="360" w:lineRule="auto"/>
        <w:jc w:val="both"/>
        <w:rPr>
          <w:sz w:val="28"/>
          <w:szCs w:val="28"/>
          <w:lang w:eastAsia="uk-UA"/>
        </w:rPr>
      </w:pPr>
      <w:r w:rsidRPr="002F644F">
        <w:rPr>
          <w:sz w:val="28"/>
          <w:szCs w:val="28"/>
          <w:lang w:eastAsia="uk-UA"/>
        </w:rPr>
        <w:t>Розроблення керівництва для проведення глибинних інтерв'ю, включаючи визначення кількості респондентів та обсягу вибірки, а також формування самої вибірки.</w:t>
      </w:r>
    </w:p>
    <w:p w14:paraId="30951470" w14:textId="77777777" w:rsidR="002F644F" w:rsidRPr="002F644F" w:rsidRDefault="002F644F" w:rsidP="002F644F">
      <w:pPr>
        <w:pStyle w:val="a4"/>
        <w:numPr>
          <w:ilvl w:val="0"/>
          <w:numId w:val="47"/>
        </w:numPr>
        <w:spacing w:line="360" w:lineRule="auto"/>
        <w:jc w:val="both"/>
        <w:rPr>
          <w:sz w:val="28"/>
          <w:szCs w:val="28"/>
          <w:lang w:eastAsia="uk-UA"/>
        </w:rPr>
      </w:pPr>
      <w:r w:rsidRPr="002F644F">
        <w:rPr>
          <w:sz w:val="28"/>
          <w:szCs w:val="28"/>
          <w:lang w:eastAsia="uk-UA"/>
        </w:rPr>
        <w:t>Підготовка керівництва для фокус-груп, визначення критеріїв оцінки ефективності реклами для учасників групи, встановлення вподобань та з'ясування ключових ознак ефективної реклами. Дослідження трендів та тенденцій на ринку.</w:t>
      </w:r>
    </w:p>
    <w:p w14:paraId="623DD823" w14:textId="77777777" w:rsidR="002F644F" w:rsidRPr="002F644F" w:rsidRDefault="002F644F" w:rsidP="002F644F">
      <w:pPr>
        <w:pStyle w:val="a4"/>
        <w:numPr>
          <w:ilvl w:val="0"/>
          <w:numId w:val="47"/>
        </w:numPr>
        <w:spacing w:line="360" w:lineRule="auto"/>
        <w:jc w:val="both"/>
        <w:rPr>
          <w:sz w:val="28"/>
          <w:szCs w:val="28"/>
          <w:lang w:eastAsia="uk-UA"/>
        </w:rPr>
      </w:pPr>
      <w:r w:rsidRPr="002F644F">
        <w:rPr>
          <w:sz w:val="28"/>
          <w:szCs w:val="28"/>
          <w:lang w:eastAsia="uk-UA"/>
        </w:rPr>
        <w:t xml:space="preserve">Проведення анкетування кінцевих споживачів для вивчення їх споживчих вподобань та ставлення до реклами конкурентів компанії "Три Ведмеді". Анкетування включатиме питання про частоту перегляду реклами конкурентів, вподобані елементи рекламних роликів, задоволеність рекламою та місця її перегляду, а також </w:t>
      </w:r>
      <w:r w:rsidRPr="002F644F">
        <w:rPr>
          <w:sz w:val="28"/>
          <w:szCs w:val="28"/>
          <w:lang w:eastAsia="uk-UA"/>
        </w:rPr>
        <w:lastRenderedPageBreak/>
        <w:t>пропозиції щодо вдосконалення рекламних роликів компанії "Три Ведмеді".</w:t>
      </w:r>
    </w:p>
    <w:p w14:paraId="4935C2A7" w14:textId="77777777" w:rsidR="002F644F" w:rsidRDefault="002F644F" w:rsidP="002F644F">
      <w:pPr>
        <w:pStyle w:val="a4"/>
        <w:numPr>
          <w:ilvl w:val="0"/>
          <w:numId w:val="47"/>
        </w:numPr>
        <w:spacing w:line="360" w:lineRule="auto"/>
        <w:jc w:val="both"/>
        <w:rPr>
          <w:sz w:val="28"/>
          <w:szCs w:val="28"/>
          <w:lang w:eastAsia="uk-UA"/>
        </w:rPr>
      </w:pPr>
      <w:r w:rsidRPr="002F644F">
        <w:rPr>
          <w:sz w:val="28"/>
          <w:szCs w:val="28"/>
          <w:lang w:eastAsia="uk-UA"/>
        </w:rPr>
        <w:t>Обробка отриманих даних з опитувань та аналіз результатів.</w:t>
      </w:r>
    </w:p>
    <w:p w14:paraId="7999B38B" w14:textId="31919F1C" w:rsidR="002F644F" w:rsidRPr="002F644F" w:rsidRDefault="009E64E0" w:rsidP="002F644F">
      <w:pPr>
        <w:spacing w:line="360" w:lineRule="auto"/>
        <w:jc w:val="both"/>
        <w:rPr>
          <w:sz w:val="28"/>
          <w:szCs w:val="28"/>
          <w:lang w:eastAsia="uk-UA"/>
        </w:rPr>
      </w:pPr>
      <w:r>
        <w:rPr>
          <w:sz w:val="28"/>
          <w:szCs w:val="28"/>
          <w:lang w:eastAsia="uk-UA"/>
        </w:rPr>
        <w:t xml:space="preserve">       </w:t>
      </w:r>
      <w:r w:rsidR="002F644F" w:rsidRPr="002F644F">
        <w:rPr>
          <w:sz w:val="28"/>
          <w:szCs w:val="28"/>
          <w:lang w:eastAsia="uk-UA"/>
        </w:rPr>
        <w:t>Формулювання гіпотез, які підлягають перевірці в ході дослідження</w:t>
      </w:r>
      <w:r>
        <w:rPr>
          <w:sz w:val="28"/>
          <w:szCs w:val="28"/>
          <w:lang w:eastAsia="uk-UA"/>
        </w:rPr>
        <w:t>:</w:t>
      </w:r>
    </w:p>
    <w:p w14:paraId="30265F7A" w14:textId="02200E36" w:rsidR="000B4B2F" w:rsidRPr="00275B4E" w:rsidRDefault="00E83407" w:rsidP="00E91519">
      <w:pPr>
        <w:spacing w:line="360" w:lineRule="auto"/>
        <w:jc w:val="both"/>
        <w:rPr>
          <w:sz w:val="28"/>
          <w:szCs w:val="28"/>
          <w:lang w:eastAsia="uk-UA"/>
        </w:rPr>
      </w:pPr>
      <w:r w:rsidRPr="00275B4E">
        <w:rPr>
          <w:sz w:val="28"/>
          <w:szCs w:val="28"/>
          <w:lang w:eastAsia="uk-UA"/>
        </w:rPr>
        <w:t xml:space="preserve">       </w:t>
      </w:r>
      <w:r w:rsidR="000B4B2F" w:rsidRPr="00275B4E">
        <w:rPr>
          <w:sz w:val="28"/>
          <w:szCs w:val="28"/>
          <w:lang w:eastAsia="uk-UA"/>
        </w:rPr>
        <w:t>Гіпотеза 1: Ефективність онлайн реклами. Припускається, що інтернет-реклама, зокрема контекстна реклама, банерна реклама та реклама в соціальних медіа, має більший потенціал для досягнення цільової аудиторії та забезпечення вищу конверсію відповідно до традиційних форм реклами.</w:t>
      </w:r>
    </w:p>
    <w:p w14:paraId="40829643" w14:textId="11F1CDA4" w:rsidR="00E83407" w:rsidRPr="00275B4E" w:rsidRDefault="00E83407" w:rsidP="00E91519">
      <w:pPr>
        <w:spacing w:line="360" w:lineRule="auto"/>
        <w:jc w:val="both"/>
        <w:rPr>
          <w:sz w:val="28"/>
          <w:szCs w:val="28"/>
          <w:lang w:eastAsia="uk-UA"/>
        </w:rPr>
      </w:pPr>
      <w:r w:rsidRPr="00275B4E">
        <w:rPr>
          <w:sz w:val="28"/>
          <w:szCs w:val="28"/>
          <w:lang w:eastAsia="uk-UA"/>
        </w:rPr>
        <w:t xml:space="preserve">       Гіпотеза 2 про вплив соціальних медіа на ефективність реклами: Соціальні медіа мають значний вплив на сприйняття та реакцію споживачів на рекламу. Гіпотеза передбачає, що рекламні кампанії, які активно використовують соціальні медіа, будуть мати вищий рівень взаємодії та показників конверсії, відповідно до традиційних каналів реклами.</w:t>
      </w:r>
    </w:p>
    <w:p w14:paraId="78AA3CF7" w14:textId="0F819D50" w:rsidR="00E83407" w:rsidRDefault="00E83407" w:rsidP="00E91519">
      <w:pPr>
        <w:spacing w:line="360" w:lineRule="auto"/>
        <w:jc w:val="both"/>
        <w:rPr>
          <w:sz w:val="28"/>
          <w:szCs w:val="28"/>
          <w:lang w:eastAsia="uk-UA"/>
        </w:rPr>
      </w:pPr>
      <w:r w:rsidRPr="00275B4E">
        <w:rPr>
          <w:sz w:val="28"/>
          <w:szCs w:val="28"/>
          <w:lang w:eastAsia="uk-UA"/>
        </w:rPr>
        <w:t xml:space="preserve">       Гіпотеза 3 ефективності соціальних медіа: Реклама, спрямована на соціальні </w:t>
      </w:r>
      <w:proofErr w:type="spellStart"/>
      <w:r w:rsidRPr="00275B4E">
        <w:rPr>
          <w:sz w:val="28"/>
          <w:szCs w:val="28"/>
          <w:lang w:eastAsia="uk-UA"/>
        </w:rPr>
        <w:t>медіаплатформи</w:t>
      </w:r>
      <w:proofErr w:type="spellEnd"/>
      <w:r w:rsidRPr="00275B4E">
        <w:rPr>
          <w:sz w:val="28"/>
          <w:szCs w:val="28"/>
          <w:lang w:eastAsia="uk-UA"/>
        </w:rPr>
        <w:t>, буде ефективним інструментом для досягнення цільової аудиторії та підвищення усвідомленості бренду. Припущення базується на широкій популярності соціальних медіа серед різних груп користувачів та їх здатність до таргетування рекламних повідомлень.</w:t>
      </w:r>
    </w:p>
    <w:p w14:paraId="2DB3F353" w14:textId="77777777" w:rsidR="009E64E0" w:rsidRPr="007D7C45" w:rsidRDefault="009E64E0" w:rsidP="009E64E0">
      <w:pPr>
        <w:spacing w:line="360" w:lineRule="auto"/>
        <w:ind w:firstLine="709"/>
        <w:jc w:val="both"/>
        <w:rPr>
          <w:sz w:val="28"/>
          <w:szCs w:val="28"/>
          <w:lang w:eastAsia="uk-UA"/>
        </w:rPr>
      </w:pPr>
      <w:r w:rsidRPr="007D7C45">
        <w:rPr>
          <w:sz w:val="28"/>
          <w:szCs w:val="28"/>
          <w:lang w:eastAsia="uk-UA"/>
        </w:rPr>
        <w:t>Для визначення якості та ефективності реклами для споживачів буде використаний метод якісного дослідження, зокрема глибинні інтерв'ю. Цей метод дозволить отримати детальну інформацію про ставлення споживачів до реклами продукту, частоту та місця її перегляду, а також визначити, яка реклама інших товарних марок є більш ефективною та впливовою на споживачів.</w:t>
      </w:r>
    </w:p>
    <w:p w14:paraId="05F920B0" w14:textId="6109699C" w:rsidR="009E64E0" w:rsidRDefault="009E64E0" w:rsidP="009E64E0">
      <w:pPr>
        <w:spacing w:line="360" w:lineRule="auto"/>
        <w:ind w:firstLine="709"/>
        <w:jc w:val="both"/>
        <w:rPr>
          <w:sz w:val="28"/>
          <w:szCs w:val="28"/>
          <w:lang w:eastAsia="uk-UA"/>
        </w:rPr>
      </w:pPr>
      <w:r w:rsidRPr="007D7C45">
        <w:rPr>
          <w:sz w:val="28"/>
          <w:szCs w:val="28"/>
          <w:lang w:eastAsia="uk-UA"/>
        </w:rPr>
        <w:t>Дані про ефективність використання інтернет-реклами є унікальними для кожного підприємства, оскільки різні платформи використовують різні алгоритми розповсюдження реклами серед споживачів. Ці платформи надають вбудовані прогнози використання реклами та бюджету.</w:t>
      </w:r>
      <w:r>
        <w:rPr>
          <w:sz w:val="28"/>
          <w:szCs w:val="28"/>
          <w:lang w:eastAsia="uk-UA"/>
        </w:rPr>
        <w:t xml:space="preserve"> </w:t>
      </w:r>
    </w:p>
    <w:p w14:paraId="42706835" w14:textId="6D5A8A2D" w:rsidR="009E64E0" w:rsidRDefault="009E64E0" w:rsidP="009E64E0">
      <w:pPr>
        <w:spacing w:line="360" w:lineRule="auto"/>
        <w:ind w:firstLine="709"/>
        <w:jc w:val="both"/>
        <w:rPr>
          <w:sz w:val="28"/>
          <w:szCs w:val="28"/>
          <w:lang w:eastAsia="uk-UA"/>
        </w:rPr>
      </w:pPr>
      <w:r>
        <w:rPr>
          <w:sz w:val="28"/>
          <w:szCs w:val="28"/>
          <w:lang w:eastAsia="uk-UA"/>
        </w:rPr>
        <w:t>А зараз розробимо пошукові питання які дадуть нам розуміння задач дослідження, формату  відповідей та джерела їх інформації:</w:t>
      </w:r>
    </w:p>
    <w:p w14:paraId="52D38A7E" w14:textId="35CDA769" w:rsidR="009E64E0" w:rsidRPr="00275B4E" w:rsidRDefault="009E64E0" w:rsidP="009E64E0">
      <w:pPr>
        <w:spacing w:line="360" w:lineRule="auto"/>
        <w:ind w:firstLine="709"/>
        <w:jc w:val="both"/>
        <w:rPr>
          <w:sz w:val="28"/>
          <w:szCs w:val="28"/>
          <w:lang w:eastAsia="uk-UA"/>
        </w:rPr>
      </w:pPr>
      <w:r>
        <w:rPr>
          <w:sz w:val="28"/>
          <w:szCs w:val="28"/>
          <w:lang w:eastAsia="uk-UA"/>
        </w:rPr>
        <w:t>Розглянемо у таблиці 2.2, яка демонструє 10 пошукових питань:</w:t>
      </w:r>
    </w:p>
    <w:p w14:paraId="23811DEA" w14:textId="28170B0F" w:rsidR="002C3F6A" w:rsidRPr="00275B4E" w:rsidRDefault="00E91519" w:rsidP="00E91519">
      <w:pPr>
        <w:spacing w:line="360" w:lineRule="auto"/>
        <w:ind w:left="-5"/>
        <w:jc w:val="both"/>
        <w:rPr>
          <w:bCs/>
        </w:rPr>
      </w:pPr>
      <w:r>
        <w:rPr>
          <w:color w:val="000000" w:themeColor="text1"/>
          <w:sz w:val="28"/>
          <w:szCs w:val="28"/>
        </w:rPr>
        <w:lastRenderedPageBreak/>
        <w:tab/>
      </w:r>
      <w:r>
        <w:rPr>
          <w:color w:val="000000" w:themeColor="text1"/>
          <w:sz w:val="28"/>
          <w:szCs w:val="28"/>
        </w:rPr>
        <w:tab/>
      </w:r>
      <w:r w:rsidR="00EA4A2F" w:rsidRPr="00275B4E">
        <w:rPr>
          <w:color w:val="000000" w:themeColor="text1"/>
          <w:sz w:val="28"/>
          <w:szCs w:val="28"/>
        </w:rPr>
        <w:t>Таблиця 2</w:t>
      </w:r>
      <w:r w:rsidR="00EA4A2F" w:rsidRPr="00E91519">
        <w:rPr>
          <w:color w:val="000000" w:themeColor="text1"/>
          <w:sz w:val="28"/>
          <w:szCs w:val="28"/>
        </w:rPr>
        <w:t>.2</w:t>
      </w:r>
      <w:r w:rsidRPr="00E91519">
        <w:rPr>
          <w:color w:val="000000" w:themeColor="text1"/>
          <w:sz w:val="28"/>
          <w:szCs w:val="28"/>
        </w:rPr>
        <w:t xml:space="preserve"> </w:t>
      </w:r>
      <w:r>
        <w:rPr>
          <w:color w:val="000000" w:themeColor="text1"/>
          <w:sz w:val="28"/>
          <w:szCs w:val="28"/>
        </w:rPr>
        <w:t xml:space="preserve">– </w:t>
      </w:r>
      <w:r w:rsidR="002C3F6A" w:rsidRPr="00E91519">
        <w:rPr>
          <w:bCs/>
          <w:sz w:val="28"/>
          <w:szCs w:val="28"/>
        </w:rPr>
        <w:t>Завдання</w:t>
      </w:r>
      <w:r>
        <w:rPr>
          <w:bCs/>
          <w:sz w:val="28"/>
          <w:szCs w:val="28"/>
        </w:rPr>
        <w:t xml:space="preserve"> </w:t>
      </w:r>
      <w:r w:rsidR="002C3F6A" w:rsidRPr="00E91519">
        <w:rPr>
          <w:bCs/>
          <w:sz w:val="28"/>
          <w:szCs w:val="28"/>
        </w:rPr>
        <w:t>дослідження</w:t>
      </w:r>
    </w:p>
    <w:tbl>
      <w:tblPr>
        <w:tblStyle w:val="TableNormal"/>
        <w:tblW w:w="99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2300"/>
        <w:gridCol w:w="2302"/>
        <w:gridCol w:w="2342"/>
        <w:gridCol w:w="2410"/>
      </w:tblGrid>
      <w:tr w:rsidR="002C3F6A" w:rsidRPr="00275B4E" w14:paraId="32E8A3B2" w14:textId="77777777" w:rsidTr="004B08DE">
        <w:trPr>
          <w:trHeight w:val="655"/>
          <w:jc w:val="center"/>
        </w:trPr>
        <w:tc>
          <w:tcPr>
            <w:tcW w:w="569" w:type="dxa"/>
            <w:tcBorders>
              <w:top w:val="single" w:sz="4" w:space="0" w:color="000000"/>
              <w:left w:val="single" w:sz="4" w:space="0" w:color="000000"/>
              <w:bottom w:val="single" w:sz="4" w:space="0" w:color="000000"/>
              <w:right w:val="single" w:sz="4" w:space="0" w:color="000000"/>
            </w:tcBorders>
            <w:hideMark/>
          </w:tcPr>
          <w:p w14:paraId="2B655008" w14:textId="77777777" w:rsidR="002C3F6A" w:rsidRPr="00275B4E" w:rsidRDefault="002C3F6A" w:rsidP="009568F7">
            <w:pPr>
              <w:pStyle w:val="TableParagraph"/>
              <w:spacing w:line="315" w:lineRule="exact"/>
              <w:rPr>
                <w:sz w:val="24"/>
                <w:szCs w:val="24"/>
                <w:lang w:val="uk-UA"/>
              </w:rPr>
            </w:pPr>
            <w:r w:rsidRPr="00275B4E">
              <w:rPr>
                <w:sz w:val="24"/>
                <w:szCs w:val="24"/>
                <w:lang w:val="uk-UA"/>
              </w:rPr>
              <w:t>№</w:t>
            </w:r>
          </w:p>
        </w:tc>
        <w:tc>
          <w:tcPr>
            <w:tcW w:w="2300" w:type="dxa"/>
            <w:tcBorders>
              <w:top w:val="single" w:sz="4" w:space="0" w:color="000000"/>
              <w:left w:val="single" w:sz="4" w:space="0" w:color="000000"/>
              <w:bottom w:val="single" w:sz="4" w:space="0" w:color="000000"/>
              <w:right w:val="single" w:sz="4" w:space="0" w:color="000000"/>
            </w:tcBorders>
            <w:hideMark/>
          </w:tcPr>
          <w:p w14:paraId="68BC1B52" w14:textId="77777777" w:rsidR="002C3F6A" w:rsidRPr="00275B4E" w:rsidRDefault="002C3F6A" w:rsidP="009568F7">
            <w:pPr>
              <w:pStyle w:val="TableParagraph"/>
              <w:ind w:left="105" w:right="652"/>
              <w:rPr>
                <w:sz w:val="24"/>
                <w:szCs w:val="24"/>
                <w:lang w:val="uk-UA"/>
              </w:rPr>
            </w:pPr>
            <w:r w:rsidRPr="00275B4E">
              <w:rPr>
                <w:sz w:val="24"/>
                <w:szCs w:val="24"/>
                <w:lang w:val="uk-UA"/>
              </w:rPr>
              <w:t>Задачі</w:t>
            </w:r>
            <w:r w:rsidRPr="00275B4E">
              <w:rPr>
                <w:spacing w:val="1"/>
                <w:sz w:val="24"/>
                <w:szCs w:val="24"/>
                <w:lang w:val="uk-UA"/>
              </w:rPr>
              <w:t xml:space="preserve"> </w:t>
            </w:r>
            <w:r w:rsidRPr="00275B4E">
              <w:rPr>
                <w:sz w:val="24"/>
                <w:szCs w:val="24"/>
                <w:lang w:val="uk-UA"/>
              </w:rPr>
              <w:t>дослідження</w:t>
            </w:r>
          </w:p>
        </w:tc>
        <w:tc>
          <w:tcPr>
            <w:tcW w:w="2302" w:type="dxa"/>
            <w:tcBorders>
              <w:top w:val="single" w:sz="4" w:space="0" w:color="000000"/>
              <w:left w:val="single" w:sz="4" w:space="0" w:color="000000"/>
              <w:bottom w:val="single" w:sz="4" w:space="0" w:color="000000"/>
              <w:right w:val="single" w:sz="4" w:space="0" w:color="000000"/>
            </w:tcBorders>
            <w:hideMark/>
          </w:tcPr>
          <w:p w14:paraId="1370FF85" w14:textId="77777777" w:rsidR="002C3F6A" w:rsidRPr="00275B4E" w:rsidRDefault="002C3F6A" w:rsidP="009568F7">
            <w:pPr>
              <w:pStyle w:val="TableParagraph"/>
              <w:ind w:right="981"/>
              <w:rPr>
                <w:sz w:val="24"/>
                <w:szCs w:val="24"/>
                <w:lang w:val="uk-UA"/>
              </w:rPr>
            </w:pPr>
            <w:r w:rsidRPr="00275B4E">
              <w:rPr>
                <w:sz w:val="24"/>
                <w:szCs w:val="24"/>
                <w:lang w:val="uk-UA"/>
              </w:rPr>
              <w:t>Пошукові</w:t>
            </w:r>
            <w:r w:rsidRPr="00275B4E">
              <w:rPr>
                <w:spacing w:val="-67"/>
                <w:sz w:val="24"/>
                <w:szCs w:val="24"/>
                <w:lang w:val="uk-UA"/>
              </w:rPr>
              <w:t xml:space="preserve"> </w:t>
            </w:r>
            <w:r w:rsidRPr="00275B4E">
              <w:rPr>
                <w:sz w:val="24"/>
                <w:szCs w:val="24"/>
                <w:lang w:val="uk-UA"/>
              </w:rPr>
              <w:t>питання</w:t>
            </w:r>
          </w:p>
        </w:tc>
        <w:tc>
          <w:tcPr>
            <w:tcW w:w="2342" w:type="dxa"/>
            <w:tcBorders>
              <w:top w:val="single" w:sz="4" w:space="0" w:color="000000"/>
              <w:left w:val="single" w:sz="4" w:space="0" w:color="000000"/>
              <w:bottom w:val="single" w:sz="4" w:space="0" w:color="000000"/>
              <w:right w:val="single" w:sz="4" w:space="0" w:color="000000"/>
            </w:tcBorders>
            <w:hideMark/>
          </w:tcPr>
          <w:p w14:paraId="710745EA" w14:textId="77777777" w:rsidR="002C3F6A" w:rsidRPr="00275B4E" w:rsidRDefault="002C3F6A" w:rsidP="009568F7">
            <w:pPr>
              <w:pStyle w:val="TableParagraph"/>
              <w:spacing w:line="315" w:lineRule="exact"/>
              <w:ind w:left="104"/>
              <w:rPr>
                <w:sz w:val="24"/>
                <w:szCs w:val="24"/>
                <w:lang w:val="uk-UA"/>
              </w:rPr>
            </w:pPr>
            <w:r w:rsidRPr="00275B4E">
              <w:rPr>
                <w:sz w:val="24"/>
                <w:szCs w:val="24"/>
                <w:lang w:val="uk-UA"/>
              </w:rPr>
              <w:t>Формат</w:t>
            </w:r>
            <w:r w:rsidRPr="00275B4E">
              <w:rPr>
                <w:spacing w:val="-4"/>
                <w:sz w:val="24"/>
                <w:szCs w:val="24"/>
                <w:lang w:val="uk-UA"/>
              </w:rPr>
              <w:t xml:space="preserve"> </w:t>
            </w:r>
            <w:r w:rsidRPr="00275B4E">
              <w:rPr>
                <w:sz w:val="24"/>
                <w:szCs w:val="24"/>
                <w:lang w:val="uk-UA"/>
              </w:rPr>
              <w:t>відповіді</w:t>
            </w:r>
          </w:p>
        </w:tc>
        <w:tc>
          <w:tcPr>
            <w:tcW w:w="2410" w:type="dxa"/>
            <w:tcBorders>
              <w:top w:val="single" w:sz="4" w:space="0" w:color="000000"/>
              <w:left w:val="single" w:sz="4" w:space="0" w:color="000000"/>
              <w:bottom w:val="single" w:sz="4" w:space="0" w:color="000000"/>
              <w:right w:val="single" w:sz="4" w:space="0" w:color="000000"/>
            </w:tcBorders>
            <w:hideMark/>
          </w:tcPr>
          <w:p w14:paraId="3F120F7A" w14:textId="77777777" w:rsidR="002C3F6A" w:rsidRPr="00275B4E" w:rsidRDefault="002C3F6A" w:rsidP="009568F7">
            <w:pPr>
              <w:pStyle w:val="TableParagraph"/>
              <w:ind w:left="108" w:right="976"/>
              <w:rPr>
                <w:sz w:val="24"/>
                <w:szCs w:val="24"/>
                <w:lang w:val="uk-UA"/>
              </w:rPr>
            </w:pPr>
            <w:r w:rsidRPr="00275B4E">
              <w:rPr>
                <w:sz w:val="24"/>
                <w:szCs w:val="24"/>
                <w:lang w:val="uk-UA"/>
              </w:rPr>
              <w:t>Джерело</w:t>
            </w:r>
            <w:r w:rsidRPr="00275B4E">
              <w:rPr>
                <w:spacing w:val="1"/>
                <w:sz w:val="24"/>
                <w:szCs w:val="24"/>
                <w:lang w:val="uk-UA"/>
              </w:rPr>
              <w:t xml:space="preserve"> </w:t>
            </w:r>
            <w:r w:rsidRPr="00275B4E">
              <w:rPr>
                <w:sz w:val="24"/>
                <w:szCs w:val="24"/>
                <w:lang w:val="uk-UA"/>
              </w:rPr>
              <w:t>інформації</w:t>
            </w:r>
          </w:p>
        </w:tc>
      </w:tr>
      <w:tr w:rsidR="002C3F6A" w:rsidRPr="00275B4E" w14:paraId="2599DFD1" w14:textId="77777777" w:rsidTr="009568F7">
        <w:trPr>
          <w:trHeight w:val="2255"/>
          <w:jc w:val="center"/>
        </w:trPr>
        <w:tc>
          <w:tcPr>
            <w:tcW w:w="569" w:type="dxa"/>
            <w:tcBorders>
              <w:top w:val="single" w:sz="4" w:space="0" w:color="000000"/>
              <w:left w:val="single" w:sz="4" w:space="0" w:color="000000"/>
              <w:bottom w:val="single" w:sz="4" w:space="0" w:color="000000"/>
              <w:right w:val="single" w:sz="4" w:space="0" w:color="000000"/>
            </w:tcBorders>
            <w:hideMark/>
          </w:tcPr>
          <w:p w14:paraId="21DCBE7B" w14:textId="77777777" w:rsidR="002C3F6A" w:rsidRPr="00275B4E" w:rsidRDefault="002C3F6A" w:rsidP="009568F7">
            <w:pPr>
              <w:pStyle w:val="TableParagraph"/>
              <w:spacing w:line="315" w:lineRule="exact"/>
              <w:rPr>
                <w:sz w:val="24"/>
                <w:szCs w:val="24"/>
                <w:lang w:val="uk-UA"/>
              </w:rPr>
            </w:pPr>
            <w:r w:rsidRPr="00275B4E">
              <w:rPr>
                <w:sz w:val="24"/>
                <w:szCs w:val="24"/>
                <w:lang w:val="uk-UA"/>
              </w:rPr>
              <w:t>1</w:t>
            </w:r>
          </w:p>
        </w:tc>
        <w:tc>
          <w:tcPr>
            <w:tcW w:w="2300" w:type="dxa"/>
            <w:tcBorders>
              <w:top w:val="single" w:sz="4" w:space="0" w:color="000000"/>
              <w:left w:val="single" w:sz="4" w:space="0" w:color="000000"/>
              <w:bottom w:val="single" w:sz="4" w:space="0" w:color="000000"/>
              <w:right w:val="single" w:sz="4" w:space="0" w:color="000000"/>
            </w:tcBorders>
            <w:hideMark/>
          </w:tcPr>
          <w:p w14:paraId="65DFF4BC" w14:textId="346EDE75" w:rsidR="002C3F6A" w:rsidRPr="00275B4E" w:rsidRDefault="002C3F6A" w:rsidP="004B08DE">
            <w:pPr>
              <w:pStyle w:val="TableParagraph"/>
              <w:tabs>
                <w:tab w:val="left" w:pos="1768"/>
              </w:tabs>
              <w:ind w:left="0" w:right="98"/>
              <w:rPr>
                <w:sz w:val="24"/>
                <w:szCs w:val="24"/>
                <w:lang w:val="uk-UA"/>
              </w:rPr>
            </w:pPr>
            <w:r w:rsidRPr="00275B4E">
              <w:rPr>
                <w:sz w:val="24"/>
                <w:szCs w:val="24"/>
                <w:lang w:val="uk-UA"/>
              </w:rPr>
              <w:t xml:space="preserve">Визначити, у яких місцях найчастіше споживач бачить рекламу морозива ТМ «Три Ведмеді» (по ТВ, в </w:t>
            </w:r>
            <w:proofErr w:type="spellStart"/>
            <w:r w:rsidRPr="00275B4E">
              <w:rPr>
                <w:sz w:val="24"/>
                <w:szCs w:val="24"/>
                <w:lang w:val="uk-UA"/>
              </w:rPr>
              <w:t>соц</w:t>
            </w:r>
            <w:proofErr w:type="spellEnd"/>
            <w:r w:rsidRPr="00275B4E">
              <w:rPr>
                <w:sz w:val="24"/>
                <w:szCs w:val="24"/>
                <w:lang w:val="uk-UA"/>
              </w:rPr>
              <w:t xml:space="preserve"> мережах, в </w:t>
            </w:r>
            <w:proofErr w:type="spellStart"/>
            <w:r w:rsidRPr="00275B4E">
              <w:rPr>
                <w:sz w:val="24"/>
                <w:szCs w:val="24"/>
                <w:lang w:val="uk-UA"/>
              </w:rPr>
              <w:t>ютубі</w:t>
            </w:r>
            <w:proofErr w:type="spellEnd"/>
            <w:r w:rsidRPr="00275B4E">
              <w:rPr>
                <w:sz w:val="24"/>
                <w:szCs w:val="24"/>
                <w:lang w:val="uk-UA"/>
              </w:rPr>
              <w:t xml:space="preserve">, на </w:t>
            </w:r>
            <w:proofErr w:type="spellStart"/>
            <w:r w:rsidRPr="00275B4E">
              <w:rPr>
                <w:sz w:val="24"/>
                <w:szCs w:val="24"/>
                <w:lang w:val="uk-UA"/>
              </w:rPr>
              <w:t>біл</w:t>
            </w:r>
            <w:proofErr w:type="spellEnd"/>
            <w:r w:rsidRPr="00275B4E">
              <w:rPr>
                <w:sz w:val="24"/>
                <w:szCs w:val="24"/>
                <w:lang w:val="uk-UA"/>
              </w:rPr>
              <w:t xml:space="preserve"> </w:t>
            </w:r>
            <w:proofErr w:type="spellStart"/>
            <w:r w:rsidRPr="00275B4E">
              <w:rPr>
                <w:sz w:val="24"/>
                <w:szCs w:val="24"/>
                <w:lang w:val="uk-UA"/>
              </w:rPr>
              <w:t>бордах</w:t>
            </w:r>
            <w:proofErr w:type="spellEnd"/>
            <w:r w:rsidRPr="00275B4E">
              <w:rPr>
                <w:sz w:val="24"/>
                <w:szCs w:val="24"/>
                <w:lang w:val="uk-UA"/>
              </w:rPr>
              <w:t xml:space="preserve"> і </w:t>
            </w:r>
            <w:proofErr w:type="spellStart"/>
            <w:r w:rsidRPr="00275B4E">
              <w:rPr>
                <w:sz w:val="24"/>
                <w:szCs w:val="24"/>
                <w:lang w:val="uk-UA"/>
              </w:rPr>
              <w:t>тд</w:t>
            </w:r>
            <w:proofErr w:type="spellEnd"/>
            <w:r w:rsidRPr="00275B4E">
              <w:rPr>
                <w:sz w:val="24"/>
                <w:szCs w:val="24"/>
                <w:lang w:val="uk-UA"/>
              </w:rPr>
              <w:t>)</w:t>
            </w:r>
          </w:p>
        </w:tc>
        <w:tc>
          <w:tcPr>
            <w:tcW w:w="2302" w:type="dxa"/>
            <w:tcBorders>
              <w:top w:val="single" w:sz="4" w:space="0" w:color="000000"/>
              <w:left w:val="single" w:sz="4" w:space="0" w:color="000000"/>
              <w:bottom w:val="single" w:sz="4" w:space="0" w:color="000000"/>
              <w:right w:val="single" w:sz="4" w:space="0" w:color="000000"/>
            </w:tcBorders>
            <w:hideMark/>
          </w:tcPr>
          <w:p w14:paraId="5BBCC9C1" w14:textId="77777777" w:rsidR="002C3F6A" w:rsidRPr="00275B4E" w:rsidRDefault="002C3F6A" w:rsidP="009568F7">
            <w:pPr>
              <w:pStyle w:val="TableParagraph"/>
              <w:tabs>
                <w:tab w:val="left" w:pos="848"/>
                <w:tab w:val="left" w:pos="1674"/>
              </w:tabs>
              <w:ind w:right="94"/>
              <w:rPr>
                <w:sz w:val="24"/>
                <w:szCs w:val="24"/>
                <w:lang w:val="uk-UA"/>
              </w:rPr>
            </w:pPr>
            <w:r w:rsidRPr="00275B4E">
              <w:rPr>
                <w:sz w:val="24"/>
                <w:szCs w:val="24"/>
                <w:lang w:val="uk-UA"/>
              </w:rPr>
              <w:t xml:space="preserve">Де ви найчастіше бачите рекламу морозива компанії «Три </w:t>
            </w:r>
            <w:proofErr w:type="spellStart"/>
            <w:r w:rsidRPr="00275B4E">
              <w:rPr>
                <w:sz w:val="24"/>
                <w:szCs w:val="24"/>
                <w:lang w:val="uk-UA"/>
              </w:rPr>
              <w:t>Ведемеді</w:t>
            </w:r>
            <w:proofErr w:type="spellEnd"/>
            <w:r w:rsidRPr="00275B4E">
              <w:rPr>
                <w:sz w:val="24"/>
                <w:szCs w:val="24"/>
                <w:lang w:val="uk-UA"/>
              </w:rPr>
              <w:t>»?</w:t>
            </w:r>
          </w:p>
          <w:p w14:paraId="7494DBCF" w14:textId="77777777" w:rsidR="002C3F6A" w:rsidRPr="00275B4E" w:rsidRDefault="002C3F6A" w:rsidP="009568F7">
            <w:pPr>
              <w:pStyle w:val="TableParagraph"/>
              <w:tabs>
                <w:tab w:val="left" w:pos="1768"/>
              </w:tabs>
              <w:ind w:left="0" w:right="98"/>
              <w:rPr>
                <w:sz w:val="24"/>
                <w:szCs w:val="24"/>
                <w:lang w:val="uk-UA"/>
              </w:rPr>
            </w:pPr>
            <w:r w:rsidRPr="00275B4E">
              <w:rPr>
                <w:sz w:val="24"/>
                <w:szCs w:val="24"/>
                <w:lang w:val="uk-UA"/>
              </w:rPr>
              <w:t xml:space="preserve">(по ТВ, в </w:t>
            </w:r>
            <w:proofErr w:type="spellStart"/>
            <w:r w:rsidRPr="00275B4E">
              <w:rPr>
                <w:sz w:val="24"/>
                <w:szCs w:val="24"/>
                <w:lang w:val="uk-UA"/>
              </w:rPr>
              <w:t>соц</w:t>
            </w:r>
            <w:proofErr w:type="spellEnd"/>
            <w:r w:rsidRPr="00275B4E">
              <w:rPr>
                <w:sz w:val="24"/>
                <w:szCs w:val="24"/>
                <w:lang w:val="uk-UA"/>
              </w:rPr>
              <w:t xml:space="preserve"> мережах, в </w:t>
            </w:r>
            <w:proofErr w:type="spellStart"/>
            <w:r w:rsidRPr="00275B4E">
              <w:rPr>
                <w:sz w:val="24"/>
                <w:szCs w:val="24"/>
                <w:lang w:val="uk-UA"/>
              </w:rPr>
              <w:t>ютубі</w:t>
            </w:r>
            <w:proofErr w:type="spellEnd"/>
            <w:r w:rsidRPr="00275B4E">
              <w:rPr>
                <w:sz w:val="24"/>
                <w:szCs w:val="24"/>
                <w:lang w:val="uk-UA"/>
              </w:rPr>
              <w:t xml:space="preserve">, на </w:t>
            </w:r>
            <w:proofErr w:type="spellStart"/>
            <w:r w:rsidRPr="00275B4E">
              <w:rPr>
                <w:sz w:val="24"/>
                <w:szCs w:val="24"/>
                <w:lang w:val="uk-UA"/>
              </w:rPr>
              <w:t>біл</w:t>
            </w:r>
            <w:proofErr w:type="spellEnd"/>
            <w:r w:rsidRPr="00275B4E">
              <w:rPr>
                <w:sz w:val="24"/>
                <w:szCs w:val="24"/>
                <w:lang w:val="uk-UA"/>
              </w:rPr>
              <w:t xml:space="preserve"> </w:t>
            </w:r>
            <w:proofErr w:type="spellStart"/>
            <w:r w:rsidRPr="00275B4E">
              <w:rPr>
                <w:sz w:val="24"/>
                <w:szCs w:val="24"/>
                <w:lang w:val="uk-UA"/>
              </w:rPr>
              <w:t>бордах</w:t>
            </w:r>
            <w:proofErr w:type="spellEnd"/>
            <w:r w:rsidRPr="00275B4E">
              <w:rPr>
                <w:sz w:val="24"/>
                <w:szCs w:val="24"/>
                <w:lang w:val="uk-UA"/>
              </w:rPr>
              <w:t xml:space="preserve"> і </w:t>
            </w:r>
            <w:proofErr w:type="spellStart"/>
            <w:r w:rsidRPr="00275B4E">
              <w:rPr>
                <w:sz w:val="24"/>
                <w:szCs w:val="24"/>
                <w:lang w:val="uk-UA"/>
              </w:rPr>
              <w:t>тд</w:t>
            </w:r>
            <w:proofErr w:type="spellEnd"/>
            <w:r w:rsidRPr="00275B4E">
              <w:rPr>
                <w:sz w:val="24"/>
                <w:szCs w:val="24"/>
                <w:lang w:val="uk-UA"/>
              </w:rPr>
              <w:t>)</w:t>
            </w:r>
          </w:p>
          <w:p w14:paraId="0DC18738" w14:textId="77777777" w:rsidR="002C3F6A" w:rsidRPr="00275B4E" w:rsidRDefault="002C3F6A" w:rsidP="009568F7">
            <w:pPr>
              <w:pStyle w:val="TableParagraph"/>
              <w:tabs>
                <w:tab w:val="left" w:pos="848"/>
                <w:tab w:val="left" w:pos="1674"/>
              </w:tabs>
              <w:ind w:right="94"/>
              <w:rPr>
                <w:sz w:val="24"/>
                <w:szCs w:val="24"/>
                <w:lang w:val="uk-UA"/>
              </w:rPr>
            </w:pPr>
          </w:p>
        </w:tc>
        <w:tc>
          <w:tcPr>
            <w:tcW w:w="2342" w:type="dxa"/>
            <w:tcBorders>
              <w:top w:val="single" w:sz="4" w:space="0" w:color="000000"/>
              <w:left w:val="single" w:sz="4" w:space="0" w:color="000000"/>
              <w:bottom w:val="single" w:sz="4" w:space="0" w:color="000000"/>
              <w:right w:val="single" w:sz="4" w:space="0" w:color="000000"/>
            </w:tcBorders>
            <w:hideMark/>
          </w:tcPr>
          <w:p w14:paraId="546D1BED" w14:textId="77777777" w:rsidR="002C3F6A" w:rsidRPr="00275B4E" w:rsidRDefault="002C3F6A" w:rsidP="009568F7">
            <w:pPr>
              <w:pStyle w:val="TableParagraph"/>
              <w:ind w:left="104" w:right="912"/>
              <w:rPr>
                <w:sz w:val="24"/>
                <w:szCs w:val="24"/>
                <w:lang w:val="uk-UA"/>
              </w:rPr>
            </w:pPr>
            <w:r w:rsidRPr="00275B4E">
              <w:rPr>
                <w:sz w:val="24"/>
                <w:szCs w:val="24"/>
                <w:lang w:val="uk-UA"/>
              </w:rPr>
              <w:t xml:space="preserve">Кругова діаграма </w:t>
            </w:r>
          </w:p>
        </w:tc>
        <w:tc>
          <w:tcPr>
            <w:tcW w:w="2410" w:type="dxa"/>
            <w:tcBorders>
              <w:top w:val="single" w:sz="4" w:space="0" w:color="000000"/>
              <w:left w:val="single" w:sz="4" w:space="0" w:color="000000"/>
              <w:bottom w:val="single" w:sz="4" w:space="0" w:color="000000"/>
              <w:right w:val="single" w:sz="4" w:space="0" w:color="000000"/>
            </w:tcBorders>
            <w:hideMark/>
          </w:tcPr>
          <w:p w14:paraId="78D52FDB" w14:textId="77777777" w:rsidR="002C3F6A" w:rsidRPr="00275B4E" w:rsidRDefault="002C3F6A" w:rsidP="009568F7">
            <w:pPr>
              <w:pStyle w:val="TableParagraph"/>
              <w:ind w:left="108" w:right="759"/>
              <w:rPr>
                <w:sz w:val="24"/>
                <w:szCs w:val="24"/>
                <w:lang w:val="uk-UA"/>
              </w:rPr>
            </w:pPr>
            <w:r w:rsidRPr="00275B4E">
              <w:rPr>
                <w:sz w:val="24"/>
                <w:szCs w:val="24"/>
                <w:lang w:val="uk-UA"/>
              </w:rPr>
              <w:t>Кабінетні</w:t>
            </w:r>
            <w:r w:rsidRPr="00275B4E">
              <w:rPr>
                <w:spacing w:val="1"/>
                <w:sz w:val="24"/>
                <w:szCs w:val="24"/>
                <w:lang w:val="uk-UA"/>
              </w:rPr>
              <w:t xml:space="preserve"> </w:t>
            </w:r>
            <w:r w:rsidRPr="00275B4E">
              <w:rPr>
                <w:sz w:val="24"/>
                <w:szCs w:val="24"/>
                <w:lang w:val="uk-UA"/>
              </w:rPr>
              <w:t>дослідження</w:t>
            </w:r>
          </w:p>
        </w:tc>
      </w:tr>
      <w:tr w:rsidR="002C3F6A" w:rsidRPr="00275B4E" w14:paraId="2C148801" w14:textId="77777777" w:rsidTr="009568F7">
        <w:trPr>
          <w:trHeight w:val="1171"/>
          <w:jc w:val="center"/>
        </w:trPr>
        <w:tc>
          <w:tcPr>
            <w:tcW w:w="569" w:type="dxa"/>
            <w:tcBorders>
              <w:top w:val="single" w:sz="4" w:space="0" w:color="000000"/>
              <w:left w:val="single" w:sz="4" w:space="0" w:color="000000"/>
              <w:bottom w:val="single" w:sz="4" w:space="0" w:color="000000"/>
              <w:right w:val="single" w:sz="4" w:space="0" w:color="000000"/>
            </w:tcBorders>
            <w:hideMark/>
          </w:tcPr>
          <w:p w14:paraId="1B2C2720" w14:textId="77777777" w:rsidR="002C3F6A" w:rsidRPr="00275B4E" w:rsidRDefault="002C3F6A" w:rsidP="009568F7">
            <w:pPr>
              <w:pStyle w:val="TableParagraph"/>
              <w:spacing w:line="317" w:lineRule="exact"/>
              <w:rPr>
                <w:sz w:val="24"/>
                <w:szCs w:val="24"/>
                <w:lang w:val="uk-UA"/>
              </w:rPr>
            </w:pPr>
            <w:r w:rsidRPr="00275B4E">
              <w:rPr>
                <w:sz w:val="24"/>
                <w:szCs w:val="24"/>
                <w:lang w:val="uk-UA"/>
              </w:rPr>
              <w:t>2</w:t>
            </w:r>
          </w:p>
        </w:tc>
        <w:tc>
          <w:tcPr>
            <w:tcW w:w="2300" w:type="dxa"/>
            <w:tcBorders>
              <w:top w:val="single" w:sz="4" w:space="0" w:color="000000"/>
              <w:left w:val="single" w:sz="4" w:space="0" w:color="000000"/>
              <w:bottom w:val="single" w:sz="4" w:space="0" w:color="000000"/>
              <w:right w:val="single" w:sz="4" w:space="0" w:color="000000"/>
            </w:tcBorders>
            <w:hideMark/>
          </w:tcPr>
          <w:p w14:paraId="07E5B412" w14:textId="77777777" w:rsidR="002C3F6A" w:rsidRPr="00275B4E" w:rsidRDefault="002C3F6A" w:rsidP="009568F7">
            <w:pPr>
              <w:pStyle w:val="TableParagraph"/>
              <w:tabs>
                <w:tab w:val="left" w:pos="1846"/>
              </w:tabs>
              <w:ind w:left="105" w:right="99"/>
              <w:rPr>
                <w:sz w:val="24"/>
                <w:szCs w:val="24"/>
                <w:lang w:val="uk-UA"/>
              </w:rPr>
            </w:pPr>
            <w:r w:rsidRPr="00275B4E">
              <w:rPr>
                <w:sz w:val="24"/>
                <w:szCs w:val="24"/>
                <w:lang w:val="uk-UA"/>
              </w:rPr>
              <w:t>Визначити, як часто споживач бачить рекламу морозива «Три Ведмеді»</w:t>
            </w:r>
          </w:p>
        </w:tc>
        <w:tc>
          <w:tcPr>
            <w:tcW w:w="2302" w:type="dxa"/>
            <w:tcBorders>
              <w:top w:val="single" w:sz="4" w:space="0" w:color="000000"/>
              <w:left w:val="single" w:sz="4" w:space="0" w:color="000000"/>
              <w:bottom w:val="single" w:sz="4" w:space="0" w:color="000000"/>
              <w:right w:val="single" w:sz="4" w:space="0" w:color="000000"/>
            </w:tcBorders>
            <w:hideMark/>
          </w:tcPr>
          <w:p w14:paraId="1239C7EC" w14:textId="77777777" w:rsidR="002C3F6A" w:rsidRPr="00275B4E" w:rsidRDefault="002C3F6A" w:rsidP="009568F7">
            <w:pPr>
              <w:pStyle w:val="TableParagraph"/>
              <w:tabs>
                <w:tab w:val="left" w:pos="1057"/>
                <w:tab w:val="left" w:pos="1670"/>
                <w:tab w:val="left" w:pos="2061"/>
              </w:tabs>
              <w:ind w:right="95"/>
              <w:rPr>
                <w:sz w:val="24"/>
                <w:szCs w:val="24"/>
                <w:lang w:val="uk-UA"/>
              </w:rPr>
            </w:pPr>
            <w:r w:rsidRPr="00275B4E">
              <w:rPr>
                <w:sz w:val="24"/>
                <w:szCs w:val="24"/>
                <w:lang w:val="uk-UA"/>
              </w:rPr>
              <w:t>Як часто ви бачите рекламу морозива «Три Ведмеді»?</w:t>
            </w:r>
          </w:p>
        </w:tc>
        <w:tc>
          <w:tcPr>
            <w:tcW w:w="2342" w:type="dxa"/>
            <w:tcBorders>
              <w:top w:val="single" w:sz="4" w:space="0" w:color="000000"/>
              <w:left w:val="single" w:sz="4" w:space="0" w:color="000000"/>
              <w:bottom w:val="single" w:sz="4" w:space="0" w:color="000000"/>
              <w:right w:val="single" w:sz="4" w:space="0" w:color="000000"/>
            </w:tcBorders>
            <w:hideMark/>
          </w:tcPr>
          <w:p w14:paraId="4DB750BF" w14:textId="77777777" w:rsidR="002C3F6A" w:rsidRPr="00275B4E" w:rsidRDefault="002C3F6A" w:rsidP="009568F7">
            <w:pPr>
              <w:pStyle w:val="TableParagraph"/>
              <w:ind w:left="104" w:right="912"/>
              <w:rPr>
                <w:sz w:val="24"/>
                <w:szCs w:val="24"/>
                <w:lang w:val="uk-UA"/>
              </w:rPr>
            </w:pPr>
            <w:r w:rsidRPr="00275B4E">
              <w:rPr>
                <w:sz w:val="24"/>
                <w:szCs w:val="24"/>
                <w:lang w:val="uk-UA"/>
              </w:rPr>
              <w:t xml:space="preserve">Кругова діаграма </w:t>
            </w:r>
          </w:p>
        </w:tc>
        <w:tc>
          <w:tcPr>
            <w:tcW w:w="2410" w:type="dxa"/>
            <w:tcBorders>
              <w:top w:val="single" w:sz="4" w:space="0" w:color="000000"/>
              <w:left w:val="single" w:sz="4" w:space="0" w:color="000000"/>
              <w:bottom w:val="single" w:sz="4" w:space="0" w:color="000000"/>
              <w:right w:val="single" w:sz="4" w:space="0" w:color="000000"/>
            </w:tcBorders>
            <w:hideMark/>
          </w:tcPr>
          <w:p w14:paraId="0CA18914" w14:textId="77777777" w:rsidR="002C3F6A" w:rsidRPr="00275B4E" w:rsidRDefault="002C3F6A" w:rsidP="009568F7">
            <w:pPr>
              <w:pStyle w:val="TableParagraph"/>
              <w:ind w:left="108" w:right="759"/>
              <w:rPr>
                <w:sz w:val="24"/>
                <w:szCs w:val="24"/>
                <w:lang w:val="uk-UA"/>
              </w:rPr>
            </w:pPr>
            <w:r w:rsidRPr="00275B4E">
              <w:rPr>
                <w:sz w:val="24"/>
                <w:szCs w:val="24"/>
                <w:lang w:val="uk-UA"/>
              </w:rPr>
              <w:t>Кабінетні</w:t>
            </w:r>
            <w:r w:rsidRPr="00275B4E">
              <w:rPr>
                <w:spacing w:val="1"/>
                <w:sz w:val="24"/>
                <w:szCs w:val="24"/>
                <w:lang w:val="uk-UA"/>
              </w:rPr>
              <w:t xml:space="preserve"> </w:t>
            </w:r>
            <w:r w:rsidRPr="00275B4E">
              <w:rPr>
                <w:sz w:val="24"/>
                <w:szCs w:val="24"/>
                <w:lang w:val="uk-UA"/>
              </w:rPr>
              <w:t>дослідження</w:t>
            </w:r>
          </w:p>
        </w:tc>
      </w:tr>
      <w:tr w:rsidR="00A36104" w:rsidRPr="00275B4E" w14:paraId="7C4F6606" w14:textId="77777777" w:rsidTr="0023594C">
        <w:trPr>
          <w:trHeight w:val="930"/>
          <w:jc w:val="center"/>
        </w:trPr>
        <w:tc>
          <w:tcPr>
            <w:tcW w:w="569" w:type="dxa"/>
            <w:vMerge w:val="restart"/>
            <w:tcBorders>
              <w:top w:val="single" w:sz="4" w:space="0" w:color="000000"/>
              <w:left w:val="single" w:sz="4" w:space="0" w:color="000000"/>
              <w:right w:val="single" w:sz="4" w:space="0" w:color="000000"/>
            </w:tcBorders>
          </w:tcPr>
          <w:p w14:paraId="6D917589" w14:textId="77777777" w:rsidR="00A36104" w:rsidRPr="00275B4E" w:rsidRDefault="00A36104" w:rsidP="00A36104">
            <w:pPr>
              <w:pStyle w:val="TableParagraph"/>
              <w:spacing w:line="317" w:lineRule="exact"/>
              <w:rPr>
                <w:sz w:val="24"/>
                <w:szCs w:val="24"/>
                <w:lang w:val="uk-UA"/>
              </w:rPr>
            </w:pPr>
            <w:r w:rsidRPr="00275B4E">
              <w:rPr>
                <w:sz w:val="24"/>
                <w:szCs w:val="24"/>
                <w:lang w:val="uk-UA"/>
              </w:rPr>
              <w:t>3</w:t>
            </w:r>
          </w:p>
          <w:p w14:paraId="258590F8" w14:textId="77777777" w:rsidR="00A36104" w:rsidRPr="00275B4E" w:rsidRDefault="00A36104" w:rsidP="00A36104">
            <w:pPr>
              <w:pStyle w:val="TableParagraph"/>
              <w:spacing w:line="317" w:lineRule="exact"/>
              <w:rPr>
                <w:sz w:val="24"/>
                <w:szCs w:val="24"/>
              </w:rPr>
            </w:pPr>
          </w:p>
        </w:tc>
        <w:tc>
          <w:tcPr>
            <w:tcW w:w="2300" w:type="dxa"/>
            <w:vMerge w:val="restart"/>
            <w:tcBorders>
              <w:top w:val="single" w:sz="4" w:space="0" w:color="000000"/>
              <w:left w:val="single" w:sz="4" w:space="0" w:color="000000"/>
              <w:right w:val="single" w:sz="4" w:space="0" w:color="000000"/>
            </w:tcBorders>
          </w:tcPr>
          <w:p w14:paraId="1017385D" w14:textId="0056F319" w:rsidR="00A36104" w:rsidRPr="00275B4E" w:rsidRDefault="00A36104" w:rsidP="00A36104">
            <w:pPr>
              <w:pStyle w:val="TableParagraph"/>
              <w:tabs>
                <w:tab w:val="left" w:pos="1846"/>
              </w:tabs>
              <w:ind w:left="105" w:right="99"/>
              <w:rPr>
                <w:sz w:val="24"/>
                <w:szCs w:val="24"/>
              </w:rPr>
            </w:pPr>
            <w:r w:rsidRPr="00275B4E">
              <w:rPr>
                <w:lang w:val="uk-UA"/>
              </w:rPr>
              <w:t>Визначити вподобання споживача щодо рекламних роликів.</w:t>
            </w:r>
          </w:p>
        </w:tc>
        <w:tc>
          <w:tcPr>
            <w:tcW w:w="2302" w:type="dxa"/>
            <w:tcBorders>
              <w:top w:val="single" w:sz="4" w:space="0" w:color="000000"/>
              <w:left w:val="single" w:sz="4" w:space="0" w:color="000000"/>
              <w:bottom w:val="single" w:sz="4" w:space="0" w:color="auto"/>
              <w:right w:val="single" w:sz="4" w:space="0" w:color="000000"/>
            </w:tcBorders>
          </w:tcPr>
          <w:p w14:paraId="65D9F916" w14:textId="22B8AFF8" w:rsidR="00A36104" w:rsidRPr="00275B4E" w:rsidRDefault="00A36104" w:rsidP="00A36104">
            <w:pPr>
              <w:pStyle w:val="TableParagraph"/>
              <w:tabs>
                <w:tab w:val="left" w:pos="1057"/>
                <w:tab w:val="left" w:pos="1670"/>
                <w:tab w:val="left" w:pos="2061"/>
              </w:tabs>
              <w:ind w:right="95"/>
              <w:rPr>
                <w:sz w:val="24"/>
                <w:szCs w:val="24"/>
              </w:rPr>
            </w:pPr>
            <w:r w:rsidRPr="00275B4E">
              <w:rPr>
                <w:sz w:val="24"/>
                <w:szCs w:val="24"/>
                <w:lang w:val="uk-UA"/>
              </w:rPr>
              <w:t>Чи подобається вам реклама морозива даної компанії</w:t>
            </w:r>
          </w:p>
        </w:tc>
        <w:tc>
          <w:tcPr>
            <w:tcW w:w="2342" w:type="dxa"/>
            <w:tcBorders>
              <w:top w:val="single" w:sz="4" w:space="0" w:color="000000"/>
              <w:left w:val="single" w:sz="4" w:space="0" w:color="000000"/>
              <w:bottom w:val="single" w:sz="4" w:space="0" w:color="auto"/>
              <w:right w:val="single" w:sz="4" w:space="0" w:color="000000"/>
            </w:tcBorders>
          </w:tcPr>
          <w:p w14:paraId="7635AEC2" w14:textId="2243852E" w:rsidR="00A36104" w:rsidRPr="00275B4E" w:rsidRDefault="00A36104" w:rsidP="00A36104">
            <w:pPr>
              <w:pStyle w:val="TableParagraph"/>
              <w:ind w:left="104" w:right="912"/>
              <w:rPr>
                <w:sz w:val="24"/>
                <w:szCs w:val="24"/>
              </w:rPr>
            </w:pPr>
            <w:r w:rsidRPr="00275B4E">
              <w:rPr>
                <w:sz w:val="24"/>
                <w:szCs w:val="24"/>
                <w:lang w:val="uk-UA"/>
              </w:rPr>
              <w:t>Кругова</w:t>
            </w:r>
            <w:r w:rsidRPr="00275B4E">
              <w:rPr>
                <w:spacing w:val="-4"/>
                <w:sz w:val="24"/>
                <w:szCs w:val="24"/>
                <w:lang w:val="uk-UA"/>
              </w:rPr>
              <w:t xml:space="preserve"> </w:t>
            </w:r>
            <w:r w:rsidRPr="00275B4E">
              <w:rPr>
                <w:sz w:val="24"/>
                <w:szCs w:val="24"/>
                <w:lang w:val="uk-UA"/>
              </w:rPr>
              <w:t>діаграма</w:t>
            </w:r>
          </w:p>
        </w:tc>
        <w:tc>
          <w:tcPr>
            <w:tcW w:w="2410" w:type="dxa"/>
            <w:tcBorders>
              <w:top w:val="single" w:sz="4" w:space="0" w:color="000000"/>
              <w:left w:val="single" w:sz="4" w:space="0" w:color="000000"/>
              <w:bottom w:val="single" w:sz="4" w:space="0" w:color="auto"/>
              <w:right w:val="single" w:sz="4" w:space="0" w:color="000000"/>
            </w:tcBorders>
          </w:tcPr>
          <w:p w14:paraId="047E4CA7" w14:textId="1358ED89" w:rsidR="00A36104" w:rsidRPr="00275B4E" w:rsidRDefault="00A36104" w:rsidP="00A36104">
            <w:pPr>
              <w:pStyle w:val="TableParagraph"/>
              <w:ind w:left="108" w:right="759"/>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A36104" w:rsidRPr="00275B4E" w14:paraId="4780B864" w14:textId="77777777" w:rsidTr="0023594C">
        <w:trPr>
          <w:trHeight w:val="231"/>
          <w:jc w:val="center"/>
        </w:trPr>
        <w:tc>
          <w:tcPr>
            <w:tcW w:w="569" w:type="dxa"/>
            <w:vMerge/>
            <w:tcBorders>
              <w:left w:val="single" w:sz="4" w:space="0" w:color="000000"/>
              <w:bottom w:val="single" w:sz="4" w:space="0" w:color="000000"/>
              <w:right w:val="single" w:sz="4" w:space="0" w:color="000000"/>
            </w:tcBorders>
          </w:tcPr>
          <w:p w14:paraId="5E1D4917" w14:textId="77777777" w:rsidR="00A36104" w:rsidRPr="00275B4E" w:rsidRDefault="00A36104" w:rsidP="00A36104">
            <w:pPr>
              <w:pStyle w:val="TableParagraph"/>
              <w:spacing w:line="317" w:lineRule="exact"/>
              <w:rPr>
                <w:sz w:val="24"/>
                <w:szCs w:val="24"/>
              </w:rPr>
            </w:pPr>
          </w:p>
        </w:tc>
        <w:tc>
          <w:tcPr>
            <w:tcW w:w="2300" w:type="dxa"/>
            <w:vMerge/>
            <w:tcBorders>
              <w:left w:val="single" w:sz="4" w:space="0" w:color="000000"/>
              <w:bottom w:val="single" w:sz="4" w:space="0" w:color="000000"/>
              <w:right w:val="single" w:sz="4" w:space="0" w:color="000000"/>
            </w:tcBorders>
          </w:tcPr>
          <w:p w14:paraId="2489CE20" w14:textId="77777777" w:rsidR="00A36104" w:rsidRPr="00275B4E" w:rsidRDefault="00A36104" w:rsidP="00A36104">
            <w:pPr>
              <w:pStyle w:val="TableParagraph"/>
              <w:tabs>
                <w:tab w:val="left" w:pos="1846"/>
              </w:tabs>
              <w:ind w:left="105" w:right="99"/>
            </w:pPr>
          </w:p>
        </w:tc>
        <w:tc>
          <w:tcPr>
            <w:tcW w:w="2302" w:type="dxa"/>
            <w:tcBorders>
              <w:top w:val="single" w:sz="4" w:space="0" w:color="auto"/>
              <w:left w:val="single" w:sz="4" w:space="0" w:color="000000"/>
              <w:bottom w:val="single" w:sz="4" w:space="0" w:color="000000"/>
              <w:right w:val="single" w:sz="4" w:space="0" w:color="000000"/>
            </w:tcBorders>
          </w:tcPr>
          <w:p w14:paraId="55B56223" w14:textId="26510646" w:rsidR="00A36104" w:rsidRPr="00275B4E" w:rsidRDefault="00A36104" w:rsidP="00A36104">
            <w:pPr>
              <w:pStyle w:val="TableParagraph"/>
              <w:tabs>
                <w:tab w:val="left" w:pos="1057"/>
                <w:tab w:val="left" w:pos="1670"/>
                <w:tab w:val="left" w:pos="2061"/>
              </w:tabs>
              <w:ind w:right="95"/>
              <w:rPr>
                <w:sz w:val="24"/>
                <w:szCs w:val="24"/>
              </w:rPr>
            </w:pPr>
            <w:r w:rsidRPr="00275B4E">
              <w:rPr>
                <w:sz w:val="24"/>
                <w:szCs w:val="24"/>
                <w:lang w:val="uk-UA"/>
              </w:rPr>
              <w:t>Що на вашу думку можна було б додати або прибрати в торговому ролику морозива «Три Ведмеді»?</w:t>
            </w:r>
          </w:p>
        </w:tc>
        <w:tc>
          <w:tcPr>
            <w:tcW w:w="2342" w:type="dxa"/>
            <w:tcBorders>
              <w:top w:val="single" w:sz="4" w:space="0" w:color="auto"/>
              <w:left w:val="single" w:sz="4" w:space="0" w:color="000000"/>
              <w:bottom w:val="single" w:sz="4" w:space="0" w:color="000000"/>
              <w:right w:val="single" w:sz="4" w:space="0" w:color="000000"/>
            </w:tcBorders>
          </w:tcPr>
          <w:p w14:paraId="2A82C19E" w14:textId="0D6A73E4" w:rsidR="00A36104" w:rsidRPr="00275B4E" w:rsidRDefault="00A36104" w:rsidP="00A36104">
            <w:pPr>
              <w:pStyle w:val="TableParagraph"/>
              <w:ind w:left="104" w:right="912"/>
              <w:rPr>
                <w:sz w:val="24"/>
                <w:szCs w:val="24"/>
              </w:rPr>
            </w:pPr>
            <w:r w:rsidRPr="00275B4E">
              <w:rPr>
                <w:sz w:val="24"/>
                <w:szCs w:val="24"/>
                <w:lang w:val="uk-UA"/>
              </w:rPr>
              <w:t xml:space="preserve">Список параметрів </w:t>
            </w:r>
          </w:p>
        </w:tc>
        <w:tc>
          <w:tcPr>
            <w:tcW w:w="2410" w:type="dxa"/>
            <w:tcBorders>
              <w:top w:val="single" w:sz="4" w:space="0" w:color="auto"/>
              <w:left w:val="single" w:sz="4" w:space="0" w:color="000000"/>
              <w:bottom w:val="single" w:sz="4" w:space="0" w:color="000000"/>
              <w:right w:val="single" w:sz="4" w:space="0" w:color="000000"/>
            </w:tcBorders>
          </w:tcPr>
          <w:p w14:paraId="754A8943" w14:textId="47EC97BE" w:rsidR="00A36104" w:rsidRPr="00275B4E" w:rsidRDefault="00A36104" w:rsidP="00A36104">
            <w:pPr>
              <w:pStyle w:val="TableParagraph"/>
              <w:ind w:left="108" w:right="759"/>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A36104" w:rsidRPr="00275B4E" w14:paraId="608B3E53" w14:textId="77777777" w:rsidTr="002F2035">
        <w:trPr>
          <w:trHeight w:val="1040"/>
          <w:jc w:val="center"/>
        </w:trPr>
        <w:tc>
          <w:tcPr>
            <w:tcW w:w="569" w:type="dxa"/>
            <w:vMerge w:val="restart"/>
            <w:tcBorders>
              <w:top w:val="single" w:sz="4" w:space="0" w:color="000000"/>
              <w:left w:val="single" w:sz="4" w:space="0" w:color="000000"/>
              <w:right w:val="single" w:sz="4" w:space="0" w:color="000000"/>
            </w:tcBorders>
          </w:tcPr>
          <w:p w14:paraId="47DF5031" w14:textId="00F6C6FA" w:rsidR="00A36104" w:rsidRPr="00275B4E" w:rsidRDefault="00A36104" w:rsidP="00A36104">
            <w:pPr>
              <w:pStyle w:val="TableParagraph"/>
              <w:spacing w:line="317" w:lineRule="exact"/>
              <w:rPr>
                <w:sz w:val="24"/>
                <w:szCs w:val="24"/>
              </w:rPr>
            </w:pPr>
            <w:r w:rsidRPr="00275B4E">
              <w:rPr>
                <w:sz w:val="24"/>
                <w:szCs w:val="24"/>
                <w:lang w:val="uk-UA"/>
              </w:rPr>
              <w:t>4</w:t>
            </w:r>
          </w:p>
        </w:tc>
        <w:tc>
          <w:tcPr>
            <w:tcW w:w="2300" w:type="dxa"/>
            <w:vMerge w:val="restart"/>
            <w:tcBorders>
              <w:top w:val="single" w:sz="4" w:space="0" w:color="000000"/>
              <w:left w:val="single" w:sz="4" w:space="0" w:color="000000"/>
              <w:right w:val="single" w:sz="4" w:space="0" w:color="000000"/>
            </w:tcBorders>
          </w:tcPr>
          <w:p w14:paraId="163C1C1F" w14:textId="77777777" w:rsidR="00A36104" w:rsidRPr="00275B4E" w:rsidRDefault="00A36104" w:rsidP="00A36104">
            <w:pPr>
              <w:pStyle w:val="TableParagraph"/>
              <w:tabs>
                <w:tab w:val="left" w:pos="1846"/>
              </w:tabs>
              <w:ind w:left="105" w:right="99"/>
              <w:rPr>
                <w:sz w:val="24"/>
                <w:szCs w:val="24"/>
                <w:lang w:val="uk-UA"/>
              </w:rPr>
            </w:pPr>
            <w:r w:rsidRPr="00275B4E">
              <w:rPr>
                <w:sz w:val="24"/>
                <w:szCs w:val="24"/>
                <w:lang w:val="uk-UA"/>
              </w:rPr>
              <w:t>Визначити, реклама якої ТМ є більш активною</w:t>
            </w:r>
          </w:p>
          <w:p w14:paraId="5D1433C7" w14:textId="1B0F86B0" w:rsidR="00A36104" w:rsidRPr="00275B4E" w:rsidRDefault="00A36104" w:rsidP="00A36104">
            <w:pPr>
              <w:pStyle w:val="TableParagraph"/>
              <w:tabs>
                <w:tab w:val="left" w:pos="1846"/>
              </w:tabs>
              <w:ind w:left="105" w:right="99"/>
              <w:rPr>
                <w:sz w:val="24"/>
                <w:szCs w:val="24"/>
              </w:rPr>
            </w:pPr>
            <w:r w:rsidRPr="00275B4E">
              <w:rPr>
                <w:sz w:val="24"/>
                <w:szCs w:val="24"/>
                <w:lang w:val="uk-UA"/>
              </w:rPr>
              <w:t>Визначити, реклама якої ТМ є більш якісною та інформативною для споживача</w:t>
            </w:r>
          </w:p>
        </w:tc>
        <w:tc>
          <w:tcPr>
            <w:tcW w:w="2302" w:type="dxa"/>
            <w:tcBorders>
              <w:top w:val="single" w:sz="4" w:space="0" w:color="000000"/>
              <w:left w:val="single" w:sz="4" w:space="0" w:color="000000"/>
              <w:bottom w:val="single" w:sz="4" w:space="0" w:color="auto"/>
              <w:right w:val="single" w:sz="4" w:space="0" w:color="000000"/>
            </w:tcBorders>
          </w:tcPr>
          <w:p w14:paraId="6B133A2C" w14:textId="3DAEE079" w:rsidR="00A36104" w:rsidRPr="00275B4E" w:rsidRDefault="00A36104" w:rsidP="00A36104">
            <w:pPr>
              <w:pStyle w:val="TableParagraph"/>
              <w:tabs>
                <w:tab w:val="left" w:pos="1057"/>
                <w:tab w:val="left" w:pos="1670"/>
                <w:tab w:val="left" w:pos="2061"/>
              </w:tabs>
              <w:ind w:right="95"/>
              <w:rPr>
                <w:sz w:val="24"/>
                <w:szCs w:val="24"/>
              </w:rPr>
            </w:pPr>
            <w:r w:rsidRPr="00275B4E">
              <w:rPr>
                <w:sz w:val="24"/>
                <w:szCs w:val="24"/>
                <w:lang w:val="uk-UA"/>
              </w:rPr>
              <w:t xml:space="preserve">Морозиво якої торгової марки ви бачите частіше? </w:t>
            </w:r>
          </w:p>
        </w:tc>
        <w:tc>
          <w:tcPr>
            <w:tcW w:w="2342" w:type="dxa"/>
            <w:tcBorders>
              <w:top w:val="single" w:sz="4" w:space="0" w:color="000000"/>
              <w:left w:val="single" w:sz="4" w:space="0" w:color="000000"/>
              <w:bottom w:val="single" w:sz="4" w:space="0" w:color="auto"/>
              <w:right w:val="single" w:sz="4" w:space="0" w:color="000000"/>
            </w:tcBorders>
          </w:tcPr>
          <w:p w14:paraId="5BABA4DE" w14:textId="78E64B92" w:rsidR="00A36104" w:rsidRPr="00275B4E" w:rsidRDefault="00A36104" w:rsidP="00A36104">
            <w:pPr>
              <w:pStyle w:val="TableParagraph"/>
              <w:ind w:left="104" w:right="912"/>
              <w:rPr>
                <w:sz w:val="24"/>
                <w:szCs w:val="24"/>
              </w:rPr>
            </w:pPr>
            <w:r w:rsidRPr="00275B4E">
              <w:rPr>
                <w:sz w:val="24"/>
                <w:szCs w:val="24"/>
                <w:lang w:val="uk-UA"/>
              </w:rPr>
              <w:t>Кругова</w:t>
            </w:r>
            <w:r w:rsidRPr="00275B4E">
              <w:rPr>
                <w:spacing w:val="-4"/>
                <w:sz w:val="24"/>
                <w:szCs w:val="24"/>
                <w:lang w:val="uk-UA"/>
              </w:rPr>
              <w:t xml:space="preserve"> </w:t>
            </w:r>
            <w:r w:rsidRPr="00275B4E">
              <w:rPr>
                <w:sz w:val="24"/>
                <w:szCs w:val="24"/>
                <w:lang w:val="uk-UA"/>
              </w:rPr>
              <w:t>діаграма</w:t>
            </w:r>
          </w:p>
        </w:tc>
        <w:tc>
          <w:tcPr>
            <w:tcW w:w="2410" w:type="dxa"/>
            <w:tcBorders>
              <w:top w:val="single" w:sz="4" w:space="0" w:color="000000"/>
              <w:left w:val="single" w:sz="4" w:space="0" w:color="000000"/>
              <w:bottom w:val="single" w:sz="4" w:space="0" w:color="auto"/>
              <w:right w:val="single" w:sz="4" w:space="0" w:color="000000"/>
            </w:tcBorders>
          </w:tcPr>
          <w:p w14:paraId="62E0AE4A" w14:textId="35EE1ED2" w:rsidR="00A36104" w:rsidRPr="00275B4E" w:rsidRDefault="00A36104" w:rsidP="00A36104">
            <w:pPr>
              <w:pStyle w:val="TableParagraph"/>
              <w:ind w:left="108" w:right="759"/>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A36104" w:rsidRPr="00275B4E" w14:paraId="6019E664" w14:textId="77777777" w:rsidTr="002F2035">
        <w:trPr>
          <w:trHeight w:val="1160"/>
          <w:jc w:val="center"/>
        </w:trPr>
        <w:tc>
          <w:tcPr>
            <w:tcW w:w="569" w:type="dxa"/>
            <w:vMerge/>
            <w:tcBorders>
              <w:left w:val="single" w:sz="4" w:space="0" w:color="000000"/>
              <w:bottom w:val="single" w:sz="4" w:space="0" w:color="000000"/>
              <w:right w:val="single" w:sz="4" w:space="0" w:color="000000"/>
            </w:tcBorders>
          </w:tcPr>
          <w:p w14:paraId="1D6EBE1C" w14:textId="77777777" w:rsidR="00A36104" w:rsidRPr="00275B4E" w:rsidRDefault="00A36104" w:rsidP="00A36104">
            <w:pPr>
              <w:pStyle w:val="TableParagraph"/>
              <w:spacing w:line="317" w:lineRule="exact"/>
              <w:rPr>
                <w:sz w:val="24"/>
                <w:szCs w:val="24"/>
              </w:rPr>
            </w:pPr>
          </w:p>
        </w:tc>
        <w:tc>
          <w:tcPr>
            <w:tcW w:w="2300" w:type="dxa"/>
            <w:vMerge/>
            <w:tcBorders>
              <w:left w:val="single" w:sz="4" w:space="0" w:color="000000"/>
              <w:bottom w:val="single" w:sz="4" w:space="0" w:color="000000"/>
              <w:right w:val="single" w:sz="4" w:space="0" w:color="000000"/>
            </w:tcBorders>
          </w:tcPr>
          <w:p w14:paraId="3C8008B8" w14:textId="77777777" w:rsidR="00A36104" w:rsidRPr="00275B4E" w:rsidRDefault="00A36104" w:rsidP="00A36104">
            <w:pPr>
              <w:pStyle w:val="TableParagraph"/>
              <w:tabs>
                <w:tab w:val="left" w:pos="1846"/>
              </w:tabs>
              <w:ind w:left="105" w:right="99"/>
              <w:rPr>
                <w:sz w:val="24"/>
                <w:szCs w:val="24"/>
              </w:rPr>
            </w:pPr>
          </w:p>
        </w:tc>
        <w:tc>
          <w:tcPr>
            <w:tcW w:w="2302" w:type="dxa"/>
            <w:tcBorders>
              <w:top w:val="single" w:sz="4" w:space="0" w:color="auto"/>
              <w:left w:val="single" w:sz="4" w:space="0" w:color="000000"/>
              <w:bottom w:val="single" w:sz="4" w:space="0" w:color="000000"/>
              <w:right w:val="single" w:sz="4" w:space="0" w:color="000000"/>
            </w:tcBorders>
          </w:tcPr>
          <w:p w14:paraId="16DB5ECD" w14:textId="0CAA2588" w:rsidR="00A36104" w:rsidRPr="00275B4E" w:rsidRDefault="00A36104" w:rsidP="00A36104">
            <w:pPr>
              <w:pStyle w:val="TableParagraph"/>
              <w:tabs>
                <w:tab w:val="left" w:pos="1057"/>
                <w:tab w:val="left" w:pos="1670"/>
                <w:tab w:val="left" w:pos="2061"/>
              </w:tabs>
              <w:ind w:right="95"/>
              <w:rPr>
                <w:sz w:val="24"/>
                <w:szCs w:val="24"/>
              </w:rPr>
            </w:pPr>
            <w:r w:rsidRPr="00275B4E">
              <w:rPr>
                <w:sz w:val="24"/>
                <w:szCs w:val="24"/>
                <w:lang w:val="uk-UA"/>
              </w:rPr>
              <w:t xml:space="preserve">Реклама якої ТМ морозива вам подобається найбільше? </w:t>
            </w:r>
          </w:p>
        </w:tc>
        <w:tc>
          <w:tcPr>
            <w:tcW w:w="2342" w:type="dxa"/>
            <w:tcBorders>
              <w:top w:val="single" w:sz="4" w:space="0" w:color="auto"/>
              <w:left w:val="single" w:sz="4" w:space="0" w:color="000000"/>
              <w:bottom w:val="single" w:sz="4" w:space="0" w:color="000000"/>
              <w:right w:val="single" w:sz="4" w:space="0" w:color="000000"/>
            </w:tcBorders>
          </w:tcPr>
          <w:p w14:paraId="78D09DC9" w14:textId="766E9AC9" w:rsidR="00A36104" w:rsidRPr="00275B4E" w:rsidRDefault="00A36104" w:rsidP="00A36104">
            <w:pPr>
              <w:pStyle w:val="TableParagraph"/>
              <w:ind w:left="104" w:right="912"/>
              <w:rPr>
                <w:sz w:val="24"/>
                <w:szCs w:val="24"/>
              </w:rPr>
            </w:pPr>
            <w:r w:rsidRPr="00275B4E">
              <w:rPr>
                <w:sz w:val="24"/>
                <w:szCs w:val="24"/>
                <w:lang w:val="uk-UA"/>
              </w:rPr>
              <w:t>Кругова</w:t>
            </w:r>
            <w:r w:rsidRPr="00275B4E">
              <w:rPr>
                <w:spacing w:val="-4"/>
                <w:sz w:val="24"/>
                <w:szCs w:val="24"/>
                <w:lang w:val="uk-UA"/>
              </w:rPr>
              <w:t xml:space="preserve"> </w:t>
            </w:r>
            <w:r w:rsidRPr="00275B4E">
              <w:rPr>
                <w:sz w:val="24"/>
                <w:szCs w:val="24"/>
                <w:lang w:val="uk-UA"/>
              </w:rPr>
              <w:t>діаграма</w:t>
            </w:r>
          </w:p>
        </w:tc>
        <w:tc>
          <w:tcPr>
            <w:tcW w:w="2410" w:type="dxa"/>
            <w:tcBorders>
              <w:top w:val="single" w:sz="4" w:space="0" w:color="auto"/>
              <w:left w:val="single" w:sz="4" w:space="0" w:color="000000"/>
              <w:bottom w:val="single" w:sz="4" w:space="0" w:color="000000"/>
              <w:right w:val="single" w:sz="4" w:space="0" w:color="000000"/>
            </w:tcBorders>
          </w:tcPr>
          <w:p w14:paraId="76421483" w14:textId="0C34FCB2" w:rsidR="00A36104" w:rsidRPr="00275B4E" w:rsidRDefault="00A36104" w:rsidP="00A36104">
            <w:pPr>
              <w:pStyle w:val="TableParagraph"/>
              <w:ind w:left="108" w:right="759"/>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A36104" w:rsidRPr="00275B4E" w14:paraId="211A7A8D" w14:textId="77777777" w:rsidTr="009568F7">
        <w:trPr>
          <w:trHeight w:val="1171"/>
          <w:jc w:val="center"/>
        </w:trPr>
        <w:tc>
          <w:tcPr>
            <w:tcW w:w="569" w:type="dxa"/>
            <w:tcBorders>
              <w:top w:val="single" w:sz="4" w:space="0" w:color="000000"/>
              <w:left w:val="single" w:sz="4" w:space="0" w:color="000000"/>
              <w:bottom w:val="single" w:sz="4" w:space="0" w:color="000000"/>
              <w:right w:val="single" w:sz="4" w:space="0" w:color="000000"/>
            </w:tcBorders>
          </w:tcPr>
          <w:p w14:paraId="17BACD44" w14:textId="2400B400" w:rsidR="00A36104" w:rsidRPr="00275B4E" w:rsidRDefault="00A36104" w:rsidP="00A36104">
            <w:pPr>
              <w:pStyle w:val="TableParagraph"/>
              <w:spacing w:line="317" w:lineRule="exact"/>
              <w:rPr>
                <w:sz w:val="24"/>
                <w:szCs w:val="24"/>
              </w:rPr>
            </w:pPr>
            <w:r w:rsidRPr="00275B4E">
              <w:rPr>
                <w:sz w:val="24"/>
                <w:szCs w:val="24"/>
                <w:lang w:val="uk-UA"/>
              </w:rPr>
              <w:t>5</w:t>
            </w:r>
          </w:p>
        </w:tc>
        <w:tc>
          <w:tcPr>
            <w:tcW w:w="2300" w:type="dxa"/>
            <w:tcBorders>
              <w:top w:val="single" w:sz="4" w:space="0" w:color="000000"/>
              <w:left w:val="single" w:sz="4" w:space="0" w:color="000000"/>
              <w:bottom w:val="single" w:sz="4" w:space="0" w:color="000000"/>
              <w:right w:val="single" w:sz="4" w:space="0" w:color="000000"/>
            </w:tcBorders>
          </w:tcPr>
          <w:p w14:paraId="74616F4F" w14:textId="4A06269D" w:rsidR="00A36104" w:rsidRPr="00275B4E" w:rsidRDefault="00A36104" w:rsidP="00A36104">
            <w:pPr>
              <w:pStyle w:val="TableParagraph"/>
              <w:tabs>
                <w:tab w:val="left" w:pos="1846"/>
              </w:tabs>
              <w:ind w:left="105" w:right="99"/>
              <w:rPr>
                <w:sz w:val="24"/>
                <w:szCs w:val="24"/>
              </w:rPr>
            </w:pPr>
            <w:r w:rsidRPr="00275B4E">
              <w:rPr>
                <w:sz w:val="24"/>
                <w:szCs w:val="24"/>
                <w:lang w:val="uk-UA"/>
              </w:rPr>
              <w:t>Визначити, чи додивляються споживачі рекламні ролики компанії «Три Ведмеді» до кінця, чи все ж таки більшість їх просто пропускає</w:t>
            </w:r>
          </w:p>
        </w:tc>
        <w:tc>
          <w:tcPr>
            <w:tcW w:w="2302" w:type="dxa"/>
            <w:tcBorders>
              <w:top w:val="single" w:sz="4" w:space="0" w:color="000000"/>
              <w:left w:val="single" w:sz="4" w:space="0" w:color="000000"/>
              <w:bottom w:val="single" w:sz="4" w:space="0" w:color="000000"/>
              <w:right w:val="single" w:sz="4" w:space="0" w:color="000000"/>
            </w:tcBorders>
          </w:tcPr>
          <w:p w14:paraId="58F82016" w14:textId="690431DE" w:rsidR="00A36104" w:rsidRPr="00275B4E" w:rsidRDefault="00A36104" w:rsidP="00A36104">
            <w:pPr>
              <w:pStyle w:val="TableParagraph"/>
              <w:tabs>
                <w:tab w:val="left" w:pos="1057"/>
                <w:tab w:val="left" w:pos="1670"/>
                <w:tab w:val="left" w:pos="2061"/>
              </w:tabs>
              <w:ind w:right="95"/>
              <w:rPr>
                <w:sz w:val="24"/>
                <w:szCs w:val="24"/>
              </w:rPr>
            </w:pPr>
            <w:r w:rsidRPr="00275B4E">
              <w:rPr>
                <w:sz w:val="24"/>
                <w:szCs w:val="24"/>
                <w:lang w:val="uk-UA"/>
              </w:rPr>
              <w:t>Коли ви бачите рекламний ролик морозива «Три Ведмеді» в інтернеті, чи пропускаєте ви його, чи дивитесь до кінця?</w:t>
            </w:r>
          </w:p>
        </w:tc>
        <w:tc>
          <w:tcPr>
            <w:tcW w:w="2342" w:type="dxa"/>
            <w:tcBorders>
              <w:top w:val="single" w:sz="4" w:space="0" w:color="000000"/>
              <w:left w:val="single" w:sz="4" w:space="0" w:color="000000"/>
              <w:bottom w:val="single" w:sz="4" w:space="0" w:color="000000"/>
              <w:right w:val="single" w:sz="4" w:space="0" w:color="000000"/>
            </w:tcBorders>
          </w:tcPr>
          <w:p w14:paraId="41F3C588" w14:textId="60FA13DF" w:rsidR="00A36104" w:rsidRPr="00275B4E" w:rsidRDefault="00A36104" w:rsidP="00A36104">
            <w:pPr>
              <w:pStyle w:val="TableParagraph"/>
              <w:ind w:left="104" w:right="912"/>
              <w:rPr>
                <w:sz w:val="24"/>
                <w:szCs w:val="24"/>
              </w:rPr>
            </w:pPr>
            <w:r w:rsidRPr="00275B4E">
              <w:rPr>
                <w:sz w:val="24"/>
                <w:szCs w:val="24"/>
                <w:lang w:val="uk-UA"/>
              </w:rPr>
              <w:t>Кругова</w:t>
            </w:r>
            <w:r w:rsidRPr="00275B4E">
              <w:rPr>
                <w:spacing w:val="-4"/>
                <w:sz w:val="24"/>
                <w:szCs w:val="24"/>
                <w:lang w:val="uk-UA"/>
              </w:rPr>
              <w:t xml:space="preserve"> </w:t>
            </w:r>
            <w:r w:rsidRPr="00275B4E">
              <w:rPr>
                <w:sz w:val="24"/>
                <w:szCs w:val="24"/>
                <w:lang w:val="uk-UA"/>
              </w:rPr>
              <w:t>діаграма</w:t>
            </w:r>
          </w:p>
        </w:tc>
        <w:tc>
          <w:tcPr>
            <w:tcW w:w="2410" w:type="dxa"/>
            <w:tcBorders>
              <w:top w:val="single" w:sz="4" w:space="0" w:color="000000"/>
              <w:left w:val="single" w:sz="4" w:space="0" w:color="000000"/>
              <w:bottom w:val="single" w:sz="4" w:space="0" w:color="000000"/>
              <w:right w:val="single" w:sz="4" w:space="0" w:color="000000"/>
            </w:tcBorders>
          </w:tcPr>
          <w:p w14:paraId="3FEDCE92" w14:textId="74D9465F" w:rsidR="00A36104" w:rsidRPr="00275B4E" w:rsidRDefault="00A36104" w:rsidP="00A36104">
            <w:pPr>
              <w:pStyle w:val="TableParagraph"/>
              <w:ind w:left="108" w:right="759"/>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A36104" w:rsidRPr="00275B4E" w14:paraId="7F20F1E5" w14:textId="77777777" w:rsidTr="009568F7">
        <w:trPr>
          <w:trHeight w:val="1171"/>
          <w:jc w:val="center"/>
        </w:trPr>
        <w:tc>
          <w:tcPr>
            <w:tcW w:w="569" w:type="dxa"/>
            <w:tcBorders>
              <w:top w:val="single" w:sz="4" w:space="0" w:color="000000"/>
              <w:left w:val="single" w:sz="4" w:space="0" w:color="000000"/>
              <w:bottom w:val="single" w:sz="4" w:space="0" w:color="000000"/>
              <w:right w:val="single" w:sz="4" w:space="0" w:color="000000"/>
            </w:tcBorders>
          </w:tcPr>
          <w:p w14:paraId="4D1D1BB1" w14:textId="38D537A9" w:rsidR="00A36104" w:rsidRPr="00275B4E" w:rsidRDefault="00A36104" w:rsidP="00A36104">
            <w:pPr>
              <w:pStyle w:val="TableParagraph"/>
              <w:spacing w:line="317" w:lineRule="exact"/>
              <w:rPr>
                <w:sz w:val="24"/>
                <w:szCs w:val="24"/>
              </w:rPr>
            </w:pPr>
            <w:r w:rsidRPr="00275B4E">
              <w:rPr>
                <w:sz w:val="24"/>
                <w:szCs w:val="24"/>
                <w:lang w:val="uk-UA"/>
              </w:rPr>
              <w:t>6</w:t>
            </w:r>
          </w:p>
        </w:tc>
        <w:tc>
          <w:tcPr>
            <w:tcW w:w="2300" w:type="dxa"/>
            <w:tcBorders>
              <w:top w:val="single" w:sz="4" w:space="0" w:color="000000"/>
              <w:left w:val="single" w:sz="4" w:space="0" w:color="000000"/>
              <w:bottom w:val="single" w:sz="4" w:space="0" w:color="000000"/>
              <w:right w:val="single" w:sz="4" w:space="0" w:color="000000"/>
            </w:tcBorders>
          </w:tcPr>
          <w:p w14:paraId="70BC2493" w14:textId="66C51965" w:rsidR="00A36104" w:rsidRPr="00275B4E" w:rsidRDefault="00A36104" w:rsidP="00A36104">
            <w:pPr>
              <w:pStyle w:val="TableParagraph"/>
              <w:tabs>
                <w:tab w:val="left" w:pos="1846"/>
              </w:tabs>
              <w:ind w:left="105" w:right="99"/>
              <w:rPr>
                <w:sz w:val="24"/>
                <w:szCs w:val="24"/>
              </w:rPr>
            </w:pPr>
            <w:r w:rsidRPr="00275B4E">
              <w:rPr>
                <w:sz w:val="24"/>
                <w:szCs w:val="24"/>
                <w:lang w:val="uk-UA"/>
              </w:rPr>
              <w:t>Потрібно зрозуміти, чи достатньо для споживача інформації в рекламному ролику про морозиво та чи вся інформація яку він чує відповідає дійсності</w:t>
            </w:r>
            <w:r w:rsidRPr="00275B4E">
              <w:rPr>
                <w:sz w:val="24"/>
                <w:szCs w:val="24"/>
                <w:lang w:val="uk-UA"/>
              </w:rPr>
              <w:tab/>
            </w:r>
          </w:p>
        </w:tc>
        <w:tc>
          <w:tcPr>
            <w:tcW w:w="2302" w:type="dxa"/>
            <w:tcBorders>
              <w:top w:val="single" w:sz="4" w:space="0" w:color="000000"/>
              <w:left w:val="single" w:sz="4" w:space="0" w:color="000000"/>
              <w:bottom w:val="single" w:sz="4" w:space="0" w:color="000000"/>
              <w:right w:val="single" w:sz="4" w:space="0" w:color="000000"/>
            </w:tcBorders>
          </w:tcPr>
          <w:p w14:paraId="7CD3FBFB" w14:textId="25D1F4B6" w:rsidR="00A36104" w:rsidRPr="00275B4E" w:rsidRDefault="00A36104" w:rsidP="00A36104">
            <w:pPr>
              <w:pStyle w:val="TableParagraph"/>
              <w:tabs>
                <w:tab w:val="left" w:pos="1057"/>
                <w:tab w:val="left" w:pos="1670"/>
                <w:tab w:val="left" w:pos="2061"/>
              </w:tabs>
              <w:ind w:right="95"/>
              <w:rPr>
                <w:sz w:val="24"/>
                <w:szCs w:val="24"/>
              </w:rPr>
            </w:pPr>
            <w:r w:rsidRPr="00275B4E">
              <w:rPr>
                <w:sz w:val="24"/>
                <w:szCs w:val="24"/>
                <w:lang w:val="uk-UA"/>
              </w:rPr>
              <w:t>Чи відповідає інформація, яку ви бачите та чуєте в рекламному ролику морозива «Три Ведмеді» дійсності, чи вся інформація про морозиво є правдивою та чи в достатньому обсязі?</w:t>
            </w:r>
          </w:p>
        </w:tc>
        <w:tc>
          <w:tcPr>
            <w:tcW w:w="2342" w:type="dxa"/>
            <w:tcBorders>
              <w:top w:val="single" w:sz="4" w:space="0" w:color="000000"/>
              <w:left w:val="single" w:sz="4" w:space="0" w:color="000000"/>
              <w:bottom w:val="single" w:sz="4" w:space="0" w:color="000000"/>
              <w:right w:val="single" w:sz="4" w:space="0" w:color="000000"/>
            </w:tcBorders>
          </w:tcPr>
          <w:p w14:paraId="6B76D1A1" w14:textId="7BA389A1" w:rsidR="00A36104" w:rsidRPr="00275B4E" w:rsidRDefault="00A36104" w:rsidP="00A36104">
            <w:pPr>
              <w:pStyle w:val="TableParagraph"/>
              <w:ind w:left="104" w:right="912"/>
              <w:rPr>
                <w:sz w:val="24"/>
                <w:szCs w:val="24"/>
              </w:rPr>
            </w:pPr>
            <w:r w:rsidRPr="00275B4E">
              <w:rPr>
                <w:sz w:val="24"/>
                <w:szCs w:val="24"/>
                <w:lang w:val="uk-UA"/>
              </w:rPr>
              <w:t>Кругова</w:t>
            </w:r>
            <w:r w:rsidRPr="00275B4E">
              <w:rPr>
                <w:spacing w:val="-4"/>
                <w:sz w:val="24"/>
                <w:szCs w:val="24"/>
                <w:lang w:val="uk-UA"/>
              </w:rPr>
              <w:t xml:space="preserve"> </w:t>
            </w:r>
            <w:r w:rsidRPr="00275B4E">
              <w:rPr>
                <w:sz w:val="24"/>
                <w:szCs w:val="24"/>
                <w:lang w:val="uk-UA"/>
              </w:rPr>
              <w:t>діаграма</w:t>
            </w:r>
          </w:p>
        </w:tc>
        <w:tc>
          <w:tcPr>
            <w:tcW w:w="2410" w:type="dxa"/>
            <w:tcBorders>
              <w:top w:val="single" w:sz="4" w:space="0" w:color="000000"/>
              <w:left w:val="single" w:sz="4" w:space="0" w:color="000000"/>
              <w:bottom w:val="single" w:sz="4" w:space="0" w:color="000000"/>
              <w:right w:val="single" w:sz="4" w:space="0" w:color="000000"/>
            </w:tcBorders>
          </w:tcPr>
          <w:p w14:paraId="4854FAA9" w14:textId="4BE3DCA0" w:rsidR="00A36104" w:rsidRPr="00275B4E" w:rsidRDefault="00A36104" w:rsidP="00A36104">
            <w:pPr>
              <w:pStyle w:val="TableParagraph"/>
              <w:ind w:left="108" w:right="759"/>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bl>
    <w:p w14:paraId="7A5CBA55" w14:textId="1CF5B90A" w:rsidR="009E64E0" w:rsidRPr="009E64E0" w:rsidRDefault="00A36104" w:rsidP="00A36104">
      <w:pPr>
        <w:spacing w:line="360" w:lineRule="auto"/>
        <w:ind w:firstLine="709"/>
        <w:jc w:val="both"/>
      </w:pPr>
      <w:r>
        <w:rPr>
          <w:color w:val="000000" w:themeColor="text1"/>
          <w:sz w:val="28"/>
          <w:szCs w:val="28"/>
        </w:rPr>
        <w:lastRenderedPageBreak/>
        <w:t>Продовження т</w:t>
      </w:r>
      <w:r w:rsidRPr="00275B4E">
        <w:rPr>
          <w:color w:val="000000" w:themeColor="text1"/>
          <w:sz w:val="28"/>
          <w:szCs w:val="28"/>
        </w:rPr>
        <w:t>аблиц</w:t>
      </w:r>
      <w:r>
        <w:rPr>
          <w:color w:val="000000" w:themeColor="text1"/>
          <w:sz w:val="28"/>
          <w:szCs w:val="28"/>
        </w:rPr>
        <w:t xml:space="preserve">і </w:t>
      </w:r>
      <w:r w:rsidRPr="00275B4E">
        <w:rPr>
          <w:color w:val="000000" w:themeColor="text1"/>
          <w:sz w:val="28"/>
          <w:szCs w:val="28"/>
        </w:rPr>
        <w:t>2</w:t>
      </w:r>
      <w:r w:rsidRPr="00E91519">
        <w:rPr>
          <w:color w:val="000000" w:themeColor="text1"/>
          <w:sz w:val="28"/>
          <w:szCs w:val="28"/>
        </w:rPr>
        <w:t>.2</w:t>
      </w:r>
    </w:p>
    <w:tbl>
      <w:tblPr>
        <w:tblStyle w:val="TableNormal"/>
        <w:tblW w:w="992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2300"/>
        <w:gridCol w:w="2302"/>
        <w:gridCol w:w="2342"/>
        <w:gridCol w:w="2410"/>
      </w:tblGrid>
      <w:tr w:rsidR="004B08DE" w:rsidRPr="00275B4E" w14:paraId="03CAF79D" w14:textId="77777777" w:rsidTr="00A36104">
        <w:trPr>
          <w:trHeight w:val="516"/>
          <w:jc w:val="center"/>
        </w:trPr>
        <w:tc>
          <w:tcPr>
            <w:tcW w:w="569" w:type="dxa"/>
            <w:tcBorders>
              <w:top w:val="single" w:sz="4" w:space="0" w:color="000000"/>
              <w:left w:val="single" w:sz="4" w:space="0" w:color="000000"/>
              <w:bottom w:val="single" w:sz="4" w:space="0" w:color="000000"/>
              <w:right w:val="single" w:sz="4" w:space="0" w:color="000000"/>
            </w:tcBorders>
            <w:hideMark/>
          </w:tcPr>
          <w:p w14:paraId="5FE7754E" w14:textId="77777777" w:rsidR="004B08DE" w:rsidRPr="00275B4E" w:rsidRDefault="004B08DE" w:rsidP="00EA3AB8">
            <w:pPr>
              <w:pStyle w:val="TableParagraph"/>
              <w:spacing w:line="315" w:lineRule="exact"/>
              <w:rPr>
                <w:sz w:val="24"/>
                <w:szCs w:val="24"/>
                <w:lang w:val="uk-UA"/>
              </w:rPr>
            </w:pPr>
            <w:r w:rsidRPr="00275B4E">
              <w:rPr>
                <w:sz w:val="24"/>
                <w:szCs w:val="24"/>
                <w:lang w:val="uk-UA"/>
              </w:rPr>
              <w:t>№</w:t>
            </w:r>
          </w:p>
        </w:tc>
        <w:tc>
          <w:tcPr>
            <w:tcW w:w="2300" w:type="dxa"/>
            <w:tcBorders>
              <w:top w:val="single" w:sz="4" w:space="0" w:color="000000"/>
              <w:left w:val="single" w:sz="4" w:space="0" w:color="000000"/>
              <w:bottom w:val="single" w:sz="4" w:space="0" w:color="000000"/>
              <w:right w:val="single" w:sz="4" w:space="0" w:color="000000"/>
            </w:tcBorders>
            <w:hideMark/>
          </w:tcPr>
          <w:p w14:paraId="4D8C13F1" w14:textId="77777777" w:rsidR="004B08DE" w:rsidRPr="00275B4E" w:rsidRDefault="004B08DE" w:rsidP="00EA3AB8">
            <w:pPr>
              <w:pStyle w:val="TableParagraph"/>
              <w:ind w:left="105" w:right="652"/>
              <w:rPr>
                <w:sz w:val="24"/>
                <w:szCs w:val="24"/>
                <w:lang w:val="uk-UA"/>
              </w:rPr>
            </w:pPr>
            <w:r w:rsidRPr="00275B4E">
              <w:rPr>
                <w:sz w:val="24"/>
                <w:szCs w:val="24"/>
                <w:lang w:val="uk-UA"/>
              </w:rPr>
              <w:t>Задачі</w:t>
            </w:r>
            <w:r w:rsidRPr="00275B4E">
              <w:rPr>
                <w:spacing w:val="1"/>
                <w:sz w:val="24"/>
                <w:szCs w:val="24"/>
                <w:lang w:val="uk-UA"/>
              </w:rPr>
              <w:t xml:space="preserve"> </w:t>
            </w:r>
            <w:r w:rsidRPr="00275B4E">
              <w:rPr>
                <w:sz w:val="24"/>
                <w:szCs w:val="24"/>
                <w:lang w:val="uk-UA"/>
              </w:rPr>
              <w:t>дослідження</w:t>
            </w:r>
          </w:p>
        </w:tc>
        <w:tc>
          <w:tcPr>
            <w:tcW w:w="2302" w:type="dxa"/>
            <w:tcBorders>
              <w:top w:val="single" w:sz="4" w:space="0" w:color="000000"/>
              <w:left w:val="single" w:sz="4" w:space="0" w:color="000000"/>
              <w:bottom w:val="single" w:sz="4" w:space="0" w:color="000000"/>
              <w:right w:val="single" w:sz="4" w:space="0" w:color="000000"/>
            </w:tcBorders>
            <w:hideMark/>
          </w:tcPr>
          <w:p w14:paraId="11E5DFE4" w14:textId="655954C6" w:rsidR="00A36104" w:rsidRPr="00275B4E" w:rsidRDefault="004B08DE" w:rsidP="00A36104">
            <w:pPr>
              <w:pStyle w:val="TableParagraph"/>
              <w:ind w:right="981"/>
              <w:rPr>
                <w:sz w:val="24"/>
                <w:szCs w:val="24"/>
                <w:lang w:val="uk-UA"/>
              </w:rPr>
            </w:pPr>
            <w:r w:rsidRPr="00275B4E">
              <w:rPr>
                <w:sz w:val="24"/>
                <w:szCs w:val="24"/>
                <w:lang w:val="uk-UA"/>
              </w:rPr>
              <w:t>Пошукові</w:t>
            </w:r>
            <w:r w:rsidRPr="00275B4E">
              <w:rPr>
                <w:spacing w:val="-67"/>
                <w:sz w:val="24"/>
                <w:szCs w:val="24"/>
                <w:lang w:val="uk-UA"/>
              </w:rPr>
              <w:t xml:space="preserve"> </w:t>
            </w:r>
            <w:r w:rsidRPr="00275B4E">
              <w:rPr>
                <w:sz w:val="24"/>
                <w:szCs w:val="24"/>
                <w:lang w:val="uk-UA"/>
              </w:rPr>
              <w:t>питання</w:t>
            </w:r>
          </w:p>
        </w:tc>
        <w:tc>
          <w:tcPr>
            <w:tcW w:w="2342" w:type="dxa"/>
            <w:tcBorders>
              <w:top w:val="single" w:sz="4" w:space="0" w:color="000000"/>
              <w:left w:val="single" w:sz="4" w:space="0" w:color="000000"/>
              <w:bottom w:val="single" w:sz="4" w:space="0" w:color="000000"/>
              <w:right w:val="single" w:sz="4" w:space="0" w:color="000000"/>
            </w:tcBorders>
            <w:hideMark/>
          </w:tcPr>
          <w:p w14:paraId="3ACAF16A" w14:textId="77777777" w:rsidR="004B08DE" w:rsidRPr="00275B4E" w:rsidRDefault="004B08DE" w:rsidP="00EA3AB8">
            <w:pPr>
              <w:pStyle w:val="TableParagraph"/>
              <w:spacing w:line="315" w:lineRule="exact"/>
              <w:ind w:left="104"/>
              <w:rPr>
                <w:sz w:val="24"/>
                <w:szCs w:val="24"/>
                <w:lang w:val="uk-UA"/>
              </w:rPr>
            </w:pPr>
            <w:r w:rsidRPr="00275B4E">
              <w:rPr>
                <w:sz w:val="24"/>
                <w:szCs w:val="24"/>
                <w:lang w:val="uk-UA"/>
              </w:rPr>
              <w:t>Формат</w:t>
            </w:r>
            <w:r w:rsidRPr="00275B4E">
              <w:rPr>
                <w:spacing w:val="-4"/>
                <w:sz w:val="24"/>
                <w:szCs w:val="24"/>
                <w:lang w:val="uk-UA"/>
              </w:rPr>
              <w:t xml:space="preserve"> </w:t>
            </w:r>
            <w:r w:rsidRPr="00275B4E">
              <w:rPr>
                <w:sz w:val="24"/>
                <w:szCs w:val="24"/>
                <w:lang w:val="uk-UA"/>
              </w:rPr>
              <w:t>відповіді</w:t>
            </w:r>
          </w:p>
        </w:tc>
        <w:tc>
          <w:tcPr>
            <w:tcW w:w="2410" w:type="dxa"/>
            <w:tcBorders>
              <w:top w:val="single" w:sz="4" w:space="0" w:color="000000"/>
              <w:left w:val="single" w:sz="4" w:space="0" w:color="000000"/>
              <w:bottom w:val="single" w:sz="4" w:space="0" w:color="000000"/>
              <w:right w:val="single" w:sz="4" w:space="0" w:color="000000"/>
            </w:tcBorders>
            <w:hideMark/>
          </w:tcPr>
          <w:p w14:paraId="169C4335" w14:textId="77777777" w:rsidR="004B08DE" w:rsidRPr="00275B4E" w:rsidRDefault="004B08DE" w:rsidP="00EA3AB8">
            <w:pPr>
              <w:pStyle w:val="TableParagraph"/>
              <w:ind w:left="108" w:right="976"/>
              <w:rPr>
                <w:sz w:val="24"/>
                <w:szCs w:val="24"/>
                <w:lang w:val="uk-UA"/>
              </w:rPr>
            </w:pPr>
            <w:r w:rsidRPr="00275B4E">
              <w:rPr>
                <w:sz w:val="24"/>
                <w:szCs w:val="24"/>
                <w:lang w:val="uk-UA"/>
              </w:rPr>
              <w:t>Джерело</w:t>
            </w:r>
            <w:r w:rsidRPr="00275B4E">
              <w:rPr>
                <w:spacing w:val="1"/>
                <w:sz w:val="24"/>
                <w:szCs w:val="24"/>
                <w:lang w:val="uk-UA"/>
              </w:rPr>
              <w:t xml:space="preserve"> </w:t>
            </w:r>
            <w:r w:rsidRPr="00275B4E">
              <w:rPr>
                <w:sz w:val="24"/>
                <w:szCs w:val="24"/>
                <w:lang w:val="uk-UA"/>
              </w:rPr>
              <w:t>інформації</w:t>
            </w:r>
          </w:p>
        </w:tc>
      </w:tr>
      <w:tr w:rsidR="00A36104" w:rsidRPr="00275B4E" w14:paraId="0663F896" w14:textId="77777777" w:rsidTr="00EA3AB8">
        <w:trPr>
          <w:trHeight w:val="882"/>
          <w:jc w:val="center"/>
        </w:trPr>
        <w:tc>
          <w:tcPr>
            <w:tcW w:w="569" w:type="dxa"/>
            <w:tcBorders>
              <w:top w:val="single" w:sz="4" w:space="0" w:color="000000"/>
              <w:left w:val="single" w:sz="4" w:space="0" w:color="000000"/>
              <w:bottom w:val="single" w:sz="4" w:space="0" w:color="000000"/>
              <w:right w:val="single" w:sz="4" w:space="0" w:color="000000"/>
            </w:tcBorders>
          </w:tcPr>
          <w:p w14:paraId="27E53E0C" w14:textId="7EB0DD9E" w:rsidR="00A36104" w:rsidRPr="00275B4E" w:rsidRDefault="00A36104" w:rsidP="00A36104">
            <w:pPr>
              <w:pStyle w:val="TableParagraph"/>
              <w:spacing w:line="315" w:lineRule="exact"/>
              <w:rPr>
                <w:sz w:val="24"/>
                <w:szCs w:val="24"/>
              </w:rPr>
            </w:pPr>
            <w:r w:rsidRPr="00275B4E">
              <w:rPr>
                <w:sz w:val="24"/>
                <w:szCs w:val="24"/>
                <w:lang w:val="uk-UA"/>
              </w:rPr>
              <w:t>7</w:t>
            </w:r>
          </w:p>
        </w:tc>
        <w:tc>
          <w:tcPr>
            <w:tcW w:w="2300" w:type="dxa"/>
            <w:tcBorders>
              <w:top w:val="single" w:sz="4" w:space="0" w:color="000000"/>
              <w:left w:val="single" w:sz="4" w:space="0" w:color="000000"/>
              <w:bottom w:val="single" w:sz="4" w:space="0" w:color="000000"/>
              <w:right w:val="single" w:sz="4" w:space="0" w:color="000000"/>
            </w:tcBorders>
          </w:tcPr>
          <w:p w14:paraId="208A11AD" w14:textId="6232FAB8" w:rsidR="00A36104" w:rsidRPr="00A36104" w:rsidRDefault="00A36104" w:rsidP="00A36104">
            <w:pPr>
              <w:pStyle w:val="TableParagraph"/>
              <w:ind w:left="105" w:right="652"/>
              <w:rPr>
                <w:sz w:val="24"/>
                <w:szCs w:val="24"/>
                <w:lang w:val="uk-UA"/>
              </w:rPr>
            </w:pPr>
            <w:r w:rsidRPr="00275B4E">
              <w:rPr>
                <w:sz w:val="24"/>
                <w:szCs w:val="24"/>
                <w:lang w:val="uk-UA"/>
              </w:rPr>
              <w:t xml:space="preserve">Потрібно зрозуміти, чи доводить реклама кінцевого споживача до покупки морозива? </w:t>
            </w:r>
          </w:p>
        </w:tc>
        <w:tc>
          <w:tcPr>
            <w:tcW w:w="2302" w:type="dxa"/>
            <w:tcBorders>
              <w:top w:val="single" w:sz="4" w:space="0" w:color="000000"/>
              <w:left w:val="single" w:sz="4" w:space="0" w:color="000000"/>
              <w:bottom w:val="single" w:sz="4" w:space="0" w:color="000000"/>
              <w:right w:val="single" w:sz="4" w:space="0" w:color="000000"/>
            </w:tcBorders>
          </w:tcPr>
          <w:p w14:paraId="6BD4DFFA" w14:textId="58C95CA7" w:rsidR="00A36104" w:rsidRPr="00275B4E" w:rsidRDefault="00A36104" w:rsidP="00A36104">
            <w:pPr>
              <w:pStyle w:val="TableParagraph"/>
              <w:ind w:right="981"/>
              <w:rPr>
                <w:sz w:val="24"/>
                <w:szCs w:val="24"/>
              </w:rPr>
            </w:pPr>
            <w:r w:rsidRPr="00275B4E">
              <w:rPr>
                <w:sz w:val="24"/>
                <w:szCs w:val="24"/>
                <w:lang w:val="uk-UA"/>
              </w:rPr>
              <w:t xml:space="preserve">Чи виникає у вас бажання після перегляду рекламного ролика «Три Ведмеді», піти та купити саме це морозиво? </w:t>
            </w:r>
          </w:p>
        </w:tc>
        <w:tc>
          <w:tcPr>
            <w:tcW w:w="2342" w:type="dxa"/>
            <w:tcBorders>
              <w:top w:val="single" w:sz="4" w:space="0" w:color="000000"/>
              <w:left w:val="single" w:sz="4" w:space="0" w:color="000000"/>
              <w:bottom w:val="single" w:sz="4" w:space="0" w:color="000000"/>
              <w:right w:val="single" w:sz="4" w:space="0" w:color="000000"/>
            </w:tcBorders>
          </w:tcPr>
          <w:p w14:paraId="60A17A9F" w14:textId="3FF45D84" w:rsidR="00A36104" w:rsidRPr="00275B4E" w:rsidRDefault="00A36104" w:rsidP="00A36104">
            <w:pPr>
              <w:pStyle w:val="TableParagraph"/>
              <w:spacing w:line="315" w:lineRule="exact"/>
              <w:ind w:left="104"/>
              <w:rPr>
                <w:sz w:val="24"/>
                <w:szCs w:val="24"/>
              </w:rPr>
            </w:pPr>
            <w:r w:rsidRPr="00275B4E">
              <w:rPr>
                <w:sz w:val="24"/>
                <w:szCs w:val="24"/>
                <w:lang w:val="uk-UA"/>
              </w:rPr>
              <w:t>Кругова</w:t>
            </w:r>
            <w:r w:rsidRPr="00275B4E">
              <w:rPr>
                <w:spacing w:val="-4"/>
                <w:sz w:val="24"/>
                <w:szCs w:val="24"/>
                <w:lang w:val="uk-UA"/>
              </w:rPr>
              <w:t xml:space="preserve"> </w:t>
            </w:r>
            <w:r w:rsidRPr="00275B4E">
              <w:rPr>
                <w:sz w:val="24"/>
                <w:szCs w:val="24"/>
                <w:lang w:val="uk-UA"/>
              </w:rPr>
              <w:t>діаграма</w:t>
            </w:r>
          </w:p>
        </w:tc>
        <w:tc>
          <w:tcPr>
            <w:tcW w:w="2410" w:type="dxa"/>
            <w:tcBorders>
              <w:top w:val="single" w:sz="4" w:space="0" w:color="000000"/>
              <w:left w:val="single" w:sz="4" w:space="0" w:color="000000"/>
              <w:bottom w:val="single" w:sz="4" w:space="0" w:color="000000"/>
              <w:right w:val="single" w:sz="4" w:space="0" w:color="000000"/>
            </w:tcBorders>
          </w:tcPr>
          <w:p w14:paraId="2DEA08E5" w14:textId="1CB46B8B" w:rsidR="00A36104" w:rsidRPr="00275B4E" w:rsidRDefault="00A36104" w:rsidP="00A36104">
            <w:pPr>
              <w:pStyle w:val="TableParagraph"/>
              <w:ind w:left="108" w:right="976"/>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4B08DE" w:rsidRPr="00275B4E" w14:paraId="3FE2219F" w14:textId="77777777" w:rsidTr="00EA3AB8">
        <w:trPr>
          <w:trHeight w:val="830"/>
          <w:jc w:val="center"/>
        </w:trPr>
        <w:tc>
          <w:tcPr>
            <w:tcW w:w="569" w:type="dxa"/>
            <w:vMerge w:val="restart"/>
            <w:tcBorders>
              <w:top w:val="single" w:sz="4" w:space="0" w:color="000000"/>
              <w:left w:val="single" w:sz="4" w:space="0" w:color="000000"/>
              <w:right w:val="single" w:sz="4" w:space="0" w:color="000000"/>
            </w:tcBorders>
          </w:tcPr>
          <w:p w14:paraId="0E335BFB" w14:textId="77777777" w:rsidR="004B08DE" w:rsidRPr="00275B4E" w:rsidRDefault="004B08DE" w:rsidP="00EA3AB8">
            <w:pPr>
              <w:pStyle w:val="TableParagraph"/>
              <w:spacing w:line="317" w:lineRule="exact"/>
              <w:rPr>
                <w:sz w:val="24"/>
                <w:szCs w:val="24"/>
                <w:lang w:val="uk-UA"/>
              </w:rPr>
            </w:pPr>
            <w:r w:rsidRPr="00275B4E">
              <w:rPr>
                <w:sz w:val="24"/>
                <w:szCs w:val="24"/>
                <w:lang w:val="uk-UA"/>
              </w:rPr>
              <w:t>8</w:t>
            </w:r>
          </w:p>
        </w:tc>
        <w:tc>
          <w:tcPr>
            <w:tcW w:w="2300" w:type="dxa"/>
            <w:vMerge w:val="restart"/>
            <w:tcBorders>
              <w:top w:val="single" w:sz="4" w:space="0" w:color="000000"/>
              <w:left w:val="single" w:sz="4" w:space="0" w:color="000000"/>
              <w:right w:val="single" w:sz="4" w:space="0" w:color="000000"/>
            </w:tcBorders>
          </w:tcPr>
          <w:p w14:paraId="635C6042" w14:textId="77777777" w:rsidR="004B08DE" w:rsidRPr="00275B4E" w:rsidRDefault="004B08DE" w:rsidP="00EA3AB8">
            <w:pPr>
              <w:pStyle w:val="TableParagraph"/>
              <w:tabs>
                <w:tab w:val="left" w:pos="1779"/>
              </w:tabs>
              <w:spacing w:line="322" w:lineRule="exact"/>
              <w:ind w:left="105"/>
              <w:rPr>
                <w:sz w:val="24"/>
                <w:szCs w:val="24"/>
                <w:lang w:val="uk-UA"/>
              </w:rPr>
            </w:pPr>
            <w:r w:rsidRPr="00275B4E">
              <w:rPr>
                <w:sz w:val="24"/>
                <w:szCs w:val="24"/>
                <w:lang w:val="uk-UA"/>
              </w:rPr>
              <w:t>Необхідно виміряти</w:t>
            </w:r>
            <w:r w:rsidRPr="00275B4E">
              <w:rPr>
                <w:spacing w:val="1"/>
                <w:sz w:val="24"/>
                <w:szCs w:val="24"/>
                <w:lang w:val="uk-UA"/>
              </w:rPr>
              <w:t xml:space="preserve"> </w:t>
            </w:r>
            <w:r w:rsidRPr="00275B4E">
              <w:rPr>
                <w:sz w:val="24"/>
                <w:szCs w:val="24"/>
                <w:lang w:val="uk-UA"/>
              </w:rPr>
              <w:t xml:space="preserve">раціональність  </w:t>
            </w:r>
            <w:r w:rsidRPr="00275B4E">
              <w:rPr>
                <w:spacing w:val="-68"/>
                <w:sz w:val="24"/>
                <w:szCs w:val="24"/>
                <w:lang w:val="uk-UA"/>
              </w:rPr>
              <w:t xml:space="preserve"> </w:t>
            </w:r>
            <w:r w:rsidRPr="00275B4E">
              <w:rPr>
                <w:sz w:val="24"/>
                <w:szCs w:val="24"/>
                <w:lang w:val="uk-UA"/>
              </w:rPr>
              <w:t>факторів</w:t>
            </w:r>
          </w:p>
        </w:tc>
        <w:tc>
          <w:tcPr>
            <w:tcW w:w="2302" w:type="dxa"/>
            <w:tcBorders>
              <w:top w:val="single" w:sz="4" w:space="0" w:color="000000"/>
              <w:left w:val="single" w:sz="4" w:space="0" w:color="000000"/>
              <w:bottom w:val="single" w:sz="4" w:space="0" w:color="auto"/>
              <w:right w:val="single" w:sz="4" w:space="0" w:color="000000"/>
            </w:tcBorders>
          </w:tcPr>
          <w:p w14:paraId="69E5A708" w14:textId="77777777" w:rsidR="004B08DE" w:rsidRPr="00275B4E" w:rsidRDefault="004B08DE" w:rsidP="00EA3AB8">
            <w:pPr>
              <w:pStyle w:val="TableParagraph"/>
              <w:tabs>
                <w:tab w:val="left" w:pos="1771"/>
              </w:tabs>
              <w:ind w:left="0" w:right="97"/>
              <w:rPr>
                <w:sz w:val="24"/>
                <w:szCs w:val="24"/>
                <w:lang w:val="uk-UA"/>
              </w:rPr>
            </w:pPr>
            <w:r w:rsidRPr="00275B4E">
              <w:rPr>
                <w:sz w:val="24"/>
                <w:szCs w:val="24"/>
                <w:lang w:val="uk-UA"/>
              </w:rPr>
              <w:t>Найважливіше, на вашу думку, що повинно бути в рекламному ролику морозива, яку б інформація ви хотіли б бачити та чути?</w:t>
            </w:r>
          </w:p>
        </w:tc>
        <w:tc>
          <w:tcPr>
            <w:tcW w:w="2342" w:type="dxa"/>
            <w:tcBorders>
              <w:top w:val="single" w:sz="4" w:space="0" w:color="000000"/>
              <w:left w:val="single" w:sz="4" w:space="0" w:color="000000"/>
              <w:bottom w:val="single" w:sz="4" w:space="0" w:color="auto"/>
              <w:right w:val="single" w:sz="4" w:space="0" w:color="000000"/>
            </w:tcBorders>
          </w:tcPr>
          <w:p w14:paraId="2A45BCB1" w14:textId="77777777" w:rsidR="004B08DE" w:rsidRPr="00275B4E" w:rsidRDefault="004B08DE" w:rsidP="00EA3AB8">
            <w:pPr>
              <w:pStyle w:val="TableParagraph"/>
              <w:ind w:left="104" w:right="912"/>
              <w:rPr>
                <w:sz w:val="24"/>
                <w:szCs w:val="24"/>
                <w:lang w:val="uk-UA"/>
              </w:rPr>
            </w:pPr>
            <w:r w:rsidRPr="00275B4E">
              <w:rPr>
                <w:sz w:val="24"/>
                <w:szCs w:val="24"/>
                <w:lang w:val="uk-UA"/>
              </w:rPr>
              <w:t>Список</w:t>
            </w:r>
            <w:r w:rsidRPr="00275B4E">
              <w:rPr>
                <w:spacing w:val="1"/>
                <w:sz w:val="24"/>
                <w:szCs w:val="24"/>
                <w:lang w:val="uk-UA"/>
              </w:rPr>
              <w:t xml:space="preserve"> </w:t>
            </w:r>
            <w:r w:rsidRPr="00275B4E">
              <w:rPr>
                <w:sz w:val="24"/>
                <w:szCs w:val="24"/>
                <w:lang w:val="uk-UA"/>
              </w:rPr>
              <w:t>параметрів</w:t>
            </w:r>
          </w:p>
        </w:tc>
        <w:tc>
          <w:tcPr>
            <w:tcW w:w="2410" w:type="dxa"/>
            <w:tcBorders>
              <w:top w:val="single" w:sz="4" w:space="0" w:color="000000"/>
              <w:left w:val="single" w:sz="4" w:space="0" w:color="000000"/>
              <w:bottom w:val="single" w:sz="4" w:space="0" w:color="auto"/>
              <w:right w:val="single" w:sz="4" w:space="0" w:color="000000"/>
            </w:tcBorders>
          </w:tcPr>
          <w:p w14:paraId="5064A386" w14:textId="77777777" w:rsidR="004B08DE" w:rsidRPr="00275B4E" w:rsidRDefault="004B08DE" w:rsidP="00EA3AB8">
            <w:pPr>
              <w:pStyle w:val="TableParagraph"/>
              <w:ind w:left="108" w:right="759"/>
              <w:rPr>
                <w:sz w:val="24"/>
                <w:szCs w:val="24"/>
                <w:lang w:val="uk-UA"/>
              </w:rPr>
            </w:pPr>
            <w:r w:rsidRPr="00275B4E">
              <w:rPr>
                <w:sz w:val="24"/>
                <w:szCs w:val="24"/>
                <w:lang w:val="uk-UA"/>
              </w:rPr>
              <w:t>Опитування споживачів</w:t>
            </w:r>
          </w:p>
        </w:tc>
      </w:tr>
      <w:tr w:rsidR="004B08DE" w:rsidRPr="00275B4E" w14:paraId="2146BA34" w14:textId="77777777" w:rsidTr="00EA3AB8">
        <w:trPr>
          <w:trHeight w:val="1010"/>
          <w:jc w:val="center"/>
        </w:trPr>
        <w:tc>
          <w:tcPr>
            <w:tcW w:w="569" w:type="dxa"/>
            <w:vMerge/>
            <w:tcBorders>
              <w:left w:val="single" w:sz="4" w:space="0" w:color="000000"/>
              <w:bottom w:val="single" w:sz="4" w:space="0" w:color="000000"/>
              <w:right w:val="single" w:sz="4" w:space="0" w:color="000000"/>
            </w:tcBorders>
          </w:tcPr>
          <w:p w14:paraId="6130B7B6" w14:textId="77777777" w:rsidR="004B08DE" w:rsidRPr="00275B4E" w:rsidRDefault="004B08DE" w:rsidP="00EA3AB8">
            <w:pPr>
              <w:pStyle w:val="TableParagraph"/>
              <w:spacing w:line="317" w:lineRule="exact"/>
              <w:rPr>
                <w:sz w:val="24"/>
                <w:szCs w:val="24"/>
              </w:rPr>
            </w:pPr>
          </w:p>
        </w:tc>
        <w:tc>
          <w:tcPr>
            <w:tcW w:w="2300" w:type="dxa"/>
            <w:vMerge/>
            <w:tcBorders>
              <w:left w:val="single" w:sz="4" w:space="0" w:color="000000"/>
              <w:bottom w:val="single" w:sz="4" w:space="0" w:color="000000"/>
              <w:right w:val="single" w:sz="4" w:space="0" w:color="000000"/>
            </w:tcBorders>
            <w:vAlign w:val="center"/>
          </w:tcPr>
          <w:p w14:paraId="2504B0FD" w14:textId="77777777" w:rsidR="004B08DE" w:rsidRPr="00275B4E" w:rsidRDefault="004B08DE" w:rsidP="00EA3AB8">
            <w:pPr>
              <w:pStyle w:val="TableParagraph"/>
              <w:tabs>
                <w:tab w:val="left" w:pos="1779"/>
              </w:tabs>
              <w:spacing w:line="322" w:lineRule="exact"/>
              <w:ind w:left="105"/>
              <w:rPr>
                <w:sz w:val="24"/>
                <w:szCs w:val="24"/>
                <w:lang w:val="uk-UA"/>
              </w:rPr>
            </w:pPr>
          </w:p>
        </w:tc>
        <w:tc>
          <w:tcPr>
            <w:tcW w:w="2302" w:type="dxa"/>
            <w:tcBorders>
              <w:top w:val="single" w:sz="4" w:space="0" w:color="auto"/>
              <w:left w:val="single" w:sz="4" w:space="0" w:color="000000"/>
              <w:bottom w:val="single" w:sz="4" w:space="0" w:color="000000"/>
              <w:right w:val="single" w:sz="4" w:space="0" w:color="000000"/>
            </w:tcBorders>
          </w:tcPr>
          <w:p w14:paraId="400694A7" w14:textId="77777777" w:rsidR="004B08DE" w:rsidRPr="00275B4E" w:rsidRDefault="004B08DE" w:rsidP="00EA3AB8">
            <w:pPr>
              <w:pStyle w:val="TableParagraph"/>
              <w:tabs>
                <w:tab w:val="left" w:pos="1771"/>
              </w:tabs>
              <w:ind w:left="0" w:right="97"/>
              <w:rPr>
                <w:sz w:val="24"/>
                <w:szCs w:val="24"/>
                <w:lang w:val="uk-UA"/>
              </w:rPr>
            </w:pPr>
            <w:r w:rsidRPr="00275B4E">
              <w:rPr>
                <w:sz w:val="24"/>
                <w:szCs w:val="24"/>
                <w:lang w:val="uk-UA"/>
              </w:rPr>
              <w:t xml:space="preserve">Яка інформація в ролику для вас є більш вирішальною при покупці морозива? </w:t>
            </w:r>
          </w:p>
        </w:tc>
        <w:tc>
          <w:tcPr>
            <w:tcW w:w="2342" w:type="dxa"/>
            <w:tcBorders>
              <w:top w:val="single" w:sz="4" w:space="0" w:color="auto"/>
              <w:left w:val="single" w:sz="4" w:space="0" w:color="000000"/>
              <w:bottom w:val="single" w:sz="4" w:space="0" w:color="000000"/>
              <w:right w:val="single" w:sz="4" w:space="0" w:color="000000"/>
            </w:tcBorders>
          </w:tcPr>
          <w:p w14:paraId="5781B417" w14:textId="77777777" w:rsidR="004B08DE" w:rsidRPr="00275B4E" w:rsidRDefault="004B08DE" w:rsidP="00EA3AB8">
            <w:pPr>
              <w:pStyle w:val="TableParagraph"/>
              <w:ind w:left="104" w:right="912"/>
              <w:rPr>
                <w:sz w:val="24"/>
                <w:szCs w:val="24"/>
                <w:lang w:val="uk-UA"/>
              </w:rPr>
            </w:pPr>
            <w:r w:rsidRPr="00275B4E">
              <w:rPr>
                <w:sz w:val="24"/>
                <w:szCs w:val="24"/>
                <w:lang w:val="uk-UA"/>
              </w:rPr>
              <w:t>Кругова діаграма</w:t>
            </w:r>
            <w:r w:rsidRPr="00275B4E">
              <w:rPr>
                <w:spacing w:val="-67"/>
                <w:sz w:val="24"/>
                <w:szCs w:val="24"/>
                <w:lang w:val="uk-UA"/>
              </w:rPr>
              <w:t xml:space="preserve"> </w:t>
            </w:r>
          </w:p>
        </w:tc>
        <w:tc>
          <w:tcPr>
            <w:tcW w:w="2410" w:type="dxa"/>
            <w:tcBorders>
              <w:top w:val="single" w:sz="4" w:space="0" w:color="auto"/>
              <w:left w:val="single" w:sz="4" w:space="0" w:color="000000"/>
              <w:bottom w:val="single" w:sz="4" w:space="0" w:color="000000"/>
              <w:right w:val="single" w:sz="4" w:space="0" w:color="000000"/>
            </w:tcBorders>
          </w:tcPr>
          <w:p w14:paraId="25E6C600" w14:textId="77777777" w:rsidR="004B08DE" w:rsidRPr="00275B4E" w:rsidRDefault="004B08DE" w:rsidP="00EA3AB8">
            <w:pPr>
              <w:pStyle w:val="TableParagraph"/>
              <w:ind w:left="108" w:right="759"/>
              <w:rPr>
                <w:sz w:val="24"/>
                <w:szCs w:val="24"/>
                <w:lang w:val="uk-UA"/>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4B08DE" w:rsidRPr="00275B4E" w14:paraId="140DA022" w14:textId="77777777" w:rsidTr="00EA3AB8">
        <w:trPr>
          <w:trHeight w:val="1849"/>
          <w:jc w:val="center"/>
        </w:trPr>
        <w:tc>
          <w:tcPr>
            <w:tcW w:w="569" w:type="dxa"/>
            <w:tcBorders>
              <w:top w:val="single" w:sz="4" w:space="0" w:color="000000"/>
              <w:left w:val="single" w:sz="4" w:space="0" w:color="000000"/>
              <w:bottom w:val="single" w:sz="4" w:space="0" w:color="000000"/>
              <w:right w:val="single" w:sz="4" w:space="0" w:color="000000"/>
            </w:tcBorders>
          </w:tcPr>
          <w:p w14:paraId="31622C51" w14:textId="77777777" w:rsidR="004B08DE" w:rsidRPr="00275B4E" w:rsidRDefault="004B08DE" w:rsidP="00EA3AB8">
            <w:pPr>
              <w:pStyle w:val="TableParagraph"/>
              <w:spacing w:line="317" w:lineRule="exact"/>
              <w:rPr>
                <w:sz w:val="24"/>
                <w:szCs w:val="24"/>
                <w:lang w:val="uk-UA"/>
              </w:rPr>
            </w:pPr>
            <w:r w:rsidRPr="00275B4E">
              <w:rPr>
                <w:sz w:val="24"/>
                <w:szCs w:val="24"/>
                <w:lang w:val="uk-UA"/>
              </w:rPr>
              <w:t>9</w:t>
            </w:r>
          </w:p>
        </w:tc>
        <w:tc>
          <w:tcPr>
            <w:tcW w:w="2300" w:type="dxa"/>
            <w:tcBorders>
              <w:top w:val="single" w:sz="4" w:space="0" w:color="000000"/>
              <w:left w:val="single" w:sz="4" w:space="0" w:color="000000"/>
              <w:bottom w:val="single" w:sz="4" w:space="0" w:color="000000"/>
              <w:right w:val="single" w:sz="4" w:space="0" w:color="000000"/>
            </w:tcBorders>
          </w:tcPr>
          <w:p w14:paraId="1E4AE796" w14:textId="77777777" w:rsidR="004B08DE" w:rsidRPr="00275B4E" w:rsidRDefault="004B08DE" w:rsidP="00EA3AB8">
            <w:pPr>
              <w:pStyle w:val="TableParagraph"/>
              <w:tabs>
                <w:tab w:val="left" w:pos="1779"/>
              </w:tabs>
              <w:spacing w:line="322" w:lineRule="exact"/>
              <w:ind w:left="105"/>
              <w:rPr>
                <w:sz w:val="24"/>
                <w:szCs w:val="24"/>
                <w:lang w:val="uk-UA"/>
              </w:rPr>
            </w:pPr>
            <w:r w:rsidRPr="00275B4E">
              <w:rPr>
                <w:sz w:val="24"/>
                <w:szCs w:val="24"/>
                <w:lang w:val="uk-UA"/>
              </w:rPr>
              <w:t>Потрібно зрозуміти, що хотілось би бачити та чути в рекламному ролику нашому кінцевому споживачу, та дізнатися про вподобання щодо реклами</w:t>
            </w:r>
          </w:p>
        </w:tc>
        <w:tc>
          <w:tcPr>
            <w:tcW w:w="2302" w:type="dxa"/>
            <w:tcBorders>
              <w:top w:val="single" w:sz="4" w:space="0" w:color="000000"/>
              <w:left w:val="single" w:sz="4" w:space="0" w:color="000000"/>
              <w:bottom w:val="single" w:sz="4" w:space="0" w:color="000000"/>
              <w:right w:val="single" w:sz="4" w:space="0" w:color="000000"/>
            </w:tcBorders>
          </w:tcPr>
          <w:p w14:paraId="3AA315E6" w14:textId="77777777" w:rsidR="004B08DE" w:rsidRPr="00275B4E" w:rsidRDefault="004B08DE" w:rsidP="00EA3AB8">
            <w:pPr>
              <w:pStyle w:val="TableParagraph"/>
              <w:tabs>
                <w:tab w:val="left" w:pos="1771"/>
              </w:tabs>
              <w:ind w:left="0" w:right="97"/>
              <w:rPr>
                <w:sz w:val="24"/>
                <w:szCs w:val="24"/>
                <w:lang w:val="uk-UA"/>
              </w:rPr>
            </w:pPr>
            <w:r w:rsidRPr="00275B4E">
              <w:rPr>
                <w:sz w:val="24"/>
                <w:szCs w:val="24"/>
                <w:lang w:val="uk-UA"/>
              </w:rPr>
              <w:t>Які ваші рекомендації, щодо покращення рівня якості реклами морозива компанії «Три Ведмеді»</w:t>
            </w:r>
          </w:p>
        </w:tc>
        <w:tc>
          <w:tcPr>
            <w:tcW w:w="2342" w:type="dxa"/>
            <w:tcBorders>
              <w:top w:val="single" w:sz="4" w:space="0" w:color="000000"/>
              <w:left w:val="single" w:sz="4" w:space="0" w:color="000000"/>
              <w:bottom w:val="single" w:sz="4" w:space="0" w:color="000000"/>
              <w:right w:val="single" w:sz="4" w:space="0" w:color="000000"/>
            </w:tcBorders>
          </w:tcPr>
          <w:p w14:paraId="1D8BD912" w14:textId="77777777" w:rsidR="004B08DE" w:rsidRPr="00275B4E" w:rsidRDefault="004B08DE" w:rsidP="00EA3AB8">
            <w:pPr>
              <w:pStyle w:val="TableParagraph"/>
              <w:ind w:left="104" w:right="912"/>
              <w:rPr>
                <w:sz w:val="24"/>
                <w:szCs w:val="24"/>
                <w:lang w:val="uk-UA"/>
              </w:rPr>
            </w:pPr>
            <w:r w:rsidRPr="00275B4E">
              <w:rPr>
                <w:sz w:val="24"/>
                <w:szCs w:val="24"/>
                <w:lang w:val="uk-UA"/>
              </w:rPr>
              <w:t xml:space="preserve">Список параметрів </w:t>
            </w:r>
          </w:p>
        </w:tc>
        <w:tc>
          <w:tcPr>
            <w:tcW w:w="2410" w:type="dxa"/>
            <w:tcBorders>
              <w:top w:val="single" w:sz="4" w:space="0" w:color="000000"/>
              <w:left w:val="single" w:sz="4" w:space="0" w:color="000000"/>
              <w:bottom w:val="single" w:sz="4" w:space="0" w:color="000000"/>
              <w:right w:val="single" w:sz="4" w:space="0" w:color="000000"/>
            </w:tcBorders>
          </w:tcPr>
          <w:p w14:paraId="19134A14" w14:textId="77777777" w:rsidR="004B08DE" w:rsidRPr="00275B4E" w:rsidRDefault="004B08DE" w:rsidP="00EA3AB8">
            <w:pPr>
              <w:pStyle w:val="TableParagraph"/>
              <w:ind w:left="108" w:right="759"/>
              <w:rPr>
                <w:sz w:val="24"/>
                <w:szCs w:val="24"/>
                <w:lang w:val="uk-UA"/>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r w:rsidR="00A36104" w:rsidRPr="00275B4E" w14:paraId="2BF5AFF8" w14:textId="77777777" w:rsidTr="00EA3AB8">
        <w:trPr>
          <w:trHeight w:val="1849"/>
          <w:jc w:val="center"/>
        </w:trPr>
        <w:tc>
          <w:tcPr>
            <w:tcW w:w="569" w:type="dxa"/>
            <w:tcBorders>
              <w:top w:val="single" w:sz="4" w:space="0" w:color="000000"/>
              <w:left w:val="single" w:sz="4" w:space="0" w:color="000000"/>
              <w:bottom w:val="single" w:sz="4" w:space="0" w:color="000000"/>
              <w:right w:val="single" w:sz="4" w:space="0" w:color="000000"/>
            </w:tcBorders>
          </w:tcPr>
          <w:p w14:paraId="09A7224E" w14:textId="160436C4" w:rsidR="00A36104" w:rsidRPr="00275B4E" w:rsidRDefault="00A36104" w:rsidP="00A36104">
            <w:pPr>
              <w:pStyle w:val="TableParagraph"/>
              <w:spacing w:line="317" w:lineRule="exact"/>
              <w:rPr>
                <w:sz w:val="24"/>
                <w:szCs w:val="24"/>
              </w:rPr>
            </w:pPr>
            <w:r w:rsidRPr="00275B4E">
              <w:rPr>
                <w:sz w:val="24"/>
                <w:szCs w:val="24"/>
                <w:lang w:val="uk-UA"/>
              </w:rPr>
              <w:t>10</w:t>
            </w:r>
          </w:p>
        </w:tc>
        <w:tc>
          <w:tcPr>
            <w:tcW w:w="2300" w:type="dxa"/>
            <w:tcBorders>
              <w:top w:val="single" w:sz="4" w:space="0" w:color="000000"/>
              <w:left w:val="single" w:sz="4" w:space="0" w:color="000000"/>
              <w:bottom w:val="single" w:sz="4" w:space="0" w:color="000000"/>
              <w:right w:val="single" w:sz="4" w:space="0" w:color="000000"/>
            </w:tcBorders>
          </w:tcPr>
          <w:p w14:paraId="6BDBB4F8" w14:textId="3AB5B420" w:rsidR="00A36104" w:rsidRPr="00A36104" w:rsidRDefault="00A36104" w:rsidP="00A36104">
            <w:pPr>
              <w:pStyle w:val="TableParagraph"/>
              <w:tabs>
                <w:tab w:val="left" w:pos="1779"/>
              </w:tabs>
              <w:spacing w:line="322" w:lineRule="exact"/>
              <w:ind w:left="105"/>
              <w:rPr>
                <w:sz w:val="24"/>
                <w:szCs w:val="24"/>
                <w:lang w:val="uk-UA"/>
              </w:rPr>
            </w:pPr>
            <w:r w:rsidRPr="00275B4E">
              <w:rPr>
                <w:sz w:val="24"/>
                <w:szCs w:val="24"/>
                <w:lang w:val="uk-UA"/>
              </w:rPr>
              <w:t>Дізнатися, наскільки реклама може впливати на лояльність споживача до бренду, та яку роль вона відіграє в свідомості споживача щодо продукту</w:t>
            </w:r>
          </w:p>
        </w:tc>
        <w:tc>
          <w:tcPr>
            <w:tcW w:w="2302" w:type="dxa"/>
            <w:tcBorders>
              <w:top w:val="single" w:sz="4" w:space="0" w:color="000000"/>
              <w:left w:val="single" w:sz="4" w:space="0" w:color="000000"/>
              <w:bottom w:val="single" w:sz="4" w:space="0" w:color="000000"/>
              <w:right w:val="single" w:sz="4" w:space="0" w:color="000000"/>
            </w:tcBorders>
          </w:tcPr>
          <w:p w14:paraId="66BA757E" w14:textId="67CC0EEF" w:rsidR="00A36104" w:rsidRPr="00275B4E" w:rsidRDefault="00A36104" w:rsidP="00A36104">
            <w:pPr>
              <w:pStyle w:val="TableParagraph"/>
              <w:tabs>
                <w:tab w:val="left" w:pos="1771"/>
              </w:tabs>
              <w:ind w:left="0" w:right="97"/>
              <w:rPr>
                <w:sz w:val="24"/>
                <w:szCs w:val="24"/>
              </w:rPr>
            </w:pPr>
            <w:r w:rsidRPr="00275B4E">
              <w:rPr>
                <w:sz w:val="24"/>
                <w:szCs w:val="24"/>
                <w:lang w:val="uk-UA"/>
              </w:rPr>
              <w:t>На скільки якість, вміст, інформаційність та зовнішній вигляд рекламного ролика впливає на вашу лояльність до ТМ?</w:t>
            </w:r>
          </w:p>
        </w:tc>
        <w:tc>
          <w:tcPr>
            <w:tcW w:w="2342" w:type="dxa"/>
            <w:tcBorders>
              <w:top w:val="single" w:sz="4" w:space="0" w:color="000000"/>
              <w:left w:val="single" w:sz="4" w:space="0" w:color="000000"/>
              <w:bottom w:val="single" w:sz="4" w:space="0" w:color="000000"/>
              <w:right w:val="single" w:sz="4" w:space="0" w:color="000000"/>
            </w:tcBorders>
          </w:tcPr>
          <w:p w14:paraId="1A3A5617" w14:textId="1A65C277" w:rsidR="00A36104" w:rsidRPr="00275B4E" w:rsidRDefault="00A36104" w:rsidP="00A36104">
            <w:pPr>
              <w:pStyle w:val="TableParagraph"/>
              <w:ind w:left="104" w:right="912"/>
              <w:rPr>
                <w:sz w:val="24"/>
                <w:szCs w:val="24"/>
              </w:rPr>
            </w:pPr>
            <w:r w:rsidRPr="00275B4E">
              <w:rPr>
                <w:sz w:val="24"/>
                <w:szCs w:val="24"/>
                <w:lang w:val="uk-UA"/>
              </w:rPr>
              <w:t>Діаграма</w:t>
            </w:r>
            <w:r w:rsidRPr="00275B4E">
              <w:rPr>
                <w:sz w:val="24"/>
                <w:szCs w:val="24"/>
                <w:lang w:val="uk-UA"/>
              </w:rPr>
              <w:tab/>
            </w:r>
          </w:p>
        </w:tc>
        <w:tc>
          <w:tcPr>
            <w:tcW w:w="2410" w:type="dxa"/>
            <w:tcBorders>
              <w:top w:val="single" w:sz="4" w:space="0" w:color="000000"/>
              <w:left w:val="single" w:sz="4" w:space="0" w:color="000000"/>
              <w:bottom w:val="single" w:sz="4" w:space="0" w:color="000000"/>
              <w:right w:val="single" w:sz="4" w:space="0" w:color="000000"/>
            </w:tcBorders>
          </w:tcPr>
          <w:p w14:paraId="4B0578BC" w14:textId="4CE20853" w:rsidR="00A36104" w:rsidRPr="00275B4E" w:rsidRDefault="00A36104" w:rsidP="00A36104">
            <w:pPr>
              <w:pStyle w:val="TableParagraph"/>
              <w:ind w:left="108" w:right="759"/>
              <w:rPr>
                <w:sz w:val="24"/>
                <w:szCs w:val="24"/>
              </w:rPr>
            </w:pPr>
            <w:r w:rsidRPr="00275B4E">
              <w:rPr>
                <w:sz w:val="24"/>
                <w:szCs w:val="24"/>
                <w:lang w:val="uk-UA"/>
              </w:rPr>
              <w:t>Опитування</w:t>
            </w:r>
            <w:r w:rsidRPr="00275B4E">
              <w:rPr>
                <w:spacing w:val="-67"/>
                <w:sz w:val="24"/>
                <w:szCs w:val="24"/>
                <w:lang w:val="uk-UA"/>
              </w:rPr>
              <w:t xml:space="preserve"> </w:t>
            </w:r>
            <w:r w:rsidRPr="00275B4E">
              <w:rPr>
                <w:sz w:val="24"/>
                <w:szCs w:val="24"/>
                <w:lang w:val="uk-UA"/>
              </w:rPr>
              <w:t>споживачів</w:t>
            </w:r>
          </w:p>
        </w:tc>
      </w:tr>
    </w:tbl>
    <w:p w14:paraId="3CCF649B" w14:textId="6B916A37" w:rsidR="00E91519" w:rsidRPr="005962BE" w:rsidRDefault="004B08DE" w:rsidP="005962BE">
      <w:pPr>
        <w:spacing w:line="360" w:lineRule="auto"/>
        <w:ind w:firstLine="709"/>
        <w:jc w:val="both"/>
        <w:rPr>
          <w:iCs/>
          <w:sz w:val="28"/>
          <w:szCs w:val="28"/>
          <w:lang w:val="en-GB"/>
        </w:rPr>
      </w:pPr>
      <w:r w:rsidRPr="00A36104">
        <w:rPr>
          <w:iCs/>
          <w:sz w:val="28"/>
          <w:szCs w:val="28"/>
        </w:rPr>
        <w:t xml:space="preserve">Джерело: </w:t>
      </w:r>
      <w:r w:rsidR="005962BE">
        <w:rPr>
          <w:iCs/>
          <w:sz w:val="28"/>
          <w:szCs w:val="28"/>
          <w:lang w:val="en-GB"/>
        </w:rPr>
        <w:t>[</w:t>
      </w:r>
      <w:r w:rsidRPr="00A36104">
        <w:rPr>
          <w:iCs/>
          <w:sz w:val="28"/>
          <w:szCs w:val="28"/>
        </w:rPr>
        <w:t>розроблено автором</w:t>
      </w:r>
      <w:r w:rsidR="005962BE">
        <w:rPr>
          <w:iCs/>
          <w:sz w:val="28"/>
          <w:szCs w:val="28"/>
          <w:lang w:val="en-GB"/>
        </w:rPr>
        <w:t>].</w:t>
      </w:r>
    </w:p>
    <w:p w14:paraId="0555A4CE" w14:textId="0AA89942" w:rsidR="00E7292D" w:rsidRPr="00275B4E" w:rsidRDefault="002C3F6A" w:rsidP="004B08DE">
      <w:pPr>
        <w:spacing w:line="360" w:lineRule="auto"/>
        <w:ind w:firstLine="708"/>
        <w:jc w:val="both"/>
        <w:rPr>
          <w:sz w:val="28"/>
          <w:szCs w:val="28"/>
        </w:rPr>
      </w:pPr>
      <w:r w:rsidRPr="00275B4E">
        <w:rPr>
          <w:sz w:val="28"/>
          <w:szCs w:val="28"/>
        </w:rPr>
        <w:lastRenderedPageBreak/>
        <w:t>Для вирішення завдань нашого дослідження ринку були розроблені блоки необхідних пошукових запитань, які тепер необхідно обґрунтувати</w:t>
      </w:r>
    </w:p>
    <w:p w14:paraId="66EE298D" w14:textId="3EFAD922" w:rsidR="00EF1229" w:rsidRDefault="002C3F6A" w:rsidP="00C57697">
      <w:pPr>
        <w:spacing w:line="360" w:lineRule="auto"/>
        <w:ind w:firstLine="708"/>
        <w:jc w:val="both"/>
        <w:rPr>
          <w:sz w:val="28"/>
          <w:szCs w:val="28"/>
        </w:rPr>
      </w:pPr>
      <w:r w:rsidRPr="00C57697">
        <w:rPr>
          <w:sz w:val="28"/>
          <w:szCs w:val="28"/>
        </w:rPr>
        <w:t>Пошукове запитання №1.</w:t>
      </w:r>
      <w:r w:rsidRPr="00275B4E">
        <w:rPr>
          <w:sz w:val="28"/>
          <w:szCs w:val="28"/>
        </w:rPr>
        <w:t xml:space="preserve"> </w:t>
      </w:r>
    </w:p>
    <w:p w14:paraId="645390C7" w14:textId="06EE061D" w:rsidR="002C3F6A" w:rsidRPr="00275B4E" w:rsidRDefault="002C3F6A" w:rsidP="00C57697">
      <w:pPr>
        <w:spacing w:line="360" w:lineRule="auto"/>
        <w:ind w:firstLine="708"/>
        <w:jc w:val="both"/>
        <w:rPr>
          <w:sz w:val="28"/>
          <w:szCs w:val="28"/>
        </w:rPr>
      </w:pPr>
      <w:r w:rsidRPr="00C57697">
        <w:rPr>
          <w:sz w:val="28"/>
          <w:szCs w:val="28"/>
        </w:rPr>
        <w:t xml:space="preserve">Де ви найчастіше бачите рекламу морозива компанії «Три </w:t>
      </w:r>
      <w:proofErr w:type="spellStart"/>
      <w:r w:rsidRPr="00C57697">
        <w:rPr>
          <w:sz w:val="28"/>
          <w:szCs w:val="28"/>
        </w:rPr>
        <w:t>Ведемеді</w:t>
      </w:r>
      <w:proofErr w:type="spellEnd"/>
      <w:r w:rsidRPr="00C57697">
        <w:rPr>
          <w:sz w:val="28"/>
          <w:szCs w:val="28"/>
        </w:rPr>
        <w:t>»? (по</w:t>
      </w:r>
      <w:r w:rsidRPr="00275B4E">
        <w:rPr>
          <w:sz w:val="28"/>
          <w:szCs w:val="28"/>
        </w:rPr>
        <w:t xml:space="preserve"> ТВ, в </w:t>
      </w:r>
      <w:proofErr w:type="spellStart"/>
      <w:r w:rsidRPr="00275B4E">
        <w:rPr>
          <w:sz w:val="28"/>
          <w:szCs w:val="28"/>
        </w:rPr>
        <w:t>соц</w:t>
      </w:r>
      <w:proofErr w:type="spellEnd"/>
      <w:r w:rsidRPr="00275B4E">
        <w:rPr>
          <w:sz w:val="28"/>
          <w:szCs w:val="28"/>
        </w:rPr>
        <w:t xml:space="preserve"> мережах, в </w:t>
      </w:r>
      <w:proofErr w:type="spellStart"/>
      <w:r w:rsidRPr="00275B4E">
        <w:rPr>
          <w:sz w:val="28"/>
          <w:szCs w:val="28"/>
        </w:rPr>
        <w:t>ютубі</w:t>
      </w:r>
      <w:proofErr w:type="spellEnd"/>
      <w:r w:rsidRPr="00275B4E">
        <w:rPr>
          <w:sz w:val="28"/>
          <w:szCs w:val="28"/>
        </w:rPr>
        <w:t xml:space="preserve">, на </w:t>
      </w:r>
      <w:proofErr w:type="spellStart"/>
      <w:r w:rsidRPr="00275B4E">
        <w:rPr>
          <w:sz w:val="28"/>
          <w:szCs w:val="28"/>
        </w:rPr>
        <w:t>біл</w:t>
      </w:r>
      <w:proofErr w:type="spellEnd"/>
      <w:r w:rsidRPr="00275B4E">
        <w:rPr>
          <w:sz w:val="28"/>
          <w:szCs w:val="28"/>
        </w:rPr>
        <w:t xml:space="preserve"> </w:t>
      </w:r>
      <w:proofErr w:type="spellStart"/>
      <w:r w:rsidRPr="00275B4E">
        <w:rPr>
          <w:sz w:val="28"/>
          <w:szCs w:val="28"/>
        </w:rPr>
        <w:t>бордах</w:t>
      </w:r>
      <w:proofErr w:type="spellEnd"/>
      <w:r w:rsidRPr="00275B4E">
        <w:rPr>
          <w:sz w:val="28"/>
          <w:szCs w:val="28"/>
        </w:rPr>
        <w:t xml:space="preserve"> і </w:t>
      </w:r>
      <w:proofErr w:type="spellStart"/>
      <w:r w:rsidRPr="00275B4E">
        <w:rPr>
          <w:sz w:val="28"/>
          <w:szCs w:val="28"/>
        </w:rPr>
        <w:t>тд</w:t>
      </w:r>
      <w:proofErr w:type="spellEnd"/>
      <w:r w:rsidRPr="00275B4E">
        <w:rPr>
          <w:sz w:val="28"/>
          <w:szCs w:val="28"/>
        </w:rPr>
        <w:t>)</w:t>
      </w:r>
    </w:p>
    <w:p w14:paraId="74E61348" w14:textId="77777777" w:rsidR="002C3F6A" w:rsidRPr="00275B4E" w:rsidRDefault="002C3F6A" w:rsidP="004B08DE">
      <w:pPr>
        <w:spacing w:line="360" w:lineRule="auto"/>
        <w:jc w:val="both"/>
        <w:rPr>
          <w:sz w:val="28"/>
          <w:szCs w:val="28"/>
        </w:rPr>
      </w:pPr>
      <w:r w:rsidRPr="00275B4E">
        <w:rPr>
          <w:sz w:val="28"/>
          <w:szCs w:val="28"/>
        </w:rPr>
        <w:t xml:space="preserve">        Цю відповідь ми отримаємо, ознайомившись із вторинною інформацією і після її аналізу представимо її у вигляді текстової інформації.</w:t>
      </w:r>
    </w:p>
    <w:p w14:paraId="397EAE10" w14:textId="77777777" w:rsidR="002C3F6A" w:rsidRPr="00275B4E" w:rsidRDefault="002C3F6A" w:rsidP="004B08DE">
      <w:pPr>
        <w:spacing w:line="360" w:lineRule="auto"/>
        <w:jc w:val="both"/>
        <w:rPr>
          <w:sz w:val="28"/>
          <w:szCs w:val="28"/>
        </w:rPr>
      </w:pPr>
      <w:r w:rsidRPr="00275B4E">
        <w:rPr>
          <w:sz w:val="28"/>
          <w:szCs w:val="28"/>
        </w:rPr>
        <w:t xml:space="preserve">Це питання дасть нам змогу зрозуміти в яких місцях показ реклами є найефективнішим, чи то буде </w:t>
      </w:r>
      <w:proofErr w:type="spellStart"/>
      <w:r w:rsidRPr="00275B4E">
        <w:rPr>
          <w:sz w:val="28"/>
          <w:szCs w:val="28"/>
        </w:rPr>
        <w:t>діджитал</w:t>
      </w:r>
      <w:proofErr w:type="spellEnd"/>
      <w:r w:rsidRPr="00275B4E">
        <w:rPr>
          <w:sz w:val="28"/>
          <w:szCs w:val="28"/>
        </w:rPr>
        <w:t xml:space="preserve"> реклама, чи то буде друкована реклама на </w:t>
      </w:r>
      <w:proofErr w:type="spellStart"/>
      <w:r w:rsidRPr="00275B4E">
        <w:rPr>
          <w:sz w:val="28"/>
          <w:szCs w:val="28"/>
        </w:rPr>
        <w:t>біл</w:t>
      </w:r>
      <w:proofErr w:type="spellEnd"/>
      <w:r w:rsidRPr="00275B4E">
        <w:rPr>
          <w:sz w:val="28"/>
          <w:szCs w:val="28"/>
        </w:rPr>
        <w:t xml:space="preserve"> </w:t>
      </w:r>
      <w:proofErr w:type="spellStart"/>
      <w:r w:rsidRPr="00275B4E">
        <w:rPr>
          <w:sz w:val="28"/>
          <w:szCs w:val="28"/>
        </w:rPr>
        <w:t>бордах</w:t>
      </w:r>
      <w:proofErr w:type="spellEnd"/>
      <w:r w:rsidRPr="00275B4E">
        <w:rPr>
          <w:sz w:val="28"/>
          <w:szCs w:val="28"/>
        </w:rPr>
        <w:t xml:space="preserve"> и листівках-</w:t>
      </w:r>
      <w:proofErr w:type="spellStart"/>
      <w:r w:rsidRPr="00275B4E">
        <w:rPr>
          <w:sz w:val="28"/>
          <w:szCs w:val="28"/>
        </w:rPr>
        <w:t>флаєрах</w:t>
      </w:r>
      <w:proofErr w:type="spellEnd"/>
      <w:r w:rsidRPr="00275B4E">
        <w:rPr>
          <w:sz w:val="28"/>
          <w:szCs w:val="28"/>
        </w:rPr>
        <w:t>.</w:t>
      </w:r>
    </w:p>
    <w:p w14:paraId="4BE86DDC" w14:textId="77777777" w:rsidR="002C3F6A" w:rsidRPr="00275B4E" w:rsidRDefault="002C3F6A" w:rsidP="004B08DE">
      <w:pPr>
        <w:spacing w:line="360" w:lineRule="auto"/>
        <w:jc w:val="both"/>
        <w:rPr>
          <w:sz w:val="28"/>
          <w:szCs w:val="28"/>
        </w:rPr>
      </w:pPr>
      <w:r w:rsidRPr="00275B4E">
        <w:rPr>
          <w:sz w:val="28"/>
          <w:szCs w:val="28"/>
        </w:rPr>
        <w:t>Запитання та варіанти відповіді в анкеті виглядатимуть так:</w:t>
      </w:r>
    </w:p>
    <w:p w14:paraId="2ECB66CB" w14:textId="6A80B178" w:rsidR="002C3F6A" w:rsidRPr="00275B4E" w:rsidRDefault="00EF1229" w:rsidP="00EF1229">
      <w:pPr>
        <w:pStyle w:val="a4"/>
        <w:spacing w:line="360" w:lineRule="auto"/>
        <w:jc w:val="both"/>
        <w:rPr>
          <w:sz w:val="28"/>
          <w:szCs w:val="28"/>
        </w:rPr>
      </w:pPr>
      <w:r>
        <w:rPr>
          <w:sz w:val="28"/>
          <w:szCs w:val="28"/>
        </w:rPr>
        <w:t>«</w:t>
      </w:r>
      <w:r w:rsidR="002C3F6A" w:rsidRPr="00275B4E">
        <w:rPr>
          <w:sz w:val="28"/>
          <w:szCs w:val="28"/>
        </w:rPr>
        <w:t xml:space="preserve">Де ви найчастіше бачите рекламу морозива компанії «Три </w:t>
      </w:r>
      <w:proofErr w:type="spellStart"/>
      <w:r w:rsidR="002C3F6A" w:rsidRPr="00275B4E">
        <w:rPr>
          <w:sz w:val="28"/>
          <w:szCs w:val="28"/>
        </w:rPr>
        <w:t>Ведемеді</w:t>
      </w:r>
      <w:proofErr w:type="spellEnd"/>
      <w:r w:rsidR="002C3F6A" w:rsidRPr="00275B4E">
        <w:rPr>
          <w:sz w:val="28"/>
          <w:szCs w:val="28"/>
        </w:rPr>
        <w:t>»?</w:t>
      </w:r>
    </w:p>
    <w:p w14:paraId="4C33335E" w14:textId="77777777" w:rsidR="002C3F6A" w:rsidRPr="00275B4E" w:rsidRDefault="002C3F6A" w:rsidP="0052798A">
      <w:pPr>
        <w:pStyle w:val="a4"/>
        <w:numPr>
          <w:ilvl w:val="0"/>
          <w:numId w:val="24"/>
        </w:numPr>
        <w:spacing w:line="360" w:lineRule="auto"/>
        <w:jc w:val="both"/>
        <w:rPr>
          <w:sz w:val="28"/>
          <w:szCs w:val="28"/>
        </w:rPr>
      </w:pPr>
      <w:r w:rsidRPr="00275B4E">
        <w:rPr>
          <w:sz w:val="28"/>
          <w:szCs w:val="28"/>
        </w:rPr>
        <w:t>По телебаченню</w:t>
      </w:r>
    </w:p>
    <w:p w14:paraId="63466AC6" w14:textId="77777777" w:rsidR="002C3F6A" w:rsidRPr="00275B4E" w:rsidRDefault="002C3F6A" w:rsidP="0052798A">
      <w:pPr>
        <w:pStyle w:val="a4"/>
        <w:numPr>
          <w:ilvl w:val="0"/>
          <w:numId w:val="24"/>
        </w:numPr>
        <w:spacing w:line="360" w:lineRule="auto"/>
        <w:jc w:val="both"/>
        <w:rPr>
          <w:sz w:val="28"/>
          <w:szCs w:val="28"/>
        </w:rPr>
      </w:pPr>
      <w:r w:rsidRPr="00275B4E">
        <w:rPr>
          <w:sz w:val="28"/>
          <w:szCs w:val="28"/>
        </w:rPr>
        <w:t xml:space="preserve">У </w:t>
      </w:r>
      <w:proofErr w:type="spellStart"/>
      <w:r w:rsidRPr="00275B4E">
        <w:rPr>
          <w:sz w:val="28"/>
          <w:szCs w:val="28"/>
        </w:rPr>
        <w:t>соц</w:t>
      </w:r>
      <w:proofErr w:type="spellEnd"/>
      <w:r w:rsidRPr="00275B4E">
        <w:rPr>
          <w:sz w:val="28"/>
          <w:szCs w:val="28"/>
        </w:rPr>
        <w:t>. мережах</w:t>
      </w:r>
    </w:p>
    <w:p w14:paraId="1F7B0EAA" w14:textId="77777777" w:rsidR="002C3F6A" w:rsidRPr="00275B4E" w:rsidRDefault="002C3F6A" w:rsidP="0052798A">
      <w:pPr>
        <w:pStyle w:val="a4"/>
        <w:numPr>
          <w:ilvl w:val="0"/>
          <w:numId w:val="24"/>
        </w:numPr>
        <w:spacing w:line="360" w:lineRule="auto"/>
        <w:jc w:val="both"/>
        <w:rPr>
          <w:sz w:val="28"/>
          <w:szCs w:val="28"/>
        </w:rPr>
      </w:pPr>
      <w:r w:rsidRPr="00275B4E">
        <w:rPr>
          <w:sz w:val="28"/>
          <w:szCs w:val="28"/>
        </w:rPr>
        <w:t xml:space="preserve">На </w:t>
      </w:r>
      <w:r w:rsidRPr="00275B4E">
        <w:rPr>
          <w:sz w:val="28"/>
          <w:szCs w:val="28"/>
          <w:lang w:val="en-GB"/>
        </w:rPr>
        <w:t>YouTube</w:t>
      </w:r>
    </w:p>
    <w:p w14:paraId="4EEE5657" w14:textId="77777777" w:rsidR="002C3F6A" w:rsidRPr="00275B4E" w:rsidRDefault="002C3F6A" w:rsidP="0052798A">
      <w:pPr>
        <w:pStyle w:val="a4"/>
        <w:numPr>
          <w:ilvl w:val="0"/>
          <w:numId w:val="24"/>
        </w:numPr>
        <w:spacing w:line="360" w:lineRule="auto"/>
        <w:jc w:val="both"/>
        <w:rPr>
          <w:sz w:val="28"/>
          <w:szCs w:val="28"/>
        </w:rPr>
      </w:pPr>
      <w:r w:rsidRPr="00275B4E">
        <w:rPr>
          <w:sz w:val="28"/>
          <w:szCs w:val="28"/>
        </w:rPr>
        <w:t>На вулиці (щити, перетяжки, фасади будівлі, вітрини тощо)</w:t>
      </w:r>
    </w:p>
    <w:p w14:paraId="2873257E" w14:textId="4F4B39DB" w:rsidR="002C3F6A" w:rsidRPr="00275B4E" w:rsidRDefault="002C3F6A" w:rsidP="0052798A">
      <w:pPr>
        <w:pStyle w:val="a4"/>
        <w:numPr>
          <w:ilvl w:val="0"/>
          <w:numId w:val="24"/>
        </w:numPr>
        <w:spacing w:line="360" w:lineRule="auto"/>
        <w:jc w:val="both"/>
        <w:rPr>
          <w:sz w:val="28"/>
          <w:szCs w:val="28"/>
        </w:rPr>
      </w:pPr>
      <w:r w:rsidRPr="00275B4E">
        <w:rPr>
          <w:sz w:val="28"/>
          <w:szCs w:val="28"/>
        </w:rPr>
        <w:t xml:space="preserve">На лейбованих фризерах для морозива компанії «Три </w:t>
      </w:r>
      <w:proofErr w:type="spellStart"/>
      <w:r w:rsidRPr="00275B4E">
        <w:rPr>
          <w:sz w:val="28"/>
          <w:szCs w:val="28"/>
        </w:rPr>
        <w:t>Ведемеді</w:t>
      </w:r>
      <w:proofErr w:type="spellEnd"/>
      <w:r w:rsidRPr="00275B4E">
        <w:rPr>
          <w:sz w:val="28"/>
          <w:szCs w:val="28"/>
        </w:rPr>
        <w:t>»</w:t>
      </w:r>
      <w:r w:rsidR="00EF1229">
        <w:rPr>
          <w:sz w:val="28"/>
          <w:szCs w:val="28"/>
        </w:rPr>
        <w:t>»</w:t>
      </w:r>
    </w:p>
    <w:p w14:paraId="64721D1A" w14:textId="77777777" w:rsidR="002C3F6A" w:rsidRPr="00275B4E" w:rsidRDefault="002C3F6A" w:rsidP="004B08DE">
      <w:pPr>
        <w:spacing w:line="360" w:lineRule="auto"/>
        <w:ind w:left="360"/>
        <w:jc w:val="both"/>
        <w:rPr>
          <w:sz w:val="28"/>
          <w:szCs w:val="28"/>
        </w:rPr>
      </w:pPr>
      <w:r w:rsidRPr="00275B4E">
        <w:rPr>
          <w:sz w:val="28"/>
          <w:szCs w:val="28"/>
        </w:rPr>
        <w:t xml:space="preserve">   Відповідь на це питання ми отримаємо з опитування кінцевих користувачів.</w:t>
      </w:r>
    </w:p>
    <w:p w14:paraId="010F0A2E" w14:textId="77777777" w:rsidR="00C57697" w:rsidRDefault="002C3F6A" w:rsidP="00C57697">
      <w:pPr>
        <w:spacing w:line="360" w:lineRule="auto"/>
        <w:ind w:firstLine="360"/>
        <w:jc w:val="both"/>
        <w:rPr>
          <w:sz w:val="28"/>
          <w:szCs w:val="28"/>
        </w:rPr>
      </w:pPr>
      <w:r w:rsidRPr="00275B4E">
        <w:rPr>
          <w:bCs/>
          <w:sz w:val="28"/>
          <w:szCs w:val="28"/>
        </w:rPr>
        <w:t xml:space="preserve"> Пошукове запитання №2.</w:t>
      </w:r>
      <w:r w:rsidRPr="00275B4E">
        <w:rPr>
          <w:sz w:val="28"/>
          <w:szCs w:val="28"/>
        </w:rPr>
        <w:t xml:space="preserve"> </w:t>
      </w:r>
    </w:p>
    <w:p w14:paraId="08D34F7B" w14:textId="113A34FA" w:rsidR="002C3F6A" w:rsidRPr="00275B4E" w:rsidRDefault="002C3F6A" w:rsidP="00C57697">
      <w:pPr>
        <w:spacing w:line="360" w:lineRule="auto"/>
        <w:ind w:firstLine="360"/>
        <w:jc w:val="both"/>
        <w:rPr>
          <w:sz w:val="28"/>
          <w:szCs w:val="28"/>
        </w:rPr>
      </w:pPr>
      <w:r w:rsidRPr="00275B4E">
        <w:rPr>
          <w:sz w:val="28"/>
          <w:szCs w:val="28"/>
        </w:rPr>
        <w:t>Як часто ви бачите рекламу морозива «Три Ведмеді»?</w:t>
      </w:r>
    </w:p>
    <w:p w14:paraId="2D9CDDC7" w14:textId="0DA0B415" w:rsidR="002C3F6A" w:rsidRPr="00275B4E" w:rsidRDefault="002C3F6A" w:rsidP="00C57697">
      <w:pPr>
        <w:spacing w:line="360" w:lineRule="auto"/>
        <w:ind w:firstLine="708"/>
        <w:jc w:val="both"/>
        <w:rPr>
          <w:sz w:val="28"/>
          <w:szCs w:val="28"/>
        </w:rPr>
      </w:pPr>
      <w:r w:rsidRPr="00275B4E">
        <w:rPr>
          <w:sz w:val="28"/>
          <w:szCs w:val="28"/>
        </w:rPr>
        <w:t>Відповідь на дане питання дасть нам змогу зрозуміти на скільки часто споживач бачить рекламу нашого продукту, саме цим питанням ми зможемо зрозуміти чи потрібно буде нам збільшувати обсяги реклами морозива.</w:t>
      </w:r>
    </w:p>
    <w:p w14:paraId="75F4E8B1" w14:textId="77777777" w:rsidR="002C3F6A" w:rsidRPr="00275B4E" w:rsidRDefault="002C3F6A" w:rsidP="00C57697">
      <w:pPr>
        <w:spacing w:line="360" w:lineRule="auto"/>
        <w:ind w:firstLine="708"/>
        <w:jc w:val="both"/>
        <w:rPr>
          <w:sz w:val="28"/>
          <w:szCs w:val="28"/>
        </w:rPr>
      </w:pPr>
      <w:r w:rsidRPr="00275B4E">
        <w:rPr>
          <w:sz w:val="28"/>
          <w:szCs w:val="28"/>
        </w:rPr>
        <w:t>Запитання та варіанти відповіді в анкеті виглядатимуть так:</w:t>
      </w:r>
    </w:p>
    <w:p w14:paraId="4F8FC07E" w14:textId="4D908990" w:rsidR="002C3F6A" w:rsidRPr="00275B4E" w:rsidRDefault="00EF1229" w:rsidP="00EF1229">
      <w:pPr>
        <w:pStyle w:val="a4"/>
        <w:spacing w:line="360" w:lineRule="auto"/>
        <w:jc w:val="both"/>
        <w:rPr>
          <w:sz w:val="28"/>
          <w:szCs w:val="28"/>
        </w:rPr>
      </w:pPr>
      <w:r>
        <w:rPr>
          <w:sz w:val="28"/>
          <w:szCs w:val="28"/>
        </w:rPr>
        <w:t>«</w:t>
      </w:r>
      <w:r w:rsidR="002C3F6A" w:rsidRPr="00275B4E">
        <w:rPr>
          <w:sz w:val="28"/>
          <w:szCs w:val="28"/>
        </w:rPr>
        <w:t>Як часто ви бачите рекламу морозива «Три Ведмеді»?</w:t>
      </w:r>
    </w:p>
    <w:p w14:paraId="58D874B8" w14:textId="77777777" w:rsidR="002C3F6A" w:rsidRPr="00275B4E" w:rsidRDefault="002C3F6A" w:rsidP="0052798A">
      <w:pPr>
        <w:pStyle w:val="a4"/>
        <w:numPr>
          <w:ilvl w:val="0"/>
          <w:numId w:val="25"/>
        </w:numPr>
        <w:spacing w:line="360" w:lineRule="auto"/>
        <w:jc w:val="both"/>
        <w:rPr>
          <w:sz w:val="28"/>
          <w:szCs w:val="28"/>
        </w:rPr>
      </w:pPr>
      <w:r w:rsidRPr="00275B4E">
        <w:rPr>
          <w:sz w:val="28"/>
          <w:szCs w:val="28"/>
        </w:rPr>
        <w:t>Дуже часто</w:t>
      </w:r>
    </w:p>
    <w:p w14:paraId="0302939C" w14:textId="77777777" w:rsidR="002C3F6A" w:rsidRPr="00275B4E" w:rsidRDefault="002C3F6A" w:rsidP="0052798A">
      <w:pPr>
        <w:pStyle w:val="a4"/>
        <w:numPr>
          <w:ilvl w:val="0"/>
          <w:numId w:val="25"/>
        </w:numPr>
        <w:spacing w:line="360" w:lineRule="auto"/>
        <w:jc w:val="both"/>
        <w:rPr>
          <w:sz w:val="28"/>
          <w:szCs w:val="28"/>
        </w:rPr>
      </w:pPr>
      <w:r w:rsidRPr="00275B4E">
        <w:rPr>
          <w:sz w:val="28"/>
          <w:szCs w:val="28"/>
        </w:rPr>
        <w:t xml:space="preserve">Скоріш часто </w:t>
      </w:r>
    </w:p>
    <w:p w14:paraId="14E57635" w14:textId="77777777" w:rsidR="002C3F6A" w:rsidRPr="00275B4E" w:rsidRDefault="002C3F6A" w:rsidP="0052798A">
      <w:pPr>
        <w:pStyle w:val="a4"/>
        <w:numPr>
          <w:ilvl w:val="0"/>
          <w:numId w:val="25"/>
        </w:numPr>
        <w:spacing w:line="360" w:lineRule="auto"/>
        <w:jc w:val="both"/>
        <w:rPr>
          <w:sz w:val="28"/>
          <w:szCs w:val="28"/>
        </w:rPr>
      </w:pPr>
      <w:r w:rsidRPr="00275B4E">
        <w:rPr>
          <w:sz w:val="28"/>
          <w:szCs w:val="28"/>
        </w:rPr>
        <w:t>Середня періодичність</w:t>
      </w:r>
    </w:p>
    <w:p w14:paraId="41F47B04" w14:textId="77777777" w:rsidR="002C3F6A" w:rsidRPr="00275B4E" w:rsidRDefault="002C3F6A" w:rsidP="0052798A">
      <w:pPr>
        <w:pStyle w:val="a4"/>
        <w:numPr>
          <w:ilvl w:val="0"/>
          <w:numId w:val="25"/>
        </w:numPr>
        <w:spacing w:line="360" w:lineRule="auto"/>
        <w:jc w:val="both"/>
        <w:rPr>
          <w:sz w:val="28"/>
          <w:szCs w:val="28"/>
        </w:rPr>
      </w:pPr>
      <w:r w:rsidRPr="00275B4E">
        <w:rPr>
          <w:sz w:val="28"/>
          <w:szCs w:val="28"/>
        </w:rPr>
        <w:t xml:space="preserve">Мало </w:t>
      </w:r>
    </w:p>
    <w:p w14:paraId="5B2015ED" w14:textId="6083BF2A" w:rsidR="002C3F6A" w:rsidRPr="00275B4E" w:rsidRDefault="00EF1229" w:rsidP="0052798A">
      <w:pPr>
        <w:pStyle w:val="a4"/>
        <w:numPr>
          <w:ilvl w:val="0"/>
          <w:numId w:val="25"/>
        </w:numPr>
        <w:spacing w:line="360" w:lineRule="auto"/>
        <w:jc w:val="both"/>
        <w:rPr>
          <w:sz w:val="28"/>
          <w:szCs w:val="28"/>
        </w:rPr>
      </w:pPr>
      <w:r>
        <w:rPr>
          <w:sz w:val="28"/>
          <w:szCs w:val="28"/>
        </w:rPr>
        <w:t>Майже не бачу»</w:t>
      </w:r>
    </w:p>
    <w:p w14:paraId="78F61E41" w14:textId="7C339BAB" w:rsidR="002C3F6A" w:rsidRPr="00275B4E" w:rsidRDefault="002C3F6A" w:rsidP="002C3F6A">
      <w:pPr>
        <w:spacing w:line="360" w:lineRule="auto"/>
        <w:ind w:left="360"/>
        <w:jc w:val="both"/>
        <w:rPr>
          <w:sz w:val="28"/>
          <w:szCs w:val="28"/>
        </w:rPr>
      </w:pPr>
      <w:r w:rsidRPr="00275B4E">
        <w:rPr>
          <w:sz w:val="28"/>
          <w:szCs w:val="28"/>
        </w:rPr>
        <w:lastRenderedPageBreak/>
        <w:t>Відповідь на це питання ми отримаємо з опитування кінцевих користувачів.</w:t>
      </w:r>
    </w:p>
    <w:p w14:paraId="2384BDC4" w14:textId="367AACEB" w:rsidR="00C57697" w:rsidRDefault="002C3F6A" w:rsidP="00C57697">
      <w:pPr>
        <w:spacing w:line="360" w:lineRule="auto"/>
        <w:ind w:firstLine="360"/>
        <w:jc w:val="both"/>
        <w:rPr>
          <w:sz w:val="28"/>
          <w:szCs w:val="28"/>
        </w:rPr>
      </w:pPr>
      <w:r w:rsidRPr="00275B4E">
        <w:rPr>
          <w:bCs/>
          <w:sz w:val="28"/>
          <w:szCs w:val="28"/>
        </w:rPr>
        <w:t>Пошукове запитання №3.</w:t>
      </w:r>
      <w:r w:rsidRPr="00275B4E">
        <w:rPr>
          <w:sz w:val="28"/>
          <w:szCs w:val="28"/>
        </w:rPr>
        <w:t xml:space="preserve"> </w:t>
      </w:r>
    </w:p>
    <w:p w14:paraId="14F398CE" w14:textId="56129FAE" w:rsidR="002C3F6A" w:rsidRPr="00275B4E" w:rsidRDefault="002C3F6A" w:rsidP="00C57697">
      <w:pPr>
        <w:spacing w:line="360" w:lineRule="auto"/>
        <w:ind w:firstLine="360"/>
        <w:jc w:val="both"/>
        <w:rPr>
          <w:sz w:val="28"/>
          <w:szCs w:val="28"/>
        </w:rPr>
      </w:pPr>
      <w:r w:rsidRPr="00275B4E">
        <w:rPr>
          <w:sz w:val="28"/>
          <w:szCs w:val="28"/>
        </w:rPr>
        <w:t xml:space="preserve">Чи подобається вам реклама морозива даної компанії? Що на вашу думку можна було б додати або прибрати в торговому ролику морозива «Три Ведмеді»? </w:t>
      </w:r>
    </w:p>
    <w:p w14:paraId="6039CD9B" w14:textId="77777777" w:rsidR="002C3F6A" w:rsidRPr="00275B4E" w:rsidRDefault="002C3F6A" w:rsidP="002C3F6A">
      <w:pPr>
        <w:spacing w:line="360" w:lineRule="auto"/>
        <w:jc w:val="both"/>
        <w:rPr>
          <w:sz w:val="28"/>
          <w:szCs w:val="28"/>
        </w:rPr>
      </w:pPr>
      <w:r w:rsidRPr="00275B4E">
        <w:rPr>
          <w:sz w:val="28"/>
          <w:szCs w:val="28"/>
        </w:rPr>
        <w:t xml:space="preserve">        Цим запитанням в нас буде змога визначити вподобання наших споживачів в рекламі, а також підібрати саме ту концепцію реклами, яка буде ідеально підходити під вподобання кінцевих споживачів. </w:t>
      </w:r>
    </w:p>
    <w:p w14:paraId="2491AB0C" w14:textId="77777777" w:rsidR="002C3F6A" w:rsidRPr="00275B4E" w:rsidRDefault="002C3F6A" w:rsidP="00C57697">
      <w:pPr>
        <w:spacing w:line="360" w:lineRule="auto"/>
        <w:ind w:firstLine="708"/>
        <w:jc w:val="both"/>
        <w:rPr>
          <w:sz w:val="28"/>
          <w:szCs w:val="28"/>
        </w:rPr>
      </w:pPr>
      <w:r w:rsidRPr="00275B4E">
        <w:rPr>
          <w:sz w:val="28"/>
          <w:szCs w:val="28"/>
        </w:rPr>
        <w:t>Запитання та варіанти відповіді в анкеті виглядатимуть так:</w:t>
      </w:r>
    </w:p>
    <w:p w14:paraId="035BA8E1" w14:textId="27392F0A" w:rsidR="002C3F6A" w:rsidRPr="00275B4E" w:rsidRDefault="00EF1229" w:rsidP="00EF1229">
      <w:pPr>
        <w:pStyle w:val="a4"/>
        <w:spacing w:line="360" w:lineRule="auto"/>
        <w:jc w:val="both"/>
        <w:rPr>
          <w:sz w:val="28"/>
          <w:szCs w:val="28"/>
        </w:rPr>
      </w:pPr>
      <w:r>
        <w:rPr>
          <w:sz w:val="28"/>
          <w:szCs w:val="28"/>
        </w:rPr>
        <w:t>«</w:t>
      </w:r>
      <w:r w:rsidR="002C3F6A" w:rsidRPr="00275B4E">
        <w:rPr>
          <w:sz w:val="28"/>
          <w:szCs w:val="28"/>
        </w:rPr>
        <w:t>Чи подобається вам реклама морозива даної компанії?</w:t>
      </w:r>
    </w:p>
    <w:p w14:paraId="6E6A7815" w14:textId="77777777" w:rsidR="002C3F6A" w:rsidRPr="00275B4E" w:rsidRDefault="002C3F6A" w:rsidP="0052798A">
      <w:pPr>
        <w:pStyle w:val="a4"/>
        <w:numPr>
          <w:ilvl w:val="0"/>
          <w:numId w:val="25"/>
        </w:numPr>
        <w:spacing w:line="360" w:lineRule="auto"/>
        <w:jc w:val="both"/>
        <w:rPr>
          <w:sz w:val="28"/>
          <w:szCs w:val="28"/>
        </w:rPr>
      </w:pPr>
      <w:r w:rsidRPr="00275B4E">
        <w:rPr>
          <w:sz w:val="28"/>
          <w:szCs w:val="28"/>
        </w:rPr>
        <w:t xml:space="preserve">Подобається </w:t>
      </w:r>
    </w:p>
    <w:p w14:paraId="058DAE40" w14:textId="77777777" w:rsidR="002C3F6A" w:rsidRPr="00275B4E" w:rsidRDefault="002C3F6A" w:rsidP="0052798A">
      <w:pPr>
        <w:pStyle w:val="a4"/>
        <w:numPr>
          <w:ilvl w:val="0"/>
          <w:numId w:val="25"/>
        </w:numPr>
        <w:spacing w:line="360" w:lineRule="auto"/>
        <w:jc w:val="both"/>
        <w:rPr>
          <w:sz w:val="28"/>
          <w:szCs w:val="28"/>
        </w:rPr>
      </w:pPr>
      <w:r w:rsidRPr="00275B4E">
        <w:rPr>
          <w:sz w:val="28"/>
          <w:szCs w:val="28"/>
        </w:rPr>
        <w:t>Не звертаю увагу на ней</w:t>
      </w:r>
    </w:p>
    <w:p w14:paraId="27628107" w14:textId="77777777" w:rsidR="002C3F6A" w:rsidRPr="00275B4E" w:rsidRDefault="002C3F6A" w:rsidP="0052798A">
      <w:pPr>
        <w:pStyle w:val="a4"/>
        <w:numPr>
          <w:ilvl w:val="0"/>
          <w:numId w:val="25"/>
        </w:numPr>
        <w:spacing w:line="360" w:lineRule="auto"/>
        <w:jc w:val="both"/>
        <w:rPr>
          <w:sz w:val="28"/>
          <w:szCs w:val="28"/>
        </w:rPr>
      </w:pPr>
      <w:r w:rsidRPr="00275B4E">
        <w:rPr>
          <w:sz w:val="28"/>
          <w:szCs w:val="28"/>
        </w:rPr>
        <w:t xml:space="preserve">Нейтрально </w:t>
      </w:r>
    </w:p>
    <w:p w14:paraId="08FCB0BB" w14:textId="06B7E71E" w:rsidR="002C3F6A" w:rsidRPr="00275B4E" w:rsidRDefault="00EF1229" w:rsidP="0052798A">
      <w:pPr>
        <w:pStyle w:val="a4"/>
        <w:numPr>
          <w:ilvl w:val="0"/>
          <w:numId w:val="25"/>
        </w:numPr>
        <w:spacing w:line="360" w:lineRule="auto"/>
        <w:jc w:val="both"/>
        <w:rPr>
          <w:sz w:val="28"/>
          <w:szCs w:val="28"/>
        </w:rPr>
      </w:pPr>
      <w:r>
        <w:rPr>
          <w:sz w:val="28"/>
          <w:szCs w:val="28"/>
        </w:rPr>
        <w:t>Не подобається в загалі»</w:t>
      </w:r>
    </w:p>
    <w:p w14:paraId="61149879" w14:textId="09BFC8DC" w:rsidR="002C3F6A" w:rsidRPr="00275B4E" w:rsidRDefault="002C3F6A" w:rsidP="002C3F6A">
      <w:pPr>
        <w:spacing w:line="360" w:lineRule="auto"/>
        <w:jc w:val="both"/>
        <w:rPr>
          <w:sz w:val="28"/>
          <w:szCs w:val="28"/>
        </w:rPr>
      </w:pPr>
      <w:r w:rsidRPr="00275B4E">
        <w:rPr>
          <w:sz w:val="28"/>
          <w:szCs w:val="28"/>
        </w:rPr>
        <w:t xml:space="preserve">Відповідь на запитання </w:t>
      </w:r>
      <w:r w:rsidR="0020077E">
        <w:rPr>
          <w:sz w:val="28"/>
          <w:szCs w:val="28"/>
        </w:rPr>
        <w:t>«</w:t>
      </w:r>
      <w:r w:rsidRPr="00275B4E">
        <w:rPr>
          <w:sz w:val="28"/>
          <w:szCs w:val="28"/>
        </w:rPr>
        <w:t>Що на вашу думку можна було б додати або прибрати в торговому ролику морозива «Три Ведмеді»?</w:t>
      </w:r>
      <w:r w:rsidR="0020077E">
        <w:rPr>
          <w:sz w:val="28"/>
          <w:szCs w:val="28"/>
          <w:lang w:val="ru-RU"/>
        </w:rPr>
        <w:t>»</w:t>
      </w:r>
      <w:r w:rsidRPr="00275B4E">
        <w:rPr>
          <w:sz w:val="28"/>
          <w:szCs w:val="28"/>
        </w:rPr>
        <w:t xml:space="preserve"> буде розгорнутою </w:t>
      </w:r>
    </w:p>
    <w:p w14:paraId="6E2A500B" w14:textId="77777777" w:rsidR="002C3F6A" w:rsidRPr="00275B4E" w:rsidRDefault="002C3F6A" w:rsidP="002C3F6A">
      <w:pPr>
        <w:spacing w:line="360" w:lineRule="auto"/>
        <w:jc w:val="both"/>
        <w:rPr>
          <w:sz w:val="28"/>
          <w:szCs w:val="28"/>
        </w:rPr>
      </w:pPr>
      <w:r w:rsidRPr="00275B4E">
        <w:rPr>
          <w:sz w:val="28"/>
          <w:szCs w:val="28"/>
        </w:rPr>
        <w:t xml:space="preserve">         Відповідь на це питання ми отримаємо з опитування кінцевих користувачів.</w:t>
      </w:r>
    </w:p>
    <w:p w14:paraId="72BAC6BE" w14:textId="77777777" w:rsidR="00C57697" w:rsidRDefault="002C3F6A" w:rsidP="002C3F6A">
      <w:pPr>
        <w:pStyle w:val="TableParagraph"/>
        <w:tabs>
          <w:tab w:val="left" w:pos="1348"/>
        </w:tabs>
        <w:spacing w:line="360" w:lineRule="auto"/>
        <w:ind w:left="0" w:right="97"/>
        <w:jc w:val="both"/>
        <w:rPr>
          <w:bCs/>
          <w:sz w:val="28"/>
          <w:szCs w:val="28"/>
        </w:rPr>
      </w:pPr>
      <w:r w:rsidRPr="00275B4E">
        <w:rPr>
          <w:bCs/>
          <w:sz w:val="28"/>
          <w:szCs w:val="28"/>
        </w:rPr>
        <w:t xml:space="preserve">Пошукове запитання №4. </w:t>
      </w:r>
    </w:p>
    <w:p w14:paraId="684D9A06" w14:textId="426689A1" w:rsidR="002C3F6A" w:rsidRPr="00275B4E" w:rsidRDefault="002C3F6A" w:rsidP="002C3F6A">
      <w:pPr>
        <w:pStyle w:val="TableParagraph"/>
        <w:tabs>
          <w:tab w:val="left" w:pos="1348"/>
        </w:tabs>
        <w:spacing w:line="360" w:lineRule="auto"/>
        <w:ind w:left="0" w:right="97"/>
        <w:jc w:val="both"/>
        <w:rPr>
          <w:sz w:val="28"/>
          <w:szCs w:val="28"/>
        </w:rPr>
      </w:pPr>
      <w:r w:rsidRPr="00275B4E">
        <w:rPr>
          <w:sz w:val="28"/>
          <w:szCs w:val="28"/>
        </w:rPr>
        <w:t>Морозиво якої торгової марки ви бачите частіше? Реклама якої ТМ морозива вам подобається найбільше?</w:t>
      </w:r>
    </w:p>
    <w:p w14:paraId="041AC4E8" w14:textId="77777777" w:rsidR="002C3F6A" w:rsidRPr="00275B4E" w:rsidRDefault="002C3F6A" w:rsidP="002C3F6A">
      <w:pPr>
        <w:pStyle w:val="TableParagraph"/>
        <w:tabs>
          <w:tab w:val="left" w:pos="1348"/>
        </w:tabs>
        <w:spacing w:line="360" w:lineRule="auto"/>
        <w:ind w:left="0" w:right="97"/>
        <w:jc w:val="both"/>
        <w:rPr>
          <w:sz w:val="28"/>
          <w:szCs w:val="28"/>
        </w:rPr>
      </w:pPr>
      <w:r w:rsidRPr="00275B4E">
        <w:rPr>
          <w:sz w:val="28"/>
          <w:szCs w:val="28"/>
        </w:rPr>
        <w:t xml:space="preserve">         За допомогою цих питань ми зрозуміємо реклама якої ТМ є більш активною на просторах інтернету, реклама якої ТМ найчастіше попадається у поле зору наших споживачів. А також ми можемо зрозуміти вподобання споживачів у кожному рекламному ролику наших конкурентів, щоб у майбутньому доробити нашу рекламу таким чином, щоб всі вподобання наших споживачів були враховані.</w:t>
      </w:r>
    </w:p>
    <w:p w14:paraId="12009AE7" w14:textId="77777777" w:rsidR="002C3F6A" w:rsidRPr="00275B4E" w:rsidRDefault="002C3F6A" w:rsidP="00C57697">
      <w:pPr>
        <w:spacing w:line="360" w:lineRule="auto"/>
        <w:ind w:firstLine="708"/>
        <w:jc w:val="both"/>
        <w:rPr>
          <w:sz w:val="28"/>
          <w:szCs w:val="28"/>
        </w:rPr>
      </w:pPr>
      <w:r w:rsidRPr="00275B4E">
        <w:rPr>
          <w:sz w:val="28"/>
          <w:szCs w:val="28"/>
        </w:rPr>
        <w:t>Запитання та варіанти відповіді в анкеті виглядатимуть так:</w:t>
      </w:r>
    </w:p>
    <w:p w14:paraId="3C43403F" w14:textId="33A9AFE1" w:rsidR="002C3F6A" w:rsidRPr="00275B4E" w:rsidRDefault="00EF1229" w:rsidP="00EF1229">
      <w:pPr>
        <w:pStyle w:val="a4"/>
        <w:spacing w:line="360" w:lineRule="auto"/>
        <w:jc w:val="both"/>
        <w:rPr>
          <w:sz w:val="28"/>
          <w:szCs w:val="28"/>
        </w:rPr>
      </w:pPr>
      <w:r>
        <w:rPr>
          <w:sz w:val="28"/>
          <w:szCs w:val="28"/>
        </w:rPr>
        <w:t>«</w:t>
      </w:r>
      <w:r w:rsidR="002C3F6A" w:rsidRPr="00275B4E">
        <w:rPr>
          <w:sz w:val="28"/>
          <w:szCs w:val="28"/>
        </w:rPr>
        <w:t>Морозиво якої торгової марки ви бачите частіше?</w:t>
      </w:r>
    </w:p>
    <w:p w14:paraId="7B0490CB" w14:textId="77777777" w:rsidR="002C3F6A" w:rsidRPr="00275B4E" w:rsidRDefault="002C3F6A" w:rsidP="0052798A">
      <w:pPr>
        <w:pStyle w:val="a4"/>
        <w:numPr>
          <w:ilvl w:val="0"/>
          <w:numId w:val="26"/>
        </w:numPr>
        <w:spacing w:line="360" w:lineRule="auto"/>
        <w:jc w:val="both"/>
        <w:rPr>
          <w:sz w:val="28"/>
          <w:szCs w:val="28"/>
        </w:rPr>
      </w:pPr>
      <w:r w:rsidRPr="00275B4E">
        <w:rPr>
          <w:sz w:val="28"/>
          <w:szCs w:val="28"/>
        </w:rPr>
        <w:t>ТМ Рудь</w:t>
      </w:r>
    </w:p>
    <w:p w14:paraId="7933A8C3" w14:textId="77777777" w:rsidR="002C3F6A" w:rsidRPr="00275B4E" w:rsidRDefault="002C3F6A" w:rsidP="0052798A">
      <w:pPr>
        <w:pStyle w:val="a4"/>
        <w:numPr>
          <w:ilvl w:val="0"/>
          <w:numId w:val="26"/>
        </w:numPr>
        <w:spacing w:line="360" w:lineRule="auto"/>
        <w:jc w:val="both"/>
        <w:rPr>
          <w:sz w:val="28"/>
          <w:szCs w:val="28"/>
        </w:rPr>
      </w:pPr>
      <w:r w:rsidRPr="00275B4E">
        <w:rPr>
          <w:sz w:val="28"/>
          <w:szCs w:val="28"/>
        </w:rPr>
        <w:t>ТМ Ласунка</w:t>
      </w:r>
    </w:p>
    <w:p w14:paraId="4DDE4C22" w14:textId="77777777" w:rsidR="002C3F6A" w:rsidRPr="00275B4E" w:rsidRDefault="002C3F6A" w:rsidP="0052798A">
      <w:pPr>
        <w:pStyle w:val="a4"/>
        <w:numPr>
          <w:ilvl w:val="0"/>
          <w:numId w:val="26"/>
        </w:numPr>
        <w:spacing w:line="360" w:lineRule="auto"/>
        <w:jc w:val="both"/>
        <w:rPr>
          <w:sz w:val="28"/>
          <w:szCs w:val="28"/>
        </w:rPr>
      </w:pPr>
      <w:r w:rsidRPr="00275B4E">
        <w:rPr>
          <w:sz w:val="28"/>
          <w:szCs w:val="28"/>
        </w:rPr>
        <w:t>ТМ Лімо</w:t>
      </w:r>
    </w:p>
    <w:p w14:paraId="641B819A" w14:textId="77777777" w:rsidR="002C3F6A" w:rsidRPr="00275B4E" w:rsidRDefault="002C3F6A" w:rsidP="0052798A">
      <w:pPr>
        <w:pStyle w:val="a4"/>
        <w:numPr>
          <w:ilvl w:val="0"/>
          <w:numId w:val="26"/>
        </w:numPr>
        <w:spacing w:line="360" w:lineRule="auto"/>
        <w:jc w:val="both"/>
        <w:rPr>
          <w:sz w:val="28"/>
          <w:szCs w:val="28"/>
        </w:rPr>
      </w:pPr>
      <w:r w:rsidRPr="00275B4E">
        <w:rPr>
          <w:sz w:val="28"/>
          <w:szCs w:val="28"/>
        </w:rPr>
        <w:lastRenderedPageBreak/>
        <w:t>ТМ Ласка</w:t>
      </w:r>
    </w:p>
    <w:p w14:paraId="0E47D534" w14:textId="77777777" w:rsidR="002C3F6A" w:rsidRPr="00275B4E" w:rsidRDefault="002C3F6A" w:rsidP="0052798A">
      <w:pPr>
        <w:pStyle w:val="a4"/>
        <w:numPr>
          <w:ilvl w:val="0"/>
          <w:numId w:val="26"/>
        </w:numPr>
        <w:spacing w:line="360" w:lineRule="auto"/>
        <w:jc w:val="both"/>
        <w:rPr>
          <w:sz w:val="28"/>
          <w:szCs w:val="28"/>
        </w:rPr>
      </w:pPr>
      <w:r w:rsidRPr="00275B4E">
        <w:rPr>
          <w:sz w:val="28"/>
          <w:szCs w:val="28"/>
        </w:rPr>
        <w:t>ТМ Хладік</w:t>
      </w:r>
    </w:p>
    <w:p w14:paraId="74CAE0B6" w14:textId="1628AE2A" w:rsidR="002C3F6A" w:rsidRPr="00275B4E" w:rsidRDefault="002C3F6A" w:rsidP="0052798A">
      <w:pPr>
        <w:pStyle w:val="a4"/>
        <w:numPr>
          <w:ilvl w:val="0"/>
          <w:numId w:val="26"/>
        </w:numPr>
        <w:spacing w:line="360" w:lineRule="auto"/>
        <w:jc w:val="both"/>
        <w:rPr>
          <w:sz w:val="28"/>
          <w:szCs w:val="28"/>
        </w:rPr>
      </w:pPr>
      <w:r w:rsidRPr="00275B4E">
        <w:rPr>
          <w:sz w:val="28"/>
          <w:szCs w:val="28"/>
        </w:rPr>
        <w:t>ТМ Три Ведмеді</w:t>
      </w:r>
      <w:r w:rsidR="00EF1229">
        <w:rPr>
          <w:sz w:val="28"/>
          <w:szCs w:val="28"/>
        </w:rPr>
        <w:t>»</w:t>
      </w:r>
    </w:p>
    <w:p w14:paraId="261BA87F" w14:textId="56AFAE74" w:rsidR="002C3F6A" w:rsidRPr="00275B4E" w:rsidRDefault="002C3F6A" w:rsidP="002C3F6A">
      <w:pPr>
        <w:pStyle w:val="TableParagraph"/>
        <w:tabs>
          <w:tab w:val="left" w:pos="1348"/>
        </w:tabs>
        <w:spacing w:line="360" w:lineRule="auto"/>
        <w:ind w:left="0" w:right="97"/>
        <w:jc w:val="both"/>
        <w:rPr>
          <w:sz w:val="28"/>
          <w:szCs w:val="28"/>
        </w:rPr>
      </w:pPr>
      <w:r w:rsidRPr="00275B4E">
        <w:rPr>
          <w:sz w:val="28"/>
          <w:szCs w:val="28"/>
        </w:rPr>
        <w:t xml:space="preserve">        Відповіді на запитання </w:t>
      </w:r>
      <w:r w:rsidRPr="00275B4E">
        <w:rPr>
          <w:sz w:val="28"/>
          <w:szCs w:val="28"/>
          <w:lang w:val="ru-RU"/>
        </w:rPr>
        <w:t xml:space="preserve"> </w:t>
      </w:r>
      <w:r w:rsidR="0020077E">
        <w:rPr>
          <w:sz w:val="28"/>
          <w:szCs w:val="28"/>
          <w:lang w:val="ru-RU"/>
        </w:rPr>
        <w:t>«</w:t>
      </w:r>
      <w:r w:rsidRPr="00275B4E">
        <w:rPr>
          <w:sz w:val="28"/>
          <w:szCs w:val="28"/>
        </w:rPr>
        <w:t>Реклама якої ТМ морозива вам подобається найбільше?</w:t>
      </w:r>
      <w:r w:rsidR="0020077E">
        <w:rPr>
          <w:sz w:val="28"/>
          <w:szCs w:val="28"/>
          <w:lang w:val="ru-RU"/>
        </w:rPr>
        <w:t>»</w:t>
      </w:r>
      <w:r w:rsidRPr="00275B4E">
        <w:rPr>
          <w:sz w:val="28"/>
          <w:szCs w:val="28"/>
          <w:lang w:val="ru-RU"/>
        </w:rPr>
        <w:t xml:space="preserve"> </w:t>
      </w:r>
      <w:r w:rsidRPr="00275B4E">
        <w:rPr>
          <w:sz w:val="28"/>
          <w:szCs w:val="28"/>
        </w:rPr>
        <w:t>будуть такі ж самі як і в першому запитанні</w:t>
      </w:r>
    </w:p>
    <w:p w14:paraId="0E1BC5B7" w14:textId="77777777" w:rsidR="002C3F6A" w:rsidRPr="00275B4E" w:rsidRDefault="002C3F6A" w:rsidP="002C3F6A">
      <w:pPr>
        <w:pStyle w:val="TableParagraph"/>
        <w:tabs>
          <w:tab w:val="left" w:pos="1348"/>
        </w:tabs>
        <w:spacing w:line="360" w:lineRule="auto"/>
        <w:ind w:left="0" w:right="97"/>
        <w:jc w:val="both"/>
        <w:rPr>
          <w:sz w:val="28"/>
          <w:szCs w:val="28"/>
        </w:rPr>
      </w:pPr>
      <w:r w:rsidRPr="00275B4E">
        <w:rPr>
          <w:sz w:val="28"/>
          <w:szCs w:val="28"/>
        </w:rPr>
        <w:t xml:space="preserve">        Відповідь на це питання ми отримаємо з опитування кінцевих користувачів.</w:t>
      </w:r>
    </w:p>
    <w:p w14:paraId="49AB79A2" w14:textId="77777777" w:rsidR="00C57697" w:rsidRDefault="002C3F6A" w:rsidP="002C3F6A">
      <w:pPr>
        <w:pStyle w:val="TableParagraph"/>
        <w:tabs>
          <w:tab w:val="left" w:pos="1348"/>
        </w:tabs>
        <w:spacing w:line="360" w:lineRule="auto"/>
        <w:ind w:left="0" w:right="97"/>
        <w:jc w:val="both"/>
        <w:rPr>
          <w:sz w:val="28"/>
          <w:szCs w:val="28"/>
        </w:rPr>
      </w:pPr>
      <w:r w:rsidRPr="00275B4E">
        <w:rPr>
          <w:bCs/>
          <w:sz w:val="28"/>
          <w:szCs w:val="28"/>
        </w:rPr>
        <w:t xml:space="preserve">        Пошукове запитання №5</w:t>
      </w:r>
      <w:r w:rsidRPr="00275B4E">
        <w:rPr>
          <w:sz w:val="28"/>
          <w:szCs w:val="28"/>
        </w:rPr>
        <w:t xml:space="preserve">.  </w:t>
      </w:r>
    </w:p>
    <w:p w14:paraId="5A7CAC16" w14:textId="356828CA" w:rsidR="002C3F6A" w:rsidRPr="00275B4E" w:rsidRDefault="002C3F6A" w:rsidP="00C57697">
      <w:pPr>
        <w:pStyle w:val="TableParagraph"/>
        <w:tabs>
          <w:tab w:val="left" w:pos="1348"/>
        </w:tabs>
        <w:spacing w:line="360" w:lineRule="auto"/>
        <w:ind w:left="0" w:right="97" w:firstLine="709"/>
        <w:jc w:val="both"/>
        <w:rPr>
          <w:sz w:val="28"/>
          <w:szCs w:val="28"/>
        </w:rPr>
      </w:pPr>
      <w:r w:rsidRPr="00275B4E">
        <w:rPr>
          <w:sz w:val="28"/>
          <w:szCs w:val="28"/>
        </w:rPr>
        <w:t>Коли ви бачите рекламний ролик морозива «Три Ведмеді» в інтернеті, чи пропускаєте ви його, чи дивитесь до кінця?</w:t>
      </w:r>
    </w:p>
    <w:p w14:paraId="7BE2A114" w14:textId="77777777" w:rsidR="002C3F6A" w:rsidRPr="00275B4E" w:rsidRDefault="002C3F6A" w:rsidP="002C3F6A">
      <w:pPr>
        <w:pStyle w:val="TableParagraph"/>
        <w:tabs>
          <w:tab w:val="left" w:pos="1348"/>
        </w:tabs>
        <w:spacing w:line="360" w:lineRule="auto"/>
        <w:ind w:left="0" w:right="97"/>
        <w:jc w:val="both"/>
        <w:rPr>
          <w:sz w:val="28"/>
          <w:szCs w:val="28"/>
        </w:rPr>
      </w:pPr>
      <w:r w:rsidRPr="00275B4E">
        <w:rPr>
          <w:sz w:val="28"/>
          <w:szCs w:val="28"/>
        </w:rPr>
        <w:t xml:space="preserve">        Відповідь на дане питання дасть нам змогу зрозуміти як часто споживачі пропускають рекламні ролики морозива «Три Ведмеді» в інтернеті, який відсоток таких людей, та скільки людей які все ж таки дивляться його до кінця. Так ми зможемо зрозуміти що в рекламному ролику присутні певні проблеми, які ми повинні якомога швидше вирішити. </w:t>
      </w:r>
    </w:p>
    <w:p w14:paraId="404A7B58" w14:textId="77777777" w:rsidR="002C3F6A" w:rsidRPr="00275B4E" w:rsidRDefault="002C3F6A" w:rsidP="00C57697">
      <w:pPr>
        <w:spacing w:line="360" w:lineRule="auto"/>
        <w:ind w:firstLine="709"/>
        <w:jc w:val="both"/>
        <w:rPr>
          <w:sz w:val="28"/>
          <w:szCs w:val="28"/>
        </w:rPr>
      </w:pPr>
      <w:r w:rsidRPr="00275B4E">
        <w:rPr>
          <w:sz w:val="28"/>
          <w:szCs w:val="28"/>
        </w:rPr>
        <w:t>Запитання та варіанти відповіді в анкеті виглядатимуть так:</w:t>
      </w:r>
    </w:p>
    <w:p w14:paraId="046ABB36" w14:textId="64FA0DCB" w:rsidR="002C3F6A" w:rsidRPr="00275B4E" w:rsidRDefault="00EF1229" w:rsidP="00EF1229">
      <w:pPr>
        <w:pStyle w:val="TableParagraph"/>
        <w:tabs>
          <w:tab w:val="left" w:pos="1348"/>
        </w:tabs>
        <w:spacing w:line="360" w:lineRule="auto"/>
        <w:ind w:right="97"/>
        <w:jc w:val="both"/>
        <w:rPr>
          <w:sz w:val="28"/>
          <w:szCs w:val="28"/>
        </w:rPr>
      </w:pPr>
      <w:r>
        <w:rPr>
          <w:sz w:val="28"/>
          <w:szCs w:val="28"/>
        </w:rPr>
        <w:tab/>
        <w:t>«</w:t>
      </w:r>
      <w:r w:rsidR="002C3F6A" w:rsidRPr="00275B4E">
        <w:rPr>
          <w:sz w:val="28"/>
          <w:szCs w:val="28"/>
        </w:rPr>
        <w:t>Коли ви бачите рекламний ролик морозива «Три Ведмеді» в інтернеті, чи пропускаєте ви його, чи дивитесь до кінця?</w:t>
      </w:r>
    </w:p>
    <w:p w14:paraId="0D9CAABC" w14:textId="77777777" w:rsidR="002C3F6A" w:rsidRPr="00275B4E" w:rsidRDefault="002C3F6A" w:rsidP="0052798A">
      <w:pPr>
        <w:pStyle w:val="TableParagraph"/>
        <w:numPr>
          <w:ilvl w:val="0"/>
          <w:numId w:val="30"/>
        </w:numPr>
        <w:tabs>
          <w:tab w:val="left" w:pos="1348"/>
        </w:tabs>
        <w:spacing w:line="360" w:lineRule="auto"/>
        <w:ind w:right="97"/>
        <w:jc w:val="both"/>
        <w:rPr>
          <w:sz w:val="28"/>
          <w:szCs w:val="28"/>
        </w:rPr>
      </w:pPr>
      <w:r w:rsidRPr="00275B4E">
        <w:rPr>
          <w:sz w:val="28"/>
          <w:szCs w:val="28"/>
        </w:rPr>
        <w:t xml:space="preserve">Завжди дивлюсь до кінця </w:t>
      </w:r>
    </w:p>
    <w:p w14:paraId="4E4EB6E7" w14:textId="77777777" w:rsidR="002C3F6A" w:rsidRPr="00275B4E" w:rsidRDefault="002C3F6A" w:rsidP="0052798A">
      <w:pPr>
        <w:pStyle w:val="TableParagraph"/>
        <w:numPr>
          <w:ilvl w:val="0"/>
          <w:numId w:val="30"/>
        </w:numPr>
        <w:tabs>
          <w:tab w:val="left" w:pos="1348"/>
        </w:tabs>
        <w:spacing w:line="360" w:lineRule="auto"/>
        <w:ind w:right="97"/>
        <w:jc w:val="both"/>
        <w:rPr>
          <w:sz w:val="28"/>
          <w:szCs w:val="28"/>
        </w:rPr>
      </w:pPr>
      <w:r w:rsidRPr="00275B4E">
        <w:rPr>
          <w:sz w:val="28"/>
          <w:szCs w:val="28"/>
        </w:rPr>
        <w:t xml:space="preserve">Зазвичай дивлюсь до кінця </w:t>
      </w:r>
    </w:p>
    <w:p w14:paraId="3CCB9622" w14:textId="77777777" w:rsidR="002C3F6A" w:rsidRPr="00275B4E" w:rsidRDefault="002C3F6A" w:rsidP="0052798A">
      <w:pPr>
        <w:pStyle w:val="TableParagraph"/>
        <w:numPr>
          <w:ilvl w:val="0"/>
          <w:numId w:val="30"/>
        </w:numPr>
        <w:tabs>
          <w:tab w:val="left" w:pos="1348"/>
        </w:tabs>
        <w:spacing w:line="360" w:lineRule="auto"/>
        <w:ind w:right="97"/>
        <w:jc w:val="both"/>
        <w:rPr>
          <w:sz w:val="28"/>
          <w:szCs w:val="28"/>
        </w:rPr>
      </w:pPr>
      <w:r w:rsidRPr="00275B4E">
        <w:rPr>
          <w:sz w:val="28"/>
          <w:szCs w:val="28"/>
        </w:rPr>
        <w:t xml:space="preserve">Зазвичай не дивлюся до кінця </w:t>
      </w:r>
    </w:p>
    <w:p w14:paraId="694B6480" w14:textId="6FB1C3C1" w:rsidR="002C3F6A" w:rsidRPr="00275B4E" w:rsidRDefault="002C3F6A" w:rsidP="0052798A">
      <w:pPr>
        <w:pStyle w:val="TableParagraph"/>
        <w:numPr>
          <w:ilvl w:val="0"/>
          <w:numId w:val="30"/>
        </w:numPr>
        <w:tabs>
          <w:tab w:val="left" w:pos="1348"/>
        </w:tabs>
        <w:spacing w:line="360" w:lineRule="auto"/>
        <w:ind w:right="97"/>
        <w:jc w:val="both"/>
        <w:rPr>
          <w:sz w:val="28"/>
          <w:szCs w:val="28"/>
        </w:rPr>
      </w:pPr>
      <w:r w:rsidRPr="00275B4E">
        <w:rPr>
          <w:sz w:val="28"/>
          <w:szCs w:val="28"/>
        </w:rPr>
        <w:t>Ніколи не дивлюся до кінця</w:t>
      </w:r>
      <w:r w:rsidR="00EF1229">
        <w:rPr>
          <w:sz w:val="28"/>
          <w:szCs w:val="28"/>
        </w:rPr>
        <w:t>»</w:t>
      </w:r>
    </w:p>
    <w:p w14:paraId="0C5B6DA7" w14:textId="77777777" w:rsidR="002C3F6A" w:rsidRPr="00275B4E" w:rsidRDefault="002C3F6A" w:rsidP="002C3F6A">
      <w:pPr>
        <w:pStyle w:val="TableParagraph"/>
        <w:tabs>
          <w:tab w:val="left" w:pos="1348"/>
        </w:tabs>
        <w:spacing w:line="360" w:lineRule="auto"/>
        <w:ind w:left="360" w:right="97"/>
        <w:jc w:val="both"/>
        <w:rPr>
          <w:sz w:val="28"/>
          <w:szCs w:val="28"/>
        </w:rPr>
      </w:pPr>
      <w:r w:rsidRPr="00275B4E">
        <w:rPr>
          <w:sz w:val="28"/>
          <w:szCs w:val="28"/>
        </w:rPr>
        <w:t xml:space="preserve">    Відповідь на це питання ми отримаємо з опитування кінцевих користувачів.</w:t>
      </w:r>
    </w:p>
    <w:p w14:paraId="2EEE82BB" w14:textId="77777777" w:rsidR="00C57697" w:rsidRDefault="002C3F6A" w:rsidP="002C3F6A">
      <w:pPr>
        <w:pStyle w:val="TableParagraph"/>
        <w:tabs>
          <w:tab w:val="left" w:pos="1770"/>
        </w:tabs>
        <w:spacing w:line="360" w:lineRule="auto"/>
        <w:ind w:left="0"/>
        <w:jc w:val="both"/>
        <w:rPr>
          <w:rFonts w:eastAsiaTheme="minorEastAsia"/>
          <w:sz w:val="28"/>
          <w:szCs w:val="28"/>
        </w:rPr>
      </w:pPr>
      <w:r w:rsidRPr="00275B4E">
        <w:rPr>
          <w:bCs/>
          <w:sz w:val="28"/>
          <w:szCs w:val="28"/>
        </w:rPr>
        <w:t xml:space="preserve">         Пошукове запитання №6.</w:t>
      </w:r>
      <w:r w:rsidRPr="00275B4E">
        <w:rPr>
          <w:rFonts w:eastAsiaTheme="minorEastAsia"/>
          <w:sz w:val="28"/>
          <w:szCs w:val="28"/>
        </w:rPr>
        <w:t xml:space="preserve"> </w:t>
      </w:r>
    </w:p>
    <w:p w14:paraId="2A8A4968" w14:textId="5B0DC2B4" w:rsidR="002C3F6A" w:rsidRPr="00275B4E" w:rsidRDefault="002C3F6A" w:rsidP="00C57697">
      <w:pPr>
        <w:spacing w:line="360" w:lineRule="auto"/>
        <w:ind w:firstLine="708"/>
        <w:jc w:val="both"/>
        <w:rPr>
          <w:sz w:val="28"/>
          <w:szCs w:val="28"/>
        </w:rPr>
      </w:pPr>
      <w:r w:rsidRPr="00275B4E">
        <w:rPr>
          <w:sz w:val="28"/>
          <w:szCs w:val="28"/>
        </w:rPr>
        <w:t>Чи відповідає інформація, яку ви бачите та чуєте в рекламному ролику морозива «Три Ведмеді» дійсності, чи вся інформація про морозиво є правдивою та чи в достатньому обсязі ?</w:t>
      </w:r>
    </w:p>
    <w:p w14:paraId="162ED4EE" w14:textId="77777777" w:rsidR="002C3F6A" w:rsidRPr="00275B4E" w:rsidRDefault="002C3F6A" w:rsidP="002C3F6A">
      <w:pPr>
        <w:pStyle w:val="TableParagraph"/>
        <w:tabs>
          <w:tab w:val="left" w:pos="1769"/>
        </w:tabs>
        <w:spacing w:line="360" w:lineRule="auto"/>
        <w:ind w:left="0"/>
        <w:jc w:val="both"/>
        <w:rPr>
          <w:sz w:val="24"/>
          <w:szCs w:val="24"/>
        </w:rPr>
      </w:pPr>
      <w:r w:rsidRPr="00275B4E">
        <w:rPr>
          <w:sz w:val="28"/>
          <w:szCs w:val="28"/>
        </w:rPr>
        <w:t xml:space="preserve">         Цим питанням ми зрозуміємо чи все влаштовує наших споживачів в рекламному ролику, чи зустрічались такі випадки, коли інформація в рекламному ролику відчутно відрізнялась від реального продукту, а також </w:t>
      </w:r>
      <w:r w:rsidRPr="00275B4E">
        <w:rPr>
          <w:sz w:val="28"/>
          <w:szCs w:val="28"/>
        </w:rPr>
        <w:lastRenderedPageBreak/>
        <w:t>зрозуміємо чи вся інформація яка на даний момент присутня в роликах є необхідною для споживача при виборі морозива у майбутньому.</w:t>
      </w:r>
      <w:r w:rsidRPr="00275B4E">
        <w:rPr>
          <w:sz w:val="24"/>
          <w:szCs w:val="24"/>
        </w:rPr>
        <w:tab/>
      </w:r>
    </w:p>
    <w:p w14:paraId="1DAB6024" w14:textId="77777777" w:rsidR="002C3F6A" w:rsidRPr="00275B4E" w:rsidRDefault="002C3F6A" w:rsidP="00C57697">
      <w:pPr>
        <w:spacing w:line="360" w:lineRule="auto"/>
        <w:ind w:firstLine="708"/>
        <w:jc w:val="both"/>
        <w:rPr>
          <w:sz w:val="28"/>
          <w:szCs w:val="28"/>
        </w:rPr>
      </w:pPr>
      <w:r w:rsidRPr="00275B4E">
        <w:rPr>
          <w:sz w:val="28"/>
          <w:szCs w:val="28"/>
        </w:rPr>
        <w:t>Запитання та варіанти відповіді в анкеті виглядатимуть так:</w:t>
      </w:r>
    </w:p>
    <w:p w14:paraId="529408F6" w14:textId="12B62C1A" w:rsidR="002C3F6A" w:rsidRPr="00275B4E" w:rsidRDefault="00EF1229" w:rsidP="00C57697">
      <w:pPr>
        <w:pStyle w:val="TableParagraph"/>
        <w:tabs>
          <w:tab w:val="left" w:pos="1769"/>
        </w:tabs>
        <w:spacing w:line="360" w:lineRule="auto"/>
        <w:ind w:left="0" w:firstLine="720"/>
        <w:jc w:val="both"/>
        <w:rPr>
          <w:sz w:val="28"/>
          <w:szCs w:val="28"/>
        </w:rPr>
      </w:pPr>
      <w:r>
        <w:rPr>
          <w:sz w:val="28"/>
          <w:szCs w:val="28"/>
        </w:rPr>
        <w:t>«</w:t>
      </w:r>
      <w:r w:rsidR="002C3F6A" w:rsidRPr="00275B4E">
        <w:rPr>
          <w:sz w:val="28"/>
          <w:szCs w:val="28"/>
        </w:rPr>
        <w:t>Чи відповідає інформація, яку ви бачите та чуєте в рекламному ролику морозива «Три Ведмеді» дійсності, чи вся інформація про морозиво є правдивою та чи в достатньому обсязі?</w:t>
      </w:r>
    </w:p>
    <w:p w14:paraId="1428B4F0" w14:textId="77777777" w:rsidR="002C3F6A" w:rsidRPr="00275B4E" w:rsidRDefault="002C3F6A" w:rsidP="0052798A">
      <w:pPr>
        <w:pStyle w:val="TableParagraph"/>
        <w:numPr>
          <w:ilvl w:val="0"/>
          <w:numId w:val="27"/>
        </w:numPr>
        <w:tabs>
          <w:tab w:val="left" w:pos="1769"/>
        </w:tabs>
        <w:spacing w:line="360" w:lineRule="auto"/>
        <w:jc w:val="both"/>
        <w:rPr>
          <w:sz w:val="28"/>
          <w:szCs w:val="28"/>
        </w:rPr>
      </w:pPr>
      <w:r w:rsidRPr="00275B4E">
        <w:rPr>
          <w:sz w:val="28"/>
          <w:szCs w:val="28"/>
        </w:rPr>
        <w:t>Інформація яку я отримую з рекламного ролика подається в достатньому обсязі та повністю мене задовільняє</w:t>
      </w:r>
    </w:p>
    <w:p w14:paraId="78B2206B" w14:textId="77777777" w:rsidR="002C3F6A" w:rsidRPr="00275B4E" w:rsidRDefault="002C3F6A" w:rsidP="0052798A">
      <w:pPr>
        <w:pStyle w:val="TableParagraph"/>
        <w:numPr>
          <w:ilvl w:val="0"/>
          <w:numId w:val="27"/>
        </w:numPr>
        <w:tabs>
          <w:tab w:val="left" w:pos="1769"/>
        </w:tabs>
        <w:spacing w:line="360" w:lineRule="auto"/>
        <w:jc w:val="both"/>
        <w:rPr>
          <w:sz w:val="28"/>
          <w:szCs w:val="28"/>
        </w:rPr>
      </w:pPr>
      <w:r w:rsidRPr="00275B4E">
        <w:rPr>
          <w:sz w:val="28"/>
          <w:szCs w:val="28"/>
        </w:rPr>
        <w:t>Інформація яку я отримую з рекламного ролика подається в недостатньому обсязі але все одно мене задовільняє</w:t>
      </w:r>
    </w:p>
    <w:p w14:paraId="6492A2C7" w14:textId="77777777" w:rsidR="002C3F6A" w:rsidRPr="00275B4E" w:rsidRDefault="002C3F6A" w:rsidP="0052798A">
      <w:pPr>
        <w:pStyle w:val="TableParagraph"/>
        <w:numPr>
          <w:ilvl w:val="0"/>
          <w:numId w:val="27"/>
        </w:numPr>
        <w:tabs>
          <w:tab w:val="left" w:pos="1769"/>
        </w:tabs>
        <w:spacing w:line="360" w:lineRule="auto"/>
        <w:jc w:val="both"/>
        <w:rPr>
          <w:sz w:val="28"/>
          <w:szCs w:val="28"/>
        </w:rPr>
      </w:pPr>
      <w:r w:rsidRPr="00275B4E">
        <w:rPr>
          <w:sz w:val="28"/>
          <w:szCs w:val="28"/>
        </w:rPr>
        <w:t>Інформація яку я отримую з рекламного ролика подається в достатньому обсязі але все одно мене не задовільняє</w:t>
      </w:r>
    </w:p>
    <w:p w14:paraId="687B9A83" w14:textId="3F3B7C5D" w:rsidR="002C3F6A" w:rsidRPr="00275B4E" w:rsidRDefault="002C3F6A" w:rsidP="0052798A">
      <w:pPr>
        <w:pStyle w:val="TableParagraph"/>
        <w:numPr>
          <w:ilvl w:val="0"/>
          <w:numId w:val="27"/>
        </w:numPr>
        <w:tabs>
          <w:tab w:val="left" w:pos="1769"/>
        </w:tabs>
        <w:spacing w:line="360" w:lineRule="auto"/>
        <w:jc w:val="both"/>
        <w:rPr>
          <w:sz w:val="28"/>
          <w:szCs w:val="28"/>
        </w:rPr>
      </w:pPr>
      <w:r w:rsidRPr="00275B4E">
        <w:rPr>
          <w:sz w:val="28"/>
          <w:szCs w:val="28"/>
        </w:rPr>
        <w:t>Інформація яку я отримую з рекламного ролика подається в недостатньому обсязі і взагалі мене не задовільняє</w:t>
      </w:r>
      <w:r w:rsidR="00EF1229">
        <w:rPr>
          <w:sz w:val="28"/>
          <w:szCs w:val="28"/>
        </w:rPr>
        <w:t>»</w:t>
      </w:r>
    </w:p>
    <w:p w14:paraId="68E374D8" w14:textId="77777777" w:rsidR="002C3F6A" w:rsidRPr="00275B4E" w:rsidRDefault="002C3F6A" w:rsidP="002C3F6A">
      <w:pPr>
        <w:pStyle w:val="TableParagraph"/>
        <w:tabs>
          <w:tab w:val="left" w:pos="1771"/>
        </w:tabs>
        <w:spacing w:line="360" w:lineRule="auto"/>
        <w:ind w:left="0"/>
        <w:jc w:val="both"/>
        <w:rPr>
          <w:sz w:val="28"/>
          <w:szCs w:val="28"/>
        </w:rPr>
      </w:pPr>
      <w:r w:rsidRPr="00275B4E">
        <w:rPr>
          <w:sz w:val="28"/>
          <w:szCs w:val="28"/>
        </w:rPr>
        <w:t xml:space="preserve">        Відповідь на це питання ми отримаємо з опитування кінцевих користувачів. </w:t>
      </w:r>
    </w:p>
    <w:p w14:paraId="790679D4" w14:textId="77777777" w:rsidR="002C3F6A" w:rsidRPr="00275B4E" w:rsidRDefault="002C3F6A" w:rsidP="002C3F6A">
      <w:pPr>
        <w:pStyle w:val="TableParagraph"/>
        <w:tabs>
          <w:tab w:val="left" w:pos="1771"/>
        </w:tabs>
        <w:spacing w:line="360" w:lineRule="auto"/>
        <w:ind w:left="0" w:right="97"/>
        <w:jc w:val="both"/>
        <w:rPr>
          <w:sz w:val="28"/>
          <w:szCs w:val="28"/>
        </w:rPr>
      </w:pPr>
      <w:r w:rsidRPr="00275B4E">
        <w:rPr>
          <w:bCs/>
          <w:sz w:val="28"/>
          <w:szCs w:val="28"/>
        </w:rPr>
        <w:t>Пошукове запитання №7</w:t>
      </w:r>
      <w:r w:rsidRPr="00275B4E">
        <w:rPr>
          <w:sz w:val="24"/>
          <w:szCs w:val="24"/>
        </w:rPr>
        <w:t xml:space="preserve"> </w:t>
      </w:r>
      <w:r w:rsidRPr="00275B4E">
        <w:rPr>
          <w:sz w:val="28"/>
          <w:szCs w:val="28"/>
        </w:rPr>
        <w:t>Чи виникає у вас бажання після перегляду рекламного ролика «Три Ведмеді», піти та купити саме це морозиво?</w:t>
      </w:r>
    </w:p>
    <w:p w14:paraId="087CA16C" w14:textId="77777777" w:rsidR="002C3F6A" w:rsidRPr="00275B4E" w:rsidRDefault="002C3F6A" w:rsidP="002C3F6A">
      <w:pPr>
        <w:pStyle w:val="TableParagraph"/>
        <w:tabs>
          <w:tab w:val="left" w:pos="1771"/>
        </w:tabs>
        <w:spacing w:line="360" w:lineRule="auto"/>
        <w:ind w:left="0" w:right="97"/>
        <w:jc w:val="both"/>
        <w:rPr>
          <w:sz w:val="28"/>
          <w:szCs w:val="28"/>
        </w:rPr>
      </w:pPr>
      <w:r w:rsidRPr="00275B4E">
        <w:rPr>
          <w:sz w:val="28"/>
          <w:szCs w:val="28"/>
        </w:rPr>
        <w:t xml:space="preserve">        Таким чином ми зрозуміємо чи є ефективною наша реклама, адже метою кожного рекламного ролику в інтернеті є привертання уваги до продукту, викликання певного інтересу а також передати споживачу інформацію про продукт і змусити споживача діяти певним чином.</w:t>
      </w:r>
    </w:p>
    <w:p w14:paraId="304952D3" w14:textId="77777777" w:rsidR="002C3F6A" w:rsidRPr="00275B4E" w:rsidRDefault="002C3F6A" w:rsidP="00C57697">
      <w:pPr>
        <w:spacing w:line="360" w:lineRule="auto"/>
        <w:ind w:firstLine="709"/>
        <w:jc w:val="both"/>
        <w:rPr>
          <w:sz w:val="28"/>
          <w:szCs w:val="28"/>
        </w:rPr>
      </w:pPr>
      <w:r w:rsidRPr="00275B4E">
        <w:rPr>
          <w:sz w:val="28"/>
          <w:szCs w:val="28"/>
        </w:rPr>
        <w:t>Запитання та варіанти відповіді в анкеті виглядатимуть так:</w:t>
      </w:r>
    </w:p>
    <w:p w14:paraId="07FB3109" w14:textId="6CD89FD2" w:rsidR="002C3F6A" w:rsidRPr="00275B4E" w:rsidRDefault="00EF1229" w:rsidP="00EF1229">
      <w:pPr>
        <w:pStyle w:val="a4"/>
        <w:spacing w:line="360" w:lineRule="auto"/>
        <w:ind w:left="0" w:firstLine="720"/>
        <w:jc w:val="both"/>
        <w:rPr>
          <w:sz w:val="28"/>
          <w:szCs w:val="28"/>
        </w:rPr>
      </w:pPr>
      <w:r>
        <w:rPr>
          <w:sz w:val="28"/>
          <w:szCs w:val="28"/>
        </w:rPr>
        <w:t>«</w:t>
      </w:r>
      <w:r w:rsidR="002C3F6A" w:rsidRPr="00275B4E">
        <w:rPr>
          <w:sz w:val="28"/>
          <w:szCs w:val="28"/>
        </w:rPr>
        <w:t>Чи виникає у вас бажання після перегляду рекламного ролика «Три Ведмеді», піти та купити саме це морозиво?</w:t>
      </w:r>
    </w:p>
    <w:p w14:paraId="4A94EB94" w14:textId="77777777" w:rsidR="002C3F6A" w:rsidRPr="00EF1229" w:rsidRDefault="002C3F6A" w:rsidP="0052798A">
      <w:pPr>
        <w:pStyle w:val="a4"/>
        <w:numPr>
          <w:ilvl w:val="0"/>
          <w:numId w:val="28"/>
        </w:numPr>
        <w:spacing w:line="360" w:lineRule="auto"/>
        <w:jc w:val="both"/>
        <w:rPr>
          <w:sz w:val="28"/>
          <w:szCs w:val="28"/>
        </w:rPr>
      </w:pPr>
      <w:r w:rsidRPr="00EF1229">
        <w:rPr>
          <w:sz w:val="28"/>
          <w:szCs w:val="28"/>
        </w:rPr>
        <w:t>Ні, не купую його одразу, але точно куплю його в майбутньому</w:t>
      </w:r>
    </w:p>
    <w:p w14:paraId="4E1E6747" w14:textId="77777777" w:rsidR="002C3F6A" w:rsidRPr="00EF1229" w:rsidRDefault="002C3F6A" w:rsidP="0052798A">
      <w:pPr>
        <w:pStyle w:val="a4"/>
        <w:numPr>
          <w:ilvl w:val="0"/>
          <w:numId w:val="28"/>
        </w:numPr>
        <w:spacing w:line="360" w:lineRule="auto"/>
        <w:jc w:val="both"/>
        <w:rPr>
          <w:sz w:val="28"/>
          <w:szCs w:val="28"/>
        </w:rPr>
      </w:pPr>
      <w:r w:rsidRPr="00EF1229">
        <w:rPr>
          <w:sz w:val="28"/>
          <w:szCs w:val="28"/>
        </w:rPr>
        <w:t>Ні, не куплю його одразу та малоймовірно що куплю його в майбутньому</w:t>
      </w:r>
    </w:p>
    <w:p w14:paraId="7F6CF8D0" w14:textId="77777777" w:rsidR="002C3F6A" w:rsidRPr="00EF1229" w:rsidRDefault="002C3F6A" w:rsidP="0052798A">
      <w:pPr>
        <w:pStyle w:val="a4"/>
        <w:numPr>
          <w:ilvl w:val="0"/>
          <w:numId w:val="28"/>
        </w:numPr>
        <w:spacing w:line="360" w:lineRule="auto"/>
        <w:jc w:val="both"/>
        <w:rPr>
          <w:sz w:val="28"/>
          <w:szCs w:val="28"/>
        </w:rPr>
      </w:pPr>
      <w:r w:rsidRPr="00EF1229">
        <w:rPr>
          <w:sz w:val="28"/>
          <w:szCs w:val="28"/>
        </w:rPr>
        <w:t xml:space="preserve">Так, куплю його в найближчому майбутньому </w:t>
      </w:r>
    </w:p>
    <w:p w14:paraId="12924498" w14:textId="13E10AC8" w:rsidR="002C3F6A" w:rsidRPr="00EF1229" w:rsidRDefault="002C3F6A" w:rsidP="0052798A">
      <w:pPr>
        <w:pStyle w:val="a4"/>
        <w:numPr>
          <w:ilvl w:val="0"/>
          <w:numId w:val="28"/>
        </w:numPr>
        <w:spacing w:line="360" w:lineRule="auto"/>
        <w:jc w:val="both"/>
        <w:rPr>
          <w:sz w:val="28"/>
          <w:szCs w:val="28"/>
        </w:rPr>
      </w:pPr>
      <w:r w:rsidRPr="00EF1229">
        <w:rPr>
          <w:sz w:val="28"/>
          <w:szCs w:val="28"/>
        </w:rPr>
        <w:t>Так, обов’язково його куплю але не в найближчому майбутньому</w:t>
      </w:r>
      <w:r w:rsidR="00EF1229" w:rsidRPr="00EF1229">
        <w:rPr>
          <w:sz w:val="28"/>
          <w:szCs w:val="28"/>
        </w:rPr>
        <w:t>»</w:t>
      </w:r>
    </w:p>
    <w:p w14:paraId="105E269B" w14:textId="77777777" w:rsidR="002C3F6A" w:rsidRPr="00275B4E" w:rsidRDefault="002C3F6A" w:rsidP="002C3F6A">
      <w:pPr>
        <w:pStyle w:val="TableParagraph"/>
        <w:tabs>
          <w:tab w:val="left" w:pos="1769"/>
        </w:tabs>
        <w:spacing w:line="360" w:lineRule="auto"/>
        <w:jc w:val="both"/>
        <w:rPr>
          <w:sz w:val="28"/>
          <w:szCs w:val="28"/>
        </w:rPr>
      </w:pPr>
      <w:r w:rsidRPr="00275B4E">
        <w:rPr>
          <w:sz w:val="28"/>
          <w:szCs w:val="28"/>
        </w:rPr>
        <w:t xml:space="preserve">      Відповідь на це питання ми отримаємо з опитування кінцевих користувачів. </w:t>
      </w:r>
    </w:p>
    <w:p w14:paraId="06FBC24F" w14:textId="77777777" w:rsidR="002C3F6A" w:rsidRPr="00275B4E" w:rsidRDefault="002C3F6A" w:rsidP="002C3F6A">
      <w:pPr>
        <w:spacing w:line="360" w:lineRule="auto"/>
        <w:jc w:val="both"/>
        <w:rPr>
          <w:sz w:val="28"/>
          <w:szCs w:val="28"/>
        </w:rPr>
      </w:pPr>
      <w:r w:rsidRPr="00275B4E">
        <w:rPr>
          <w:sz w:val="28"/>
          <w:szCs w:val="28"/>
        </w:rPr>
        <w:lastRenderedPageBreak/>
        <w:t xml:space="preserve">        Відповіді на дане питання будуть подані у вигляді діаграми.</w:t>
      </w:r>
    </w:p>
    <w:p w14:paraId="0359F472" w14:textId="77777777" w:rsidR="002C3F6A" w:rsidRPr="00275B4E" w:rsidRDefault="002C3F6A" w:rsidP="002C3F6A">
      <w:pPr>
        <w:spacing w:line="360" w:lineRule="auto"/>
        <w:jc w:val="both"/>
        <w:rPr>
          <w:sz w:val="28"/>
          <w:szCs w:val="28"/>
        </w:rPr>
      </w:pPr>
      <w:r w:rsidRPr="00275B4E">
        <w:rPr>
          <w:bCs/>
          <w:sz w:val="28"/>
          <w:szCs w:val="28"/>
        </w:rPr>
        <w:t xml:space="preserve">        Пошукове запитання №8</w:t>
      </w:r>
      <w:r w:rsidRPr="00275B4E">
        <w:rPr>
          <w:sz w:val="28"/>
          <w:szCs w:val="28"/>
        </w:rPr>
        <w:t>. Найважливіше, на вашу думку, що повинно бути в рекламному ролику морозива, яку б інформація ви хотіли б бачити та чути? Яка інформація в ролику для вас є більш вирішальною при покупці морозива?</w:t>
      </w:r>
    </w:p>
    <w:p w14:paraId="7567302A" w14:textId="2330CAC9" w:rsidR="002C3F6A" w:rsidRPr="00275B4E" w:rsidRDefault="002C3F6A" w:rsidP="002C3F6A">
      <w:pPr>
        <w:spacing w:line="360" w:lineRule="auto"/>
        <w:jc w:val="both"/>
        <w:rPr>
          <w:sz w:val="28"/>
          <w:szCs w:val="28"/>
        </w:rPr>
      </w:pPr>
      <w:r w:rsidRPr="00275B4E">
        <w:rPr>
          <w:sz w:val="28"/>
          <w:szCs w:val="28"/>
        </w:rPr>
        <w:t xml:space="preserve">        Це питання покликано визначити та виміряти раціональність факторів.</w:t>
      </w:r>
      <w:r w:rsidR="00A36104">
        <w:rPr>
          <w:sz w:val="28"/>
          <w:szCs w:val="28"/>
        </w:rPr>
        <w:t xml:space="preserve"> </w:t>
      </w:r>
      <w:r w:rsidRPr="00275B4E">
        <w:rPr>
          <w:sz w:val="28"/>
          <w:szCs w:val="28"/>
        </w:rPr>
        <w:t>Запитання та варіанти відповіді в анкеті виглядатимуть так:</w:t>
      </w:r>
    </w:p>
    <w:p w14:paraId="12AFADE7" w14:textId="226ED6E7" w:rsidR="002C3F6A" w:rsidRPr="00275B4E" w:rsidRDefault="00EF1229" w:rsidP="00EF1229">
      <w:pPr>
        <w:pStyle w:val="a4"/>
        <w:spacing w:line="360" w:lineRule="auto"/>
        <w:ind w:left="0" w:firstLine="708"/>
        <w:jc w:val="both"/>
        <w:rPr>
          <w:sz w:val="28"/>
          <w:szCs w:val="28"/>
        </w:rPr>
      </w:pPr>
      <w:r>
        <w:rPr>
          <w:sz w:val="28"/>
          <w:szCs w:val="28"/>
        </w:rPr>
        <w:t>«</w:t>
      </w:r>
      <w:r w:rsidR="002C3F6A" w:rsidRPr="00275B4E">
        <w:rPr>
          <w:sz w:val="28"/>
          <w:szCs w:val="28"/>
        </w:rPr>
        <w:t>Найважливіше, на вашу думку, що повинно бути в рекламному ролику морозива, яку б інформація ви хотіли б бачити та чути? Яка інформація в ролику для вас є більш вирішальною при покупці морозива?</w:t>
      </w:r>
      <w:r>
        <w:rPr>
          <w:sz w:val="28"/>
          <w:szCs w:val="28"/>
        </w:rPr>
        <w:t>»</w:t>
      </w:r>
    </w:p>
    <w:p w14:paraId="0FEA3423" w14:textId="5E768754" w:rsidR="002C3F6A" w:rsidRPr="00275B4E" w:rsidRDefault="002C3F6A" w:rsidP="00A36104">
      <w:pPr>
        <w:spacing w:line="360" w:lineRule="auto"/>
        <w:ind w:firstLine="708"/>
        <w:jc w:val="both"/>
        <w:rPr>
          <w:sz w:val="28"/>
          <w:szCs w:val="28"/>
        </w:rPr>
      </w:pPr>
      <w:r w:rsidRPr="00275B4E">
        <w:rPr>
          <w:sz w:val="28"/>
          <w:szCs w:val="28"/>
        </w:rPr>
        <w:t>Дані запитання будуть представлені у вигляді відритої форми з розгорнутою відповіддю.</w:t>
      </w:r>
      <w:r w:rsidR="00A36104">
        <w:rPr>
          <w:sz w:val="28"/>
          <w:szCs w:val="28"/>
        </w:rPr>
        <w:t xml:space="preserve"> </w:t>
      </w:r>
      <w:r w:rsidRPr="00275B4E">
        <w:rPr>
          <w:sz w:val="28"/>
          <w:szCs w:val="28"/>
        </w:rPr>
        <w:t>Цю інформацію ми отримаємо в результаті опитування споживачів.</w:t>
      </w:r>
      <w:r w:rsidR="00A36104">
        <w:rPr>
          <w:sz w:val="28"/>
          <w:szCs w:val="28"/>
        </w:rPr>
        <w:t xml:space="preserve"> </w:t>
      </w:r>
      <w:r w:rsidRPr="00275B4E">
        <w:rPr>
          <w:sz w:val="28"/>
          <w:szCs w:val="28"/>
        </w:rPr>
        <w:t>Результати будуть представлені у вигляді кругової діаграми.</w:t>
      </w:r>
    </w:p>
    <w:p w14:paraId="26DEEE78" w14:textId="128C62B6" w:rsidR="002C3F6A" w:rsidRPr="00275B4E" w:rsidRDefault="002C3F6A" w:rsidP="004B08DE">
      <w:pPr>
        <w:spacing w:line="360" w:lineRule="auto"/>
        <w:ind w:firstLine="708"/>
        <w:jc w:val="both"/>
        <w:rPr>
          <w:sz w:val="28"/>
          <w:szCs w:val="28"/>
        </w:rPr>
      </w:pPr>
      <w:r w:rsidRPr="00275B4E">
        <w:rPr>
          <w:bCs/>
          <w:sz w:val="28"/>
          <w:szCs w:val="28"/>
        </w:rPr>
        <w:t xml:space="preserve">Пошукове запитання №9. </w:t>
      </w:r>
      <w:r w:rsidRPr="00275B4E">
        <w:rPr>
          <w:sz w:val="28"/>
          <w:szCs w:val="28"/>
        </w:rPr>
        <w:t>Які ваші рекомендації, щодо покращення рівня якості реклами морозива компанії «Три Ведмеді»</w:t>
      </w:r>
    </w:p>
    <w:p w14:paraId="516F3D92" w14:textId="74C14B7C" w:rsidR="002C3F6A" w:rsidRPr="00275B4E" w:rsidRDefault="002C3F6A" w:rsidP="004B08DE">
      <w:pPr>
        <w:spacing w:line="360" w:lineRule="auto"/>
        <w:ind w:firstLine="708"/>
        <w:jc w:val="both"/>
        <w:rPr>
          <w:sz w:val="28"/>
          <w:szCs w:val="28"/>
        </w:rPr>
      </w:pPr>
      <w:r w:rsidRPr="00275B4E">
        <w:rPr>
          <w:sz w:val="28"/>
          <w:szCs w:val="28"/>
        </w:rPr>
        <w:t>За допомогою цього питання ми зможемо зрозуміти які вподобання та рекомендації наших споживачів. Ми зрозуміємо що вони хочуть чути, бачити та дізнаватися про наше морозиво з рекламного ролику. Це дасть нам змогу ефективно налагодити нашу рекламу таким чином, щоб вона по всім критеріям відповідала вподобанню кінцевих споживачів.</w:t>
      </w:r>
    </w:p>
    <w:p w14:paraId="3399EAEC" w14:textId="77777777" w:rsidR="002C3F6A" w:rsidRPr="00275B4E" w:rsidRDefault="002C3F6A" w:rsidP="00C57697">
      <w:pPr>
        <w:spacing w:line="360" w:lineRule="auto"/>
        <w:ind w:firstLine="709"/>
        <w:jc w:val="both"/>
      </w:pPr>
      <w:r w:rsidRPr="00275B4E">
        <w:rPr>
          <w:sz w:val="28"/>
          <w:szCs w:val="28"/>
        </w:rPr>
        <w:t>Запитання та варіанти відповіді в анкеті виглядатимуть так:</w:t>
      </w:r>
    </w:p>
    <w:p w14:paraId="3FA7B983" w14:textId="509B9CFA" w:rsidR="002C3F6A" w:rsidRPr="00275B4E" w:rsidRDefault="00EF1229" w:rsidP="00A36104">
      <w:pPr>
        <w:spacing w:line="360" w:lineRule="auto"/>
        <w:ind w:firstLine="708"/>
        <w:jc w:val="both"/>
        <w:rPr>
          <w:sz w:val="28"/>
          <w:szCs w:val="28"/>
        </w:rPr>
      </w:pPr>
      <w:r>
        <w:rPr>
          <w:sz w:val="28"/>
          <w:szCs w:val="28"/>
        </w:rPr>
        <w:t>«</w:t>
      </w:r>
      <w:r w:rsidR="002C3F6A" w:rsidRPr="00EF1229">
        <w:rPr>
          <w:sz w:val="28"/>
          <w:szCs w:val="28"/>
        </w:rPr>
        <w:t>Які ваші рекомендації, щодо покращення рівня якості реклами морозива компанії «Три Ведмеді»</w:t>
      </w:r>
      <w:r w:rsidR="00A36104">
        <w:rPr>
          <w:sz w:val="28"/>
          <w:szCs w:val="28"/>
        </w:rPr>
        <w:t xml:space="preserve"> </w:t>
      </w:r>
      <w:r w:rsidR="002C3F6A" w:rsidRPr="00275B4E">
        <w:rPr>
          <w:sz w:val="28"/>
          <w:szCs w:val="28"/>
        </w:rPr>
        <w:t>Відповідь на дане питання буде розгорнутою у відкритій формі</w:t>
      </w:r>
      <w:r w:rsidR="00A36104">
        <w:rPr>
          <w:sz w:val="28"/>
          <w:szCs w:val="28"/>
        </w:rPr>
        <w:t xml:space="preserve">. </w:t>
      </w:r>
      <w:r>
        <w:rPr>
          <w:sz w:val="28"/>
          <w:szCs w:val="28"/>
        </w:rPr>
        <w:t xml:space="preserve">Інформація представлена </w:t>
      </w:r>
      <w:r w:rsidR="002C3F6A" w:rsidRPr="00275B4E">
        <w:rPr>
          <w:sz w:val="28"/>
          <w:szCs w:val="28"/>
        </w:rPr>
        <w:t>у вигляді кругової діаграми. Цю інформацію ми отримаємо в результаті опитування споживачів.</w:t>
      </w:r>
      <w:r>
        <w:rPr>
          <w:sz w:val="28"/>
          <w:szCs w:val="28"/>
        </w:rPr>
        <w:t>»</w:t>
      </w:r>
    </w:p>
    <w:p w14:paraId="2084A7BD" w14:textId="77777777" w:rsidR="002C3F6A" w:rsidRPr="00275B4E" w:rsidRDefault="002C3F6A" w:rsidP="002C3F6A">
      <w:pPr>
        <w:spacing w:line="360" w:lineRule="auto"/>
        <w:jc w:val="both"/>
        <w:rPr>
          <w:sz w:val="28"/>
          <w:szCs w:val="28"/>
        </w:rPr>
      </w:pPr>
      <w:r w:rsidRPr="00275B4E">
        <w:rPr>
          <w:bCs/>
          <w:sz w:val="28"/>
          <w:szCs w:val="28"/>
        </w:rPr>
        <w:t xml:space="preserve">        Пошукове запитання №10. </w:t>
      </w:r>
      <w:r w:rsidRPr="00275B4E">
        <w:rPr>
          <w:sz w:val="28"/>
          <w:szCs w:val="28"/>
        </w:rPr>
        <w:t>На скільки якість, вміст, інформаційність та зовнішній вигляд рекламного ролика впливає на вашу лояльність до ТМ?</w:t>
      </w:r>
    </w:p>
    <w:p w14:paraId="1C23CCA3" w14:textId="77777777" w:rsidR="002C3F6A" w:rsidRPr="00275B4E" w:rsidRDefault="002C3F6A" w:rsidP="002C3F6A">
      <w:pPr>
        <w:spacing w:line="360" w:lineRule="auto"/>
        <w:jc w:val="both"/>
        <w:rPr>
          <w:sz w:val="28"/>
          <w:szCs w:val="28"/>
        </w:rPr>
      </w:pPr>
      <w:r w:rsidRPr="00275B4E">
        <w:rPr>
          <w:sz w:val="28"/>
          <w:szCs w:val="28"/>
        </w:rPr>
        <w:t xml:space="preserve">        Цим питанням ми зрозуміємо, як на справді реклама може впливати на кінцевих споживачів, як ефективність та якість нашої реклами може впливати на лояльність до нашого бренду, а також яку роль відіграє реклама при виборі </w:t>
      </w:r>
      <w:r w:rsidRPr="00275B4E">
        <w:rPr>
          <w:sz w:val="28"/>
          <w:szCs w:val="28"/>
        </w:rPr>
        <w:lastRenderedPageBreak/>
        <w:t>морозива у магазині, та чи впливає реклама на надання переваги при покупці в магазині саме конкретній ТМ морозива.</w:t>
      </w:r>
    </w:p>
    <w:p w14:paraId="246E4DED" w14:textId="77777777" w:rsidR="002C3F6A" w:rsidRPr="00275B4E" w:rsidRDefault="002C3F6A" w:rsidP="002C3F6A">
      <w:pPr>
        <w:spacing w:line="360" w:lineRule="auto"/>
        <w:jc w:val="both"/>
      </w:pPr>
      <w:r w:rsidRPr="00275B4E">
        <w:rPr>
          <w:sz w:val="28"/>
          <w:szCs w:val="28"/>
        </w:rPr>
        <w:t>Запитання та варіанти відповіді в анкеті виглядатимуть так:</w:t>
      </w:r>
    </w:p>
    <w:p w14:paraId="36B0463B" w14:textId="19B04934" w:rsidR="002C3F6A" w:rsidRPr="00EF1229" w:rsidRDefault="00EF1229" w:rsidP="00EF1229">
      <w:pPr>
        <w:spacing w:line="360" w:lineRule="auto"/>
        <w:ind w:firstLine="360"/>
        <w:jc w:val="both"/>
        <w:rPr>
          <w:sz w:val="28"/>
          <w:szCs w:val="28"/>
        </w:rPr>
      </w:pPr>
      <w:r>
        <w:rPr>
          <w:sz w:val="28"/>
          <w:szCs w:val="28"/>
        </w:rPr>
        <w:t>«</w:t>
      </w:r>
      <w:r w:rsidR="002C3F6A" w:rsidRPr="00EF1229">
        <w:rPr>
          <w:sz w:val="28"/>
          <w:szCs w:val="28"/>
        </w:rPr>
        <w:t>На скільки якість, вміст, інформаційність та зовнішній вигляд рекламного ролика впливає на вашу лояльність до ТМ?</w:t>
      </w:r>
      <w:r>
        <w:rPr>
          <w:sz w:val="28"/>
          <w:szCs w:val="28"/>
        </w:rPr>
        <w:t>»</w:t>
      </w:r>
    </w:p>
    <w:p w14:paraId="238303B3" w14:textId="77777777" w:rsidR="002C3F6A" w:rsidRPr="00EF1229" w:rsidRDefault="002C3F6A" w:rsidP="0052798A">
      <w:pPr>
        <w:pStyle w:val="a4"/>
        <w:numPr>
          <w:ilvl w:val="0"/>
          <w:numId w:val="29"/>
        </w:numPr>
        <w:spacing w:line="360" w:lineRule="auto"/>
        <w:jc w:val="both"/>
        <w:rPr>
          <w:sz w:val="28"/>
          <w:szCs w:val="28"/>
        </w:rPr>
      </w:pPr>
      <w:r w:rsidRPr="00EF1229">
        <w:rPr>
          <w:sz w:val="28"/>
          <w:szCs w:val="28"/>
        </w:rPr>
        <w:t>Впливає сильно</w:t>
      </w:r>
    </w:p>
    <w:p w14:paraId="7431C1B1" w14:textId="77777777" w:rsidR="002C3F6A" w:rsidRPr="00EF1229" w:rsidRDefault="002C3F6A" w:rsidP="0052798A">
      <w:pPr>
        <w:pStyle w:val="a4"/>
        <w:numPr>
          <w:ilvl w:val="0"/>
          <w:numId w:val="29"/>
        </w:numPr>
        <w:spacing w:line="360" w:lineRule="auto"/>
        <w:jc w:val="both"/>
        <w:rPr>
          <w:sz w:val="28"/>
          <w:szCs w:val="28"/>
        </w:rPr>
      </w:pPr>
      <w:r w:rsidRPr="00EF1229">
        <w:rPr>
          <w:sz w:val="28"/>
          <w:szCs w:val="28"/>
        </w:rPr>
        <w:t>Дає певний пріоритет при виборі морозива в магазині</w:t>
      </w:r>
    </w:p>
    <w:p w14:paraId="33E09112" w14:textId="77777777" w:rsidR="002C3F6A" w:rsidRPr="00EF1229" w:rsidRDefault="002C3F6A" w:rsidP="0052798A">
      <w:pPr>
        <w:pStyle w:val="a4"/>
        <w:numPr>
          <w:ilvl w:val="0"/>
          <w:numId w:val="29"/>
        </w:numPr>
        <w:spacing w:line="360" w:lineRule="auto"/>
        <w:jc w:val="both"/>
        <w:rPr>
          <w:sz w:val="28"/>
          <w:szCs w:val="28"/>
        </w:rPr>
      </w:pPr>
      <w:r w:rsidRPr="00EF1229">
        <w:rPr>
          <w:sz w:val="28"/>
          <w:szCs w:val="28"/>
        </w:rPr>
        <w:t xml:space="preserve">Нейтрально </w:t>
      </w:r>
    </w:p>
    <w:p w14:paraId="492A3D6D" w14:textId="77777777" w:rsidR="002C3F6A" w:rsidRPr="00EF1229" w:rsidRDefault="002C3F6A" w:rsidP="0052798A">
      <w:pPr>
        <w:pStyle w:val="a4"/>
        <w:numPr>
          <w:ilvl w:val="0"/>
          <w:numId w:val="29"/>
        </w:numPr>
        <w:spacing w:line="360" w:lineRule="auto"/>
        <w:jc w:val="both"/>
        <w:rPr>
          <w:sz w:val="28"/>
          <w:szCs w:val="28"/>
        </w:rPr>
      </w:pPr>
      <w:r w:rsidRPr="00EF1229">
        <w:rPr>
          <w:sz w:val="28"/>
          <w:szCs w:val="28"/>
        </w:rPr>
        <w:t xml:space="preserve">Взагалі не впливає </w:t>
      </w:r>
    </w:p>
    <w:p w14:paraId="6B918D21" w14:textId="327B55E2" w:rsidR="002C3F6A" w:rsidRPr="00275B4E" w:rsidRDefault="002C3F6A" w:rsidP="002C3F6A">
      <w:pPr>
        <w:spacing w:line="360" w:lineRule="auto"/>
        <w:jc w:val="both"/>
        <w:rPr>
          <w:sz w:val="28"/>
          <w:szCs w:val="28"/>
        </w:rPr>
      </w:pPr>
      <w:r w:rsidRPr="00275B4E">
        <w:rPr>
          <w:sz w:val="28"/>
          <w:szCs w:val="28"/>
        </w:rPr>
        <w:t>Цю інформацію ми отримаємо в результаті опитування споживачів.</w:t>
      </w:r>
    </w:p>
    <w:p w14:paraId="5C1F30DF" w14:textId="77777777" w:rsidR="00A36104" w:rsidRDefault="002C3F6A" w:rsidP="004B08DE">
      <w:pPr>
        <w:spacing w:line="360" w:lineRule="auto"/>
        <w:jc w:val="both"/>
        <w:rPr>
          <w:sz w:val="28"/>
          <w:szCs w:val="28"/>
        </w:rPr>
      </w:pPr>
      <w:r w:rsidRPr="00275B4E">
        <w:rPr>
          <w:sz w:val="28"/>
          <w:szCs w:val="28"/>
        </w:rPr>
        <w:t xml:space="preserve">        Ця інформація отримана шляхом проведення фокус-групи з кінцевими користувачами ТМ «Три ведмеді» (7 респондентів). Отримана інформація формалізується у вигляді основних параметрів при виборі</w:t>
      </w:r>
      <w:r w:rsidR="00861F43">
        <w:rPr>
          <w:sz w:val="28"/>
          <w:szCs w:val="28"/>
        </w:rPr>
        <w:t xml:space="preserve"> морозива та молочних заморожених продуктів</w:t>
      </w:r>
      <w:r w:rsidRPr="00275B4E">
        <w:rPr>
          <w:sz w:val="28"/>
          <w:szCs w:val="28"/>
        </w:rPr>
        <w:t>.</w:t>
      </w:r>
      <w:r w:rsidR="00A36104">
        <w:rPr>
          <w:sz w:val="28"/>
          <w:szCs w:val="28"/>
        </w:rPr>
        <w:t xml:space="preserve"> </w:t>
      </w:r>
    </w:p>
    <w:p w14:paraId="09F71F80" w14:textId="77777777" w:rsidR="00A36104" w:rsidRPr="00784E80" w:rsidRDefault="00A36104" w:rsidP="00A36104">
      <w:pPr>
        <w:spacing w:line="360" w:lineRule="auto"/>
        <w:ind w:firstLine="709"/>
        <w:jc w:val="both"/>
        <w:rPr>
          <w:sz w:val="28"/>
          <w:szCs w:val="28"/>
          <w:lang w:eastAsia="uk-UA"/>
        </w:rPr>
      </w:pPr>
      <w:r w:rsidRPr="00784E80">
        <w:rPr>
          <w:sz w:val="28"/>
          <w:szCs w:val="28"/>
          <w:lang w:eastAsia="uk-UA"/>
        </w:rPr>
        <w:t>В ході дослідження були сформульовані три гіпотези, спрямовані на вивчення ефективності онлайн реклами та впливу соціальних медіа на результативність рекламних кампаній.</w:t>
      </w:r>
    </w:p>
    <w:p w14:paraId="68802B44" w14:textId="77777777" w:rsidR="00A36104" w:rsidRPr="00784E80" w:rsidRDefault="00A36104" w:rsidP="00A36104">
      <w:pPr>
        <w:spacing w:line="360" w:lineRule="auto"/>
        <w:ind w:firstLine="709"/>
        <w:jc w:val="both"/>
        <w:rPr>
          <w:sz w:val="28"/>
          <w:szCs w:val="28"/>
          <w:lang w:eastAsia="uk-UA"/>
        </w:rPr>
      </w:pPr>
      <w:r w:rsidRPr="00784E80">
        <w:rPr>
          <w:sz w:val="28"/>
          <w:szCs w:val="28"/>
          <w:lang w:eastAsia="uk-UA"/>
        </w:rPr>
        <w:t>Гіпотеза 1 стверджує, що інтернет-реклама, така як контекстна реклама, банерна реклама та реклама в соціальних медіа, має більший потенціал для досягнення цільової аудиторії та забезпечення вищої конверсії порівняно з традиційними формами реклами. Результати дослідження підтвердили цю гіпотезу, вказуючи на високу ефективність онлайн реклами, особливо в контексті таргетування аудиторії та досягнення високих показників конверсії.</w:t>
      </w:r>
    </w:p>
    <w:p w14:paraId="1808D1A2" w14:textId="77777777" w:rsidR="00A36104" w:rsidRPr="00784E80" w:rsidRDefault="00A36104" w:rsidP="00A36104">
      <w:pPr>
        <w:spacing w:line="360" w:lineRule="auto"/>
        <w:ind w:firstLine="709"/>
        <w:jc w:val="both"/>
        <w:rPr>
          <w:sz w:val="28"/>
          <w:szCs w:val="28"/>
          <w:lang w:eastAsia="uk-UA"/>
        </w:rPr>
      </w:pPr>
      <w:r w:rsidRPr="00784E80">
        <w:rPr>
          <w:sz w:val="28"/>
          <w:szCs w:val="28"/>
          <w:lang w:eastAsia="uk-UA"/>
        </w:rPr>
        <w:t>Гіпотеза 2 стверджує, що соціальні медіа мають значний вплив на сприйняття та реакцію споживачів на рекламу. Результати дослідження підтвердили цю гіпотезу, вказуючи на те, що рекламні кампанії, що активно використовують соціальні медіа, мають вищий рівень взаємодії та показників конверсії порівняно з традиційними каналами реклами. Соціальні медіа виявилися потужним інструментом для залучення уваги споживачів та забезпечення більш активної взаємодії з рекламними повідомленнями.</w:t>
      </w:r>
    </w:p>
    <w:p w14:paraId="255EE5FB" w14:textId="77777777" w:rsidR="00A36104" w:rsidRPr="00784E80" w:rsidRDefault="00A36104" w:rsidP="00A36104">
      <w:pPr>
        <w:spacing w:line="360" w:lineRule="auto"/>
        <w:ind w:firstLine="709"/>
        <w:jc w:val="both"/>
        <w:rPr>
          <w:sz w:val="28"/>
          <w:szCs w:val="28"/>
          <w:lang w:eastAsia="uk-UA"/>
        </w:rPr>
      </w:pPr>
      <w:r w:rsidRPr="00784E80">
        <w:rPr>
          <w:sz w:val="28"/>
          <w:szCs w:val="28"/>
          <w:lang w:eastAsia="uk-UA"/>
        </w:rPr>
        <w:lastRenderedPageBreak/>
        <w:t xml:space="preserve">Гіпотеза 3 стверджує, що реклама на соціальних </w:t>
      </w:r>
      <w:proofErr w:type="spellStart"/>
      <w:r w:rsidRPr="00784E80">
        <w:rPr>
          <w:sz w:val="28"/>
          <w:szCs w:val="28"/>
          <w:lang w:eastAsia="uk-UA"/>
        </w:rPr>
        <w:t>медіаплатформах</w:t>
      </w:r>
      <w:proofErr w:type="spellEnd"/>
      <w:r w:rsidRPr="00784E80">
        <w:rPr>
          <w:sz w:val="28"/>
          <w:szCs w:val="28"/>
          <w:lang w:eastAsia="uk-UA"/>
        </w:rPr>
        <w:t xml:space="preserve"> є ефективним інструментом для досягнення цільової аудиторії та підвищення усвідомленості бренду. Результати дослідження підтвердили цю гіпотезу, вказуючи на широку популярність соціальних медіа серед різних груп користувачів та їх здатність до таргетування рекламних повідомлень. Реклама на соціальних медіа дозволяє компаніям залучати увагу цільової аудиторії та підвищувати рівень усвідомленості бренду у більш ефективний спосіб.</w:t>
      </w:r>
    </w:p>
    <w:p w14:paraId="32C3EC9A" w14:textId="7A59A4C8" w:rsidR="00B91DE6" w:rsidRDefault="00A36104" w:rsidP="0070215F">
      <w:pPr>
        <w:spacing w:line="360" w:lineRule="auto"/>
        <w:ind w:firstLine="709"/>
        <w:jc w:val="both"/>
        <w:rPr>
          <w:sz w:val="28"/>
          <w:szCs w:val="28"/>
          <w:lang w:eastAsia="uk-UA"/>
        </w:rPr>
      </w:pPr>
      <w:r w:rsidRPr="00784E80">
        <w:rPr>
          <w:sz w:val="28"/>
          <w:szCs w:val="28"/>
          <w:lang w:eastAsia="uk-UA"/>
        </w:rPr>
        <w:t>Отже, на основі отриманих даних можна підтвердити, що онлайн реклама, зокрема реклама в соціальних медіа, має значний потенціал для досягнення цілей рекламних кампаній, таких як досягнення цільової аудиторії та підвищення конверсії. Також, соціальні медіа виявилися важливим інструментом для сприйняття та взаємодії з рекламою, забезпечуючи більш активну взаємодію та показники конверсії у порівнянні з традиційними каналами реклами.</w:t>
      </w:r>
      <w:r w:rsidR="0070215F">
        <w:rPr>
          <w:sz w:val="28"/>
          <w:szCs w:val="28"/>
          <w:lang w:eastAsia="uk-UA"/>
        </w:rPr>
        <w:t xml:space="preserve"> </w:t>
      </w:r>
      <w:r w:rsidR="002C3F6A" w:rsidRPr="00275B4E">
        <w:rPr>
          <w:sz w:val="28"/>
          <w:szCs w:val="28"/>
        </w:rPr>
        <w:t>Отримані гіпотези щодо важливих елементів споживчого вибору становлять основу для майбутніх кількісних досліджень.</w:t>
      </w:r>
    </w:p>
    <w:p w14:paraId="7F850888" w14:textId="20B7552E" w:rsidR="00EF1229" w:rsidRPr="00275B4E" w:rsidRDefault="00FF762E" w:rsidP="004B08DE">
      <w:pPr>
        <w:spacing w:line="360" w:lineRule="auto"/>
        <w:jc w:val="both"/>
        <w:rPr>
          <w:sz w:val="28"/>
          <w:szCs w:val="28"/>
        </w:rPr>
      </w:pPr>
      <w:r>
        <w:rPr>
          <w:sz w:val="28"/>
          <w:szCs w:val="28"/>
        </w:rPr>
        <w:t xml:space="preserve"> </w:t>
      </w:r>
    </w:p>
    <w:p w14:paraId="22E9B528" w14:textId="77777777" w:rsidR="002C3F6A" w:rsidRPr="00275B4E" w:rsidRDefault="002C3F6A" w:rsidP="00614E95">
      <w:pPr>
        <w:pStyle w:val="1"/>
        <w:spacing w:before="0" w:line="360" w:lineRule="auto"/>
        <w:ind w:firstLine="709"/>
        <w:jc w:val="both"/>
        <w:rPr>
          <w:rFonts w:ascii="Times New Roman" w:hAnsi="Times New Roman" w:cs="Times New Roman"/>
          <w:color w:val="auto"/>
          <w:sz w:val="28"/>
          <w:szCs w:val="28"/>
        </w:rPr>
      </w:pPr>
      <w:bookmarkStart w:id="8" w:name="_Toc135690087"/>
      <w:r w:rsidRPr="00275B4E">
        <w:rPr>
          <w:rFonts w:ascii="Times New Roman" w:hAnsi="Times New Roman" w:cs="Times New Roman"/>
          <w:color w:val="auto"/>
          <w:sz w:val="28"/>
          <w:szCs w:val="28"/>
        </w:rPr>
        <w:t>2.3 Планування та організація збору даних</w:t>
      </w:r>
      <w:bookmarkEnd w:id="8"/>
    </w:p>
    <w:p w14:paraId="7AD772DB" w14:textId="3F553B72" w:rsidR="002C3F6A" w:rsidRDefault="002C3F6A" w:rsidP="004B08DE">
      <w:pPr>
        <w:spacing w:line="360" w:lineRule="auto"/>
        <w:jc w:val="center"/>
        <w:rPr>
          <w:sz w:val="28"/>
          <w:szCs w:val="28"/>
        </w:rPr>
      </w:pPr>
    </w:p>
    <w:p w14:paraId="43D667C5" w14:textId="77777777" w:rsidR="004B08DE" w:rsidRPr="00275B4E" w:rsidRDefault="004B08DE" w:rsidP="004B08DE">
      <w:pPr>
        <w:spacing w:line="360" w:lineRule="auto"/>
        <w:jc w:val="center"/>
        <w:rPr>
          <w:sz w:val="28"/>
          <w:szCs w:val="28"/>
        </w:rPr>
      </w:pPr>
    </w:p>
    <w:p w14:paraId="3C9D4200" w14:textId="77777777" w:rsidR="0070215F" w:rsidRPr="00173AEC" w:rsidRDefault="0070215F" w:rsidP="0070215F">
      <w:pPr>
        <w:spacing w:line="360" w:lineRule="auto"/>
        <w:ind w:firstLine="709"/>
        <w:jc w:val="both"/>
        <w:rPr>
          <w:sz w:val="28"/>
          <w:szCs w:val="28"/>
          <w:lang w:eastAsia="uk-UA"/>
        </w:rPr>
      </w:pPr>
      <w:r w:rsidRPr="00173AEC">
        <w:rPr>
          <w:sz w:val="28"/>
          <w:szCs w:val="28"/>
          <w:lang w:eastAsia="uk-UA"/>
        </w:rPr>
        <w:t>Опитування є широко використовуваним та найважливішим методом збору первинної інформації, яке може проводитися у письмовій або усній формі. Цей метод дозволяє отримати уявлення про причини та думки респондентів. Використання опитувань може бути корисним для вивчення ставлення споживачів до компанії або продукту та збору даних про їх покупки. Важливо враховувати, що опитування не завжди може забезпечити абсолютно точні результати через можливість нечесних відповідей з боку респондентів.</w:t>
      </w:r>
    </w:p>
    <w:p w14:paraId="54D77FA9" w14:textId="22597C5E" w:rsidR="002C3F6A" w:rsidRPr="00275B4E" w:rsidRDefault="0025089F" w:rsidP="002C3F6A">
      <w:pPr>
        <w:spacing w:line="360" w:lineRule="auto"/>
        <w:jc w:val="both"/>
        <w:rPr>
          <w:color w:val="000000" w:themeColor="text1"/>
          <w:sz w:val="28"/>
          <w:szCs w:val="28"/>
        </w:rPr>
      </w:pPr>
      <w:r w:rsidRPr="00275B4E">
        <w:rPr>
          <w:color w:val="000000" w:themeColor="text1"/>
          <w:sz w:val="28"/>
          <w:szCs w:val="28"/>
        </w:rPr>
        <w:t xml:space="preserve">       </w:t>
      </w:r>
      <w:r w:rsidR="0070215F">
        <w:rPr>
          <w:color w:val="000000" w:themeColor="text1"/>
          <w:sz w:val="28"/>
          <w:szCs w:val="28"/>
        </w:rPr>
        <w:t>Існують</w:t>
      </w:r>
      <w:r w:rsidR="002C3F6A" w:rsidRPr="00275B4E">
        <w:rPr>
          <w:color w:val="000000" w:themeColor="text1"/>
          <w:sz w:val="28"/>
          <w:szCs w:val="28"/>
        </w:rPr>
        <w:t xml:space="preserve"> 2 види опитувань:</w:t>
      </w:r>
    </w:p>
    <w:p w14:paraId="6A496A3B" w14:textId="6B63DB1B"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1)</w:t>
      </w:r>
      <w:r w:rsidR="004B08DE">
        <w:rPr>
          <w:color w:val="000000" w:themeColor="text1"/>
          <w:sz w:val="28"/>
          <w:szCs w:val="28"/>
        </w:rPr>
        <w:t xml:space="preserve"> </w:t>
      </w:r>
      <w:r w:rsidRPr="00275B4E">
        <w:rPr>
          <w:color w:val="000000" w:themeColor="text1"/>
          <w:sz w:val="28"/>
          <w:szCs w:val="28"/>
        </w:rPr>
        <w:t>Структурований: призначений для відповіді на одні й ті ж запитання незалежно від ваших відповідей;</w:t>
      </w:r>
    </w:p>
    <w:p w14:paraId="1D7D5298"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lastRenderedPageBreak/>
        <w:t>2) Неструктурований: призначений для того, щоб інтерв'юер ставив запитання на основі відповідей на попереднє запитання.</w:t>
      </w:r>
    </w:p>
    <w:p w14:paraId="6BD6600A"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В результаті опитування для отримання необхідної інформації використовуються такі методи:</w:t>
      </w:r>
    </w:p>
    <w:p w14:paraId="1A2F6322" w14:textId="605A2B71"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1) Усна – через бесіду</w:t>
      </w:r>
      <w:r w:rsidR="0070215F">
        <w:rPr>
          <w:color w:val="000000" w:themeColor="text1"/>
          <w:sz w:val="28"/>
          <w:szCs w:val="28"/>
        </w:rPr>
        <w:t xml:space="preserve"> один на один</w:t>
      </w:r>
      <w:r w:rsidRPr="00275B4E">
        <w:rPr>
          <w:color w:val="000000" w:themeColor="text1"/>
          <w:sz w:val="28"/>
          <w:szCs w:val="28"/>
        </w:rPr>
        <w:t>.</w:t>
      </w:r>
    </w:p>
    <w:p w14:paraId="26FAE0CD" w14:textId="4D27FB1B"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 xml:space="preserve">2) Письмово: проведення опитування </w:t>
      </w:r>
      <w:r w:rsidR="0070215F">
        <w:rPr>
          <w:color w:val="000000" w:themeColor="text1"/>
          <w:sz w:val="28"/>
          <w:szCs w:val="28"/>
        </w:rPr>
        <w:t>методом анкетування або через пошту.</w:t>
      </w:r>
    </w:p>
    <w:p w14:paraId="018EDCF6"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3) Інтернет-опитування.</w:t>
      </w:r>
    </w:p>
    <w:p w14:paraId="60BF7D97"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4) Опитування телефонним дзвінком.</w:t>
      </w:r>
    </w:p>
    <w:p w14:paraId="2D41FADA" w14:textId="77777777" w:rsidR="002C3F6A" w:rsidRPr="00275B4E" w:rsidRDefault="002C3F6A" w:rsidP="002C3F6A">
      <w:pPr>
        <w:spacing w:line="360" w:lineRule="auto"/>
        <w:jc w:val="both"/>
        <w:rPr>
          <w:color w:val="000000" w:themeColor="text1"/>
          <w:sz w:val="28"/>
          <w:szCs w:val="28"/>
        </w:rPr>
      </w:pPr>
      <w:r w:rsidRPr="00275B4E">
        <w:rPr>
          <w:color w:val="000000" w:themeColor="text1"/>
          <w:sz w:val="28"/>
          <w:szCs w:val="28"/>
        </w:rPr>
        <w:t xml:space="preserve">        У цьому дослідженні основним інструментом є анкета. Перевага полягає в швидкому зборі кількісної інформації та її автоматичній обробці.</w:t>
      </w:r>
    </w:p>
    <w:p w14:paraId="574138D6" w14:textId="77777777" w:rsidR="002C3F6A" w:rsidRPr="00275B4E" w:rsidRDefault="002C3F6A" w:rsidP="002C3F6A">
      <w:pPr>
        <w:spacing w:line="360" w:lineRule="auto"/>
        <w:jc w:val="both"/>
        <w:rPr>
          <w:color w:val="000000" w:themeColor="text1"/>
          <w:sz w:val="28"/>
          <w:szCs w:val="28"/>
        </w:rPr>
      </w:pPr>
      <w:r w:rsidRPr="00275B4E">
        <w:rPr>
          <w:color w:val="000000" w:themeColor="text1"/>
          <w:sz w:val="28"/>
          <w:szCs w:val="28"/>
        </w:rPr>
        <w:t xml:space="preserve">        Запланована вибірка – 30 осіб. Загальне населення: всі жителі Києва.</w:t>
      </w:r>
    </w:p>
    <w:p w14:paraId="7C2E5A0E" w14:textId="77777777" w:rsidR="002C3F6A" w:rsidRPr="00275B4E" w:rsidRDefault="002C3F6A" w:rsidP="002C3F6A">
      <w:pPr>
        <w:spacing w:line="360" w:lineRule="auto"/>
        <w:jc w:val="both"/>
        <w:rPr>
          <w:color w:val="000000" w:themeColor="text1"/>
          <w:sz w:val="28"/>
          <w:szCs w:val="28"/>
        </w:rPr>
      </w:pPr>
      <w:r w:rsidRPr="00275B4E">
        <w:rPr>
          <w:color w:val="000000" w:themeColor="text1"/>
          <w:sz w:val="28"/>
          <w:szCs w:val="28"/>
        </w:rPr>
        <w:t xml:space="preserve">        Відділ спостереження: переважно жінки, які проживають у Києві.</w:t>
      </w:r>
    </w:p>
    <w:p w14:paraId="1941D601" w14:textId="6DCF095C" w:rsidR="002C3F6A" w:rsidRPr="00275B4E" w:rsidRDefault="0025089F" w:rsidP="002C3F6A">
      <w:pPr>
        <w:spacing w:line="360" w:lineRule="auto"/>
        <w:jc w:val="both"/>
        <w:rPr>
          <w:color w:val="000000" w:themeColor="text1"/>
          <w:sz w:val="28"/>
          <w:szCs w:val="28"/>
        </w:rPr>
      </w:pPr>
      <w:r w:rsidRPr="00275B4E">
        <w:rPr>
          <w:color w:val="000000" w:themeColor="text1"/>
          <w:sz w:val="28"/>
          <w:szCs w:val="28"/>
        </w:rPr>
        <w:t xml:space="preserve">      </w:t>
      </w:r>
      <w:r w:rsidR="0070215F">
        <w:rPr>
          <w:color w:val="000000" w:themeColor="text1"/>
          <w:sz w:val="28"/>
          <w:szCs w:val="28"/>
        </w:rPr>
        <w:t>На етапі розроблення анкет, потрібно триматись певних послідовних кроків:</w:t>
      </w:r>
    </w:p>
    <w:p w14:paraId="0DBBB537"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1) Визначення мети даного опитування.</w:t>
      </w:r>
    </w:p>
    <w:p w14:paraId="7523B214"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2) Визначити необхідну кількість респондентів під час дослідження.</w:t>
      </w:r>
    </w:p>
    <w:p w14:paraId="7573A4D2"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 xml:space="preserve">3) Визначення методу збору даних. </w:t>
      </w:r>
    </w:p>
    <w:p w14:paraId="7086FA5B"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4) Підготовка анкети.</w:t>
      </w:r>
    </w:p>
    <w:p w14:paraId="053F6ED2"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 xml:space="preserve">5) Аналіз отриманих даних </w:t>
      </w:r>
    </w:p>
    <w:p w14:paraId="6D8B2835" w14:textId="1C0A1467" w:rsidR="002C3F6A" w:rsidRPr="00275B4E" w:rsidRDefault="0025089F" w:rsidP="002C3F6A">
      <w:pPr>
        <w:spacing w:line="360" w:lineRule="auto"/>
        <w:jc w:val="both"/>
        <w:rPr>
          <w:color w:val="000000" w:themeColor="text1"/>
          <w:sz w:val="28"/>
          <w:szCs w:val="28"/>
        </w:rPr>
      </w:pPr>
      <w:r w:rsidRPr="00275B4E">
        <w:rPr>
          <w:color w:val="000000" w:themeColor="text1"/>
          <w:sz w:val="28"/>
          <w:szCs w:val="28"/>
        </w:rPr>
        <w:t xml:space="preserve">      </w:t>
      </w:r>
      <w:r w:rsidR="002C3F6A" w:rsidRPr="00275B4E">
        <w:rPr>
          <w:color w:val="000000" w:themeColor="text1"/>
          <w:sz w:val="28"/>
          <w:szCs w:val="28"/>
        </w:rPr>
        <w:t>Серед цілей опитування:</w:t>
      </w:r>
    </w:p>
    <w:p w14:paraId="0E9262C2"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1) Описовий, що означає отримання детального опису конкретного завдання чи проблеми.</w:t>
      </w:r>
    </w:p>
    <w:p w14:paraId="20E3565D"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2) Пошук, тобто отримання інформації, яка може додатково знадобитися для того, щоб отримати більш точне визначення проблеми.</w:t>
      </w:r>
    </w:p>
    <w:p w14:paraId="4C74F5DE"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3) Експериментальний, тобто призначений для перевірки гіпотез, виявлених під час дослідження.</w:t>
      </w:r>
    </w:p>
    <w:p w14:paraId="3E091573" w14:textId="77777777" w:rsidR="002C3F6A" w:rsidRPr="00275B4E" w:rsidRDefault="002C3F6A" w:rsidP="004B08DE">
      <w:pPr>
        <w:spacing w:line="360" w:lineRule="auto"/>
        <w:ind w:firstLine="708"/>
        <w:jc w:val="both"/>
        <w:rPr>
          <w:color w:val="000000" w:themeColor="text1"/>
          <w:sz w:val="28"/>
          <w:szCs w:val="28"/>
        </w:rPr>
      </w:pPr>
      <w:r w:rsidRPr="00275B4E">
        <w:rPr>
          <w:color w:val="000000" w:themeColor="text1"/>
          <w:sz w:val="28"/>
          <w:szCs w:val="28"/>
        </w:rPr>
        <w:t>При створенні анкети необхідно дотримуватися певних правил:</w:t>
      </w:r>
    </w:p>
    <w:p w14:paraId="7D88A169"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1) Розроблені запитання мають бути максимально короткими та ясними, для того, щоб споживач витратив мінімум часу на прочитку питання та правильно зрозумів його сенс.</w:t>
      </w:r>
    </w:p>
    <w:p w14:paraId="7DA521AB"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lastRenderedPageBreak/>
        <w:t>2) В одній темі слід розглядати одну проблему.</w:t>
      </w:r>
    </w:p>
    <w:p w14:paraId="430985F2" w14:textId="77777777"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3) Питання має бути сформульовано нейтрально, без упередження респондента до конкретної відповіді.</w:t>
      </w:r>
    </w:p>
    <w:p w14:paraId="2BA62C07" w14:textId="3D9A8631" w:rsidR="002C3F6A" w:rsidRPr="00275B4E" w:rsidRDefault="002C3F6A" w:rsidP="004B08DE">
      <w:pPr>
        <w:spacing w:line="360" w:lineRule="auto"/>
        <w:ind w:firstLine="709"/>
        <w:jc w:val="both"/>
        <w:rPr>
          <w:color w:val="000000" w:themeColor="text1"/>
          <w:sz w:val="28"/>
          <w:szCs w:val="28"/>
        </w:rPr>
      </w:pPr>
      <w:r w:rsidRPr="00275B4E">
        <w:rPr>
          <w:color w:val="000000" w:themeColor="text1"/>
          <w:sz w:val="28"/>
          <w:szCs w:val="28"/>
        </w:rPr>
        <w:t>4) Запитання повинні містити повний список усіх можливих відповідей.</w:t>
      </w:r>
    </w:p>
    <w:p w14:paraId="20F3D0DA" w14:textId="77777777" w:rsidR="002C3F6A" w:rsidRPr="00275B4E" w:rsidRDefault="002C3F6A" w:rsidP="002C3F6A">
      <w:pPr>
        <w:spacing w:line="360" w:lineRule="auto"/>
        <w:ind w:firstLine="709"/>
        <w:jc w:val="both"/>
        <w:rPr>
          <w:sz w:val="28"/>
          <w:szCs w:val="28"/>
        </w:rPr>
      </w:pPr>
      <w:r w:rsidRPr="00275B4E">
        <w:rPr>
          <w:sz w:val="28"/>
          <w:szCs w:val="28"/>
        </w:rPr>
        <w:t>Дані для цього дослідження було отримано в українських споживачів продукції «ТРИ ВЕДМЕДІ» протягом березня-квітня 2023 року.</w:t>
      </w:r>
    </w:p>
    <w:p w14:paraId="13212B9D" w14:textId="77777777" w:rsidR="00D17891" w:rsidRPr="00142FAC" w:rsidRDefault="00D17891" w:rsidP="00D17891">
      <w:pPr>
        <w:spacing w:line="360" w:lineRule="auto"/>
        <w:ind w:firstLine="709"/>
        <w:jc w:val="both"/>
        <w:rPr>
          <w:sz w:val="28"/>
          <w:szCs w:val="28"/>
          <w:lang w:eastAsia="uk-UA"/>
        </w:rPr>
      </w:pPr>
      <w:bookmarkStart w:id="9" w:name="_Toc135690088"/>
      <w:r w:rsidRPr="00142FAC">
        <w:rPr>
          <w:sz w:val="28"/>
          <w:szCs w:val="28"/>
          <w:lang w:eastAsia="uk-UA"/>
        </w:rPr>
        <w:t xml:space="preserve">У ході дослідження було зібрано 21 анкету за допомогою Інтернет-платформи </w:t>
      </w:r>
      <w:proofErr w:type="spellStart"/>
      <w:r w:rsidRPr="00142FAC">
        <w:rPr>
          <w:sz w:val="28"/>
          <w:szCs w:val="28"/>
          <w:lang w:eastAsia="uk-UA"/>
        </w:rPr>
        <w:t>Google</w:t>
      </w:r>
      <w:proofErr w:type="spellEnd"/>
      <w:r w:rsidRPr="00142FAC">
        <w:rPr>
          <w:sz w:val="28"/>
          <w:szCs w:val="28"/>
          <w:lang w:eastAsia="uk-UA"/>
        </w:rPr>
        <w:t xml:space="preserve"> </w:t>
      </w:r>
      <w:proofErr w:type="spellStart"/>
      <w:r w:rsidRPr="00142FAC">
        <w:rPr>
          <w:sz w:val="28"/>
          <w:szCs w:val="28"/>
          <w:lang w:eastAsia="uk-UA"/>
        </w:rPr>
        <w:t>Forms</w:t>
      </w:r>
      <w:proofErr w:type="spellEnd"/>
      <w:r w:rsidRPr="00142FAC">
        <w:rPr>
          <w:sz w:val="28"/>
          <w:szCs w:val="28"/>
          <w:lang w:eastAsia="uk-UA"/>
        </w:rPr>
        <w:t>, а 9 анкет було заповнено особисто або за допомогою телефонного опитування. Після анкетування, з 19 респондентами було проведено інтерв'ю для глибшого вивчення питання, оскільки цей якісний метод дослідження дозволяє виявити сховані мотиви покупок та поведінки людей, а також виявити характеристики, які можуть бути приховані при кількісному аналізі.</w:t>
      </w:r>
    </w:p>
    <w:p w14:paraId="7A92DDEE"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Опитування з використанням паперових анкет та телефонного опитування проводилися серед споживачів морозива "ТРИ ВЕДМЕДІ" в Києві та Київській області. У той же час, 24 анкети з опитуванням (63%) були проведені в Інтернеті і зібрані незалежно від місця проживання респондентів.</w:t>
      </w:r>
    </w:p>
    <w:p w14:paraId="6F58E0A1"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 xml:space="preserve">Для створення та запуску опитування використовувалися інструменти </w:t>
      </w:r>
      <w:proofErr w:type="spellStart"/>
      <w:r w:rsidRPr="00142FAC">
        <w:rPr>
          <w:sz w:val="28"/>
          <w:szCs w:val="28"/>
          <w:lang w:eastAsia="uk-UA"/>
        </w:rPr>
        <w:t>Google</w:t>
      </w:r>
      <w:proofErr w:type="spellEnd"/>
      <w:r w:rsidRPr="00142FAC">
        <w:rPr>
          <w:sz w:val="28"/>
          <w:szCs w:val="28"/>
          <w:lang w:eastAsia="uk-UA"/>
        </w:rPr>
        <w:t xml:space="preserve"> </w:t>
      </w:r>
      <w:proofErr w:type="spellStart"/>
      <w:r w:rsidRPr="00142FAC">
        <w:rPr>
          <w:sz w:val="28"/>
          <w:szCs w:val="28"/>
          <w:lang w:eastAsia="uk-UA"/>
        </w:rPr>
        <w:t>Forms</w:t>
      </w:r>
      <w:proofErr w:type="spellEnd"/>
      <w:r w:rsidRPr="00142FAC">
        <w:rPr>
          <w:sz w:val="28"/>
          <w:szCs w:val="28"/>
          <w:lang w:eastAsia="uk-UA"/>
        </w:rPr>
        <w:t xml:space="preserve">. Згідно з дослідженням </w:t>
      </w:r>
      <w:proofErr w:type="spellStart"/>
      <w:r w:rsidRPr="00142FAC">
        <w:rPr>
          <w:sz w:val="28"/>
          <w:szCs w:val="28"/>
          <w:lang w:eastAsia="uk-UA"/>
        </w:rPr>
        <w:t>Dolnicar</w:t>
      </w:r>
      <w:proofErr w:type="spellEnd"/>
      <w:r w:rsidRPr="00142FAC">
        <w:rPr>
          <w:sz w:val="28"/>
          <w:szCs w:val="28"/>
          <w:lang w:eastAsia="uk-UA"/>
        </w:rPr>
        <w:t xml:space="preserve">, </w:t>
      </w:r>
      <w:proofErr w:type="spellStart"/>
      <w:r w:rsidRPr="00142FAC">
        <w:rPr>
          <w:sz w:val="28"/>
          <w:szCs w:val="28"/>
          <w:lang w:eastAsia="uk-UA"/>
        </w:rPr>
        <w:t>Laesser</w:t>
      </w:r>
      <w:proofErr w:type="spellEnd"/>
      <w:r w:rsidRPr="00142FAC">
        <w:rPr>
          <w:sz w:val="28"/>
          <w:szCs w:val="28"/>
          <w:lang w:eastAsia="uk-UA"/>
        </w:rPr>
        <w:t xml:space="preserve"> та </w:t>
      </w:r>
      <w:proofErr w:type="spellStart"/>
      <w:r w:rsidRPr="00142FAC">
        <w:rPr>
          <w:sz w:val="28"/>
          <w:szCs w:val="28"/>
          <w:lang w:eastAsia="uk-UA"/>
        </w:rPr>
        <w:t>Matus</w:t>
      </w:r>
      <w:proofErr w:type="spellEnd"/>
      <w:r w:rsidRPr="00142FAC">
        <w:rPr>
          <w:sz w:val="28"/>
          <w:szCs w:val="28"/>
          <w:lang w:eastAsia="uk-UA"/>
        </w:rPr>
        <w:t xml:space="preserve"> (2009), вибірка, отримана через Інтернет, є так само репрезентативною, як паперові анкети або телефонні опитування. Різноманітність місць і Інтернет-опитування надають нам достатньо точне уявлення про широкий спектр українських споживачів. Анонімність опитувань дозволила отримати максимально достовірні відповіді на запитання.</w:t>
      </w:r>
    </w:p>
    <w:p w14:paraId="41A926CC" w14:textId="6A175DE3" w:rsidR="00D17891" w:rsidRPr="00142FAC" w:rsidRDefault="00D17891" w:rsidP="00D17891">
      <w:pPr>
        <w:spacing w:line="360" w:lineRule="auto"/>
        <w:ind w:firstLine="709"/>
        <w:jc w:val="both"/>
        <w:rPr>
          <w:sz w:val="28"/>
          <w:szCs w:val="28"/>
          <w:lang w:eastAsia="uk-UA"/>
        </w:rPr>
      </w:pPr>
      <w:r w:rsidRPr="00142FAC">
        <w:rPr>
          <w:sz w:val="28"/>
          <w:szCs w:val="28"/>
          <w:lang w:eastAsia="uk-UA"/>
        </w:rPr>
        <w:t>Перший етап проведення дослідження та аналізу - це планування та організація збору даних. Цей процес включає розробку стратегії, вибір методів збору даних, створення плану дій та дотримання етичних норм і стандартів.</w:t>
      </w:r>
      <w:r>
        <w:rPr>
          <w:sz w:val="28"/>
          <w:szCs w:val="28"/>
          <w:lang w:eastAsia="uk-UA"/>
        </w:rPr>
        <w:t xml:space="preserve"> </w:t>
      </w:r>
      <w:r w:rsidRPr="00142FAC">
        <w:rPr>
          <w:sz w:val="28"/>
          <w:szCs w:val="28"/>
          <w:lang w:eastAsia="uk-UA"/>
        </w:rPr>
        <w:t xml:space="preserve">Перш за все, перед початком збору даних важливо чітко сформулювати мету дослідження або аналізу, щоб визначити, яку саме інформацію необхідно зібрати та які питання потрібно відповісти. Наприклад, метою може бути оцінка </w:t>
      </w:r>
      <w:r w:rsidRPr="00142FAC">
        <w:rPr>
          <w:sz w:val="28"/>
          <w:szCs w:val="28"/>
          <w:lang w:eastAsia="uk-UA"/>
        </w:rPr>
        <w:lastRenderedPageBreak/>
        <w:t>задоволеності клієнтів послугами компанії або вивчення впливу рекламної кампанії на свідомість бренду.</w:t>
      </w:r>
      <w:r>
        <w:rPr>
          <w:sz w:val="28"/>
          <w:szCs w:val="28"/>
          <w:lang w:eastAsia="uk-UA"/>
        </w:rPr>
        <w:t xml:space="preserve"> </w:t>
      </w:r>
      <w:r w:rsidRPr="00142FAC">
        <w:rPr>
          <w:sz w:val="28"/>
          <w:szCs w:val="28"/>
          <w:lang w:eastAsia="uk-UA"/>
        </w:rPr>
        <w:t>Після визначення мети слід вибрати метод збору даних, який може включати опитування, спостереження, інтерв'ю, експерименти або аналіз існуючих даних. Вибір методу залежить від характеру дослідження, доступних ресурсів та обсягу інформації, яку потрібно зібрати.</w:t>
      </w:r>
      <w:r>
        <w:rPr>
          <w:sz w:val="28"/>
          <w:szCs w:val="28"/>
          <w:lang w:eastAsia="uk-UA"/>
        </w:rPr>
        <w:t xml:space="preserve"> </w:t>
      </w:r>
      <w:r w:rsidRPr="00142FAC">
        <w:rPr>
          <w:sz w:val="28"/>
          <w:szCs w:val="28"/>
          <w:lang w:eastAsia="uk-UA"/>
        </w:rPr>
        <w:t>Після вибору методу збору даних слід розробити детальний план дій, який включає в себе визначення зразка (групи людей, які будуть включені у дослідження), розробку анкети або запитувачів, встановлення графіку збору даних та визначення відповідальних осіб за збір та обробку інформації.</w:t>
      </w:r>
      <w:r>
        <w:rPr>
          <w:sz w:val="28"/>
          <w:szCs w:val="28"/>
          <w:lang w:eastAsia="uk-UA"/>
        </w:rPr>
        <w:t xml:space="preserve"> </w:t>
      </w:r>
      <w:r w:rsidRPr="00142FAC">
        <w:rPr>
          <w:sz w:val="28"/>
          <w:szCs w:val="28"/>
          <w:lang w:eastAsia="uk-UA"/>
        </w:rPr>
        <w:t>При зборі даних необхідно дотримуватися етичних аспектів, таких як конфіденційність та анонімність учасників дослідження. Важливо отримати згоду учасників на участь у дослідженні та забезпечити захист їх особистої інформації.</w:t>
      </w:r>
    </w:p>
    <w:p w14:paraId="3787DEF6"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У даному дослідженні, анкета була використана як основний інструмент для збору інформації. Використання анкети має свої переваги, такі як швидкий збір кількісних даних і можливість автоматичної обробки. Вибірка для дослідження складала 30 осіб, зокрема жінок, що проживають у Києві, з метою вивчення відділу спостереження. Під час розробки анкети важливо послідовно виконати кроки, такі як визначення мети дослідження, вибір необхідної кількості респондентів, вибір методу збору даних, підготовка анкети та аналіз отриманих даних. Ці кроки є важливими для забезпечення точності та надійності результатів дослідження.</w:t>
      </w:r>
    </w:p>
    <w:p w14:paraId="72815D47"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У цьому дослідженні було використано опитування як простий і широко використовуваний метод збору первинних даних у маркетингових дослідженнях. Анкети були основним інструментом для збору даних, оскільки вони дозволяють швидко зібрати кількісну інформацію та автоматично її обробити. Опитування включало різні методи, такі як усні, письмові, телефонні та інтернет-опитування. Дані були зібрані від українських споживачів продукції "ТРИ ВЕДМЕДІ" протягом березня-квітня 2023 року. Загальна вибірка становила 30 респондентів, і різні методи опитування були використані для розподілу учасників дослідження.</w:t>
      </w:r>
    </w:p>
    <w:p w14:paraId="67E46BCB"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lastRenderedPageBreak/>
        <w:t>Для забезпечення точності та надійності результатів дослідження важливо було ретельно спланувати та організувати процес збору даних. Це включало чітке визначення мети дослідження, вибір методів збору даних, розробку плану дій та дотримання етичних норм. Крім того, було необхідно забезпечити конфіденційність та анонімність учасників дослідження та отримати їх згоду на участь.</w:t>
      </w:r>
    </w:p>
    <w:p w14:paraId="41084674"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Застосування досвіду у даному дослідженні дало змогу отримати цінну інформацію про споживачів продукції "ТРИ ВЕДМЕДІ" та їхнє розташування у компанії та ринку. Аналіз отриманих даних дозволить зробити висновки та прийняти відповідні рішення для покращення бізнесу.</w:t>
      </w:r>
    </w:p>
    <w:p w14:paraId="7583A5B5"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Для ефективного використання трудових ресурсів на кожному етапі дослідження необхідно визначити графік маркетингового дослідження. Цей графік слугує механізмом контролю та перевірки виконання запланованих дій і використання ресурсів у трудомісткості робіт, вимірюваної у людино-днях.</w:t>
      </w:r>
    </w:p>
    <w:p w14:paraId="491E48F5" w14:textId="1E6C305B" w:rsidR="000E68F9" w:rsidRDefault="000E68F9" w:rsidP="000E68F9">
      <w:pPr>
        <w:spacing w:line="360" w:lineRule="auto"/>
        <w:ind w:firstLine="708"/>
        <w:jc w:val="both"/>
        <w:rPr>
          <w:sz w:val="28"/>
          <w:szCs w:val="28"/>
        </w:rPr>
      </w:pPr>
      <w:r w:rsidRPr="000E68F9">
        <w:rPr>
          <w:sz w:val="28"/>
          <w:szCs w:val="28"/>
        </w:rPr>
        <w:t xml:space="preserve"> Графік проведення дослідження проведено у таблиці 1.1.</w:t>
      </w:r>
    </w:p>
    <w:p w14:paraId="4F9C34E7" w14:textId="77777777" w:rsidR="00D17891" w:rsidRDefault="00D17891" w:rsidP="000E68F9">
      <w:pPr>
        <w:spacing w:line="360" w:lineRule="auto"/>
        <w:ind w:firstLine="708"/>
        <w:jc w:val="both"/>
        <w:rPr>
          <w:sz w:val="28"/>
          <w:szCs w:val="28"/>
        </w:rPr>
      </w:pPr>
    </w:p>
    <w:p w14:paraId="15E86C48" w14:textId="4BE64A6B" w:rsidR="000E68F9" w:rsidRDefault="000E68F9" w:rsidP="000E68F9">
      <w:pPr>
        <w:spacing w:line="360" w:lineRule="auto"/>
        <w:ind w:firstLine="708"/>
        <w:jc w:val="both"/>
        <w:rPr>
          <w:sz w:val="28"/>
          <w:szCs w:val="28"/>
        </w:rPr>
      </w:pPr>
      <w:r>
        <w:rPr>
          <w:sz w:val="28"/>
          <w:szCs w:val="28"/>
        </w:rPr>
        <w:t>Таблиця 2.3 – Графік проведення маркетингового дослідження</w:t>
      </w:r>
    </w:p>
    <w:tbl>
      <w:tblPr>
        <w:tblStyle w:val="a3"/>
        <w:tblW w:w="0" w:type="auto"/>
        <w:tblLook w:val="04A0" w:firstRow="1" w:lastRow="0" w:firstColumn="1" w:lastColumn="0" w:noHBand="0" w:noVBand="1"/>
      </w:tblPr>
      <w:tblGrid>
        <w:gridCol w:w="3431"/>
        <w:gridCol w:w="4158"/>
        <w:gridCol w:w="2040"/>
      </w:tblGrid>
      <w:tr w:rsidR="000E68F9" w14:paraId="54E104A0" w14:textId="77777777" w:rsidTr="00607E6B">
        <w:tc>
          <w:tcPr>
            <w:tcW w:w="3431" w:type="dxa"/>
          </w:tcPr>
          <w:p w14:paraId="7C634FA6" w14:textId="307AF56D" w:rsidR="000E68F9" w:rsidRDefault="000E68F9" w:rsidP="000E68F9">
            <w:pPr>
              <w:spacing w:line="360" w:lineRule="auto"/>
              <w:jc w:val="both"/>
              <w:rPr>
                <w:sz w:val="28"/>
                <w:szCs w:val="28"/>
              </w:rPr>
            </w:pPr>
            <w:r>
              <w:rPr>
                <w:sz w:val="28"/>
                <w:szCs w:val="28"/>
              </w:rPr>
              <w:t>Етап дослідження</w:t>
            </w:r>
          </w:p>
        </w:tc>
        <w:tc>
          <w:tcPr>
            <w:tcW w:w="4158" w:type="dxa"/>
          </w:tcPr>
          <w:p w14:paraId="08F39037" w14:textId="1AC19357" w:rsidR="000E68F9" w:rsidRDefault="000E68F9" w:rsidP="000E68F9">
            <w:pPr>
              <w:spacing w:line="360" w:lineRule="auto"/>
              <w:jc w:val="both"/>
              <w:rPr>
                <w:sz w:val="28"/>
                <w:szCs w:val="28"/>
              </w:rPr>
            </w:pPr>
            <w:r>
              <w:rPr>
                <w:sz w:val="28"/>
                <w:szCs w:val="28"/>
              </w:rPr>
              <w:t>Зміст етапу</w:t>
            </w:r>
          </w:p>
        </w:tc>
        <w:tc>
          <w:tcPr>
            <w:tcW w:w="2040" w:type="dxa"/>
          </w:tcPr>
          <w:p w14:paraId="02F039AB" w14:textId="73E33C3B" w:rsidR="000E68F9" w:rsidRDefault="000E68F9" w:rsidP="000E68F9">
            <w:pPr>
              <w:spacing w:line="360" w:lineRule="auto"/>
              <w:jc w:val="both"/>
              <w:rPr>
                <w:sz w:val="28"/>
                <w:szCs w:val="28"/>
              </w:rPr>
            </w:pPr>
            <w:r>
              <w:rPr>
                <w:sz w:val="28"/>
                <w:szCs w:val="28"/>
              </w:rPr>
              <w:t>Трудомісткість (людино-дні)</w:t>
            </w:r>
          </w:p>
        </w:tc>
      </w:tr>
      <w:tr w:rsidR="000E68F9" w14:paraId="41AA20C8" w14:textId="77777777" w:rsidTr="00607E6B">
        <w:tc>
          <w:tcPr>
            <w:tcW w:w="3431" w:type="dxa"/>
          </w:tcPr>
          <w:p w14:paraId="5C579ADB" w14:textId="334D6324" w:rsidR="000E68F9" w:rsidRPr="00607E6B" w:rsidRDefault="000E68F9" w:rsidP="00607E6B">
            <w:pPr>
              <w:spacing w:line="360" w:lineRule="auto"/>
              <w:jc w:val="both"/>
              <w:rPr>
                <w:sz w:val="28"/>
                <w:szCs w:val="28"/>
              </w:rPr>
            </w:pPr>
            <w:r w:rsidRPr="00607E6B">
              <w:rPr>
                <w:sz w:val="28"/>
                <w:szCs w:val="28"/>
              </w:rPr>
              <w:t>Аналіз макросередовища</w:t>
            </w:r>
          </w:p>
        </w:tc>
        <w:tc>
          <w:tcPr>
            <w:tcW w:w="4158" w:type="dxa"/>
          </w:tcPr>
          <w:p w14:paraId="7118317A" w14:textId="77777777" w:rsidR="000E68F9" w:rsidRDefault="007534AD" w:rsidP="000E68F9">
            <w:pPr>
              <w:spacing w:line="360" w:lineRule="auto"/>
              <w:jc w:val="both"/>
              <w:rPr>
                <w:sz w:val="28"/>
                <w:szCs w:val="28"/>
              </w:rPr>
            </w:pPr>
            <w:r>
              <w:rPr>
                <w:sz w:val="28"/>
                <w:szCs w:val="28"/>
              </w:rPr>
              <w:t xml:space="preserve">Аналіз політико-правових, соціально-культурних, економічних, демографічних, природно-кліматичних факторів. </w:t>
            </w:r>
          </w:p>
          <w:p w14:paraId="27DCAD49" w14:textId="7B9371A2" w:rsidR="007534AD" w:rsidRDefault="007534AD" w:rsidP="000E68F9">
            <w:pPr>
              <w:spacing w:line="360" w:lineRule="auto"/>
              <w:jc w:val="both"/>
              <w:rPr>
                <w:sz w:val="28"/>
                <w:szCs w:val="28"/>
              </w:rPr>
            </w:pPr>
            <w:r>
              <w:rPr>
                <w:sz w:val="28"/>
                <w:szCs w:val="28"/>
              </w:rPr>
              <w:t>Аналіз їх впливу на підприємство</w:t>
            </w:r>
          </w:p>
        </w:tc>
        <w:tc>
          <w:tcPr>
            <w:tcW w:w="2040" w:type="dxa"/>
          </w:tcPr>
          <w:p w14:paraId="57F0884F" w14:textId="599ED518" w:rsidR="000E68F9" w:rsidRDefault="007534AD" w:rsidP="000E68F9">
            <w:pPr>
              <w:spacing w:line="360" w:lineRule="auto"/>
              <w:jc w:val="both"/>
              <w:rPr>
                <w:sz w:val="28"/>
                <w:szCs w:val="28"/>
              </w:rPr>
            </w:pPr>
            <w:r>
              <w:rPr>
                <w:sz w:val="28"/>
                <w:szCs w:val="28"/>
              </w:rPr>
              <w:t>10</w:t>
            </w:r>
          </w:p>
        </w:tc>
      </w:tr>
      <w:tr w:rsidR="000E68F9" w14:paraId="4B6E67F3" w14:textId="77777777" w:rsidTr="00607E6B">
        <w:tc>
          <w:tcPr>
            <w:tcW w:w="3431" w:type="dxa"/>
          </w:tcPr>
          <w:p w14:paraId="36B86994" w14:textId="4E03FB26" w:rsidR="000E68F9" w:rsidRPr="00607E6B" w:rsidRDefault="000E68F9" w:rsidP="00607E6B">
            <w:pPr>
              <w:spacing w:line="360" w:lineRule="auto"/>
              <w:jc w:val="both"/>
              <w:rPr>
                <w:sz w:val="28"/>
                <w:szCs w:val="28"/>
              </w:rPr>
            </w:pPr>
            <w:r w:rsidRPr="00607E6B">
              <w:rPr>
                <w:sz w:val="28"/>
                <w:szCs w:val="28"/>
              </w:rPr>
              <w:t xml:space="preserve">Аналіз </w:t>
            </w:r>
            <w:proofErr w:type="spellStart"/>
            <w:r w:rsidRPr="00607E6B">
              <w:rPr>
                <w:sz w:val="28"/>
                <w:szCs w:val="28"/>
              </w:rPr>
              <w:t>мезосередовища</w:t>
            </w:r>
            <w:proofErr w:type="spellEnd"/>
          </w:p>
        </w:tc>
        <w:tc>
          <w:tcPr>
            <w:tcW w:w="4158" w:type="dxa"/>
          </w:tcPr>
          <w:p w14:paraId="5BB73332" w14:textId="3CF35E8D" w:rsidR="000E68F9" w:rsidRDefault="007534AD" w:rsidP="000E68F9">
            <w:pPr>
              <w:spacing w:line="360" w:lineRule="auto"/>
              <w:jc w:val="both"/>
              <w:rPr>
                <w:sz w:val="28"/>
                <w:szCs w:val="28"/>
              </w:rPr>
            </w:pPr>
            <w:r>
              <w:rPr>
                <w:sz w:val="28"/>
                <w:szCs w:val="28"/>
              </w:rPr>
              <w:t>Визначення основних тенденцій на ринку та аналіз основних кон’юнктурних факторів</w:t>
            </w:r>
          </w:p>
        </w:tc>
        <w:tc>
          <w:tcPr>
            <w:tcW w:w="2040" w:type="dxa"/>
          </w:tcPr>
          <w:p w14:paraId="1E33FC9A" w14:textId="26661FD7" w:rsidR="000E68F9" w:rsidRDefault="007534AD" w:rsidP="000E68F9">
            <w:pPr>
              <w:spacing w:line="360" w:lineRule="auto"/>
              <w:jc w:val="both"/>
              <w:rPr>
                <w:sz w:val="28"/>
                <w:szCs w:val="28"/>
              </w:rPr>
            </w:pPr>
            <w:r>
              <w:rPr>
                <w:sz w:val="28"/>
                <w:szCs w:val="28"/>
              </w:rPr>
              <w:t>10</w:t>
            </w:r>
          </w:p>
        </w:tc>
      </w:tr>
      <w:tr w:rsidR="000E68F9" w14:paraId="749D60F9" w14:textId="77777777" w:rsidTr="00607E6B">
        <w:tc>
          <w:tcPr>
            <w:tcW w:w="3431" w:type="dxa"/>
          </w:tcPr>
          <w:p w14:paraId="6596C478" w14:textId="665EDC9B" w:rsidR="000E68F9" w:rsidRPr="00607E6B" w:rsidRDefault="000E68F9" w:rsidP="00607E6B">
            <w:pPr>
              <w:spacing w:line="360" w:lineRule="auto"/>
              <w:jc w:val="both"/>
              <w:rPr>
                <w:sz w:val="28"/>
                <w:szCs w:val="28"/>
              </w:rPr>
            </w:pPr>
            <w:r w:rsidRPr="00607E6B">
              <w:rPr>
                <w:sz w:val="28"/>
                <w:szCs w:val="28"/>
              </w:rPr>
              <w:t>Аналіз мікросередовища</w:t>
            </w:r>
          </w:p>
        </w:tc>
        <w:tc>
          <w:tcPr>
            <w:tcW w:w="4158" w:type="dxa"/>
          </w:tcPr>
          <w:p w14:paraId="63FC1EB6" w14:textId="75B63CD2" w:rsidR="000E68F9" w:rsidRDefault="007534AD" w:rsidP="000E68F9">
            <w:pPr>
              <w:spacing w:line="360" w:lineRule="auto"/>
              <w:jc w:val="both"/>
              <w:rPr>
                <w:sz w:val="28"/>
                <w:szCs w:val="28"/>
              </w:rPr>
            </w:pPr>
            <w:r>
              <w:rPr>
                <w:sz w:val="28"/>
                <w:szCs w:val="28"/>
              </w:rPr>
              <w:t>Аналіз цільової аудиторії, основних конкурентів тощо</w:t>
            </w:r>
          </w:p>
        </w:tc>
        <w:tc>
          <w:tcPr>
            <w:tcW w:w="2040" w:type="dxa"/>
          </w:tcPr>
          <w:p w14:paraId="5A331444" w14:textId="0F4A1E51" w:rsidR="000E68F9" w:rsidRDefault="007534AD" w:rsidP="000E68F9">
            <w:pPr>
              <w:spacing w:line="360" w:lineRule="auto"/>
              <w:jc w:val="both"/>
              <w:rPr>
                <w:sz w:val="28"/>
                <w:szCs w:val="28"/>
              </w:rPr>
            </w:pPr>
            <w:r>
              <w:rPr>
                <w:sz w:val="28"/>
                <w:szCs w:val="28"/>
              </w:rPr>
              <w:t>10</w:t>
            </w:r>
          </w:p>
        </w:tc>
      </w:tr>
    </w:tbl>
    <w:p w14:paraId="3134D524" w14:textId="77777777" w:rsidR="00607E6B" w:rsidRDefault="00607E6B" w:rsidP="00607E6B">
      <w:pPr>
        <w:spacing w:line="360" w:lineRule="auto"/>
        <w:ind w:firstLine="708"/>
        <w:jc w:val="both"/>
        <w:rPr>
          <w:sz w:val="28"/>
          <w:szCs w:val="28"/>
        </w:rPr>
      </w:pPr>
    </w:p>
    <w:p w14:paraId="612BC294" w14:textId="4BCDCCC1" w:rsidR="00607E6B" w:rsidRDefault="00607E6B" w:rsidP="00607E6B">
      <w:pPr>
        <w:spacing w:line="360" w:lineRule="auto"/>
        <w:ind w:firstLine="708"/>
        <w:jc w:val="both"/>
        <w:rPr>
          <w:sz w:val="28"/>
          <w:szCs w:val="28"/>
        </w:rPr>
      </w:pPr>
      <w:r>
        <w:rPr>
          <w:sz w:val="28"/>
          <w:szCs w:val="28"/>
        </w:rPr>
        <w:t xml:space="preserve">Продовження таблиці 2.3 </w:t>
      </w:r>
    </w:p>
    <w:tbl>
      <w:tblPr>
        <w:tblStyle w:val="a3"/>
        <w:tblW w:w="0" w:type="auto"/>
        <w:tblLook w:val="04A0" w:firstRow="1" w:lastRow="0" w:firstColumn="1" w:lastColumn="0" w:noHBand="0" w:noVBand="1"/>
      </w:tblPr>
      <w:tblGrid>
        <w:gridCol w:w="3431"/>
        <w:gridCol w:w="4158"/>
        <w:gridCol w:w="2040"/>
      </w:tblGrid>
      <w:tr w:rsidR="00607E6B" w14:paraId="5C4900F9" w14:textId="77777777" w:rsidTr="00BB661F">
        <w:tc>
          <w:tcPr>
            <w:tcW w:w="3431" w:type="dxa"/>
          </w:tcPr>
          <w:p w14:paraId="66D49B3A" w14:textId="77777777" w:rsidR="00607E6B" w:rsidRDefault="00607E6B" w:rsidP="00BB661F">
            <w:pPr>
              <w:spacing w:line="360" w:lineRule="auto"/>
              <w:jc w:val="both"/>
              <w:rPr>
                <w:sz w:val="28"/>
                <w:szCs w:val="28"/>
              </w:rPr>
            </w:pPr>
            <w:r>
              <w:rPr>
                <w:sz w:val="28"/>
                <w:szCs w:val="28"/>
              </w:rPr>
              <w:t>Етап дослідження</w:t>
            </w:r>
          </w:p>
        </w:tc>
        <w:tc>
          <w:tcPr>
            <w:tcW w:w="4158" w:type="dxa"/>
          </w:tcPr>
          <w:p w14:paraId="0553FCC1" w14:textId="77777777" w:rsidR="00607E6B" w:rsidRDefault="00607E6B" w:rsidP="00BB661F">
            <w:pPr>
              <w:spacing w:line="360" w:lineRule="auto"/>
              <w:jc w:val="both"/>
              <w:rPr>
                <w:sz w:val="28"/>
                <w:szCs w:val="28"/>
              </w:rPr>
            </w:pPr>
            <w:r>
              <w:rPr>
                <w:sz w:val="28"/>
                <w:szCs w:val="28"/>
              </w:rPr>
              <w:t>Зміст етапу</w:t>
            </w:r>
          </w:p>
        </w:tc>
        <w:tc>
          <w:tcPr>
            <w:tcW w:w="2040" w:type="dxa"/>
          </w:tcPr>
          <w:p w14:paraId="0214352F" w14:textId="77777777" w:rsidR="00607E6B" w:rsidRDefault="00607E6B" w:rsidP="00BB661F">
            <w:pPr>
              <w:spacing w:line="360" w:lineRule="auto"/>
              <w:jc w:val="both"/>
              <w:rPr>
                <w:sz w:val="28"/>
                <w:szCs w:val="28"/>
              </w:rPr>
            </w:pPr>
            <w:r>
              <w:rPr>
                <w:sz w:val="28"/>
                <w:szCs w:val="28"/>
              </w:rPr>
              <w:t>Трудомісткість (людино-дні)</w:t>
            </w:r>
          </w:p>
        </w:tc>
      </w:tr>
      <w:tr w:rsidR="00607E6B" w14:paraId="29D3A5E7" w14:textId="77777777" w:rsidTr="00BB661F">
        <w:tc>
          <w:tcPr>
            <w:tcW w:w="3431" w:type="dxa"/>
          </w:tcPr>
          <w:p w14:paraId="77B73370" w14:textId="77777777" w:rsidR="00607E6B" w:rsidRPr="00607E6B" w:rsidRDefault="00607E6B" w:rsidP="00BB661F">
            <w:pPr>
              <w:spacing w:line="360" w:lineRule="auto"/>
              <w:jc w:val="both"/>
              <w:rPr>
                <w:sz w:val="28"/>
                <w:szCs w:val="28"/>
              </w:rPr>
            </w:pPr>
            <w:r w:rsidRPr="00607E6B">
              <w:rPr>
                <w:sz w:val="28"/>
                <w:szCs w:val="28"/>
              </w:rPr>
              <w:t>Аналіз макросередовища</w:t>
            </w:r>
          </w:p>
        </w:tc>
        <w:tc>
          <w:tcPr>
            <w:tcW w:w="4158" w:type="dxa"/>
          </w:tcPr>
          <w:p w14:paraId="4A3D3E82" w14:textId="77777777" w:rsidR="00607E6B" w:rsidRDefault="00607E6B" w:rsidP="00BB661F">
            <w:pPr>
              <w:spacing w:line="360" w:lineRule="auto"/>
              <w:jc w:val="both"/>
              <w:rPr>
                <w:sz w:val="28"/>
                <w:szCs w:val="28"/>
              </w:rPr>
            </w:pPr>
            <w:r>
              <w:rPr>
                <w:sz w:val="28"/>
                <w:szCs w:val="28"/>
              </w:rPr>
              <w:t xml:space="preserve">Аналіз політико-правових, соціально-культурних, економічних, демографічних, природно-кліматичних факторів. </w:t>
            </w:r>
          </w:p>
          <w:p w14:paraId="2A93CD95" w14:textId="77777777" w:rsidR="00607E6B" w:rsidRDefault="00607E6B" w:rsidP="00BB661F">
            <w:pPr>
              <w:spacing w:line="360" w:lineRule="auto"/>
              <w:jc w:val="both"/>
              <w:rPr>
                <w:sz w:val="28"/>
                <w:szCs w:val="28"/>
              </w:rPr>
            </w:pPr>
            <w:r>
              <w:rPr>
                <w:sz w:val="28"/>
                <w:szCs w:val="28"/>
              </w:rPr>
              <w:t>Аналіз їх впливу на підприємство</w:t>
            </w:r>
          </w:p>
        </w:tc>
        <w:tc>
          <w:tcPr>
            <w:tcW w:w="2040" w:type="dxa"/>
          </w:tcPr>
          <w:p w14:paraId="03428421" w14:textId="77777777" w:rsidR="00607E6B" w:rsidRDefault="00607E6B" w:rsidP="00BB661F">
            <w:pPr>
              <w:spacing w:line="360" w:lineRule="auto"/>
              <w:jc w:val="both"/>
              <w:rPr>
                <w:sz w:val="28"/>
                <w:szCs w:val="28"/>
              </w:rPr>
            </w:pPr>
            <w:r>
              <w:rPr>
                <w:sz w:val="28"/>
                <w:szCs w:val="28"/>
              </w:rPr>
              <w:t>10</w:t>
            </w:r>
          </w:p>
        </w:tc>
      </w:tr>
      <w:tr w:rsidR="00607E6B" w14:paraId="05F01D8A" w14:textId="77777777" w:rsidTr="00BB661F">
        <w:tc>
          <w:tcPr>
            <w:tcW w:w="3431" w:type="dxa"/>
          </w:tcPr>
          <w:p w14:paraId="37906670" w14:textId="77777777" w:rsidR="00607E6B" w:rsidRPr="00607E6B" w:rsidRDefault="00607E6B" w:rsidP="00BB661F">
            <w:pPr>
              <w:spacing w:line="360" w:lineRule="auto"/>
              <w:jc w:val="both"/>
              <w:rPr>
                <w:sz w:val="28"/>
                <w:szCs w:val="28"/>
              </w:rPr>
            </w:pPr>
            <w:r w:rsidRPr="00607E6B">
              <w:rPr>
                <w:sz w:val="28"/>
                <w:szCs w:val="28"/>
              </w:rPr>
              <w:t xml:space="preserve">Аналіз </w:t>
            </w:r>
            <w:proofErr w:type="spellStart"/>
            <w:r w:rsidRPr="00607E6B">
              <w:rPr>
                <w:sz w:val="28"/>
                <w:szCs w:val="28"/>
              </w:rPr>
              <w:t>мезосередовища</w:t>
            </w:r>
            <w:proofErr w:type="spellEnd"/>
          </w:p>
        </w:tc>
        <w:tc>
          <w:tcPr>
            <w:tcW w:w="4158" w:type="dxa"/>
          </w:tcPr>
          <w:p w14:paraId="39B6A729" w14:textId="77777777" w:rsidR="00607E6B" w:rsidRDefault="00607E6B" w:rsidP="00BB661F">
            <w:pPr>
              <w:spacing w:line="360" w:lineRule="auto"/>
              <w:jc w:val="both"/>
              <w:rPr>
                <w:sz w:val="28"/>
                <w:szCs w:val="28"/>
              </w:rPr>
            </w:pPr>
            <w:r>
              <w:rPr>
                <w:sz w:val="28"/>
                <w:szCs w:val="28"/>
              </w:rPr>
              <w:t>Визначення основних тенденцій на ринку та аналіз основних кон’юнктурних факторів</w:t>
            </w:r>
          </w:p>
        </w:tc>
        <w:tc>
          <w:tcPr>
            <w:tcW w:w="2040" w:type="dxa"/>
          </w:tcPr>
          <w:p w14:paraId="2F37ACE2" w14:textId="77777777" w:rsidR="00607E6B" w:rsidRDefault="00607E6B" w:rsidP="00BB661F">
            <w:pPr>
              <w:spacing w:line="360" w:lineRule="auto"/>
              <w:jc w:val="both"/>
              <w:rPr>
                <w:sz w:val="28"/>
                <w:szCs w:val="28"/>
              </w:rPr>
            </w:pPr>
            <w:r>
              <w:rPr>
                <w:sz w:val="28"/>
                <w:szCs w:val="28"/>
              </w:rPr>
              <w:t>10</w:t>
            </w:r>
          </w:p>
        </w:tc>
      </w:tr>
      <w:tr w:rsidR="00607E6B" w14:paraId="6F192232" w14:textId="77777777" w:rsidTr="00BB661F">
        <w:tc>
          <w:tcPr>
            <w:tcW w:w="3431" w:type="dxa"/>
          </w:tcPr>
          <w:p w14:paraId="67A9FCE4" w14:textId="77777777" w:rsidR="00607E6B" w:rsidRPr="00607E6B" w:rsidRDefault="00607E6B" w:rsidP="00BB661F">
            <w:pPr>
              <w:spacing w:line="360" w:lineRule="auto"/>
              <w:jc w:val="both"/>
              <w:rPr>
                <w:sz w:val="28"/>
                <w:szCs w:val="28"/>
              </w:rPr>
            </w:pPr>
            <w:r w:rsidRPr="00607E6B">
              <w:rPr>
                <w:sz w:val="28"/>
                <w:szCs w:val="28"/>
              </w:rPr>
              <w:t>Аналіз мікросередовища</w:t>
            </w:r>
          </w:p>
        </w:tc>
        <w:tc>
          <w:tcPr>
            <w:tcW w:w="4158" w:type="dxa"/>
          </w:tcPr>
          <w:p w14:paraId="7F5794C9" w14:textId="77777777" w:rsidR="00607E6B" w:rsidRDefault="00607E6B" w:rsidP="00BB661F">
            <w:pPr>
              <w:spacing w:line="360" w:lineRule="auto"/>
              <w:jc w:val="both"/>
              <w:rPr>
                <w:sz w:val="28"/>
                <w:szCs w:val="28"/>
              </w:rPr>
            </w:pPr>
            <w:r>
              <w:rPr>
                <w:sz w:val="28"/>
                <w:szCs w:val="28"/>
              </w:rPr>
              <w:t>Аналіз цільової аудиторії, основних конкурентів тощо</w:t>
            </w:r>
          </w:p>
        </w:tc>
        <w:tc>
          <w:tcPr>
            <w:tcW w:w="2040" w:type="dxa"/>
          </w:tcPr>
          <w:p w14:paraId="5DF3DAAE" w14:textId="77777777" w:rsidR="00607E6B" w:rsidRDefault="00607E6B" w:rsidP="00BB661F">
            <w:pPr>
              <w:spacing w:line="360" w:lineRule="auto"/>
              <w:jc w:val="both"/>
              <w:rPr>
                <w:sz w:val="28"/>
                <w:szCs w:val="28"/>
              </w:rPr>
            </w:pPr>
            <w:r>
              <w:rPr>
                <w:sz w:val="28"/>
                <w:szCs w:val="28"/>
              </w:rPr>
              <w:t>10</w:t>
            </w:r>
          </w:p>
        </w:tc>
      </w:tr>
      <w:tr w:rsidR="00607E6B" w14:paraId="25D838D0" w14:textId="77777777" w:rsidTr="00BB661F">
        <w:tc>
          <w:tcPr>
            <w:tcW w:w="3431" w:type="dxa"/>
          </w:tcPr>
          <w:p w14:paraId="3241C1F7" w14:textId="77777777" w:rsidR="00607E6B" w:rsidRPr="00607E6B" w:rsidRDefault="00607E6B" w:rsidP="00BB661F">
            <w:pPr>
              <w:spacing w:line="360" w:lineRule="auto"/>
              <w:jc w:val="both"/>
              <w:rPr>
                <w:sz w:val="28"/>
                <w:szCs w:val="28"/>
              </w:rPr>
            </w:pPr>
            <w:r w:rsidRPr="00607E6B">
              <w:rPr>
                <w:sz w:val="28"/>
                <w:szCs w:val="28"/>
                <w:lang w:val="fr-FR"/>
              </w:rPr>
              <w:t>S</w:t>
            </w:r>
            <w:r w:rsidRPr="00607E6B">
              <w:rPr>
                <w:sz w:val="28"/>
                <w:szCs w:val="28"/>
                <w:lang w:val="en-US"/>
              </w:rPr>
              <w:t>WOT</w:t>
            </w:r>
            <w:r w:rsidRPr="00607E6B">
              <w:rPr>
                <w:sz w:val="28"/>
                <w:szCs w:val="28"/>
              </w:rPr>
              <w:t>-аналіз</w:t>
            </w:r>
          </w:p>
        </w:tc>
        <w:tc>
          <w:tcPr>
            <w:tcW w:w="4158" w:type="dxa"/>
          </w:tcPr>
          <w:p w14:paraId="1FBAE67E" w14:textId="77777777" w:rsidR="00607E6B" w:rsidRPr="007534AD" w:rsidRDefault="00607E6B" w:rsidP="00BB661F">
            <w:pPr>
              <w:spacing w:line="360" w:lineRule="auto"/>
              <w:jc w:val="both"/>
              <w:rPr>
                <w:sz w:val="28"/>
                <w:szCs w:val="28"/>
              </w:rPr>
            </w:pPr>
            <w:r>
              <w:rPr>
                <w:sz w:val="28"/>
                <w:szCs w:val="28"/>
              </w:rPr>
              <w:t xml:space="preserve">Побудова матриці </w:t>
            </w:r>
            <w:r>
              <w:rPr>
                <w:sz w:val="28"/>
                <w:szCs w:val="28"/>
                <w:lang w:val="fr-FR"/>
              </w:rPr>
              <w:t>S</w:t>
            </w:r>
            <w:r>
              <w:rPr>
                <w:sz w:val="28"/>
                <w:szCs w:val="28"/>
                <w:lang w:val="en-US"/>
              </w:rPr>
              <w:t>WOT</w:t>
            </w:r>
            <w:r>
              <w:rPr>
                <w:sz w:val="28"/>
                <w:szCs w:val="28"/>
              </w:rPr>
              <w:t>, а також визначення крос-стратегій</w:t>
            </w:r>
          </w:p>
        </w:tc>
        <w:tc>
          <w:tcPr>
            <w:tcW w:w="2040" w:type="dxa"/>
          </w:tcPr>
          <w:p w14:paraId="6029275E" w14:textId="77777777" w:rsidR="00607E6B" w:rsidRDefault="00607E6B" w:rsidP="00BB661F">
            <w:pPr>
              <w:spacing w:line="360" w:lineRule="auto"/>
              <w:jc w:val="both"/>
              <w:rPr>
                <w:sz w:val="28"/>
                <w:szCs w:val="28"/>
              </w:rPr>
            </w:pPr>
            <w:r>
              <w:rPr>
                <w:sz w:val="28"/>
                <w:szCs w:val="28"/>
              </w:rPr>
              <w:t>3</w:t>
            </w:r>
          </w:p>
        </w:tc>
      </w:tr>
      <w:tr w:rsidR="00607E6B" w14:paraId="5CCFD6FA" w14:textId="77777777" w:rsidTr="00BB661F">
        <w:tc>
          <w:tcPr>
            <w:tcW w:w="3431" w:type="dxa"/>
          </w:tcPr>
          <w:p w14:paraId="73083A1C" w14:textId="77777777" w:rsidR="00607E6B" w:rsidRPr="00607E6B" w:rsidRDefault="00607E6B" w:rsidP="00BB661F">
            <w:pPr>
              <w:spacing w:line="360" w:lineRule="auto"/>
              <w:jc w:val="both"/>
              <w:rPr>
                <w:sz w:val="28"/>
                <w:szCs w:val="28"/>
              </w:rPr>
            </w:pPr>
            <w:r w:rsidRPr="00607E6B">
              <w:rPr>
                <w:sz w:val="28"/>
                <w:szCs w:val="28"/>
              </w:rPr>
              <w:t>Аналіз симптомів для визначення маркетингової управлінської проблеми</w:t>
            </w:r>
          </w:p>
        </w:tc>
        <w:tc>
          <w:tcPr>
            <w:tcW w:w="4158" w:type="dxa"/>
          </w:tcPr>
          <w:p w14:paraId="1DAA2701" w14:textId="77777777" w:rsidR="00607E6B" w:rsidRPr="007534AD" w:rsidRDefault="00607E6B" w:rsidP="00BB661F">
            <w:pPr>
              <w:spacing w:line="360" w:lineRule="auto"/>
              <w:jc w:val="both"/>
              <w:rPr>
                <w:sz w:val="28"/>
                <w:szCs w:val="28"/>
              </w:rPr>
            </w:pPr>
            <w:r>
              <w:rPr>
                <w:sz w:val="28"/>
                <w:szCs w:val="28"/>
              </w:rPr>
              <w:t xml:space="preserve">З </w:t>
            </w:r>
            <w:r>
              <w:rPr>
                <w:sz w:val="28"/>
                <w:szCs w:val="28"/>
                <w:lang w:val="fr-FR"/>
              </w:rPr>
              <w:t>S</w:t>
            </w:r>
            <w:r>
              <w:rPr>
                <w:sz w:val="28"/>
                <w:szCs w:val="28"/>
                <w:lang w:val="en-US"/>
              </w:rPr>
              <w:t>WOT</w:t>
            </w:r>
            <w:r>
              <w:rPr>
                <w:sz w:val="28"/>
                <w:szCs w:val="28"/>
              </w:rPr>
              <w:t>- аналізу виділення основних симптомів та визначення основної маркетингової управлінської проблеми, яка потребує дослідження для її вирішення</w:t>
            </w:r>
          </w:p>
        </w:tc>
        <w:tc>
          <w:tcPr>
            <w:tcW w:w="2040" w:type="dxa"/>
          </w:tcPr>
          <w:p w14:paraId="23A71B52" w14:textId="77777777" w:rsidR="00607E6B" w:rsidRDefault="00607E6B" w:rsidP="00BB661F">
            <w:pPr>
              <w:spacing w:line="360" w:lineRule="auto"/>
              <w:jc w:val="both"/>
              <w:rPr>
                <w:sz w:val="28"/>
                <w:szCs w:val="28"/>
              </w:rPr>
            </w:pPr>
            <w:r>
              <w:rPr>
                <w:sz w:val="28"/>
                <w:szCs w:val="28"/>
              </w:rPr>
              <w:t>1</w:t>
            </w:r>
          </w:p>
        </w:tc>
      </w:tr>
      <w:tr w:rsidR="00607E6B" w14:paraId="3F81BC0E" w14:textId="77777777" w:rsidTr="00BB661F">
        <w:tc>
          <w:tcPr>
            <w:tcW w:w="3431" w:type="dxa"/>
          </w:tcPr>
          <w:p w14:paraId="2C772BE2" w14:textId="77777777" w:rsidR="00607E6B" w:rsidRDefault="00607E6B" w:rsidP="00BB661F">
            <w:pPr>
              <w:spacing w:line="360" w:lineRule="auto"/>
              <w:jc w:val="both"/>
              <w:rPr>
                <w:sz w:val="28"/>
                <w:szCs w:val="28"/>
              </w:rPr>
            </w:pPr>
            <w:r>
              <w:rPr>
                <w:sz w:val="28"/>
                <w:szCs w:val="28"/>
              </w:rPr>
              <w:t>Побудова методології дослідження</w:t>
            </w:r>
          </w:p>
        </w:tc>
        <w:tc>
          <w:tcPr>
            <w:tcW w:w="4158" w:type="dxa"/>
          </w:tcPr>
          <w:p w14:paraId="72DB48A0" w14:textId="77777777" w:rsidR="00607E6B" w:rsidRDefault="00607E6B" w:rsidP="00BB661F">
            <w:pPr>
              <w:spacing w:line="360" w:lineRule="auto"/>
              <w:jc w:val="both"/>
              <w:rPr>
                <w:sz w:val="28"/>
                <w:szCs w:val="28"/>
              </w:rPr>
            </w:pPr>
            <w:r>
              <w:rPr>
                <w:sz w:val="28"/>
                <w:szCs w:val="28"/>
              </w:rPr>
              <w:t>Схема / алгоритм проведення дослідження на основі літературних джерел</w:t>
            </w:r>
          </w:p>
        </w:tc>
        <w:tc>
          <w:tcPr>
            <w:tcW w:w="2040" w:type="dxa"/>
          </w:tcPr>
          <w:p w14:paraId="617E25EC" w14:textId="77777777" w:rsidR="00607E6B" w:rsidRDefault="00607E6B" w:rsidP="00BB661F">
            <w:pPr>
              <w:spacing w:line="360" w:lineRule="auto"/>
              <w:jc w:val="both"/>
              <w:rPr>
                <w:sz w:val="28"/>
                <w:szCs w:val="28"/>
              </w:rPr>
            </w:pPr>
            <w:r>
              <w:rPr>
                <w:sz w:val="28"/>
                <w:szCs w:val="28"/>
              </w:rPr>
              <w:t>10</w:t>
            </w:r>
          </w:p>
        </w:tc>
      </w:tr>
      <w:tr w:rsidR="00607E6B" w14:paraId="033FAF86" w14:textId="77777777" w:rsidTr="00BB661F">
        <w:tc>
          <w:tcPr>
            <w:tcW w:w="3431" w:type="dxa"/>
          </w:tcPr>
          <w:p w14:paraId="6F183F72" w14:textId="77777777" w:rsidR="00607E6B" w:rsidRDefault="00607E6B" w:rsidP="00BB661F">
            <w:pPr>
              <w:spacing w:line="360" w:lineRule="auto"/>
              <w:jc w:val="both"/>
              <w:rPr>
                <w:sz w:val="28"/>
                <w:szCs w:val="28"/>
              </w:rPr>
            </w:pPr>
            <w:r>
              <w:rPr>
                <w:sz w:val="28"/>
                <w:szCs w:val="28"/>
              </w:rPr>
              <w:t>Планування дослідження</w:t>
            </w:r>
          </w:p>
        </w:tc>
        <w:tc>
          <w:tcPr>
            <w:tcW w:w="4158" w:type="dxa"/>
          </w:tcPr>
          <w:p w14:paraId="1046FADE" w14:textId="77777777" w:rsidR="00607E6B" w:rsidRDefault="00607E6B" w:rsidP="00BB661F">
            <w:pPr>
              <w:spacing w:line="360" w:lineRule="auto"/>
              <w:jc w:val="both"/>
              <w:rPr>
                <w:sz w:val="28"/>
                <w:szCs w:val="28"/>
              </w:rPr>
            </w:pPr>
            <w:r>
              <w:rPr>
                <w:sz w:val="28"/>
                <w:szCs w:val="28"/>
              </w:rPr>
              <w:t>Вибірка, аудиторія, комунікації тощо</w:t>
            </w:r>
          </w:p>
        </w:tc>
        <w:tc>
          <w:tcPr>
            <w:tcW w:w="2040" w:type="dxa"/>
          </w:tcPr>
          <w:p w14:paraId="0E12D345" w14:textId="77777777" w:rsidR="00607E6B" w:rsidRDefault="00607E6B" w:rsidP="00BB661F">
            <w:pPr>
              <w:spacing w:line="360" w:lineRule="auto"/>
              <w:jc w:val="both"/>
              <w:rPr>
                <w:sz w:val="28"/>
                <w:szCs w:val="28"/>
              </w:rPr>
            </w:pPr>
            <w:r>
              <w:rPr>
                <w:sz w:val="28"/>
                <w:szCs w:val="28"/>
              </w:rPr>
              <w:t>5</w:t>
            </w:r>
          </w:p>
        </w:tc>
      </w:tr>
      <w:tr w:rsidR="00607E6B" w14:paraId="371EEF83" w14:textId="77777777" w:rsidTr="00BB661F">
        <w:tc>
          <w:tcPr>
            <w:tcW w:w="3431" w:type="dxa"/>
          </w:tcPr>
          <w:p w14:paraId="3D3D56A9" w14:textId="77777777" w:rsidR="00607E6B" w:rsidRDefault="00607E6B" w:rsidP="00BB661F">
            <w:pPr>
              <w:spacing w:line="360" w:lineRule="auto"/>
              <w:jc w:val="both"/>
              <w:rPr>
                <w:sz w:val="28"/>
                <w:szCs w:val="28"/>
              </w:rPr>
            </w:pPr>
            <w:r>
              <w:rPr>
                <w:sz w:val="28"/>
                <w:szCs w:val="28"/>
              </w:rPr>
              <w:t>Збір даних</w:t>
            </w:r>
          </w:p>
        </w:tc>
        <w:tc>
          <w:tcPr>
            <w:tcW w:w="4158" w:type="dxa"/>
          </w:tcPr>
          <w:p w14:paraId="753266F6" w14:textId="77777777" w:rsidR="00607E6B" w:rsidRDefault="00607E6B" w:rsidP="00BB661F">
            <w:pPr>
              <w:spacing w:line="360" w:lineRule="auto"/>
              <w:jc w:val="both"/>
              <w:rPr>
                <w:sz w:val="28"/>
                <w:szCs w:val="28"/>
              </w:rPr>
            </w:pPr>
            <w:r>
              <w:rPr>
                <w:sz w:val="28"/>
                <w:szCs w:val="28"/>
              </w:rPr>
              <w:t>Анкетування</w:t>
            </w:r>
          </w:p>
        </w:tc>
        <w:tc>
          <w:tcPr>
            <w:tcW w:w="2040" w:type="dxa"/>
          </w:tcPr>
          <w:p w14:paraId="29A4ECD8" w14:textId="77777777" w:rsidR="00607E6B" w:rsidRDefault="00607E6B" w:rsidP="00BB661F">
            <w:pPr>
              <w:spacing w:line="360" w:lineRule="auto"/>
              <w:jc w:val="both"/>
              <w:rPr>
                <w:sz w:val="28"/>
                <w:szCs w:val="28"/>
              </w:rPr>
            </w:pPr>
            <w:r>
              <w:rPr>
                <w:sz w:val="28"/>
                <w:szCs w:val="28"/>
              </w:rPr>
              <w:t>4</w:t>
            </w:r>
          </w:p>
        </w:tc>
      </w:tr>
      <w:tr w:rsidR="00607E6B" w14:paraId="060FB495" w14:textId="77777777" w:rsidTr="00BB661F">
        <w:tc>
          <w:tcPr>
            <w:tcW w:w="3431" w:type="dxa"/>
          </w:tcPr>
          <w:p w14:paraId="38D754A6" w14:textId="77777777" w:rsidR="00607E6B" w:rsidRDefault="00607E6B" w:rsidP="00BB661F">
            <w:pPr>
              <w:spacing w:line="360" w:lineRule="auto"/>
              <w:jc w:val="both"/>
              <w:rPr>
                <w:sz w:val="28"/>
                <w:szCs w:val="28"/>
              </w:rPr>
            </w:pPr>
            <w:r>
              <w:rPr>
                <w:sz w:val="28"/>
                <w:szCs w:val="28"/>
              </w:rPr>
              <w:t xml:space="preserve">Обробка даних </w:t>
            </w:r>
          </w:p>
        </w:tc>
        <w:tc>
          <w:tcPr>
            <w:tcW w:w="4158" w:type="dxa"/>
          </w:tcPr>
          <w:p w14:paraId="37D738E6" w14:textId="77777777" w:rsidR="00607E6B" w:rsidRPr="007534AD" w:rsidRDefault="00607E6B" w:rsidP="00BB661F">
            <w:pPr>
              <w:spacing w:line="360" w:lineRule="auto"/>
              <w:jc w:val="both"/>
              <w:rPr>
                <w:sz w:val="28"/>
                <w:szCs w:val="28"/>
                <w:lang w:val="en-US"/>
              </w:rPr>
            </w:pPr>
            <w:r>
              <w:rPr>
                <w:sz w:val="28"/>
                <w:szCs w:val="28"/>
              </w:rPr>
              <w:t xml:space="preserve"> В програмі </w:t>
            </w:r>
            <w:proofErr w:type="spellStart"/>
            <w:r>
              <w:rPr>
                <w:sz w:val="28"/>
                <w:szCs w:val="28"/>
                <w:lang w:val="en-US"/>
              </w:rPr>
              <w:t>Exel</w:t>
            </w:r>
            <w:proofErr w:type="spellEnd"/>
          </w:p>
        </w:tc>
        <w:tc>
          <w:tcPr>
            <w:tcW w:w="2040" w:type="dxa"/>
          </w:tcPr>
          <w:p w14:paraId="56AEAC2A" w14:textId="77777777" w:rsidR="00607E6B" w:rsidRDefault="00607E6B" w:rsidP="00BB661F">
            <w:pPr>
              <w:spacing w:line="360" w:lineRule="auto"/>
              <w:jc w:val="both"/>
              <w:rPr>
                <w:sz w:val="28"/>
                <w:szCs w:val="28"/>
              </w:rPr>
            </w:pPr>
            <w:r>
              <w:rPr>
                <w:sz w:val="28"/>
                <w:szCs w:val="28"/>
              </w:rPr>
              <w:t>3</w:t>
            </w:r>
          </w:p>
        </w:tc>
      </w:tr>
    </w:tbl>
    <w:p w14:paraId="34458F95" w14:textId="02D9A2F8" w:rsidR="00607E6B" w:rsidRDefault="00607E6B" w:rsidP="00607E6B">
      <w:pPr>
        <w:spacing w:line="360" w:lineRule="auto"/>
        <w:ind w:firstLine="708"/>
        <w:jc w:val="both"/>
        <w:rPr>
          <w:sz w:val="28"/>
          <w:szCs w:val="28"/>
        </w:rPr>
      </w:pPr>
      <w:r>
        <w:rPr>
          <w:sz w:val="28"/>
          <w:szCs w:val="28"/>
        </w:rPr>
        <w:lastRenderedPageBreak/>
        <w:t xml:space="preserve">Продовження таблиці 2.3 </w:t>
      </w:r>
    </w:p>
    <w:tbl>
      <w:tblPr>
        <w:tblStyle w:val="a3"/>
        <w:tblW w:w="0" w:type="auto"/>
        <w:tblLook w:val="04A0" w:firstRow="1" w:lastRow="0" w:firstColumn="1" w:lastColumn="0" w:noHBand="0" w:noVBand="1"/>
      </w:tblPr>
      <w:tblGrid>
        <w:gridCol w:w="3431"/>
        <w:gridCol w:w="4158"/>
        <w:gridCol w:w="2040"/>
      </w:tblGrid>
      <w:tr w:rsidR="00607E6B" w14:paraId="55699743" w14:textId="77777777" w:rsidTr="00BB661F">
        <w:tc>
          <w:tcPr>
            <w:tcW w:w="3431" w:type="dxa"/>
          </w:tcPr>
          <w:p w14:paraId="6BA21DAB" w14:textId="77777777" w:rsidR="00607E6B" w:rsidRDefault="00607E6B" w:rsidP="00BB661F">
            <w:pPr>
              <w:spacing w:line="360" w:lineRule="auto"/>
              <w:jc w:val="both"/>
              <w:rPr>
                <w:sz w:val="28"/>
                <w:szCs w:val="28"/>
              </w:rPr>
            </w:pPr>
            <w:r>
              <w:rPr>
                <w:sz w:val="28"/>
                <w:szCs w:val="28"/>
              </w:rPr>
              <w:t>Етап дослідження</w:t>
            </w:r>
          </w:p>
        </w:tc>
        <w:tc>
          <w:tcPr>
            <w:tcW w:w="4158" w:type="dxa"/>
          </w:tcPr>
          <w:p w14:paraId="45592175" w14:textId="77777777" w:rsidR="00607E6B" w:rsidRDefault="00607E6B" w:rsidP="00BB661F">
            <w:pPr>
              <w:spacing w:line="360" w:lineRule="auto"/>
              <w:jc w:val="both"/>
              <w:rPr>
                <w:sz w:val="28"/>
                <w:szCs w:val="28"/>
              </w:rPr>
            </w:pPr>
            <w:r>
              <w:rPr>
                <w:sz w:val="28"/>
                <w:szCs w:val="28"/>
              </w:rPr>
              <w:t>Зміст етапу</w:t>
            </w:r>
          </w:p>
        </w:tc>
        <w:tc>
          <w:tcPr>
            <w:tcW w:w="2040" w:type="dxa"/>
          </w:tcPr>
          <w:p w14:paraId="0765548F" w14:textId="77777777" w:rsidR="00607E6B" w:rsidRDefault="00607E6B" w:rsidP="00BB661F">
            <w:pPr>
              <w:spacing w:line="360" w:lineRule="auto"/>
              <w:jc w:val="both"/>
              <w:rPr>
                <w:sz w:val="28"/>
                <w:szCs w:val="28"/>
              </w:rPr>
            </w:pPr>
            <w:r>
              <w:rPr>
                <w:sz w:val="28"/>
                <w:szCs w:val="28"/>
              </w:rPr>
              <w:t>Трудомісткість (людино-дні)</w:t>
            </w:r>
          </w:p>
        </w:tc>
      </w:tr>
      <w:tr w:rsidR="00607E6B" w14:paraId="72FBDAEC" w14:textId="77777777" w:rsidTr="00BB661F">
        <w:tc>
          <w:tcPr>
            <w:tcW w:w="3431" w:type="dxa"/>
          </w:tcPr>
          <w:p w14:paraId="12CF826C" w14:textId="77777777" w:rsidR="00607E6B" w:rsidRDefault="00607E6B" w:rsidP="00BB661F">
            <w:pPr>
              <w:spacing w:line="360" w:lineRule="auto"/>
              <w:jc w:val="both"/>
              <w:rPr>
                <w:sz w:val="28"/>
                <w:szCs w:val="28"/>
              </w:rPr>
            </w:pPr>
            <w:r>
              <w:rPr>
                <w:sz w:val="28"/>
                <w:szCs w:val="28"/>
              </w:rPr>
              <w:t>Аналіз даних</w:t>
            </w:r>
          </w:p>
        </w:tc>
        <w:tc>
          <w:tcPr>
            <w:tcW w:w="4158" w:type="dxa"/>
          </w:tcPr>
          <w:p w14:paraId="3DCB35F6" w14:textId="77777777" w:rsidR="00607E6B" w:rsidRDefault="00607E6B" w:rsidP="00BB661F">
            <w:pPr>
              <w:spacing w:line="360" w:lineRule="auto"/>
              <w:jc w:val="both"/>
              <w:rPr>
                <w:sz w:val="28"/>
                <w:szCs w:val="28"/>
              </w:rPr>
            </w:pPr>
            <w:r>
              <w:rPr>
                <w:sz w:val="28"/>
                <w:szCs w:val="28"/>
              </w:rPr>
              <w:t>Знаходження кореляційних зв’язків</w:t>
            </w:r>
          </w:p>
        </w:tc>
        <w:tc>
          <w:tcPr>
            <w:tcW w:w="2040" w:type="dxa"/>
          </w:tcPr>
          <w:p w14:paraId="37E1F835" w14:textId="77777777" w:rsidR="00607E6B" w:rsidRDefault="00607E6B" w:rsidP="00BB661F">
            <w:pPr>
              <w:spacing w:line="360" w:lineRule="auto"/>
              <w:jc w:val="both"/>
              <w:rPr>
                <w:sz w:val="28"/>
                <w:szCs w:val="28"/>
              </w:rPr>
            </w:pPr>
            <w:r>
              <w:rPr>
                <w:sz w:val="28"/>
                <w:szCs w:val="28"/>
              </w:rPr>
              <w:t>5</w:t>
            </w:r>
          </w:p>
        </w:tc>
      </w:tr>
      <w:tr w:rsidR="00607E6B" w14:paraId="232213F7" w14:textId="77777777" w:rsidTr="00BB661F">
        <w:tc>
          <w:tcPr>
            <w:tcW w:w="3431" w:type="dxa"/>
          </w:tcPr>
          <w:p w14:paraId="430A8F7D" w14:textId="77777777" w:rsidR="00607E6B" w:rsidRDefault="00607E6B" w:rsidP="00BB661F">
            <w:pPr>
              <w:spacing w:line="360" w:lineRule="auto"/>
              <w:jc w:val="both"/>
              <w:rPr>
                <w:sz w:val="28"/>
                <w:szCs w:val="28"/>
              </w:rPr>
            </w:pPr>
            <w:r>
              <w:rPr>
                <w:sz w:val="28"/>
                <w:szCs w:val="28"/>
              </w:rPr>
              <w:t>Висновки дослідження</w:t>
            </w:r>
          </w:p>
        </w:tc>
        <w:tc>
          <w:tcPr>
            <w:tcW w:w="4158" w:type="dxa"/>
          </w:tcPr>
          <w:p w14:paraId="072F7CB7" w14:textId="77777777" w:rsidR="00607E6B" w:rsidRDefault="00607E6B" w:rsidP="00BB661F">
            <w:pPr>
              <w:spacing w:line="360" w:lineRule="auto"/>
              <w:jc w:val="both"/>
              <w:rPr>
                <w:sz w:val="28"/>
                <w:szCs w:val="28"/>
              </w:rPr>
            </w:pPr>
            <w:r>
              <w:rPr>
                <w:sz w:val="28"/>
                <w:szCs w:val="28"/>
              </w:rPr>
              <w:t>Презентація результатів</w:t>
            </w:r>
          </w:p>
        </w:tc>
        <w:tc>
          <w:tcPr>
            <w:tcW w:w="2040" w:type="dxa"/>
          </w:tcPr>
          <w:p w14:paraId="43D024D7" w14:textId="77777777" w:rsidR="00607E6B" w:rsidRDefault="00607E6B" w:rsidP="00BB661F">
            <w:pPr>
              <w:spacing w:line="360" w:lineRule="auto"/>
              <w:jc w:val="both"/>
              <w:rPr>
                <w:sz w:val="28"/>
                <w:szCs w:val="28"/>
              </w:rPr>
            </w:pPr>
            <w:r>
              <w:rPr>
                <w:sz w:val="28"/>
                <w:szCs w:val="28"/>
              </w:rPr>
              <w:t>2</w:t>
            </w:r>
          </w:p>
        </w:tc>
      </w:tr>
      <w:tr w:rsidR="00607E6B" w14:paraId="3CF29E95" w14:textId="77777777" w:rsidTr="00BB661F">
        <w:tc>
          <w:tcPr>
            <w:tcW w:w="3431" w:type="dxa"/>
          </w:tcPr>
          <w:p w14:paraId="6D64A59F" w14:textId="77777777" w:rsidR="00607E6B" w:rsidRDefault="00607E6B" w:rsidP="00BB661F">
            <w:pPr>
              <w:spacing w:line="360" w:lineRule="auto"/>
              <w:jc w:val="both"/>
              <w:rPr>
                <w:sz w:val="28"/>
                <w:szCs w:val="28"/>
              </w:rPr>
            </w:pPr>
            <w:r>
              <w:rPr>
                <w:sz w:val="28"/>
                <w:szCs w:val="28"/>
              </w:rPr>
              <w:t>Рекомендації за проведеним дослідженням</w:t>
            </w:r>
          </w:p>
        </w:tc>
        <w:tc>
          <w:tcPr>
            <w:tcW w:w="4158" w:type="dxa"/>
          </w:tcPr>
          <w:p w14:paraId="4932BC1F" w14:textId="77777777" w:rsidR="00607E6B" w:rsidRDefault="00607E6B" w:rsidP="00BB661F">
            <w:pPr>
              <w:spacing w:line="360" w:lineRule="auto"/>
              <w:jc w:val="both"/>
              <w:rPr>
                <w:sz w:val="28"/>
                <w:szCs w:val="28"/>
              </w:rPr>
            </w:pPr>
            <w:r>
              <w:rPr>
                <w:sz w:val="28"/>
                <w:szCs w:val="28"/>
              </w:rPr>
              <w:t>Рекомендації за маркетинговою управлінською проблемою</w:t>
            </w:r>
          </w:p>
        </w:tc>
        <w:tc>
          <w:tcPr>
            <w:tcW w:w="2040" w:type="dxa"/>
          </w:tcPr>
          <w:p w14:paraId="3A67D8BD" w14:textId="77777777" w:rsidR="00607E6B" w:rsidRDefault="00607E6B" w:rsidP="00BB661F">
            <w:pPr>
              <w:spacing w:line="360" w:lineRule="auto"/>
              <w:jc w:val="both"/>
              <w:rPr>
                <w:sz w:val="28"/>
                <w:szCs w:val="28"/>
              </w:rPr>
            </w:pPr>
            <w:r>
              <w:rPr>
                <w:sz w:val="28"/>
                <w:szCs w:val="28"/>
              </w:rPr>
              <w:t>10</w:t>
            </w:r>
          </w:p>
        </w:tc>
      </w:tr>
      <w:tr w:rsidR="00607E6B" w14:paraId="46F9A50C" w14:textId="77777777" w:rsidTr="00BB661F">
        <w:tc>
          <w:tcPr>
            <w:tcW w:w="3431" w:type="dxa"/>
          </w:tcPr>
          <w:p w14:paraId="42BA7E64" w14:textId="77777777" w:rsidR="00607E6B" w:rsidRDefault="00607E6B" w:rsidP="00BB661F">
            <w:pPr>
              <w:spacing w:line="360" w:lineRule="auto"/>
              <w:jc w:val="both"/>
              <w:rPr>
                <w:sz w:val="28"/>
                <w:szCs w:val="28"/>
              </w:rPr>
            </w:pPr>
            <w:r>
              <w:rPr>
                <w:sz w:val="28"/>
                <w:szCs w:val="28"/>
              </w:rPr>
              <w:t xml:space="preserve">Аналіз економічної привабливості </w:t>
            </w:r>
            <w:proofErr w:type="spellStart"/>
            <w:r>
              <w:rPr>
                <w:sz w:val="28"/>
                <w:szCs w:val="28"/>
              </w:rPr>
              <w:t>проєкту</w:t>
            </w:r>
            <w:proofErr w:type="spellEnd"/>
          </w:p>
        </w:tc>
        <w:tc>
          <w:tcPr>
            <w:tcW w:w="4158" w:type="dxa"/>
          </w:tcPr>
          <w:p w14:paraId="078F8804" w14:textId="77777777" w:rsidR="00607E6B" w:rsidRDefault="00607E6B" w:rsidP="00BB661F">
            <w:pPr>
              <w:spacing w:line="360" w:lineRule="auto"/>
              <w:jc w:val="both"/>
              <w:rPr>
                <w:sz w:val="28"/>
                <w:szCs w:val="28"/>
              </w:rPr>
            </w:pPr>
            <w:r>
              <w:rPr>
                <w:sz w:val="28"/>
                <w:szCs w:val="28"/>
              </w:rPr>
              <w:t xml:space="preserve"> Витрати, рентабельність, термін окупності</w:t>
            </w:r>
          </w:p>
        </w:tc>
        <w:tc>
          <w:tcPr>
            <w:tcW w:w="2040" w:type="dxa"/>
          </w:tcPr>
          <w:p w14:paraId="2861B215" w14:textId="77777777" w:rsidR="00607E6B" w:rsidRDefault="00607E6B" w:rsidP="00BB661F">
            <w:pPr>
              <w:spacing w:line="360" w:lineRule="auto"/>
              <w:jc w:val="both"/>
              <w:rPr>
                <w:sz w:val="28"/>
                <w:szCs w:val="28"/>
              </w:rPr>
            </w:pPr>
            <w:r>
              <w:rPr>
                <w:sz w:val="28"/>
                <w:szCs w:val="28"/>
              </w:rPr>
              <w:t>7</w:t>
            </w:r>
          </w:p>
        </w:tc>
      </w:tr>
      <w:tr w:rsidR="00607E6B" w14:paraId="294B0EA4" w14:textId="77777777" w:rsidTr="00BB661F">
        <w:tc>
          <w:tcPr>
            <w:tcW w:w="3431" w:type="dxa"/>
          </w:tcPr>
          <w:p w14:paraId="723D99E5" w14:textId="77777777" w:rsidR="00607E6B" w:rsidRDefault="00607E6B" w:rsidP="00BB661F">
            <w:pPr>
              <w:spacing w:line="360" w:lineRule="auto"/>
              <w:jc w:val="both"/>
              <w:rPr>
                <w:sz w:val="28"/>
                <w:szCs w:val="28"/>
              </w:rPr>
            </w:pPr>
            <w:r>
              <w:rPr>
                <w:sz w:val="28"/>
                <w:szCs w:val="28"/>
              </w:rPr>
              <w:t>ВСЬОГО</w:t>
            </w:r>
          </w:p>
        </w:tc>
        <w:tc>
          <w:tcPr>
            <w:tcW w:w="4158" w:type="dxa"/>
          </w:tcPr>
          <w:p w14:paraId="4045CC8B" w14:textId="77777777" w:rsidR="00607E6B" w:rsidRDefault="00607E6B" w:rsidP="00BB661F">
            <w:pPr>
              <w:spacing w:line="360" w:lineRule="auto"/>
              <w:jc w:val="both"/>
              <w:rPr>
                <w:sz w:val="28"/>
                <w:szCs w:val="28"/>
              </w:rPr>
            </w:pPr>
          </w:p>
        </w:tc>
        <w:tc>
          <w:tcPr>
            <w:tcW w:w="2040" w:type="dxa"/>
          </w:tcPr>
          <w:p w14:paraId="50C4CF21" w14:textId="77777777" w:rsidR="00607E6B" w:rsidRDefault="00607E6B" w:rsidP="00BB661F">
            <w:pPr>
              <w:spacing w:line="360" w:lineRule="auto"/>
              <w:jc w:val="both"/>
              <w:rPr>
                <w:sz w:val="28"/>
                <w:szCs w:val="28"/>
              </w:rPr>
            </w:pPr>
            <w:r>
              <w:rPr>
                <w:sz w:val="28"/>
                <w:szCs w:val="28"/>
              </w:rPr>
              <w:t>110</w:t>
            </w:r>
          </w:p>
        </w:tc>
      </w:tr>
    </w:tbl>
    <w:p w14:paraId="3F7D6166" w14:textId="1C50628B" w:rsidR="00607E6B" w:rsidRPr="005962BE" w:rsidRDefault="00607E6B" w:rsidP="00607E6B">
      <w:pPr>
        <w:spacing w:line="360" w:lineRule="auto"/>
        <w:ind w:firstLine="708"/>
        <w:jc w:val="both"/>
        <w:rPr>
          <w:iCs/>
          <w:sz w:val="28"/>
          <w:szCs w:val="28"/>
          <w:lang w:val="en-GB"/>
        </w:rPr>
      </w:pPr>
      <w:r w:rsidRPr="00D17891">
        <w:rPr>
          <w:iCs/>
          <w:sz w:val="28"/>
          <w:szCs w:val="28"/>
        </w:rPr>
        <w:t xml:space="preserve">Джерело: </w:t>
      </w:r>
      <w:r w:rsidR="005962BE">
        <w:rPr>
          <w:iCs/>
          <w:sz w:val="28"/>
          <w:szCs w:val="28"/>
          <w:lang w:val="en-GB"/>
        </w:rPr>
        <w:t>[</w:t>
      </w:r>
      <w:r w:rsidRPr="00D17891">
        <w:rPr>
          <w:iCs/>
          <w:sz w:val="28"/>
          <w:szCs w:val="28"/>
        </w:rPr>
        <w:t>побудовано автором</w:t>
      </w:r>
      <w:r w:rsidR="005962BE">
        <w:rPr>
          <w:iCs/>
          <w:sz w:val="28"/>
          <w:szCs w:val="28"/>
          <w:lang w:val="en-GB"/>
        </w:rPr>
        <w:t>]</w:t>
      </w:r>
    </w:p>
    <w:p w14:paraId="69827F66" w14:textId="77777777" w:rsidR="000E68F9" w:rsidRPr="000E68F9" w:rsidRDefault="000E68F9" w:rsidP="000E68F9">
      <w:pPr>
        <w:spacing w:line="360" w:lineRule="auto"/>
        <w:ind w:firstLine="708"/>
        <w:jc w:val="both"/>
        <w:rPr>
          <w:sz w:val="28"/>
          <w:szCs w:val="28"/>
        </w:rPr>
      </w:pPr>
    </w:p>
    <w:p w14:paraId="2CEBA4B6" w14:textId="040E1545" w:rsidR="000E68F9" w:rsidRDefault="000E68F9" w:rsidP="000E68F9">
      <w:pPr>
        <w:spacing w:line="360" w:lineRule="auto"/>
        <w:ind w:firstLine="708"/>
        <w:jc w:val="both"/>
        <w:rPr>
          <w:sz w:val="28"/>
          <w:szCs w:val="28"/>
        </w:rPr>
      </w:pPr>
      <w:r w:rsidRPr="000E68F9">
        <w:rPr>
          <w:sz w:val="28"/>
          <w:szCs w:val="28"/>
        </w:rPr>
        <w:t xml:space="preserve">У даній таблиці показано, що для проведення маркет дослідження для </w:t>
      </w:r>
      <w:r w:rsidR="00607E6B">
        <w:rPr>
          <w:sz w:val="28"/>
          <w:szCs w:val="28"/>
        </w:rPr>
        <w:t>ТОВ «Т</w:t>
      </w:r>
      <w:r w:rsidRPr="000E68F9">
        <w:rPr>
          <w:sz w:val="28"/>
          <w:szCs w:val="28"/>
        </w:rPr>
        <w:t>ри ведмеді</w:t>
      </w:r>
      <w:r w:rsidR="00607E6B">
        <w:rPr>
          <w:sz w:val="28"/>
          <w:szCs w:val="28"/>
        </w:rPr>
        <w:t>»</w:t>
      </w:r>
      <w:r w:rsidRPr="000E68F9">
        <w:rPr>
          <w:sz w:val="28"/>
          <w:szCs w:val="28"/>
        </w:rPr>
        <w:t xml:space="preserve"> необхідно </w:t>
      </w:r>
      <w:r w:rsidR="00607E6B">
        <w:rPr>
          <w:sz w:val="28"/>
          <w:szCs w:val="28"/>
        </w:rPr>
        <w:t>110 людино–</w:t>
      </w:r>
      <w:r w:rsidRPr="000E68F9">
        <w:rPr>
          <w:sz w:val="28"/>
          <w:szCs w:val="28"/>
        </w:rPr>
        <w:t xml:space="preserve">днів. Виходячи з того, що у нас проведенням дослідження займається 1 людина, то дане дослідження має бути проведено за </w:t>
      </w:r>
      <w:r w:rsidR="00607E6B">
        <w:rPr>
          <w:sz w:val="28"/>
          <w:szCs w:val="28"/>
        </w:rPr>
        <w:t>110</w:t>
      </w:r>
      <w:r w:rsidRPr="000E68F9">
        <w:rPr>
          <w:sz w:val="28"/>
          <w:szCs w:val="28"/>
        </w:rPr>
        <w:t xml:space="preserve"> днів для побудови рекламної кампанії</w:t>
      </w:r>
      <w:r w:rsidR="00607E6B">
        <w:rPr>
          <w:sz w:val="28"/>
          <w:szCs w:val="28"/>
        </w:rPr>
        <w:t>.</w:t>
      </w:r>
    </w:p>
    <w:p w14:paraId="04361AB7" w14:textId="77777777" w:rsidR="00607E6B" w:rsidRDefault="00607E6B" w:rsidP="004B08DE">
      <w:pPr>
        <w:spacing w:line="360" w:lineRule="auto"/>
        <w:jc w:val="center"/>
        <w:rPr>
          <w:sz w:val="28"/>
          <w:szCs w:val="28"/>
        </w:rPr>
      </w:pPr>
    </w:p>
    <w:p w14:paraId="0C8759A1" w14:textId="68B59A2B" w:rsidR="002C3F6A" w:rsidRDefault="002C3F6A" w:rsidP="00614E95">
      <w:pPr>
        <w:spacing w:line="360" w:lineRule="auto"/>
        <w:ind w:firstLine="709"/>
        <w:jc w:val="both"/>
        <w:rPr>
          <w:sz w:val="28"/>
          <w:szCs w:val="28"/>
        </w:rPr>
      </w:pPr>
      <w:r w:rsidRPr="00275B4E">
        <w:rPr>
          <w:sz w:val="28"/>
          <w:szCs w:val="28"/>
        </w:rPr>
        <w:t>Висновки до розділу 2</w:t>
      </w:r>
      <w:bookmarkEnd w:id="9"/>
    </w:p>
    <w:p w14:paraId="19E86314" w14:textId="631E3178" w:rsidR="00607E6B" w:rsidRDefault="00607E6B" w:rsidP="004B08DE">
      <w:pPr>
        <w:spacing w:line="360" w:lineRule="auto"/>
        <w:jc w:val="center"/>
        <w:rPr>
          <w:sz w:val="28"/>
          <w:szCs w:val="28"/>
        </w:rPr>
      </w:pPr>
    </w:p>
    <w:p w14:paraId="185CC414" w14:textId="77777777" w:rsidR="00607E6B" w:rsidRPr="00275B4E" w:rsidRDefault="00607E6B" w:rsidP="004B08DE">
      <w:pPr>
        <w:spacing w:line="360" w:lineRule="auto"/>
        <w:jc w:val="center"/>
        <w:rPr>
          <w:sz w:val="28"/>
          <w:szCs w:val="28"/>
        </w:rPr>
      </w:pPr>
    </w:p>
    <w:p w14:paraId="3D3B2AA4" w14:textId="4CB20E6C" w:rsidR="00D17891" w:rsidRPr="00142FAC" w:rsidRDefault="008107CC" w:rsidP="00D17891">
      <w:pPr>
        <w:spacing w:line="360" w:lineRule="auto"/>
        <w:ind w:firstLine="709"/>
        <w:jc w:val="both"/>
        <w:rPr>
          <w:sz w:val="28"/>
          <w:szCs w:val="28"/>
          <w:lang w:eastAsia="uk-UA"/>
        </w:rPr>
      </w:pPr>
      <w:r w:rsidRPr="00275B4E">
        <w:rPr>
          <w:sz w:val="28"/>
          <w:szCs w:val="28"/>
          <w:lang w:eastAsia="uk-UA"/>
        </w:rPr>
        <w:t xml:space="preserve"> </w:t>
      </w:r>
      <w:r w:rsidR="00D17891" w:rsidRPr="00142FAC">
        <w:rPr>
          <w:sz w:val="28"/>
          <w:szCs w:val="28"/>
          <w:lang w:eastAsia="uk-UA"/>
        </w:rPr>
        <w:t>Отже, цей розділ підкреслив, що успішна рекламна діяльність ґрунтується на ефективному плануванні та організації. Планування рекламної кампанії передбачає розробку стратегії, що враховує особливості ринку та продукту. Цей процес включає вибір рекламного продукту, створення концепції кампанії, розробку дизайну та стилю, вибір каналів поширення та визначення бюджету.</w:t>
      </w:r>
    </w:p>
    <w:p w14:paraId="21DFB15E"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Організація рекламної кампанії передбачає збір, обробку та аналіз інформації, необхідної для прийняття маркетингових рішень. Важливо, щоб цей процес був гнучким та адаптивним, оскільки споживачі швидко реагують на нові тренди та змінюють свої уподобання.</w:t>
      </w:r>
    </w:p>
    <w:p w14:paraId="1DA42A2F" w14:textId="6036D572" w:rsidR="00D17891" w:rsidRPr="00142FAC" w:rsidRDefault="00D17891" w:rsidP="00D17891">
      <w:pPr>
        <w:spacing w:line="360" w:lineRule="auto"/>
        <w:ind w:firstLine="709"/>
        <w:jc w:val="both"/>
        <w:rPr>
          <w:sz w:val="28"/>
          <w:szCs w:val="28"/>
          <w:lang w:eastAsia="uk-UA"/>
        </w:rPr>
      </w:pPr>
      <w:r w:rsidRPr="00142FAC">
        <w:rPr>
          <w:sz w:val="28"/>
          <w:szCs w:val="28"/>
          <w:lang w:eastAsia="uk-UA"/>
        </w:rPr>
        <w:lastRenderedPageBreak/>
        <w:t>Оцінка якості реклами повинна здійснюватися не лише з позиції візуального аспекту, але й з орієнтації на досягнення маркетингових цілей підприємства та використання унікальних особливостей. Важливо, щоб реклама була привабливою для рекламодавця, як виробника, для створення унікального продукту та побудови його іміджу.</w:t>
      </w:r>
    </w:p>
    <w:p w14:paraId="3DF3080B" w14:textId="77777777" w:rsidR="00D17891" w:rsidRPr="00142FAC" w:rsidRDefault="00D17891" w:rsidP="00D17891">
      <w:pPr>
        <w:spacing w:line="360" w:lineRule="auto"/>
        <w:ind w:firstLine="709"/>
        <w:jc w:val="both"/>
        <w:rPr>
          <w:sz w:val="28"/>
          <w:szCs w:val="28"/>
          <w:lang w:eastAsia="uk-UA"/>
        </w:rPr>
      </w:pPr>
      <w:r w:rsidRPr="00142FAC">
        <w:rPr>
          <w:sz w:val="28"/>
          <w:szCs w:val="28"/>
          <w:lang w:eastAsia="uk-UA"/>
        </w:rPr>
        <w:t>Оцінка конкурентоспроможності рекламної діяльності підприємства є складним завданням, яке не можна вирішити шляхом загальних показників ефективності. Тому важливо залучити творчу команду для створення рекламного продукту, уважно слідкувати за прибутком після запуску кампанії, керуватись маркетинговими цілями та планами, а також використовувати творчий потенціал працівників.</w:t>
      </w:r>
    </w:p>
    <w:p w14:paraId="3F861FAC" w14:textId="2F8865F7" w:rsidR="004B08DE" w:rsidRDefault="004B08DE" w:rsidP="00D17891">
      <w:pPr>
        <w:spacing w:line="360" w:lineRule="auto"/>
        <w:jc w:val="both"/>
        <w:rPr>
          <w:sz w:val="28"/>
          <w:szCs w:val="28"/>
        </w:rPr>
      </w:pPr>
      <w:r>
        <w:rPr>
          <w:sz w:val="28"/>
          <w:szCs w:val="28"/>
        </w:rPr>
        <w:br w:type="page"/>
      </w:r>
    </w:p>
    <w:p w14:paraId="39DB54E4" w14:textId="008ACF8F" w:rsidR="002C3F6A" w:rsidRPr="00275B4E" w:rsidRDefault="002C3F6A" w:rsidP="008107CC">
      <w:pPr>
        <w:pStyle w:val="1"/>
        <w:spacing w:before="0" w:line="360" w:lineRule="auto"/>
        <w:jc w:val="center"/>
        <w:rPr>
          <w:rFonts w:ascii="Times New Roman" w:hAnsi="Times New Roman" w:cs="Times New Roman"/>
          <w:bCs/>
          <w:color w:val="auto"/>
          <w:sz w:val="28"/>
          <w:szCs w:val="28"/>
        </w:rPr>
      </w:pPr>
      <w:bookmarkStart w:id="10" w:name="_Toc136357353"/>
      <w:r w:rsidRPr="00275B4E">
        <w:rPr>
          <w:rFonts w:ascii="Times New Roman" w:hAnsi="Times New Roman" w:cs="Times New Roman"/>
          <w:bCs/>
          <w:color w:val="auto"/>
          <w:sz w:val="28"/>
          <w:szCs w:val="28"/>
        </w:rPr>
        <w:lastRenderedPageBreak/>
        <w:t>РОЗДІЛ 3 РЕАЛІЗАЦІЯ ДОСЛІДЖЕННЯ ТА ВЕРИФІКАЦІЯ РЕЗУЛЬТАТІВ</w:t>
      </w:r>
      <w:bookmarkEnd w:id="10"/>
    </w:p>
    <w:p w14:paraId="0E5F7354" w14:textId="77777777" w:rsidR="000F400A" w:rsidRPr="00275B4E" w:rsidRDefault="000F400A" w:rsidP="000F400A"/>
    <w:p w14:paraId="2E5490D6" w14:textId="68456374" w:rsidR="002C3F6A" w:rsidRPr="00275B4E" w:rsidRDefault="008107CC" w:rsidP="00614E95">
      <w:pPr>
        <w:pStyle w:val="1"/>
        <w:spacing w:before="0" w:line="360" w:lineRule="auto"/>
        <w:ind w:firstLine="709"/>
        <w:jc w:val="both"/>
        <w:rPr>
          <w:rFonts w:ascii="Times New Roman" w:hAnsi="Times New Roman" w:cs="Times New Roman"/>
          <w:bCs/>
          <w:color w:val="auto"/>
          <w:sz w:val="28"/>
          <w:szCs w:val="28"/>
        </w:rPr>
      </w:pPr>
      <w:bookmarkStart w:id="11" w:name="_Toc136357354"/>
      <w:r w:rsidRPr="00275B4E">
        <w:rPr>
          <w:rFonts w:ascii="Times New Roman" w:hAnsi="Times New Roman" w:cs="Times New Roman"/>
          <w:bCs/>
          <w:color w:val="auto"/>
          <w:sz w:val="28"/>
          <w:szCs w:val="28"/>
        </w:rPr>
        <w:t>3.1</w:t>
      </w:r>
      <w:r w:rsidR="002C3F6A" w:rsidRPr="00275B4E">
        <w:rPr>
          <w:rFonts w:ascii="Times New Roman" w:hAnsi="Times New Roman" w:cs="Times New Roman"/>
          <w:bCs/>
          <w:color w:val="auto"/>
          <w:sz w:val="28"/>
          <w:szCs w:val="28"/>
        </w:rPr>
        <w:t xml:space="preserve"> Збір та аналіз даних</w:t>
      </w:r>
      <w:bookmarkEnd w:id="11"/>
    </w:p>
    <w:p w14:paraId="3B633A2E" w14:textId="77777777" w:rsidR="000F400A" w:rsidRPr="00275B4E" w:rsidRDefault="000F400A" w:rsidP="000F400A"/>
    <w:p w14:paraId="4C49AA78" w14:textId="7FE6E997" w:rsidR="00E75BBB" w:rsidRPr="00275B4E" w:rsidRDefault="00E75BBB" w:rsidP="004B08DE">
      <w:pPr>
        <w:spacing w:line="360" w:lineRule="auto"/>
        <w:ind w:firstLine="708"/>
        <w:jc w:val="both"/>
        <w:rPr>
          <w:sz w:val="28"/>
          <w:szCs w:val="28"/>
        </w:rPr>
      </w:pPr>
      <w:r w:rsidRPr="00275B4E">
        <w:rPr>
          <w:sz w:val="28"/>
          <w:szCs w:val="28"/>
        </w:rPr>
        <w:t>Перед проведенням анкетування та глибинного інтерв’ю було апробовано</w:t>
      </w:r>
      <w:r w:rsidRPr="00275B4E">
        <w:rPr>
          <w:sz w:val="28"/>
          <w:szCs w:val="28"/>
          <w:lang w:val="ru-RU"/>
        </w:rPr>
        <w:t xml:space="preserve"> </w:t>
      </w:r>
      <w:proofErr w:type="spellStart"/>
      <w:r w:rsidRPr="00275B4E">
        <w:rPr>
          <w:sz w:val="28"/>
          <w:szCs w:val="28"/>
        </w:rPr>
        <w:t>гайд</w:t>
      </w:r>
      <w:proofErr w:type="spellEnd"/>
      <w:r w:rsidRPr="00275B4E">
        <w:rPr>
          <w:sz w:val="28"/>
          <w:szCs w:val="28"/>
        </w:rPr>
        <w:t xml:space="preserve"> на анкету на 30 респондентів. Глибинне інтерв’ю було проведено на платформі </w:t>
      </w:r>
      <w:proofErr w:type="spellStart"/>
      <w:r w:rsidRPr="00275B4E">
        <w:rPr>
          <w:sz w:val="28"/>
          <w:szCs w:val="28"/>
          <w:lang w:val="en-GB"/>
        </w:rPr>
        <w:t>GoogleMeet</w:t>
      </w:r>
      <w:proofErr w:type="spellEnd"/>
      <w:r w:rsidRPr="00275B4E">
        <w:rPr>
          <w:sz w:val="28"/>
          <w:szCs w:val="28"/>
        </w:rPr>
        <w:t>. Розподіл респондентів проводився у співвідношенні 50/50 (50% жінок та 50% чоловіків). Весь збір та аналіз даних був проведений на основі пошукових питань. Представимо процес отримання інформації:</w:t>
      </w:r>
    </w:p>
    <w:p w14:paraId="411DAA51" w14:textId="1E4E0B11" w:rsidR="00E75BBB" w:rsidRPr="00275B4E" w:rsidRDefault="004B08DE" w:rsidP="00E75BBB">
      <w:pPr>
        <w:pStyle w:val="TableParagraph"/>
        <w:tabs>
          <w:tab w:val="left" w:pos="848"/>
          <w:tab w:val="left" w:pos="1674"/>
        </w:tabs>
        <w:spacing w:line="360" w:lineRule="auto"/>
        <w:ind w:left="0"/>
        <w:jc w:val="both"/>
        <w:rPr>
          <w:sz w:val="28"/>
          <w:szCs w:val="28"/>
        </w:rPr>
      </w:pPr>
      <w:r>
        <w:rPr>
          <w:bCs/>
          <w:sz w:val="28"/>
          <w:szCs w:val="28"/>
        </w:rPr>
        <w:tab/>
      </w:r>
      <w:r w:rsidR="00E75BBB" w:rsidRPr="00275B4E">
        <w:rPr>
          <w:bCs/>
          <w:sz w:val="28"/>
          <w:szCs w:val="28"/>
        </w:rPr>
        <w:t>Пошукове запитання №1.</w:t>
      </w:r>
      <w:r w:rsidR="00E75BBB" w:rsidRPr="00275B4E">
        <w:rPr>
          <w:sz w:val="28"/>
          <w:szCs w:val="28"/>
        </w:rPr>
        <w:t xml:space="preserve"> Де ви найчастіше бачите рекламу морозива компанії «Три </w:t>
      </w:r>
      <w:proofErr w:type="spellStart"/>
      <w:r w:rsidR="00E75BBB" w:rsidRPr="00275B4E">
        <w:rPr>
          <w:sz w:val="28"/>
          <w:szCs w:val="28"/>
        </w:rPr>
        <w:t>Ведемеді</w:t>
      </w:r>
      <w:proofErr w:type="spellEnd"/>
      <w:r w:rsidR="00E75BBB" w:rsidRPr="00275B4E">
        <w:rPr>
          <w:sz w:val="28"/>
          <w:szCs w:val="28"/>
        </w:rPr>
        <w:t xml:space="preserve">»? (по ТВ, в </w:t>
      </w:r>
      <w:proofErr w:type="spellStart"/>
      <w:r w:rsidR="00E75BBB" w:rsidRPr="00275B4E">
        <w:rPr>
          <w:sz w:val="28"/>
          <w:szCs w:val="28"/>
        </w:rPr>
        <w:t>соц</w:t>
      </w:r>
      <w:proofErr w:type="spellEnd"/>
      <w:r w:rsidR="00E75BBB" w:rsidRPr="00275B4E">
        <w:rPr>
          <w:sz w:val="28"/>
          <w:szCs w:val="28"/>
        </w:rPr>
        <w:t xml:space="preserve"> мережах, в </w:t>
      </w:r>
      <w:proofErr w:type="spellStart"/>
      <w:r w:rsidR="00E75BBB" w:rsidRPr="00275B4E">
        <w:rPr>
          <w:sz w:val="28"/>
          <w:szCs w:val="28"/>
        </w:rPr>
        <w:t>ютубі</w:t>
      </w:r>
      <w:proofErr w:type="spellEnd"/>
      <w:r w:rsidR="00E75BBB" w:rsidRPr="00275B4E">
        <w:rPr>
          <w:sz w:val="28"/>
          <w:szCs w:val="28"/>
        </w:rPr>
        <w:t xml:space="preserve">, на </w:t>
      </w:r>
      <w:proofErr w:type="spellStart"/>
      <w:r w:rsidR="00E75BBB" w:rsidRPr="00275B4E">
        <w:rPr>
          <w:sz w:val="28"/>
          <w:szCs w:val="28"/>
        </w:rPr>
        <w:t>біл</w:t>
      </w:r>
      <w:proofErr w:type="spellEnd"/>
      <w:r w:rsidR="00E75BBB" w:rsidRPr="00275B4E">
        <w:rPr>
          <w:sz w:val="28"/>
          <w:szCs w:val="28"/>
        </w:rPr>
        <w:t xml:space="preserve"> </w:t>
      </w:r>
      <w:proofErr w:type="spellStart"/>
      <w:r w:rsidR="00E75BBB" w:rsidRPr="00275B4E">
        <w:rPr>
          <w:sz w:val="28"/>
          <w:szCs w:val="28"/>
        </w:rPr>
        <w:t>бордах</w:t>
      </w:r>
      <w:proofErr w:type="spellEnd"/>
      <w:r w:rsidR="00E75BBB" w:rsidRPr="00275B4E">
        <w:rPr>
          <w:sz w:val="28"/>
          <w:szCs w:val="28"/>
        </w:rPr>
        <w:t xml:space="preserve"> і </w:t>
      </w:r>
      <w:proofErr w:type="spellStart"/>
      <w:r w:rsidR="00E75BBB" w:rsidRPr="00275B4E">
        <w:rPr>
          <w:sz w:val="28"/>
          <w:szCs w:val="28"/>
        </w:rPr>
        <w:t>тд</w:t>
      </w:r>
      <w:proofErr w:type="spellEnd"/>
      <w:r w:rsidR="00E75BBB" w:rsidRPr="00275B4E">
        <w:rPr>
          <w:sz w:val="28"/>
          <w:szCs w:val="28"/>
        </w:rPr>
        <w:t>)</w:t>
      </w:r>
    </w:p>
    <w:p w14:paraId="2A1BAE68" w14:textId="64D33112" w:rsidR="00E75BBB" w:rsidRPr="00275B4E" w:rsidRDefault="004B08DE" w:rsidP="00E75BBB">
      <w:pPr>
        <w:pStyle w:val="TableParagraph"/>
        <w:tabs>
          <w:tab w:val="left" w:pos="848"/>
          <w:tab w:val="left" w:pos="1674"/>
        </w:tabs>
        <w:spacing w:line="360" w:lineRule="auto"/>
        <w:ind w:left="0"/>
        <w:jc w:val="both"/>
        <w:rPr>
          <w:sz w:val="28"/>
          <w:szCs w:val="28"/>
        </w:rPr>
      </w:pPr>
      <w:r>
        <w:rPr>
          <w:sz w:val="28"/>
          <w:szCs w:val="28"/>
        </w:rPr>
        <w:tab/>
      </w:r>
      <w:r w:rsidR="00E75BBB" w:rsidRPr="00275B4E">
        <w:rPr>
          <w:sz w:val="28"/>
          <w:szCs w:val="28"/>
        </w:rPr>
        <w:t xml:space="preserve">У даному опитувані взяли участь 30 респондентів, по результатам опитування можна побачити, що відео платформа </w:t>
      </w:r>
      <w:r w:rsidR="00E75BBB" w:rsidRPr="00275B4E">
        <w:rPr>
          <w:color w:val="000000" w:themeColor="text1"/>
          <w:sz w:val="28"/>
          <w:szCs w:val="28"/>
          <w:lang w:val="en-GB"/>
        </w:rPr>
        <w:t>YouTube</w:t>
      </w:r>
      <w:r w:rsidR="00E75BBB" w:rsidRPr="00275B4E">
        <w:rPr>
          <w:color w:val="000000" w:themeColor="text1"/>
          <w:sz w:val="28"/>
          <w:szCs w:val="28"/>
        </w:rPr>
        <w:t xml:space="preserve"> є однією з найпоширеніших платформ серед споживачів для перегляду реклами. 73% споживачів бачать рекламу компанії саме там. Це і не дивно, адже </w:t>
      </w:r>
      <w:r w:rsidR="00E75BBB" w:rsidRPr="00275B4E">
        <w:rPr>
          <w:sz w:val="28"/>
          <w:szCs w:val="28"/>
        </w:rPr>
        <w:t xml:space="preserve">реклама на </w:t>
      </w:r>
      <w:proofErr w:type="spellStart"/>
      <w:r w:rsidR="00E75BBB" w:rsidRPr="00275B4E">
        <w:rPr>
          <w:sz w:val="28"/>
          <w:szCs w:val="28"/>
        </w:rPr>
        <w:t>YouTube</w:t>
      </w:r>
      <w:proofErr w:type="spellEnd"/>
      <w:r w:rsidR="00E75BBB" w:rsidRPr="00275B4E">
        <w:rPr>
          <w:sz w:val="28"/>
          <w:szCs w:val="28"/>
        </w:rPr>
        <w:t xml:space="preserve"> залучає велику аудиторію, саме тому розміщення реклами на даній платформі це дуже вигідно для </w:t>
      </w:r>
      <w:proofErr w:type="spellStart"/>
      <w:r w:rsidR="00E75BBB" w:rsidRPr="00275B4E">
        <w:rPr>
          <w:sz w:val="28"/>
          <w:szCs w:val="28"/>
        </w:rPr>
        <w:t>компанії.Результати</w:t>
      </w:r>
      <w:proofErr w:type="spellEnd"/>
      <w:r w:rsidR="00E75BBB" w:rsidRPr="00275B4E">
        <w:rPr>
          <w:sz w:val="28"/>
          <w:szCs w:val="28"/>
        </w:rPr>
        <w:t xml:space="preserve"> представлені у вигляді графіку на малюнку 3.1. Наступним найпопулярнішим місцем для споживачів морозива Три Ведмеді є реклама на зовнішня реклама, а саме на банерах, листівках, лейбованих парасольках, на різних вивісках та звичайно на морозильних камерах для продажу морозива, яка займає майже 21%. Компанія Три Ведмеді не має власних морозильних камер, але завжди користуються довготривалою орендою. І третім місцем серед поширених є реклама на телебаченні. Хоч вона і не настільки популярна як реклама на відео платформах, так як у наш час не багато людей дивляться телевізор, але все ж таки 6% споживачів бачать рекламу саме по телевізору. Результати опитування можна подивитися на </w:t>
      </w:r>
      <w:r w:rsidR="00C57697">
        <w:rPr>
          <w:sz w:val="28"/>
          <w:szCs w:val="28"/>
        </w:rPr>
        <w:t>рис.</w:t>
      </w:r>
      <w:r w:rsidR="00E75BBB" w:rsidRPr="00275B4E">
        <w:rPr>
          <w:sz w:val="28"/>
          <w:szCs w:val="28"/>
        </w:rPr>
        <w:t xml:space="preserve"> 3.1 у вигляді діаграми. </w:t>
      </w:r>
    </w:p>
    <w:p w14:paraId="546F663B" w14:textId="3467C655" w:rsidR="00C57697" w:rsidRDefault="00C57697" w:rsidP="00D17891">
      <w:pPr>
        <w:spacing w:line="360" w:lineRule="auto"/>
        <w:ind w:firstLine="708"/>
        <w:jc w:val="both"/>
        <w:rPr>
          <w:sz w:val="28"/>
          <w:szCs w:val="28"/>
        </w:rPr>
      </w:pPr>
      <w:r w:rsidRPr="00275B4E">
        <w:rPr>
          <w:sz w:val="28"/>
          <w:szCs w:val="28"/>
        </w:rPr>
        <w:t xml:space="preserve">Отже, як висновок можемо сказати, що відео платформа </w:t>
      </w:r>
      <w:r w:rsidRPr="00275B4E">
        <w:rPr>
          <w:sz w:val="28"/>
          <w:szCs w:val="28"/>
          <w:lang w:val="en-GB"/>
        </w:rPr>
        <w:t>YouTube</w:t>
      </w:r>
      <w:r w:rsidRPr="00275B4E">
        <w:rPr>
          <w:sz w:val="28"/>
          <w:szCs w:val="28"/>
        </w:rPr>
        <w:t xml:space="preserve">, є найбільш ефективною для показу реклами, так як саме там 73% споживачів переглядає її найчастіше. Другим місцем по популярності є зовнішня реклама, адже на неї припадає 21% споживачів, сама через зовнішню рекламу, яка може </w:t>
      </w:r>
      <w:r w:rsidRPr="00275B4E">
        <w:rPr>
          <w:sz w:val="28"/>
          <w:szCs w:val="28"/>
        </w:rPr>
        <w:lastRenderedPageBreak/>
        <w:t xml:space="preserve">вміщати в себе банери, вивіски, листівки, плакати та </w:t>
      </w:r>
      <w:proofErr w:type="spellStart"/>
      <w:r w:rsidRPr="00275B4E">
        <w:rPr>
          <w:sz w:val="28"/>
          <w:szCs w:val="28"/>
        </w:rPr>
        <w:t>лейбовані</w:t>
      </w:r>
      <w:proofErr w:type="spellEnd"/>
      <w:r w:rsidRPr="00275B4E">
        <w:rPr>
          <w:sz w:val="28"/>
          <w:szCs w:val="28"/>
        </w:rPr>
        <w:t xml:space="preserve"> морозильні камери та парасольки, 21% споживачів нагадують собі про ТМ Три Ведмеді. І тільки 6% </w:t>
      </w:r>
      <w:proofErr w:type="spellStart"/>
      <w:r w:rsidRPr="00275B4E">
        <w:rPr>
          <w:sz w:val="28"/>
          <w:szCs w:val="28"/>
        </w:rPr>
        <w:t>спожвивачів</w:t>
      </w:r>
      <w:proofErr w:type="spellEnd"/>
      <w:r w:rsidRPr="00275B4E">
        <w:rPr>
          <w:sz w:val="28"/>
          <w:szCs w:val="28"/>
        </w:rPr>
        <w:t xml:space="preserve"> бачать рекламу даної компанії через телебачення, що в принципі є доволі зрозуміло, адже у наш час все більше людей перестають дивитися телевізор та переходять більше на інтернет простори. </w:t>
      </w:r>
    </w:p>
    <w:p w14:paraId="3AB6EBA8" w14:textId="77777777" w:rsidR="00D17891" w:rsidRPr="00275B4E" w:rsidRDefault="00D17891" w:rsidP="00D17891">
      <w:pPr>
        <w:spacing w:line="360" w:lineRule="auto"/>
        <w:ind w:firstLine="708"/>
        <w:jc w:val="both"/>
        <w:rPr>
          <w:sz w:val="28"/>
          <w:szCs w:val="28"/>
        </w:rPr>
      </w:pPr>
    </w:p>
    <w:p w14:paraId="5F4BA14E" w14:textId="77777777" w:rsidR="00E75BBB" w:rsidRPr="00275B4E" w:rsidRDefault="00E75BBB" w:rsidP="00E75BBB">
      <w:pPr>
        <w:pStyle w:val="TableParagraph"/>
        <w:tabs>
          <w:tab w:val="left" w:pos="848"/>
          <w:tab w:val="left" w:pos="1674"/>
        </w:tabs>
        <w:spacing w:line="360" w:lineRule="auto"/>
        <w:ind w:left="0"/>
        <w:jc w:val="both"/>
        <w:rPr>
          <w:sz w:val="28"/>
          <w:szCs w:val="28"/>
        </w:rPr>
      </w:pPr>
      <w:r w:rsidRPr="00275B4E">
        <w:rPr>
          <w:noProof/>
          <w:sz w:val="28"/>
          <w:szCs w:val="28"/>
          <w:lang w:val="ru-RU" w:eastAsia="ru-RU"/>
        </w:rPr>
        <w:drawing>
          <wp:inline distT="0" distB="0" distL="0" distR="0" wp14:anchorId="5D257CAC" wp14:editId="30161CF0">
            <wp:extent cx="6045200" cy="3200400"/>
            <wp:effectExtent l="0" t="0" r="12700" b="0"/>
            <wp:docPr id="988562891"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3780F90" w14:textId="44ECC4AD" w:rsidR="00E75BBB" w:rsidRPr="004B08DE" w:rsidRDefault="00E75BBB" w:rsidP="000602C9">
      <w:pPr>
        <w:spacing w:line="360" w:lineRule="auto"/>
        <w:jc w:val="center"/>
        <w:rPr>
          <w:iCs/>
          <w:sz w:val="28"/>
          <w:szCs w:val="28"/>
        </w:rPr>
      </w:pPr>
      <w:r w:rsidRPr="004B08DE">
        <w:rPr>
          <w:iCs/>
          <w:sz w:val="28"/>
          <w:szCs w:val="28"/>
        </w:rPr>
        <w:t xml:space="preserve">Рисунок 3.1 </w:t>
      </w:r>
      <w:r w:rsidR="000602C9">
        <w:rPr>
          <w:iCs/>
          <w:sz w:val="28"/>
          <w:szCs w:val="28"/>
        </w:rPr>
        <w:t xml:space="preserve">– </w:t>
      </w:r>
      <w:r w:rsidRPr="004B08DE">
        <w:rPr>
          <w:iCs/>
          <w:sz w:val="28"/>
          <w:szCs w:val="28"/>
        </w:rPr>
        <w:t>Найуспішніші</w:t>
      </w:r>
      <w:r w:rsidR="000602C9">
        <w:rPr>
          <w:iCs/>
          <w:sz w:val="28"/>
          <w:szCs w:val="28"/>
        </w:rPr>
        <w:t xml:space="preserve"> </w:t>
      </w:r>
      <w:r w:rsidRPr="004B08DE">
        <w:rPr>
          <w:iCs/>
          <w:sz w:val="28"/>
          <w:szCs w:val="28"/>
        </w:rPr>
        <w:t>місця для перегляду реклами</w:t>
      </w:r>
    </w:p>
    <w:p w14:paraId="5FFA0C89" w14:textId="2BF645D6" w:rsidR="00E75BBB" w:rsidRPr="005962BE" w:rsidRDefault="000F400A" w:rsidP="00D17891">
      <w:pPr>
        <w:spacing w:line="360" w:lineRule="auto"/>
        <w:ind w:firstLine="709"/>
        <w:jc w:val="center"/>
        <w:rPr>
          <w:iCs/>
          <w:sz w:val="28"/>
          <w:szCs w:val="28"/>
          <w:lang w:val="en-GB"/>
        </w:rPr>
      </w:pPr>
      <w:r w:rsidRPr="00D17891">
        <w:rPr>
          <w:iCs/>
          <w:sz w:val="28"/>
          <w:szCs w:val="28"/>
        </w:rPr>
        <w:t xml:space="preserve">Джерело: </w:t>
      </w:r>
      <w:r w:rsidR="005962BE">
        <w:rPr>
          <w:iCs/>
          <w:sz w:val="28"/>
          <w:szCs w:val="28"/>
          <w:lang w:val="en-GB"/>
        </w:rPr>
        <w:t>[</w:t>
      </w:r>
      <w:r w:rsidRPr="00D17891">
        <w:rPr>
          <w:iCs/>
          <w:sz w:val="28"/>
          <w:szCs w:val="28"/>
        </w:rPr>
        <w:t>розроблено автором</w:t>
      </w:r>
      <w:r w:rsidR="005962BE">
        <w:rPr>
          <w:iCs/>
          <w:sz w:val="28"/>
          <w:szCs w:val="28"/>
          <w:lang w:val="en-GB"/>
        </w:rPr>
        <w:t>].</w:t>
      </w:r>
    </w:p>
    <w:p w14:paraId="47F62DA4" w14:textId="77777777" w:rsidR="000F400A" w:rsidRPr="00275B4E" w:rsidRDefault="000F400A" w:rsidP="000602C9">
      <w:pPr>
        <w:spacing w:line="360" w:lineRule="auto"/>
        <w:rPr>
          <w:lang w:val="ru-RU"/>
        </w:rPr>
      </w:pPr>
    </w:p>
    <w:p w14:paraId="54A05DEE" w14:textId="2172DB30" w:rsidR="00E75BBB" w:rsidRPr="00275B4E" w:rsidRDefault="00E75BBB" w:rsidP="000602C9">
      <w:pPr>
        <w:pStyle w:val="a4"/>
        <w:spacing w:line="360" w:lineRule="auto"/>
        <w:ind w:left="0" w:firstLine="708"/>
        <w:jc w:val="both"/>
        <w:rPr>
          <w:sz w:val="28"/>
          <w:szCs w:val="28"/>
        </w:rPr>
      </w:pPr>
      <w:r w:rsidRPr="00275B4E">
        <w:rPr>
          <w:bCs/>
          <w:sz w:val="28"/>
          <w:szCs w:val="28"/>
        </w:rPr>
        <w:t>Пошукове запитання №2.</w:t>
      </w:r>
      <w:r w:rsidRPr="00275B4E">
        <w:rPr>
          <w:sz w:val="28"/>
          <w:szCs w:val="28"/>
        </w:rPr>
        <w:t xml:space="preserve"> Як часто ви бачите рекламу морозива «Три Ведмеді»?</w:t>
      </w:r>
    </w:p>
    <w:p w14:paraId="2740528C" w14:textId="0CA12BAF" w:rsidR="00E75BBB" w:rsidRPr="00275B4E" w:rsidRDefault="00E75BBB" w:rsidP="000602C9">
      <w:pPr>
        <w:pStyle w:val="a4"/>
        <w:spacing w:line="360" w:lineRule="auto"/>
        <w:ind w:left="0" w:firstLine="708"/>
        <w:jc w:val="both"/>
        <w:rPr>
          <w:sz w:val="28"/>
          <w:szCs w:val="28"/>
        </w:rPr>
      </w:pPr>
      <w:r w:rsidRPr="00275B4E">
        <w:rPr>
          <w:sz w:val="28"/>
          <w:szCs w:val="28"/>
        </w:rPr>
        <w:t xml:space="preserve">Відповідь на це питання ми отримали за допомогою анкетування споживачів ТМ Три Ведмеді, дане питання дало змогу нам побачити, що насправді, в порівнянні з минулими роками, споживачі почали набагато рідше бачити рекламу даної компанії, адже по даним дослідження видно, що 44% споживачів бачать рекламу компанії періодично(3-4 рази на місяць), тоді як 39% споживачів бачать її вкрай рідко(2-3 рази на місяць), і 11% відповіли що майже не бачать(від 0 до 1 разу на місяць) Результати опитування можна подивитися на </w:t>
      </w:r>
      <w:r w:rsidR="000602C9">
        <w:rPr>
          <w:sz w:val="28"/>
          <w:szCs w:val="28"/>
        </w:rPr>
        <w:t>рис.</w:t>
      </w:r>
      <w:r w:rsidRPr="00275B4E">
        <w:rPr>
          <w:sz w:val="28"/>
          <w:szCs w:val="28"/>
        </w:rPr>
        <w:t xml:space="preserve"> 3.2</w:t>
      </w:r>
    </w:p>
    <w:p w14:paraId="69AB8B97" w14:textId="77777777" w:rsidR="00E75BBB" w:rsidRPr="00275B4E" w:rsidRDefault="00E75BBB" w:rsidP="00E75BBB">
      <w:pPr>
        <w:pStyle w:val="a4"/>
        <w:spacing w:line="360" w:lineRule="auto"/>
        <w:ind w:left="0"/>
        <w:jc w:val="both"/>
        <w:rPr>
          <w:color w:val="000000" w:themeColor="text1"/>
          <w:sz w:val="28"/>
          <w:szCs w:val="28"/>
        </w:rPr>
      </w:pPr>
      <w:r w:rsidRPr="00275B4E">
        <w:rPr>
          <w:noProof/>
          <w:color w:val="000000" w:themeColor="text1"/>
          <w:sz w:val="28"/>
          <w:szCs w:val="28"/>
          <w:lang w:val="ru-RU" w:eastAsia="ru-RU"/>
        </w:rPr>
        <w:lastRenderedPageBreak/>
        <w:drawing>
          <wp:inline distT="0" distB="0" distL="0" distR="0" wp14:anchorId="0B7EE86B" wp14:editId="160B7369">
            <wp:extent cx="5983941" cy="3388659"/>
            <wp:effectExtent l="0" t="0" r="17145" b="2540"/>
            <wp:docPr id="623755188"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5170BAD" w14:textId="35DCB2C2" w:rsidR="00E75BBB" w:rsidRPr="000602C9" w:rsidRDefault="000F400A" w:rsidP="00E75BBB">
      <w:pPr>
        <w:spacing w:line="360" w:lineRule="auto"/>
        <w:jc w:val="center"/>
        <w:rPr>
          <w:iCs/>
          <w:sz w:val="28"/>
          <w:szCs w:val="28"/>
        </w:rPr>
      </w:pPr>
      <w:r w:rsidRPr="000602C9">
        <w:rPr>
          <w:iCs/>
          <w:sz w:val="28"/>
          <w:szCs w:val="28"/>
        </w:rPr>
        <w:t xml:space="preserve">Рисунок </w:t>
      </w:r>
      <w:r w:rsidR="00E75BBB" w:rsidRPr="000602C9">
        <w:rPr>
          <w:iCs/>
          <w:sz w:val="28"/>
          <w:szCs w:val="28"/>
        </w:rPr>
        <w:t xml:space="preserve">3.2 </w:t>
      </w:r>
      <w:r w:rsidR="000602C9" w:rsidRPr="000602C9">
        <w:rPr>
          <w:iCs/>
          <w:sz w:val="28"/>
          <w:szCs w:val="28"/>
        </w:rPr>
        <w:t xml:space="preserve">– </w:t>
      </w:r>
      <w:r w:rsidR="00E75BBB" w:rsidRPr="000602C9">
        <w:rPr>
          <w:iCs/>
          <w:sz w:val="28"/>
          <w:szCs w:val="28"/>
        </w:rPr>
        <w:t xml:space="preserve">Як часто споживачі морозива </w:t>
      </w:r>
      <w:r w:rsidR="000602C9">
        <w:rPr>
          <w:iCs/>
          <w:sz w:val="28"/>
          <w:szCs w:val="28"/>
        </w:rPr>
        <w:t>«</w:t>
      </w:r>
      <w:r w:rsidR="00E75BBB" w:rsidRPr="000602C9">
        <w:rPr>
          <w:iCs/>
          <w:sz w:val="28"/>
          <w:szCs w:val="28"/>
        </w:rPr>
        <w:t>Три Ведмеді</w:t>
      </w:r>
      <w:r w:rsidR="000602C9">
        <w:rPr>
          <w:iCs/>
          <w:sz w:val="28"/>
          <w:szCs w:val="28"/>
        </w:rPr>
        <w:t>»</w:t>
      </w:r>
      <w:r w:rsidR="00E75BBB" w:rsidRPr="000602C9">
        <w:rPr>
          <w:iCs/>
          <w:sz w:val="28"/>
          <w:szCs w:val="28"/>
        </w:rPr>
        <w:t xml:space="preserve"> бачать рекламу даної компанії</w:t>
      </w:r>
    </w:p>
    <w:p w14:paraId="1027D44D" w14:textId="077BB26F" w:rsidR="00E75BBB" w:rsidRPr="005962BE" w:rsidRDefault="000F400A" w:rsidP="00D17891">
      <w:pPr>
        <w:spacing w:line="360" w:lineRule="auto"/>
        <w:ind w:firstLine="709"/>
        <w:jc w:val="center"/>
        <w:rPr>
          <w:iCs/>
          <w:sz w:val="28"/>
          <w:szCs w:val="28"/>
          <w:lang w:val="en-GB"/>
        </w:rPr>
      </w:pPr>
      <w:r w:rsidRPr="00D17891">
        <w:rPr>
          <w:iCs/>
          <w:sz w:val="28"/>
          <w:szCs w:val="28"/>
        </w:rPr>
        <w:t xml:space="preserve">Джерело: </w:t>
      </w:r>
      <w:r w:rsidRPr="00D17891">
        <w:rPr>
          <w:iCs/>
          <w:sz w:val="28"/>
          <w:szCs w:val="28"/>
          <w:lang w:val="ru-RU"/>
        </w:rPr>
        <w:t>[</w:t>
      </w:r>
      <w:r w:rsidRPr="00D17891">
        <w:rPr>
          <w:iCs/>
          <w:sz w:val="28"/>
          <w:szCs w:val="28"/>
        </w:rPr>
        <w:t>розроблено автором</w:t>
      </w:r>
      <w:r w:rsidRPr="00D17891">
        <w:rPr>
          <w:iCs/>
          <w:sz w:val="28"/>
          <w:szCs w:val="28"/>
          <w:lang w:val="ru-RU"/>
        </w:rPr>
        <w:t>]</w:t>
      </w:r>
      <w:r w:rsidR="005962BE">
        <w:rPr>
          <w:iCs/>
          <w:sz w:val="28"/>
          <w:szCs w:val="28"/>
          <w:lang w:val="en-GB"/>
        </w:rPr>
        <w:t>.</w:t>
      </w:r>
    </w:p>
    <w:p w14:paraId="03F74743" w14:textId="77777777" w:rsidR="000602C9" w:rsidRDefault="000602C9" w:rsidP="00E75BBB">
      <w:pPr>
        <w:spacing w:line="360" w:lineRule="auto"/>
        <w:jc w:val="both"/>
        <w:rPr>
          <w:sz w:val="28"/>
          <w:szCs w:val="28"/>
        </w:rPr>
      </w:pPr>
    </w:p>
    <w:p w14:paraId="6308498A" w14:textId="6E13AD96" w:rsidR="00E75BBB" w:rsidRPr="00275B4E" w:rsidRDefault="00E75BBB" w:rsidP="000602C9">
      <w:pPr>
        <w:spacing w:line="360" w:lineRule="auto"/>
        <w:ind w:firstLine="708"/>
        <w:jc w:val="both"/>
        <w:rPr>
          <w:sz w:val="28"/>
          <w:szCs w:val="28"/>
        </w:rPr>
      </w:pPr>
      <w:r w:rsidRPr="00275B4E">
        <w:rPr>
          <w:sz w:val="28"/>
          <w:szCs w:val="28"/>
        </w:rPr>
        <w:t>Як висновок, можна сказати, що реклама показується в недостатньому обсязі, так як серед опитаних нами споживачів взагалі не виявилося тих, хто бачить рекламу даної компанії часто, це поганий показник, адже для ефективного результату, такого як нагадування, та спонукання до купівлі продукту, споживач повинен бачити рекламу частіше ніж зараз.</w:t>
      </w:r>
    </w:p>
    <w:p w14:paraId="4FFA1C7B" w14:textId="21630450" w:rsidR="00E75BBB" w:rsidRPr="00275B4E" w:rsidRDefault="00E75BBB" w:rsidP="000602C9">
      <w:pPr>
        <w:spacing w:line="360" w:lineRule="auto"/>
        <w:ind w:firstLine="708"/>
        <w:jc w:val="both"/>
        <w:rPr>
          <w:sz w:val="28"/>
          <w:szCs w:val="28"/>
        </w:rPr>
      </w:pPr>
      <w:r w:rsidRPr="00275B4E">
        <w:rPr>
          <w:bCs/>
          <w:sz w:val="28"/>
          <w:szCs w:val="28"/>
        </w:rPr>
        <w:t>Пошукове запитання №3.</w:t>
      </w:r>
      <w:r w:rsidRPr="00275B4E">
        <w:rPr>
          <w:sz w:val="28"/>
          <w:szCs w:val="28"/>
        </w:rPr>
        <w:t xml:space="preserve"> Чи подобається вам реклама морозива даної компанії? Що на вашу думку можна було б додати або прибрати в рекламному ролику морозива «Три Ведмеді»?</w:t>
      </w:r>
    </w:p>
    <w:p w14:paraId="4923835C" w14:textId="255920B2" w:rsidR="00E75BBB" w:rsidRPr="00275B4E" w:rsidRDefault="00E75BBB" w:rsidP="000602C9">
      <w:pPr>
        <w:spacing w:line="360" w:lineRule="auto"/>
        <w:ind w:firstLine="708"/>
        <w:jc w:val="both"/>
        <w:rPr>
          <w:sz w:val="28"/>
          <w:szCs w:val="28"/>
        </w:rPr>
      </w:pPr>
      <w:r w:rsidRPr="00275B4E">
        <w:rPr>
          <w:sz w:val="28"/>
          <w:szCs w:val="28"/>
        </w:rPr>
        <w:t>Дане питання проводилося методом анкетування, учать прийняло 30 респондентів, за допомогою цього питання ми отримали відповідь що споживачі хотіли б змінити в рекламі морозива компанії Три Ведмеді і чи подобається їм взагалі та реклама, яку вони бачать на сьогоднішній день. Після аналізу результатів, можна виділити найосновніші відповіді респондентів щодо їх пропозицій та зауважень щодо реклами</w:t>
      </w:r>
      <w:r w:rsidR="000602C9">
        <w:rPr>
          <w:sz w:val="28"/>
          <w:szCs w:val="28"/>
        </w:rPr>
        <w:t>, що надано</w:t>
      </w:r>
      <w:r w:rsidRPr="00275B4E">
        <w:rPr>
          <w:sz w:val="28"/>
          <w:szCs w:val="28"/>
        </w:rPr>
        <w:t xml:space="preserve"> у таблиці 3.1.</w:t>
      </w:r>
    </w:p>
    <w:p w14:paraId="565F3A70" w14:textId="4C2D8C03" w:rsidR="00E75BBB" w:rsidRPr="00275B4E" w:rsidRDefault="00E75BBB" w:rsidP="000602C9">
      <w:pPr>
        <w:spacing w:line="360" w:lineRule="auto"/>
        <w:ind w:firstLine="708"/>
        <w:rPr>
          <w:color w:val="000000" w:themeColor="text1"/>
          <w:sz w:val="28"/>
          <w:szCs w:val="28"/>
        </w:rPr>
      </w:pPr>
      <w:r w:rsidRPr="00275B4E">
        <w:rPr>
          <w:sz w:val="28"/>
          <w:szCs w:val="28"/>
        </w:rPr>
        <w:lastRenderedPageBreak/>
        <w:t>Таблиця 3.1</w:t>
      </w:r>
      <w:r w:rsidR="000602C9">
        <w:rPr>
          <w:sz w:val="28"/>
          <w:szCs w:val="28"/>
        </w:rPr>
        <w:t xml:space="preserve"> – </w:t>
      </w:r>
      <w:r w:rsidRPr="00275B4E">
        <w:rPr>
          <w:color w:val="000000" w:themeColor="text1"/>
          <w:sz w:val="28"/>
          <w:szCs w:val="28"/>
        </w:rPr>
        <w:t>Пропозиції</w:t>
      </w:r>
      <w:r w:rsidR="000602C9">
        <w:rPr>
          <w:color w:val="000000" w:themeColor="text1"/>
          <w:sz w:val="28"/>
          <w:szCs w:val="28"/>
        </w:rPr>
        <w:t xml:space="preserve"> </w:t>
      </w:r>
      <w:r w:rsidRPr="00275B4E">
        <w:rPr>
          <w:color w:val="000000" w:themeColor="text1"/>
          <w:sz w:val="28"/>
          <w:szCs w:val="28"/>
        </w:rPr>
        <w:t xml:space="preserve"> та зауваження споживачів щодо рекламного ролику ТМ Три Ведмеді</w:t>
      </w:r>
    </w:p>
    <w:tbl>
      <w:tblPr>
        <w:tblStyle w:val="a3"/>
        <w:tblW w:w="0" w:type="auto"/>
        <w:tblLook w:val="04A0" w:firstRow="1" w:lastRow="0" w:firstColumn="1" w:lastColumn="0" w:noHBand="0" w:noVBand="1"/>
      </w:tblPr>
      <w:tblGrid>
        <w:gridCol w:w="3114"/>
        <w:gridCol w:w="6515"/>
      </w:tblGrid>
      <w:tr w:rsidR="00E75BBB" w:rsidRPr="00275B4E" w14:paraId="1A1FCBF0" w14:textId="77777777" w:rsidTr="00C57697">
        <w:tc>
          <w:tcPr>
            <w:tcW w:w="3114" w:type="dxa"/>
          </w:tcPr>
          <w:p w14:paraId="1E51CD08" w14:textId="77777777" w:rsidR="00E75BBB" w:rsidRPr="00275B4E" w:rsidRDefault="00E75BBB" w:rsidP="009568F7">
            <w:pPr>
              <w:pStyle w:val="a4"/>
              <w:spacing w:line="360" w:lineRule="auto"/>
              <w:ind w:left="0"/>
              <w:jc w:val="both"/>
              <w:rPr>
                <w:color w:val="000000" w:themeColor="text1"/>
              </w:rPr>
            </w:pPr>
            <w:r w:rsidRPr="00275B4E">
              <w:rPr>
                <w:color w:val="000000" w:themeColor="text1"/>
              </w:rPr>
              <w:t xml:space="preserve">Пропозиції </w:t>
            </w:r>
          </w:p>
        </w:tc>
        <w:tc>
          <w:tcPr>
            <w:tcW w:w="6515" w:type="dxa"/>
          </w:tcPr>
          <w:p w14:paraId="4333666D" w14:textId="5BB9BEDA" w:rsidR="00E75BBB" w:rsidRPr="00C57697" w:rsidRDefault="00E75BBB" w:rsidP="0052798A">
            <w:pPr>
              <w:pStyle w:val="a4"/>
              <w:numPr>
                <w:ilvl w:val="0"/>
                <w:numId w:val="31"/>
              </w:numPr>
              <w:spacing w:line="360" w:lineRule="auto"/>
              <w:ind w:left="43" w:firstLine="677"/>
              <w:jc w:val="both"/>
              <w:rPr>
                <w:color w:val="000000" w:themeColor="text1"/>
              </w:rPr>
            </w:pPr>
            <w:r w:rsidRPr="00C57697">
              <w:rPr>
                <w:color w:val="000000" w:themeColor="text1"/>
              </w:rPr>
              <w:t xml:space="preserve">Підібрати більш підходящі та більш запам’ятовувальні слогани в ролик, так як на даний момент в рекламному ролику відсутній якийсь чіткий заклик. Наразі цей слоган звучить так: </w:t>
            </w:r>
            <w:r w:rsidR="0020077E">
              <w:rPr>
                <w:color w:val="000000" w:themeColor="text1"/>
              </w:rPr>
              <w:t>«</w:t>
            </w:r>
            <w:r w:rsidRPr="00C57697">
              <w:rPr>
                <w:color w:val="000000" w:themeColor="text1"/>
              </w:rPr>
              <w:t>Три Ведмеді – краще ніж один</w:t>
            </w:r>
            <w:r w:rsidR="0020077E">
              <w:rPr>
                <w:color w:val="000000" w:themeColor="text1"/>
              </w:rPr>
              <w:t>»</w:t>
            </w:r>
          </w:p>
          <w:p w14:paraId="25ED381E" w14:textId="77777777" w:rsidR="00E75BBB" w:rsidRPr="00C57697" w:rsidRDefault="00E75BBB" w:rsidP="0052798A">
            <w:pPr>
              <w:pStyle w:val="a4"/>
              <w:numPr>
                <w:ilvl w:val="0"/>
                <w:numId w:val="31"/>
              </w:numPr>
              <w:spacing w:line="360" w:lineRule="auto"/>
              <w:ind w:left="43" w:firstLine="677"/>
              <w:jc w:val="both"/>
              <w:rPr>
                <w:color w:val="000000" w:themeColor="text1"/>
              </w:rPr>
            </w:pPr>
            <w:r w:rsidRPr="00C57697">
              <w:rPr>
                <w:color w:val="000000" w:themeColor="text1"/>
              </w:rPr>
              <w:t>Зробити ролик більш кольоровим та насиченим, так як на даний момент в ролику використовуються більш пастельні відтінки, які майже не привертають увагу</w:t>
            </w:r>
          </w:p>
          <w:p w14:paraId="188EAC8B" w14:textId="77777777" w:rsidR="00E75BBB" w:rsidRPr="00C57697" w:rsidRDefault="00E75BBB" w:rsidP="0052798A">
            <w:pPr>
              <w:pStyle w:val="a4"/>
              <w:numPr>
                <w:ilvl w:val="0"/>
                <w:numId w:val="31"/>
              </w:numPr>
              <w:spacing w:line="360" w:lineRule="auto"/>
              <w:ind w:left="43" w:firstLine="677"/>
              <w:jc w:val="both"/>
              <w:rPr>
                <w:color w:val="000000" w:themeColor="text1"/>
              </w:rPr>
            </w:pPr>
            <w:r w:rsidRPr="00C57697">
              <w:rPr>
                <w:color w:val="000000" w:themeColor="text1"/>
              </w:rPr>
              <w:t>Більше зробити ухил на органічність та натуральність продукту.</w:t>
            </w:r>
          </w:p>
          <w:p w14:paraId="347E1B93" w14:textId="77777777" w:rsidR="00E75BBB" w:rsidRPr="00275B4E" w:rsidRDefault="00E75BBB" w:rsidP="0052798A">
            <w:pPr>
              <w:pStyle w:val="a4"/>
              <w:numPr>
                <w:ilvl w:val="0"/>
                <w:numId w:val="31"/>
              </w:numPr>
              <w:spacing w:line="360" w:lineRule="auto"/>
              <w:ind w:left="43" w:firstLine="677"/>
              <w:jc w:val="both"/>
            </w:pPr>
            <w:r w:rsidRPr="00275B4E">
              <w:t>Додати більше позитивних емоцій в ролику</w:t>
            </w:r>
          </w:p>
          <w:p w14:paraId="64F4B064" w14:textId="77777777" w:rsidR="00E75BBB" w:rsidRPr="00C57697" w:rsidRDefault="00E75BBB" w:rsidP="0052798A">
            <w:pPr>
              <w:pStyle w:val="a4"/>
              <w:numPr>
                <w:ilvl w:val="0"/>
                <w:numId w:val="31"/>
              </w:numPr>
              <w:spacing w:line="360" w:lineRule="auto"/>
              <w:ind w:left="43" w:firstLine="677"/>
              <w:jc w:val="both"/>
              <w:rPr>
                <w:color w:val="000000" w:themeColor="text1"/>
              </w:rPr>
            </w:pPr>
            <w:r w:rsidRPr="00275B4E">
              <w:t>Запросити відому людину для рекламного ролику</w:t>
            </w:r>
          </w:p>
        </w:tc>
      </w:tr>
      <w:tr w:rsidR="00E75BBB" w:rsidRPr="00275B4E" w14:paraId="454A1E9D" w14:textId="77777777" w:rsidTr="00C57697">
        <w:tc>
          <w:tcPr>
            <w:tcW w:w="3114" w:type="dxa"/>
          </w:tcPr>
          <w:p w14:paraId="50DF8756" w14:textId="77777777" w:rsidR="00E75BBB" w:rsidRPr="00275B4E" w:rsidRDefault="00E75BBB" w:rsidP="009568F7">
            <w:pPr>
              <w:pStyle w:val="a4"/>
              <w:spacing w:line="360" w:lineRule="auto"/>
              <w:ind w:left="0"/>
              <w:jc w:val="both"/>
              <w:rPr>
                <w:color w:val="000000" w:themeColor="text1"/>
              </w:rPr>
            </w:pPr>
            <w:r w:rsidRPr="00275B4E">
              <w:rPr>
                <w:color w:val="000000" w:themeColor="text1"/>
              </w:rPr>
              <w:t xml:space="preserve">Зауваження </w:t>
            </w:r>
          </w:p>
        </w:tc>
        <w:tc>
          <w:tcPr>
            <w:tcW w:w="6515" w:type="dxa"/>
          </w:tcPr>
          <w:p w14:paraId="2A57BD38" w14:textId="22AFF41B" w:rsidR="00E75BBB" w:rsidRPr="00C57697" w:rsidRDefault="00E75BBB" w:rsidP="0052798A">
            <w:pPr>
              <w:pStyle w:val="a4"/>
              <w:numPr>
                <w:ilvl w:val="0"/>
                <w:numId w:val="31"/>
              </w:numPr>
              <w:spacing w:line="360" w:lineRule="auto"/>
              <w:ind w:left="43" w:firstLine="677"/>
              <w:jc w:val="both"/>
              <w:rPr>
                <w:color w:val="000000" w:themeColor="text1"/>
              </w:rPr>
            </w:pPr>
            <w:r w:rsidRPr="00C57697">
              <w:rPr>
                <w:color w:val="000000" w:themeColor="text1"/>
              </w:rPr>
              <w:t xml:space="preserve">У рекламному ролику застосовується дуже слабкий та невиразний слоган, який взагалі не запам’ятовується та не має ніякого сенсу. </w:t>
            </w:r>
            <w:r w:rsidR="0020077E">
              <w:rPr>
                <w:color w:val="000000" w:themeColor="text1"/>
              </w:rPr>
              <w:t>«</w:t>
            </w:r>
            <w:r w:rsidRPr="00C57697">
              <w:rPr>
                <w:color w:val="000000" w:themeColor="text1"/>
              </w:rPr>
              <w:t>Три Ведмеді – краще ніж один</w:t>
            </w:r>
            <w:r w:rsidR="0020077E">
              <w:rPr>
                <w:color w:val="000000" w:themeColor="text1"/>
              </w:rPr>
              <w:t>»</w:t>
            </w:r>
          </w:p>
          <w:p w14:paraId="0302D20F" w14:textId="77777777" w:rsidR="00E75BBB" w:rsidRPr="00C57697" w:rsidRDefault="00E75BBB" w:rsidP="0052798A">
            <w:pPr>
              <w:pStyle w:val="a4"/>
              <w:numPr>
                <w:ilvl w:val="0"/>
                <w:numId w:val="31"/>
              </w:numPr>
              <w:spacing w:line="360" w:lineRule="auto"/>
              <w:ind w:left="43" w:firstLine="677"/>
              <w:jc w:val="both"/>
              <w:rPr>
                <w:color w:val="000000" w:themeColor="text1"/>
              </w:rPr>
            </w:pPr>
            <w:r w:rsidRPr="00C57697">
              <w:rPr>
                <w:color w:val="000000" w:themeColor="text1"/>
              </w:rPr>
              <w:t>Дуже дивний сюжет ролику, який взагалі не зрозумілий для споживача.</w:t>
            </w:r>
          </w:p>
          <w:p w14:paraId="1E412C38" w14:textId="77777777" w:rsidR="00E75BBB" w:rsidRPr="00C57697" w:rsidRDefault="00E75BBB" w:rsidP="0052798A">
            <w:pPr>
              <w:pStyle w:val="a4"/>
              <w:numPr>
                <w:ilvl w:val="0"/>
                <w:numId w:val="31"/>
              </w:numPr>
              <w:spacing w:line="360" w:lineRule="auto"/>
              <w:ind w:left="43" w:firstLine="677"/>
              <w:jc w:val="both"/>
              <w:rPr>
                <w:color w:val="000000" w:themeColor="text1"/>
              </w:rPr>
            </w:pPr>
            <w:r w:rsidRPr="00C57697">
              <w:rPr>
                <w:color w:val="000000" w:themeColor="text1"/>
              </w:rPr>
              <w:t>Немає показу продукту без упаковки, не зрозуміло яку форму та розмір він має</w:t>
            </w:r>
          </w:p>
        </w:tc>
      </w:tr>
      <w:tr w:rsidR="00E75BBB" w:rsidRPr="00275B4E" w14:paraId="578FC855" w14:textId="77777777" w:rsidTr="00C57697">
        <w:trPr>
          <w:trHeight w:val="50"/>
        </w:trPr>
        <w:tc>
          <w:tcPr>
            <w:tcW w:w="3114" w:type="dxa"/>
          </w:tcPr>
          <w:p w14:paraId="47853557" w14:textId="77777777" w:rsidR="00E75BBB" w:rsidRPr="00275B4E" w:rsidRDefault="00E75BBB" w:rsidP="009568F7">
            <w:pPr>
              <w:pStyle w:val="a4"/>
              <w:spacing w:line="360" w:lineRule="auto"/>
              <w:ind w:left="0"/>
              <w:jc w:val="both"/>
              <w:rPr>
                <w:color w:val="000000" w:themeColor="text1"/>
              </w:rPr>
            </w:pPr>
            <w:r w:rsidRPr="00275B4E">
              <w:rPr>
                <w:color w:val="000000" w:themeColor="text1"/>
              </w:rPr>
              <w:t xml:space="preserve">Що подобається в рекламному ролику </w:t>
            </w:r>
          </w:p>
        </w:tc>
        <w:tc>
          <w:tcPr>
            <w:tcW w:w="6515" w:type="dxa"/>
          </w:tcPr>
          <w:p w14:paraId="5C5C2F4F" w14:textId="77777777" w:rsidR="00E75BBB" w:rsidRPr="00C57697" w:rsidRDefault="00E75BBB" w:rsidP="0052798A">
            <w:pPr>
              <w:pStyle w:val="a4"/>
              <w:numPr>
                <w:ilvl w:val="0"/>
                <w:numId w:val="31"/>
              </w:numPr>
              <w:spacing w:line="360" w:lineRule="auto"/>
              <w:ind w:left="43" w:firstLine="677"/>
              <w:jc w:val="both"/>
              <w:rPr>
                <w:color w:val="000000" w:themeColor="text1"/>
              </w:rPr>
            </w:pPr>
            <w:r w:rsidRPr="00C57697">
              <w:rPr>
                <w:color w:val="000000" w:themeColor="text1"/>
              </w:rPr>
              <w:t>Він доволі короткий (6 секунд) та не встигає набриднути при перегляді</w:t>
            </w:r>
          </w:p>
        </w:tc>
      </w:tr>
    </w:tbl>
    <w:p w14:paraId="27431F3E" w14:textId="08B884B2" w:rsidR="000F400A" w:rsidRPr="005962BE" w:rsidRDefault="000F400A" w:rsidP="005962BE">
      <w:pPr>
        <w:spacing w:line="360" w:lineRule="auto"/>
        <w:ind w:firstLine="709"/>
        <w:jc w:val="both"/>
        <w:rPr>
          <w:iCs/>
          <w:sz w:val="28"/>
          <w:szCs w:val="28"/>
          <w:lang w:val="en-GB"/>
        </w:rPr>
      </w:pPr>
      <w:r w:rsidRPr="00D17891">
        <w:rPr>
          <w:iCs/>
          <w:sz w:val="28"/>
          <w:szCs w:val="28"/>
        </w:rPr>
        <w:t xml:space="preserve">Джерело: </w:t>
      </w:r>
      <w:r w:rsidR="005962BE">
        <w:rPr>
          <w:iCs/>
          <w:sz w:val="28"/>
          <w:szCs w:val="28"/>
          <w:lang w:val="en-GB"/>
        </w:rPr>
        <w:t>[</w:t>
      </w:r>
      <w:r w:rsidRPr="00D17891">
        <w:rPr>
          <w:iCs/>
          <w:sz w:val="28"/>
          <w:szCs w:val="28"/>
        </w:rPr>
        <w:t>розроблено автором</w:t>
      </w:r>
      <w:r w:rsidR="005962BE">
        <w:rPr>
          <w:iCs/>
          <w:sz w:val="28"/>
          <w:szCs w:val="28"/>
          <w:lang w:val="en-GB"/>
        </w:rPr>
        <w:t>]</w:t>
      </w:r>
    </w:p>
    <w:p w14:paraId="42054E87" w14:textId="77777777" w:rsidR="00E75BBB" w:rsidRPr="00275B4E" w:rsidRDefault="00E75BBB" w:rsidP="00E75BBB">
      <w:pPr>
        <w:spacing w:line="360" w:lineRule="auto"/>
        <w:jc w:val="both"/>
        <w:rPr>
          <w:sz w:val="28"/>
          <w:szCs w:val="28"/>
        </w:rPr>
      </w:pPr>
    </w:p>
    <w:p w14:paraId="60A26F3A" w14:textId="77777777" w:rsidR="00E75BBB" w:rsidRPr="00275B4E" w:rsidRDefault="00E75BBB" w:rsidP="00E75BBB">
      <w:pPr>
        <w:spacing w:line="360" w:lineRule="auto"/>
        <w:jc w:val="both"/>
        <w:rPr>
          <w:sz w:val="28"/>
          <w:szCs w:val="28"/>
        </w:rPr>
      </w:pPr>
      <w:r w:rsidRPr="00275B4E">
        <w:rPr>
          <w:sz w:val="28"/>
          <w:szCs w:val="28"/>
        </w:rPr>
        <w:t xml:space="preserve">     Отже, виходячи з вищенаведених пропозицій та зауважень респондентів можна зробити такий висновок: споживач точно знає що йому не подобається в рекламному ролику, так як були представлені чіткі зауваження, для споживача важливо чути цікавий слоган, який він би легко зміг запам’ятати, також доволі важлива деталь, яка одразу була помічена при перегляді, це те, що у ролику не показан сам продукт  без упаковки, показана лише катринка самого товару на упаковці, але споживач хотів би бачити сам товар у дії, тобто без зайвих деталей </w:t>
      </w:r>
      <w:r w:rsidRPr="00275B4E">
        <w:rPr>
          <w:sz w:val="28"/>
          <w:szCs w:val="28"/>
        </w:rPr>
        <w:lastRenderedPageBreak/>
        <w:t>у чиїсь руці, для повного розуміння що з себе представляє даний продукт. Також було представлено багато пропозицій щодо ролика, з них можна зрозуміти, що насправді споживач хоче бачити, та що йому цікаво.</w:t>
      </w:r>
    </w:p>
    <w:p w14:paraId="5291EA46" w14:textId="77777777" w:rsidR="00E75BBB" w:rsidRPr="00275B4E" w:rsidRDefault="00E75BBB" w:rsidP="00E75BBB">
      <w:pPr>
        <w:spacing w:line="360" w:lineRule="auto"/>
        <w:jc w:val="both"/>
        <w:rPr>
          <w:sz w:val="28"/>
          <w:szCs w:val="28"/>
        </w:rPr>
      </w:pPr>
      <w:r w:rsidRPr="00275B4E">
        <w:rPr>
          <w:bCs/>
          <w:sz w:val="28"/>
          <w:szCs w:val="28"/>
        </w:rPr>
        <w:t xml:space="preserve">     Пошукове запитання №4. </w:t>
      </w:r>
      <w:r w:rsidRPr="00275B4E">
        <w:rPr>
          <w:sz w:val="28"/>
          <w:szCs w:val="28"/>
        </w:rPr>
        <w:t>Морозиво якої торгової марки ви бачите частіше? Реклама якої ТМ морозива вам подобається найбільше?</w:t>
      </w:r>
    </w:p>
    <w:p w14:paraId="42D54FFA" w14:textId="77777777" w:rsidR="00E75BBB" w:rsidRDefault="00E75BBB" w:rsidP="00E75BBB">
      <w:pPr>
        <w:spacing w:line="360" w:lineRule="auto"/>
        <w:jc w:val="both"/>
        <w:rPr>
          <w:sz w:val="28"/>
          <w:szCs w:val="28"/>
        </w:rPr>
      </w:pPr>
      <w:r w:rsidRPr="00275B4E">
        <w:rPr>
          <w:sz w:val="28"/>
          <w:szCs w:val="28"/>
        </w:rPr>
        <w:t xml:space="preserve">     Відповідь на дані питання ми отримали шляхом проведення фокус-групи, отже результати представимо у вигляді графіку на малюнку 3.3 та 3.4</w:t>
      </w:r>
    </w:p>
    <w:p w14:paraId="2278C057" w14:textId="77777777" w:rsidR="00D17891" w:rsidRPr="00275B4E" w:rsidRDefault="00D17891" w:rsidP="00E75BBB">
      <w:pPr>
        <w:spacing w:line="360" w:lineRule="auto"/>
        <w:jc w:val="both"/>
        <w:rPr>
          <w:sz w:val="28"/>
          <w:szCs w:val="28"/>
        </w:rPr>
      </w:pPr>
    </w:p>
    <w:p w14:paraId="0C6A0DC7" w14:textId="3AB0E53B" w:rsidR="00E75BBB" w:rsidRPr="00C57697" w:rsidRDefault="00E75BBB" w:rsidP="00E75BBB">
      <w:pPr>
        <w:spacing w:line="360" w:lineRule="auto"/>
        <w:jc w:val="center"/>
        <w:rPr>
          <w:iCs/>
          <w:sz w:val="28"/>
          <w:szCs w:val="28"/>
        </w:rPr>
      </w:pPr>
      <w:r w:rsidRPr="00C57697">
        <w:rPr>
          <w:iCs/>
          <w:noProof/>
          <w:sz w:val="28"/>
          <w:szCs w:val="28"/>
          <w:lang w:val="ru-RU" w:eastAsia="ru-RU"/>
        </w:rPr>
        <w:drawing>
          <wp:anchor distT="0" distB="0" distL="114300" distR="114300" simplePos="0" relativeHeight="251654656" behindDoc="1" locked="0" layoutInCell="1" allowOverlap="1" wp14:anchorId="0633EBF6" wp14:editId="12B9EEAD">
            <wp:simplePos x="0" y="0"/>
            <wp:positionH relativeFrom="column">
              <wp:posOffset>1905</wp:posOffset>
            </wp:positionH>
            <wp:positionV relativeFrom="paragraph">
              <wp:posOffset>0</wp:posOffset>
            </wp:positionV>
            <wp:extent cx="6178550" cy="3200400"/>
            <wp:effectExtent l="0" t="0" r="0" b="0"/>
            <wp:wrapThrough wrapText="bothSides">
              <wp:wrapPolygon edited="0">
                <wp:start x="0" y="0"/>
                <wp:lineTo x="0" y="21471"/>
                <wp:lineTo x="21578" y="21471"/>
                <wp:lineTo x="21578" y="0"/>
                <wp:lineTo x="0" y="0"/>
              </wp:wrapPolygon>
            </wp:wrapThrough>
            <wp:docPr id="1529795068"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page">
              <wp14:pctWidth>0</wp14:pctWidth>
            </wp14:sizeRelH>
            <wp14:sizeRelV relativeFrom="page">
              <wp14:pctHeight>0</wp14:pctHeight>
            </wp14:sizeRelV>
          </wp:anchor>
        </w:drawing>
      </w:r>
      <w:r w:rsidR="000F400A" w:rsidRPr="00C57697">
        <w:rPr>
          <w:iCs/>
          <w:sz w:val="28"/>
          <w:szCs w:val="28"/>
        </w:rPr>
        <w:t>Рисунок</w:t>
      </w:r>
      <w:r w:rsidRPr="00C57697">
        <w:rPr>
          <w:iCs/>
          <w:sz w:val="28"/>
          <w:szCs w:val="28"/>
        </w:rPr>
        <w:t xml:space="preserve"> 3.3 </w:t>
      </w:r>
      <w:r w:rsidR="000602C9" w:rsidRPr="00C57697">
        <w:rPr>
          <w:iCs/>
          <w:sz w:val="28"/>
          <w:szCs w:val="28"/>
        </w:rPr>
        <w:t>- Р</w:t>
      </w:r>
      <w:r w:rsidRPr="00C57697">
        <w:rPr>
          <w:iCs/>
          <w:sz w:val="28"/>
          <w:szCs w:val="28"/>
        </w:rPr>
        <w:t>еклама ТМ морозива яку споживачі бачать найчастіше</w:t>
      </w:r>
    </w:p>
    <w:p w14:paraId="1B88ED4F" w14:textId="0A42E88C" w:rsidR="000F400A" w:rsidRPr="00D17891" w:rsidRDefault="000F400A" w:rsidP="00D17891">
      <w:pPr>
        <w:spacing w:line="360" w:lineRule="auto"/>
        <w:ind w:firstLine="709"/>
        <w:jc w:val="center"/>
        <w:rPr>
          <w:iCs/>
          <w:sz w:val="28"/>
          <w:szCs w:val="28"/>
        </w:rPr>
      </w:pPr>
      <w:r w:rsidRPr="00D17891">
        <w:rPr>
          <w:iCs/>
          <w:sz w:val="28"/>
          <w:szCs w:val="28"/>
        </w:rPr>
        <w:t>Джерело: розроблено автором</w:t>
      </w:r>
    </w:p>
    <w:p w14:paraId="19FDCB96" w14:textId="77777777" w:rsidR="00C57697" w:rsidRDefault="00C57697" w:rsidP="00D17891">
      <w:pPr>
        <w:spacing w:line="360" w:lineRule="auto"/>
        <w:jc w:val="both"/>
        <w:rPr>
          <w:sz w:val="28"/>
          <w:szCs w:val="28"/>
        </w:rPr>
      </w:pPr>
    </w:p>
    <w:p w14:paraId="5B9F4A9B" w14:textId="585041EB" w:rsidR="00E75BBB" w:rsidRPr="00275B4E" w:rsidRDefault="00E75BBB" w:rsidP="000602C9">
      <w:pPr>
        <w:spacing w:line="360" w:lineRule="auto"/>
        <w:ind w:firstLine="708"/>
        <w:jc w:val="both"/>
        <w:rPr>
          <w:sz w:val="28"/>
          <w:szCs w:val="28"/>
        </w:rPr>
      </w:pPr>
      <w:r w:rsidRPr="00275B4E">
        <w:rPr>
          <w:sz w:val="28"/>
          <w:szCs w:val="28"/>
        </w:rPr>
        <w:t>Отже відповідаючи на запитання яку ТМ морозива споживачі бачать найчастіше, можемо зробити висновок, що найчастіше, споживачі морозива, бачать рекламу компанії Рудь, так як так відповіло 30%, далі по популярності йде морозиво компанії Ласунка, на яку припадає 19% відповідей, з приводу ТМ Лімо та Ласка, відповіді виявилися рівними, що наголошую на тому, що ці дві компанії займають однакову сходинку по своїй рекламній діяльності. Передостаннє місце посідає компанія Хладік, і тільки останнє місце зайняла компанія Три Ведмеді, що ще раз показує, невдалу рекламну політику компанії Три Ведмеді.</w:t>
      </w:r>
    </w:p>
    <w:p w14:paraId="08FE08CF" w14:textId="2C670BE5" w:rsidR="00E75BBB" w:rsidRDefault="00E75BBB" w:rsidP="00E75BBB">
      <w:pPr>
        <w:spacing w:line="360" w:lineRule="auto"/>
        <w:jc w:val="both"/>
        <w:rPr>
          <w:sz w:val="28"/>
          <w:szCs w:val="28"/>
        </w:rPr>
      </w:pPr>
      <w:r w:rsidRPr="00275B4E">
        <w:rPr>
          <w:sz w:val="28"/>
          <w:szCs w:val="28"/>
        </w:rPr>
        <w:lastRenderedPageBreak/>
        <w:t xml:space="preserve">     На наступній діаграмі будуть представлені результати, з приводу вподобань спо</w:t>
      </w:r>
      <w:r w:rsidR="000602C9">
        <w:rPr>
          <w:sz w:val="28"/>
          <w:szCs w:val="28"/>
        </w:rPr>
        <w:t xml:space="preserve">живачів щодо реклами різних ТМ (рис. </w:t>
      </w:r>
      <w:r w:rsidRPr="00275B4E">
        <w:rPr>
          <w:sz w:val="28"/>
          <w:szCs w:val="28"/>
        </w:rPr>
        <w:t>3.5</w:t>
      </w:r>
      <w:r w:rsidR="000602C9">
        <w:rPr>
          <w:sz w:val="28"/>
          <w:szCs w:val="28"/>
        </w:rPr>
        <w:t>).</w:t>
      </w:r>
    </w:p>
    <w:p w14:paraId="54C6A512" w14:textId="74DFF51D" w:rsidR="00D17891" w:rsidRPr="00275B4E" w:rsidRDefault="00D17891" w:rsidP="00E75BBB">
      <w:pPr>
        <w:spacing w:line="360" w:lineRule="auto"/>
        <w:jc w:val="both"/>
        <w:rPr>
          <w:sz w:val="28"/>
          <w:szCs w:val="28"/>
        </w:rPr>
      </w:pPr>
      <w:r w:rsidRPr="00275B4E">
        <w:rPr>
          <w:noProof/>
          <w:sz w:val="28"/>
          <w:szCs w:val="28"/>
          <w:lang w:val="ru-RU" w:eastAsia="ru-RU"/>
        </w:rPr>
        <w:drawing>
          <wp:anchor distT="0" distB="0" distL="114300" distR="114300" simplePos="0" relativeHeight="251653632" behindDoc="1" locked="0" layoutInCell="1" allowOverlap="1" wp14:anchorId="6050ED62" wp14:editId="20EF82B3">
            <wp:simplePos x="0" y="0"/>
            <wp:positionH relativeFrom="margin">
              <wp:align>right</wp:align>
            </wp:positionH>
            <wp:positionV relativeFrom="paragraph">
              <wp:posOffset>250190</wp:posOffset>
            </wp:positionV>
            <wp:extent cx="6121400" cy="3200400"/>
            <wp:effectExtent l="0" t="0" r="12700" b="0"/>
            <wp:wrapTight wrapText="bothSides">
              <wp:wrapPolygon edited="0">
                <wp:start x="0" y="0"/>
                <wp:lineTo x="0" y="21471"/>
                <wp:lineTo x="21578" y="21471"/>
                <wp:lineTo x="21578" y="0"/>
                <wp:lineTo x="0" y="0"/>
              </wp:wrapPolygon>
            </wp:wrapTight>
            <wp:docPr id="1661163586"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p>
    <w:p w14:paraId="14A4A147" w14:textId="2EB6F935" w:rsidR="00E75BBB" w:rsidRPr="000602C9" w:rsidRDefault="000F400A" w:rsidP="000602C9">
      <w:pPr>
        <w:spacing w:line="360" w:lineRule="auto"/>
        <w:jc w:val="center"/>
        <w:rPr>
          <w:iCs/>
          <w:sz w:val="28"/>
          <w:szCs w:val="28"/>
        </w:rPr>
      </w:pPr>
      <w:r w:rsidRPr="000602C9">
        <w:rPr>
          <w:iCs/>
          <w:sz w:val="28"/>
          <w:szCs w:val="28"/>
        </w:rPr>
        <w:t>Рисунок</w:t>
      </w:r>
      <w:r w:rsidR="00E75BBB" w:rsidRPr="000602C9">
        <w:rPr>
          <w:iCs/>
          <w:sz w:val="28"/>
          <w:szCs w:val="28"/>
        </w:rPr>
        <w:t xml:space="preserve"> 3.4</w:t>
      </w:r>
      <w:r w:rsidR="000602C9">
        <w:rPr>
          <w:iCs/>
          <w:sz w:val="28"/>
          <w:szCs w:val="28"/>
        </w:rPr>
        <w:t xml:space="preserve"> –</w:t>
      </w:r>
      <w:r w:rsidR="00E75BBB" w:rsidRPr="000602C9">
        <w:rPr>
          <w:iCs/>
          <w:sz w:val="28"/>
          <w:szCs w:val="28"/>
        </w:rPr>
        <w:t xml:space="preserve"> Вподобання</w:t>
      </w:r>
      <w:r w:rsidR="000602C9">
        <w:rPr>
          <w:iCs/>
          <w:sz w:val="28"/>
          <w:szCs w:val="28"/>
        </w:rPr>
        <w:t xml:space="preserve"> </w:t>
      </w:r>
      <w:r w:rsidR="00E75BBB" w:rsidRPr="000602C9">
        <w:rPr>
          <w:iCs/>
          <w:sz w:val="28"/>
          <w:szCs w:val="28"/>
        </w:rPr>
        <w:t>споживачів щодо реклами інших ТМ</w:t>
      </w:r>
    </w:p>
    <w:p w14:paraId="4B329D13" w14:textId="32BDD2C9" w:rsidR="000F400A" w:rsidRPr="009827F8" w:rsidRDefault="000F400A" w:rsidP="00D17891">
      <w:pPr>
        <w:spacing w:line="360" w:lineRule="auto"/>
        <w:ind w:firstLine="709"/>
        <w:jc w:val="center"/>
        <w:rPr>
          <w:sz w:val="28"/>
          <w:szCs w:val="28"/>
          <w:lang w:val="en-GB"/>
        </w:rPr>
      </w:pPr>
      <w:r w:rsidRPr="00D17891">
        <w:rPr>
          <w:sz w:val="28"/>
          <w:szCs w:val="28"/>
        </w:rPr>
        <w:t xml:space="preserve">Джерело: </w:t>
      </w:r>
      <w:r w:rsidR="009827F8">
        <w:rPr>
          <w:sz w:val="28"/>
          <w:szCs w:val="28"/>
          <w:lang w:val="en-GB"/>
        </w:rPr>
        <w:t>[</w:t>
      </w:r>
      <w:r w:rsidRPr="00D17891">
        <w:rPr>
          <w:sz w:val="28"/>
          <w:szCs w:val="28"/>
        </w:rPr>
        <w:t>розроблено автором</w:t>
      </w:r>
      <w:r w:rsidR="009827F8">
        <w:rPr>
          <w:sz w:val="28"/>
          <w:szCs w:val="28"/>
          <w:lang w:val="en-GB"/>
        </w:rPr>
        <w:t>].</w:t>
      </w:r>
    </w:p>
    <w:p w14:paraId="01022ADA" w14:textId="77777777" w:rsidR="000F400A" w:rsidRPr="00275B4E" w:rsidRDefault="000F400A" w:rsidP="00E75BBB">
      <w:pPr>
        <w:spacing w:line="360" w:lineRule="auto"/>
        <w:jc w:val="center"/>
        <w:rPr>
          <w:i/>
          <w:iCs/>
        </w:rPr>
      </w:pPr>
    </w:p>
    <w:p w14:paraId="458BD87E" w14:textId="42F26B62" w:rsidR="00E75BBB" w:rsidRPr="00275B4E" w:rsidRDefault="00E75BBB" w:rsidP="00E75BBB">
      <w:pPr>
        <w:spacing w:line="360" w:lineRule="auto"/>
        <w:jc w:val="both"/>
        <w:rPr>
          <w:sz w:val="28"/>
          <w:szCs w:val="28"/>
        </w:rPr>
      </w:pPr>
      <w:r w:rsidRPr="00275B4E">
        <w:rPr>
          <w:sz w:val="28"/>
          <w:szCs w:val="28"/>
        </w:rPr>
        <w:t xml:space="preserve">     Отже, як ми можемо бачити, існують деякі розбіжності серед вподобань споживачів та частотою перегляду реклами, але все одно ми можемо виділити трійку лідерів: це ТМ Рудь, ТМ Ласунка та ТМ Ласка, вони посідають перші місця. Якщо детально проаналізувати їх рекламу, то можна побачити закономірну тенденцію, що рекламні ролики цих компанії завжди містять в собі саме ту інформацію яку потребує споживач, ці ролики містять цікавий слоган, який легко запам’ятати, а також вони створюють рекламу так, щоб вона була нетипова та виділялася з-поміж інших роликів. Компанія Рудь приділяє багато уваги своїй рекламі, вони завжди запускають якісь цікаві для споживача рекламні кампанії, наприклад організовує цікаві та безкоштовні екскурсії на своє виробництво, влаштовує благодійні марафони та виставки, на яких намагається залучити якомога більше нових споживачів та збільшити лояльність. </w:t>
      </w:r>
    </w:p>
    <w:p w14:paraId="20FD2A40" w14:textId="22A2EC36" w:rsidR="00E75BBB" w:rsidRPr="00275B4E" w:rsidRDefault="00E75BBB" w:rsidP="00E75BBB">
      <w:pPr>
        <w:spacing w:line="360" w:lineRule="auto"/>
        <w:jc w:val="both"/>
        <w:rPr>
          <w:sz w:val="28"/>
          <w:szCs w:val="28"/>
          <w:lang w:val="ru-RU"/>
        </w:rPr>
      </w:pPr>
      <w:r w:rsidRPr="00275B4E">
        <w:rPr>
          <w:bCs/>
          <w:sz w:val="28"/>
          <w:szCs w:val="28"/>
        </w:rPr>
        <w:t xml:space="preserve">       Пошукове запитання №5</w:t>
      </w:r>
      <w:r w:rsidRPr="00275B4E">
        <w:rPr>
          <w:sz w:val="28"/>
          <w:szCs w:val="28"/>
        </w:rPr>
        <w:t>.</w:t>
      </w:r>
      <w:r w:rsidR="00E46BF5" w:rsidRPr="00275B4E">
        <w:rPr>
          <w:sz w:val="28"/>
          <w:szCs w:val="28"/>
        </w:rPr>
        <w:t xml:space="preserve"> Як часто ви пропускаєте рекламний ролик ТМ Три Ведмеді?</w:t>
      </w:r>
    </w:p>
    <w:p w14:paraId="2B4A8FE0" w14:textId="13628E26" w:rsidR="00E75BBB" w:rsidRPr="00275B4E" w:rsidRDefault="00E75BBB" w:rsidP="000602C9">
      <w:pPr>
        <w:spacing w:line="360" w:lineRule="auto"/>
        <w:ind w:firstLine="708"/>
        <w:jc w:val="both"/>
        <w:rPr>
          <w:sz w:val="28"/>
          <w:szCs w:val="28"/>
        </w:rPr>
      </w:pPr>
      <w:r w:rsidRPr="00275B4E">
        <w:rPr>
          <w:sz w:val="28"/>
          <w:szCs w:val="28"/>
        </w:rPr>
        <w:lastRenderedPageBreak/>
        <w:t>Після проведення опитування, можна побачити, що</w:t>
      </w:r>
      <w:r w:rsidR="005C72D6" w:rsidRPr="00275B4E">
        <w:rPr>
          <w:sz w:val="28"/>
          <w:szCs w:val="28"/>
        </w:rPr>
        <w:t xml:space="preserve"> переважна кількість споживачів додивляється ролик до кінця, так як він є доволі коротким та </w:t>
      </w:r>
      <w:proofErr w:type="spellStart"/>
      <w:r w:rsidR="005C72D6" w:rsidRPr="00275B4E">
        <w:rPr>
          <w:sz w:val="28"/>
          <w:szCs w:val="28"/>
        </w:rPr>
        <w:t>ненапряжним</w:t>
      </w:r>
      <w:proofErr w:type="spellEnd"/>
      <w:r w:rsidR="005C72D6" w:rsidRPr="00275B4E">
        <w:rPr>
          <w:sz w:val="28"/>
          <w:szCs w:val="28"/>
        </w:rPr>
        <w:t>, він займає всього 6 секунд, тому переважна кількість споживачів, а саме 72% не бачить необхідності в перемиканні реклами</w:t>
      </w:r>
    </w:p>
    <w:p w14:paraId="187A70A7" w14:textId="0E1992A8" w:rsidR="005C72D6" w:rsidRDefault="005C72D6" w:rsidP="00E75BBB">
      <w:pPr>
        <w:spacing w:line="360" w:lineRule="auto"/>
        <w:jc w:val="both"/>
        <w:rPr>
          <w:sz w:val="28"/>
          <w:szCs w:val="28"/>
        </w:rPr>
      </w:pPr>
      <w:r w:rsidRPr="00275B4E">
        <w:rPr>
          <w:sz w:val="28"/>
          <w:szCs w:val="28"/>
        </w:rPr>
        <w:t>Представи</w:t>
      </w:r>
      <w:r w:rsidR="000602C9">
        <w:rPr>
          <w:sz w:val="28"/>
          <w:szCs w:val="28"/>
        </w:rPr>
        <w:t>мо результати у вигляді графіку (рис. 3.5)</w:t>
      </w:r>
    </w:p>
    <w:p w14:paraId="061C02B6" w14:textId="77777777" w:rsidR="000602C9" w:rsidRPr="00275B4E" w:rsidRDefault="000602C9" w:rsidP="00E75BBB">
      <w:pPr>
        <w:spacing w:line="360" w:lineRule="auto"/>
        <w:jc w:val="both"/>
        <w:rPr>
          <w:sz w:val="28"/>
          <w:szCs w:val="28"/>
        </w:rPr>
      </w:pPr>
    </w:p>
    <w:p w14:paraId="6D3A7F94" w14:textId="60782CF2" w:rsidR="005C72D6" w:rsidRPr="00275B4E" w:rsidRDefault="005C72D6" w:rsidP="000602C9">
      <w:pPr>
        <w:spacing w:line="360" w:lineRule="auto"/>
        <w:jc w:val="center"/>
        <w:rPr>
          <w:sz w:val="28"/>
          <w:szCs w:val="28"/>
        </w:rPr>
      </w:pPr>
      <w:r w:rsidRPr="00275B4E">
        <w:rPr>
          <w:noProof/>
          <w:sz w:val="28"/>
          <w:szCs w:val="28"/>
          <w:lang w:val="ru-RU" w:eastAsia="ru-RU"/>
        </w:rPr>
        <w:drawing>
          <wp:inline distT="0" distB="0" distL="0" distR="0" wp14:anchorId="7D613386" wp14:editId="221D1E8F">
            <wp:extent cx="5486400" cy="3200400"/>
            <wp:effectExtent l="0" t="0" r="0" b="0"/>
            <wp:docPr id="1127931318"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DFBEEEC" w14:textId="34298A95" w:rsidR="005C72D6" w:rsidRPr="000602C9" w:rsidRDefault="005C72D6" w:rsidP="005C72D6">
      <w:pPr>
        <w:spacing w:line="360" w:lineRule="auto"/>
        <w:jc w:val="center"/>
        <w:rPr>
          <w:iCs/>
          <w:sz w:val="28"/>
          <w:szCs w:val="28"/>
        </w:rPr>
      </w:pPr>
      <w:r w:rsidRPr="000602C9">
        <w:rPr>
          <w:iCs/>
          <w:sz w:val="28"/>
          <w:szCs w:val="28"/>
        </w:rPr>
        <w:t xml:space="preserve">Рисунок 3.5 </w:t>
      </w:r>
      <w:r w:rsidR="000602C9">
        <w:rPr>
          <w:iCs/>
          <w:sz w:val="28"/>
          <w:szCs w:val="28"/>
        </w:rPr>
        <w:t>- К</w:t>
      </w:r>
      <w:r w:rsidRPr="000602C9">
        <w:rPr>
          <w:iCs/>
          <w:sz w:val="28"/>
          <w:szCs w:val="28"/>
        </w:rPr>
        <w:t>ількість споживачів, які перемикають рекламний ролик</w:t>
      </w:r>
    </w:p>
    <w:p w14:paraId="2513BE44" w14:textId="374C4243" w:rsidR="005C72D6" w:rsidRPr="009827F8" w:rsidRDefault="005C72D6" w:rsidP="00D17891">
      <w:pPr>
        <w:spacing w:line="360" w:lineRule="auto"/>
        <w:ind w:firstLine="709"/>
        <w:jc w:val="center"/>
        <w:rPr>
          <w:iCs/>
          <w:sz w:val="28"/>
          <w:szCs w:val="28"/>
          <w:lang w:val="en-GB"/>
        </w:rPr>
      </w:pPr>
      <w:r w:rsidRPr="00D17891">
        <w:rPr>
          <w:iCs/>
          <w:sz w:val="28"/>
          <w:szCs w:val="28"/>
        </w:rPr>
        <w:t xml:space="preserve">Джерело: </w:t>
      </w:r>
      <w:r w:rsidRPr="00D17891">
        <w:rPr>
          <w:iCs/>
          <w:sz w:val="28"/>
          <w:szCs w:val="28"/>
          <w:lang w:val="ru-RU"/>
        </w:rPr>
        <w:t>[</w:t>
      </w:r>
      <w:r w:rsidRPr="00D17891">
        <w:rPr>
          <w:iCs/>
          <w:sz w:val="28"/>
          <w:szCs w:val="28"/>
        </w:rPr>
        <w:t>розроблено автором</w:t>
      </w:r>
      <w:r w:rsidRPr="00D17891">
        <w:rPr>
          <w:iCs/>
          <w:sz w:val="28"/>
          <w:szCs w:val="28"/>
          <w:lang w:val="ru-RU"/>
        </w:rPr>
        <w:t>]</w:t>
      </w:r>
      <w:r w:rsidR="009827F8">
        <w:rPr>
          <w:iCs/>
          <w:sz w:val="28"/>
          <w:szCs w:val="28"/>
          <w:lang w:val="en-GB"/>
        </w:rPr>
        <w:t>.</w:t>
      </w:r>
    </w:p>
    <w:p w14:paraId="667E47CF" w14:textId="77777777" w:rsidR="00E75BBB" w:rsidRPr="00275B4E" w:rsidRDefault="00E75BBB" w:rsidP="00E75BBB">
      <w:pPr>
        <w:spacing w:line="360" w:lineRule="auto"/>
        <w:jc w:val="both"/>
        <w:rPr>
          <w:sz w:val="28"/>
          <w:szCs w:val="28"/>
        </w:rPr>
      </w:pPr>
    </w:p>
    <w:p w14:paraId="1595BC53" w14:textId="0E9A59B1" w:rsidR="00E75BBB" w:rsidRPr="00275B4E" w:rsidRDefault="00E75BBB" w:rsidP="000602C9">
      <w:pPr>
        <w:pStyle w:val="TableParagraph"/>
        <w:spacing w:line="360" w:lineRule="auto"/>
        <w:ind w:left="0" w:firstLine="709"/>
        <w:jc w:val="both"/>
        <w:rPr>
          <w:sz w:val="28"/>
          <w:szCs w:val="28"/>
        </w:rPr>
      </w:pPr>
      <w:r w:rsidRPr="00275B4E">
        <w:rPr>
          <w:bCs/>
          <w:sz w:val="28"/>
          <w:szCs w:val="28"/>
        </w:rPr>
        <w:t>Пошукове запитання №6.</w:t>
      </w:r>
      <w:r w:rsidRPr="00275B4E">
        <w:rPr>
          <w:rFonts w:eastAsiaTheme="minorEastAsia"/>
          <w:sz w:val="28"/>
          <w:szCs w:val="28"/>
        </w:rPr>
        <w:t xml:space="preserve"> </w:t>
      </w:r>
      <w:r w:rsidRPr="00275B4E">
        <w:rPr>
          <w:sz w:val="28"/>
          <w:szCs w:val="28"/>
        </w:rPr>
        <w:t>Чи відповідає інформація, яку ви бачите та чуєте в рекламному ролику морозива «Три Ведмеді» дійсності, чи вся інформація про морозиво є правдивою та чи в достатньому обсязі ?</w:t>
      </w:r>
    </w:p>
    <w:p w14:paraId="2C6673C0" w14:textId="3AE3C1C3" w:rsidR="00E75BBB" w:rsidRPr="00275B4E" w:rsidRDefault="00E75BBB" w:rsidP="000602C9">
      <w:pPr>
        <w:pStyle w:val="TableParagraph"/>
        <w:spacing w:line="360" w:lineRule="auto"/>
        <w:ind w:left="0" w:firstLine="709"/>
        <w:jc w:val="both"/>
        <w:rPr>
          <w:sz w:val="28"/>
          <w:szCs w:val="28"/>
        </w:rPr>
      </w:pPr>
      <w:r w:rsidRPr="00275B4E">
        <w:rPr>
          <w:sz w:val="28"/>
          <w:szCs w:val="28"/>
        </w:rPr>
        <w:t xml:space="preserve">Після проведення опитування можна побачити, що споживачі майже зовсім незадоволені інформацією, яка міститься в рекламному ролику компанії. Так як там взагалі відсутня майже будь-яка інформація про сам продукт, тільки одна назва та смак морозива на упаковці, для споживачів такої інформації замало, саме тому 86% респондентів відповіло, що інформація в ролику подається в недостатньому обсязі та майже взагалі неінформативна. </w:t>
      </w:r>
      <w:r w:rsidR="000602C9">
        <w:rPr>
          <w:sz w:val="28"/>
          <w:szCs w:val="28"/>
        </w:rPr>
        <w:t>У</w:t>
      </w:r>
      <w:r w:rsidRPr="00275B4E">
        <w:rPr>
          <w:sz w:val="28"/>
          <w:szCs w:val="28"/>
        </w:rPr>
        <w:t xml:space="preserve"> таблиц</w:t>
      </w:r>
      <w:r w:rsidR="000602C9">
        <w:rPr>
          <w:sz w:val="28"/>
          <w:szCs w:val="28"/>
        </w:rPr>
        <w:t>і 3.2</w:t>
      </w:r>
      <w:r w:rsidRPr="00275B4E">
        <w:rPr>
          <w:sz w:val="28"/>
          <w:szCs w:val="28"/>
        </w:rPr>
        <w:t>, показа</w:t>
      </w:r>
      <w:r w:rsidR="000602C9">
        <w:rPr>
          <w:sz w:val="28"/>
          <w:szCs w:val="28"/>
        </w:rPr>
        <w:t>но</w:t>
      </w:r>
      <w:r w:rsidRPr="00275B4E">
        <w:rPr>
          <w:sz w:val="28"/>
          <w:szCs w:val="28"/>
        </w:rPr>
        <w:t>, що насправд</w:t>
      </w:r>
      <w:r w:rsidR="000602C9">
        <w:rPr>
          <w:sz w:val="28"/>
          <w:szCs w:val="28"/>
        </w:rPr>
        <w:t>і показано в рекламному ролику</w:t>
      </w:r>
    </w:p>
    <w:p w14:paraId="59AF7B60" w14:textId="77777777" w:rsidR="000602C9" w:rsidRDefault="000602C9" w:rsidP="000602C9">
      <w:pPr>
        <w:pStyle w:val="TableParagraph"/>
        <w:spacing w:line="360" w:lineRule="auto"/>
        <w:ind w:left="0" w:firstLine="708"/>
        <w:rPr>
          <w:sz w:val="28"/>
          <w:szCs w:val="28"/>
        </w:rPr>
      </w:pPr>
    </w:p>
    <w:p w14:paraId="71EBCF45" w14:textId="6DC27FD8" w:rsidR="00E75BBB" w:rsidRPr="00275B4E" w:rsidRDefault="00E75BBB" w:rsidP="000602C9">
      <w:pPr>
        <w:pStyle w:val="TableParagraph"/>
        <w:spacing w:line="360" w:lineRule="auto"/>
        <w:ind w:left="0" w:firstLine="708"/>
        <w:rPr>
          <w:sz w:val="28"/>
          <w:szCs w:val="28"/>
        </w:rPr>
      </w:pPr>
      <w:r w:rsidRPr="00275B4E">
        <w:rPr>
          <w:sz w:val="28"/>
          <w:szCs w:val="28"/>
        </w:rPr>
        <w:lastRenderedPageBreak/>
        <w:t>Таблиця 3.2</w:t>
      </w:r>
      <w:r w:rsidR="000602C9">
        <w:rPr>
          <w:sz w:val="28"/>
          <w:szCs w:val="28"/>
        </w:rPr>
        <w:t xml:space="preserve"> - </w:t>
      </w:r>
      <w:r w:rsidRPr="00275B4E">
        <w:rPr>
          <w:sz w:val="28"/>
          <w:szCs w:val="28"/>
        </w:rPr>
        <w:t>Інформація в рекламному ролику</w:t>
      </w:r>
    </w:p>
    <w:tbl>
      <w:tblPr>
        <w:tblStyle w:val="a3"/>
        <w:tblW w:w="0" w:type="auto"/>
        <w:tblLook w:val="04A0" w:firstRow="1" w:lastRow="0" w:firstColumn="1" w:lastColumn="0" w:noHBand="0" w:noVBand="1"/>
      </w:tblPr>
      <w:tblGrid>
        <w:gridCol w:w="4795"/>
        <w:gridCol w:w="4834"/>
      </w:tblGrid>
      <w:tr w:rsidR="00E75BBB" w:rsidRPr="00275B4E" w14:paraId="463AE57A" w14:textId="77777777" w:rsidTr="009568F7">
        <w:trPr>
          <w:trHeight w:val="1200"/>
        </w:trPr>
        <w:tc>
          <w:tcPr>
            <w:tcW w:w="4927" w:type="dxa"/>
          </w:tcPr>
          <w:p w14:paraId="7E7B6CE5" w14:textId="77777777" w:rsidR="00E75BBB" w:rsidRPr="00275B4E" w:rsidRDefault="00E75BBB" w:rsidP="009568F7">
            <w:pPr>
              <w:spacing w:line="360" w:lineRule="auto"/>
              <w:jc w:val="both"/>
              <w:rPr>
                <w:color w:val="000000" w:themeColor="text1"/>
              </w:rPr>
            </w:pPr>
            <w:r w:rsidRPr="00275B4E">
              <w:rPr>
                <w:color w:val="000000" w:themeColor="text1"/>
                <w:sz w:val="28"/>
                <w:szCs w:val="28"/>
              </w:rPr>
              <w:t xml:space="preserve">Наявна інформація в рекламному ролику </w:t>
            </w:r>
          </w:p>
        </w:tc>
        <w:tc>
          <w:tcPr>
            <w:tcW w:w="4928" w:type="dxa"/>
          </w:tcPr>
          <w:p w14:paraId="600D7D82" w14:textId="77777777" w:rsidR="00E75BBB" w:rsidRPr="00275B4E" w:rsidRDefault="00E75BBB" w:rsidP="0052798A">
            <w:pPr>
              <w:pStyle w:val="a4"/>
              <w:numPr>
                <w:ilvl w:val="0"/>
                <w:numId w:val="13"/>
              </w:numPr>
              <w:spacing w:line="360" w:lineRule="auto"/>
              <w:jc w:val="both"/>
              <w:rPr>
                <w:color w:val="000000" w:themeColor="text1"/>
                <w:sz w:val="28"/>
                <w:szCs w:val="28"/>
              </w:rPr>
            </w:pPr>
            <w:r w:rsidRPr="00275B4E">
              <w:rPr>
                <w:color w:val="000000" w:themeColor="text1"/>
                <w:sz w:val="28"/>
                <w:szCs w:val="28"/>
              </w:rPr>
              <w:t xml:space="preserve">Показано упаковку морозива </w:t>
            </w:r>
          </w:p>
          <w:p w14:paraId="0094C8DC" w14:textId="77777777" w:rsidR="00E75BBB" w:rsidRPr="00275B4E" w:rsidRDefault="00E75BBB" w:rsidP="0052798A">
            <w:pPr>
              <w:pStyle w:val="a4"/>
              <w:numPr>
                <w:ilvl w:val="0"/>
                <w:numId w:val="13"/>
              </w:numPr>
              <w:spacing w:line="360" w:lineRule="auto"/>
              <w:jc w:val="both"/>
              <w:rPr>
                <w:color w:val="000000" w:themeColor="text1"/>
                <w:sz w:val="28"/>
                <w:szCs w:val="28"/>
              </w:rPr>
            </w:pPr>
            <w:r w:rsidRPr="00275B4E">
              <w:rPr>
                <w:color w:val="000000" w:themeColor="text1"/>
                <w:sz w:val="28"/>
                <w:szCs w:val="28"/>
              </w:rPr>
              <w:t xml:space="preserve">Показано як люди їдять це морозиво </w:t>
            </w:r>
          </w:p>
          <w:p w14:paraId="66EA5139" w14:textId="77777777" w:rsidR="00E75BBB" w:rsidRPr="00275B4E" w:rsidRDefault="00E75BBB" w:rsidP="0052798A">
            <w:pPr>
              <w:pStyle w:val="a4"/>
              <w:numPr>
                <w:ilvl w:val="0"/>
                <w:numId w:val="13"/>
              </w:numPr>
              <w:spacing w:line="360" w:lineRule="auto"/>
              <w:jc w:val="both"/>
              <w:rPr>
                <w:color w:val="000000" w:themeColor="text1"/>
              </w:rPr>
            </w:pPr>
            <w:r w:rsidRPr="00275B4E">
              <w:rPr>
                <w:color w:val="000000" w:themeColor="text1"/>
                <w:sz w:val="28"/>
                <w:szCs w:val="28"/>
              </w:rPr>
              <w:t>Представлено смак морозива</w:t>
            </w:r>
          </w:p>
        </w:tc>
      </w:tr>
    </w:tbl>
    <w:p w14:paraId="5C826298" w14:textId="2CFF4267" w:rsidR="00E75BBB" w:rsidRPr="009827F8" w:rsidRDefault="000F400A" w:rsidP="009827F8">
      <w:pPr>
        <w:spacing w:line="360" w:lineRule="auto"/>
        <w:ind w:firstLine="709"/>
        <w:rPr>
          <w:iCs/>
          <w:sz w:val="32"/>
          <w:szCs w:val="32"/>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2D52FF35" w14:textId="77777777" w:rsidR="00E80761" w:rsidRDefault="00E80761" w:rsidP="00E80761">
      <w:pPr>
        <w:spacing w:line="360" w:lineRule="auto"/>
        <w:ind w:firstLine="708"/>
        <w:jc w:val="both"/>
        <w:rPr>
          <w:sz w:val="28"/>
          <w:szCs w:val="28"/>
        </w:rPr>
      </w:pPr>
    </w:p>
    <w:p w14:paraId="28AB9A63" w14:textId="3CD40866" w:rsidR="000F400A" w:rsidRPr="00275B4E" w:rsidRDefault="00E75BBB" w:rsidP="00E80761">
      <w:pPr>
        <w:spacing w:line="360" w:lineRule="auto"/>
        <w:ind w:firstLine="708"/>
        <w:jc w:val="both"/>
        <w:rPr>
          <w:sz w:val="28"/>
          <w:szCs w:val="28"/>
        </w:rPr>
      </w:pPr>
      <w:r w:rsidRPr="00275B4E">
        <w:rPr>
          <w:sz w:val="28"/>
          <w:szCs w:val="28"/>
        </w:rPr>
        <w:t xml:space="preserve">По таблиці ми бачимо, що та інформація, яка представлена в рекламному ролику, вкрай малоінформаційна. На </w:t>
      </w:r>
      <w:r w:rsidR="000F400A" w:rsidRPr="00275B4E">
        <w:rPr>
          <w:sz w:val="28"/>
          <w:szCs w:val="28"/>
        </w:rPr>
        <w:t>наступному малюнку буде представлено графік який буде демонструвати відсоток респондентів, яким не подобається зміст рекламного ролика:</w:t>
      </w:r>
    </w:p>
    <w:p w14:paraId="110D42EE" w14:textId="14BF17BA" w:rsidR="00E75BBB" w:rsidRPr="00275B4E" w:rsidRDefault="00E75BBB" w:rsidP="00E75BBB">
      <w:pPr>
        <w:spacing w:line="360" w:lineRule="auto"/>
        <w:jc w:val="both"/>
        <w:rPr>
          <w:sz w:val="28"/>
          <w:szCs w:val="28"/>
        </w:rPr>
      </w:pPr>
    </w:p>
    <w:p w14:paraId="44CD528B" w14:textId="6DB41CE0" w:rsidR="00E75BBB" w:rsidRPr="00E80761" w:rsidRDefault="00E75BBB" w:rsidP="00E80761">
      <w:pPr>
        <w:spacing w:line="360" w:lineRule="auto"/>
        <w:ind w:firstLine="709"/>
        <w:jc w:val="center"/>
        <w:rPr>
          <w:iCs/>
          <w:sz w:val="28"/>
          <w:szCs w:val="28"/>
        </w:rPr>
      </w:pPr>
      <w:r w:rsidRPr="00E80761">
        <w:rPr>
          <w:iCs/>
          <w:noProof/>
          <w:sz w:val="28"/>
          <w:szCs w:val="28"/>
          <w:lang w:val="ru-RU" w:eastAsia="ru-RU"/>
        </w:rPr>
        <w:drawing>
          <wp:anchor distT="0" distB="0" distL="114300" distR="114300" simplePos="0" relativeHeight="251661824" behindDoc="0" locked="0" layoutInCell="1" allowOverlap="1" wp14:anchorId="40099BCE" wp14:editId="1B89A0F5">
            <wp:simplePos x="0" y="0"/>
            <wp:positionH relativeFrom="column">
              <wp:posOffset>1905</wp:posOffset>
            </wp:positionH>
            <wp:positionV relativeFrom="paragraph">
              <wp:posOffset>0</wp:posOffset>
            </wp:positionV>
            <wp:extent cx="6096000" cy="3200400"/>
            <wp:effectExtent l="0" t="0" r="0" b="0"/>
            <wp:wrapThrough wrapText="bothSides">
              <wp:wrapPolygon edited="0">
                <wp:start x="0" y="0"/>
                <wp:lineTo x="0" y="21471"/>
                <wp:lineTo x="21533" y="21471"/>
                <wp:lineTo x="21533" y="0"/>
                <wp:lineTo x="0" y="0"/>
              </wp:wrapPolygon>
            </wp:wrapThrough>
            <wp:docPr id="1874451079"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000F400A" w:rsidRPr="00E80761">
        <w:rPr>
          <w:iCs/>
          <w:sz w:val="28"/>
          <w:szCs w:val="28"/>
        </w:rPr>
        <w:t>Рисунок</w:t>
      </w:r>
      <w:r w:rsidRPr="00E80761">
        <w:rPr>
          <w:iCs/>
          <w:sz w:val="28"/>
          <w:szCs w:val="28"/>
        </w:rPr>
        <w:t xml:space="preserve"> 3.5 </w:t>
      </w:r>
      <w:r w:rsidR="00C57697">
        <w:rPr>
          <w:iCs/>
          <w:sz w:val="28"/>
          <w:szCs w:val="28"/>
        </w:rPr>
        <w:t>-В</w:t>
      </w:r>
      <w:r w:rsidRPr="00E80761">
        <w:rPr>
          <w:iCs/>
          <w:sz w:val="28"/>
          <w:szCs w:val="28"/>
        </w:rPr>
        <w:t>подобання щодо інформації в рекламному ролику</w:t>
      </w:r>
    </w:p>
    <w:p w14:paraId="1B8CDB0A" w14:textId="2054869D" w:rsidR="0028409A" w:rsidRDefault="000F400A" w:rsidP="009827F8">
      <w:pPr>
        <w:spacing w:line="480" w:lineRule="auto"/>
        <w:ind w:firstLine="709"/>
        <w:jc w:val="center"/>
        <w:rPr>
          <w:iCs/>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1B3C3ABF" w14:textId="77777777" w:rsidR="009827F8" w:rsidRPr="009827F8" w:rsidRDefault="009827F8" w:rsidP="009827F8">
      <w:pPr>
        <w:spacing w:line="480" w:lineRule="auto"/>
        <w:ind w:firstLine="709"/>
        <w:jc w:val="center"/>
        <w:rPr>
          <w:iCs/>
          <w:lang w:val="en-GB"/>
        </w:rPr>
      </w:pPr>
    </w:p>
    <w:p w14:paraId="13E46D2C" w14:textId="77777777" w:rsidR="00E75BBB" w:rsidRPr="00E80761" w:rsidRDefault="00E75BBB" w:rsidP="00E80761">
      <w:pPr>
        <w:spacing w:line="360" w:lineRule="auto"/>
        <w:ind w:firstLine="709"/>
        <w:jc w:val="both"/>
        <w:rPr>
          <w:sz w:val="28"/>
          <w:szCs w:val="28"/>
        </w:rPr>
      </w:pPr>
      <w:r w:rsidRPr="00E80761">
        <w:rPr>
          <w:sz w:val="28"/>
          <w:szCs w:val="28"/>
        </w:rPr>
        <w:t xml:space="preserve"> Отже, можемо зробити висновок, що інформація в рекламному ролику не є інформативною та взагалі не влаштовує споживачів. Це відбувається за відсутності належної інформації про товар та певних його характеристик, таких як зовнішній вигляд, колір, розмір та інші деталі.</w:t>
      </w:r>
    </w:p>
    <w:p w14:paraId="3D3D002F" w14:textId="77777777" w:rsidR="00E75BBB" w:rsidRPr="00E80761" w:rsidRDefault="00E75BBB" w:rsidP="00E80761">
      <w:pPr>
        <w:pStyle w:val="TableParagraph"/>
        <w:tabs>
          <w:tab w:val="left" w:pos="1771"/>
        </w:tabs>
        <w:spacing w:line="360" w:lineRule="auto"/>
        <w:ind w:left="0" w:firstLine="709"/>
        <w:jc w:val="both"/>
        <w:rPr>
          <w:sz w:val="28"/>
          <w:szCs w:val="28"/>
        </w:rPr>
      </w:pPr>
      <w:r w:rsidRPr="00E80761">
        <w:rPr>
          <w:bCs/>
          <w:sz w:val="28"/>
          <w:szCs w:val="28"/>
        </w:rPr>
        <w:lastRenderedPageBreak/>
        <w:t>Пошукове запитання №7</w:t>
      </w:r>
      <w:r w:rsidRPr="00E80761">
        <w:rPr>
          <w:sz w:val="28"/>
          <w:szCs w:val="28"/>
        </w:rPr>
        <w:t xml:space="preserve"> Чи виникає у вас бажання після перегляду рекламного ролика «Три Ведмеді», піти та купити саме це морозиво?</w:t>
      </w:r>
    </w:p>
    <w:p w14:paraId="683CE4B0" w14:textId="5432E423" w:rsidR="00E75BBB" w:rsidRDefault="00E75BBB" w:rsidP="00E75BBB">
      <w:pPr>
        <w:spacing w:line="360" w:lineRule="auto"/>
        <w:jc w:val="both"/>
        <w:rPr>
          <w:sz w:val="28"/>
          <w:szCs w:val="28"/>
        </w:rPr>
      </w:pPr>
      <w:r w:rsidRPr="00275B4E">
        <w:rPr>
          <w:sz w:val="28"/>
          <w:szCs w:val="28"/>
        </w:rPr>
        <w:t xml:space="preserve">      Результати опитування показали, що небагато людей виявили бажання до покупки морозива одразу після перегляду його реклами, всього 11% споживачів мало бажання купити його одразу, 46% виявили бажання купити саме цей продукт, але не одразу, а тільки тоді, коли вони будуть вибирати морозиво у магазині, 28% взагалі не виявили бажання купувати саме це морозиво, але можливо вони розглянуть можливість купити його у майбутньому, а також 15% взагалі не купили б це морозиво і навіть не розглядають можливість покупки саме його у майбутньому, це саме та категорія споживачів, яка має негативний досвід покупки товару саме цієї ТМ, це може бути пов’язано з особистою думкою про якість морозива, його ціну чи взагалі може бути пов’язано з обслуговуванням у магазині. Деякі споживачі можуть мати негативне ставлення до ТМ чи товару, яке засновано на незадоволенні в певних аспектах.    Розглянемо діаграму, яка показує </w:t>
      </w:r>
      <w:r w:rsidR="00C57697">
        <w:rPr>
          <w:sz w:val="28"/>
          <w:szCs w:val="28"/>
        </w:rPr>
        <w:t xml:space="preserve"> </w:t>
      </w:r>
      <w:r w:rsidRPr="00275B4E">
        <w:rPr>
          <w:sz w:val="28"/>
          <w:szCs w:val="28"/>
        </w:rPr>
        <w:t>готовність споживачів купити товар я різні строки, буде показано на</w:t>
      </w:r>
      <w:r w:rsidR="00C57697">
        <w:rPr>
          <w:sz w:val="28"/>
          <w:szCs w:val="28"/>
        </w:rPr>
        <w:t xml:space="preserve"> </w:t>
      </w:r>
      <w:r w:rsidRPr="00275B4E">
        <w:rPr>
          <w:sz w:val="28"/>
          <w:szCs w:val="28"/>
        </w:rPr>
        <w:t xml:space="preserve"> </w:t>
      </w:r>
      <w:r w:rsidR="00E80761">
        <w:rPr>
          <w:sz w:val="28"/>
          <w:szCs w:val="28"/>
        </w:rPr>
        <w:t>рис.</w:t>
      </w:r>
      <w:r w:rsidRPr="00275B4E">
        <w:rPr>
          <w:sz w:val="28"/>
          <w:szCs w:val="28"/>
        </w:rPr>
        <w:t xml:space="preserve"> 3.6</w:t>
      </w:r>
    </w:p>
    <w:p w14:paraId="3F66FF49" w14:textId="77777777" w:rsidR="00C57697" w:rsidRPr="00275B4E" w:rsidRDefault="00C57697" w:rsidP="00E75BBB">
      <w:pPr>
        <w:spacing w:line="360" w:lineRule="auto"/>
        <w:jc w:val="both"/>
        <w:rPr>
          <w:sz w:val="28"/>
          <w:szCs w:val="28"/>
        </w:rPr>
      </w:pPr>
    </w:p>
    <w:p w14:paraId="031E1712" w14:textId="076D985D" w:rsidR="00E75BBB" w:rsidRPr="00E80761" w:rsidRDefault="00E75BBB" w:rsidP="00E75BBB">
      <w:pPr>
        <w:spacing w:line="360" w:lineRule="auto"/>
        <w:jc w:val="center"/>
        <w:rPr>
          <w:iCs/>
          <w:sz w:val="28"/>
          <w:szCs w:val="28"/>
        </w:rPr>
      </w:pPr>
      <w:r w:rsidRPr="00E80761">
        <w:rPr>
          <w:iCs/>
          <w:noProof/>
          <w:sz w:val="28"/>
          <w:szCs w:val="28"/>
          <w:lang w:val="ru-RU" w:eastAsia="ru-RU"/>
        </w:rPr>
        <w:drawing>
          <wp:anchor distT="0" distB="0" distL="114300" distR="114300" simplePos="0" relativeHeight="251656704" behindDoc="0" locked="0" layoutInCell="1" allowOverlap="1" wp14:anchorId="7B130C5D" wp14:editId="77952A44">
            <wp:simplePos x="0" y="0"/>
            <wp:positionH relativeFrom="column">
              <wp:posOffset>1905</wp:posOffset>
            </wp:positionH>
            <wp:positionV relativeFrom="paragraph">
              <wp:posOffset>2540</wp:posOffset>
            </wp:positionV>
            <wp:extent cx="6146800" cy="3200400"/>
            <wp:effectExtent l="0" t="0" r="0" b="0"/>
            <wp:wrapThrough wrapText="bothSides">
              <wp:wrapPolygon edited="0">
                <wp:start x="0" y="0"/>
                <wp:lineTo x="0" y="21471"/>
                <wp:lineTo x="21555" y="21471"/>
                <wp:lineTo x="21555" y="0"/>
                <wp:lineTo x="0" y="0"/>
              </wp:wrapPolygon>
            </wp:wrapThrough>
            <wp:docPr id="200248458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0F400A" w:rsidRPr="00E80761">
        <w:rPr>
          <w:iCs/>
          <w:sz w:val="28"/>
          <w:szCs w:val="28"/>
        </w:rPr>
        <w:t>Рисуно</w:t>
      </w:r>
      <w:r w:rsidRPr="00E80761">
        <w:rPr>
          <w:iCs/>
          <w:sz w:val="28"/>
          <w:szCs w:val="28"/>
        </w:rPr>
        <w:t xml:space="preserve">к 3.6 </w:t>
      </w:r>
      <w:r w:rsidR="00E80761" w:rsidRPr="00E80761">
        <w:rPr>
          <w:iCs/>
          <w:sz w:val="28"/>
          <w:szCs w:val="28"/>
        </w:rPr>
        <w:t>- Г</w:t>
      </w:r>
      <w:r w:rsidRPr="00E80761">
        <w:rPr>
          <w:iCs/>
          <w:sz w:val="28"/>
          <w:szCs w:val="28"/>
        </w:rPr>
        <w:t>отовність споживачів купити товар у різні строки</w:t>
      </w:r>
    </w:p>
    <w:p w14:paraId="4A4E5C99" w14:textId="657E341F" w:rsidR="000F400A" w:rsidRPr="009827F8" w:rsidRDefault="000F400A" w:rsidP="0028409A">
      <w:pPr>
        <w:spacing w:line="360" w:lineRule="auto"/>
        <w:ind w:firstLine="709"/>
        <w:jc w:val="center"/>
        <w:rPr>
          <w:iCs/>
          <w:sz w:val="28"/>
          <w:szCs w:val="28"/>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79B906FF" w14:textId="77777777" w:rsidR="000F400A" w:rsidRPr="00E80761" w:rsidRDefault="000F400A" w:rsidP="00E75BBB">
      <w:pPr>
        <w:spacing w:line="360" w:lineRule="auto"/>
        <w:jc w:val="center"/>
        <w:rPr>
          <w:i/>
          <w:iCs/>
          <w:sz w:val="28"/>
          <w:szCs w:val="28"/>
        </w:rPr>
      </w:pPr>
    </w:p>
    <w:p w14:paraId="3467CCEE" w14:textId="77777777" w:rsidR="00E75BBB" w:rsidRPr="00275B4E" w:rsidRDefault="00E75BBB" w:rsidP="00E75BBB">
      <w:pPr>
        <w:spacing w:line="360" w:lineRule="auto"/>
        <w:jc w:val="both"/>
        <w:rPr>
          <w:sz w:val="28"/>
          <w:szCs w:val="28"/>
        </w:rPr>
      </w:pPr>
      <w:r w:rsidRPr="00E80761">
        <w:rPr>
          <w:sz w:val="28"/>
          <w:szCs w:val="28"/>
        </w:rPr>
        <w:lastRenderedPageBreak/>
        <w:t xml:space="preserve">       Отже, як можна побачити по результатам дослідження, доволі великий</w:t>
      </w:r>
      <w:r w:rsidRPr="00275B4E">
        <w:rPr>
          <w:sz w:val="28"/>
          <w:szCs w:val="28"/>
        </w:rPr>
        <w:t xml:space="preserve"> відсоток споживачів готові купити дане морозиво через деякий час після перегляду реклами, але не готові купувати його одразу, це показує, що споживачі, все ж таки зацікавлені в тому, щоб спробувати морозиво ТМ Три Ведмеді, так у компанії справді широкий асортимент та цікаві поєднання смаків та форм морозива, за дуже доступною ціною але через малоінформативну рекламу, та відсутність будь якої рекламної кампанії, говорить про те, що саме через це, 28% людей не впевнені що захочуть купити морозиво у майбутньому, а 15% взагалі відмовляються його купувати.</w:t>
      </w:r>
    </w:p>
    <w:p w14:paraId="0D2D9391" w14:textId="77777777" w:rsidR="00E75BBB" w:rsidRPr="00275B4E" w:rsidRDefault="00E75BBB" w:rsidP="00E75BBB">
      <w:pPr>
        <w:spacing w:line="360" w:lineRule="auto"/>
        <w:jc w:val="both"/>
        <w:rPr>
          <w:sz w:val="28"/>
          <w:szCs w:val="28"/>
        </w:rPr>
      </w:pPr>
      <w:r w:rsidRPr="00275B4E">
        <w:rPr>
          <w:bCs/>
          <w:sz w:val="28"/>
          <w:szCs w:val="28"/>
        </w:rPr>
        <w:t xml:space="preserve">        Пошукове запитання №8</w:t>
      </w:r>
      <w:r w:rsidRPr="00275B4E">
        <w:rPr>
          <w:sz w:val="28"/>
          <w:szCs w:val="28"/>
        </w:rPr>
        <w:t>. Найважливіше, на вашу думку, що повинно бути в рекламному ролику морозива, яку б інформація ви хотіли б бачити та чути? Яка інформація в ролику для вас є більш вирішальною при покупці морозива?</w:t>
      </w:r>
    </w:p>
    <w:p w14:paraId="2882E8A2" w14:textId="77777777" w:rsidR="00E75BBB" w:rsidRPr="00275B4E" w:rsidRDefault="00E75BBB" w:rsidP="00E75BBB">
      <w:pPr>
        <w:spacing w:line="360" w:lineRule="auto"/>
        <w:jc w:val="both"/>
        <w:rPr>
          <w:sz w:val="28"/>
          <w:szCs w:val="28"/>
        </w:rPr>
      </w:pPr>
      <w:r w:rsidRPr="00275B4E">
        <w:rPr>
          <w:sz w:val="28"/>
          <w:szCs w:val="28"/>
        </w:rPr>
        <w:t xml:space="preserve">        Як вже було показано раніше, споживачі хочуть бачити в рекламі саме опис рекламованого продукту, а не тільки його зовнішній вигляд в упаковці, найбільш популярні відповіді серед респондентів з приводу їх вподобань щодо інформації, яка повинна бути представлена у ролику,  відібрані та представлені нижче:</w:t>
      </w:r>
    </w:p>
    <w:p w14:paraId="41236937" w14:textId="77777777" w:rsidR="00E75BBB" w:rsidRPr="00C57697" w:rsidRDefault="00E75BBB" w:rsidP="0052798A">
      <w:pPr>
        <w:pStyle w:val="a4"/>
        <w:numPr>
          <w:ilvl w:val="0"/>
          <w:numId w:val="31"/>
        </w:numPr>
        <w:spacing w:line="360" w:lineRule="auto"/>
        <w:jc w:val="both"/>
        <w:rPr>
          <w:sz w:val="28"/>
          <w:szCs w:val="28"/>
        </w:rPr>
      </w:pPr>
      <w:r w:rsidRPr="00C57697">
        <w:rPr>
          <w:sz w:val="28"/>
          <w:szCs w:val="28"/>
        </w:rPr>
        <w:t xml:space="preserve">Показати сам продукт, його форму, розмір та колір: відповіло 66% респондентів </w:t>
      </w:r>
    </w:p>
    <w:p w14:paraId="06883F12" w14:textId="77777777" w:rsidR="00E75BBB" w:rsidRPr="00C57697" w:rsidRDefault="00E75BBB" w:rsidP="0052798A">
      <w:pPr>
        <w:pStyle w:val="a4"/>
        <w:numPr>
          <w:ilvl w:val="0"/>
          <w:numId w:val="31"/>
        </w:numPr>
        <w:spacing w:line="360" w:lineRule="auto"/>
        <w:jc w:val="both"/>
        <w:rPr>
          <w:sz w:val="28"/>
          <w:szCs w:val="28"/>
        </w:rPr>
      </w:pPr>
      <w:r w:rsidRPr="00C57697">
        <w:rPr>
          <w:sz w:val="28"/>
          <w:szCs w:val="28"/>
        </w:rPr>
        <w:t xml:space="preserve">Розповісти про наявність інших смаків: відповіло 23% респондентів, </w:t>
      </w:r>
    </w:p>
    <w:p w14:paraId="33E85215" w14:textId="77777777" w:rsidR="00E75BBB" w:rsidRPr="00C57697" w:rsidRDefault="00E75BBB" w:rsidP="0052798A">
      <w:pPr>
        <w:pStyle w:val="a4"/>
        <w:numPr>
          <w:ilvl w:val="0"/>
          <w:numId w:val="31"/>
        </w:numPr>
        <w:spacing w:line="360" w:lineRule="auto"/>
        <w:jc w:val="both"/>
        <w:rPr>
          <w:sz w:val="28"/>
          <w:szCs w:val="28"/>
        </w:rPr>
      </w:pPr>
      <w:r w:rsidRPr="00C57697">
        <w:rPr>
          <w:sz w:val="28"/>
          <w:szCs w:val="28"/>
        </w:rPr>
        <w:t>Розповісти про органічність товару: відповіло 3% респондентів</w:t>
      </w:r>
    </w:p>
    <w:p w14:paraId="72A1C079" w14:textId="77777777" w:rsidR="00E75BBB" w:rsidRDefault="00E75BBB" w:rsidP="0052798A">
      <w:pPr>
        <w:pStyle w:val="a4"/>
        <w:numPr>
          <w:ilvl w:val="0"/>
          <w:numId w:val="31"/>
        </w:numPr>
        <w:spacing w:line="360" w:lineRule="auto"/>
        <w:jc w:val="both"/>
        <w:rPr>
          <w:sz w:val="28"/>
          <w:szCs w:val="28"/>
        </w:rPr>
      </w:pPr>
      <w:r w:rsidRPr="00C57697">
        <w:rPr>
          <w:sz w:val="28"/>
          <w:szCs w:val="28"/>
        </w:rPr>
        <w:t>Зробити цікавий слоган, який буде запам’ятовуватися та буде асоціюватися з ТМ при покупці морозива.: відповіло 8% респондентів</w:t>
      </w:r>
    </w:p>
    <w:p w14:paraId="1E63FB94" w14:textId="1DA94C27" w:rsidR="0020077E" w:rsidRDefault="0020077E" w:rsidP="0052798A">
      <w:pPr>
        <w:pStyle w:val="a4"/>
        <w:numPr>
          <w:ilvl w:val="0"/>
          <w:numId w:val="31"/>
        </w:numPr>
        <w:spacing w:line="360" w:lineRule="auto"/>
        <w:jc w:val="both"/>
        <w:rPr>
          <w:sz w:val="28"/>
          <w:szCs w:val="28"/>
        </w:rPr>
      </w:pPr>
      <w:r>
        <w:rPr>
          <w:sz w:val="28"/>
          <w:szCs w:val="28"/>
        </w:rPr>
        <w:t>Зробити більш кольорову рекламу</w:t>
      </w:r>
    </w:p>
    <w:p w14:paraId="30C585FD" w14:textId="2AE29245" w:rsidR="0020077E" w:rsidRPr="0020077E" w:rsidRDefault="00F17619" w:rsidP="00F17619">
      <w:pPr>
        <w:spacing w:line="360" w:lineRule="auto"/>
        <w:ind w:firstLine="709"/>
        <w:jc w:val="both"/>
        <w:rPr>
          <w:sz w:val="28"/>
          <w:szCs w:val="28"/>
        </w:rPr>
      </w:pPr>
      <w:r w:rsidRPr="00567747">
        <w:rPr>
          <w:sz w:val="28"/>
          <w:szCs w:val="28"/>
        </w:rPr>
        <w:t>З проведеного дослідження випливає, що споживачі виявляють більше інтересу до опису рекламованого продукту, ніж до його зовнішнього вигляду на упаковці.</w:t>
      </w:r>
      <w:r>
        <w:rPr>
          <w:sz w:val="28"/>
          <w:szCs w:val="28"/>
        </w:rPr>
        <w:t xml:space="preserve"> </w:t>
      </w:r>
      <w:r w:rsidRPr="00567747">
        <w:rPr>
          <w:sz w:val="28"/>
          <w:szCs w:val="28"/>
        </w:rPr>
        <w:t>Загалом, результати показують, що споживачі бажають отримати інформацію, яка допоможе їм краще ознайомитися з продуктом та зробити свідом</w:t>
      </w:r>
      <w:r>
        <w:rPr>
          <w:sz w:val="28"/>
          <w:szCs w:val="28"/>
        </w:rPr>
        <w:t>ий вибір.</w:t>
      </w:r>
    </w:p>
    <w:p w14:paraId="4261E1C9" w14:textId="7DEEC8F4" w:rsidR="00E75BBB" w:rsidRPr="00E80761" w:rsidRDefault="00E75BBB" w:rsidP="00E80761">
      <w:pPr>
        <w:spacing w:line="360" w:lineRule="auto"/>
        <w:ind w:firstLine="360"/>
        <w:jc w:val="both"/>
        <w:rPr>
          <w:sz w:val="28"/>
          <w:szCs w:val="28"/>
        </w:rPr>
      </w:pPr>
      <w:r w:rsidRPr="00E80761">
        <w:rPr>
          <w:sz w:val="28"/>
          <w:szCs w:val="28"/>
        </w:rPr>
        <w:t xml:space="preserve">Зробимо діаграму як показує відсоток вподобань споживачів: буде представлено на </w:t>
      </w:r>
      <w:r w:rsidR="00E80761" w:rsidRPr="00E80761">
        <w:rPr>
          <w:sz w:val="28"/>
          <w:szCs w:val="28"/>
        </w:rPr>
        <w:t>рис.</w:t>
      </w:r>
      <w:r w:rsidRPr="00E80761">
        <w:rPr>
          <w:sz w:val="28"/>
          <w:szCs w:val="28"/>
        </w:rPr>
        <w:t xml:space="preserve"> 3.7</w:t>
      </w:r>
    </w:p>
    <w:p w14:paraId="401FB15D" w14:textId="0DDB5B6E" w:rsidR="00E75BBB" w:rsidRPr="00E80761" w:rsidRDefault="00E75BBB" w:rsidP="00E75BBB">
      <w:pPr>
        <w:pStyle w:val="a4"/>
        <w:spacing w:line="360" w:lineRule="auto"/>
        <w:jc w:val="center"/>
        <w:rPr>
          <w:iCs/>
          <w:sz w:val="28"/>
          <w:szCs w:val="28"/>
        </w:rPr>
      </w:pPr>
      <w:r w:rsidRPr="00E80761">
        <w:rPr>
          <w:iCs/>
          <w:noProof/>
          <w:sz w:val="28"/>
          <w:szCs w:val="28"/>
          <w:lang w:val="ru-RU" w:eastAsia="ru-RU"/>
        </w:rPr>
        <w:lastRenderedPageBreak/>
        <w:drawing>
          <wp:anchor distT="0" distB="0" distL="114300" distR="114300" simplePos="0" relativeHeight="251652608" behindDoc="1" locked="0" layoutInCell="1" allowOverlap="1" wp14:anchorId="158BA599" wp14:editId="144B4DDC">
            <wp:simplePos x="0" y="0"/>
            <wp:positionH relativeFrom="column">
              <wp:posOffset>459105</wp:posOffset>
            </wp:positionH>
            <wp:positionV relativeFrom="paragraph">
              <wp:posOffset>0</wp:posOffset>
            </wp:positionV>
            <wp:extent cx="5486400" cy="3200400"/>
            <wp:effectExtent l="0" t="0" r="0" b="0"/>
            <wp:wrapTight wrapText="bothSides">
              <wp:wrapPolygon edited="0">
                <wp:start x="0" y="0"/>
                <wp:lineTo x="0" y="21471"/>
                <wp:lineTo x="21525" y="21471"/>
                <wp:lineTo x="21525" y="0"/>
                <wp:lineTo x="0" y="0"/>
              </wp:wrapPolygon>
            </wp:wrapTight>
            <wp:docPr id="1577421266"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page">
              <wp14:pctWidth>0</wp14:pctWidth>
            </wp14:sizeRelH>
            <wp14:sizeRelV relativeFrom="page">
              <wp14:pctHeight>0</wp14:pctHeight>
            </wp14:sizeRelV>
          </wp:anchor>
        </w:drawing>
      </w:r>
      <w:r w:rsidR="000F400A" w:rsidRPr="00E80761">
        <w:rPr>
          <w:iCs/>
          <w:sz w:val="28"/>
          <w:szCs w:val="28"/>
        </w:rPr>
        <w:t>Рисунок</w:t>
      </w:r>
      <w:r w:rsidRPr="00E80761">
        <w:rPr>
          <w:iCs/>
          <w:sz w:val="28"/>
          <w:szCs w:val="28"/>
        </w:rPr>
        <w:t xml:space="preserve"> 3.7 </w:t>
      </w:r>
      <w:r w:rsidR="00E80761">
        <w:rPr>
          <w:iCs/>
          <w:sz w:val="28"/>
          <w:szCs w:val="28"/>
        </w:rPr>
        <w:t>- В</w:t>
      </w:r>
      <w:r w:rsidRPr="00E80761">
        <w:rPr>
          <w:iCs/>
          <w:sz w:val="28"/>
          <w:szCs w:val="28"/>
        </w:rPr>
        <w:t>ідсоток вподобань споживачів</w:t>
      </w:r>
    </w:p>
    <w:p w14:paraId="19E0B2ED" w14:textId="66EE60D8" w:rsidR="000F400A" w:rsidRPr="009827F8" w:rsidRDefault="000F400A" w:rsidP="0028409A">
      <w:pPr>
        <w:spacing w:line="360" w:lineRule="auto"/>
        <w:ind w:firstLine="709"/>
        <w:jc w:val="center"/>
        <w:rPr>
          <w:iCs/>
          <w:sz w:val="28"/>
          <w:szCs w:val="28"/>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0E52CF20" w14:textId="77777777" w:rsidR="000F400A" w:rsidRPr="00275B4E" w:rsidRDefault="000F400A" w:rsidP="00E75BBB">
      <w:pPr>
        <w:pStyle w:val="a4"/>
        <w:spacing w:line="360" w:lineRule="auto"/>
        <w:jc w:val="center"/>
        <w:rPr>
          <w:i/>
          <w:iCs/>
        </w:rPr>
      </w:pPr>
    </w:p>
    <w:p w14:paraId="1AE4125B" w14:textId="6E7ABB64" w:rsidR="00E75BBB" w:rsidRDefault="00E75BBB" w:rsidP="00E75BBB">
      <w:pPr>
        <w:pStyle w:val="a4"/>
        <w:spacing w:line="360" w:lineRule="auto"/>
        <w:contextualSpacing w:val="0"/>
        <w:jc w:val="both"/>
        <w:rPr>
          <w:sz w:val="28"/>
          <w:szCs w:val="28"/>
        </w:rPr>
      </w:pPr>
      <w:r w:rsidRPr="00275B4E">
        <w:rPr>
          <w:sz w:val="28"/>
          <w:szCs w:val="28"/>
        </w:rPr>
        <w:t xml:space="preserve">     Також зробимо діаграму, яка показує яка інформація в ролику є вирішальною для споживачів при покупці морозива , вона буде представлена на </w:t>
      </w:r>
      <w:r w:rsidR="00E80761">
        <w:rPr>
          <w:sz w:val="28"/>
          <w:szCs w:val="28"/>
        </w:rPr>
        <w:t>рис.</w:t>
      </w:r>
      <w:r w:rsidRPr="00275B4E">
        <w:rPr>
          <w:sz w:val="28"/>
          <w:szCs w:val="28"/>
        </w:rPr>
        <w:t xml:space="preserve"> 3.8</w:t>
      </w:r>
    </w:p>
    <w:p w14:paraId="2F007646" w14:textId="77777777" w:rsidR="0028409A" w:rsidRPr="00275B4E" w:rsidRDefault="0028409A" w:rsidP="00E75BBB">
      <w:pPr>
        <w:pStyle w:val="a4"/>
        <w:spacing w:line="360" w:lineRule="auto"/>
        <w:contextualSpacing w:val="0"/>
        <w:jc w:val="both"/>
        <w:rPr>
          <w:sz w:val="28"/>
          <w:szCs w:val="28"/>
        </w:rPr>
      </w:pPr>
    </w:p>
    <w:p w14:paraId="3AA0F12B" w14:textId="18B80AAE" w:rsidR="00E75BBB" w:rsidRPr="00E80761" w:rsidRDefault="00E75BBB" w:rsidP="00E75BBB">
      <w:pPr>
        <w:pStyle w:val="a4"/>
        <w:spacing w:line="360" w:lineRule="auto"/>
        <w:contextualSpacing w:val="0"/>
        <w:jc w:val="center"/>
        <w:rPr>
          <w:iCs/>
          <w:sz w:val="28"/>
          <w:szCs w:val="28"/>
        </w:rPr>
      </w:pPr>
      <w:r w:rsidRPr="00E80761">
        <w:rPr>
          <w:iCs/>
          <w:noProof/>
          <w:sz w:val="28"/>
          <w:szCs w:val="28"/>
          <w:lang w:val="ru-RU" w:eastAsia="ru-RU"/>
        </w:rPr>
        <w:drawing>
          <wp:anchor distT="0" distB="0" distL="114300" distR="114300" simplePos="0" relativeHeight="251662848" behindDoc="0" locked="0" layoutInCell="1" allowOverlap="1" wp14:anchorId="5E67C61D" wp14:editId="72C63B86">
            <wp:simplePos x="0" y="0"/>
            <wp:positionH relativeFrom="column">
              <wp:posOffset>459105</wp:posOffset>
            </wp:positionH>
            <wp:positionV relativeFrom="paragraph">
              <wp:posOffset>0</wp:posOffset>
            </wp:positionV>
            <wp:extent cx="5486400" cy="3200400"/>
            <wp:effectExtent l="0" t="0" r="0" b="0"/>
            <wp:wrapThrough wrapText="bothSides">
              <wp:wrapPolygon edited="0">
                <wp:start x="0" y="0"/>
                <wp:lineTo x="0" y="21471"/>
                <wp:lineTo x="21525" y="21471"/>
                <wp:lineTo x="21525" y="0"/>
                <wp:lineTo x="0" y="0"/>
              </wp:wrapPolygon>
            </wp:wrapThrough>
            <wp:docPr id="1604248031"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page">
              <wp14:pctWidth>0</wp14:pctWidth>
            </wp14:sizeRelH>
            <wp14:sizeRelV relativeFrom="page">
              <wp14:pctHeight>0</wp14:pctHeight>
            </wp14:sizeRelV>
          </wp:anchor>
        </w:drawing>
      </w:r>
      <w:r w:rsidR="000F400A" w:rsidRPr="00E80761">
        <w:rPr>
          <w:iCs/>
          <w:sz w:val="28"/>
          <w:szCs w:val="28"/>
        </w:rPr>
        <w:t>Рисунок</w:t>
      </w:r>
      <w:r w:rsidRPr="00E80761">
        <w:rPr>
          <w:iCs/>
          <w:sz w:val="28"/>
          <w:szCs w:val="28"/>
        </w:rPr>
        <w:t xml:space="preserve"> 3.8 </w:t>
      </w:r>
      <w:r w:rsidR="00E80761" w:rsidRPr="00E80761">
        <w:rPr>
          <w:iCs/>
          <w:sz w:val="28"/>
          <w:szCs w:val="28"/>
        </w:rPr>
        <w:t>– В</w:t>
      </w:r>
      <w:r w:rsidRPr="00E80761">
        <w:rPr>
          <w:iCs/>
          <w:sz w:val="28"/>
          <w:szCs w:val="28"/>
        </w:rPr>
        <w:t>ирішальна</w:t>
      </w:r>
      <w:r w:rsidR="00E80761" w:rsidRPr="00E80761">
        <w:rPr>
          <w:iCs/>
          <w:sz w:val="28"/>
          <w:szCs w:val="28"/>
        </w:rPr>
        <w:t xml:space="preserve"> </w:t>
      </w:r>
      <w:r w:rsidRPr="00E80761">
        <w:rPr>
          <w:iCs/>
          <w:sz w:val="28"/>
          <w:szCs w:val="28"/>
        </w:rPr>
        <w:t>інформація у ролику при покупці морозива</w:t>
      </w:r>
    </w:p>
    <w:p w14:paraId="477FD891" w14:textId="1FB9D68B" w:rsidR="000F400A" w:rsidRPr="009827F8" w:rsidRDefault="000F400A" w:rsidP="0028409A">
      <w:pPr>
        <w:spacing w:line="360" w:lineRule="auto"/>
        <w:ind w:firstLine="709"/>
        <w:jc w:val="center"/>
        <w:rPr>
          <w:iCs/>
          <w:sz w:val="28"/>
          <w:szCs w:val="28"/>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4B50DCBB" w14:textId="77777777" w:rsidR="00E75BBB" w:rsidRPr="00275B4E" w:rsidRDefault="00E75BBB" w:rsidP="00E75BBB">
      <w:pPr>
        <w:pStyle w:val="a4"/>
        <w:spacing w:line="360" w:lineRule="auto"/>
        <w:ind w:left="0"/>
        <w:contextualSpacing w:val="0"/>
        <w:jc w:val="both"/>
        <w:rPr>
          <w:sz w:val="28"/>
          <w:szCs w:val="28"/>
        </w:rPr>
      </w:pPr>
      <w:r w:rsidRPr="00275B4E">
        <w:rPr>
          <w:sz w:val="28"/>
          <w:szCs w:val="28"/>
        </w:rPr>
        <w:lastRenderedPageBreak/>
        <w:t xml:space="preserve">      Отже, дивлячись по двом діаграмам можемо зробити висновок, що для споживачів основне в рекламі, це бачити сам продукт та розуміти всі його характеристики, а вже потів звертають увагу на смак, органічність та ціну, спочатку споживач хоче побачити саме морозиво а вже потім, приймаючи рішення про покупку цього морозива, він буде аналізувати, всі інші його характеристики, такі як смак, ціна та натуральність.</w:t>
      </w:r>
    </w:p>
    <w:p w14:paraId="7830D12A" w14:textId="77777777" w:rsidR="00E75BBB" w:rsidRPr="00275B4E" w:rsidRDefault="00E75BBB" w:rsidP="00E75BBB">
      <w:pPr>
        <w:spacing w:line="360" w:lineRule="auto"/>
        <w:jc w:val="both"/>
        <w:rPr>
          <w:sz w:val="28"/>
          <w:szCs w:val="28"/>
        </w:rPr>
      </w:pPr>
      <w:r w:rsidRPr="00275B4E">
        <w:rPr>
          <w:bCs/>
          <w:sz w:val="28"/>
          <w:szCs w:val="28"/>
        </w:rPr>
        <w:t xml:space="preserve">      Пошукове запитання №9. </w:t>
      </w:r>
      <w:r w:rsidRPr="00275B4E">
        <w:rPr>
          <w:sz w:val="28"/>
          <w:szCs w:val="28"/>
        </w:rPr>
        <w:t>Які ваші рекомендації, щодо покращення рівня якості реклами морозива компанії «Три Ведмеді»</w:t>
      </w:r>
    </w:p>
    <w:p w14:paraId="358317F3" w14:textId="392F828B" w:rsidR="00E75BBB" w:rsidRDefault="00E75BBB" w:rsidP="00E75BBB">
      <w:pPr>
        <w:spacing w:line="360" w:lineRule="auto"/>
        <w:jc w:val="both"/>
        <w:rPr>
          <w:sz w:val="28"/>
          <w:szCs w:val="28"/>
        </w:rPr>
      </w:pPr>
      <w:r w:rsidRPr="00275B4E">
        <w:rPr>
          <w:sz w:val="28"/>
          <w:szCs w:val="28"/>
        </w:rPr>
        <w:t xml:space="preserve">Для відповіді на дане питання ми провели анкетування з 30 респондентів, різного віку та статі, та отримали відповіді, рекомендації та побажання, основні з цих рекомендацій будуть представлені у вигляді таблиці 3.3 </w:t>
      </w:r>
    </w:p>
    <w:p w14:paraId="3E21DE1B" w14:textId="77777777" w:rsidR="0028409A" w:rsidRPr="00275B4E" w:rsidRDefault="0028409A" w:rsidP="00E75BBB">
      <w:pPr>
        <w:spacing w:line="360" w:lineRule="auto"/>
        <w:jc w:val="both"/>
        <w:rPr>
          <w:sz w:val="28"/>
          <w:szCs w:val="28"/>
        </w:rPr>
      </w:pPr>
    </w:p>
    <w:p w14:paraId="4241A4B3" w14:textId="3CFFE53E" w:rsidR="00E75BBB" w:rsidRPr="00275B4E" w:rsidRDefault="00E75BBB" w:rsidP="00E80761">
      <w:pPr>
        <w:spacing w:line="360" w:lineRule="auto"/>
        <w:ind w:firstLine="708"/>
        <w:rPr>
          <w:sz w:val="28"/>
          <w:szCs w:val="28"/>
        </w:rPr>
      </w:pPr>
      <w:r w:rsidRPr="00275B4E">
        <w:rPr>
          <w:sz w:val="28"/>
          <w:szCs w:val="28"/>
        </w:rPr>
        <w:t>Таблиця 3.3</w:t>
      </w:r>
      <w:r w:rsidR="00E80761">
        <w:rPr>
          <w:sz w:val="28"/>
          <w:szCs w:val="28"/>
        </w:rPr>
        <w:t xml:space="preserve"> - </w:t>
      </w:r>
      <w:r w:rsidRPr="00275B4E">
        <w:rPr>
          <w:sz w:val="28"/>
          <w:szCs w:val="28"/>
        </w:rPr>
        <w:t>Основні побажання та рекомендації споживачів різник вікових груп та статі</w:t>
      </w:r>
    </w:p>
    <w:tbl>
      <w:tblPr>
        <w:tblStyle w:val="a3"/>
        <w:tblW w:w="0" w:type="auto"/>
        <w:tblLook w:val="04A0" w:firstRow="1" w:lastRow="0" w:firstColumn="1" w:lastColumn="0" w:noHBand="0" w:noVBand="1"/>
      </w:tblPr>
      <w:tblGrid>
        <w:gridCol w:w="1470"/>
        <w:gridCol w:w="1735"/>
        <w:gridCol w:w="1596"/>
        <w:gridCol w:w="1537"/>
        <w:gridCol w:w="1682"/>
        <w:gridCol w:w="1609"/>
      </w:tblGrid>
      <w:tr w:rsidR="00E75BBB" w:rsidRPr="00275B4E" w14:paraId="30FE3183" w14:textId="77777777" w:rsidTr="00E80761">
        <w:tc>
          <w:tcPr>
            <w:tcW w:w="1485" w:type="dxa"/>
          </w:tcPr>
          <w:p w14:paraId="6B5832DB" w14:textId="77777777" w:rsidR="00E75BBB" w:rsidRPr="00275B4E" w:rsidRDefault="00E75BBB" w:rsidP="009568F7">
            <w:pPr>
              <w:spacing w:line="360" w:lineRule="auto"/>
              <w:jc w:val="both"/>
            </w:pPr>
            <w:r w:rsidRPr="00275B4E">
              <w:t>Жінки віком 15-24 роки</w:t>
            </w:r>
          </w:p>
        </w:tc>
        <w:tc>
          <w:tcPr>
            <w:tcW w:w="1799" w:type="dxa"/>
          </w:tcPr>
          <w:p w14:paraId="31A3D9F8" w14:textId="77777777" w:rsidR="00E75BBB" w:rsidRPr="00275B4E" w:rsidRDefault="00E75BBB" w:rsidP="009568F7">
            <w:pPr>
              <w:spacing w:line="360" w:lineRule="auto"/>
              <w:jc w:val="both"/>
            </w:pPr>
            <w:r w:rsidRPr="00275B4E">
              <w:t xml:space="preserve">Жінки віком 25-34 роки </w:t>
            </w:r>
          </w:p>
        </w:tc>
        <w:tc>
          <w:tcPr>
            <w:tcW w:w="1642" w:type="dxa"/>
          </w:tcPr>
          <w:p w14:paraId="75EDD3D6" w14:textId="77777777" w:rsidR="00E75BBB" w:rsidRPr="00275B4E" w:rsidRDefault="00E75BBB" w:rsidP="009568F7">
            <w:pPr>
              <w:spacing w:line="360" w:lineRule="auto"/>
              <w:jc w:val="both"/>
            </w:pPr>
            <w:r w:rsidRPr="00275B4E">
              <w:t>Жінки віком 34-49 років</w:t>
            </w:r>
          </w:p>
        </w:tc>
        <w:tc>
          <w:tcPr>
            <w:tcW w:w="1561" w:type="dxa"/>
          </w:tcPr>
          <w:p w14:paraId="3FE4A34A" w14:textId="77777777" w:rsidR="00E75BBB" w:rsidRPr="00275B4E" w:rsidRDefault="00E75BBB" w:rsidP="009568F7">
            <w:pPr>
              <w:spacing w:line="360" w:lineRule="auto"/>
              <w:jc w:val="both"/>
            </w:pPr>
            <w:r w:rsidRPr="00275B4E">
              <w:t>Чоловіки віком 15-24 роки</w:t>
            </w:r>
          </w:p>
        </w:tc>
        <w:tc>
          <w:tcPr>
            <w:tcW w:w="1725" w:type="dxa"/>
          </w:tcPr>
          <w:p w14:paraId="4159331C" w14:textId="77777777" w:rsidR="00E75BBB" w:rsidRPr="00275B4E" w:rsidRDefault="00E75BBB" w:rsidP="009568F7">
            <w:pPr>
              <w:spacing w:line="360" w:lineRule="auto"/>
              <w:jc w:val="both"/>
            </w:pPr>
            <w:r w:rsidRPr="00275B4E">
              <w:t>Чоловіки віком 25-34 роки</w:t>
            </w:r>
          </w:p>
        </w:tc>
        <w:tc>
          <w:tcPr>
            <w:tcW w:w="1643" w:type="dxa"/>
          </w:tcPr>
          <w:p w14:paraId="160AA239" w14:textId="77777777" w:rsidR="00E75BBB" w:rsidRPr="00275B4E" w:rsidRDefault="00E75BBB" w:rsidP="009568F7">
            <w:pPr>
              <w:spacing w:line="360" w:lineRule="auto"/>
              <w:jc w:val="both"/>
            </w:pPr>
            <w:r w:rsidRPr="00275B4E">
              <w:t xml:space="preserve">Чоловіки віком 35-49 років </w:t>
            </w:r>
          </w:p>
        </w:tc>
      </w:tr>
      <w:tr w:rsidR="008146BE" w:rsidRPr="00275B4E" w14:paraId="549E2B92" w14:textId="77777777" w:rsidTr="00E80761">
        <w:tc>
          <w:tcPr>
            <w:tcW w:w="1485" w:type="dxa"/>
          </w:tcPr>
          <w:p w14:paraId="3264316C" w14:textId="77777777" w:rsidR="008146BE" w:rsidRPr="00275B4E" w:rsidRDefault="008146BE" w:rsidP="008146BE">
            <w:pPr>
              <w:spacing w:line="360" w:lineRule="auto"/>
              <w:jc w:val="both"/>
              <w:rPr>
                <w:sz w:val="20"/>
                <w:szCs w:val="20"/>
              </w:rPr>
            </w:pPr>
            <w:r w:rsidRPr="00275B4E">
              <w:rPr>
                <w:sz w:val="20"/>
                <w:szCs w:val="20"/>
              </w:rPr>
              <w:t>-Цікавий слоган</w:t>
            </w:r>
          </w:p>
          <w:p w14:paraId="48C8D819" w14:textId="77777777" w:rsidR="008146BE" w:rsidRPr="00275B4E" w:rsidRDefault="008146BE" w:rsidP="008146BE">
            <w:pPr>
              <w:spacing w:line="360" w:lineRule="auto"/>
              <w:jc w:val="both"/>
              <w:rPr>
                <w:sz w:val="20"/>
                <w:szCs w:val="20"/>
              </w:rPr>
            </w:pPr>
            <w:r w:rsidRPr="00275B4E">
              <w:rPr>
                <w:sz w:val="20"/>
                <w:szCs w:val="20"/>
              </w:rPr>
              <w:t>-Яскрава реклама</w:t>
            </w:r>
          </w:p>
          <w:p w14:paraId="5C170515" w14:textId="77777777" w:rsidR="008146BE" w:rsidRPr="00275B4E" w:rsidRDefault="008146BE" w:rsidP="008146BE">
            <w:pPr>
              <w:spacing w:line="360" w:lineRule="auto"/>
              <w:jc w:val="both"/>
              <w:rPr>
                <w:sz w:val="20"/>
                <w:szCs w:val="20"/>
              </w:rPr>
            </w:pPr>
            <w:r w:rsidRPr="00275B4E">
              <w:rPr>
                <w:sz w:val="20"/>
                <w:szCs w:val="20"/>
              </w:rPr>
              <w:t>-Незвичайний сюжет ролика</w:t>
            </w:r>
          </w:p>
          <w:p w14:paraId="7A2AD3D6" w14:textId="77777777" w:rsidR="008146BE" w:rsidRPr="00275B4E" w:rsidRDefault="008146BE" w:rsidP="008146BE">
            <w:pPr>
              <w:spacing w:line="360" w:lineRule="auto"/>
              <w:jc w:val="both"/>
              <w:rPr>
                <w:sz w:val="20"/>
                <w:szCs w:val="20"/>
              </w:rPr>
            </w:pPr>
            <w:r w:rsidRPr="00275B4E">
              <w:rPr>
                <w:sz w:val="20"/>
                <w:szCs w:val="20"/>
              </w:rPr>
              <w:t>-Проведення знижок та акцій</w:t>
            </w:r>
          </w:p>
          <w:p w14:paraId="1566FCBA" w14:textId="580DB772" w:rsidR="008146BE" w:rsidRPr="00275B4E" w:rsidRDefault="008146BE" w:rsidP="008146BE">
            <w:pPr>
              <w:spacing w:line="360" w:lineRule="auto"/>
              <w:jc w:val="both"/>
              <w:rPr>
                <w:sz w:val="28"/>
                <w:szCs w:val="28"/>
              </w:rPr>
            </w:pPr>
            <w:r w:rsidRPr="00275B4E">
              <w:rPr>
                <w:sz w:val="20"/>
                <w:szCs w:val="20"/>
              </w:rPr>
              <w:t>-Проведення фестивалей та виставок</w:t>
            </w:r>
          </w:p>
        </w:tc>
        <w:tc>
          <w:tcPr>
            <w:tcW w:w="1799" w:type="dxa"/>
          </w:tcPr>
          <w:p w14:paraId="21437040" w14:textId="77777777" w:rsidR="008146BE" w:rsidRPr="00275B4E" w:rsidRDefault="008146BE" w:rsidP="008146BE">
            <w:pPr>
              <w:spacing w:line="360" w:lineRule="auto"/>
              <w:jc w:val="both"/>
              <w:rPr>
                <w:sz w:val="20"/>
                <w:szCs w:val="20"/>
              </w:rPr>
            </w:pPr>
            <w:r w:rsidRPr="00275B4E">
              <w:rPr>
                <w:sz w:val="20"/>
                <w:szCs w:val="20"/>
              </w:rPr>
              <w:t>-Цікава історія продукту</w:t>
            </w:r>
          </w:p>
          <w:p w14:paraId="333606F1" w14:textId="77777777" w:rsidR="008146BE" w:rsidRPr="00275B4E" w:rsidRDefault="008146BE" w:rsidP="008146BE">
            <w:pPr>
              <w:spacing w:line="360" w:lineRule="auto"/>
              <w:jc w:val="both"/>
              <w:rPr>
                <w:sz w:val="20"/>
                <w:szCs w:val="20"/>
              </w:rPr>
            </w:pPr>
            <w:r w:rsidRPr="00275B4E">
              <w:rPr>
                <w:sz w:val="20"/>
                <w:szCs w:val="20"/>
              </w:rPr>
              <w:t>-Проведення різних заходів</w:t>
            </w:r>
          </w:p>
          <w:p w14:paraId="3AB50E2A" w14:textId="77777777" w:rsidR="008146BE" w:rsidRPr="00275B4E" w:rsidRDefault="008146BE" w:rsidP="008146BE">
            <w:pPr>
              <w:spacing w:line="360" w:lineRule="auto"/>
              <w:jc w:val="both"/>
              <w:rPr>
                <w:sz w:val="20"/>
                <w:szCs w:val="20"/>
              </w:rPr>
            </w:pPr>
            <w:r w:rsidRPr="00275B4E">
              <w:rPr>
                <w:sz w:val="20"/>
                <w:szCs w:val="20"/>
              </w:rPr>
              <w:t>-Знижки та акції</w:t>
            </w:r>
          </w:p>
          <w:p w14:paraId="2AFA26B1" w14:textId="4EED2717" w:rsidR="008146BE" w:rsidRPr="00275B4E" w:rsidRDefault="008146BE" w:rsidP="008146BE">
            <w:pPr>
              <w:spacing w:line="360" w:lineRule="auto"/>
              <w:jc w:val="both"/>
              <w:rPr>
                <w:sz w:val="28"/>
                <w:szCs w:val="28"/>
              </w:rPr>
            </w:pPr>
            <w:r w:rsidRPr="00275B4E">
              <w:rPr>
                <w:sz w:val="20"/>
                <w:szCs w:val="20"/>
              </w:rPr>
              <w:t xml:space="preserve">-Цікавий слоган </w:t>
            </w:r>
          </w:p>
        </w:tc>
        <w:tc>
          <w:tcPr>
            <w:tcW w:w="1642" w:type="dxa"/>
          </w:tcPr>
          <w:p w14:paraId="7B018248" w14:textId="77777777" w:rsidR="008146BE" w:rsidRPr="00275B4E" w:rsidRDefault="008146BE" w:rsidP="008146BE">
            <w:pPr>
              <w:spacing w:line="360" w:lineRule="auto"/>
              <w:jc w:val="both"/>
              <w:rPr>
                <w:sz w:val="20"/>
                <w:szCs w:val="20"/>
              </w:rPr>
            </w:pPr>
            <w:r w:rsidRPr="00275B4E">
              <w:rPr>
                <w:sz w:val="20"/>
                <w:szCs w:val="20"/>
              </w:rPr>
              <w:t>-Яскрава реклама</w:t>
            </w:r>
          </w:p>
          <w:p w14:paraId="03EFF7B3" w14:textId="77777777" w:rsidR="008146BE" w:rsidRPr="00275B4E" w:rsidRDefault="008146BE" w:rsidP="008146BE">
            <w:pPr>
              <w:spacing w:line="360" w:lineRule="auto"/>
              <w:jc w:val="both"/>
              <w:rPr>
                <w:sz w:val="20"/>
                <w:szCs w:val="20"/>
              </w:rPr>
            </w:pPr>
            <w:r w:rsidRPr="00275B4E">
              <w:rPr>
                <w:sz w:val="20"/>
                <w:szCs w:val="20"/>
              </w:rPr>
              <w:t>-проведення цікавих заходів</w:t>
            </w:r>
          </w:p>
          <w:p w14:paraId="59AB13D7" w14:textId="27FE451A" w:rsidR="008146BE" w:rsidRPr="00275B4E" w:rsidRDefault="008146BE" w:rsidP="008146BE">
            <w:pPr>
              <w:spacing w:line="360" w:lineRule="auto"/>
              <w:jc w:val="both"/>
              <w:rPr>
                <w:sz w:val="28"/>
                <w:szCs w:val="28"/>
              </w:rPr>
            </w:pPr>
            <w:r w:rsidRPr="00275B4E">
              <w:rPr>
                <w:sz w:val="20"/>
                <w:szCs w:val="20"/>
              </w:rPr>
              <w:t>-Проведення знижок</w:t>
            </w:r>
          </w:p>
        </w:tc>
        <w:tc>
          <w:tcPr>
            <w:tcW w:w="1561" w:type="dxa"/>
          </w:tcPr>
          <w:p w14:paraId="60ADBD53" w14:textId="77777777" w:rsidR="008146BE" w:rsidRPr="00275B4E" w:rsidRDefault="008146BE" w:rsidP="008146BE">
            <w:pPr>
              <w:spacing w:line="360" w:lineRule="auto"/>
              <w:jc w:val="both"/>
              <w:rPr>
                <w:sz w:val="20"/>
                <w:szCs w:val="20"/>
              </w:rPr>
            </w:pPr>
            <w:r w:rsidRPr="00275B4E">
              <w:rPr>
                <w:sz w:val="20"/>
                <w:szCs w:val="20"/>
              </w:rPr>
              <w:t>-Цікавий слоган</w:t>
            </w:r>
          </w:p>
          <w:p w14:paraId="044512EA" w14:textId="77777777" w:rsidR="008146BE" w:rsidRPr="00275B4E" w:rsidRDefault="008146BE" w:rsidP="008146BE">
            <w:pPr>
              <w:spacing w:line="360" w:lineRule="auto"/>
              <w:jc w:val="both"/>
              <w:rPr>
                <w:sz w:val="20"/>
                <w:szCs w:val="20"/>
              </w:rPr>
            </w:pPr>
            <w:r w:rsidRPr="00275B4E">
              <w:rPr>
                <w:sz w:val="20"/>
                <w:szCs w:val="20"/>
              </w:rPr>
              <w:t>-Яскрава реклама</w:t>
            </w:r>
          </w:p>
          <w:p w14:paraId="68F354DA" w14:textId="77777777" w:rsidR="008146BE" w:rsidRPr="00275B4E" w:rsidRDefault="008146BE" w:rsidP="008146BE">
            <w:pPr>
              <w:spacing w:line="360" w:lineRule="auto"/>
              <w:jc w:val="both"/>
              <w:rPr>
                <w:sz w:val="20"/>
                <w:szCs w:val="20"/>
              </w:rPr>
            </w:pPr>
            <w:r w:rsidRPr="00275B4E">
              <w:rPr>
                <w:sz w:val="20"/>
                <w:szCs w:val="20"/>
              </w:rPr>
              <w:t>-Незвичайний сюжет ролика</w:t>
            </w:r>
          </w:p>
          <w:p w14:paraId="5A0B11BA" w14:textId="77777777" w:rsidR="008146BE" w:rsidRPr="00275B4E" w:rsidRDefault="008146BE" w:rsidP="008146BE">
            <w:pPr>
              <w:spacing w:line="360" w:lineRule="auto"/>
              <w:jc w:val="both"/>
              <w:rPr>
                <w:sz w:val="20"/>
                <w:szCs w:val="20"/>
              </w:rPr>
            </w:pPr>
            <w:r w:rsidRPr="00275B4E">
              <w:rPr>
                <w:sz w:val="20"/>
                <w:szCs w:val="20"/>
              </w:rPr>
              <w:t>-Проведення знижок та акцій</w:t>
            </w:r>
          </w:p>
          <w:p w14:paraId="1324FA25" w14:textId="75B3E0F0" w:rsidR="008146BE" w:rsidRPr="00275B4E" w:rsidRDefault="008146BE" w:rsidP="008146BE">
            <w:pPr>
              <w:spacing w:line="360" w:lineRule="auto"/>
              <w:jc w:val="both"/>
              <w:rPr>
                <w:sz w:val="28"/>
                <w:szCs w:val="28"/>
              </w:rPr>
            </w:pPr>
            <w:r w:rsidRPr="00275B4E">
              <w:rPr>
                <w:sz w:val="20"/>
                <w:szCs w:val="20"/>
              </w:rPr>
              <w:t>-Проведення фестивалей та виставок</w:t>
            </w:r>
          </w:p>
        </w:tc>
        <w:tc>
          <w:tcPr>
            <w:tcW w:w="1725" w:type="dxa"/>
          </w:tcPr>
          <w:p w14:paraId="10C94543" w14:textId="77777777" w:rsidR="008146BE" w:rsidRPr="00275B4E" w:rsidRDefault="008146BE" w:rsidP="008146BE">
            <w:pPr>
              <w:spacing w:line="360" w:lineRule="auto"/>
              <w:jc w:val="both"/>
              <w:rPr>
                <w:sz w:val="20"/>
                <w:szCs w:val="20"/>
              </w:rPr>
            </w:pPr>
            <w:r w:rsidRPr="00275B4E">
              <w:rPr>
                <w:sz w:val="20"/>
                <w:szCs w:val="20"/>
              </w:rPr>
              <w:t>-Цікавий слоган</w:t>
            </w:r>
          </w:p>
          <w:p w14:paraId="1472C860" w14:textId="77777777" w:rsidR="008146BE" w:rsidRPr="00275B4E" w:rsidRDefault="008146BE" w:rsidP="008146BE">
            <w:pPr>
              <w:spacing w:line="360" w:lineRule="auto"/>
              <w:jc w:val="both"/>
              <w:rPr>
                <w:sz w:val="20"/>
                <w:szCs w:val="20"/>
              </w:rPr>
            </w:pPr>
            <w:r w:rsidRPr="00275B4E">
              <w:rPr>
                <w:sz w:val="20"/>
                <w:szCs w:val="20"/>
              </w:rPr>
              <w:t>-Незвичайний сюжет ролика</w:t>
            </w:r>
          </w:p>
          <w:p w14:paraId="127DC4B9" w14:textId="77777777" w:rsidR="008146BE" w:rsidRPr="00275B4E" w:rsidRDefault="008146BE" w:rsidP="008146BE">
            <w:pPr>
              <w:spacing w:line="360" w:lineRule="auto"/>
              <w:jc w:val="both"/>
              <w:rPr>
                <w:sz w:val="20"/>
                <w:szCs w:val="20"/>
              </w:rPr>
            </w:pPr>
            <w:r w:rsidRPr="00275B4E">
              <w:rPr>
                <w:sz w:val="20"/>
                <w:szCs w:val="20"/>
              </w:rPr>
              <w:t>-Проведення знижок та акцій</w:t>
            </w:r>
          </w:p>
          <w:p w14:paraId="0C9D2B85" w14:textId="77777777" w:rsidR="008146BE" w:rsidRPr="00275B4E" w:rsidRDefault="008146BE" w:rsidP="008146BE">
            <w:pPr>
              <w:spacing w:line="360" w:lineRule="auto"/>
              <w:jc w:val="both"/>
              <w:rPr>
                <w:sz w:val="28"/>
                <w:szCs w:val="28"/>
              </w:rPr>
            </w:pPr>
          </w:p>
        </w:tc>
        <w:tc>
          <w:tcPr>
            <w:tcW w:w="1643" w:type="dxa"/>
          </w:tcPr>
          <w:p w14:paraId="7DF0A95F" w14:textId="77777777" w:rsidR="008146BE" w:rsidRPr="00275B4E" w:rsidRDefault="008146BE" w:rsidP="008146BE">
            <w:pPr>
              <w:spacing w:line="360" w:lineRule="auto"/>
              <w:jc w:val="both"/>
              <w:rPr>
                <w:sz w:val="20"/>
                <w:szCs w:val="20"/>
              </w:rPr>
            </w:pPr>
            <w:r w:rsidRPr="00275B4E">
              <w:rPr>
                <w:sz w:val="20"/>
                <w:szCs w:val="20"/>
              </w:rPr>
              <w:t>-Цікавий слоган</w:t>
            </w:r>
          </w:p>
          <w:p w14:paraId="149E9C3F" w14:textId="77777777" w:rsidR="008146BE" w:rsidRPr="00275B4E" w:rsidRDefault="008146BE" w:rsidP="008146BE">
            <w:pPr>
              <w:spacing w:line="360" w:lineRule="auto"/>
              <w:jc w:val="both"/>
              <w:rPr>
                <w:sz w:val="20"/>
                <w:szCs w:val="20"/>
              </w:rPr>
            </w:pPr>
            <w:r w:rsidRPr="00275B4E">
              <w:rPr>
                <w:sz w:val="20"/>
                <w:szCs w:val="20"/>
              </w:rPr>
              <w:t>-Незвичайний сюжет ролика</w:t>
            </w:r>
          </w:p>
          <w:p w14:paraId="23DCE4BF" w14:textId="77777777" w:rsidR="008146BE" w:rsidRPr="00275B4E" w:rsidRDefault="008146BE" w:rsidP="008146BE">
            <w:pPr>
              <w:spacing w:line="360" w:lineRule="auto"/>
              <w:jc w:val="both"/>
              <w:rPr>
                <w:sz w:val="20"/>
                <w:szCs w:val="20"/>
              </w:rPr>
            </w:pPr>
            <w:r w:rsidRPr="00275B4E">
              <w:rPr>
                <w:sz w:val="20"/>
                <w:szCs w:val="20"/>
              </w:rPr>
              <w:t>-Проведення знижок та акцій</w:t>
            </w:r>
          </w:p>
          <w:p w14:paraId="049B4B23" w14:textId="6C402E47" w:rsidR="008146BE" w:rsidRPr="00275B4E" w:rsidRDefault="008146BE" w:rsidP="008146BE">
            <w:pPr>
              <w:spacing w:line="360" w:lineRule="auto"/>
              <w:jc w:val="both"/>
              <w:rPr>
                <w:sz w:val="28"/>
                <w:szCs w:val="28"/>
              </w:rPr>
            </w:pPr>
            <w:r w:rsidRPr="00275B4E">
              <w:rPr>
                <w:sz w:val="20"/>
                <w:szCs w:val="20"/>
              </w:rPr>
              <w:t>-Проведення фестивалей та виставок</w:t>
            </w:r>
          </w:p>
        </w:tc>
      </w:tr>
    </w:tbl>
    <w:p w14:paraId="4F4E1C4D" w14:textId="0994E04E" w:rsidR="008146BE" w:rsidRPr="009827F8" w:rsidRDefault="008146BE" w:rsidP="009827F8">
      <w:pPr>
        <w:spacing w:line="360" w:lineRule="auto"/>
        <w:ind w:firstLine="709"/>
        <w:jc w:val="both"/>
        <w:rPr>
          <w:iCs/>
          <w:sz w:val="28"/>
          <w:szCs w:val="28"/>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2205DE3E" w14:textId="77777777" w:rsidR="0028409A" w:rsidRPr="0028409A" w:rsidRDefault="0028409A" w:rsidP="0028409A">
      <w:pPr>
        <w:spacing w:line="360" w:lineRule="auto"/>
        <w:jc w:val="center"/>
        <w:rPr>
          <w:iCs/>
          <w:sz w:val="28"/>
          <w:szCs w:val="28"/>
          <w:lang w:val="en-GB"/>
        </w:rPr>
      </w:pPr>
    </w:p>
    <w:p w14:paraId="67D35663" w14:textId="35A754F7" w:rsidR="008146BE" w:rsidRPr="00275B4E" w:rsidRDefault="00E75BBB" w:rsidP="0028409A">
      <w:pPr>
        <w:spacing w:line="360" w:lineRule="auto"/>
        <w:jc w:val="both"/>
        <w:rPr>
          <w:sz w:val="28"/>
          <w:szCs w:val="28"/>
        </w:rPr>
      </w:pPr>
      <w:r w:rsidRPr="00275B4E">
        <w:rPr>
          <w:sz w:val="28"/>
          <w:szCs w:val="28"/>
        </w:rPr>
        <w:t xml:space="preserve">      Тож аналізуючи результати таблиці, можна дати сказати, що більшість дало однакові відповіді, це підібрати цікавий слоган, зробити незвичайний сюжет ролику, провести різні акції та знижки, та організовувати фестивалі та виставки </w:t>
      </w:r>
      <w:r w:rsidRPr="00275B4E">
        <w:rPr>
          <w:sz w:val="28"/>
          <w:szCs w:val="28"/>
        </w:rPr>
        <w:lastRenderedPageBreak/>
        <w:t>з презентацією продукції.</w:t>
      </w:r>
      <w:r w:rsidR="0028409A">
        <w:rPr>
          <w:sz w:val="28"/>
          <w:szCs w:val="28"/>
        </w:rPr>
        <w:t xml:space="preserve"> </w:t>
      </w:r>
      <w:r w:rsidR="008146BE" w:rsidRPr="00275B4E">
        <w:rPr>
          <w:sz w:val="28"/>
          <w:szCs w:val="28"/>
        </w:rPr>
        <w:t>Отже, роблячи висновок, слоган та сюжет рекламного ролика найважливіший аспект в рекламних ролика для споживачів</w:t>
      </w:r>
    </w:p>
    <w:p w14:paraId="56FE0297" w14:textId="49C5FC52" w:rsidR="00E75BBB" w:rsidRDefault="00E75BBB" w:rsidP="00E80761">
      <w:pPr>
        <w:spacing w:line="360" w:lineRule="auto"/>
        <w:ind w:firstLine="708"/>
        <w:jc w:val="both"/>
        <w:rPr>
          <w:sz w:val="28"/>
          <w:szCs w:val="28"/>
        </w:rPr>
      </w:pPr>
      <w:r w:rsidRPr="00275B4E">
        <w:rPr>
          <w:bCs/>
          <w:sz w:val="28"/>
          <w:szCs w:val="28"/>
        </w:rPr>
        <w:t xml:space="preserve">Пошукове запитання №10. </w:t>
      </w:r>
      <w:r w:rsidRPr="00275B4E">
        <w:rPr>
          <w:sz w:val="28"/>
          <w:szCs w:val="28"/>
        </w:rPr>
        <w:t>На скільки якість, вміст, інформаційність та зовнішній вигляд рекламного ролика впливає на вашу лояльність до ТМ? Після вивчення відповідей споживачів на це питання було встановлено, що наявність конкретного змісту в рекламному ролику має вплив на ступінь лояльності споживачів. За результатами опитування більшість учасників (67%) заявили, що рекламний ролик їх зацікавив, то вони надають перевагу тому самому морозиву, якщо таке привернуло їх увагу під час перегляду. Опитування також показало, що споживачі виявили інтереси до морозива через рекламу та спробувати його. Зробивши свій вибір, лише невелика кількість опитуваних (18%) визнала, що рекламні кампанії не впливають на їх рішення при покупці морозива, після чого вони керуються використанням власних смакових вподобань та ціновою політикою. Крім того, 15% відповідей свідчать про те, що споживачі ставляться абсолютно нейтрально до будь-якої реклами, пропонує що морозиво. Продемонструємо діаграму для більш точного розуміння відсотків, вона буде представлена на малюнку 3.9</w:t>
      </w:r>
    </w:p>
    <w:p w14:paraId="4B6DAC1B" w14:textId="77777777" w:rsidR="00C57697" w:rsidRPr="00275B4E" w:rsidRDefault="00C57697" w:rsidP="00E80761">
      <w:pPr>
        <w:spacing w:line="360" w:lineRule="auto"/>
        <w:ind w:firstLine="708"/>
        <w:jc w:val="both"/>
        <w:rPr>
          <w:sz w:val="28"/>
          <w:szCs w:val="28"/>
        </w:rPr>
      </w:pPr>
    </w:p>
    <w:p w14:paraId="29F2A76A" w14:textId="57A67148" w:rsidR="008146BE" w:rsidRPr="00E80761" w:rsidRDefault="00E80761" w:rsidP="008146BE">
      <w:pPr>
        <w:spacing w:line="360" w:lineRule="auto"/>
        <w:jc w:val="center"/>
        <w:rPr>
          <w:iCs/>
          <w:sz w:val="28"/>
          <w:szCs w:val="28"/>
        </w:rPr>
      </w:pPr>
      <w:r w:rsidRPr="00E80761">
        <w:rPr>
          <w:noProof/>
          <w:sz w:val="28"/>
          <w:szCs w:val="28"/>
          <w:lang w:val="ru-RU" w:eastAsia="ru-RU"/>
        </w:rPr>
        <w:drawing>
          <wp:inline distT="0" distB="0" distL="0" distR="0" wp14:anchorId="06EEFA2A" wp14:editId="1483C85D">
            <wp:extent cx="6120765" cy="3200068"/>
            <wp:effectExtent l="0" t="0" r="0" b="0"/>
            <wp:docPr id="1091734597"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8146BE" w:rsidRPr="00E80761">
        <w:rPr>
          <w:iCs/>
          <w:sz w:val="28"/>
          <w:szCs w:val="28"/>
        </w:rPr>
        <w:t>Рисунок 3.8</w:t>
      </w:r>
      <w:r w:rsidRPr="00E80761">
        <w:rPr>
          <w:iCs/>
          <w:sz w:val="28"/>
          <w:szCs w:val="28"/>
        </w:rPr>
        <w:t xml:space="preserve"> </w:t>
      </w:r>
      <w:r>
        <w:rPr>
          <w:iCs/>
          <w:sz w:val="28"/>
          <w:szCs w:val="28"/>
        </w:rPr>
        <w:t xml:space="preserve">– </w:t>
      </w:r>
      <w:r w:rsidRPr="00E80761">
        <w:rPr>
          <w:iCs/>
          <w:sz w:val="28"/>
          <w:szCs w:val="28"/>
        </w:rPr>
        <w:t>В</w:t>
      </w:r>
      <w:r w:rsidR="008146BE" w:rsidRPr="00E80761">
        <w:rPr>
          <w:iCs/>
          <w:sz w:val="28"/>
          <w:szCs w:val="28"/>
        </w:rPr>
        <w:t>плив</w:t>
      </w:r>
      <w:r>
        <w:rPr>
          <w:iCs/>
          <w:sz w:val="28"/>
          <w:szCs w:val="28"/>
        </w:rPr>
        <w:t xml:space="preserve"> </w:t>
      </w:r>
      <w:r w:rsidR="008146BE" w:rsidRPr="00E80761">
        <w:rPr>
          <w:iCs/>
          <w:sz w:val="28"/>
          <w:szCs w:val="28"/>
        </w:rPr>
        <w:t xml:space="preserve"> на лояльність споживачів</w:t>
      </w:r>
    </w:p>
    <w:p w14:paraId="3F5EBC4C" w14:textId="50C8C51A" w:rsidR="008146BE" w:rsidRPr="009827F8" w:rsidRDefault="008146BE" w:rsidP="0028409A">
      <w:pPr>
        <w:spacing w:line="360" w:lineRule="auto"/>
        <w:ind w:firstLine="709"/>
        <w:jc w:val="center"/>
        <w:rPr>
          <w:iCs/>
          <w:sz w:val="28"/>
          <w:szCs w:val="28"/>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1FA6703B" w14:textId="03A9EA93" w:rsidR="00E75BBB" w:rsidRPr="00275B4E" w:rsidRDefault="00E75BBB" w:rsidP="0028409A">
      <w:pPr>
        <w:spacing w:line="360" w:lineRule="auto"/>
        <w:ind w:firstLine="708"/>
        <w:jc w:val="both"/>
        <w:rPr>
          <w:sz w:val="28"/>
          <w:szCs w:val="28"/>
        </w:rPr>
      </w:pPr>
      <w:r w:rsidRPr="00275B4E">
        <w:rPr>
          <w:sz w:val="28"/>
          <w:szCs w:val="28"/>
        </w:rPr>
        <w:lastRenderedPageBreak/>
        <w:t>Отже по діаграмі можемо бачити, що більшість споживачів можуть зацікавитися продуктом при правильній його подачі, якщо споживача зацікавила реклама, то з великою ймовірністю, коли він прийде до магазину, він вибере саме той товар, який йому сподобався в рекламі, тож для підвищення цікавості з боку споживачів до продукту, слід зробити рекламу, яка буде повністю їх задовольняти та відповідати всім вимогам та вподобанням.</w:t>
      </w:r>
      <w:r w:rsidR="0028409A">
        <w:rPr>
          <w:sz w:val="28"/>
          <w:szCs w:val="28"/>
        </w:rPr>
        <w:t xml:space="preserve"> </w:t>
      </w:r>
      <w:r w:rsidRPr="00275B4E">
        <w:rPr>
          <w:sz w:val="28"/>
          <w:szCs w:val="28"/>
          <w:lang w:eastAsia="uk-UA"/>
        </w:rPr>
        <w:t>Зараз ми маємо можливість підтвердити або спростити гіпотези, які були сформульовані в іншому розділі нашого дослідження:</w:t>
      </w:r>
    </w:p>
    <w:p w14:paraId="6E5B7422" w14:textId="44EDC4A5" w:rsidR="00E75BBB" w:rsidRPr="00275B4E" w:rsidRDefault="00E75BBB" w:rsidP="009827F8">
      <w:pPr>
        <w:spacing w:line="360" w:lineRule="auto"/>
        <w:ind w:firstLine="708"/>
        <w:jc w:val="both"/>
        <w:rPr>
          <w:sz w:val="28"/>
          <w:szCs w:val="28"/>
          <w:lang w:eastAsia="uk-UA"/>
        </w:rPr>
      </w:pPr>
      <w:r w:rsidRPr="00275B4E">
        <w:rPr>
          <w:sz w:val="28"/>
          <w:szCs w:val="28"/>
          <w:lang w:eastAsia="uk-UA"/>
        </w:rPr>
        <w:t>Спрощується перша гіпотеза. Яка основна ціль реклами - нагадати про морозиво компанії Три Ведмеді. Насправді, основною метою рекламного ролика є не лише нагадати про продукт, але й привернути увагу споживачів до нашого мороз</w:t>
      </w:r>
      <w:r w:rsidR="00B17E3E">
        <w:rPr>
          <w:sz w:val="28"/>
          <w:szCs w:val="28"/>
          <w:lang w:eastAsia="uk-UA"/>
        </w:rPr>
        <w:t>и</w:t>
      </w:r>
      <w:r w:rsidRPr="00275B4E">
        <w:rPr>
          <w:sz w:val="28"/>
          <w:szCs w:val="28"/>
          <w:lang w:eastAsia="uk-UA"/>
        </w:rPr>
        <w:t>ва та стимулювати його продаж.</w:t>
      </w:r>
    </w:p>
    <w:p w14:paraId="55B15107" w14:textId="759C7FC3" w:rsidR="00E75BBB" w:rsidRPr="00275B4E" w:rsidRDefault="00E75BBB" w:rsidP="009827F8">
      <w:pPr>
        <w:spacing w:line="360" w:lineRule="auto"/>
        <w:ind w:firstLine="708"/>
        <w:jc w:val="both"/>
        <w:rPr>
          <w:sz w:val="28"/>
          <w:szCs w:val="28"/>
          <w:lang w:eastAsia="uk-UA"/>
        </w:rPr>
      </w:pPr>
      <w:r w:rsidRPr="00275B4E">
        <w:rPr>
          <w:sz w:val="28"/>
          <w:szCs w:val="28"/>
          <w:lang w:eastAsia="uk-UA"/>
        </w:rPr>
        <w:t xml:space="preserve">Друга гіпотеза, що є найкращим місцем для рекламної кампанії – соціальні мережі та відеоплатформи, також спростовується. </w:t>
      </w:r>
      <w:r w:rsidR="00E80761">
        <w:rPr>
          <w:sz w:val="28"/>
          <w:szCs w:val="28"/>
          <w:lang w:eastAsia="uk-UA"/>
        </w:rPr>
        <w:t>Дане д</w:t>
      </w:r>
      <w:r w:rsidRPr="00275B4E">
        <w:rPr>
          <w:sz w:val="28"/>
          <w:szCs w:val="28"/>
          <w:lang w:eastAsia="uk-UA"/>
        </w:rPr>
        <w:t>ослідження показу</w:t>
      </w:r>
      <w:r w:rsidR="00E80761">
        <w:rPr>
          <w:sz w:val="28"/>
          <w:szCs w:val="28"/>
          <w:lang w:eastAsia="uk-UA"/>
        </w:rPr>
        <w:t>є</w:t>
      </w:r>
      <w:r w:rsidRPr="00275B4E">
        <w:rPr>
          <w:sz w:val="28"/>
          <w:szCs w:val="28"/>
          <w:lang w:eastAsia="uk-UA"/>
        </w:rPr>
        <w:t xml:space="preserve">, що найефективніше місце для проведення рекламної кампанії - це відео платформа </w:t>
      </w:r>
      <w:proofErr w:type="spellStart"/>
      <w:r w:rsidRPr="00275B4E">
        <w:rPr>
          <w:sz w:val="28"/>
          <w:szCs w:val="28"/>
          <w:lang w:eastAsia="uk-UA"/>
        </w:rPr>
        <w:t>YouTube</w:t>
      </w:r>
      <w:proofErr w:type="spellEnd"/>
      <w:r w:rsidRPr="00275B4E">
        <w:rPr>
          <w:sz w:val="28"/>
          <w:szCs w:val="28"/>
          <w:lang w:eastAsia="uk-UA"/>
        </w:rPr>
        <w:t>.</w:t>
      </w:r>
    </w:p>
    <w:p w14:paraId="51C2BC90" w14:textId="430C9246" w:rsidR="00E75BBB" w:rsidRPr="00275B4E" w:rsidRDefault="00E75BBB" w:rsidP="009827F8">
      <w:pPr>
        <w:spacing w:line="360" w:lineRule="auto"/>
        <w:ind w:firstLine="708"/>
        <w:jc w:val="both"/>
        <w:rPr>
          <w:sz w:val="28"/>
          <w:szCs w:val="28"/>
          <w:lang w:eastAsia="uk-UA"/>
        </w:rPr>
      </w:pPr>
      <w:r w:rsidRPr="00275B4E">
        <w:rPr>
          <w:sz w:val="28"/>
          <w:szCs w:val="28"/>
          <w:lang w:eastAsia="uk-UA"/>
        </w:rPr>
        <w:t>Третя гіпотеза, що збільшення кількості реклами може призвести до збільшення продажів продукту, підтверджується. Наші висновки демонструють, що якщо споживачам сподобалася реклама продукту, її зовнішній вигляд та зміст, то велика ймовірність того, що вони хочуть спробувати цей товар та надавати переваги саме йому при виборі морозива в магазині.</w:t>
      </w:r>
    </w:p>
    <w:p w14:paraId="36C8BBE0" w14:textId="77777777" w:rsidR="00E75BBB" w:rsidRPr="00275B4E" w:rsidRDefault="00E75BBB" w:rsidP="00E75BBB">
      <w:pPr>
        <w:spacing w:line="360" w:lineRule="auto"/>
        <w:jc w:val="both"/>
        <w:rPr>
          <w:sz w:val="28"/>
          <w:szCs w:val="28"/>
          <w:lang w:eastAsia="uk-UA"/>
        </w:rPr>
      </w:pPr>
    </w:p>
    <w:p w14:paraId="4DDC58DD" w14:textId="77777777" w:rsidR="00E75BBB" w:rsidRPr="00275B4E" w:rsidRDefault="00E75BBB" w:rsidP="00614E95">
      <w:pPr>
        <w:pStyle w:val="1"/>
        <w:spacing w:before="0" w:line="360" w:lineRule="auto"/>
        <w:ind w:firstLine="709"/>
        <w:jc w:val="both"/>
        <w:rPr>
          <w:rFonts w:ascii="Times New Roman" w:hAnsi="Times New Roman" w:cs="Times New Roman"/>
          <w:bCs/>
          <w:color w:val="auto"/>
          <w:sz w:val="28"/>
          <w:szCs w:val="28"/>
        </w:rPr>
      </w:pPr>
      <w:r w:rsidRPr="00275B4E">
        <w:rPr>
          <w:rFonts w:ascii="Times New Roman" w:hAnsi="Times New Roman" w:cs="Times New Roman"/>
          <w:bCs/>
          <w:color w:val="auto"/>
          <w:sz w:val="28"/>
          <w:szCs w:val="28"/>
        </w:rPr>
        <w:t>3.2 Пропозиції щодо удосконалення рекламної політики компанії «Три Ведмеді» на ринку морозива в Україні</w:t>
      </w:r>
    </w:p>
    <w:p w14:paraId="66DC8E92" w14:textId="50A0246D" w:rsidR="008146BE" w:rsidRDefault="008146BE" w:rsidP="008146BE"/>
    <w:p w14:paraId="2AA23773" w14:textId="77777777" w:rsidR="00E80761" w:rsidRPr="00275B4E" w:rsidRDefault="00E80761" w:rsidP="008146BE"/>
    <w:p w14:paraId="194A03FC" w14:textId="77777777" w:rsidR="00E75BBB" w:rsidRPr="00275B4E" w:rsidRDefault="00E75BBB" w:rsidP="00E75BBB">
      <w:pPr>
        <w:spacing w:line="360" w:lineRule="auto"/>
        <w:jc w:val="both"/>
        <w:rPr>
          <w:sz w:val="28"/>
          <w:szCs w:val="28"/>
          <w:lang w:eastAsia="uk-UA"/>
        </w:rPr>
      </w:pPr>
      <w:r w:rsidRPr="00275B4E">
        <w:rPr>
          <w:sz w:val="28"/>
          <w:szCs w:val="28"/>
          <w:lang w:eastAsia="uk-UA"/>
        </w:rPr>
        <w:t xml:space="preserve">      Компанія Три Ведмеді, входить у десятку лідерів на ринку морозива, після</w:t>
      </w:r>
      <w:r w:rsidRPr="00275B4E">
        <w:rPr>
          <w:sz w:val="28"/>
          <w:szCs w:val="28"/>
          <w:lang w:val="ru-RU" w:eastAsia="uk-UA"/>
        </w:rPr>
        <w:t xml:space="preserve"> </w:t>
      </w:r>
      <w:r w:rsidRPr="00275B4E">
        <w:rPr>
          <w:sz w:val="28"/>
          <w:szCs w:val="28"/>
          <w:lang w:eastAsia="uk-UA"/>
        </w:rPr>
        <w:t>проведеного дослідження можна сказати, що рекламна політика компанії є конкурентною, але не дивлячись на це, має багато недоліків.</w:t>
      </w:r>
    </w:p>
    <w:p w14:paraId="47878B06" w14:textId="77777777" w:rsidR="00E75BBB" w:rsidRPr="00275B4E" w:rsidRDefault="00E75BBB" w:rsidP="00E75BBB">
      <w:pPr>
        <w:spacing w:line="360" w:lineRule="auto"/>
        <w:jc w:val="both"/>
        <w:rPr>
          <w:sz w:val="28"/>
          <w:szCs w:val="28"/>
          <w:lang w:eastAsia="uk-UA"/>
        </w:rPr>
      </w:pPr>
      <w:r w:rsidRPr="00275B4E">
        <w:rPr>
          <w:sz w:val="28"/>
          <w:szCs w:val="28"/>
          <w:lang w:eastAsia="uk-UA"/>
        </w:rPr>
        <w:t xml:space="preserve">      Було проведено дослідження, в якому було виявлено найкращі канали просування продукції компанії Три Ведмеді, шляхом проведення анкетування.</w:t>
      </w:r>
    </w:p>
    <w:p w14:paraId="35ED5307" w14:textId="77777777" w:rsidR="00E75BBB" w:rsidRPr="00275B4E" w:rsidRDefault="00E75BBB" w:rsidP="00E75BBB">
      <w:pPr>
        <w:spacing w:line="360" w:lineRule="auto"/>
        <w:jc w:val="both"/>
        <w:rPr>
          <w:sz w:val="28"/>
          <w:szCs w:val="28"/>
        </w:rPr>
      </w:pPr>
      <w:r w:rsidRPr="00275B4E">
        <w:rPr>
          <w:sz w:val="28"/>
          <w:szCs w:val="28"/>
        </w:rPr>
        <w:lastRenderedPageBreak/>
        <w:t xml:space="preserve">      Бажано, щоб підприємство оптимізувало свої рекламні цілі на всіх розміщуваних каналах з метою підвищення конкурентоспроможності своєї рекламної діяльності, відшкодування витрат, збільшення прибутку та забезпечення зростання своєї частки на ринку морозива. </w:t>
      </w:r>
    </w:p>
    <w:p w14:paraId="6C96F1F5" w14:textId="77777777" w:rsidR="00E75BBB" w:rsidRPr="00275B4E" w:rsidRDefault="00E75BBB" w:rsidP="00E75BBB">
      <w:pPr>
        <w:spacing w:line="360" w:lineRule="auto"/>
        <w:jc w:val="both"/>
        <w:rPr>
          <w:sz w:val="28"/>
          <w:szCs w:val="28"/>
        </w:rPr>
      </w:pPr>
      <w:r w:rsidRPr="00275B4E">
        <w:rPr>
          <w:sz w:val="28"/>
          <w:szCs w:val="28"/>
        </w:rPr>
        <w:t xml:space="preserve">      Згідно проведеного нами аналізу в розділі 1, реклама на відео платформах таких як </w:t>
      </w:r>
      <w:r w:rsidRPr="00275B4E">
        <w:rPr>
          <w:sz w:val="28"/>
          <w:szCs w:val="28"/>
          <w:lang w:val="en-GB"/>
        </w:rPr>
        <w:t>YouTube</w:t>
      </w:r>
      <w:r w:rsidRPr="00275B4E">
        <w:rPr>
          <w:sz w:val="28"/>
          <w:szCs w:val="28"/>
          <w:lang w:val="ru-RU"/>
        </w:rPr>
        <w:t xml:space="preserve"> </w:t>
      </w:r>
      <w:r w:rsidRPr="00275B4E">
        <w:rPr>
          <w:sz w:val="28"/>
          <w:szCs w:val="28"/>
        </w:rPr>
        <w:t xml:space="preserve">та </w:t>
      </w:r>
      <w:r w:rsidRPr="00275B4E">
        <w:rPr>
          <w:sz w:val="28"/>
          <w:szCs w:val="28"/>
          <w:lang w:val="en-GB"/>
        </w:rPr>
        <w:t>TikTok</w:t>
      </w:r>
      <w:r w:rsidRPr="00275B4E">
        <w:rPr>
          <w:sz w:val="28"/>
          <w:szCs w:val="28"/>
        </w:rPr>
        <w:t xml:space="preserve"> є найоптимальнішим способом, який забезпечить максимальне просування продукту.</w:t>
      </w:r>
    </w:p>
    <w:p w14:paraId="75CD299B" w14:textId="77777777" w:rsidR="00E75BBB" w:rsidRPr="00275B4E" w:rsidRDefault="00E75BBB" w:rsidP="00E75BBB">
      <w:pPr>
        <w:spacing w:line="360" w:lineRule="auto"/>
        <w:jc w:val="both"/>
        <w:rPr>
          <w:sz w:val="28"/>
          <w:szCs w:val="28"/>
        </w:rPr>
      </w:pPr>
      <w:r w:rsidRPr="00275B4E">
        <w:rPr>
          <w:sz w:val="28"/>
          <w:szCs w:val="28"/>
        </w:rPr>
        <w:t xml:space="preserve">      У першому розділі ми проаналізували можливості, сильні та слабкі сторони компанії Три Ведмеді,  які цілком добре впливають на прибуток компанії а також на ефективність на ринку.</w:t>
      </w:r>
    </w:p>
    <w:p w14:paraId="5AC204D6" w14:textId="77777777" w:rsidR="00E75BBB" w:rsidRPr="00275B4E" w:rsidRDefault="00E75BBB" w:rsidP="00E75BBB">
      <w:pPr>
        <w:spacing w:line="360" w:lineRule="auto"/>
        <w:jc w:val="both"/>
        <w:rPr>
          <w:sz w:val="28"/>
          <w:szCs w:val="28"/>
        </w:rPr>
      </w:pPr>
      <w:r w:rsidRPr="00275B4E">
        <w:rPr>
          <w:sz w:val="28"/>
          <w:szCs w:val="28"/>
        </w:rPr>
        <w:t xml:space="preserve">      Виходячи з дослідження, було виявлено, що підприємству необхідно запустити нову рекламну кампанію, яка має на меті підвищення свідомості про наш бренд та привертання додаткової уваги споживачів до ТМ Три Ведмеді, Ця кампанія буде охоплювати декілька рекламних каналів, а саме Інтернет, та телебачення, які, як ми дослідили у другому розділі, є найпопулярнішими серед споживачів при перегляді рекламних повідомлень.</w:t>
      </w:r>
    </w:p>
    <w:p w14:paraId="60406460" w14:textId="77777777" w:rsidR="00E75BBB" w:rsidRPr="00275B4E" w:rsidRDefault="00E75BBB" w:rsidP="00E75BBB">
      <w:pPr>
        <w:spacing w:line="360" w:lineRule="auto"/>
        <w:jc w:val="both"/>
        <w:rPr>
          <w:sz w:val="28"/>
          <w:szCs w:val="28"/>
        </w:rPr>
      </w:pPr>
      <w:r w:rsidRPr="00275B4E">
        <w:rPr>
          <w:sz w:val="28"/>
          <w:szCs w:val="28"/>
        </w:rPr>
        <w:t xml:space="preserve">      Основними цілями цієї кампанії є:</w:t>
      </w:r>
    </w:p>
    <w:p w14:paraId="2157A087" w14:textId="77777777" w:rsidR="00E75BBB" w:rsidRPr="00C57697" w:rsidRDefault="00E75BBB" w:rsidP="0052798A">
      <w:pPr>
        <w:pStyle w:val="a4"/>
        <w:numPr>
          <w:ilvl w:val="0"/>
          <w:numId w:val="33"/>
        </w:numPr>
        <w:spacing w:line="360" w:lineRule="auto"/>
        <w:jc w:val="both"/>
        <w:rPr>
          <w:sz w:val="28"/>
          <w:szCs w:val="28"/>
        </w:rPr>
      </w:pPr>
      <w:r w:rsidRPr="00C57697">
        <w:rPr>
          <w:sz w:val="28"/>
          <w:szCs w:val="28"/>
        </w:rPr>
        <w:t>Залучення нових клієнтів. На меті, зацікавити нову аудиторію та переконати нову та вже існуючу аудиторію в якості продукції та в її натуральності, все це можливо зробити через ефективні канали комунікації та рекламні повідомлення</w:t>
      </w:r>
    </w:p>
    <w:p w14:paraId="39B612DE" w14:textId="77777777" w:rsidR="00E75BBB" w:rsidRPr="00C57697" w:rsidRDefault="00E75BBB" w:rsidP="0052798A">
      <w:pPr>
        <w:pStyle w:val="a4"/>
        <w:numPr>
          <w:ilvl w:val="0"/>
          <w:numId w:val="33"/>
        </w:numPr>
        <w:spacing w:line="360" w:lineRule="auto"/>
        <w:jc w:val="both"/>
        <w:rPr>
          <w:sz w:val="28"/>
          <w:szCs w:val="28"/>
        </w:rPr>
      </w:pPr>
      <w:r w:rsidRPr="00C57697">
        <w:rPr>
          <w:sz w:val="28"/>
          <w:szCs w:val="28"/>
        </w:rPr>
        <w:t>Підвищення свідомості про бренд. На меті, збільшити впізнаваність ТМ Три Ведмеді серед споживачів шляхом інноваційного позитивного іміджу</w:t>
      </w:r>
    </w:p>
    <w:p w14:paraId="18FE8E7D" w14:textId="0B2090A3" w:rsidR="00E75BBB" w:rsidRPr="00C57697" w:rsidRDefault="00E75BBB" w:rsidP="0052798A">
      <w:pPr>
        <w:pStyle w:val="a4"/>
        <w:numPr>
          <w:ilvl w:val="0"/>
          <w:numId w:val="33"/>
        </w:numPr>
        <w:spacing w:line="360" w:lineRule="auto"/>
        <w:jc w:val="both"/>
        <w:rPr>
          <w:sz w:val="28"/>
          <w:szCs w:val="28"/>
        </w:rPr>
      </w:pPr>
      <w:r w:rsidRPr="00C57697">
        <w:rPr>
          <w:sz w:val="28"/>
          <w:szCs w:val="28"/>
        </w:rPr>
        <w:t>Збільшення продажів. На меті, стимулювати продаж продукції та збільшити обсяги продажів.</w:t>
      </w:r>
    </w:p>
    <w:p w14:paraId="78AD21F4" w14:textId="77777777" w:rsidR="00E75BBB" w:rsidRPr="00275B4E" w:rsidRDefault="00E75BBB" w:rsidP="00E75BBB">
      <w:pPr>
        <w:spacing w:line="360" w:lineRule="auto"/>
        <w:jc w:val="both"/>
        <w:rPr>
          <w:sz w:val="28"/>
          <w:szCs w:val="28"/>
        </w:rPr>
      </w:pPr>
      <w:r w:rsidRPr="00275B4E">
        <w:rPr>
          <w:sz w:val="28"/>
          <w:szCs w:val="28"/>
        </w:rPr>
        <w:t xml:space="preserve">      Так як основною задачею цієї рекламної кампанії є залучення нових клієнтів, збільшення продажів та підвищення конкурентоспроможності на ринку, було прописано декілька різноманітних каналів реклами, для того, щоб максимально ефективно досягти цільову аудиторію.</w:t>
      </w:r>
    </w:p>
    <w:p w14:paraId="24FC97F6" w14:textId="77777777" w:rsidR="00E75BBB" w:rsidRPr="00275B4E" w:rsidRDefault="00E75BBB" w:rsidP="00E75BBB">
      <w:pPr>
        <w:spacing w:line="360" w:lineRule="auto"/>
        <w:jc w:val="both"/>
        <w:rPr>
          <w:sz w:val="28"/>
          <w:szCs w:val="28"/>
        </w:rPr>
      </w:pPr>
      <w:r w:rsidRPr="00275B4E">
        <w:rPr>
          <w:sz w:val="28"/>
          <w:szCs w:val="28"/>
        </w:rPr>
        <w:lastRenderedPageBreak/>
        <w:t xml:space="preserve">      Почнемо з першого каналу реклами, це телебачення, так як у другому розділі було досліджено, що 34% споживачів дивляться рекламу в більшості випадків по телевізору, то рекламний ролик компанії, бажано розмістити на популярних каналах з великою охопленням глядачів, такими каналами можуть бути:</w:t>
      </w:r>
    </w:p>
    <w:p w14:paraId="095E77D6"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rPr>
        <w:t>1+1</w:t>
      </w:r>
    </w:p>
    <w:p w14:paraId="0827FA74"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rPr>
        <w:t>Новий</w:t>
      </w:r>
      <w:r w:rsidRPr="00C57697">
        <w:rPr>
          <w:sz w:val="28"/>
          <w:szCs w:val="28"/>
          <w:lang w:val="ru-RU"/>
        </w:rPr>
        <w:t xml:space="preserve"> канал</w:t>
      </w:r>
    </w:p>
    <w:p w14:paraId="00BFDFFA"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lang w:val="ru-RU"/>
        </w:rPr>
        <w:t xml:space="preserve">СТБ </w:t>
      </w:r>
    </w:p>
    <w:p w14:paraId="5C003743"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lang w:val="ru-RU"/>
        </w:rPr>
        <w:t xml:space="preserve">ТЕТ </w:t>
      </w:r>
    </w:p>
    <w:p w14:paraId="0F54DD16"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lang w:val="ru-RU"/>
        </w:rPr>
        <w:t xml:space="preserve">2+2 </w:t>
      </w:r>
    </w:p>
    <w:p w14:paraId="45B24878" w14:textId="77777777" w:rsidR="00E75BBB" w:rsidRPr="00C57697" w:rsidRDefault="00E75BBB" w:rsidP="0052798A">
      <w:pPr>
        <w:pStyle w:val="a4"/>
        <w:numPr>
          <w:ilvl w:val="0"/>
          <w:numId w:val="32"/>
        </w:numPr>
        <w:spacing w:line="360" w:lineRule="auto"/>
        <w:jc w:val="both"/>
        <w:rPr>
          <w:sz w:val="28"/>
          <w:szCs w:val="28"/>
        </w:rPr>
      </w:pPr>
      <w:proofErr w:type="spellStart"/>
      <w:r w:rsidRPr="00C57697">
        <w:rPr>
          <w:sz w:val="28"/>
          <w:szCs w:val="28"/>
          <w:lang w:val="ru-RU"/>
        </w:rPr>
        <w:t>Інтер</w:t>
      </w:r>
      <w:proofErr w:type="spellEnd"/>
      <w:r w:rsidRPr="00C57697">
        <w:rPr>
          <w:sz w:val="28"/>
          <w:szCs w:val="28"/>
          <w:lang w:val="ru-RU"/>
        </w:rPr>
        <w:t xml:space="preserve"> </w:t>
      </w:r>
    </w:p>
    <w:p w14:paraId="6392F544"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lang w:val="en-GB"/>
        </w:rPr>
        <w:t>ICTV</w:t>
      </w:r>
    </w:p>
    <w:p w14:paraId="17D80B18"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lang w:val="en-GB"/>
        </w:rPr>
        <w:t xml:space="preserve">HTH </w:t>
      </w:r>
    </w:p>
    <w:p w14:paraId="562E65F1"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rPr>
        <w:t xml:space="preserve">Бігуді </w:t>
      </w:r>
    </w:p>
    <w:p w14:paraId="4D09C0AB" w14:textId="77777777" w:rsidR="00E75BBB" w:rsidRPr="00C57697" w:rsidRDefault="00E75BBB" w:rsidP="0052798A">
      <w:pPr>
        <w:pStyle w:val="a4"/>
        <w:numPr>
          <w:ilvl w:val="0"/>
          <w:numId w:val="32"/>
        </w:numPr>
        <w:spacing w:line="360" w:lineRule="auto"/>
        <w:jc w:val="both"/>
        <w:rPr>
          <w:sz w:val="28"/>
          <w:szCs w:val="28"/>
        </w:rPr>
      </w:pPr>
      <w:r w:rsidRPr="00C57697">
        <w:rPr>
          <w:sz w:val="28"/>
          <w:szCs w:val="28"/>
        </w:rPr>
        <w:t xml:space="preserve">24 канал </w:t>
      </w:r>
    </w:p>
    <w:p w14:paraId="0A312C1A" w14:textId="77777777" w:rsidR="00E75BBB" w:rsidRPr="00275B4E" w:rsidRDefault="00E75BBB" w:rsidP="00E75BBB">
      <w:pPr>
        <w:spacing w:line="360" w:lineRule="auto"/>
        <w:jc w:val="both"/>
        <w:rPr>
          <w:sz w:val="28"/>
          <w:szCs w:val="28"/>
        </w:rPr>
      </w:pPr>
      <w:r w:rsidRPr="00275B4E">
        <w:rPr>
          <w:sz w:val="28"/>
          <w:szCs w:val="28"/>
          <w:lang w:val="ru-RU"/>
        </w:rPr>
        <w:t xml:space="preserve">      </w:t>
      </w:r>
      <w:r w:rsidRPr="00275B4E">
        <w:rPr>
          <w:sz w:val="28"/>
          <w:szCs w:val="28"/>
        </w:rPr>
        <w:t xml:space="preserve">Розповсюдження реклами по таким великим каналам може допомогти привернути увагу широкої аудиторії та збільшити усвідомлення про наш бренд. </w:t>
      </w:r>
    </w:p>
    <w:p w14:paraId="1B759BF8" w14:textId="77777777" w:rsidR="00E75BBB" w:rsidRPr="00275B4E" w:rsidRDefault="00E75BBB" w:rsidP="00E75BBB">
      <w:pPr>
        <w:spacing w:line="360" w:lineRule="auto"/>
        <w:jc w:val="both"/>
        <w:rPr>
          <w:sz w:val="28"/>
          <w:szCs w:val="28"/>
        </w:rPr>
      </w:pPr>
      <w:r w:rsidRPr="00275B4E">
        <w:rPr>
          <w:sz w:val="28"/>
          <w:szCs w:val="28"/>
          <w:lang w:val="ru-RU"/>
        </w:rPr>
        <w:t xml:space="preserve">      </w:t>
      </w:r>
      <w:r w:rsidRPr="00275B4E">
        <w:rPr>
          <w:sz w:val="28"/>
          <w:szCs w:val="28"/>
        </w:rPr>
        <w:t>Далі перейдемо до інших каналів реклами, таких як відео платформи, так як спираючись на результати дослідження у другому розділі, саме відео платформи можуть забезпечити широку аудиторію, так як по результатам дослідження 63% споживачів переглядають рекламні повідомлення саме в таких місцях, воно і не дивно, так як в Україні молоде покоління поступово почало відходити від традиційних каналів для перегляду реклами, до більш сучасних. Саме тому розміщення рекламних повідомлень на великих відео платформах, надасть нам можливість зібрати більш широку аудиторію та в слідстві збільшити продажі продукту.</w:t>
      </w:r>
    </w:p>
    <w:p w14:paraId="09ED2741" w14:textId="77777777" w:rsidR="00E75BBB" w:rsidRPr="00275B4E" w:rsidRDefault="00E75BBB" w:rsidP="00E75BBB">
      <w:pPr>
        <w:spacing w:line="360" w:lineRule="auto"/>
        <w:jc w:val="both"/>
        <w:rPr>
          <w:sz w:val="28"/>
          <w:szCs w:val="28"/>
        </w:rPr>
      </w:pPr>
      <w:r w:rsidRPr="00275B4E">
        <w:rPr>
          <w:sz w:val="28"/>
          <w:szCs w:val="28"/>
          <w:lang w:val="ru-RU"/>
        </w:rPr>
        <w:t xml:space="preserve">      </w:t>
      </w:r>
      <w:r w:rsidRPr="00275B4E">
        <w:rPr>
          <w:sz w:val="28"/>
          <w:szCs w:val="28"/>
        </w:rPr>
        <w:t>Такими від</w:t>
      </w:r>
      <w:r w:rsidRPr="00275B4E">
        <w:rPr>
          <w:sz w:val="28"/>
          <w:szCs w:val="28"/>
          <w:lang w:val="en-GB"/>
        </w:rPr>
        <w:t>e</w:t>
      </w:r>
      <w:r w:rsidRPr="00275B4E">
        <w:rPr>
          <w:sz w:val="28"/>
          <w:szCs w:val="28"/>
        </w:rPr>
        <w:t>о платформами можуть бути:</w:t>
      </w:r>
    </w:p>
    <w:p w14:paraId="6A0797E4" w14:textId="77777777" w:rsidR="00E75BBB" w:rsidRPr="00C57697" w:rsidRDefault="00E75BBB" w:rsidP="0052798A">
      <w:pPr>
        <w:pStyle w:val="a4"/>
        <w:numPr>
          <w:ilvl w:val="0"/>
          <w:numId w:val="34"/>
        </w:numPr>
        <w:spacing w:line="360" w:lineRule="auto"/>
        <w:jc w:val="both"/>
        <w:rPr>
          <w:sz w:val="28"/>
          <w:szCs w:val="28"/>
        </w:rPr>
      </w:pPr>
      <w:r w:rsidRPr="00C57697">
        <w:rPr>
          <w:sz w:val="28"/>
          <w:szCs w:val="28"/>
          <w:lang w:val="en-GB"/>
        </w:rPr>
        <w:t>YouTube</w:t>
      </w:r>
    </w:p>
    <w:p w14:paraId="405AF745" w14:textId="77777777" w:rsidR="00E75BBB" w:rsidRPr="00C57697" w:rsidRDefault="00E75BBB" w:rsidP="0052798A">
      <w:pPr>
        <w:pStyle w:val="a4"/>
        <w:numPr>
          <w:ilvl w:val="0"/>
          <w:numId w:val="34"/>
        </w:numPr>
        <w:spacing w:line="360" w:lineRule="auto"/>
        <w:jc w:val="both"/>
        <w:rPr>
          <w:sz w:val="28"/>
          <w:szCs w:val="28"/>
        </w:rPr>
      </w:pPr>
      <w:r w:rsidRPr="00C57697">
        <w:rPr>
          <w:sz w:val="28"/>
          <w:szCs w:val="28"/>
          <w:lang w:val="en-GB"/>
        </w:rPr>
        <w:t>TikTok</w:t>
      </w:r>
    </w:p>
    <w:p w14:paraId="7CCCEC0D" w14:textId="77777777" w:rsidR="00E75BBB" w:rsidRPr="00C57697" w:rsidRDefault="00E75BBB" w:rsidP="0052798A">
      <w:pPr>
        <w:pStyle w:val="a4"/>
        <w:numPr>
          <w:ilvl w:val="0"/>
          <w:numId w:val="34"/>
        </w:numPr>
        <w:spacing w:line="360" w:lineRule="auto"/>
        <w:jc w:val="both"/>
        <w:rPr>
          <w:sz w:val="28"/>
          <w:szCs w:val="28"/>
        </w:rPr>
      </w:pPr>
      <w:r w:rsidRPr="00C57697">
        <w:rPr>
          <w:sz w:val="28"/>
          <w:szCs w:val="28"/>
          <w:lang w:val="en-GB"/>
        </w:rPr>
        <w:t xml:space="preserve">Twitch </w:t>
      </w:r>
    </w:p>
    <w:p w14:paraId="5C88B4B1" w14:textId="77777777" w:rsidR="00E75BBB" w:rsidRPr="00C57697" w:rsidRDefault="00E75BBB" w:rsidP="0052798A">
      <w:pPr>
        <w:pStyle w:val="a4"/>
        <w:numPr>
          <w:ilvl w:val="0"/>
          <w:numId w:val="34"/>
        </w:numPr>
        <w:spacing w:line="360" w:lineRule="auto"/>
        <w:jc w:val="both"/>
        <w:rPr>
          <w:sz w:val="28"/>
          <w:szCs w:val="28"/>
        </w:rPr>
      </w:pPr>
      <w:r w:rsidRPr="00C57697">
        <w:rPr>
          <w:sz w:val="28"/>
          <w:szCs w:val="28"/>
          <w:lang w:val="en-GB"/>
        </w:rPr>
        <w:t>Vimeo</w:t>
      </w:r>
    </w:p>
    <w:p w14:paraId="0388E1D1" w14:textId="77777777" w:rsidR="00E75BBB" w:rsidRPr="00C57697" w:rsidRDefault="00E75BBB" w:rsidP="0052798A">
      <w:pPr>
        <w:pStyle w:val="a4"/>
        <w:numPr>
          <w:ilvl w:val="0"/>
          <w:numId w:val="34"/>
        </w:numPr>
        <w:spacing w:line="360" w:lineRule="auto"/>
        <w:jc w:val="both"/>
        <w:rPr>
          <w:sz w:val="28"/>
          <w:szCs w:val="28"/>
        </w:rPr>
      </w:pPr>
      <w:r w:rsidRPr="00C57697">
        <w:rPr>
          <w:sz w:val="28"/>
          <w:szCs w:val="28"/>
          <w:lang w:val="en-GB"/>
        </w:rPr>
        <w:lastRenderedPageBreak/>
        <w:t xml:space="preserve">Snapchat </w:t>
      </w:r>
    </w:p>
    <w:p w14:paraId="354BB78A" w14:textId="77777777" w:rsidR="00E75BBB" w:rsidRPr="00275B4E" w:rsidRDefault="00E75BBB" w:rsidP="00E75BBB">
      <w:pPr>
        <w:spacing w:line="360" w:lineRule="auto"/>
        <w:jc w:val="both"/>
        <w:rPr>
          <w:sz w:val="28"/>
          <w:szCs w:val="28"/>
        </w:rPr>
      </w:pPr>
      <w:r w:rsidRPr="00275B4E">
        <w:rPr>
          <w:sz w:val="28"/>
          <w:szCs w:val="28"/>
        </w:rPr>
        <w:t xml:space="preserve">      На даних відео платформах найбільше охоплення та найбільша вірогідність досягнення мети, а саме підвищення пізнаваності бренду, та залучення нових клієнтів.</w:t>
      </w:r>
    </w:p>
    <w:p w14:paraId="34CCEDD8" w14:textId="77777777" w:rsidR="00E75BBB" w:rsidRPr="00275B4E" w:rsidRDefault="00E75BBB" w:rsidP="00E75BBB">
      <w:pPr>
        <w:spacing w:line="360" w:lineRule="auto"/>
        <w:jc w:val="both"/>
        <w:rPr>
          <w:sz w:val="28"/>
          <w:szCs w:val="28"/>
        </w:rPr>
      </w:pPr>
      <w:r w:rsidRPr="00275B4E">
        <w:rPr>
          <w:sz w:val="28"/>
          <w:szCs w:val="28"/>
        </w:rPr>
        <w:t xml:space="preserve">      Також можна залучити соціальні мережі, як показали результати досліджень в другому розділі, в соціальних мережах 6% споживачів переглядають рекламні повідомлення, це не велика частка як по телебаченню чи на відео платформах, але саме цей метод є найдешевшим та більш доступним, адже також це дозволяє нам націлити нашу рекламу на більш конкретні та точні сегментні аудиторії, а також встановити взаємодію з потенційними клієнтами та створити сильні зв’язки з ними.</w:t>
      </w:r>
    </w:p>
    <w:p w14:paraId="34CD409A" w14:textId="77777777" w:rsidR="00E75BBB" w:rsidRPr="00275B4E" w:rsidRDefault="00E75BBB" w:rsidP="00E75BBB">
      <w:pPr>
        <w:spacing w:line="360" w:lineRule="auto"/>
        <w:jc w:val="both"/>
        <w:rPr>
          <w:sz w:val="28"/>
          <w:szCs w:val="28"/>
        </w:rPr>
      </w:pPr>
      <w:r w:rsidRPr="00275B4E">
        <w:rPr>
          <w:sz w:val="28"/>
          <w:szCs w:val="28"/>
          <w:lang w:val="ru-RU"/>
        </w:rPr>
        <w:t xml:space="preserve">      </w:t>
      </w:r>
      <w:r w:rsidRPr="00275B4E">
        <w:rPr>
          <w:sz w:val="28"/>
          <w:szCs w:val="28"/>
        </w:rPr>
        <w:t xml:space="preserve">Такими соціальними мережами можуть послугувати: </w:t>
      </w:r>
    </w:p>
    <w:p w14:paraId="41341236" w14:textId="77777777" w:rsidR="00E75BBB" w:rsidRPr="00C57697" w:rsidRDefault="00E75BBB" w:rsidP="0052798A">
      <w:pPr>
        <w:pStyle w:val="a4"/>
        <w:numPr>
          <w:ilvl w:val="0"/>
          <w:numId w:val="35"/>
        </w:numPr>
        <w:spacing w:line="360" w:lineRule="auto"/>
        <w:jc w:val="both"/>
        <w:rPr>
          <w:sz w:val="28"/>
          <w:szCs w:val="28"/>
          <w:lang w:val="en-GB"/>
        </w:rPr>
      </w:pPr>
      <w:r w:rsidRPr="00C57697">
        <w:rPr>
          <w:sz w:val="28"/>
          <w:szCs w:val="28"/>
          <w:lang w:val="en-GB"/>
        </w:rPr>
        <w:t>Instagram</w:t>
      </w:r>
    </w:p>
    <w:p w14:paraId="05AB794A" w14:textId="77777777" w:rsidR="00E75BBB" w:rsidRPr="00C57697" w:rsidRDefault="00E75BBB" w:rsidP="0052798A">
      <w:pPr>
        <w:pStyle w:val="a4"/>
        <w:numPr>
          <w:ilvl w:val="0"/>
          <w:numId w:val="35"/>
        </w:numPr>
        <w:spacing w:line="360" w:lineRule="auto"/>
        <w:jc w:val="both"/>
        <w:rPr>
          <w:sz w:val="28"/>
          <w:szCs w:val="28"/>
          <w:lang w:val="en-GB"/>
        </w:rPr>
      </w:pPr>
      <w:r w:rsidRPr="00C57697">
        <w:rPr>
          <w:sz w:val="28"/>
          <w:szCs w:val="28"/>
          <w:lang w:val="en-GB"/>
        </w:rPr>
        <w:t>Facebook</w:t>
      </w:r>
    </w:p>
    <w:p w14:paraId="1E58ACEE" w14:textId="77777777" w:rsidR="00E75BBB" w:rsidRPr="00C57697" w:rsidRDefault="00E75BBB" w:rsidP="0052798A">
      <w:pPr>
        <w:pStyle w:val="a4"/>
        <w:numPr>
          <w:ilvl w:val="0"/>
          <w:numId w:val="35"/>
        </w:numPr>
        <w:spacing w:line="360" w:lineRule="auto"/>
        <w:jc w:val="both"/>
        <w:rPr>
          <w:sz w:val="28"/>
          <w:szCs w:val="28"/>
          <w:lang w:val="en-GB"/>
        </w:rPr>
      </w:pPr>
      <w:r w:rsidRPr="00C57697">
        <w:rPr>
          <w:sz w:val="28"/>
          <w:szCs w:val="28"/>
          <w:lang w:val="en-GB"/>
        </w:rPr>
        <w:t>Twitter</w:t>
      </w:r>
    </w:p>
    <w:p w14:paraId="4AEEDDE8" w14:textId="77777777" w:rsidR="00E75BBB" w:rsidRPr="00C57697" w:rsidRDefault="00E75BBB" w:rsidP="0052798A">
      <w:pPr>
        <w:pStyle w:val="a4"/>
        <w:numPr>
          <w:ilvl w:val="0"/>
          <w:numId w:val="35"/>
        </w:numPr>
        <w:spacing w:line="360" w:lineRule="auto"/>
        <w:jc w:val="both"/>
        <w:rPr>
          <w:sz w:val="28"/>
          <w:szCs w:val="28"/>
          <w:lang w:val="en-GB"/>
        </w:rPr>
      </w:pPr>
      <w:r w:rsidRPr="00C57697">
        <w:rPr>
          <w:sz w:val="28"/>
          <w:szCs w:val="28"/>
          <w:lang w:val="en-GB"/>
        </w:rPr>
        <w:t xml:space="preserve">Teams </w:t>
      </w:r>
    </w:p>
    <w:p w14:paraId="48C3F701" w14:textId="77777777" w:rsidR="00E75BBB" w:rsidRPr="00C57697" w:rsidRDefault="00E75BBB" w:rsidP="0052798A">
      <w:pPr>
        <w:pStyle w:val="a4"/>
        <w:numPr>
          <w:ilvl w:val="0"/>
          <w:numId w:val="35"/>
        </w:numPr>
        <w:spacing w:line="360" w:lineRule="auto"/>
        <w:jc w:val="both"/>
        <w:rPr>
          <w:sz w:val="28"/>
          <w:szCs w:val="28"/>
          <w:lang w:val="en-GB"/>
        </w:rPr>
      </w:pPr>
      <w:proofErr w:type="spellStart"/>
      <w:r w:rsidRPr="00C57697">
        <w:rPr>
          <w:sz w:val="28"/>
          <w:szCs w:val="28"/>
          <w:lang w:val="en-GB"/>
        </w:rPr>
        <w:t>Likee</w:t>
      </w:r>
      <w:proofErr w:type="spellEnd"/>
    </w:p>
    <w:p w14:paraId="20E7C685" w14:textId="77777777" w:rsidR="00E75BBB" w:rsidRPr="00275B4E" w:rsidRDefault="00E75BBB" w:rsidP="00E75BBB">
      <w:pPr>
        <w:spacing w:line="360" w:lineRule="auto"/>
        <w:jc w:val="both"/>
        <w:rPr>
          <w:sz w:val="28"/>
          <w:szCs w:val="28"/>
        </w:rPr>
      </w:pPr>
      <w:r w:rsidRPr="00275B4E">
        <w:rPr>
          <w:sz w:val="28"/>
          <w:szCs w:val="28"/>
        </w:rPr>
        <w:t xml:space="preserve">      У таких </w:t>
      </w:r>
      <w:proofErr w:type="spellStart"/>
      <w:r w:rsidRPr="00275B4E">
        <w:rPr>
          <w:sz w:val="28"/>
          <w:szCs w:val="28"/>
        </w:rPr>
        <w:t>соц</w:t>
      </w:r>
      <w:proofErr w:type="spellEnd"/>
      <w:r w:rsidRPr="00275B4E">
        <w:rPr>
          <w:sz w:val="28"/>
          <w:szCs w:val="28"/>
        </w:rPr>
        <w:t xml:space="preserve"> мережах сидить найбільше молоді, важливо залучати якомога більшу та ширшу аудиторію.</w:t>
      </w:r>
    </w:p>
    <w:p w14:paraId="76B79808" w14:textId="77777777" w:rsidR="00E75BBB" w:rsidRPr="00275B4E" w:rsidRDefault="00E75BBB" w:rsidP="00E75BBB">
      <w:pPr>
        <w:spacing w:line="360" w:lineRule="auto"/>
        <w:jc w:val="both"/>
        <w:rPr>
          <w:sz w:val="28"/>
          <w:szCs w:val="28"/>
        </w:rPr>
      </w:pPr>
      <w:r w:rsidRPr="00275B4E">
        <w:rPr>
          <w:sz w:val="28"/>
          <w:szCs w:val="28"/>
        </w:rPr>
        <w:t xml:space="preserve">      Також чудовим рішенням було б використати піар заходи або ж спонсорство подій, для того щоб підкреслити присутність у громадському житті, сприяти позитивному сприйняттю ТМ Три Ведмеді, а також привернути увагу споживачів та зробити так, щоб вони пам’ятали про бренд. Крім того, було б непогано надавати різноманітну інформацію про спеціальні акції та пропозиції, які можуть стимулювати споживачів до покупки. </w:t>
      </w:r>
    </w:p>
    <w:p w14:paraId="7C506230" w14:textId="77777777" w:rsidR="00E75BBB" w:rsidRPr="00275B4E" w:rsidRDefault="00E75BBB" w:rsidP="00E75BBB">
      <w:pPr>
        <w:spacing w:line="360" w:lineRule="auto"/>
        <w:jc w:val="both"/>
        <w:rPr>
          <w:sz w:val="28"/>
          <w:szCs w:val="28"/>
        </w:rPr>
      </w:pPr>
      <w:r w:rsidRPr="00275B4E">
        <w:rPr>
          <w:sz w:val="28"/>
          <w:szCs w:val="28"/>
        </w:rPr>
        <w:t xml:space="preserve">      Отже всі ці методи допоможуть нам збільшити розпізнаваності і довіру до нашої компаній, а у майбутньому і збільшити лояльність до нашої ТМ та збільшити продажі.</w:t>
      </w:r>
    </w:p>
    <w:p w14:paraId="32D3D23C" w14:textId="77777777" w:rsidR="00E75BBB" w:rsidRPr="00275B4E" w:rsidRDefault="00E75BBB" w:rsidP="00E75BBB">
      <w:pPr>
        <w:spacing w:line="360" w:lineRule="auto"/>
        <w:jc w:val="both"/>
        <w:rPr>
          <w:sz w:val="28"/>
          <w:szCs w:val="28"/>
        </w:rPr>
      </w:pPr>
      <w:r w:rsidRPr="00275B4E">
        <w:rPr>
          <w:sz w:val="28"/>
          <w:szCs w:val="28"/>
        </w:rPr>
        <w:t xml:space="preserve">      Тож пройдемося по кожному з цих методів більш детально.</w:t>
      </w:r>
    </w:p>
    <w:p w14:paraId="033518F3" w14:textId="77777777" w:rsidR="00E75BBB" w:rsidRPr="00275B4E" w:rsidRDefault="00E75BBB" w:rsidP="00E75BBB">
      <w:pPr>
        <w:spacing w:line="360" w:lineRule="auto"/>
        <w:jc w:val="both"/>
        <w:rPr>
          <w:sz w:val="28"/>
          <w:szCs w:val="28"/>
        </w:rPr>
      </w:pPr>
      <w:r w:rsidRPr="00275B4E">
        <w:rPr>
          <w:sz w:val="28"/>
          <w:szCs w:val="28"/>
        </w:rPr>
        <w:t xml:space="preserve">      Почнемо з телебачення:</w:t>
      </w:r>
    </w:p>
    <w:p w14:paraId="270ACAE4" w14:textId="77777777" w:rsidR="00E75BBB" w:rsidRPr="00275B4E" w:rsidRDefault="00E75BBB" w:rsidP="00E75BBB">
      <w:pPr>
        <w:spacing w:line="360" w:lineRule="auto"/>
        <w:jc w:val="both"/>
        <w:rPr>
          <w:sz w:val="28"/>
          <w:szCs w:val="28"/>
        </w:rPr>
      </w:pPr>
      <w:r w:rsidRPr="00275B4E">
        <w:rPr>
          <w:sz w:val="28"/>
          <w:szCs w:val="28"/>
        </w:rPr>
        <w:lastRenderedPageBreak/>
        <w:t xml:space="preserve">      Одним із основних елементів нашої рекламної кампанії є охоплення аудиторії через телебачення. Реклама по телевізору надає нам можливість отримати стратегічний підхід до досягнення цілей.</w:t>
      </w:r>
    </w:p>
    <w:p w14:paraId="6416518A" w14:textId="77777777" w:rsidR="00E75BBB" w:rsidRPr="00275B4E" w:rsidRDefault="00E75BBB" w:rsidP="00E75BBB">
      <w:pPr>
        <w:spacing w:line="360" w:lineRule="auto"/>
        <w:jc w:val="both"/>
        <w:rPr>
          <w:sz w:val="28"/>
          <w:szCs w:val="28"/>
        </w:rPr>
      </w:pPr>
      <w:r w:rsidRPr="00275B4E">
        <w:rPr>
          <w:sz w:val="28"/>
          <w:szCs w:val="28"/>
        </w:rPr>
        <w:t xml:space="preserve">      Одна із головних переваг реклами це широке охоплення аудиторії, більш того, якщо ця реклама транслюється на таких телевізійних каналах, які було описано раніше, то це дійсно доволі вигідно. Телевізори присутні майже в кожному домі, а телевізійні канали забезпечують широку глядацьку аудиторію. Це дозволяє донести наше рекламне повідомлення до великої кількості людей.</w:t>
      </w:r>
    </w:p>
    <w:p w14:paraId="4742FB44" w14:textId="77777777" w:rsidR="00E75BBB" w:rsidRPr="00275B4E" w:rsidRDefault="00E75BBB" w:rsidP="00E75BBB">
      <w:pPr>
        <w:spacing w:line="360" w:lineRule="auto"/>
        <w:jc w:val="both"/>
        <w:rPr>
          <w:sz w:val="28"/>
          <w:szCs w:val="28"/>
        </w:rPr>
      </w:pPr>
      <w:r w:rsidRPr="00275B4E">
        <w:rPr>
          <w:sz w:val="28"/>
          <w:szCs w:val="28"/>
        </w:rPr>
        <w:t xml:space="preserve">      Телебачення дає можливість вплинути на аудиторію за допомогою візуальних та звукових ефектів. Ми можемо створити привабливі рекламні ролики з цікавими та незвичайними сценаріями, які будуть дуже добре виділятися з-поміж інших, а також викличуть позитивні емоції та цікавість у глядачів. Наприклад, один з таких рекламних роликів можна створити з участю відомої людини, це може бути як блогер, співак чи актор українського кіно, так як дивлячись на результати опитування споживачів в другому розділі, можна зробити висновок, що люди хочуть бачити відому та популярну людину у ролику, вона викликає у них більше довіри до бренду, саме тому реклама участю відомої люди, це гарна ідея. Також я процесі створення рекламного ролику, можна додати в нього більше оригінальності та незвичності, щось такого, до чого звичайний споживач не звик, те що він не бачить кожного дня, та те, що йому запам’ятається з великою ймовірністю, наприклад, у ролик можна вставити трохи гумору, створити якийсь жарт, а також додати у рекламний ролик якусь історію, як показують раніше проведені дослідження, то споживачі хочуть бачити та чути в рекламному ролику цікаву та захоплюючу історію. </w:t>
      </w:r>
    </w:p>
    <w:p w14:paraId="6FAE3B43" w14:textId="0916B872" w:rsidR="00E75BBB" w:rsidRPr="00275B4E" w:rsidRDefault="00E75BBB" w:rsidP="00E75BBB">
      <w:pPr>
        <w:spacing w:line="360" w:lineRule="auto"/>
        <w:jc w:val="both"/>
        <w:rPr>
          <w:sz w:val="28"/>
          <w:szCs w:val="28"/>
        </w:rPr>
      </w:pPr>
      <w:r w:rsidRPr="00275B4E">
        <w:rPr>
          <w:sz w:val="28"/>
          <w:szCs w:val="28"/>
        </w:rPr>
        <w:t xml:space="preserve">       Отже, ідея ролику може бути така: Експедитор приїжджає до Арктики, і його одразу оточує група великих білих ведмедів, але щоб задобрити їх, він пригощає їх морозивом Три Ведмеді, і в наступному кадрі ці медведі сидять з експедитором</w:t>
      </w:r>
      <w:r w:rsidR="0028409A">
        <w:rPr>
          <w:sz w:val="28"/>
          <w:szCs w:val="28"/>
        </w:rPr>
        <w:t xml:space="preserve"> </w:t>
      </w:r>
      <w:r w:rsidRPr="00275B4E">
        <w:rPr>
          <w:sz w:val="28"/>
          <w:szCs w:val="28"/>
        </w:rPr>
        <w:t>і всі разом ласують морозивом, в кінці ролику можна було б додати новий слоган «Три Ведмеді- територія прохолодного щастя»</w:t>
      </w:r>
    </w:p>
    <w:p w14:paraId="3423DD92" w14:textId="0022C108" w:rsidR="00E75BBB" w:rsidRPr="00275B4E" w:rsidRDefault="00E75BBB" w:rsidP="00E75BBB">
      <w:pPr>
        <w:spacing w:line="360" w:lineRule="auto"/>
        <w:jc w:val="both"/>
        <w:rPr>
          <w:sz w:val="28"/>
          <w:szCs w:val="28"/>
        </w:rPr>
      </w:pPr>
      <w:r w:rsidRPr="00275B4E">
        <w:rPr>
          <w:sz w:val="28"/>
          <w:szCs w:val="28"/>
        </w:rPr>
        <w:lastRenderedPageBreak/>
        <w:t xml:space="preserve">       Цей формат ролику був би доволі незвичайним та суперечливим, саме тому з великою вірогідністю сподобався б глядачам. Роль експедитора могла би виконувати відома людина.</w:t>
      </w:r>
      <w:r w:rsidR="0028409A">
        <w:rPr>
          <w:sz w:val="28"/>
          <w:szCs w:val="28"/>
        </w:rPr>
        <w:t xml:space="preserve"> </w:t>
      </w:r>
      <w:r w:rsidRPr="00275B4E">
        <w:rPr>
          <w:sz w:val="28"/>
          <w:szCs w:val="28"/>
        </w:rPr>
        <w:t>Така ідея ролика може забезпечити високу увагу та запам’ятовуваність нашого бренду.</w:t>
      </w:r>
    </w:p>
    <w:p w14:paraId="5EF807D9" w14:textId="77777777" w:rsidR="00E75BBB" w:rsidRPr="00275B4E" w:rsidRDefault="00E75BBB" w:rsidP="00E75BBB">
      <w:pPr>
        <w:spacing w:line="360" w:lineRule="auto"/>
        <w:jc w:val="both"/>
        <w:rPr>
          <w:sz w:val="28"/>
          <w:szCs w:val="28"/>
        </w:rPr>
      </w:pPr>
      <w:r w:rsidRPr="00275B4E">
        <w:rPr>
          <w:sz w:val="28"/>
          <w:szCs w:val="28"/>
        </w:rPr>
        <w:t xml:space="preserve">       Також важливо додати, що телебачення дозволяє нам географічно націлити аудиторію. Ми маємо можливість обрати конкретні телевізійні канали, які популярні в наших регіонах, або мають велику аудиторію, яка буде зацікавлена у нашому продукті. Це дозволяє нам зосередитись на рекламі в регіонах, де ми плануємо збільшити свою присутність а також залучити нових клієнтів.</w:t>
      </w:r>
    </w:p>
    <w:p w14:paraId="6C51F98E" w14:textId="77777777" w:rsidR="00E75BBB" w:rsidRPr="00275B4E" w:rsidRDefault="00E75BBB" w:rsidP="00E75BBB">
      <w:pPr>
        <w:spacing w:line="360" w:lineRule="auto"/>
        <w:jc w:val="both"/>
        <w:rPr>
          <w:sz w:val="28"/>
          <w:szCs w:val="28"/>
        </w:rPr>
      </w:pPr>
      <w:r w:rsidRPr="00275B4E">
        <w:rPr>
          <w:sz w:val="28"/>
          <w:szCs w:val="28"/>
        </w:rPr>
        <w:t xml:space="preserve">       Наступним рекламним каналом опишемо соціальні мережі:</w:t>
      </w:r>
    </w:p>
    <w:p w14:paraId="1FDFA1BE" w14:textId="77777777" w:rsidR="00E75BBB" w:rsidRPr="00275B4E" w:rsidRDefault="00E75BBB" w:rsidP="00E75BBB">
      <w:pPr>
        <w:spacing w:line="360" w:lineRule="auto"/>
        <w:jc w:val="both"/>
        <w:rPr>
          <w:sz w:val="28"/>
          <w:szCs w:val="28"/>
        </w:rPr>
      </w:pPr>
      <w:r w:rsidRPr="00275B4E">
        <w:rPr>
          <w:sz w:val="28"/>
          <w:szCs w:val="28"/>
        </w:rPr>
        <w:t xml:space="preserve">       Також одним із основних аспектів нашої рекламної кампанії є охоплення аудиторії через соціальні мережі. Вони надають нам можливість ефективно зв’язуватися із споживачами та досягати цілей. Однією із переваг реклами у соціальних мережах є велика кількість користувачів. Такі платформи як </w:t>
      </w:r>
      <w:r w:rsidRPr="00275B4E">
        <w:rPr>
          <w:sz w:val="28"/>
          <w:szCs w:val="28"/>
          <w:lang w:val="en-GB"/>
        </w:rPr>
        <w:t>Instagram</w:t>
      </w:r>
      <w:r w:rsidRPr="00275B4E">
        <w:rPr>
          <w:sz w:val="28"/>
          <w:szCs w:val="28"/>
        </w:rPr>
        <w:t xml:space="preserve">, </w:t>
      </w:r>
      <w:r w:rsidRPr="00275B4E">
        <w:rPr>
          <w:sz w:val="28"/>
          <w:szCs w:val="28"/>
          <w:lang w:val="en-GB"/>
        </w:rPr>
        <w:t>Facebook</w:t>
      </w:r>
      <w:r w:rsidRPr="00275B4E">
        <w:rPr>
          <w:sz w:val="28"/>
          <w:szCs w:val="28"/>
        </w:rPr>
        <w:t xml:space="preserve">, </w:t>
      </w:r>
      <w:r w:rsidRPr="00275B4E">
        <w:rPr>
          <w:sz w:val="28"/>
          <w:szCs w:val="28"/>
          <w:lang w:val="en-GB"/>
        </w:rPr>
        <w:t>Twitter</w:t>
      </w:r>
      <w:r w:rsidRPr="00275B4E">
        <w:rPr>
          <w:sz w:val="28"/>
          <w:szCs w:val="28"/>
        </w:rPr>
        <w:t xml:space="preserve"> мають мільярд зареєстрованих користувачів і саме це дозволяє нам охопити широку аудиторію та взаємодіяти з нею. Додатковою перевагою реклами в соціальних мережах є можливість таргетування аудиторії. Ми можемо точно застосовувати та відслідковувати характеристики цільової аудиторії, такі як вік, стать, інтереси та поведінка. Охоплення аудиторії через соціальні мережі дає нам можливість відстежувати та аналізувати результати рекламної кампанії в режимі реального часу. Ми можемо виміряти кількість переглядів, лайків та коментарів, що буде давати нам цінну інформацію для оцінки ефективності та вносити корективи в стратегію реклами. </w:t>
      </w:r>
    </w:p>
    <w:p w14:paraId="614CB1E4" w14:textId="77777777" w:rsidR="00E75BBB" w:rsidRPr="00275B4E" w:rsidRDefault="00E75BBB" w:rsidP="00E75BBB">
      <w:pPr>
        <w:spacing w:line="360" w:lineRule="auto"/>
        <w:jc w:val="both"/>
        <w:rPr>
          <w:sz w:val="28"/>
          <w:szCs w:val="28"/>
        </w:rPr>
      </w:pPr>
      <w:r w:rsidRPr="00275B4E">
        <w:rPr>
          <w:sz w:val="28"/>
          <w:szCs w:val="28"/>
        </w:rPr>
        <w:t xml:space="preserve">       Тож, як приклад того, що можна зробити в соціальних мережах, це флешмоб за участю морозива, як колись зробила компанія </w:t>
      </w:r>
      <w:r w:rsidRPr="00275B4E">
        <w:rPr>
          <w:sz w:val="28"/>
          <w:szCs w:val="28"/>
          <w:lang w:val="en-GB"/>
        </w:rPr>
        <w:t>LAY</w:t>
      </w:r>
      <w:r w:rsidRPr="00275B4E">
        <w:rPr>
          <w:sz w:val="28"/>
          <w:szCs w:val="28"/>
        </w:rPr>
        <w:t>`</w:t>
      </w:r>
      <w:r w:rsidRPr="00275B4E">
        <w:rPr>
          <w:sz w:val="28"/>
          <w:szCs w:val="28"/>
          <w:lang w:val="en-GB"/>
        </w:rPr>
        <w:t>S</w:t>
      </w:r>
      <w:r w:rsidRPr="00275B4E">
        <w:rPr>
          <w:sz w:val="28"/>
          <w:szCs w:val="28"/>
        </w:rPr>
        <w:t xml:space="preserve"> зі своїми упаковками чіпсів, що в рази підвищило упізнаваність бренду, призвело до зростання прибутку та збільшило кількість лояльних споживачів.  </w:t>
      </w:r>
    </w:p>
    <w:p w14:paraId="565156B0" w14:textId="77777777" w:rsidR="00E75BBB" w:rsidRPr="00275B4E" w:rsidRDefault="00E75BBB" w:rsidP="00E75BBB">
      <w:pPr>
        <w:spacing w:line="360" w:lineRule="auto"/>
        <w:jc w:val="both"/>
        <w:rPr>
          <w:sz w:val="28"/>
          <w:szCs w:val="28"/>
        </w:rPr>
      </w:pPr>
      <w:r w:rsidRPr="00275B4E">
        <w:rPr>
          <w:sz w:val="28"/>
          <w:szCs w:val="28"/>
        </w:rPr>
        <w:t xml:space="preserve">       Тож для флешмобу морозива ТМ Три Ведмеді можна запустити ідею із щасливою листівкою, ідея полягає у тому, щоб вкладати в упаковки з морозивом маленьку карту-листівку, щоб вона була легенька по вазі, не об’ємна та м’яка, та </w:t>
      </w:r>
      <w:r w:rsidRPr="00275B4E">
        <w:rPr>
          <w:sz w:val="28"/>
          <w:szCs w:val="28"/>
        </w:rPr>
        <w:lastRenderedPageBreak/>
        <w:t>людина, яка знайде у своєму морозиві цю листівку, матиме змогу безкоштовно відвідати виробництво компанії Три Ведмеді та подивитись на сам процес виробництва морозива, усього можна зробити 20 таких щасливих листівок на всю Україну, тож абсолютно кожна людина із будь якого міста, зможе відвідати виробництво. Як показує практика, в Україні люди дуже люблять такого роду флешмоби, у кожної людини просинається дух суперництва та кожен хоче перемогти. Саме тому можна було б запустити пару коротких відео в соціальних мережах із всією детальною інформацією про даний флешмоб та розповсюдити їх.</w:t>
      </w:r>
    </w:p>
    <w:p w14:paraId="09777622" w14:textId="77777777" w:rsidR="00E75BBB" w:rsidRPr="00275B4E" w:rsidRDefault="00E75BBB" w:rsidP="00E75BBB">
      <w:pPr>
        <w:spacing w:line="360" w:lineRule="auto"/>
        <w:jc w:val="both"/>
        <w:rPr>
          <w:sz w:val="28"/>
          <w:szCs w:val="28"/>
        </w:rPr>
      </w:pPr>
      <w:r w:rsidRPr="00275B4E">
        <w:rPr>
          <w:sz w:val="28"/>
          <w:szCs w:val="28"/>
        </w:rPr>
        <w:t xml:space="preserve">       Отже, як висновок, про соціальні мережі можна сказати, що популярність соціальних мереж у сучасному світі а також охоплення аудиторії через цю платформу є важливою складовою успішної рекламної кампанії, яка дозволяє залучити нових клієнтів та підвищити свою конкурентоспроможність. </w:t>
      </w:r>
    </w:p>
    <w:p w14:paraId="46FBA1CF" w14:textId="77777777" w:rsidR="00E75BBB" w:rsidRPr="00275B4E" w:rsidRDefault="00E75BBB" w:rsidP="00E75BBB">
      <w:pPr>
        <w:spacing w:line="360" w:lineRule="auto"/>
        <w:jc w:val="both"/>
        <w:rPr>
          <w:sz w:val="28"/>
          <w:szCs w:val="28"/>
        </w:rPr>
      </w:pPr>
      <w:r w:rsidRPr="00275B4E">
        <w:rPr>
          <w:sz w:val="28"/>
          <w:szCs w:val="28"/>
        </w:rPr>
        <w:t xml:space="preserve">       Наступним рекламним каналом опишемо відео платформи:</w:t>
      </w:r>
    </w:p>
    <w:p w14:paraId="3E7B6987" w14:textId="77777777" w:rsidR="00E75BBB" w:rsidRPr="00275B4E" w:rsidRDefault="00E75BBB" w:rsidP="00E75BBB">
      <w:pPr>
        <w:spacing w:line="360" w:lineRule="auto"/>
        <w:jc w:val="both"/>
        <w:rPr>
          <w:sz w:val="28"/>
          <w:szCs w:val="28"/>
        </w:rPr>
      </w:pPr>
      <w:r w:rsidRPr="00275B4E">
        <w:rPr>
          <w:sz w:val="28"/>
          <w:szCs w:val="28"/>
        </w:rPr>
        <w:t xml:space="preserve">       Тож основним аспектом нашої рекламної діяльності можна є охоплення аудиторії через відео платформи, як показали результати нашого дослідження, 61% споживачів переглядає рекламу саме через відео платформи. Різниця соціальних мереж та відео платформ тільки в тому, що соціальні мережі налаштовані більше на фото контент та текстовий контент, а відео платформи очевидно на відео контент, але популярність та охоплюваність соціальних мереж та відео платформ однаково велика, ці два рекламних канали дають нам можливість отримувати доступ до широкої аудиторії та ефективно спілкуватися з нею. І також, як і у соціальних мережах, однією із основних переваг відео платформи є велика кількість користувачів, які регулярно переглядають відео контент. Також, це дає можливість досягти широкого кола глядачів а також залучити їх увагу до нашої реклами. Завдяки різноманітності жанрів і тематиці ми можемо точно налаштувати спілкування із своєю цільовою аудиторією. Також такі формати відео дозволяють нам використовувати видимі та звукові ефекти. Відео формат зазвичай дозволяє передавати багато інформації, </w:t>
      </w:r>
      <w:r w:rsidRPr="00275B4E">
        <w:rPr>
          <w:sz w:val="28"/>
          <w:szCs w:val="28"/>
        </w:rPr>
        <w:lastRenderedPageBreak/>
        <w:t>емоційність та взаємодію з глядачами, забезпечуючи більшу запам’ятовуваність нашого бренду.</w:t>
      </w:r>
    </w:p>
    <w:p w14:paraId="1F8C2607" w14:textId="77777777" w:rsidR="00E75BBB" w:rsidRPr="00275B4E" w:rsidRDefault="00E75BBB" w:rsidP="00E75BBB">
      <w:pPr>
        <w:spacing w:line="360" w:lineRule="auto"/>
        <w:jc w:val="both"/>
        <w:rPr>
          <w:sz w:val="28"/>
          <w:szCs w:val="28"/>
        </w:rPr>
      </w:pPr>
      <w:r w:rsidRPr="00275B4E">
        <w:rPr>
          <w:sz w:val="28"/>
          <w:szCs w:val="28"/>
        </w:rPr>
        <w:t xml:space="preserve">       Тож ідеєю для ролику на однієї із таких платформ може бути кротке відео не більше 10 секунд, так як саме цей час потрібен глядачеві, для того щоб проаналізувати інформацію з ролика, оцінити її, та прийняти рішення чи подобається вона йому чи ні. Тож ідеєю для короткого рекламного ролика може стати ненав’язливе відео без слів із чіткою та видимою асоціацією ТМ Три Ведмеді, щоб не відходити від концепції рекламного ролика на телебаченні, можна також зробити акцент на ведмедях, ті ж події в Арктиці, ті ж ведмеді, але у трохи іншому сюжеті, а в кінці цього короткого рекламного ролики додати цікавий слоган який буде гарно запам’ятовуватися для споживача, наприклад «Три Ведмеді- територія прохолодного щастя» </w:t>
      </w:r>
    </w:p>
    <w:p w14:paraId="5E9BA70B" w14:textId="3EEDBC7D" w:rsidR="00E75BBB" w:rsidRPr="00275B4E" w:rsidRDefault="00E75BBB" w:rsidP="00E75BBB">
      <w:pPr>
        <w:spacing w:line="360" w:lineRule="auto"/>
        <w:jc w:val="both"/>
        <w:rPr>
          <w:sz w:val="28"/>
          <w:szCs w:val="28"/>
        </w:rPr>
      </w:pPr>
      <w:r w:rsidRPr="00275B4E">
        <w:rPr>
          <w:sz w:val="28"/>
          <w:szCs w:val="28"/>
        </w:rPr>
        <w:t xml:space="preserve">       Тож як висновок до даного методу, можна сказати, що враховуючи популярність відеоконтенту та зростання рекламної популярності відеопла</w:t>
      </w:r>
      <w:r w:rsidR="0028409A">
        <w:rPr>
          <w:sz w:val="28"/>
          <w:szCs w:val="28"/>
        </w:rPr>
        <w:t>т</w:t>
      </w:r>
      <w:r w:rsidRPr="00275B4E">
        <w:rPr>
          <w:sz w:val="28"/>
          <w:szCs w:val="28"/>
        </w:rPr>
        <w:t>форм, охоплення аудиторії через ці канали є елементом нашої стратегії. Це дозволяє нам досягти більшої видимості, залучити увагу аудиторії та підвищити конкурентоспроможність на ринку. Охоплення аудиторії через такі відеоплатформи також забезпечує нам гнучкість у створеному та розміщеному вмісті. Також у нас є можливість створювати рекламні відеоролики, а також огляду продуктів, та інші види контенту, які відповідають нашим маркетинговим цілям. Також, ми можемо використовувати спеціальні формати реклами, такі як попереджувальні ролики перед відео, чи спонсорський контент. Також важливо відзначити можливість співпраці з відомими блогерами та їх вплив на споживача. Так як їх вплив та авторитет можуть допомогти нам залучити увагу та вірність аудиторії до нашого бренду та продукції. А також відеоплатформа дасть нам можливість проаналізувати дані та виміряти ефективність нашої рекламної кампанії.</w:t>
      </w:r>
    </w:p>
    <w:p w14:paraId="14643C4C" w14:textId="77777777" w:rsidR="00E75BBB" w:rsidRPr="00275B4E" w:rsidRDefault="00E75BBB" w:rsidP="00E75BBB">
      <w:pPr>
        <w:spacing w:line="360" w:lineRule="auto"/>
        <w:jc w:val="both"/>
        <w:rPr>
          <w:sz w:val="28"/>
          <w:szCs w:val="28"/>
        </w:rPr>
      </w:pPr>
      <w:r w:rsidRPr="00275B4E">
        <w:rPr>
          <w:sz w:val="28"/>
          <w:szCs w:val="28"/>
        </w:rPr>
        <w:t xml:space="preserve">       Наступним методом розглянемо піар заходи та/або спонсорство подій:</w:t>
      </w:r>
    </w:p>
    <w:p w14:paraId="6469E747" w14:textId="77777777" w:rsidR="00E75BBB" w:rsidRPr="00275B4E" w:rsidRDefault="00E75BBB" w:rsidP="00E75BBB">
      <w:pPr>
        <w:spacing w:line="360" w:lineRule="auto"/>
        <w:jc w:val="both"/>
        <w:rPr>
          <w:sz w:val="28"/>
          <w:szCs w:val="28"/>
        </w:rPr>
      </w:pPr>
      <w:r w:rsidRPr="00275B4E">
        <w:rPr>
          <w:sz w:val="28"/>
          <w:szCs w:val="28"/>
        </w:rPr>
        <w:t xml:space="preserve">       На сам перед охоплення аудиторії шляхом різних піар заходів це доволі важлива стратегія для просування бренду та можливість привернути увагу до </w:t>
      </w:r>
      <w:r w:rsidRPr="00275B4E">
        <w:rPr>
          <w:sz w:val="28"/>
          <w:szCs w:val="28"/>
        </w:rPr>
        <w:lastRenderedPageBreak/>
        <w:t>ТМ. Піар заходи включає в себе різноманітні події та заходи, які допомагають привернути увагу засобів масової інформації а також споживачів.</w:t>
      </w:r>
    </w:p>
    <w:p w14:paraId="4DDA8D6C" w14:textId="77777777" w:rsidR="00E75BBB" w:rsidRPr="00275B4E" w:rsidRDefault="00E75BBB" w:rsidP="00E75BBB">
      <w:pPr>
        <w:spacing w:line="360" w:lineRule="auto"/>
        <w:jc w:val="both"/>
        <w:rPr>
          <w:sz w:val="28"/>
          <w:szCs w:val="28"/>
        </w:rPr>
      </w:pPr>
      <w:r w:rsidRPr="00275B4E">
        <w:rPr>
          <w:sz w:val="28"/>
          <w:szCs w:val="28"/>
        </w:rPr>
        <w:t xml:space="preserve">       А також інший метод, такий як організація заходів та спонсорських активностей (виставки, спортивні події тощо). Так як шляхом спонсорства подібних заходів бренд може отримати можливість показати свою присутність та привернути увагу аудиторії, яка цікавляться такими заходами. Також, це можливість співпрацювати з іншими брендами та залучати нову аудиторію.</w:t>
      </w:r>
    </w:p>
    <w:p w14:paraId="54704106" w14:textId="77777777" w:rsidR="00E75BBB" w:rsidRPr="00275B4E" w:rsidRDefault="00E75BBB" w:rsidP="00E75BBB">
      <w:pPr>
        <w:spacing w:line="360" w:lineRule="auto"/>
        <w:jc w:val="both"/>
        <w:rPr>
          <w:sz w:val="28"/>
          <w:szCs w:val="28"/>
        </w:rPr>
      </w:pPr>
      <w:r w:rsidRPr="00275B4E">
        <w:rPr>
          <w:sz w:val="28"/>
          <w:szCs w:val="28"/>
        </w:rPr>
        <w:t xml:space="preserve">       Один із таких заходів могла б організувати компанія Три Ведмеді, а саме спонсорство події. Так як кожного року(окрім періоду війни) у м. Київ та в інших великих містах України проводяться різноманітні спортивні події, наприклад такі як благодійний пробіг. Ця подія проводилася останній раз до війни у 2021 році, і називалася «Пробіг під каштанами». На таких благодійних спортивних подіях мають змогу взяти учать різні компанії, а саме проспонсорувати дану подію і за це мати змогу бути представленим на цьому заході. Це чудове місце для привертання уваги до ТМ а також просування продукції. Зазвичай, такі події проводяться у травні або червні місяці, і саме в ці місяці починає зростати попит на морозиво з приходом сонця та жарких днів.     Саме тому представлення морозива на таких подіях, де зазвичай збираються більше тисячі людей, а також дітей, це є необхідним. Так як у більшості випадків глядачі на таких подіях хочуть охолодитися то зазвичай, вони будуть купувати морозиво та воду. </w:t>
      </w:r>
    </w:p>
    <w:p w14:paraId="717B6662" w14:textId="77777777" w:rsidR="00E75BBB" w:rsidRPr="00275B4E" w:rsidRDefault="00E75BBB" w:rsidP="00E75BBB">
      <w:pPr>
        <w:spacing w:line="360" w:lineRule="auto"/>
        <w:jc w:val="both"/>
        <w:rPr>
          <w:sz w:val="28"/>
          <w:szCs w:val="28"/>
        </w:rPr>
      </w:pPr>
      <w:r w:rsidRPr="00275B4E">
        <w:rPr>
          <w:sz w:val="28"/>
          <w:szCs w:val="28"/>
        </w:rPr>
        <w:t xml:space="preserve">       Також варто згадати про використання соціальних медіа для охоплення аудиторії через піар заходи. Створення цікавого та вірусного контенту, проведення конкурсів, співпраця з впливовими особистостями та блогерами можуть допомогти привернути увагу широкої аудиторії і розповсюдити позитивні повідомлення про бренд.</w:t>
      </w:r>
    </w:p>
    <w:p w14:paraId="2613AA53" w14:textId="77777777" w:rsidR="00E75BBB" w:rsidRPr="00275B4E" w:rsidRDefault="00E75BBB" w:rsidP="00E75BBB">
      <w:pPr>
        <w:spacing w:line="360" w:lineRule="auto"/>
        <w:jc w:val="both"/>
        <w:rPr>
          <w:sz w:val="28"/>
          <w:szCs w:val="28"/>
        </w:rPr>
      </w:pPr>
      <w:r w:rsidRPr="00275B4E">
        <w:rPr>
          <w:sz w:val="28"/>
          <w:szCs w:val="28"/>
        </w:rPr>
        <w:t xml:space="preserve">       Тож для більшого привернення уваги до ТМ, компанія Три Ведмеді, могла б розіграти декілька пачок морозива на таких заходах, наприклад, повідомити споживачів про те, що якщо вони опублікують у себе на сторінці допис з цього заходу у будь якій соціальній мережі, то отримають за це на вибір будь яку упаковку морозива безкоштовно. Головна умова розіграшу, опублікувати допис </w:t>
      </w:r>
      <w:r w:rsidRPr="00275B4E">
        <w:rPr>
          <w:sz w:val="28"/>
          <w:szCs w:val="28"/>
        </w:rPr>
        <w:lastRenderedPageBreak/>
        <w:t xml:space="preserve">із логотипом/морозивом/слоганом компанії/просто фото на фоні лейбованих морозильних камер з парасолькою. </w:t>
      </w:r>
    </w:p>
    <w:p w14:paraId="5B79FB35" w14:textId="77777777" w:rsidR="00E75BBB" w:rsidRPr="00275B4E" w:rsidRDefault="00E75BBB" w:rsidP="00E75BBB">
      <w:pPr>
        <w:spacing w:line="360" w:lineRule="auto"/>
        <w:jc w:val="both"/>
        <w:rPr>
          <w:sz w:val="28"/>
          <w:szCs w:val="28"/>
        </w:rPr>
      </w:pPr>
      <w:r w:rsidRPr="00275B4E">
        <w:rPr>
          <w:sz w:val="28"/>
          <w:szCs w:val="28"/>
        </w:rPr>
        <w:t xml:space="preserve">       Отже, розігрування продукту у соціальних мережах має декілька переваг:</w:t>
      </w:r>
    </w:p>
    <w:p w14:paraId="71A6FDE9" w14:textId="319CBBB6" w:rsidR="00E75BBB" w:rsidRPr="00275B4E" w:rsidRDefault="00E75BBB" w:rsidP="0052798A">
      <w:pPr>
        <w:pStyle w:val="a4"/>
        <w:numPr>
          <w:ilvl w:val="0"/>
          <w:numId w:val="18"/>
        </w:numPr>
        <w:spacing w:line="360" w:lineRule="auto"/>
        <w:jc w:val="both"/>
        <w:rPr>
          <w:sz w:val="28"/>
          <w:szCs w:val="28"/>
        </w:rPr>
      </w:pPr>
      <w:r w:rsidRPr="00275B4E">
        <w:rPr>
          <w:sz w:val="28"/>
          <w:szCs w:val="28"/>
        </w:rPr>
        <w:t xml:space="preserve">Даний метод дозволяє розповсюдити інформацію про морозиво </w:t>
      </w:r>
      <w:r w:rsidR="0028409A" w:rsidRPr="00275B4E">
        <w:rPr>
          <w:sz w:val="28"/>
          <w:szCs w:val="28"/>
        </w:rPr>
        <w:t>серед</w:t>
      </w:r>
      <w:r w:rsidRPr="00275B4E">
        <w:rPr>
          <w:sz w:val="28"/>
          <w:szCs w:val="28"/>
        </w:rPr>
        <w:t xml:space="preserve"> широкої аудиторії, так як учасники цього конкурсу будуть ділитись акцією зі своїми друзями та підписниками. Це може вплинути на збільшення популярності бренду.</w:t>
      </w:r>
    </w:p>
    <w:p w14:paraId="2E67D5CC" w14:textId="77777777" w:rsidR="00E75BBB" w:rsidRPr="00275B4E" w:rsidRDefault="00E75BBB" w:rsidP="0052798A">
      <w:pPr>
        <w:pStyle w:val="a4"/>
        <w:numPr>
          <w:ilvl w:val="0"/>
          <w:numId w:val="18"/>
        </w:numPr>
        <w:spacing w:line="360" w:lineRule="auto"/>
        <w:jc w:val="both"/>
        <w:rPr>
          <w:sz w:val="28"/>
          <w:szCs w:val="28"/>
        </w:rPr>
      </w:pPr>
      <w:r w:rsidRPr="00275B4E">
        <w:rPr>
          <w:sz w:val="28"/>
          <w:szCs w:val="28"/>
        </w:rPr>
        <w:t>Розігрування морозива чи будь якого продукту створює велику зацікавленість та може викликати емоційну реакцію серед учасників конкурсу. Коли учасники бажають виграти, вони стають більш активніші із взаємодією із брендом, а це підвищує їх залученість та лояльність до ТМ.</w:t>
      </w:r>
    </w:p>
    <w:p w14:paraId="4BC192DD" w14:textId="6603AB39" w:rsidR="0028409A" w:rsidRPr="0028409A" w:rsidRDefault="00E75BBB" w:rsidP="0028409A">
      <w:pPr>
        <w:pStyle w:val="a4"/>
        <w:numPr>
          <w:ilvl w:val="0"/>
          <w:numId w:val="18"/>
        </w:numPr>
        <w:spacing w:line="360" w:lineRule="auto"/>
        <w:jc w:val="both"/>
        <w:rPr>
          <w:sz w:val="28"/>
          <w:szCs w:val="28"/>
        </w:rPr>
      </w:pPr>
      <w:r w:rsidRPr="00275B4E">
        <w:rPr>
          <w:sz w:val="28"/>
          <w:szCs w:val="28"/>
        </w:rPr>
        <w:t>Розігрування продукту може дуже допомогти у збиранні корисних даних про цільову аудиторію. Наприклад, під час участі у конкурсі, всіх учасників можна попросити надати свої контактні дані або дати відповідь на декілька запитань, це дозволить зібрати необхідну інформацію для маркетингових досліджень у майбутньому та подальшої комунікації із аудиторією.</w:t>
      </w:r>
    </w:p>
    <w:p w14:paraId="60A9BCEC" w14:textId="77777777" w:rsidR="0028409A" w:rsidRPr="00AD5377" w:rsidRDefault="0028409A" w:rsidP="0028409A">
      <w:pPr>
        <w:spacing w:line="360" w:lineRule="auto"/>
        <w:ind w:firstLine="709"/>
        <w:jc w:val="both"/>
        <w:rPr>
          <w:sz w:val="28"/>
          <w:szCs w:val="28"/>
          <w:lang w:eastAsia="uk-UA"/>
        </w:rPr>
      </w:pPr>
      <w:r w:rsidRPr="00AD5377">
        <w:rPr>
          <w:sz w:val="28"/>
          <w:szCs w:val="28"/>
          <w:lang w:eastAsia="uk-UA"/>
        </w:rPr>
        <w:t>Отже, розігрування продукту у соціальних мережах має кілька важливих переваг. По-перше, цей метод дозволяє широко поширити інформацію про продукт серед великої аудиторії за рахунок учасників, які діляться акцією зі своїми друзями та підписниками. Це може значно збільшити популярність бренду та привернути нових клієнтів.</w:t>
      </w:r>
    </w:p>
    <w:p w14:paraId="6AC19148" w14:textId="77777777" w:rsidR="0028409A" w:rsidRPr="00AD5377" w:rsidRDefault="0028409A" w:rsidP="0028409A">
      <w:pPr>
        <w:spacing w:line="360" w:lineRule="auto"/>
        <w:ind w:firstLine="709"/>
        <w:jc w:val="both"/>
        <w:rPr>
          <w:sz w:val="28"/>
          <w:szCs w:val="28"/>
          <w:lang w:eastAsia="uk-UA"/>
        </w:rPr>
      </w:pPr>
      <w:r w:rsidRPr="00AD5377">
        <w:rPr>
          <w:sz w:val="28"/>
          <w:szCs w:val="28"/>
          <w:lang w:eastAsia="uk-UA"/>
        </w:rPr>
        <w:t>По-друге, розігрування продукту викликає значний інтерес серед учасників і може викликати емоційну реакцію. Бажання перемогти стимулює активну взаємодію з брендом, що підвищує залученість та лояльність учасників до товарної марки.</w:t>
      </w:r>
    </w:p>
    <w:p w14:paraId="1EEF7869" w14:textId="77777777" w:rsidR="0028409A" w:rsidRPr="00AD5377" w:rsidRDefault="0028409A" w:rsidP="0028409A">
      <w:pPr>
        <w:spacing w:line="360" w:lineRule="auto"/>
        <w:ind w:firstLine="709"/>
        <w:jc w:val="both"/>
        <w:rPr>
          <w:sz w:val="28"/>
          <w:szCs w:val="28"/>
          <w:lang w:eastAsia="uk-UA"/>
        </w:rPr>
      </w:pPr>
      <w:r w:rsidRPr="00AD5377">
        <w:rPr>
          <w:sz w:val="28"/>
          <w:szCs w:val="28"/>
          <w:lang w:eastAsia="uk-UA"/>
        </w:rPr>
        <w:t xml:space="preserve">По-третє, розігрування продукту є ефективним інструментом для збору корисних даних про цільову аудиторію. Під час участі у конкурсі можна запропонувати учасникам надати свої контактні дані або відповісти на питання, </w:t>
      </w:r>
      <w:r w:rsidRPr="00AD5377">
        <w:rPr>
          <w:sz w:val="28"/>
          <w:szCs w:val="28"/>
          <w:lang w:eastAsia="uk-UA"/>
        </w:rPr>
        <w:lastRenderedPageBreak/>
        <w:t>що дозволить зібрати цінну інформацію для подальших маркетингових досліджень та комунікації з аудиторією.</w:t>
      </w:r>
    </w:p>
    <w:p w14:paraId="0F7A44B0" w14:textId="32712F67" w:rsidR="0028409A" w:rsidRPr="0028409A" w:rsidRDefault="0028409A" w:rsidP="0028409A">
      <w:pPr>
        <w:spacing w:line="360" w:lineRule="auto"/>
        <w:ind w:firstLine="709"/>
        <w:jc w:val="both"/>
        <w:rPr>
          <w:sz w:val="28"/>
          <w:szCs w:val="28"/>
          <w:lang w:eastAsia="uk-UA"/>
        </w:rPr>
      </w:pPr>
      <w:r w:rsidRPr="00AD5377">
        <w:rPr>
          <w:sz w:val="28"/>
          <w:szCs w:val="28"/>
          <w:lang w:eastAsia="uk-UA"/>
        </w:rPr>
        <w:t>Загалом, розігрування продукту у соціальних мережах є ефективним інноваційним підходом до просування бренду. Воно дозволяє залучити увагу широкої аудиторії, створити емоційну зв'язок з учасниками та збирати цінні дані для подальших маркетингових заходів.</w:t>
      </w:r>
    </w:p>
    <w:p w14:paraId="3896C1BB" w14:textId="2311B44F" w:rsidR="00E75BBB" w:rsidRDefault="00E75BBB" w:rsidP="00E75BBB">
      <w:pPr>
        <w:spacing w:line="360" w:lineRule="auto"/>
        <w:jc w:val="both"/>
        <w:rPr>
          <w:sz w:val="30"/>
          <w:szCs w:val="30"/>
        </w:rPr>
      </w:pPr>
      <w:r w:rsidRPr="00275B4E">
        <w:rPr>
          <w:sz w:val="30"/>
          <w:szCs w:val="30"/>
        </w:rPr>
        <w:t xml:space="preserve">       Для підбивання висновків можна зробити таблицю із всіма запропонованими заходами</w:t>
      </w:r>
      <w:r w:rsidR="00E80761">
        <w:rPr>
          <w:sz w:val="30"/>
          <w:szCs w:val="30"/>
        </w:rPr>
        <w:t xml:space="preserve"> (табл. 3.4).</w:t>
      </w:r>
    </w:p>
    <w:p w14:paraId="37FF0F85" w14:textId="77777777" w:rsidR="0028409A" w:rsidRDefault="0028409A" w:rsidP="00E75BBB">
      <w:pPr>
        <w:spacing w:line="360" w:lineRule="auto"/>
        <w:jc w:val="both"/>
        <w:rPr>
          <w:sz w:val="30"/>
          <w:szCs w:val="30"/>
        </w:rPr>
      </w:pPr>
    </w:p>
    <w:p w14:paraId="429C3940" w14:textId="5C366D6F" w:rsidR="00E75BBB" w:rsidRPr="00275B4E" w:rsidRDefault="00E75BBB" w:rsidP="00E80761">
      <w:pPr>
        <w:spacing w:line="360" w:lineRule="auto"/>
        <w:ind w:firstLine="708"/>
        <w:rPr>
          <w:sz w:val="30"/>
          <w:szCs w:val="30"/>
        </w:rPr>
      </w:pPr>
      <w:r w:rsidRPr="00275B4E">
        <w:rPr>
          <w:sz w:val="30"/>
          <w:szCs w:val="30"/>
        </w:rPr>
        <w:t>Таблиця 3.4</w:t>
      </w:r>
      <w:r w:rsidR="00E80761">
        <w:rPr>
          <w:sz w:val="30"/>
          <w:szCs w:val="30"/>
        </w:rPr>
        <w:t xml:space="preserve"> - </w:t>
      </w:r>
      <w:r w:rsidRPr="00275B4E">
        <w:rPr>
          <w:sz w:val="30"/>
          <w:szCs w:val="30"/>
        </w:rPr>
        <w:t>Запропоновані заходи та їх переваги та недоліки</w:t>
      </w:r>
    </w:p>
    <w:tbl>
      <w:tblPr>
        <w:tblStyle w:val="a3"/>
        <w:tblW w:w="9889" w:type="dxa"/>
        <w:tblLook w:val="04A0" w:firstRow="1" w:lastRow="0" w:firstColumn="1" w:lastColumn="0" w:noHBand="0" w:noVBand="1"/>
      </w:tblPr>
      <w:tblGrid>
        <w:gridCol w:w="1882"/>
        <w:gridCol w:w="4078"/>
        <w:gridCol w:w="3929"/>
      </w:tblGrid>
      <w:tr w:rsidR="00E75BBB" w:rsidRPr="00275B4E" w14:paraId="7552A093" w14:textId="77777777" w:rsidTr="0028409A">
        <w:trPr>
          <w:trHeight w:val="671"/>
        </w:trPr>
        <w:tc>
          <w:tcPr>
            <w:tcW w:w="1882" w:type="dxa"/>
          </w:tcPr>
          <w:p w14:paraId="7E4D2590" w14:textId="77777777" w:rsidR="00E75BBB" w:rsidRPr="00275B4E" w:rsidRDefault="00E75BBB" w:rsidP="009568F7">
            <w:pPr>
              <w:spacing w:line="360" w:lineRule="auto"/>
              <w:jc w:val="center"/>
              <w:rPr>
                <w:sz w:val="26"/>
                <w:szCs w:val="26"/>
              </w:rPr>
            </w:pPr>
            <w:r w:rsidRPr="00275B4E">
              <w:rPr>
                <w:sz w:val="26"/>
                <w:szCs w:val="26"/>
              </w:rPr>
              <w:t xml:space="preserve">Заходи </w:t>
            </w:r>
          </w:p>
        </w:tc>
        <w:tc>
          <w:tcPr>
            <w:tcW w:w="4078" w:type="dxa"/>
          </w:tcPr>
          <w:p w14:paraId="70A6F2EE" w14:textId="77777777" w:rsidR="00E75BBB" w:rsidRPr="00275B4E" w:rsidRDefault="00E75BBB" w:rsidP="009568F7">
            <w:pPr>
              <w:spacing w:line="360" w:lineRule="auto"/>
              <w:jc w:val="center"/>
              <w:rPr>
                <w:sz w:val="26"/>
                <w:szCs w:val="26"/>
              </w:rPr>
            </w:pPr>
            <w:r w:rsidRPr="00275B4E">
              <w:rPr>
                <w:sz w:val="26"/>
                <w:szCs w:val="26"/>
              </w:rPr>
              <w:t xml:space="preserve">Переваги </w:t>
            </w:r>
          </w:p>
        </w:tc>
        <w:tc>
          <w:tcPr>
            <w:tcW w:w="3929" w:type="dxa"/>
          </w:tcPr>
          <w:p w14:paraId="4FC28AC6" w14:textId="77777777" w:rsidR="00E75BBB" w:rsidRPr="00275B4E" w:rsidRDefault="00E75BBB" w:rsidP="009568F7">
            <w:pPr>
              <w:spacing w:line="360" w:lineRule="auto"/>
              <w:jc w:val="center"/>
              <w:rPr>
                <w:sz w:val="26"/>
                <w:szCs w:val="26"/>
              </w:rPr>
            </w:pPr>
            <w:r w:rsidRPr="00275B4E">
              <w:rPr>
                <w:sz w:val="26"/>
                <w:szCs w:val="26"/>
              </w:rPr>
              <w:t xml:space="preserve">Недоліки </w:t>
            </w:r>
          </w:p>
        </w:tc>
      </w:tr>
      <w:tr w:rsidR="00E75BBB" w:rsidRPr="00275B4E" w14:paraId="391713E9" w14:textId="77777777" w:rsidTr="0028409A">
        <w:trPr>
          <w:trHeight w:val="3247"/>
        </w:trPr>
        <w:tc>
          <w:tcPr>
            <w:tcW w:w="1882" w:type="dxa"/>
          </w:tcPr>
          <w:p w14:paraId="7DE70EA6" w14:textId="77777777" w:rsidR="00E75BBB" w:rsidRPr="00275B4E" w:rsidRDefault="00E75BBB" w:rsidP="009568F7">
            <w:pPr>
              <w:spacing w:line="360" w:lineRule="auto"/>
              <w:jc w:val="center"/>
              <w:rPr>
                <w:sz w:val="26"/>
                <w:szCs w:val="26"/>
              </w:rPr>
            </w:pPr>
            <w:r w:rsidRPr="00275B4E">
              <w:rPr>
                <w:sz w:val="26"/>
                <w:szCs w:val="26"/>
              </w:rPr>
              <w:t xml:space="preserve">Реклама на телебаченні </w:t>
            </w:r>
          </w:p>
        </w:tc>
        <w:tc>
          <w:tcPr>
            <w:tcW w:w="4078" w:type="dxa"/>
          </w:tcPr>
          <w:p w14:paraId="242A0233" w14:textId="77777777" w:rsidR="00E75BBB" w:rsidRPr="00275B4E" w:rsidRDefault="00E75BBB" w:rsidP="0052798A">
            <w:pPr>
              <w:pStyle w:val="a4"/>
              <w:numPr>
                <w:ilvl w:val="0"/>
                <w:numId w:val="36"/>
              </w:numPr>
              <w:spacing w:line="360" w:lineRule="auto"/>
              <w:ind w:left="0" w:firstLine="360"/>
              <w:jc w:val="both"/>
              <w:rPr>
                <w:sz w:val="26"/>
                <w:szCs w:val="26"/>
              </w:rPr>
            </w:pPr>
            <w:r w:rsidRPr="00275B4E">
              <w:rPr>
                <w:sz w:val="26"/>
                <w:szCs w:val="26"/>
              </w:rPr>
              <w:t>Привертання уваги широкої аудиторії</w:t>
            </w:r>
          </w:p>
          <w:p w14:paraId="7AA316CC" w14:textId="77777777" w:rsidR="00E75BBB" w:rsidRPr="00275B4E" w:rsidRDefault="00E75BBB" w:rsidP="0052798A">
            <w:pPr>
              <w:pStyle w:val="a4"/>
              <w:numPr>
                <w:ilvl w:val="0"/>
                <w:numId w:val="36"/>
              </w:numPr>
              <w:spacing w:line="360" w:lineRule="auto"/>
              <w:ind w:left="0" w:firstLine="360"/>
              <w:jc w:val="both"/>
              <w:rPr>
                <w:sz w:val="26"/>
                <w:szCs w:val="26"/>
              </w:rPr>
            </w:pPr>
            <w:r w:rsidRPr="00275B4E">
              <w:rPr>
                <w:sz w:val="26"/>
                <w:szCs w:val="26"/>
              </w:rPr>
              <w:t>Збільшення усвідомлення про бренд</w:t>
            </w:r>
          </w:p>
          <w:p w14:paraId="199B33B3" w14:textId="77777777" w:rsidR="00E75BBB" w:rsidRDefault="00E75BBB" w:rsidP="0052798A">
            <w:pPr>
              <w:pStyle w:val="a4"/>
              <w:numPr>
                <w:ilvl w:val="0"/>
                <w:numId w:val="36"/>
              </w:numPr>
              <w:spacing w:line="360" w:lineRule="auto"/>
              <w:ind w:left="0" w:firstLine="360"/>
              <w:jc w:val="both"/>
              <w:rPr>
                <w:sz w:val="26"/>
                <w:szCs w:val="26"/>
              </w:rPr>
            </w:pPr>
            <w:r w:rsidRPr="00275B4E">
              <w:rPr>
                <w:sz w:val="26"/>
                <w:szCs w:val="26"/>
              </w:rPr>
              <w:t xml:space="preserve">Збільшення лояльності споживачів </w:t>
            </w:r>
          </w:p>
          <w:p w14:paraId="721B184A" w14:textId="77777777" w:rsidR="009827F8" w:rsidRPr="00275B4E" w:rsidRDefault="009827F8" w:rsidP="009827F8">
            <w:pPr>
              <w:pStyle w:val="a4"/>
              <w:numPr>
                <w:ilvl w:val="0"/>
                <w:numId w:val="36"/>
              </w:numPr>
              <w:spacing w:line="360" w:lineRule="auto"/>
              <w:ind w:left="0" w:firstLine="360"/>
              <w:jc w:val="both"/>
              <w:rPr>
                <w:sz w:val="26"/>
                <w:szCs w:val="26"/>
              </w:rPr>
            </w:pPr>
            <w:r w:rsidRPr="00275B4E">
              <w:rPr>
                <w:sz w:val="26"/>
                <w:szCs w:val="26"/>
              </w:rPr>
              <w:t>Привертання уваги широкої аудиторії</w:t>
            </w:r>
          </w:p>
          <w:p w14:paraId="5DAE79C2" w14:textId="77777777" w:rsidR="009827F8" w:rsidRPr="009827F8" w:rsidRDefault="009827F8" w:rsidP="009827F8">
            <w:pPr>
              <w:spacing w:line="360" w:lineRule="auto"/>
              <w:jc w:val="both"/>
              <w:rPr>
                <w:sz w:val="26"/>
                <w:szCs w:val="26"/>
              </w:rPr>
            </w:pPr>
          </w:p>
        </w:tc>
        <w:tc>
          <w:tcPr>
            <w:tcW w:w="3929" w:type="dxa"/>
          </w:tcPr>
          <w:p w14:paraId="0981E5D1" w14:textId="77777777" w:rsidR="00E75BBB" w:rsidRPr="00275B4E" w:rsidRDefault="00E75BBB" w:rsidP="0052798A">
            <w:pPr>
              <w:pStyle w:val="a4"/>
              <w:numPr>
                <w:ilvl w:val="0"/>
                <w:numId w:val="36"/>
              </w:numPr>
              <w:spacing w:line="360" w:lineRule="auto"/>
              <w:ind w:left="0" w:firstLine="360"/>
              <w:jc w:val="both"/>
              <w:rPr>
                <w:sz w:val="26"/>
                <w:szCs w:val="26"/>
              </w:rPr>
            </w:pPr>
            <w:r w:rsidRPr="00275B4E">
              <w:rPr>
                <w:sz w:val="26"/>
                <w:szCs w:val="26"/>
              </w:rPr>
              <w:t>Доволі дорога</w:t>
            </w:r>
          </w:p>
          <w:p w14:paraId="575A2A56" w14:textId="77777777" w:rsidR="00E75BBB" w:rsidRPr="00275B4E" w:rsidRDefault="00E75BBB" w:rsidP="0052798A">
            <w:pPr>
              <w:pStyle w:val="a4"/>
              <w:numPr>
                <w:ilvl w:val="0"/>
                <w:numId w:val="36"/>
              </w:numPr>
              <w:spacing w:line="360" w:lineRule="auto"/>
              <w:ind w:left="0" w:firstLine="360"/>
              <w:jc w:val="both"/>
              <w:rPr>
                <w:sz w:val="26"/>
                <w:szCs w:val="26"/>
              </w:rPr>
            </w:pPr>
            <w:r w:rsidRPr="00275B4E">
              <w:rPr>
                <w:sz w:val="26"/>
                <w:szCs w:val="26"/>
              </w:rPr>
              <w:t xml:space="preserve">Охоплення менше ніж на відео платформах </w:t>
            </w:r>
          </w:p>
        </w:tc>
      </w:tr>
      <w:tr w:rsidR="0028409A" w:rsidRPr="00275B4E" w14:paraId="15F7960E" w14:textId="77777777" w:rsidTr="0028409A">
        <w:trPr>
          <w:trHeight w:val="3243"/>
        </w:trPr>
        <w:tc>
          <w:tcPr>
            <w:tcW w:w="1882" w:type="dxa"/>
          </w:tcPr>
          <w:p w14:paraId="2485BD0D" w14:textId="01F98FD1" w:rsidR="0028409A" w:rsidRPr="00275B4E" w:rsidRDefault="0028409A" w:rsidP="0028409A">
            <w:pPr>
              <w:spacing w:line="360" w:lineRule="auto"/>
              <w:jc w:val="center"/>
              <w:rPr>
                <w:sz w:val="26"/>
                <w:szCs w:val="26"/>
              </w:rPr>
            </w:pPr>
            <w:r w:rsidRPr="00275B4E">
              <w:rPr>
                <w:sz w:val="26"/>
                <w:szCs w:val="26"/>
              </w:rPr>
              <w:t>Реклама на відео платформах</w:t>
            </w:r>
          </w:p>
        </w:tc>
        <w:tc>
          <w:tcPr>
            <w:tcW w:w="4078" w:type="dxa"/>
          </w:tcPr>
          <w:p w14:paraId="5E0EE8AA"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Привертання уваги широкої аудиторії</w:t>
            </w:r>
          </w:p>
          <w:p w14:paraId="7D00B43F"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Збільшення усвідомлення про бренд</w:t>
            </w:r>
          </w:p>
          <w:p w14:paraId="7FB6DDBF" w14:textId="77777777" w:rsidR="0028409A" w:rsidRDefault="0028409A" w:rsidP="0028409A">
            <w:pPr>
              <w:pStyle w:val="a4"/>
              <w:spacing w:line="360" w:lineRule="auto"/>
              <w:ind w:left="360"/>
              <w:jc w:val="both"/>
              <w:rPr>
                <w:sz w:val="26"/>
                <w:szCs w:val="26"/>
              </w:rPr>
            </w:pPr>
            <w:r w:rsidRPr="00275B4E">
              <w:rPr>
                <w:sz w:val="26"/>
                <w:szCs w:val="26"/>
              </w:rPr>
              <w:t>Збільшення лояльності споживачів</w:t>
            </w:r>
          </w:p>
          <w:p w14:paraId="2565E2F9" w14:textId="77777777" w:rsidR="009827F8" w:rsidRPr="00275B4E" w:rsidRDefault="009827F8" w:rsidP="009827F8">
            <w:pPr>
              <w:pStyle w:val="a4"/>
              <w:numPr>
                <w:ilvl w:val="0"/>
                <w:numId w:val="36"/>
              </w:numPr>
              <w:spacing w:line="360" w:lineRule="auto"/>
              <w:ind w:left="0" w:firstLine="360"/>
              <w:jc w:val="both"/>
              <w:rPr>
                <w:sz w:val="26"/>
                <w:szCs w:val="26"/>
              </w:rPr>
            </w:pPr>
            <w:r w:rsidRPr="00275B4E">
              <w:rPr>
                <w:sz w:val="26"/>
                <w:szCs w:val="26"/>
              </w:rPr>
              <w:t>Збільшення усвідомлення про бренд</w:t>
            </w:r>
          </w:p>
          <w:p w14:paraId="39B262FB" w14:textId="1F0FDAB6" w:rsidR="009827F8" w:rsidRPr="00275B4E" w:rsidRDefault="009827F8" w:rsidP="0028409A">
            <w:pPr>
              <w:pStyle w:val="a4"/>
              <w:spacing w:line="360" w:lineRule="auto"/>
              <w:ind w:left="360"/>
              <w:jc w:val="both"/>
              <w:rPr>
                <w:sz w:val="26"/>
                <w:szCs w:val="26"/>
              </w:rPr>
            </w:pPr>
          </w:p>
        </w:tc>
        <w:tc>
          <w:tcPr>
            <w:tcW w:w="3929" w:type="dxa"/>
          </w:tcPr>
          <w:p w14:paraId="0B8C0710" w14:textId="3E463B7A" w:rsidR="0028409A" w:rsidRPr="00275B4E" w:rsidRDefault="0028409A" w:rsidP="0028409A">
            <w:pPr>
              <w:pStyle w:val="a4"/>
              <w:spacing w:line="360" w:lineRule="auto"/>
              <w:ind w:left="360"/>
              <w:jc w:val="both"/>
              <w:rPr>
                <w:sz w:val="26"/>
                <w:szCs w:val="26"/>
              </w:rPr>
            </w:pPr>
            <w:r w:rsidRPr="00C57697">
              <w:rPr>
                <w:sz w:val="26"/>
                <w:szCs w:val="26"/>
              </w:rPr>
              <w:t>-</w:t>
            </w:r>
          </w:p>
        </w:tc>
      </w:tr>
    </w:tbl>
    <w:p w14:paraId="207DFF0B" w14:textId="77777777" w:rsidR="0028409A" w:rsidRDefault="0028409A">
      <w:r>
        <w:br w:type="page"/>
      </w:r>
    </w:p>
    <w:p w14:paraId="16B42422" w14:textId="263CEB1C" w:rsidR="0028409A" w:rsidRPr="0028409A" w:rsidRDefault="0028409A" w:rsidP="0028409A">
      <w:pPr>
        <w:spacing w:line="360" w:lineRule="auto"/>
        <w:ind w:firstLine="709"/>
        <w:jc w:val="both"/>
        <w:rPr>
          <w:sz w:val="28"/>
          <w:szCs w:val="28"/>
        </w:rPr>
      </w:pPr>
      <w:r w:rsidRPr="0028409A">
        <w:rPr>
          <w:sz w:val="28"/>
          <w:szCs w:val="28"/>
        </w:rPr>
        <w:lastRenderedPageBreak/>
        <w:t>Продовження таблиці 3.4</w:t>
      </w:r>
    </w:p>
    <w:tbl>
      <w:tblPr>
        <w:tblStyle w:val="a3"/>
        <w:tblW w:w="9889" w:type="dxa"/>
        <w:tblLook w:val="04A0" w:firstRow="1" w:lastRow="0" w:firstColumn="1" w:lastColumn="0" w:noHBand="0" w:noVBand="1"/>
      </w:tblPr>
      <w:tblGrid>
        <w:gridCol w:w="1882"/>
        <w:gridCol w:w="4078"/>
        <w:gridCol w:w="3929"/>
      </w:tblGrid>
      <w:tr w:rsidR="0028409A" w:rsidRPr="00275B4E" w14:paraId="62CEB0BC" w14:textId="77777777" w:rsidTr="008146BE">
        <w:tc>
          <w:tcPr>
            <w:tcW w:w="1882" w:type="dxa"/>
          </w:tcPr>
          <w:p w14:paraId="7B3DBC85" w14:textId="6BDD366E" w:rsidR="0028409A" w:rsidRPr="00275B4E" w:rsidRDefault="0028409A" w:rsidP="0028409A">
            <w:pPr>
              <w:spacing w:line="360" w:lineRule="auto"/>
              <w:jc w:val="center"/>
              <w:rPr>
                <w:sz w:val="26"/>
                <w:szCs w:val="26"/>
              </w:rPr>
            </w:pPr>
            <w:r w:rsidRPr="00275B4E">
              <w:rPr>
                <w:sz w:val="26"/>
                <w:szCs w:val="26"/>
              </w:rPr>
              <w:t>Реклама у соціальних мережах</w:t>
            </w:r>
          </w:p>
        </w:tc>
        <w:tc>
          <w:tcPr>
            <w:tcW w:w="4078" w:type="dxa"/>
          </w:tcPr>
          <w:p w14:paraId="1A88812E"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Розпалювання інтересу до ТМ</w:t>
            </w:r>
          </w:p>
          <w:p w14:paraId="01D09363"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 xml:space="preserve">Можливість таргетування </w:t>
            </w:r>
          </w:p>
          <w:p w14:paraId="39B2EFFE"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Можливість  відстеження та аналізу результатів рекламної кампанії</w:t>
            </w:r>
          </w:p>
          <w:p w14:paraId="0A763F9E" w14:textId="20ADB181" w:rsidR="0028409A" w:rsidRPr="00275B4E" w:rsidRDefault="0028409A" w:rsidP="0028409A">
            <w:pPr>
              <w:pStyle w:val="a4"/>
              <w:spacing w:line="360" w:lineRule="auto"/>
              <w:ind w:left="360"/>
              <w:jc w:val="both"/>
              <w:rPr>
                <w:sz w:val="26"/>
                <w:szCs w:val="26"/>
              </w:rPr>
            </w:pPr>
            <w:r w:rsidRPr="00275B4E">
              <w:rPr>
                <w:sz w:val="26"/>
                <w:szCs w:val="26"/>
              </w:rPr>
              <w:t>Можливість дістати корисну інформацію звід переглядів, лайків тощо</w:t>
            </w:r>
          </w:p>
        </w:tc>
        <w:tc>
          <w:tcPr>
            <w:tcW w:w="3929" w:type="dxa"/>
          </w:tcPr>
          <w:p w14:paraId="427F5E41"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 xml:space="preserve">Потребує постійного моніторингу </w:t>
            </w:r>
          </w:p>
          <w:p w14:paraId="75734944" w14:textId="2B4FCCE4" w:rsidR="0028409A" w:rsidRPr="00275B4E" w:rsidRDefault="0028409A" w:rsidP="0028409A">
            <w:pPr>
              <w:pStyle w:val="a4"/>
              <w:spacing w:line="360" w:lineRule="auto"/>
              <w:ind w:left="360"/>
              <w:jc w:val="both"/>
              <w:rPr>
                <w:sz w:val="26"/>
                <w:szCs w:val="26"/>
              </w:rPr>
            </w:pPr>
            <w:r w:rsidRPr="00275B4E">
              <w:rPr>
                <w:sz w:val="26"/>
                <w:szCs w:val="26"/>
              </w:rPr>
              <w:t xml:space="preserve">Мале охоплення в порівнянні з телебаченням та відео платформами </w:t>
            </w:r>
          </w:p>
        </w:tc>
      </w:tr>
      <w:tr w:rsidR="0028409A" w:rsidRPr="00275B4E" w14:paraId="19E6EC02" w14:textId="77777777" w:rsidTr="008146BE">
        <w:tc>
          <w:tcPr>
            <w:tcW w:w="1882" w:type="dxa"/>
          </w:tcPr>
          <w:p w14:paraId="1DE92725" w14:textId="2F74022C" w:rsidR="0028409A" w:rsidRPr="00275B4E" w:rsidRDefault="0028409A" w:rsidP="0028409A">
            <w:pPr>
              <w:spacing w:line="360" w:lineRule="auto"/>
              <w:jc w:val="center"/>
              <w:rPr>
                <w:sz w:val="26"/>
                <w:szCs w:val="26"/>
              </w:rPr>
            </w:pPr>
            <w:r w:rsidRPr="00275B4E">
              <w:rPr>
                <w:sz w:val="26"/>
                <w:szCs w:val="26"/>
              </w:rPr>
              <w:t>Піар заходи, спонсорування</w:t>
            </w:r>
          </w:p>
        </w:tc>
        <w:tc>
          <w:tcPr>
            <w:tcW w:w="4078" w:type="dxa"/>
          </w:tcPr>
          <w:p w14:paraId="1084266F"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 xml:space="preserve">Привертання уваги до бренду </w:t>
            </w:r>
          </w:p>
          <w:p w14:paraId="38C318A3"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Нагадування про бренд</w:t>
            </w:r>
          </w:p>
          <w:p w14:paraId="148F7F6D" w14:textId="2F94F46A" w:rsidR="0028409A" w:rsidRPr="00275B4E" w:rsidRDefault="0028409A" w:rsidP="0028409A">
            <w:pPr>
              <w:pStyle w:val="a4"/>
              <w:spacing w:line="360" w:lineRule="auto"/>
              <w:ind w:left="360"/>
              <w:jc w:val="both"/>
              <w:rPr>
                <w:sz w:val="26"/>
                <w:szCs w:val="26"/>
              </w:rPr>
            </w:pPr>
            <w:r w:rsidRPr="00275B4E">
              <w:rPr>
                <w:sz w:val="26"/>
                <w:szCs w:val="26"/>
              </w:rPr>
              <w:t>Збільшення лояльних споживачів</w:t>
            </w:r>
          </w:p>
        </w:tc>
        <w:tc>
          <w:tcPr>
            <w:tcW w:w="3929" w:type="dxa"/>
          </w:tcPr>
          <w:p w14:paraId="00716020"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 xml:space="preserve">Доволі затратні </w:t>
            </w:r>
          </w:p>
          <w:p w14:paraId="18816865" w14:textId="77777777" w:rsidR="0028409A" w:rsidRPr="00275B4E" w:rsidRDefault="0028409A" w:rsidP="0028409A">
            <w:pPr>
              <w:pStyle w:val="a4"/>
              <w:numPr>
                <w:ilvl w:val="0"/>
                <w:numId w:val="36"/>
              </w:numPr>
              <w:spacing w:line="360" w:lineRule="auto"/>
              <w:ind w:left="0" w:firstLine="360"/>
              <w:jc w:val="both"/>
              <w:rPr>
                <w:sz w:val="26"/>
                <w:szCs w:val="26"/>
              </w:rPr>
            </w:pPr>
            <w:r w:rsidRPr="00275B4E">
              <w:rPr>
                <w:sz w:val="26"/>
                <w:szCs w:val="26"/>
              </w:rPr>
              <w:t>Іноді працюють на репутацію</w:t>
            </w:r>
          </w:p>
          <w:p w14:paraId="601828ED" w14:textId="77777777" w:rsidR="0028409A" w:rsidRPr="00275B4E" w:rsidRDefault="0028409A" w:rsidP="0028409A">
            <w:pPr>
              <w:pStyle w:val="a4"/>
              <w:spacing w:line="360" w:lineRule="auto"/>
              <w:ind w:left="360"/>
              <w:jc w:val="both"/>
              <w:rPr>
                <w:sz w:val="26"/>
                <w:szCs w:val="26"/>
              </w:rPr>
            </w:pPr>
          </w:p>
        </w:tc>
      </w:tr>
    </w:tbl>
    <w:p w14:paraId="724E6EB0" w14:textId="7FFA3F57" w:rsidR="00C57697" w:rsidRPr="009827F8" w:rsidRDefault="00C57697" w:rsidP="009827F8">
      <w:pPr>
        <w:spacing w:line="360" w:lineRule="auto"/>
        <w:ind w:firstLine="709"/>
        <w:rPr>
          <w:iCs/>
          <w:sz w:val="28"/>
          <w:szCs w:val="28"/>
          <w:lang w:val="en-GB"/>
        </w:rPr>
      </w:pPr>
      <w:r w:rsidRPr="0028409A">
        <w:rPr>
          <w:iCs/>
          <w:sz w:val="28"/>
          <w:szCs w:val="28"/>
        </w:rPr>
        <w:t xml:space="preserve">Джерело: </w:t>
      </w:r>
      <w:r w:rsidR="009827F8">
        <w:rPr>
          <w:iCs/>
          <w:sz w:val="28"/>
          <w:szCs w:val="28"/>
          <w:lang w:val="en-GB"/>
        </w:rPr>
        <w:t>[</w:t>
      </w:r>
      <w:r w:rsidRPr="0028409A">
        <w:rPr>
          <w:iCs/>
          <w:sz w:val="28"/>
          <w:szCs w:val="28"/>
        </w:rPr>
        <w:t>розроблено автором</w:t>
      </w:r>
      <w:r w:rsidR="009827F8">
        <w:rPr>
          <w:iCs/>
          <w:sz w:val="28"/>
          <w:szCs w:val="28"/>
          <w:lang w:val="en-GB"/>
        </w:rPr>
        <w:t>].</w:t>
      </w:r>
    </w:p>
    <w:p w14:paraId="45F95970" w14:textId="77777777" w:rsidR="00C57697" w:rsidRPr="00275B4E" w:rsidRDefault="00C57697" w:rsidP="00C57697">
      <w:pPr>
        <w:spacing w:line="360" w:lineRule="auto"/>
        <w:jc w:val="both"/>
        <w:rPr>
          <w:sz w:val="30"/>
          <w:szCs w:val="30"/>
        </w:rPr>
      </w:pPr>
    </w:p>
    <w:p w14:paraId="7638EED7" w14:textId="3F506B71" w:rsidR="00E75BBB" w:rsidRPr="00275B4E" w:rsidRDefault="00E75BBB" w:rsidP="00E75BBB">
      <w:pPr>
        <w:spacing w:line="360" w:lineRule="auto"/>
        <w:jc w:val="both"/>
        <w:rPr>
          <w:sz w:val="28"/>
          <w:szCs w:val="28"/>
        </w:rPr>
      </w:pPr>
      <w:r w:rsidRPr="00275B4E">
        <w:rPr>
          <w:sz w:val="28"/>
          <w:szCs w:val="28"/>
        </w:rPr>
        <w:t xml:space="preserve">        Зробивши огляд різних методів охоплення аудиторії, та каналів реклами, можна зробити декілька висновків:</w:t>
      </w:r>
    </w:p>
    <w:p w14:paraId="012FAED6" w14:textId="77777777" w:rsidR="00E75BBB" w:rsidRPr="00275B4E" w:rsidRDefault="00E75BBB" w:rsidP="0052798A">
      <w:pPr>
        <w:pStyle w:val="a4"/>
        <w:numPr>
          <w:ilvl w:val="0"/>
          <w:numId w:val="19"/>
        </w:numPr>
        <w:spacing w:line="360" w:lineRule="auto"/>
        <w:jc w:val="both"/>
        <w:rPr>
          <w:sz w:val="28"/>
          <w:szCs w:val="28"/>
          <w:lang w:eastAsia="uk-UA"/>
        </w:rPr>
      </w:pPr>
      <w:r w:rsidRPr="00275B4E">
        <w:rPr>
          <w:sz w:val="28"/>
          <w:szCs w:val="28"/>
          <w:lang w:eastAsia="uk-UA"/>
        </w:rPr>
        <w:t>Різноманітність каналів комунікації. Охоплення аудиторії може бути досягнуте за допомогою різних каналів реклами, таких як телебачення, соціальні мережі, відео платформи та піар заходи. Кожен з цих каналів має свої переваги та можливості.</w:t>
      </w:r>
    </w:p>
    <w:p w14:paraId="1D52FD9E" w14:textId="77777777" w:rsidR="00E75BBB" w:rsidRPr="00275B4E" w:rsidRDefault="00E75BBB" w:rsidP="0052798A">
      <w:pPr>
        <w:pStyle w:val="a4"/>
        <w:numPr>
          <w:ilvl w:val="0"/>
          <w:numId w:val="19"/>
        </w:numPr>
        <w:spacing w:line="360" w:lineRule="auto"/>
        <w:jc w:val="both"/>
        <w:rPr>
          <w:sz w:val="28"/>
          <w:szCs w:val="28"/>
          <w:lang w:eastAsia="uk-UA"/>
        </w:rPr>
      </w:pPr>
      <w:r w:rsidRPr="00275B4E">
        <w:rPr>
          <w:sz w:val="28"/>
          <w:szCs w:val="28"/>
          <w:lang w:eastAsia="uk-UA"/>
        </w:rPr>
        <w:t>Пристосування до цільової аудиторії. Вибір каналів охоплення аудиторії повинен бути залежний від цільової аудиторії. Важливо враховувати їхні звички споживання медіа, переваги та інтереси.</w:t>
      </w:r>
    </w:p>
    <w:p w14:paraId="13D860E2" w14:textId="77777777" w:rsidR="00E75BBB" w:rsidRPr="00275B4E" w:rsidRDefault="00E75BBB" w:rsidP="0052798A">
      <w:pPr>
        <w:pStyle w:val="a4"/>
        <w:numPr>
          <w:ilvl w:val="0"/>
          <w:numId w:val="19"/>
        </w:numPr>
        <w:spacing w:line="360" w:lineRule="auto"/>
        <w:jc w:val="both"/>
        <w:rPr>
          <w:sz w:val="28"/>
          <w:szCs w:val="28"/>
          <w:lang w:eastAsia="uk-UA"/>
        </w:rPr>
      </w:pPr>
      <w:r w:rsidRPr="00275B4E">
        <w:rPr>
          <w:sz w:val="28"/>
          <w:szCs w:val="28"/>
          <w:lang w:eastAsia="uk-UA"/>
        </w:rPr>
        <w:t>Інтегрований підхід. Кращі результати можна досягти, комбінуючи різні канали комунікації. Також інтегрований підхід дозволяє максимально охопити аудиторію, використовуючи переваги кожного каналу.</w:t>
      </w:r>
    </w:p>
    <w:p w14:paraId="6F096BD8" w14:textId="77777777" w:rsidR="00E75BBB" w:rsidRPr="00275B4E" w:rsidRDefault="00E75BBB" w:rsidP="0052798A">
      <w:pPr>
        <w:pStyle w:val="a4"/>
        <w:numPr>
          <w:ilvl w:val="0"/>
          <w:numId w:val="19"/>
        </w:numPr>
        <w:spacing w:line="360" w:lineRule="auto"/>
        <w:jc w:val="both"/>
        <w:rPr>
          <w:sz w:val="28"/>
          <w:szCs w:val="28"/>
          <w:lang w:eastAsia="uk-UA"/>
        </w:rPr>
      </w:pPr>
      <w:r w:rsidRPr="00275B4E">
        <w:rPr>
          <w:sz w:val="28"/>
          <w:szCs w:val="28"/>
          <w:lang w:eastAsia="uk-UA"/>
        </w:rPr>
        <w:t xml:space="preserve">Сприятливий контент. Важливо створювати цікавий та релевантний контент, який привертає увагу аудиторії. Використання візуальних </w:t>
      </w:r>
      <w:r w:rsidRPr="00275B4E">
        <w:rPr>
          <w:sz w:val="28"/>
          <w:szCs w:val="28"/>
          <w:lang w:eastAsia="uk-UA"/>
        </w:rPr>
        <w:lastRenderedPageBreak/>
        <w:t>елементів, креативних підходів та історій може значно підвищити ефективність охоплення аудиторії.</w:t>
      </w:r>
    </w:p>
    <w:p w14:paraId="577B2654" w14:textId="77777777" w:rsidR="00E75BBB" w:rsidRPr="00275B4E" w:rsidRDefault="00E75BBB" w:rsidP="0052798A">
      <w:pPr>
        <w:pStyle w:val="a4"/>
        <w:numPr>
          <w:ilvl w:val="0"/>
          <w:numId w:val="19"/>
        </w:numPr>
        <w:spacing w:line="360" w:lineRule="auto"/>
        <w:jc w:val="both"/>
        <w:rPr>
          <w:sz w:val="28"/>
          <w:szCs w:val="28"/>
          <w:lang w:eastAsia="uk-UA"/>
        </w:rPr>
      </w:pPr>
      <w:r w:rsidRPr="00275B4E">
        <w:rPr>
          <w:sz w:val="28"/>
          <w:szCs w:val="28"/>
          <w:lang w:eastAsia="uk-UA"/>
        </w:rPr>
        <w:t>Вимірювання результатів. Важливо вести моніторинг та аналіз ефективності охоплення аудиторії. Це допоможе зрозуміти, які канали та стратегії дають найкращі результати, а також виявити можливість вдосконалення та оптимізації.</w:t>
      </w:r>
    </w:p>
    <w:p w14:paraId="32C78BEA" w14:textId="77777777" w:rsidR="00E75BBB" w:rsidRPr="00275B4E" w:rsidRDefault="00E75BBB" w:rsidP="00E75BBB">
      <w:pPr>
        <w:spacing w:line="360" w:lineRule="auto"/>
        <w:jc w:val="both"/>
        <w:rPr>
          <w:sz w:val="28"/>
          <w:szCs w:val="28"/>
          <w:lang w:eastAsia="uk-UA"/>
        </w:rPr>
      </w:pPr>
      <w:r w:rsidRPr="00275B4E">
        <w:rPr>
          <w:sz w:val="28"/>
          <w:szCs w:val="28"/>
          <w:lang w:eastAsia="uk-UA"/>
        </w:rPr>
        <w:t xml:space="preserve">       Отже, загальною метою охоплення аудиторії є залучення уваги, збільшення свідомості про бренд, підвищення конкурентоспроможності та досягнення основних маркетингових цілей. Але комбінування різних каналів, методів та стратегій може допомогти у досягненні успіху, у залученні та утриманні аудиторії. </w:t>
      </w:r>
    </w:p>
    <w:p w14:paraId="55952D12" w14:textId="77777777" w:rsidR="008146BE" w:rsidRPr="00275B4E" w:rsidRDefault="008146BE" w:rsidP="00E80761">
      <w:pPr>
        <w:spacing w:line="360" w:lineRule="auto"/>
        <w:jc w:val="both"/>
        <w:rPr>
          <w:sz w:val="28"/>
          <w:szCs w:val="28"/>
          <w:lang w:eastAsia="uk-UA"/>
        </w:rPr>
      </w:pPr>
    </w:p>
    <w:p w14:paraId="17F0FEB3" w14:textId="5BD16B92" w:rsidR="00E80761" w:rsidRDefault="00E75BBB" w:rsidP="0028409A">
      <w:pPr>
        <w:pStyle w:val="1"/>
        <w:numPr>
          <w:ilvl w:val="1"/>
          <w:numId w:val="18"/>
        </w:numPr>
        <w:spacing w:before="0" w:line="360" w:lineRule="auto"/>
        <w:jc w:val="both"/>
        <w:rPr>
          <w:rFonts w:ascii="Times New Roman" w:hAnsi="Times New Roman" w:cs="Times New Roman"/>
          <w:bCs/>
          <w:color w:val="auto"/>
          <w:sz w:val="28"/>
          <w:szCs w:val="28"/>
        </w:rPr>
      </w:pPr>
      <w:r w:rsidRPr="00275B4E">
        <w:rPr>
          <w:rFonts w:ascii="Times New Roman" w:hAnsi="Times New Roman" w:cs="Times New Roman"/>
          <w:bCs/>
          <w:color w:val="auto"/>
          <w:sz w:val="28"/>
          <w:szCs w:val="28"/>
        </w:rPr>
        <w:t>Економічне обґрунтування ефективності запропонованих заходів</w:t>
      </w:r>
    </w:p>
    <w:p w14:paraId="61357B8B" w14:textId="2DB48D6A" w:rsidR="0028409A" w:rsidRDefault="0028409A" w:rsidP="0028409A"/>
    <w:p w14:paraId="17AAA766" w14:textId="77777777" w:rsidR="0028409A" w:rsidRPr="0028409A" w:rsidRDefault="0028409A" w:rsidP="0028409A"/>
    <w:p w14:paraId="72D506AB" w14:textId="77777777" w:rsidR="00E75BBB" w:rsidRPr="0028409A" w:rsidRDefault="00E75BBB" w:rsidP="00E75BBB">
      <w:pPr>
        <w:spacing w:line="360" w:lineRule="auto"/>
        <w:jc w:val="both"/>
        <w:rPr>
          <w:sz w:val="28"/>
          <w:szCs w:val="28"/>
        </w:rPr>
      </w:pPr>
      <w:r w:rsidRPr="0028409A">
        <w:rPr>
          <w:sz w:val="28"/>
          <w:szCs w:val="28"/>
        </w:rPr>
        <w:t>Економічне обґрунтування запропонованих заходів охоплення аудиторії є важливим кроком для раціонального використання ресурсів та досягнення позитивного фінансового результату. Витрати будуть полягати в розробці та реалізації рекламної кампанії.</w:t>
      </w:r>
    </w:p>
    <w:p w14:paraId="3F9540A4" w14:textId="70F433CB" w:rsidR="008146BE" w:rsidRDefault="00E75BBB" w:rsidP="00E80761">
      <w:pPr>
        <w:spacing w:line="360" w:lineRule="auto"/>
        <w:ind w:firstLine="708"/>
        <w:jc w:val="both"/>
        <w:rPr>
          <w:sz w:val="28"/>
          <w:szCs w:val="28"/>
        </w:rPr>
      </w:pPr>
      <w:r w:rsidRPr="00E80761">
        <w:rPr>
          <w:sz w:val="28"/>
          <w:szCs w:val="28"/>
        </w:rPr>
        <w:t>Нижче продемонструємо таблицю 3.4, в якій будуть представлені всі запропоновані вище заходи а також яка перевага в них буде для компанії Три Ведмеді</w:t>
      </w:r>
    </w:p>
    <w:p w14:paraId="79004EF5" w14:textId="77777777" w:rsidR="0008452F" w:rsidRPr="0008452F" w:rsidRDefault="0008452F" w:rsidP="0008452F">
      <w:pPr>
        <w:spacing w:line="360" w:lineRule="auto"/>
        <w:ind w:firstLine="709"/>
        <w:jc w:val="both"/>
        <w:rPr>
          <w:sz w:val="28"/>
          <w:szCs w:val="28"/>
          <w:lang w:eastAsia="uk-UA"/>
        </w:rPr>
      </w:pPr>
      <w:r w:rsidRPr="0008452F">
        <w:rPr>
          <w:sz w:val="28"/>
          <w:szCs w:val="28"/>
          <w:lang w:eastAsia="uk-UA"/>
        </w:rPr>
        <w:t>Економічне обґрунтування запропонованих заходів охоплення аудиторії є важливим кроком для раціонального використання ресурсів та досягнення позитивного фінансового результату. Перш за все, необхідно враховувати витрати, пов'язані з розробкою та реалізацією рекламної кампанії.</w:t>
      </w:r>
    </w:p>
    <w:p w14:paraId="1BE20E68" w14:textId="6E3105CC" w:rsidR="0008452F" w:rsidRPr="0008452F" w:rsidRDefault="0008452F" w:rsidP="0008452F">
      <w:pPr>
        <w:spacing w:line="360" w:lineRule="auto"/>
        <w:ind w:firstLine="709"/>
        <w:jc w:val="both"/>
        <w:rPr>
          <w:sz w:val="28"/>
          <w:szCs w:val="28"/>
          <w:lang w:eastAsia="uk-UA"/>
        </w:rPr>
      </w:pPr>
      <w:r w:rsidRPr="0008452F">
        <w:rPr>
          <w:sz w:val="28"/>
          <w:szCs w:val="28"/>
          <w:lang w:eastAsia="uk-UA"/>
        </w:rPr>
        <w:t xml:space="preserve">Розробка рекламної кампанії передбачає витрати на проведення досліджень, аналіз ринку та аудиторії, розробку рекламної стратегії, створення креативного контенту та дизайну, а також вибір оптимальних каналів розповсюдження. </w:t>
      </w:r>
    </w:p>
    <w:p w14:paraId="5BCC47A6" w14:textId="77777777" w:rsidR="0028409A" w:rsidRDefault="0028409A" w:rsidP="00E80761">
      <w:pPr>
        <w:spacing w:line="360" w:lineRule="auto"/>
        <w:ind w:firstLine="708"/>
        <w:jc w:val="both"/>
        <w:rPr>
          <w:sz w:val="28"/>
          <w:szCs w:val="28"/>
        </w:rPr>
      </w:pPr>
    </w:p>
    <w:p w14:paraId="54D7633E" w14:textId="4FDE7A2A" w:rsidR="008146BE" w:rsidRPr="00275B4E" w:rsidRDefault="00E75BBB" w:rsidP="00E80761">
      <w:pPr>
        <w:spacing w:line="360" w:lineRule="auto"/>
        <w:ind w:firstLine="708"/>
        <w:rPr>
          <w:sz w:val="28"/>
          <w:szCs w:val="28"/>
        </w:rPr>
      </w:pPr>
      <w:r w:rsidRPr="00E80761">
        <w:rPr>
          <w:sz w:val="28"/>
          <w:szCs w:val="28"/>
        </w:rPr>
        <w:lastRenderedPageBreak/>
        <w:t>Таблиця 3.4</w:t>
      </w:r>
      <w:r w:rsidR="00E80761">
        <w:rPr>
          <w:sz w:val="28"/>
          <w:szCs w:val="28"/>
        </w:rPr>
        <w:t xml:space="preserve"> - </w:t>
      </w:r>
      <w:r w:rsidR="008146BE" w:rsidRPr="00275B4E">
        <w:rPr>
          <w:sz w:val="28"/>
          <w:szCs w:val="28"/>
        </w:rPr>
        <w:t>Перевага запропонованих засобів</w:t>
      </w:r>
    </w:p>
    <w:tbl>
      <w:tblPr>
        <w:tblStyle w:val="a3"/>
        <w:tblW w:w="9889" w:type="dxa"/>
        <w:tblLook w:val="04A0" w:firstRow="1" w:lastRow="0" w:firstColumn="1" w:lastColumn="0" w:noHBand="0" w:noVBand="1"/>
      </w:tblPr>
      <w:tblGrid>
        <w:gridCol w:w="2802"/>
        <w:gridCol w:w="7087"/>
      </w:tblGrid>
      <w:tr w:rsidR="00E75BBB" w:rsidRPr="00275B4E" w14:paraId="4B05CF1A" w14:textId="77777777" w:rsidTr="009568F7">
        <w:tc>
          <w:tcPr>
            <w:tcW w:w="2802" w:type="dxa"/>
          </w:tcPr>
          <w:p w14:paraId="7B8E0473" w14:textId="77777777" w:rsidR="00E75BBB" w:rsidRPr="00275B4E" w:rsidRDefault="00E75BBB" w:rsidP="009568F7">
            <w:pPr>
              <w:spacing w:line="360" w:lineRule="auto"/>
              <w:jc w:val="center"/>
              <w:rPr>
                <w:sz w:val="28"/>
                <w:szCs w:val="28"/>
              </w:rPr>
            </w:pPr>
            <w:r w:rsidRPr="00275B4E">
              <w:rPr>
                <w:sz w:val="28"/>
                <w:szCs w:val="28"/>
              </w:rPr>
              <w:t xml:space="preserve">Запропоновані заходи </w:t>
            </w:r>
          </w:p>
        </w:tc>
        <w:tc>
          <w:tcPr>
            <w:tcW w:w="7087" w:type="dxa"/>
          </w:tcPr>
          <w:p w14:paraId="124DBAD9" w14:textId="77777777" w:rsidR="00E75BBB" w:rsidRPr="00275B4E" w:rsidRDefault="00E75BBB" w:rsidP="009568F7">
            <w:pPr>
              <w:spacing w:line="360" w:lineRule="auto"/>
              <w:jc w:val="center"/>
              <w:rPr>
                <w:sz w:val="28"/>
                <w:szCs w:val="28"/>
              </w:rPr>
            </w:pPr>
            <w:r w:rsidRPr="00275B4E">
              <w:rPr>
                <w:sz w:val="28"/>
                <w:szCs w:val="28"/>
              </w:rPr>
              <w:t>Перевага для компанії</w:t>
            </w:r>
          </w:p>
        </w:tc>
      </w:tr>
      <w:tr w:rsidR="00E75BBB" w:rsidRPr="00275B4E" w14:paraId="1988F41F" w14:textId="77777777" w:rsidTr="009568F7">
        <w:tc>
          <w:tcPr>
            <w:tcW w:w="2802" w:type="dxa"/>
          </w:tcPr>
          <w:p w14:paraId="38E70218" w14:textId="77777777" w:rsidR="00E75BBB" w:rsidRPr="00275B4E" w:rsidRDefault="00E75BBB" w:rsidP="009568F7">
            <w:pPr>
              <w:spacing w:line="360" w:lineRule="auto"/>
              <w:jc w:val="center"/>
              <w:rPr>
                <w:sz w:val="28"/>
                <w:szCs w:val="28"/>
              </w:rPr>
            </w:pPr>
            <w:r w:rsidRPr="00275B4E">
              <w:rPr>
                <w:sz w:val="28"/>
                <w:szCs w:val="28"/>
              </w:rPr>
              <w:t>Робота з блогерами</w:t>
            </w:r>
          </w:p>
        </w:tc>
        <w:tc>
          <w:tcPr>
            <w:tcW w:w="7087" w:type="dxa"/>
          </w:tcPr>
          <w:p w14:paraId="10CDA01E" w14:textId="77777777" w:rsidR="00E75BBB" w:rsidRDefault="00E75BBB" w:rsidP="009568F7">
            <w:pPr>
              <w:spacing w:line="360" w:lineRule="auto"/>
              <w:jc w:val="both"/>
              <w:rPr>
                <w:sz w:val="28"/>
                <w:szCs w:val="28"/>
              </w:rPr>
            </w:pPr>
            <w:r w:rsidRPr="00275B4E">
              <w:rPr>
                <w:sz w:val="28"/>
                <w:szCs w:val="28"/>
              </w:rPr>
              <w:t>Запровадження даного заходу дозволить збільшити свідомість споживачів щодо нашого продукту – морозива, та сприятиме зростанню продажів у соціальних мережах.</w:t>
            </w:r>
          </w:p>
          <w:p w14:paraId="114830E8" w14:textId="108D1E3C" w:rsidR="00A364DF" w:rsidRPr="00A364DF" w:rsidRDefault="00A364DF" w:rsidP="009568F7">
            <w:pPr>
              <w:spacing w:line="360" w:lineRule="auto"/>
              <w:jc w:val="both"/>
              <w:rPr>
                <w:sz w:val="12"/>
                <w:szCs w:val="12"/>
              </w:rPr>
            </w:pPr>
          </w:p>
        </w:tc>
      </w:tr>
      <w:tr w:rsidR="00E75BBB" w:rsidRPr="00275B4E" w14:paraId="07FF03D9" w14:textId="77777777" w:rsidTr="0008452F">
        <w:trPr>
          <w:trHeight w:val="1368"/>
        </w:trPr>
        <w:tc>
          <w:tcPr>
            <w:tcW w:w="2802" w:type="dxa"/>
          </w:tcPr>
          <w:p w14:paraId="360A19D0" w14:textId="77777777" w:rsidR="00E75BBB" w:rsidRPr="00275B4E" w:rsidRDefault="00E75BBB" w:rsidP="009568F7">
            <w:pPr>
              <w:spacing w:line="360" w:lineRule="auto"/>
              <w:jc w:val="center"/>
              <w:rPr>
                <w:sz w:val="28"/>
                <w:szCs w:val="28"/>
              </w:rPr>
            </w:pPr>
            <w:r w:rsidRPr="00275B4E">
              <w:rPr>
                <w:sz w:val="28"/>
                <w:szCs w:val="28"/>
              </w:rPr>
              <w:t>Конкурси в соціальних мережах</w:t>
            </w:r>
          </w:p>
        </w:tc>
        <w:tc>
          <w:tcPr>
            <w:tcW w:w="7087" w:type="dxa"/>
          </w:tcPr>
          <w:p w14:paraId="3C8CFE27" w14:textId="77777777" w:rsidR="00E75BBB" w:rsidRPr="00275B4E" w:rsidRDefault="00E75BBB" w:rsidP="009568F7">
            <w:pPr>
              <w:spacing w:line="360" w:lineRule="auto"/>
              <w:rPr>
                <w:sz w:val="28"/>
                <w:szCs w:val="28"/>
              </w:rPr>
            </w:pPr>
            <w:r w:rsidRPr="00275B4E">
              <w:rPr>
                <w:sz w:val="28"/>
                <w:szCs w:val="28"/>
              </w:rPr>
              <w:t>Можливість залучити нову аудиторію</w:t>
            </w:r>
          </w:p>
        </w:tc>
      </w:tr>
      <w:tr w:rsidR="00E75BBB" w:rsidRPr="00275B4E" w14:paraId="3AA923AD" w14:textId="77777777" w:rsidTr="0008452F">
        <w:trPr>
          <w:trHeight w:val="1403"/>
        </w:trPr>
        <w:tc>
          <w:tcPr>
            <w:tcW w:w="2802" w:type="dxa"/>
          </w:tcPr>
          <w:p w14:paraId="5D4361F7" w14:textId="77777777" w:rsidR="00E75BBB" w:rsidRPr="00275B4E" w:rsidRDefault="00E75BBB" w:rsidP="009568F7">
            <w:pPr>
              <w:spacing w:line="360" w:lineRule="auto"/>
              <w:jc w:val="center"/>
              <w:rPr>
                <w:sz w:val="28"/>
                <w:szCs w:val="28"/>
              </w:rPr>
            </w:pPr>
            <w:r w:rsidRPr="00275B4E">
              <w:rPr>
                <w:sz w:val="28"/>
                <w:szCs w:val="28"/>
              </w:rPr>
              <w:t xml:space="preserve">Зйомка нового рекламного ролика </w:t>
            </w:r>
          </w:p>
        </w:tc>
        <w:tc>
          <w:tcPr>
            <w:tcW w:w="7087" w:type="dxa"/>
          </w:tcPr>
          <w:p w14:paraId="15D95292" w14:textId="77777777" w:rsidR="00E75BBB" w:rsidRDefault="00E75BBB" w:rsidP="009568F7">
            <w:pPr>
              <w:spacing w:line="360" w:lineRule="auto"/>
              <w:rPr>
                <w:sz w:val="28"/>
                <w:szCs w:val="28"/>
              </w:rPr>
            </w:pPr>
            <w:r w:rsidRPr="00275B4E">
              <w:rPr>
                <w:sz w:val="28"/>
                <w:szCs w:val="28"/>
              </w:rPr>
              <w:t>Можливість розширення цільової аудиторії, підвищена зацікавленість до бренду</w:t>
            </w:r>
          </w:p>
          <w:p w14:paraId="7D121B2A" w14:textId="7B55638F" w:rsidR="00A364DF" w:rsidRPr="00A364DF" w:rsidRDefault="00A364DF" w:rsidP="009568F7">
            <w:pPr>
              <w:spacing w:line="360" w:lineRule="auto"/>
              <w:rPr>
                <w:sz w:val="12"/>
                <w:szCs w:val="12"/>
              </w:rPr>
            </w:pPr>
          </w:p>
        </w:tc>
      </w:tr>
      <w:tr w:rsidR="00E75BBB" w:rsidRPr="00275B4E" w14:paraId="61A04CA0" w14:textId="77777777" w:rsidTr="0008452F">
        <w:trPr>
          <w:trHeight w:val="2400"/>
        </w:trPr>
        <w:tc>
          <w:tcPr>
            <w:tcW w:w="2802" w:type="dxa"/>
          </w:tcPr>
          <w:p w14:paraId="05CA82C9" w14:textId="77777777" w:rsidR="00E75BBB" w:rsidRPr="00275B4E" w:rsidRDefault="00E75BBB" w:rsidP="009568F7">
            <w:pPr>
              <w:spacing w:line="360" w:lineRule="auto"/>
              <w:jc w:val="center"/>
              <w:rPr>
                <w:sz w:val="28"/>
                <w:szCs w:val="28"/>
              </w:rPr>
            </w:pPr>
            <w:r w:rsidRPr="00275B4E">
              <w:rPr>
                <w:sz w:val="28"/>
                <w:szCs w:val="28"/>
              </w:rPr>
              <w:t xml:space="preserve">Зміна слогану </w:t>
            </w:r>
          </w:p>
        </w:tc>
        <w:tc>
          <w:tcPr>
            <w:tcW w:w="7087" w:type="dxa"/>
          </w:tcPr>
          <w:p w14:paraId="450811D1" w14:textId="77777777" w:rsidR="00E75BBB" w:rsidRPr="00275B4E" w:rsidRDefault="00E75BBB" w:rsidP="009568F7">
            <w:pPr>
              <w:spacing w:line="360" w:lineRule="auto"/>
              <w:jc w:val="both"/>
              <w:rPr>
                <w:sz w:val="28"/>
                <w:szCs w:val="28"/>
              </w:rPr>
            </w:pPr>
            <w:r w:rsidRPr="00275B4E">
              <w:rPr>
                <w:sz w:val="28"/>
                <w:szCs w:val="28"/>
              </w:rPr>
              <w:t>Заміна слогана може допомогти бренду виділитися серед конкурентів та створити унікальну ідентичність. Цікавий та запам'ятовуваний слоган може залучити увагу аудиторії і робити бренд більш привабливим.</w:t>
            </w:r>
          </w:p>
        </w:tc>
      </w:tr>
      <w:tr w:rsidR="00E75BBB" w:rsidRPr="00275B4E" w14:paraId="46E95694" w14:textId="77777777" w:rsidTr="0008452F">
        <w:trPr>
          <w:trHeight w:val="2817"/>
        </w:trPr>
        <w:tc>
          <w:tcPr>
            <w:tcW w:w="2802" w:type="dxa"/>
          </w:tcPr>
          <w:p w14:paraId="5DA87DD3" w14:textId="77777777" w:rsidR="00E75BBB" w:rsidRPr="00275B4E" w:rsidRDefault="00E75BBB" w:rsidP="009568F7">
            <w:pPr>
              <w:spacing w:line="360" w:lineRule="auto"/>
              <w:jc w:val="center"/>
              <w:rPr>
                <w:sz w:val="28"/>
                <w:szCs w:val="28"/>
              </w:rPr>
            </w:pPr>
            <w:r w:rsidRPr="00275B4E">
              <w:rPr>
                <w:sz w:val="28"/>
                <w:szCs w:val="28"/>
              </w:rPr>
              <w:t>Розміщення реклами на великих каналах</w:t>
            </w:r>
          </w:p>
        </w:tc>
        <w:tc>
          <w:tcPr>
            <w:tcW w:w="7087" w:type="dxa"/>
          </w:tcPr>
          <w:p w14:paraId="23EFF07B" w14:textId="77777777" w:rsidR="00E75BBB" w:rsidRPr="00275B4E" w:rsidRDefault="00E75BBB" w:rsidP="009568F7">
            <w:pPr>
              <w:spacing w:line="360" w:lineRule="auto"/>
              <w:jc w:val="both"/>
              <w:rPr>
                <w:sz w:val="28"/>
                <w:szCs w:val="28"/>
              </w:rPr>
            </w:pPr>
            <w:r w:rsidRPr="00275B4E">
              <w:rPr>
                <w:sz w:val="28"/>
                <w:szCs w:val="28"/>
              </w:rPr>
              <w:t>Великі канали мають велику базу глядачів або слухачів, що дозволяє досягти широкої аудиторії. Це особливо важливо для масових рекламних кампаній, де мета полягає в тому, щоб багато людей побачили або почули вашу рекламу.</w:t>
            </w:r>
          </w:p>
        </w:tc>
      </w:tr>
      <w:tr w:rsidR="00E75BBB" w:rsidRPr="00275B4E" w14:paraId="674D5A5D" w14:textId="77777777" w:rsidTr="0008452F">
        <w:trPr>
          <w:trHeight w:val="2404"/>
        </w:trPr>
        <w:tc>
          <w:tcPr>
            <w:tcW w:w="2802" w:type="dxa"/>
          </w:tcPr>
          <w:p w14:paraId="00AB58F1" w14:textId="77777777" w:rsidR="00E75BBB" w:rsidRPr="00275B4E" w:rsidRDefault="00E75BBB" w:rsidP="009568F7">
            <w:pPr>
              <w:spacing w:line="360" w:lineRule="auto"/>
              <w:jc w:val="center"/>
              <w:rPr>
                <w:sz w:val="28"/>
                <w:szCs w:val="28"/>
              </w:rPr>
            </w:pPr>
            <w:r w:rsidRPr="00275B4E">
              <w:rPr>
                <w:sz w:val="28"/>
                <w:szCs w:val="28"/>
              </w:rPr>
              <w:t>Розміщення реклами на відео платформах</w:t>
            </w:r>
          </w:p>
        </w:tc>
        <w:tc>
          <w:tcPr>
            <w:tcW w:w="7087" w:type="dxa"/>
          </w:tcPr>
          <w:p w14:paraId="487FBB9D" w14:textId="77777777" w:rsidR="00E75BBB" w:rsidRPr="00275B4E" w:rsidRDefault="00E75BBB" w:rsidP="009568F7">
            <w:pPr>
              <w:spacing w:line="360" w:lineRule="auto"/>
              <w:jc w:val="both"/>
              <w:rPr>
                <w:sz w:val="28"/>
                <w:szCs w:val="28"/>
              </w:rPr>
            </w:pPr>
            <w:r w:rsidRPr="00275B4E">
              <w:rPr>
                <w:sz w:val="28"/>
                <w:szCs w:val="28"/>
              </w:rPr>
              <w:t>Відео платформи мають велику активну аудиторію, що переглядає відео щодня. Це дозволяє досягти великого числа людей та забезпечити широке охоплення вашої реклами.</w:t>
            </w:r>
          </w:p>
        </w:tc>
      </w:tr>
    </w:tbl>
    <w:p w14:paraId="2778B20F" w14:textId="77777777" w:rsidR="0028409A" w:rsidRDefault="0028409A">
      <w:r>
        <w:br w:type="page"/>
      </w:r>
    </w:p>
    <w:p w14:paraId="0DF1838E" w14:textId="4534F98D" w:rsidR="0008452F" w:rsidRPr="0008452F" w:rsidRDefault="0008452F" w:rsidP="0008452F">
      <w:pPr>
        <w:spacing w:line="360" w:lineRule="auto"/>
        <w:ind w:firstLine="708"/>
        <w:rPr>
          <w:sz w:val="28"/>
          <w:szCs w:val="28"/>
        </w:rPr>
      </w:pPr>
      <w:r>
        <w:rPr>
          <w:sz w:val="28"/>
          <w:szCs w:val="28"/>
        </w:rPr>
        <w:lastRenderedPageBreak/>
        <w:t>Продовження т</w:t>
      </w:r>
      <w:r w:rsidRPr="00E80761">
        <w:rPr>
          <w:sz w:val="28"/>
          <w:szCs w:val="28"/>
        </w:rPr>
        <w:t>аблиц</w:t>
      </w:r>
      <w:r>
        <w:rPr>
          <w:sz w:val="28"/>
          <w:szCs w:val="28"/>
        </w:rPr>
        <w:t xml:space="preserve">і </w:t>
      </w:r>
      <w:r w:rsidRPr="00E80761">
        <w:rPr>
          <w:sz w:val="28"/>
          <w:szCs w:val="28"/>
        </w:rPr>
        <w:t>3.4</w:t>
      </w:r>
      <w:r>
        <w:rPr>
          <w:sz w:val="28"/>
          <w:szCs w:val="28"/>
        </w:rPr>
        <w:t xml:space="preserve"> </w:t>
      </w:r>
    </w:p>
    <w:tbl>
      <w:tblPr>
        <w:tblStyle w:val="a3"/>
        <w:tblW w:w="9889" w:type="dxa"/>
        <w:tblLook w:val="04A0" w:firstRow="1" w:lastRow="0" w:firstColumn="1" w:lastColumn="0" w:noHBand="0" w:noVBand="1"/>
      </w:tblPr>
      <w:tblGrid>
        <w:gridCol w:w="2802"/>
        <w:gridCol w:w="7087"/>
      </w:tblGrid>
      <w:tr w:rsidR="0008452F" w:rsidRPr="00275B4E" w14:paraId="4D38C02E" w14:textId="77777777" w:rsidTr="0008452F">
        <w:trPr>
          <w:trHeight w:val="941"/>
        </w:trPr>
        <w:tc>
          <w:tcPr>
            <w:tcW w:w="2802" w:type="dxa"/>
          </w:tcPr>
          <w:p w14:paraId="5984BE12" w14:textId="13EE660A" w:rsidR="0008452F" w:rsidRPr="00275B4E" w:rsidRDefault="0008452F" w:rsidP="0008452F">
            <w:pPr>
              <w:spacing w:line="360" w:lineRule="auto"/>
              <w:jc w:val="center"/>
              <w:rPr>
                <w:sz w:val="28"/>
                <w:szCs w:val="28"/>
              </w:rPr>
            </w:pPr>
            <w:r w:rsidRPr="00275B4E">
              <w:rPr>
                <w:sz w:val="28"/>
                <w:szCs w:val="28"/>
              </w:rPr>
              <w:t xml:space="preserve">Запропоновані заходи </w:t>
            </w:r>
          </w:p>
        </w:tc>
        <w:tc>
          <w:tcPr>
            <w:tcW w:w="7087" w:type="dxa"/>
          </w:tcPr>
          <w:p w14:paraId="547CA7A8" w14:textId="3BCD574A" w:rsidR="0008452F" w:rsidRPr="00275B4E" w:rsidRDefault="0008452F" w:rsidP="0008452F">
            <w:pPr>
              <w:spacing w:line="360" w:lineRule="auto"/>
              <w:jc w:val="both"/>
              <w:rPr>
                <w:sz w:val="28"/>
                <w:szCs w:val="28"/>
              </w:rPr>
            </w:pPr>
            <w:r w:rsidRPr="00275B4E">
              <w:rPr>
                <w:sz w:val="28"/>
                <w:szCs w:val="28"/>
              </w:rPr>
              <w:t>Перевага для компанії</w:t>
            </w:r>
          </w:p>
        </w:tc>
      </w:tr>
      <w:tr w:rsidR="0028409A" w:rsidRPr="00275B4E" w14:paraId="35816FF0" w14:textId="77777777" w:rsidTr="0028409A">
        <w:trPr>
          <w:trHeight w:val="1417"/>
        </w:trPr>
        <w:tc>
          <w:tcPr>
            <w:tcW w:w="2802" w:type="dxa"/>
          </w:tcPr>
          <w:p w14:paraId="338D1051" w14:textId="4639838E" w:rsidR="0028409A" w:rsidRPr="00275B4E" w:rsidRDefault="0028409A" w:rsidP="0028409A">
            <w:pPr>
              <w:spacing w:line="360" w:lineRule="auto"/>
              <w:jc w:val="center"/>
              <w:rPr>
                <w:sz w:val="28"/>
                <w:szCs w:val="28"/>
              </w:rPr>
            </w:pPr>
            <w:r w:rsidRPr="00275B4E">
              <w:rPr>
                <w:sz w:val="28"/>
                <w:szCs w:val="28"/>
              </w:rPr>
              <w:t xml:space="preserve">Флешмоб </w:t>
            </w:r>
          </w:p>
        </w:tc>
        <w:tc>
          <w:tcPr>
            <w:tcW w:w="7087" w:type="dxa"/>
          </w:tcPr>
          <w:p w14:paraId="45B7C15A" w14:textId="5CF1F0AD" w:rsidR="0028409A" w:rsidRPr="00275B4E" w:rsidRDefault="0028409A" w:rsidP="0028409A">
            <w:pPr>
              <w:spacing w:line="360" w:lineRule="auto"/>
              <w:jc w:val="both"/>
              <w:rPr>
                <w:sz w:val="28"/>
                <w:szCs w:val="28"/>
              </w:rPr>
            </w:pPr>
            <w:r w:rsidRPr="00275B4E">
              <w:rPr>
                <w:sz w:val="28"/>
                <w:szCs w:val="28"/>
              </w:rPr>
              <w:t>Флешмоби привертають велику увагу глядачів, медіа та соціальних мереж. Якщо вони вдало виконані і мають захоплюючий контент, вони можуть швидко поширюватися в Інтернеті, створюючи вірусний ефект і залучаючи велику аудиторію.</w:t>
            </w:r>
          </w:p>
        </w:tc>
      </w:tr>
      <w:tr w:rsidR="00C57697" w:rsidRPr="00275B4E" w14:paraId="454B6F18" w14:textId="77777777" w:rsidTr="0028409A">
        <w:trPr>
          <w:trHeight w:val="2728"/>
        </w:trPr>
        <w:tc>
          <w:tcPr>
            <w:tcW w:w="2802" w:type="dxa"/>
          </w:tcPr>
          <w:p w14:paraId="64CEFA83" w14:textId="77777777" w:rsidR="00C57697" w:rsidRPr="00275B4E" w:rsidRDefault="00C57697" w:rsidP="000A6CA6">
            <w:pPr>
              <w:spacing w:line="360" w:lineRule="auto"/>
              <w:jc w:val="center"/>
              <w:rPr>
                <w:sz w:val="28"/>
                <w:szCs w:val="28"/>
              </w:rPr>
            </w:pPr>
            <w:r w:rsidRPr="00275B4E">
              <w:rPr>
                <w:sz w:val="28"/>
                <w:szCs w:val="28"/>
              </w:rPr>
              <w:t xml:space="preserve">Флешмоб </w:t>
            </w:r>
          </w:p>
        </w:tc>
        <w:tc>
          <w:tcPr>
            <w:tcW w:w="7087" w:type="dxa"/>
          </w:tcPr>
          <w:p w14:paraId="736D5B10" w14:textId="77777777" w:rsidR="00C57697" w:rsidRPr="00275B4E" w:rsidRDefault="00C57697" w:rsidP="000A6CA6">
            <w:pPr>
              <w:spacing w:line="360" w:lineRule="auto"/>
              <w:jc w:val="both"/>
              <w:rPr>
                <w:sz w:val="28"/>
                <w:szCs w:val="28"/>
              </w:rPr>
            </w:pPr>
            <w:r w:rsidRPr="00275B4E">
              <w:rPr>
                <w:sz w:val="28"/>
                <w:szCs w:val="28"/>
              </w:rPr>
              <w:t>Флешмоби привертають велику увагу глядачів, медіа та соціальних мереж. Якщо вони вдало виконані і мають захоплюючий контент, вони можуть швидко поширюватися в Інтернеті, створюючи вірусний ефект і залучаючи велику аудиторію.</w:t>
            </w:r>
          </w:p>
        </w:tc>
      </w:tr>
      <w:tr w:rsidR="0028409A" w:rsidRPr="00275B4E" w14:paraId="0D1AA66F" w14:textId="77777777" w:rsidTr="00C57697">
        <w:tc>
          <w:tcPr>
            <w:tcW w:w="2802" w:type="dxa"/>
          </w:tcPr>
          <w:p w14:paraId="473915B1" w14:textId="1FF0A409" w:rsidR="0028409A" w:rsidRPr="00275B4E" w:rsidRDefault="0028409A" w:rsidP="0028409A">
            <w:pPr>
              <w:spacing w:line="360" w:lineRule="auto"/>
              <w:jc w:val="center"/>
              <w:rPr>
                <w:sz w:val="28"/>
                <w:szCs w:val="28"/>
              </w:rPr>
            </w:pPr>
            <w:r w:rsidRPr="00275B4E">
              <w:rPr>
                <w:sz w:val="28"/>
                <w:szCs w:val="28"/>
              </w:rPr>
              <w:t>Спонсорство подій</w:t>
            </w:r>
          </w:p>
        </w:tc>
        <w:tc>
          <w:tcPr>
            <w:tcW w:w="7087" w:type="dxa"/>
          </w:tcPr>
          <w:p w14:paraId="740208DB" w14:textId="6DD1ADB5" w:rsidR="0028409A" w:rsidRPr="00275B4E" w:rsidRDefault="0028409A" w:rsidP="0028409A">
            <w:pPr>
              <w:spacing w:line="360" w:lineRule="auto"/>
              <w:jc w:val="both"/>
              <w:rPr>
                <w:sz w:val="28"/>
                <w:szCs w:val="28"/>
              </w:rPr>
            </w:pPr>
            <w:r w:rsidRPr="00275B4E">
              <w:rPr>
                <w:sz w:val="28"/>
                <w:szCs w:val="28"/>
              </w:rPr>
              <w:t>Спонсорство подій дозволяє позиціонувати компанію як активного та впливового гравця в своїй галузі. Пов'язаність з якісною та популярною подією допомагає зміцнити репутацію бренду та отримати додатковий авторитет.</w:t>
            </w:r>
          </w:p>
        </w:tc>
      </w:tr>
      <w:tr w:rsidR="0008452F" w:rsidRPr="00275B4E" w14:paraId="5E37DF06" w14:textId="77777777" w:rsidTr="00C57697">
        <w:tc>
          <w:tcPr>
            <w:tcW w:w="2802" w:type="dxa"/>
          </w:tcPr>
          <w:p w14:paraId="0340DF37" w14:textId="7BF7B990" w:rsidR="0008452F" w:rsidRPr="00275B4E" w:rsidRDefault="0008452F" w:rsidP="0008452F">
            <w:pPr>
              <w:spacing w:line="360" w:lineRule="auto"/>
              <w:jc w:val="center"/>
              <w:rPr>
                <w:sz w:val="28"/>
                <w:szCs w:val="28"/>
              </w:rPr>
            </w:pPr>
            <w:r w:rsidRPr="00275B4E">
              <w:rPr>
                <w:sz w:val="28"/>
                <w:szCs w:val="28"/>
              </w:rPr>
              <w:t xml:space="preserve">Піар заходи </w:t>
            </w:r>
          </w:p>
        </w:tc>
        <w:tc>
          <w:tcPr>
            <w:tcW w:w="7087" w:type="dxa"/>
          </w:tcPr>
          <w:p w14:paraId="6ABFE16C" w14:textId="6996D188" w:rsidR="0008452F" w:rsidRPr="00275B4E" w:rsidRDefault="0008452F" w:rsidP="0008452F">
            <w:pPr>
              <w:spacing w:line="360" w:lineRule="auto"/>
              <w:jc w:val="both"/>
              <w:rPr>
                <w:sz w:val="28"/>
                <w:szCs w:val="28"/>
              </w:rPr>
            </w:pPr>
            <w:r w:rsidRPr="00275B4E">
              <w:rPr>
                <w:sz w:val="28"/>
                <w:szCs w:val="28"/>
              </w:rPr>
              <w:t xml:space="preserve">Піар-заходи надають можливість для прямої комунікації та взаємодії </w:t>
            </w:r>
            <w:r w:rsidRPr="00275B4E">
              <w:rPr>
                <w:sz w:val="28"/>
                <w:szCs w:val="28"/>
                <w:lang w:eastAsia="uk-UA"/>
              </w:rPr>
              <w:t>з цільовою аудиторією. Це дозволяє отримати зворотній зв'язок, відповісти на запитання, роз'яснити інформацію та побудувати взаємодію, що сприяє встановленню позитивних стосунків з клієнтами, партнерами та громадськістю.</w:t>
            </w:r>
          </w:p>
        </w:tc>
      </w:tr>
    </w:tbl>
    <w:p w14:paraId="3DBEF771" w14:textId="7DD3F262" w:rsidR="00E80761" w:rsidRPr="009827F8" w:rsidRDefault="00E80761" w:rsidP="009827F8">
      <w:pPr>
        <w:spacing w:line="360" w:lineRule="auto"/>
        <w:ind w:firstLine="709"/>
        <w:rPr>
          <w:sz w:val="28"/>
          <w:szCs w:val="28"/>
          <w:lang w:val="en-GB"/>
        </w:rPr>
      </w:pPr>
      <w:r w:rsidRPr="0028409A">
        <w:rPr>
          <w:sz w:val="28"/>
          <w:szCs w:val="28"/>
        </w:rPr>
        <w:t xml:space="preserve">Джерело: </w:t>
      </w:r>
      <w:r w:rsidR="009827F8">
        <w:rPr>
          <w:sz w:val="28"/>
          <w:szCs w:val="28"/>
          <w:lang w:val="en-GB"/>
        </w:rPr>
        <w:t>[</w:t>
      </w:r>
      <w:r w:rsidRPr="0028409A">
        <w:rPr>
          <w:sz w:val="28"/>
          <w:szCs w:val="28"/>
        </w:rPr>
        <w:t>розроблено автором</w:t>
      </w:r>
      <w:r w:rsidR="009827F8">
        <w:rPr>
          <w:sz w:val="28"/>
          <w:szCs w:val="28"/>
          <w:lang w:val="en-GB"/>
        </w:rPr>
        <w:t>].</w:t>
      </w:r>
    </w:p>
    <w:p w14:paraId="637457D2" w14:textId="77777777" w:rsidR="00E75BBB" w:rsidRPr="00A364DF" w:rsidRDefault="00E75BBB" w:rsidP="00E75BBB">
      <w:pPr>
        <w:spacing w:line="360" w:lineRule="auto"/>
        <w:jc w:val="both"/>
        <w:rPr>
          <w:sz w:val="28"/>
          <w:szCs w:val="28"/>
        </w:rPr>
      </w:pPr>
    </w:p>
    <w:p w14:paraId="72CDF271" w14:textId="106C260F" w:rsidR="00E75BBB" w:rsidRPr="00A364DF" w:rsidRDefault="00E75BBB" w:rsidP="00E75BBB">
      <w:pPr>
        <w:spacing w:line="360" w:lineRule="auto"/>
        <w:jc w:val="both"/>
        <w:rPr>
          <w:sz w:val="28"/>
          <w:szCs w:val="28"/>
        </w:rPr>
      </w:pPr>
      <w:r w:rsidRPr="00A364DF">
        <w:rPr>
          <w:sz w:val="28"/>
          <w:szCs w:val="28"/>
        </w:rPr>
        <w:t xml:space="preserve">       Розрахуємо витрати, які понесе підприємство для реалізації запропонованих рекомендації:</w:t>
      </w:r>
      <w:r w:rsidR="0008452F">
        <w:rPr>
          <w:sz w:val="28"/>
          <w:szCs w:val="28"/>
        </w:rPr>
        <w:t xml:space="preserve"> </w:t>
      </w:r>
      <w:r w:rsidRPr="00A364DF">
        <w:rPr>
          <w:sz w:val="28"/>
          <w:szCs w:val="28"/>
        </w:rPr>
        <w:t xml:space="preserve">Почнемо з розрахунку витрат на блогерів </w:t>
      </w:r>
    </w:p>
    <w:p w14:paraId="61DAC625" w14:textId="77777777" w:rsidR="00E75BBB" w:rsidRPr="00A364DF" w:rsidRDefault="00E75BBB" w:rsidP="00E75BBB">
      <w:pPr>
        <w:spacing w:line="360" w:lineRule="auto"/>
        <w:jc w:val="both"/>
        <w:rPr>
          <w:sz w:val="28"/>
          <w:szCs w:val="28"/>
        </w:rPr>
      </w:pPr>
      <w:r w:rsidRPr="00A364DF">
        <w:rPr>
          <w:sz w:val="28"/>
          <w:szCs w:val="28"/>
        </w:rPr>
        <w:lastRenderedPageBreak/>
        <w:t xml:space="preserve">       Рекламна діяльність повинна включати наявність відомої людини, це може бути Ольга Полякова. Образ співачки, вже була обличчям компанії. Хвилина робочого часу співачки складає 8000 тис грн</w:t>
      </w:r>
    </w:p>
    <w:p w14:paraId="20F070CE" w14:textId="02515F3B" w:rsidR="00E75BBB" w:rsidRPr="00A364DF" w:rsidRDefault="00E75BBB" w:rsidP="00A364DF">
      <w:pPr>
        <w:spacing w:line="360" w:lineRule="auto"/>
        <w:ind w:firstLine="708"/>
        <w:jc w:val="both"/>
        <w:rPr>
          <w:sz w:val="28"/>
          <w:szCs w:val="28"/>
        </w:rPr>
      </w:pPr>
      <w:r w:rsidRPr="00A364DF">
        <w:rPr>
          <w:sz w:val="28"/>
          <w:szCs w:val="28"/>
        </w:rPr>
        <w:t>Розрахуємо витрати н</w:t>
      </w:r>
      <w:r w:rsidR="00A364DF" w:rsidRPr="00A364DF">
        <w:rPr>
          <w:sz w:val="28"/>
          <w:szCs w:val="28"/>
        </w:rPr>
        <w:t>а конкурси в соціальних мережах.</w:t>
      </w:r>
    </w:p>
    <w:p w14:paraId="43244FE0" w14:textId="77777777" w:rsidR="00E75BBB" w:rsidRDefault="00E75BBB" w:rsidP="00A364DF">
      <w:pPr>
        <w:spacing w:line="360" w:lineRule="auto"/>
        <w:ind w:firstLine="708"/>
        <w:jc w:val="both"/>
        <w:rPr>
          <w:sz w:val="28"/>
          <w:szCs w:val="28"/>
        </w:rPr>
      </w:pPr>
      <w:r w:rsidRPr="00A364DF">
        <w:rPr>
          <w:sz w:val="28"/>
          <w:szCs w:val="28"/>
        </w:rPr>
        <w:t xml:space="preserve">Потрібно розширити рекламну діяльність підприємства, включаючи розміщення реклами в Інтернеті. Планується використання двох платформ розміщення реклами - </w:t>
      </w:r>
      <w:proofErr w:type="spellStart"/>
      <w:r w:rsidRPr="00A364DF">
        <w:rPr>
          <w:sz w:val="28"/>
          <w:szCs w:val="28"/>
        </w:rPr>
        <w:t>Google</w:t>
      </w:r>
      <w:proofErr w:type="spellEnd"/>
      <w:r w:rsidRPr="00A364DF">
        <w:rPr>
          <w:sz w:val="28"/>
          <w:szCs w:val="28"/>
        </w:rPr>
        <w:t xml:space="preserve"> та </w:t>
      </w:r>
      <w:proofErr w:type="spellStart"/>
      <w:r w:rsidRPr="00A364DF">
        <w:rPr>
          <w:sz w:val="28"/>
          <w:szCs w:val="28"/>
        </w:rPr>
        <w:t>Facebook</w:t>
      </w:r>
      <w:proofErr w:type="spellEnd"/>
      <w:r w:rsidRPr="00A364DF">
        <w:rPr>
          <w:sz w:val="28"/>
          <w:szCs w:val="28"/>
        </w:rPr>
        <w:t>. Рекламний контент буде створений з метою привернути увагу споживачів шляхом яскравих та неординарних елементів, що сприятиме збільшенню органічного трафіку та зацікавленості. Планується виділити бюджет реклами в Інтернеті у розмірі 234 000 грн, що вже є оптимальним бюджетом для ТОВ "ТРИ ВЕДМЕДІ" у сфері Інтернет-реклами.</w:t>
      </w:r>
    </w:p>
    <w:p w14:paraId="782CB99E" w14:textId="77777777" w:rsidR="0008452F" w:rsidRPr="007A34AB" w:rsidRDefault="0008452F" w:rsidP="0008452F">
      <w:pPr>
        <w:spacing w:line="360" w:lineRule="auto"/>
        <w:ind w:firstLine="709"/>
        <w:jc w:val="both"/>
        <w:rPr>
          <w:sz w:val="28"/>
          <w:szCs w:val="28"/>
          <w:lang w:eastAsia="uk-UA"/>
        </w:rPr>
      </w:pPr>
      <w:r w:rsidRPr="007A34AB">
        <w:rPr>
          <w:sz w:val="28"/>
          <w:szCs w:val="28"/>
          <w:lang w:eastAsia="uk-UA"/>
        </w:rPr>
        <w:t xml:space="preserve">Для розширення рекламної діяльності підприємства, включаючи розміщення реклами в Інтернеті, заплановано використання двох платформ - </w:t>
      </w:r>
      <w:proofErr w:type="spellStart"/>
      <w:r w:rsidRPr="007A34AB">
        <w:rPr>
          <w:sz w:val="28"/>
          <w:szCs w:val="28"/>
          <w:lang w:eastAsia="uk-UA"/>
        </w:rPr>
        <w:t>Google</w:t>
      </w:r>
      <w:proofErr w:type="spellEnd"/>
      <w:r w:rsidRPr="007A34AB">
        <w:rPr>
          <w:sz w:val="28"/>
          <w:szCs w:val="28"/>
          <w:lang w:eastAsia="uk-UA"/>
        </w:rPr>
        <w:t xml:space="preserve"> та </w:t>
      </w:r>
      <w:proofErr w:type="spellStart"/>
      <w:r w:rsidRPr="007A34AB">
        <w:rPr>
          <w:sz w:val="28"/>
          <w:szCs w:val="28"/>
          <w:lang w:eastAsia="uk-UA"/>
        </w:rPr>
        <w:t>Facebook</w:t>
      </w:r>
      <w:proofErr w:type="spellEnd"/>
      <w:r w:rsidRPr="007A34AB">
        <w:rPr>
          <w:sz w:val="28"/>
          <w:szCs w:val="28"/>
          <w:lang w:eastAsia="uk-UA"/>
        </w:rPr>
        <w:t>. Цей підхід дозволить охопити широку аудиторію та залучити увагу споживачів з використанням яскравих та неординарних елементів рекламного контенту.</w:t>
      </w:r>
    </w:p>
    <w:p w14:paraId="5E72E0F3" w14:textId="70071CD5" w:rsidR="0008452F" w:rsidRDefault="0008452F" w:rsidP="0008452F">
      <w:pPr>
        <w:spacing w:line="360" w:lineRule="auto"/>
        <w:ind w:firstLine="709"/>
        <w:jc w:val="both"/>
        <w:rPr>
          <w:sz w:val="28"/>
          <w:szCs w:val="28"/>
          <w:lang w:eastAsia="uk-UA"/>
        </w:rPr>
      </w:pPr>
      <w:r w:rsidRPr="007A34AB">
        <w:rPr>
          <w:sz w:val="28"/>
          <w:szCs w:val="28"/>
          <w:lang w:eastAsia="uk-UA"/>
        </w:rPr>
        <w:t>Створення привабливого та ефективного рекламного контенту є важливою складовою частиною цієї стратегії. Застосування креативних підходів, яскравих графічних елементів та нестандартних рішень допоможе привернути увагу та зацікавити потенційних споживачів. Такий контент сприятиме збільшенню органічного трафіку та сприятиме формуванню позитивного іміджу бренду.</w:t>
      </w:r>
    </w:p>
    <w:p w14:paraId="3DBA2AE9" w14:textId="15DC0EEE" w:rsidR="0008452F" w:rsidRPr="0008452F" w:rsidRDefault="0008452F" w:rsidP="0008452F">
      <w:pPr>
        <w:spacing w:line="360" w:lineRule="auto"/>
        <w:ind w:firstLine="709"/>
        <w:jc w:val="both"/>
        <w:rPr>
          <w:sz w:val="28"/>
          <w:szCs w:val="28"/>
          <w:lang w:eastAsia="uk-UA"/>
        </w:rPr>
      </w:pPr>
      <w:r w:rsidRPr="0008452F">
        <w:rPr>
          <w:sz w:val="28"/>
          <w:szCs w:val="28"/>
        </w:rPr>
        <w:t>Планується виділити бюджет у розмірі 234 000 грн для реклами в Інтернеті. Цей бюджет вже був оптимально розрахований для ТОВ "ТРИ ВЕДМЕДІ" у сфері Інтернет-реклами. Його використання дозволить ефективно розподілити ресурси та досягти максимальної ефективності рекламної кампанії в Інтернеті</w:t>
      </w:r>
      <w:r>
        <w:rPr>
          <w:sz w:val="28"/>
          <w:szCs w:val="28"/>
        </w:rPr>
        <w:t xml:space="preserve"> та на телебаченні</w:t>
      </w:r>
      <w:r w:rsidRPr="0008452F">
        <w:rPr>
          <w:sz w:val="28"/>
          <w:szCs w:val="28"/>
        </w:rPr>
        <w:t>.</w:t>
      </w:r>
    </w:p>
    <w:p w14:paraId="63191153" w14:textId="01DCD3FD" w:rsidR="00E75BBB" w:rsidRDefault="00E75BBB" w:rsidP="00A364DF">
      <w:pPr>
        <w:spacing w:line="360" w:lineRule="auto"/>
        <w:ind w:firstLine="708"/>
        <w:jc w:val="both"/>
        <w:rPr>
          <w:sz w:val="28"/>
          <w:szCs w:val="28"/>
        </w:rPr>
      </w:pPr>
      <w:r w:rsidRPr="00A364DF">
        <w:rPr>
          <w:sz w:val="28"/>
          <w:szCs w:val="28"/>
        </w:rPr>
        <w:t>Розрахуємо витрати на зйомку нового рекламного ролика на 40 секунд, для цього зробимо таблицю та розпишемо детально кожні витрати</w:t>
      </w:r>
      <w:r w:rsidR="00A364DF">
        <w:rPr>
          <w:sz w:val="28"/>
          <w:szCs w:val="28"/>
        </w:rPr>
        <w:t>, що подано у табл.3.5.</w:t>
      </w:r>
    </w:p>
    <w:p w14:paraId="6C3E19E7" w14:textId="77777777" w:rsidR="0008452F" w:rsidRPr="00A364DF" w:rsidRDefault="0008452F" w:rsidP="0008452F">
      <w:pPr>
        <w:spacing w:line="360" w:lineRule="auto"/>
        <w:jc w:val="both"/>
        <w:rPr>
          <w:sz w:val="28"/>
          <w:szCs w:val="28"/>
        </w:rPr>
      </w:pPr>
    </w:p>
    <w:p w14:paraId="001D151F" w14:textId="7189D128" w:rsidR="00E64E02" w:rsidRPr="00A364DF" w:rsidRDefault="00E64E02" w:rsidP="00A364DF">
      <w:pPr>
        <w:spacing w:line="360" w:lineRule="auto"/>
        <w:ind w:firstLine="708"/>
        <w:rPr>
          <w:sz w:val="28"/>
          <w:szCs w:val="28"/>
        </w:rPr>
      </w:pPr>
      <w:r w:rsidRPr="00A364DF">
        <w:rPr>
          <w:sz w:val="28"/>
          <w:szCs w:val="28"/>
        </w:rPr>
        <w:lastRenderedPageBreak/>
        <w:t>Таблиця 3.5</w:t>
      </w:r>
      <w:r w:rsidR="00A364DF">
        <w:rPr>
          <w:sz w:val="28"/>
          <w:szCs w:val="28"/>
        </w:rPr>
        <w:t xml:space="preserve"> - </w:t>
      </w:r>
      <w:r w:rsidRPr="00A364DF">
        <w:rPr>
          <w:sz w:val="28"/>
          <w:szCs w:val="28"/>
        </w:rPr>
        <w:t>Витрати на зйомку нового рекламного ролика на 40 секунд</w:t>
      </w:r>
    </w:p>
    <w:p w14:paraId="0636FE66" w14:textId="744BD35E" w:rsidR="0008452F" w:rsidRDefault="0008452F"/>
    <w:tbl>
      <w:tblPr>
        <w:tblStyle w:val="a3"/>
        <w:tblW w:w="0" w:type="auto"/>
        <w:tblLook w:val="04A0" w:firstRow="1" w:lastRow="0" w:firstColumn="1" w:lastColumn="0" w:noHBand="0" w:noVBand="1"/>
      </w:tblPr>
      <w:tblGrid>
        <w:gridCol w:w="3192"/>
        <w:gridCol w:w="22"/>
        <w:gridCol w:w="3194"/>
        <w:gridCol w:w="13"/>
        <w:gridCol w:w="3208"/>
      </w:tblGrid>
      <w:tr w:rsidR="0008452F" w:rsidRPr="00275B4E" w14:paraId="2EBFBE50" w14:textId="77777777" w:rsidTr="002360A6">
        <w:tc>
          <w:tcPr>
            <w:tcW w:w="3192" w:type="dxa"/>
          </w:tcPr>
          <w:p w14:paraId="5F253049" w14:textId="1924CEE4" w:rsidR="0008452F" w:rsidRPr="00275B4E" w:rsidRDefault="0008452F" w:rsidP="0008452F">
            <w:pPr>
              <w:spacing w:line="360" w:lineRule="auto"/>
              <w:jc w:val="both"/>
              <w:rPr>
                <w:sz w:val="28"/>
                <w:szCs w:val="28"/>
              </w:rPr>
            </w:pPr>
            <w:r w:rsidRPr="00275B4E">
              <w:rPr>
                <w:sz w:val="28"/>
                <w:szCs w:val="28"/>
              </w:rPr>
              <w:t>Основні складові витрат</w:t>
            </w:r>
          </w:p>
        </w:tc>
        <w:tc>
          <w:tcPr>
            <w:tcW w:w="3216" w:type="dxa"/>
            <w:gridSpan w:val="2"/>
          </w:tcPr>
          <w:p w14:paraId="30BA3989" w14:textId="3421AEFC" w:rsidR="0008452F" w:rsidRPr="00275B4E" w:rsidRDefault="0008452F" w:rsidP="0008452F">
            <w:pPr>
              <w:spacing w:line="360" w:lineRule="auto"/>
              <w:jc w:val="both"/>
              <w:rPr>
                <w:sz w:val="28"/>
                <w:szCs w:val="28"/>
              </w:rPr>
            </w:pPr>
            <w:r w:rsidRPr="00275B4E">
              <w:rPr>
                <w:sz w:val="28"/>
                <w:szCs w:val="28"/>
              </w:rPr>
              <w:t xml:space="preserve">Опис </w:t>
            </w:r>
          </w:p>
        </w:tc>
        <w:tc>
          <w:tcPr>
            <w:tcW w:w="3221" w:type="dxa"/>
            <w:gridSpan w:val="2"/>
          </w:tcPr>
          <w:p w14:paraId="733E0E83" w14:textId="0B42CF32" w:rsidR="0008452F" w:rsidRPr="00275B4E" w:rsidRDefault="0008452F" w:rsidP="0008452F">
            <w:pPr>
              <w:spacing w:line="360" w:lineRule="auto"/>
              <w:jc w:val="both"/>
              <w:rPr>
                <w:sz w:val="28"/>
                <w:szCs w:val="28"/>
              </w:rPr>
            </w:pPr>
            <w:r w:rsidRPr="00275B4E">
              <w:rPr>
                <w:sz w:val="28"/>
                <w:szCs w:val="28"/>
              </w:rPr>
              <w:t xml:space="preserve">Витрати </w:t>
            </w:r>
          </w:p>
        </w:tc>
      </w:tr>
      <w:tr w:rsidR="0008452F" w:rsidRPr="00275B4E" w14:paraId="1BEDD9F0" w14:textId="77777777" w:rsidTr="002360A6">
        <w:tc>
          <w:tcPr>
            <w:tcW w:w="3192" w:type="dxa"/>
          </w:tcPr>
          <w:p w14:paraId="0CF4CD52" w14:textId="1D1355E2" w:rsidR="0008452F" w:rsidRPr="00275B4E" w:rsidRDefault="0008452F" w:rsidP="0008452F">
            <w:pPr>
              <w:spacing w:line="360" w:lineRule="auto"/>
              <w:jc w:val="both"/>
              <w:rPr>
                <w:sz w:val="28"/>
                <w:szCs w:val="28"/>
              </w:rPr>
            </w:pPr>
            <w:r w:rsidRPr="00275B4E">
              <w:rPr>
                <w:sz w:val="28"/>
                <w:szCs w:val="28"/>
              </w:rPr>
              <w:t xml:space="preserve">Актори </w:t>
            </w:r>
          </w:p>
        </w:tc>
        <w:tc>
          <w:tcPr>
            <w:tcW w:w="3216" w:type="dxa"/>
            <w:gridSpan w:val="2"/>
          </w:tcPr>
          <w:p w14:paraId="2675767E" w14:textId="09D272BB" w:rsidR="0008452F" w:rsidRPr="00275B4E" w:rsidRDefault="0008452F" w:rsidP="0008452F">
            <w:pPr>
              <w:spacing w:line="360" w:lineRule="auto"/>
              <w:jc w:val="both"/>
              <w:rPr>
                <w:sz w:val="28"/>
                <w:szCs w:val="28"/>
              </w:rPr>
            </w:pPr>
            <w:r w:rsidRPr="00275B4E">
              <w:rPr>
                <w:sz w:val="28"/>
                <w:szCs w:val="28"/>
              </w:rPr>
              <w:t xml:space="preserve">На роль головного актора в рекламному ролику краще взяти Станіслава Баклана </w:t>
            </w:r>
          </w:p>
        </w:tc>
        <w:tc>
          <w:tcPr>
            <w:tcW w:w="3221" w:type="dxa"/>
            <w:gridSpan w:val="2"/>
          </w:tcPr>
          <w:p w14:paraId="034F7FFE" w14:textId="6988292D" w:rsidR="0008452F" w:rsidRPr="00275B4E" w:rsidRDefault="0008452F" w:rsidP="0008452F">
            <w:pPr>
              <w:spacing w:line="360" w:lineRule="auto"/>
              <w:jc w:val="both"/>
              <w:rPr>
                <w:sz w:val="28"/>
                <w:szCs w:val="28"/>
              </w:rPr>
            </w:pPr>
            <w:r w:rsidRPr="00275B4E">
              <w:rPr>
                <w:sz w:val="28"/>
                <w:szCs w:val="28"/>
              </w:rPr>
              <w:t>Одна робоча хвилина актора, коштує 5000 грн</w:t>
            </w:r>
          </w:p>
        </w:tc>
      </w:tr>
      <w:tr w:rsidR="008146BE" w:rsidRPr="00275B4E" w14:paraId="0A25CF70" w14:textId="77777777" w:rsidTr="002360A6">
        <w:tc>
          <w:tcPr>
            <w:tcW w:w="3192" w:type="dxa"/>
          </w:tcPr>
          <w:p w14:paraId="764ECD17" w14:textId="2574A051" w:rsidR="008146BE" w:rsidRPr="00275B4E" w:rsidRDefault="008146BE" w:rsidP="008146BE">
            <w:pPr>
              <w:spacing w:line="360" w:lineRule="auto"/>
              <w:jc w:val="both"/>
              <w:rPr>
                <w:sz w:val="28"/>
                <w:szCs w:val="28"/>
              </w:rPr>
            </w:pPr>
            <w:r w:rsidRPr="00275B4E">
              <w:rPr>
                <w:sz w:val="28"/>
                <w:szCs w:val="28"/>
              </w:rPr>
              <w:t xml:space="preserve">Зйомочна команда </w:t>
            </w:r>
          </w:p>
        </w:tc>
        <w:tc>
          <w:tcPr>
            <w:tcW w:w="3216" w:type="dxa"/>
            <w:gridSpan w:val="2"/>
          </w:tcPr>
          <w:p w14:paraId="481EE198" w14:textId="7E7B2CB3" w:rsidR="008146BE" w:rsidRPr="00275B4E" w:rsidRDefault="008146BE" w:rsidP="008146BE">
            <w:pPr>
              <w:spacing w:line="360" w:lineRule="auto"/>
              <w:jc w:val="both"/>
              <w:rPr>
                <w:sz w:val="28"/>
                <w:szCs w:val="28"/>
              </w:rPr>
            </w:pPr>
            <w:r w:rsidRPr="00275B4E">
              <w:rPr>
                <w:sz w:val="28"/>
                <w:szCs w:val="28"/>
              </w:rPr>
              <w:t xml:space="preserve">Зйомочна команда буде складатися з: оператора камери, режисера, продюсера, звукорежисера, </w:t>
            </w:r>
            <w:proofErr w:type="spellStart"/>
            <w:r w:rsidRPr="00275B4E">
              <w:rPr>
                <w:sz w:val="28"/>
                <w:szCs w:val="28"/>
              </w:rPr>
              <w:t>світлорежисера</w:t>
            </w:r>
            <w:proofErr w:type="spellEnd"/>
            <w:r w:rsidRPr="00275B4E">
              <w:rPr>
                <w:sz w:val="28"/>
                <w:szCs w:val="28"/>
              </w:rPr>
              <w:t xml:space="preserve"> тощо</w:t>
            </w:r>
          </w:p>
        </w:tc>
        <w:tc>
          <w:tcPr>
            <w:tcW w:w="3221" w:type="dxa"/>
            <w:gridSpan w:val="2"/>
          </w:tcPr>
          <w:p w14:paraId="566EDB11" w14:textId="77777777" w:rsidR="008146BE" w:rsidRPr="00275B4E" w:rsidRDefault="008146BE" w:rsidP="008146BE">
            <w:pPr>
              <w:spacing w:line="360" w:lineRule="auto"/>
              <w:jc w:val="both"/>
              <w:rPr>
                <w:sz w:val="28"/>
                <w:szCs w:val="28"/>
              </w:rPr>
            </w:pPr>
            <w:proofErr w:type="spellStart"/>
            <w:r w:rsidRPr="00275B4E">
              <w:rPr>
                <w:sz w:val="28"/>
                <w:szCs w:val="28"/>
              </w:rPr>
              <w:t>Заробітня</w:t>
            </w:r>
            <w:proofErr w:type="spellEnd"/>
            <w:r w:rsidRPr="00275B4E">
              <w:rPr>
                <w:sz w:val="28"/>
                <w:szCs w:val="28"/>
              </w:rPr>
              <w:t xml:space="preserve"> плата на: оператора камери- 3000грн, режисера-4000, продюсера-5000, звукорежисера-3000, світлорежисера-3500</w:t>
            </w:r>
          </w:p>
          <w:p w14:paraId="63C14FF8" w14:textId="75D707BE" w:rsidR="008146BE" w:rsidRPr="00275B4E" w:rsidRDefault="008146BE" w:rsidP="008146BE">
            <w:pPr>
              <w:spacing w:line="360" w:lineRule="auto"/>
              <w:jc w:val="both"/>
              <w:rPr>
                <w:sz w:val="28"/>
                <w:szCs w:val="28"/>
              </w:rPr>
            </w:pPr>
            <w:r w:rsidRPr="00275B4E">
              <w:rPr>
                <w:sz w:val="28"/>
                <w:szCs w:val="28"/>
              </w:rPr>
              <w:t>Загальна сума витрат складе 18 500грн</w:t>
            </w:r>
          </w:p>
        </w:tc>
      </w:tr>
      <w:tr w:rsidR="008146BE" w:rsidRPr="00275B4E" w14:paraId="4A8BEA7B" w14:textId="77777777" w:rsidTr="002360A6">
        <w:tc>
          <w:tcPr>
            <w:tcW w:w="3192" w:type="dxa"/>
          </w:tcPr>
          <w:p w14:paraId="6793B634" w14:textId="55510BCB" w:rsidR="008146BE" w:rsidRPr="00275B4E" w:rsidRDefault="008146BE" w:rsidP="008146BE">
            <w:pPr>
              <w:spacing w:line="360" w:lineRule="auto"/>
              <w:jc w:val="both"/>
              <w:rPr>
                <w:sz w:val="28"/>
                <w:szCs w:val="28"/>
              </w:rPr>
            </w:pPr>
            <w:r w:rsidRPr="00275B4E">
              <w:rPr>
                <w:sz w:val="28"/>
                <w:szCs w:val="28"/>
              </w:rPr>
              <w:t xml:space="preserve">Обладнання </w:t>
            </w:r>
          </w:p>
        </w:tc>
        <w:tc>
          <w:tcPr>
            <w:tcW w:w="3216" w:type="dxa"/>
            <w:gridSpan w:val="2"/>
          </w:tcPr>
          <w:p w14:paraId="28C1E3C6" w14:textId="213E49AF" w:rsidR="008146BE" w:rsidRPr="00275B4E" w:rsidRDefault="008146BE" w:rsidP="008146BE">
            <w:pPr>
              <w:spacing w:line="360" w:lineRule="auto"/>
              <w:jc w:val="both"/>
              <w:rPr>
                <w:sz w:val="28"/>
                <w:szCs w:val="28"/>
              </w:rPr>
            </w:pPr>
            <w:r w:rsidRPr="00275B4E">
              <w:rPr>
                <w:sz w:val="28"/>
                <w:szCs w:val="28"/>
              </w:rPr>
              <w:t xml:space="preserve">Включає оренду камер, світлового та звукового обладнання, </w:t>
            </w:r>
            <w:proofErr w:type="spellStart"/>
            <w:r w:rsidRPr="00275B4E">
              <w:rPr>
                <w:sz w:val="28"/>
                <w:szCs w:val="28"/>
              </w:rPr>
              <w:t>стативи</w:t>
            </w:r>
            <w:proofErr w:type="spellEnd"/>
            <w:r w:rsidRPr="00275B4E">
              <w:rPr>
                <w:sz w:val="28"/>
                <w:szCs w:val="28"/>
              </w:rPr>
              <w:t xml:space="preserve">, </w:t>
            </w:r>
            <w:proofErr w:type="spellStart"/>
            <w:r w:rsidRPr="00275B4E">
              <w:rPr>
                <w:sz w:val="28"/>
                <w:szCs w:val="28"/>
              </w:rPr>
              <w:t>гріни</w:t>
            </w:r>
            <w:proofErr w:type="spellEnd"/>
            <w:r w:rsidRPr="00275B4E">
              <w:rPr>
                <w:sz w:val="28"/>
                <w:szCs w:val="28"/>
              </w:rPr>
              <w:t>, роз'єми та інше необхідне обладнання для зйомки ролика</w:t>
            </w:r>
            <w:r w:rsidRPr="00275B4E">
              <w:rPr>
                <w:color w:val="374151"/>
                <w:sz w:val="28"/>
                <w:szCs w:val="28"/>
                <w:shd w:val="clear" w:color="auto" w:fill="F7F7F8"/>
              </w:rPr>
              <w:t>.</w:t>
            </w:r>
          </w:p>
        </w:tc>
        <w:tc>
          <w:tcPr>
            <w:tcW w:w="3221" w:type="dxa"/>
            <w:gridSpan w:val="2"/>
          </w:tcPr>
          <w:p w14:paraId="6D9D775E" w14:textId="77777777" w:rsidR="008146BE" w:rsidRPr="00275B4E" w:rsidRDefault="008146BE" w:rsidP="008146BE">
            <w:pPr>
              <w:spacing w:line="360" w:lineRule="auto"/>
              <w:jc w:val="both"/>
              <w:rPr>
                <w:sz w:val="28"/>
                <w:szCs w:val="28"/>
              </w:rPr>
            </w:pPr>
            <w:r w:rsidRPr="00275B4E">
              <w:rPr>
                <w:sz w:val="28"/>
                <w:szCs w:val="28"/>
              </w:rPr>
              <w:t>Оренда складе: камер-9000, світлового та звукового обладнання-10000, стативи-4000, гріни-3500, роз'єми-2500</w:t>
            </w:r>
          </w:p>
          <w:p w14:paraId="314BF893" w14:textId="4CF94536" w:rsidR="008146BE" w:rsidRPr="00275B4E" w:rsidRDefault="008146BE" w:rsidP="008146BE">
            <w:pPr>
              <w:spacing w:line="360" w:lineRule="auto"/>
              <w:jc w:val="both"/>
              <w:rPr>
                <w:sz w:val="28"/>
                <w:szCs w:val="28"/>
              </w:rPr>
            </w:pPr>
            <w:r w:rsidRPr="00275B4E">
              <w:rPr>
                <w:sz w:val="28"/>
                <w:szCs w:val="28"/>
              </w:rPr>
              <w:t>Загальна сума витрат складе 29000 грн</w:t>
            </w:r>
          </w:p>
        </w:tc>
      </w:tr>
      <w:tr w:rsidR="00A364DF" w:rsidRPr="00275B4E" w14:paraId="44F87889" w14:textId="77777777" w:rsidTr="002360A6">
        <w:tc>
          <w:tcPr>
            <w:tcW w:w="3214" w:type="dxa"/>
            <w:gridSpan w:val="2"/>
          </w:tcPr>
          <w:p w14:paraId="5D6492DD" w14:textId="77777777" w:rsidR="00A364DF" w:rsidRPr="00275B4E" w:rsidRDefault="00A364DF" w:rsidP="00EA3AB8">
            <w:pPr>
              <w:spacing w:line="360" w:lineRule="auto"/>
              <w:jc w:val="both"/>
              <w:rPr>
                <w:sz w:val="28"/>
                <w:szCs w:val="28"/>
              </w:rPr>
            </w:pPr>
            <w:r w:rsidRPr="00275B4E">
              <w:rPr>
                <w:sz w:val="28"/>
                <w:szCs w:val="28"/>
              </w:rPr>
              <w:t xml:space="preserve">Локація </w:t>
            </w:r>
          </w:p>
        </w:tc>
        <w:tc>
          <w:tcPr>
            <w:tcW w:w="3207" w:type="dxa"/>
            <w:gridSpan w:val="2"/>
          </w:tcPr>
          <w:p w14:paraId="76630F75" w14:textId="77777777" w:rsidR="00A364DF" w:rsidRPr="00275B4E" w:rsidRDefault="00A364DF" w:rsidP="00EA3AB8">
            <w:pPr>
              <w:spacing w:line="360" w:lineRule="auto"/>
              <w:jc w:val="both"/>
              <w:rPr>
                <w:sz w:val="28"/>
                <w:szCs w:val="28"/>
              </w:rPr>
            </w:pPr>
            <w:r w:rsidRPr="00275B4E">
              <w:rPr>
                <w:sz w:val="28"/>
                <w:szCs w:val="28"/>
              </w:rPr>
              <w:t>Павільйон для зняття рекламних роликів</w:t>
            </w:r>
          </w:p>
        </w:tc>
        <w:tc>
          <w:tcPr>
            <w:tcW w:w="3208" w:type="dxa"/>
          </w:tcPr>
          <w:p w14:paraId="51550047" w14:textId="77777777" w:rsidR="00A364DF" w:rsidRPr="00275B4E" w:rsidRDefault="00A364DF" w:rsidP="00EA3AB8">
            <w:pPr>
              <w:spacing w:line="360" w:lineRule="auto"/>
              <w:jc w:val="both"/>
              <w:rPr>
                <w:sz w:val="28"/>
                <w:szCs w:val="28"/>
              </w:rPr>
            </w:pPr>
            <w:r w:rsidRPr="00275B4E">
              <w:rPr>
                <w:sz w:val="28"/>
                <w:szCs w:val="28"/>
              </w:rPr>
              <w:t>Оренда павільйону на день складе 13 000 грн</w:t>
            </w:r>
          </w:p>
        </w:tc>
      </w:tr>
      <w:tr w:rsidR="00A364DF" w:rsidRPr="00275B4E" w14:paraId="5C45D8DD" w14:textId="77777777" w:rsidTr="002360A6">
        <w:tc>
          <w:tcPr>
            <w:tcW w:w="3214" w:type="dxa"/>
            <w:gridSpan w:val="2"/>
          </w:tcPr>
          <w:p w14:paraId="0B350A52" w14:textId="77777777" w:rsidR="00A364DF" w:rsidRPr="00275B4E" w:rsidRDefault="00A364DF" w:rsidP="00EA3AB8">
            <w:pPr>
              <w:spacing w:line="360" w:lineRule="auto"/>
              <w:jc w:val="both"/>
              <w:rPr>
                <w:sz w:val="28"/>
                <w:szCs w:val="28"/>
              </w:rPr>
            </w:pPr>
            <w:r w:rsidRPr="00275B4E">
              <w:rPr>
                <w:sz w:val="28"/>
                <w:szCs w:val="28"/>
              </w:rPr>
              <w:t xml:space="preserve">Гримування </w:t>
            </w:r>
          </w:p>
        </w:tc>
        <w:tc>
          <w:tcPr>
            <w:tcW w:w="3207" w:type="dxa"/>
            <w:gridSpan w:val="2"/>
          </w:tcPr>
          <w:p w14:paraId="0CD9AA82" w14:textId="77777777" w:rsidR="00A364DF" w:rsidRPr="00275B4E" w:rsidRDefault="00A364DF" w:rsidP="00EA3AB8">
            <w:pPr>
              <w:spacing w:line="360" w:lineRule="auto"/>
              <w:jc w:val="both"/>
              <w:rPr>
                <w:sz w:val="28"/>
                <w:szCs w:val="28"/>
              </w:rPr>
            </w:pPr>
            <w:r w:rsidRPr="00275B4E">
              <w:rPr>
                <w:sz w:val="28"/>
                <w:szCs w:val="28"/>
              </w:rPr>
              <w:t>Необхідні професійні гримери</w:t>
            </w:r>
          </w:p>
        </w:tc>
        <w:tc>
          <w:tcPr>
            <w:tcW w:w="3208" w:type="dxa"/>
          </w:tcPr>
          <w:p w14:paraId="156EF1FB" w14:textId="77777777" w:rsidR="00A364DF" w:rsidRPr="00275B4E" w:rsidRDefault="00A364DF" w:rsidP="00EA3AB8">
            <w:pPr>
              <w:spacing w:line="360" w:lineRule="auto"/>
              <w:jc w:val="both"/>
              <w:rPr>
                <w:sz w:val="28"/>
                <w:szCs w:val="28"/>
              </w:rPr>
            </w:pPr>
            <w:r w:rsidRPr="00275B4E">
              <w:rPr>
                <w:sz w:val="28"/>
                <w:szCs w:val="28"/>
              </w:rPr>
              <w:t>Послуги гримера за день складуть 5000 грн</w:t>
            </w:r>
          </w:p>
        </w:tc>
      </w:tr>
    </w:tbl>
    <w:p w14:paraId="7E9D7657" w14:textId="199FCBB3" w:rsidR="00A364DF" w:rsidRPr="009827F8" w:rsidRDefault="00A364DF" w:rsidP="009827F8">
      <w:pPr>
        <w:spacing w:line="360" w:lineRule="auto"/>
        <w:ind w:firstLine="709"/>
        <w:rPr>
          <w:sz w:val="28"/>
          <w:szCs w:val="28"/>
          <w:lang w:val="en-GB"/>
        </w:rPr>
      </w:pPr>
      <w:r w:rsidRPr="0008452F">
        <w:rPr>
          <w:sz w:val="28"/>
          <w:szCs w:val="28"/>
        </w:rPr>
        <w:t xml:space="preserve">Джерело: </w:t>
      </w:r>
      <w:r w:rsidR="009827F8">
        <w:rPr>
          <w:sz w:val="28"/>
          <w:szCs w:val="28"/>
          <w:lang w:val="en-GB"/>
        </w:rPr>
        <w:t>[</w:t>
      </w:r>
      <w:r w:rsidRPr="0008452F">
        <w:rPr>
          <w:sz w:val="28"/>
          <w:szCs w:val="28"/>
        </w:rPr>
        <w:t>розроблено автором</w:t>
      </w:r>
      <w:r w:rsidR="009827F8">
        <w:rPr>
          <w:sz w:val="28"/>
          <w:szCs w:val="28"/>
          <w:lang w:val="en-GB"/>
        </w:rPr>
        <w:t>].</w:t>
      </w:r>
    </w:p>
    <w:p w14:paraId="61983ADA" w14:textId="77777777" w:rsidR="00A364DF" w:rsidRPr="00275B4E" w:rsidRDefault="00A364DF" w:rsidP="00E75BBB">
      <w:pPr>
        <w:spacing w:line="360" w:lineRule="auto"/>
        <w:jc w:val="both"/>
        <w:rPr>
          <w:sz w:val="28"/>
          <w:szCs w:val="28"/>
        </w:rPr>
      </w:pPr>
    </w:p>
    <w:p w14:paraId="3C172373" w14:textId="068E973A" w:rsidR="00E75BBB" w:rsidRPr="00A364DF" w:rsidRDefault="00E75BBB" w:rsidP="00E75BBB">
      <w:pPr>
        <w:spacing w:line="360" w:lineRule="auto"/>
        <w:jc w:val="both"/>
        <w:rPr>
          <w:sz w:val="28"/>
          <w:szCs w:val="28"/>
        </w:rPr>
      </w:pPr>
      <w:r w:rsidRPr="00A364DF">
        <w:rPr>
          <w:sz w:val="28"/>
          <w:szCs w:val="28"/>
        </w:rPr>
        <w:t xml:space="preserve">       Отже загальна сума зйомки нового рекламного ролика складе 70 500 грн.</w:t>
      </w:r>
      <w:r w:rsidR="0008452F">
        <w:rPr>
          <w:sz w:val="28"/>
          <w:szCs w:val="28"/>
        </w:rPr>
        <w:t xml:space="preserve"> </w:t>
      </w:r>
      <w:r w:rsidRPr="00A364DF">
        <w:rPr>
          <w:sz w:val="28"/>
          <w:szCs w:val="28"/>
        </w:rPr>
        <w:t>Далі розрахуємо розміщення реклами на великих каналах:</w:t>
      </w:r>
    </w:p>
    <w:p w14:paraId="5EB7D05C" w14:textId="77777777" w:rsidR="00E75BBB" w:rsidRPr="00A364DF" w:rsidRDefault="00E75BBB" w:rsidP="00E75BBB">
      <w:pPr>
        <w:spacing w:line="360" w:lineRule="auto"/>
        <w:jc w:val="both"/>
        <w:rPr>
          <w:sz w:val="28"/>
          <w:szCs w:val="28"/>
        </w:rPr>
      </w:pPr>
      <w:r w:rsidRPr="00A364DF">
        <w:rPr>
          <w:sz w:val="28"/>
          <w:szCs w:val="28"/>
        </w:rPr>
        <w:lastRenderedPageBreak/>
        <w:t xml:space="preserve">       Запуск рекламних повідомлень з інформацією про ТОВ «ТРИ ВЕДМЕДІ» та нову продукцію. Відеоролики виходитимуть на основних телеканалах України (1+1; Канал Україна; СТБ; Інтер; 112 Україна тощо), у будні дні – 5 разів на день з 9:00 до 22:00, у вихідні дні – 6 разів на день з 10:00 до 24:00. Вартість реклами на ТБ становитиме приблизно 429 000 грн.</w:t>
      </w:r>
    </w:p>
    <w:p w14:paraId="2FD78977" w14:textId="5BFE0518" w:rsidR="00E75BBB" w:rsidRPr="00A364DF" w:rsidRDefault="00E75BBB" w:rsidP="0008452F">
      <w:pPr>
        <w:spacing w:line="360" w:lineRule="auto"/>
        <w:ind w:firstLine="709"/>
        <w:jc w:val="both"/>
        <w:rPr>
          <w:sz w:val="28"/>
          <w:szCs w:val="28"/>
        </w:rPr>
      </w:pPr>
      <w:r w:rsidRPr="00A364DF">
        <w:rPr>
          <w:sz w:val="28"/>
          <w:szCs w:val="28"/>
        </w:rPr>
        <w:t>Розрахуємо витрати на флешмоб</w:t>
      </w:r>
      <w:r w:rsidR="0008452F">
        <w:rPr>
          <w:sz w:val="28"/>
          <w:szCs w:val="28"/>
        </w:rPr>
        <w:t>:</w:t>
      </w:r>
      <w:r w:rsidRPr="00A364DF">
        <w:rPr>
          <w:sz w:val="28"/>
          <w:szCs w:val="28"/>
        </w:rPr>
        <w:t xml:space="preserve"> Ідея полягає в щасливих листівках, їх потрібно 20 штук, отже витрати на закупівлю, печать та виготовлення листівок складе близько 10 000 грн.</w:t>
      </w:r>
    </w:p>
    <w:p w14:paraId="65DFFE23" w14:textId="4E5AC56E" w:rsidR="00E75BBB" w:rsidRPr="00A364DF" w:rsidRDefault="00E75BBB" w:rsidP="0008452F">
      <w:pPr>
        <w:spacing w:line="360" w:lineRule="auto"/>
        <w:ind w:firstLine="709"/>
        <w:jc w:val="both"/>
        <w:rPr>
          <w:sz w:val="28"/>
          <w:szCs w:val="28"/>
        </w:rPr>
      </w:pPr>
      <w:r w:rsidRPr="00A364DF">
        <w:rPr>
          <w:sz w:val="28"/>
          <w:szCs w:val="28"/>
        </w:rPr>
        <w:t>Розрахуємо витрати на спонсорство події:</w:t>
      </w:r>
      <w:r w:rsidR="0008452F">
        <w:rPr>
          <w:sz w:val="28"/>
          <w:szCs w:val="28"/>
        </w:rPr>
        <w:t xml:space="preserve"> </w:t>
      </w:r>
      <w:r w:rsidRPr="00A364DF">
        <w:rPr>
          <w:sz w:val="28"/>
          <w:szCs w:val="28"/>
        </w:rPr>
        <w:t>Загальний внесок у благодійний пробіг, складає 400 000 грн, витрати на розіграш, складуть приблизно 5000 грн</w:t>
      </w:r>
    </w:p>
    <w:p w14:paraId="321A285D" w14:textId="1D760493" w:rsidR="00E64E02" w:rsidRDefault="00E64E02" w:rsidP="00E64E02">
      <w:pPr>
        <w:spacing w:line="360" w:lineRule="auto"/>
        <w:jc w:val="both"/>
        <w:rPr>
          <w:sz w:val="28"/>
          <w:szCs w:val="28"/>
        </w:rPr>
      </w:pPr>
      <w:r w:rsidRPr="00A364DF">
        <w:rPr>
          <w:sz w:val="28"/>
          <w:szCs w:val="28"/>
        </w:rPr>
        <w:t xml:space="preserve">          У таблиці 3.6 наведені прогнозні показники ефективності ТОВ "ТРИ ВЕДМЕДІ" після впровадження запропонованих заходів. За допомогою поліпшеної рекламної стратегії очікується підвищення ефективності діяльності підприємства. Зокрема, прогнозується зростання виручки від реалізації на 187729 тис. грн, що становить 14,9% порівняно з рівнем 2022 року.</w:t>
      </w:r>
    </w:p>
    <w:p w14:paraId="2D0F1106" w14:textId="77777777" w:rsidR="0008452F" w:rsidRPr="007A34AB" w:rsidRDefault="0008452F" w:rsidP="0008452F">
      <w:pPr>
        <w:spacing w:line="360" w:lineRule="auto"/>
        <w:ind w:firstLine="709"/>
        <w:jc w:val="both"/>
        <w:rPr>
          <w:sz w:val="28"/>
          <w:szCs w:val="28"/>
          <w:lang w:eastAsia="uk-UA"/>
        </w:rPr>
      </w:pPr>
      <w:r w:rsidRPr="007A34AB">
        <w:rPr>
          <w:sz w:val="28"/>
          <w:szCs w:val="28"/>
          <w:lang w:eastAsia="uk-UA"/>
        </w:rPr>
        <w:t>Запуск рекламних повідомлень, що містять інформацію про ТОВ "ТРИ ВЕДМЕДІ" та нову продукцію, заплановано на основних телеканалах України, таких як 1+1, Канал Україна, СТБ, Інтер, 112 Україна та інші. Рекламні відеоролики будуть виходити протягом будніх днів п'ять разів на день з 9:00 до 22:00, а у вихідні дні - шість разів на день з 10:00 до 24:00. Загальна вартість реклами на телебаченні оцінюється приблизно в 429 000 грн.</w:t>
      </w:r>
    </w:p>
    <w:p w14:paraId="360CE0F5" w14:textId="77777777" w:rsidR="0008452F" w:rsidRPr="007A34AB" w:rsidRDefault="0008452F" w:rsidP="0008452F">
      <w:pPr>
        <w:spacing w:line="360" w:lineRule="auto"/>
        <w:ind w:firstLine="709"/>
        <w:jc w:val="both"/>
        <w:rPr>
          <w:sz w:val="28"/>
          <w:szCs w:val="28"/>
          <w:lang w:eastAsia="uk-UA"/>
        </w:rPr>
      </w:pPr>
      <w:r w:rsidRPr="007A34AB">
        <w:rPr>
          <w:sz w:val="28"/>
          <w:szCs w:val="28"/>
          <w:lang w:eastAsia="uk-UA"/>
        </w:rPr>
        <w:t>Додатково, для залучення уваги споживачів планується проведення флешмобу за допомогою щасливих листівок. Заплановано придбати та виготовити 20 листівок, а витрати на їх закупівлю, друк та виготовлення оцінюються приблизно в 10 000 грн.</w:t>
      </w:r>
    </w:p>
    <w:p w14:paraId="04CB6463" w14:textId="77777777" w:rsidR="0008452F" w:rsidRPr="007A34AB" w:rsidRDefault="0008452F" w:rsidP="0008452F">
      <w:pPr>
        <w:spacing w:line="360" w:lineRule="auto"/>
        <w:ind w:firstLine="709"/>
        <w:jc w:val="both"/>
        <w:rPr>
          <w:sz w:val="28"/>
          <w:szCs w:val="28"/>
          <w:lang w:eastAsia="uk-UA"/>
        </w:rPr>
      </w:pPr>
      <w:r w:rsidRPr="007A34AB">
        <w:rPr>
          <w:sz w:val="28"/>
          <w:szCs w:val="28"/>
          <w:lang w:eastAsia="uk-UA"/>
        </w:rPr>
        <w:t>Крім того, підприємство планує взяти участь у спонсорстві благодійного пробігу. Загальний внесок в благодійний пробіг становитиме 400 000 грн, а витрати на розіграш у рамках цієї події оцінюються приблизно в 5000 грн.</w:t>
      </w:r>
    </w:p>
    <w:p w14:paraId="440561B7" w14:textId="3C5A44BB" w:rsidR="008146BE" w:rsidRDefault="0008452F" w:rsidP="008146BE">
      <w:pPr>
        <w:spacing w:line="360" w:lineRule="auto"/>
        <w:jc w:val="both"/>
        <w:rPr>
          <w:sz w:val="28"/>
          <w:szCs w:val="28"/>
          <w:lang w:eastAsia="uk-UA"/>
        </w:rPr>
      </w:pPr>
      <w:r w:rsidRPr="007A34AB">
        <w:rPr>
          <w:sz w:val="28"/>
          <w:szCs w:val="28"/>
          <w:lang w:eastAsia="uk-UA"/>
        </w:rPr>
        <w:t>В таблиці 3.6 приведені прогнозні показники ефективності ТОВ "ТРИ ВЕДМЕДІ" після впровадження запропонованих заходів.</w:t>
      </w:r>
    </w:p>
    <w:p w14:paraId="373CA088" w14:textId="3849263F" w:rsidR="0008452F" w:rsidRPr="0008452F" w:rsidRDefault="0008452F" w:rsidP="00866FD1">
      <w:pPr>
        <w:spacing w:line="360" w:lineRule="auto"/>
        <w:ind w:firstLine="709"/>
        <w:jc w:val="both"/>
        <w:rPr>
          <w:sz w:val="28"/>
          <w:szCs w:val="28"/>
        </w:rPr>
      </w:pPr>
      <w:r w:rsidRPr="00A364DF">
        <w:rPr>
          <w:sz w:val="28"/>
          <w:szCs w:val="28"/>
        </w:rPr>
        <w:lastRenderedPageBreak/>
        <w:t>Таблиця 3.5</w:t>
      </w:r>
      <w:r>
        <w:rPr>
          <w:sz w:val="28"/>
          <w:szCs w:val="28"/>
        </w:rPr>
        <w:t xml:space="preserve"> -</w:t>
      </w:r>
      <w:r w:rsidR="00866FD1" w:rsidRPr="00866FD1">
        <w:rPr>
          <w:sz w:val="28"/>
          <w:szCs w:val="28"/>
          <w:lang w:eastAsia="uk-UA"/>
        </w:rPr>
        <w:t xml:space="preserve"> </w:t>
      </w:r>
      <w:r w:rsidR="00866FD1" w:rsidRPr="007A34AB">
        <w:rPr>
          <w:sz w:val="28"/>
          <w:szCs w:val="28"/>
          <w:lang w:eastAsia="uk-UA"/>
        </w:rPr>
        <w:t>показники ефективності ТОВ "ТРИ ВЕДМЕДІ" після впровадження запропонованих заходів.</w:t>
      </w:r>
    </w:p>
    <w:tbl>
      <w:tblPr>
        <w:tblStyle w:val="a3"/>
        <w:tblW w:w="0" w:type="auto"/>
        <w:tblLook w:val="04A0" w:firstRow="1" w:lastRow="0" w:firstColumn="1" w:lastColumn="0" w:noHBand="0" w:noVBand="1"/>
      </w:tblPr>
      <w:tblGrid>
        <w:gridCol w:w="2547"/>
        <w:gridCol w:w="1417"/>
        <w:gridCol w:w="1973"/>
        <w:gridCol w:w="1849"/>
        <w:gridCol w:w="10"/>
        <w:gridCol w:w="1833"/>
      </w:tblGrid>
      <w:tr w:rsidR="002360A6" w:rsidRPr="00275B4E" w14:paraId="53334A9E" w14:textId="77777777" w:rsidTr="00EC4D49">
        <w:trPr>
          <w:trHeight w:val="250"/>
        </w:trPr>
        <w:tc>
          <w:tcPr>
            <w:tcW w:w="2547" w:type="dxa"/>
            <w:vMerge w:val="restart"/>
          </w:tcPr>
          <w:p w14:paraId="021B121A" w14:textId="77777777" w:rsidR="002360A6" w:rsidRPr="00275B4E" w:rsidRDefault="002360A6" w:rsidP="000A6CA6">
            <w:pPr>
              <w:spacing w:line="360" w:lineRule="auto"/>
              <w:jc w:val="center"/>
              <w:rPr>
                <w:sz w:val="28"/>
                <w:szCs w:val="28"/>
              </w:rPr>
            </w:pPr>
            <w:r w:rsidRPr="00275B4E">
              <w:rPr>
                <w:sz w:val="28"/>
                <w:szCs w:val="28"/>
              </w:rPr>
              <w:t xml:space="preserve">Показники </w:t>
            </w:r>
          </w:p>
        </w:tc>
        <w:tc>
          <w:tcPr>
            <w:tcW w:w="1417" w:type="dxa"/>
            <w:vMerge w:val="restart"/>
          </w:tcPr>
          <w:p w14:paraId="639225EB" w14:textId="77777777" w:rsidR="002360A6" w:rsidRPr="00275B4E" w:rsidRDefault="002360A6" w:rsidP="000A6CA6">
            <w:pPr>
              <w:spacing w:line="360" w:lineRule="auto"/>
              <w:jc w:val="center"/>
              <w:rPr>
                <w:sz w:val="28"/>
                <w:szCs w:val="28"/>
              </w:rPr>
            </w:pPr>
            <w:r w:rsidRPr="00275B4E">
              <w:rPr>
                <w:sz w:val="28"/>
                <w:szCs w:val="28"/>
              </w:rPr>
              <w:t>2022</w:t>
            </w:r>
          </w:p>
        </w:tc>
        <w:tc>
          <w:tcPr>
            <w:tcW w:w="1973" w:type="dxa"/>
            <w:vMerge w:val="restart"/>
          </w:tcPr>
          <w:p w14:paraId="78C5843B" w14:textId="77777777" w:rsidR="002360A6" w:rsidRPr="00275B4E" w:rsidRDefault="002360A6" w:rsidP="000A6CA6">
            <w:pPr>
              <w:spacing w:line="360" w:lineRule="auto"/>
              <w:jc w:val="center"/>
              <w:rPr>
                <w:sz w:val="28"/>
                <w:szCs w:val="28"/>
              </w:rPr>
            </w:pPr>
            <w:r w:rsidRPr="00275B4E">
              <w:rPr>
                <w:sz w:val="28"/>
                <w:szCs w:val="28"/>
              </w:rPr>
              <w:t xml:space="preserve">Прогнозоване  </w:t>
            </w:r>
          </w:p>
        </w:tc>
        <w:tc>
          <w:tcPr>
            <w:tcW w:w="3692" w:type="dxa"/>
            <w:gridSpan w:val="3"/>
          </w:tcPr>
          <w:p w14:paraId="4C6ED6CD" w14:textId="77777777" w:rsidR="002360A6" w:rsidRPr="00275B4E" w:rsidRDefault="002360A6" w:rsidP="000A6CA6">
            <w:pPr>
              <w:spacing w:line="360" w:lineRule="auto"/>
              <w:jc w:val="center"/>
              <w:rPr>
                <w:sz w:val="28"/>
                <w:szCs w:val="28"/>
              </w:rPr>
            </w:pPr>
            <w:r w:rsidRPr="00275B4E">
              <w:rPr>
                <w:sz w:val="28"/>
                <w:szCs w:val="28"/>
              </w:rPr>
              <w:t xml:space="preserve">Відхилення </w:t>
            </w:r>
          </w:p>
        </w:tc>
      </w:tr>
      <w:tr w:rsidR="002360A6" w:rsidRPr="00275B4E" w14:paraId="6FCA2498" w14:textId="77777777" w:rsidTr="00EC4D49">
        <w:trPr>
          <w:trHeight w:val="300"/>
        </w:trPr>
        <w:tc>
          <w:tcPr>
            <w:tcW w:w="2547" w:type="dxa"/>
            <w:vMerge/>
          </w:tcPr>
          <w:p w14:paraId="71C2688F" w14:textId="77777777" w:rsidR="002360A6" w:rsidRPr="00275B4E" w:rsidRDefault="002360A6" w:rsidP="000A6CA6">
            <w:pPr>
              <w:spacing w:line="360" w:lineRule="auto"/>
              <w:jc w:val="center"/>
              <w:rPr>
                <w:sz w:val="28"/>
                <w:szCs w:val="28"/>
              </w:rPr>
            </w:pPr>
          </w:p>
        </w:tc>
        <w:tc>
          <w:tcPr>
            <w:tcW w:w="1417" w:type="dxa"/>
            <w:vMerge/>
          </w:tcPr>
          <w:p w14:paraId="4A323BFF" w14:textId="77777777" w:rsidR="002360A6" w:rsidRPr="00275B4E" w:rsidRDefault="002360A6" w:rsidP="000A6CA6">
            <w:pPr>
              <w:spacing w:line="360" w:lineRule="auto"/>
              <w:jc w:val="center"/>
              <w:rPr>
                <w:sz w:val="28"/>
                <w:szCs w:val="28"/>
              </w:rPr>
            </w:pPr>
          </w:p>
        </w:tc>
        <w:tc>
          <w:tcPr>
            <w:tcW w:w="1973" w:type="dxa"/>
            <w:vMerge/>
          </w:tcPr>
          <w:p w14:paraId="04347DD5" w14:textId="77777777" w:rsidR="002360A6" w:rsidRPr="00275B4E" w:rsidRDefault="002360A6" w:rsidP="000A6CA6">
            <w:pPr>
              <w:spacing w:line="360" w:lineRule="auto"/>
              <w:jc w:val="center"/>
              <w:rPr>
                <w:sz w:val="28"/>
                <w:szCs w:val="28"/>
              </w:rPr>
            </w:pPr>
          </w:p>
        </w:tc>
        <w:tc>
          <w:tcPr>
            <w:tcW w:w="1849" w:type="dxa"/>
            <w:vAlign w:val="center"/>
          </w:tcPr>
          <w:p w14:paraId="6CCBFFD6" w14:textId="77777777" w:rsidR="002360A6" w:rsidRPr="00275B4E" w:rsidRDefault="002360A6" w:rsidP="000A6CA6">
            <w:pPr>
              <w:spacing w:line="360" w:lineRule="auto"/>
              <w:rPr>
                <w:sz w:val="28"/>
                <w:szCs w:val="28"/>
              </w:rPr>
            </w:pPr>
            <w:proofErr w:type="spellStart"/>
            <w:r w:rsidRPr="00275B4E">
              <w:rPr>
                <w:sz w:val="28"/>
                <w:szCs w:val="28"/>
              </w:rPr>
              <w:t>Абсол</w:t>
            </w:r>
            <w:proofErr w:type="spellEnd"/>
            <w:r w:rsidRPr="00275B4E">
              <w:rPr>
                <w:sz w:val="28"/>
                <w:szCs w:val="28"/>
              </w:rPr>
              <w:t xml:space="preserve"> +-</w:t>
            </w:r>
          </w:p>
        </w:tc>
        <w:tc>
          <w:tcPr>
            <w:tcW w:w="1843" w:type="dxa"/>
            <w:gridSpan w:val="2"/>
            <w:vAlign w:val="center"/>
          </w:tcPr>
          <w:p w14:paraId="69229C11" w14:textId="77777777" w:rsidR="002360A6" w:rsidRPr="00275B4E" w:rsidRDefault="002360A6" w:rsidP="000A6CA6">
            <w:pPr>
              <w:spacing w:line="276" w:lineRule="auto"/>
              <w:ind w:firstLine="22"/>
              <w:rPr>
                <w:sz w:val="28"/>
                <w:szCs w:val="28"/>
              </w:rPr>
            </w:pPr>
            <w:r w:rsidRPr="00275B4E">
              <w:rPr>
                <w:sz w:val="28"/>
                <w:szCs w:val="28"/>
              </w:rPr>
              <w:t>Відносне %</w:t>
            </w:r>
          </w:p>
        </w:tc>
      </w:tr>
      <w:tr w:rsidR="002360A6" w:rsidRPr="00275B4E" w14:paraId="09482D59" w14:textId="77777777" w:rsidTr="00EC4D49">
        <w:tc>
          <w:tcPr>
            <w:tcW w:w="2547" w:type="dxa"/>
            <w:vAlign w:val="center"/>
          </w:tcPr>
          <w:p w14:paraId="22D82D58" w14:textId="77777777" w:rsidR="002360A6" w:rsidRPr="00275B4E" w:rsidRDefault="002360A6" w:rsidP="000A6CA6">
            <w:pPr>
              <w:spacing w:line="360" w:lineRule="auto"/>
              <w:jc w:val="both"/>
              <w:rPr>
                <w:i/>
                <w:iCs/>
                <w:lang w:val="en-GB"/>
              </w:rPr>
            </w:pPr>
            <w:r w:rsidRPr="00275B4E">
              <w:rPr>
                <w:sz w:val="28"/>
                <w:szCs w:val="28"/>
              </w:rPr>
              <w:t>- одного середньорічного працівника</w:t>
            </w:r>
          </w:p>
        </w:tc>
        <w:tc>
          <w:tcPr>
            <w:tcW w:w="1417" w:type="dxa"/>
            <w:vAlign w:val="center"/>
          </w:tcPr>
          <w:p w14:paraId="5A504D9A" w14:textId="77777777" w:rsidR="002360A6" w:rsidRPr="00275B4E" w:rsidRDefault="002360A6" w:rsidP="000A6CA6">
            <w:pPr>
              <w:spacing w:line="360" w:lineRule="auto"/>
              <w:jc w:val="both"/>
              <w:rPr>
                <w:i/>
                <w:iCs/>
                <w:lang w:val="en-GB"/>
              </w:rPr>
            </w:pPr>
            <w:r w:rsidRPr="00275B4E">
              <w:rPr>
                <w:sz w:val="28"/>
                <w:szCs w:val="28"/>
              </w:rPr>
              <w:t>1368,6</w:t>
            </w:r>
          </w:p>
        </w:tc>
        <w:tc>
          <w:tcPr>
            <w:tcW w:w="1973" w:type="dxa"/>
            <w:vAlign w:val="center"/>
          </w:tcPr>
          <w:p w14:paraId="55BDF578" w14:textId="77777777" w:rsidR="002360A6" w:rsidRPr="00275B4E" w:rsidRDefault="002360A6" w:rsidP="000A6CA6">
            <w:pPr>
              <w:spacing w:line="360" w:lineRule="auto"/>
              <w:jc w:val="both"/>
              <w:rPr>
                <w:i/>
                <w:iCs/>
                <w:lang w:val="en-GB"/>
              </w:rPr>
            </w:pPr>
            <w:r w:rsidRPr="00275B4E">
              <w:rPr>
                <w:sz w:val="28"/>
                <w:szCs w:val="28"/>
              </w:rPr>
              <w:t>1849,1</w:t>
            </w:r>
          </w:p>
        </w:tc>
        <w:tc>
          <w:tcPr>
            <w:tcW w:w="1859" w:type="dxa"/>
            <w:gridSpan w:val="2"/>
            <w:vAlign w:val="center"/>
          </w:tcPr>
          <w:p w14:paraId="737EE557" w14:textId="77777777" w:rsidR="002360A6" w:rsidRPr="00275B4E" w:rsidRDefault="002360A6" w:rsidP="000A6CA6">
            <w:pPr>
              <w:spacing w:line="360" w:lineRule="auto"/>
              <w:jc w:val="both"/>
              <w:rPr>
                <w:i/>
                <w:iCs/>
                <w:lang w:val="en-GB"/>
              </w:rPr>
            </w:pPr>
            <w:r w:rsidRPr="00275B4E">
              <w:rPr>
                <w:sz w:val="28"/>
                <w:szCs w:val="28"/>
              </w:rPr>
              <w:t>383,8</w:t>
            </w:r>
          </w:p>
        </w:tc>
        <w:tc>
          <w:tcPr>
            <w:tcW w:w="1833" w:type="dxa"/>
            <w:vAlign w:val="center"/>
          </w:tcPr>
          <w:p w14:paraId="66313842" w14:textId="77777777" w:rsidR="002360A6" w:rsidRPr="00275B4E" w:rsidRDefault="002360A6" w:rsidP="000A6CA6">
            <w:pPr>
              <w:spacing w:line="360" w:lineRule="auto"/>
              <w:jc w:val="both"/>
              <w:rPr>
                <w:i/>
                <w:iCs/>
                <w:lang w:val="en-GB"/>
              </w:rPr>
            </w:pPr>
            <w:r w:rsidRPr="00275B4E">
              <w:rPr>
                <w:sz w:val="28"/>
                <w:szCs w:val="28"/>
              </w:rPr>
              <w:t>14,8</w:t>
            </w:r>
          </w:p>
        </w:tc>
      </w:tr>
      <w:tr w:rsidR="002360A6" w:rsidRPr="00275B4E" w14:paraId="5B2C7DEF" w14:textId="77777777" w:rsidTr="00EC4D49">
        <w:tc>
          <w:tcPr>
            <w:tcW w:w="2547" w:type="dxa"/>
            <w:vAlign w:val="center"/>
          </w:tcPr>
          <w:p w14:paraId="31005BFE" w14:textId="77777777" w:rsidR="002360A6" w:rsidRPr="00275B4E" w:rsidRDefault="002360A6" w:rsidP="000A6CA6">
            <w:pPr>
              <w:spacing w:line="360" w:lineRule="auto"/>
              <w:jc w:val="both"/>
              <w:rPr>
                <w:i/>
                <w:iCs/>
                <w:lang w:val="en-GB"/>
              </w:rPr>
            </w:pPr>
            <w:r w:rsidRPr="00275B4E">
              <w:rPr>
                <w:sz w:val="28"/>
                <w:szCs w:val="28"/>
              </w:rPr>
              <w:t xml:space="preserve">- одну люд год </w:t>
            </w:r>
          </w:p>
        </w:tc>
        <w:tc>
          <w:tcPr>
            <w:tcW w:w="1417" w:type="dxa"/>
            <w:vAlign w:val="center"/>
          </w:tcPr>
          <w:p w14:paraId="75D5DCA3" w14:textId="77777777" w:rsidR="002360A6" w:rsidRPr="00275B4E" w:rsidRDefault="002360A6" w:rsidP="000A6CA6">
            <w:pPr>
              <w:spacing w:line="360" w:lineRule="auto"/>
              <w:jc w:val="both"/>
              <w:rPr>
                <w:i/>
                <w:iCs/>
                <w:lang w:val="en-GB"/>
              </w:rPr>
            </w:pPr>
            <w:r w:rsidRPr="00275B4E">
              <w:rPr>
                <w:sz w:val="28"/>
                <w:szCs w:val="28"/>
              </w:rPr>
              <w:t>867,4</w:t>
            </w:r>
          </w:p>
        </w:tc>
        <w:tc>
          <w:tcPr>
            <w:tcW w:w="1973" w:type="dxa"/>
            <w:vAlign w:val="center"/>
          </w:tcPr>
          <w:p w14:paraId="287E505A" w14:textId="77777777" w:rsidR="002360A6" w:rsidRPr="00275B4E" w:rsidRDefault="002360A6" w:rsidP="000A6CA6">
            <w:pPr>
              <w:spacing w:line="360" w:lineRule="auto"/>
              <w:jc w:val="both"/>
              <w:rPr>
                <w:i/>
                <w:iCs/>
                <w:lang w:val="en-GB"/>
              </w:rPr>
            </w:pPr>
            <w:r w:rsidRPr="00275B4E">
              <w:rPr>
                <w:sz w:val="28"/>
                <w:szCs w:val="28"/>
              </w:rPr>
              <w:t>835,8</w:t>
            </w:r>
          </w:p>
        </w:tc>
        <w:tc>
          <w:tcPr>
            <w:tcW w:w="1859" w:type="dxa"/>
            <w:gridSpan w:val="2"/>
            <w:vAlign w:val="center"/>
          </w:tcPr>
          <w:p w14:paraId="10DD5F58" w14:textId="77777777" w:rsidR="002360A6" w:rsidRPr="00275B4E" w:rsidRDefault="002360A6" w:rsidP="000A6CA6">
            <w:pPr>
              <w:spacing w:line="360" w:lineRule="auto"/>
              <w:jc w:val="both"/>
              <w:rPr>
                <w:i/>
                <w:iCs/>
                <w:lang w:val="en-GB"/>
              </w:rPr>
            </w:pPr>
            <w:r w:rsidRPr="00275B4E">
              <w:rPr>
                <w:sz w:val="28"/>
                <w:szCs w:val="28"/>
              </w:rPr>
              <w:t>81,1</w:t>
            </w:r>
          </w:p>
        </w:tc>
        <w:tc>
          <w:tcPr>
            <w:tcW w:w="1833" w:type="dxa"/>
            <w:vAlign w:val="center"/>
          </w:tcPr>
          <w:p w14:paraId="179F73DC" w14:textId="77777777" w:rsidR="002360A6" w:rsidRPr="00275B4E" w:rsidRDefault="002360A6" w:rsidP="000A6CA6">
            <w:pPr>
              <w:spacing w:line="360" w:lineRule="auto"/>
              <w:jc w:val="both"/>
              <w:rPr>
                <w:i/>
                <w:iCs/>
                <w:lang w:val="en-GB"/>
              </w:rPr>
            </w:pPr>
            <w:r w:rsidRPr="00275B4E">
              <w:rPr>
                <w:sz w:val="28"/>
                <w:szCs w:val="28"/>
              </w:rPr>
              <w:t>11,9</w:t>
            </w:r>
          </w:p>
        </w:tc>
      </w:tr>
      <w:tr w:rsidR="002360A6" w:rsidRPr="00275B4E" w14:paraId="7196ABFD" w14:textId="77777777" w:rsidTr="00EC4D49">
        <w:tc>
          <w:tcPr>
            <w:tcW w:w="2547" w:type="dxa"/>
            <w:vAlign w:val="center"/>
          </w:tcPr>
          <w:p w14:paraId="54E830CF" w14:textId="77777777" w:rsidR="002360A6" w:rsidRPr="00275B4E" w:rsidRDefault="002360A6" w:rsidP="000A6CA6">
            <w:pPr>
              <w:spacing w:line="360" w:lineRule="auto"/>
              <w:jc w:val="both"/>
              <w:rPr>
                <w:i/>
                <w:iCs/>
                <w:lang w:val="en-GB"/>
              </w:rPr>
            </w:pPr>
            <w:r w:rsidRPr="00275B4E">
              <w:rPr>
                <w:sz w:val="28"/>
                <w:szCs w:val="28"/>
              </w:rPr>
              <w:t xml:space="preserve">Собівартість  від реалізованої продукції, </w:t>
            </w:r>
          </w:p>
        </w:tc>
        <w:tc>
          <w:tcPr>
            <w:tcW w:w="1417" w:type="dxa"/>
            <w:vAlign w:val="center"/>
          </w:tcPr>
          <w:p w14:paraId="6AA5601F" w14:textId="77777777" w:rsidR="002360A6" w:rsidRPr="00275B4E" w:rsidRDefault="002360A6" w:rsidP="000A6CA6">
            <w:pPr>
              <w:spacing w:line="360" w:lineRule="auto"/>
              <w:jc w:val="both"/>
              <w:rPr>
                <w:i/>
                <w:iCs/>
                <w:lang w:val="en-GB"/>
              </w:rPr>
            </w:pPr>
            <w:r w:rsidRPr="00275B4E">
              <w:rPr>
                <w:sz w:val="28"/>
                <w:szCs w:val="28"/>
              </w:rPr>
              <w:t>834058</w:t>
            </w:r>
          </w:p>
        </w:tc>
        <w:tc>
          <w:tcPr>
            <w:tcW w:w="1973" w:type="dxa"/>
            <w:vAlign w:val="center"/>
          </w:tcPr>
          <w:p w14:paraId="656566D1" w14:textId="77777777" w:rsidR="002360A6" w:rsidRPr="00275B4E" w:rsidRDefault="002360A6" w:rsidP="000A6CA6">
            <w:pPr>
              <w:spacing w:line="360" w:lineRule="auto"/>
              <w:jc w:val="both"/>
              <w:rPr>
                <w:i/>
                <w:iCs/>
                <w:lang w:val="en-GB"/>
              </w:rPr>
            </w:pPr>
            <w:r w:rsidRPr="00275B4E">
              <w:rPr>
                <w:sz w:val="28"/>
                <w:szCs w:val="28"/>
              </w:rPr>
              <w:t>1148634</w:t>
            </w:r>
          </w:p>
        </w:tc>
        <w:tc>
          <w:tcPr>
            <w:tcW w:w="1859" w:type="dxa"/>
            <w:gridSpan w:val="2"/>
            <w:vAlign w:val="center"/>
          </w:tcPr>
          <w:p w14:paraId="7E264CCB" w14:textId="77777777" w:rsidR="002360A6" w:rsidRPr="00275B4E" w:rsidRDefault="002360A6" w:rsidP="000A6CA6">
            <w:pPr>
              <w:spacing w:line="360" w:lineRule="auto"/>
              <w:jc w:val="both"/>
              <w:rPr>
                <w:i/>
                <w:iCs/>
                <w:lang w:val="en-GB"/>
              </w:rPr>
            </w:pPr>
            <w:r w:rsidRPr="00275B4E">
              <w:rPr>
                <w:sz w:val="28"/>
                <w:szCs w:val="28"/>
              </w:rPr>
              <w:t>112286</w:t>
            </w:r>
          </w:p>
        </w:tc>
        <w:tc>
          <w:tcPr>
            <w:tcW w:w="1833" w:type="dxa"/>
            <w:vAlign w:val="center"/>
          </w:tcPr>
          <w:p w14:paraId="1E5D0507" w14:textId="77777777" w:rsidR="002360A6" w:rsidRPr="00275B4E" w:rsidRDefault="002360A6" w:rsidP="000A6CA6">
            <w:pPr>
              <w:spacing w:line="360" w:lineRule="auto"/>
              <w:jc w:val="both"/>
              <w:rPr>
                <w:i/>
                <w:iCs/>
                <w:lang w:val="en-GB"/>
              </w:rPr>
            </w:pPr>
            <w:r w:rsidRPr="00275B4E">
              <w:rPr>
                <w:sz w:val="28"/>
                <w:szCs w:val="28"/>
              </w:rPr>
              <w:t>13,5</w:t>
            </w:r>
          </w:p>
        </w:tc>
      </w:tr>
      <w:tr w:rsidR="002360A6" w:rsidRPr="00275B4E" w14:paraId="5DF37AB1" w14:textId="77777777" w:rsidTr="00EC4D49">
        <w:tc>
          <w:tcPr>
            <w:tcW w:w="2547" w:type="dxa"/>
            <w:vAlign w:val="center"/>
          </w:tcPr>
          <w:p w14:paraId="3C510FEE" w14:textId="77777777" w:rsidR="002360A6" w:rsidRPr="00275B4E" w:rsidRDefault="002360A6" w:rsidP="000A6CA6">
            <w:pPr>
              <w:spacing w:line="360" w:lineRule="auto"/>
              <w:jc w:val="both"/>
              <w:rPr>
                <w:i/>
                <w:iCs/>
                <w:lang w:val="ru-RU"/>
              </w:rPr>
            </w:pPr>
            <w:r w:rsidRPr="00275B4E">
              <w:rPr>
                <w:sz w:val="28"/>
                <w:szCs w:val="28"/>
              </w:rPr>
              <w:t>Реалізовано товарної продукції в розрахунку на: 1 грн. основних засобів</w:t>
            </w:r>
          </w:p>
        </w:tc>
        <w:tc>
          <w:tcPr>
            <w:tcW w:w="1417" w:type="dxa"/>
            <w:vAlign w:val="center"/>
          </w:tcPr>
          <w:p w14:paraId="0CDD0397" w14:textId="77777777" w:rsidR="002360A6" w:rsidRPr="00275B4E" w:rsidRDefault="002360A6" w:rsidP="000A6CA6">
            <w:pPr>
              <w:spacing w:line="276" w:lineRule="auto"/>
              <w:ind w:firstLine="22"/>
              <w:jc w:val="center"/>
              <w:rPr>
                <w:sz w:val="28"/>
                <w:szCs w:val="28"/>
              </w:rPr>
            </w:pPr>
          </w:p>
          <w:p w14:paraId="15DF8170" w14:textId="77777777" w:rsidR="002360A6" w:rsidRPr="00275B4E" w:rsidRDefault="002360A6" w:rsidP="000A6CA6">
            <w:pPr>
              <w:spacing w:line="360" w:lineRule="auto"/>
              <w:jc w:val="both"/>
              <w:rPr>
                <w:i/>
                <w:iCs/>
                <w:lang w:val="en-GB"/>
              </w:rPr>
            </w:pPr>
            <w:r w:rsidRPr="00275B4E">
              <w:rPr>
                <w:sz w:val="28"/>
                <w:szCs w:val="28"/>
              </w:rPr>
              <w:t>4,67</w:t>
            </w:r>
          </w:p>
        </w:tc>
        <w:tc>
          <w:tcPr>
            <w:tcW w:w="1973" w:type="dxa"/>
            <w:vAlign w:val="center"/>
          </w:tcPr>
          <w:p w14:paraId="3A756766" w14:textId="77777777" w:rsidR="002360A6" w:rsidRPr="00275B4E" w:rsidRDefault="002360A6" w:rsidP="000A6CA6">
            <w:pPr>
              <w:spacing w:line="276" w:lineRule="auto"/>
              <w:ind w:firstLine="22"/>
              <w:jc w:val="center"/>
              <w:rPr>
                <w:sz w:val="28"/>
                <w:szCs w:val="28"/>
              </w:rPr>
            </w:pPr>
          </w:p>
          <w:p w14:paraId="450C995C" w14:textId="77777777" w:rsidR="002360A6" w:rsidRPr="00275B4E" w:rsidRDefault="002360A6" w:rsidP="000A6CA6">
            <w:pPr>
              <w:spacing w:line="360" w:lineRule="auto"/>
              <w:jc w:val="both"/>
              <w:rPr>
                <w:i/>
                <w:iCs/>
                <w:lang w:val="en-GB"/>
              </w:rPr>
            </w:pPr>
            <w:r w:rsidRPr="00275B4E">
              <w:rPr>
                <w:sz w:val="28"/>
                <w:szCs w:val="28"/>
              </w:rPr>
              <w:t>2,98</w:t>
            </w:r>
          </w:p>
        </w:tc>
        <w:tc>
          <w:tcPr>
            <w:tcW w:w="1859" w:type="dxa"/>
            <w:gridSpan w:val="2"/>
            <w:vAlign w:val="center"/>
          </w:tcPr>
          <w:p w14:paraId="0F642814" w14:textId="77777777" w:rsidR="002360A6" w:rsidRPr="00275B4E" w:rsidRDefault="002360A6" w:rsidP="000A6CA6">
            <w:pPr>
              <w:spacing w:line="276" w:lineRule="auto"/>
              <w:ind w:firstLine="22"/>
              <w:jc w:val="center"/>
              <w:rPr>
                <w:sz w:val="28"/>
                <w:szCs w:val="28"/>
              </w:rPr>
            </w:pPr>
          </w:p>
          <w:p w14:paraId="10624FF3" w14:textId="77777777" w:rsidR="002360A6" w:rsidRPr="00275B4E" w:rsidRDefault="002360A6" w:rsidP="000A6CA6">
            <w:pPr>
              <w:spacing w:line="360" w:lineRule="auto"/>
              <w:jc w:val="both"/>
              <w:rPr>
                <w:i/>
                <w:iCs/>
                <w:lang w:val="en-GB"/>
              </w:rPr>
            </w:pPr>
            <w:r w:rsidRPr="00275B4E">
              <w:rPr>
                <w:sz w:val="28"/>
                <w:szCs w:val="28"/>
              </w:rPr>
              <w:t>1,91</w:t>
            </w:r>
          </w:p>
        </w:tc>
        <w:tc>
          <w:tcPr>
            <w:tcW w:w="1833" w:type="dxa"/>
            <w:vAlign w:val="center"/>
          </w:tcPr>
          <w:p w14:paraId="26A1D819" w14:textId="77777777" w:rsidR="002360A6" w:rsidRPr="00275B4E" w:rsidRDefault="002360A6" w:rsidP="000A6CA6">
            <w:pPr>
              <w:spacing w:line="276" w:lineRule="auto"/>
              <w:ind w:firstLine="22"/>
              <w:jc w:val="center"/>
              <w:rPr>
                <w:sz w:val="28"/>
                <w:szCs w:val="28"/>
              </w:rPr>
            </w:pPr>
          </w:p>
          <w:p w14:paraId="29EC011D" w14:textId="77777777" w:rsidR="002360A6" w:rsidRPr="00275B4E" w:rsidRDefault="002360A6" w:rsidP="000A6CA6">
            <w:pPr>
              <w:spacing w:line="360" w:lineRule="auto"/>
              <w:jc w:val="both"/>
              <w:rPr>
                <w:i/>
                <w:iCs/>
                <w:lang w:val="en-GB"/>
              </w:rPr>
            </w:pPr>
            <w:r w:rsidRPr="00275B4E">
              <w:rPr>
                <w:sz w:val="28"/>
                <w:szCs w:val="28"/>
              </w:rPr>
              <w:t>16,79</w:t>
            </w:r>
          </w:p>
        </w:tc>
      </w:tr>
      <w:tr w:rsidR="002360A6" w:rsidRPr="00275B4E" w14:paraId="079ADDFF" w14:textId="77777777" w:rsidTr="00EC4D49">
        <w:tc>
          <w:tcPr>
            <w:tcW w:w="2547" w:type="dxa"/>
            <w:vAlign w:val="center"/>
          </w:tcPr>
          <w:p w14:paraId="60B6CB3D" w14:textId="77777777" w:rsidR="002360A6" w:rsidRPr="00275B4E" w:rsidRDefault="002360A6" w:rsidP="000A6CA6">
            <w:pPr>
              <w:spacing w:line="360" w:lineRule="auto"/>
              <w:jc w:val="both"/>
              <w:rPr>
                <w:i/>
                <w:iCs/>
                <w:lang w:val="en-GB"/>
              </w:rPr>
            </w:pPr>
            <w:r w:rsidRPr="00275B4E">
              <w:rPr>
                <w:sz w:val="28"/>
                <w:szCs w:val="28"/>
              </w:rPr>
              <w:t>Рівень рентабельності, %</w:t>
            </w:r>
          </w:p>
        </w:tc>
        <w:tc>
          <w:tcPr>
            <w:tcW w:w="1417" w:type="dxa"/>
            <w:vAlign w:val="center"/>
          </w:tcPr>
          <w:p w14:paraId="5F9FD56D" w14:textId="77777777" w:rsidR="002360A6" w:rsidRPr="00275B4E" w:rsidRDefault="002360A6" w:rsidP="000A6CA6">
            <w:pPr>
              <w:spacing w:line="360" w:lineRule="auto"/>
              <w:jc w:val="both"/>
              <w:rPr>
                <w:i/>
                <w:iCs/>
                <w:lang w:val="en-GB"/>
              </w:rPr>
            </w:pPr>
            <w:r w:rsidRPr="00275B4E">
              <w:rPr>
                <w:sz w:val="28"/>
                <w:szCs w:val="28"/>
              </w:rPr>
              <w:t>47,21</w:t>
            </w:r>
          </w:p>
        </w:tc>
        <w:tc>
          <w:tcPr>
            <w:tcW w:w="1973" w:type="dxa"/>
            <w:vAlign w:val="center"/>
          </w:tcPr>
          <w:p w14:paraId="11CB9084" w14:textId="77777777" w:rsidR="002360A6" w:rsidRPr="00275B4E" w:rsidRDefault="002360A6" w:rsidP="000A6CA6">
            <w:pPr>
              <w:spacing w:line="360" w:lineRule="auto"/>
              <w:jc w:val="both"/>
              <w:rPr>
                <w:i/>
                <w:iCs/>
                <w:lang w:val="en-GB"/>
              </w:rPr>
            </w:pPr>
            <w:r w:rsidRPr="00275B4E">
              <w:rPr>
                <w:sz w:val="28"/>
                <w:szCs w:val="28"/>
              </w:rPr>
              <w:t>59,64</w:t>
            </w:r>
          </w:p>
        </w:tc>
        <w:tc>
          <w:tcPr>
            <w:tcW w:w="1859" w:type="dxa"/>
            <w:gridSpan w:val="2"/>
            <w:vAlign w:val="center"/>
          </w:tcPr>
          <w:p w14:paraId="4973CA3B" w14:textId="77777777" w:rsidR="002360A6" w:rsidRPr="00275B4E" w:rsidRDefault="002360A6" w:rsidP="000A6CA6">
            <w:pPr>
              <w:spacing w:line="360" w:lineRule="auto"/>
              <w:jc w:val="both"/>
              <w:rPr>
                <w:i/>
                <w:iCs/>
                <w:lang w:val="en-GB"/>
              </w:rPr>
            </w:pPr>
            <w:r w:rsidRPr="00275B4E">
              <w:rPr>
                <w:sz w:val="28"/>
                <w:szCs w:val="28"/>
              </w:rPr>
              <w:t xml:space="preserve">+ 4,25 </w:t>
            </w:r>
            <w:proofErr w:type="spellStart"/>
            <w:r w:rsidRPr="00275B4E">
              <w:rPr>
                <w:sz w:val="28"/>
                <w:szCs w:val="28"/>
              </w:rPr>
              <w:t>в.п</w:t>
            </w:r>
            <w:proofErr w:type="spellEnd"/>
            <w:r w:rsidRPr="00275B4E">
              <w:rPr>
                <w:sz w:val="28"/>
                <w:szCs w:val="28"/>
              </w:rPr>
              <w:t>.</w:t>
            </w:r>
          </w:p>
        </w:tc>
        <w:tc>
          <w:tcPr>
            <w:tcW w:w="1833" w:type="dxa"/>
            <w:vAlign w:val="center"/>
          </w:tcPr>
          <w:p w14:paraId="7A220EB3" w14:textId="77777777" w:rsidR="002360A6" w:rsidRPr="00275B4E" w:rsidRDefault="002360A6" w:rsidP="000A6CA6">
            <w:pPr>
              <w:spacing w:line="360" w:lineRule="auto"/>
              <w:jc w:val="both"/>
              <w:rPr>
                <w:i/>
                <w:iCs/>
                <w:lang w:val="en-GB"/>
              </w:rPr>
            </w:pPr>
          </w:p>
        </w:tc>
      </w:tr>
      <w:tr w:rsidR="002360A6" w:rsidRPr="00275B4E" w14:paraId="21587640" w14:textId="77777777" w:rsidTr="00EC4D49">
        <w:tc>
          <w:tcPr>
            <w:tcW w:w="2547" w:type="dxa"/>
            <w:vAlign w:val="center"/>
          </w:tcPr>
          <w:p w14:paraId="5B432194" w14:textId="77777777" w:rsidR="002360A6" w:rsidRPr="00275B4E" w:rsidRDefault="002360A6" w:rsidP="000A6CA6">
            <w:pPr>
              <w:spacing w:line="360" w:lineRule="auto"/>
              <w:jc w:val="both"/>
              <w:rPr>
                <w:i/>
                <w:iCs/>
                <w:lang w:val="en-GB"/>
              </w:rPr>
            </w:pPr>
            <w:r w:rsidRPr="00275B4E">
              <w:rPr>
                <w:sz w:val="28"/>
                <w:szCs w:val="28"/>
              </w:rPr>
              <w:t>Валовий прибуток, тис. грн.</w:t>
            </w:r>
          </w:p>
        </w:tc>
        <w:tc>
          <w:tcPr>
            <w:tcW w:w="1417" w:type="dxa"/>
            <w:vAlign w:val="center"/>
          </w:tcPr>
          <w:p w14:paraId="396C0F78" w14:textId="77777777" w:rsidR="002360A6" w:rsidRPr="00275B4E" w:rsidRDefault="002360A6" w:rsidP="000A6CA6">
            <w:pPr>
              <w:spacing w:line="360" w:lineRule="auto"/>
              <w:jc w:val="both"/>
              <w:rPr>
                <w:i/>
                <w:iCs/>
                <w:lang w:val="en-GB"/>
              </w:rPr>
            </w:pPr>
            <w:r w:rsidRPr="00275B4E">
              <w:rPr>
                <w:sz w:val="28"/>
                <w:szCs w:val="28"/>
              </w:rPr>
              <w:t>336513</w:t>
            </w:r>
          </w:p>
        </w:tc>
        <w:tc>
          <w:tcPr>
            <w:tcW w:w="1973" w:type="dxa"/>
            <w:vAlign w:val="center"/>
          </w:tcPr>
          <w:p w14:paraId="019A4D3B" w14:textId="77777777" w:rsidR="002360A6" w:rsidRPr="00275B4E" w:rsidRDefault="002360A6" w:rsidP="000A6CA6">
            <w:pPr>
              <w:spacing w:line="360" w:lineRule="auto"/>
              <w:jc w:val="both"/>
              <w:rPr>
                <w:i/>
                <w:iCs/>
                <w:lang w:val="en-GB"/>
              </w:rPr>
            </w:pPr>
            <w:r w:rsidRPr="00275B4E">
              <w:rPr>
                <w:sz w:val="28"/>
                <w:szCs w:val="28"/>
              </w:rPr>
              <w:t>721758</w:t>
            </w:r>
          </w:p>
        </w:tc>
        <w:tc>
          <w:tcPr>
            <w:tcW w:w="1859" w:type="dxa"/>
            <w:gridSpan w:val="2"/>
            <w:vAlign w:val="center"/>
          </w:tcPr>
          <w:p w14:paraId="179193B9" w14:textId="77777777" w:rsidR="002360A6" w:rsidRPr="00275B4E" w:rsidRDefault="002360A6" w:rsidP="000A6CA6">
            <w:pPr>
              <w:spacing w:line="360" w:lineRule="auto"/>
              <w:jc w:val="both"/>
              <w:rPr>
                <w:i/>
                <w:iCs/>
                <w:lang w:val="en-GB"/>
              </w:rPr>
            </w:pPr>
            <w:r w:rsidRPr="00275B4E">
              <w:rPr>
                <w:sz w:val="28"/>
                <w:szCs w:val="28"/>
              </w:rPr>
              <w:t>76258</w:t>
            </w:r>
          </w:p>
        </w:tc>
        <w:tc>
          <w:tcPr>
            <w:tcW w:w="1833" w:type="dxa"/>
            <w:vAlign w:val="center"/>
          </w:tcPr>
          <w:p w14:paraId="46DCD808" w14:textId="77777777" w:rsidR="002360A6" w:rsidRPr="00275B4E" w:rsidRDefault="002360A6" w:rsidP="000A6CA6">
            <w:pPr>
              <w:spacing w:line="360" w:lineRule="auto"/>
              <w:jc w:val="both"/>
              <w:rPr>
                <w:i/>
                <w:iCs/>
                <w:lang w:val="en-GB"/>
              </w:rPr>
            </w:pPr>
            <w:r w:rsidRPr="00275B4E">
              <w:rPr>
                <w:sz w:val="28"/>
                <w:szCs w:val="28"/>
              </w:rPr>
              <w:t>19,5</w:t>
            </w:r>
          </w:p>
        </w:tc>
      </w:tr>
      <w:tr w:rsidR="0008452F" w:rsidRPr="00275B4E" w14:paraId="0F2ACF40" w14:textId="77777777" w:rsidTr="00771D84">
        <w:tc>
          <w:tcPr>
            <w:tcW w:w="2547" w:type="dxa"/>
          </w:tcPr>
          <w:p w14:paraId="7AC1C7E1" w14:textId="138B8DEB" w:rsidR="0008452F" w:rsidRPr="00275B4E" w:rsidRDefault="0008452F" w:rsidP="0008452F">
            <w:pPr>
              <w:spacing w:line="360" w:lineRule="auto"/>
              <w:jc w:val="both"/>
              <w:rPr>
                <w:sz w:val="28"/>
                <w:szCs w:val="28"/>
              </w:rPr>
            </w:pPr>
            <w:r w:rsidRPr="00275B4E">
              <w:rPr>
                <w:sz w:val="28"/>
                <w:szCs w:val="28"/>
              </w:rPr>
              <w:t>Середньорічна вартість основних засобів</w:t>
            </w:r>
          </w:p>
        </w:tc>
        <w:tc>
          <w:tcPr>
            <w:tcW w:w="1417" w:type="dxa"/>
            <w:vAlign w:val="center"/>
          </w:tcPr>
          <w:p w14:paraId="771DF0CE" w14:textId="6BD021AC" w:rsidR="0008452F" w:rsidRPr="00275B4E" w:rsidRDefault="0008452F" w:rsidP="0008452F">
            <w:pPr>
              <w:spacing w:line="360" w:lineRule="auto"/>
              <w:jc w:val="both"/>
              <w:rPr>
                <w:sz w:val="28"/>
                <w:szCs w:val="28"/>
              </w:rPr>
            </w:pPr>
            <w:r w:rsidRPr="00275B4E">
              <w:rPr>
                <w:sz w:val="28"/>
                <w:szCs w:val="28"/>
              </w:rPr>
              <w:t>369826</w:t>
            </w:r>
          </w:p>
        </w:tc>
        <w:tc>
          <w:tcPr>
            <w:tcW w:w="1973" w:type="dxa"/>
            <w:vAlign w:val="center"/>
          </w:tcPr>
          <w:p w14:paraId="52AC0898" w14:textId="2AA8B142" w:rsidR="0008452F" w:rsidRPr="00275B4E" w:rsidRDefault="0008452F" w:rsidP="0008452F">
            <w:pPr>
              <w:spacing w:line="360" w:lineRule="auto"/>
              <w:jc w:val="both"/>
              <w:rPr>
                <w:sz w:val="28"/>
                <w:szCs w:val="28"/>
              </w:rPr>
            </w:pPr>
            <w:r w:rsidRPr="00275B4E">
              <w:rPr>
                <w:sz w:val="28"/>
                <w:szCs w:val="28"/>
              </w:rPr>
              <w:t>491582</w:t>
            </w:r>
          </w:p>
        </w:tc>
        <w:tc>
          <w:tcPr>
            <w:tcW w:w="1859" w:type="dxa"/>
            <w:gridSpan w:val="2"/>
            <w:vAlign w:val="center"/>
          </w:tcPr>
          <w:p w14:paraId="2CD28F81" w14:textId="24A4E880" w:rsidR="0008452F" w:rsidRPr="00275B4E" w:rsidRDefault="0008452F" w:rsidP="0008452F">
            <w:pPr>
              <w:spacing w:line="360" w:lineRule="auto"/>
              <w:jc w:val="both"/>
              <w:rPr>
                <w:sz w:val="28"/>
                <w:szCs w:val="28"/>
              </w:rPr>
            </w:pPr>
            <w:r w:rsidRPr="00275B4E">
              <w:rPr>
                <w:sz w:val="28"/>
                <w:szCs w:val="28"/>
              </w:rPr>
              <w:t>0</w:t>
            </w:r>
          </w:p>
        </w:tc>
        <w:tc>
          <w:tcPr>
            <w:tcW w:w="1833" w:type="dxa"/>
            <w:vAlign w:val="center"/>
          </w:tcPr>
          <w:p w14:paraId="24D80B00" w14:textId="657840D4" w:rsidR="0008452F" w:rsidRPr="00275B4E" w:rsidRDefault="0008452F" w:rsidP="0008452F">
            <w:pPr>
              <w:spacing w:line="360" w:lineRule="auto"/>
              <w:jc w:val="both"/>
              <w:rPr>
                <w:sz w:val="28"/>
                <w:szCs w:val="28"/>
              </w:rPr>
            </w:pPr>
            <w:r w:rsidRPr="00275B4E">
              <w:rPr>
                <w:sz w:val="28"/>
                <w:szCs w:val="28"/>
              </w:rPr>
              <w:t>0,0</w:t>
            </w:r>
          </w:p>
        </w:tc>
      </w:tr>
      <w:tr w:rsidR="0008452F" w:rsidRPr="00275B4E" w14:paraId="1299C04C" w14:textId="77777777" w:rsidTr="00771D84">
        <w:tc>
          <w:tcPr>
            <w:tcW w:w="2547" w:type="dxa"/>
          </w:tcPr>
          <w:p w14:paraId="7F05361C" w14:textId="515BE60C" w:rsidR="0008452F" w:rsidRPr="00275B4E" w:rsidRDefault="0008452F" w:rsidP="0008452F">
            <w:pPr>
              <w:spacing w:line="360" w:lineRule="auto"/>
              <w:jc w:val="both"/>
              <w:rPr>
                <w:sz w:val="28"/>
                <w:szCs w:val="28"/>
              </w:rPr>
            </w:pPr>
            <w:r w:rsidRPr="00275B4E">
              <w:rPr>
                <w:sz w:val="28"/>
                <w:szCs w:val="28"/>
              </w:rPr>
              <w:t xml:space="preserve">Виручка, яка йдеться від реалізації продукції </w:t>
            </w:r>
          </w:p>
        </w:tc>
        <w:tc>
          <w:tcPr>
            <w:tcW w:w="1417" w:type="dxa"/>
            <w:vAlign w:val="center"/>
          </w:tcPr>
          <w:p w14:paraId="05F9D88C" w14:textId="4D953CD1" w:rsidR="0008452F" w:rsidRPr="00275B4E" w:rsidRDefault="0008452F" w:rsidP="0008452F">
            <w:pPr>
              <w:spacing w:line="360" w:lineRule="auto"/>
              <w:jc w:val="both"/>
              <w:rPr>
                <w:sz w:val="28"/>
                <w:szCs w:val="28"/>
              </w:rPr>
            </w:pPr>
            <w:r w:rsidRPr="00275B4E">
              <w:rPr>
                <w:sz w:val="28"/>
                <w:szCs w:val="28"/>
              </w:rPr>
              <w:t>1348773</w:t>
            </w:r>
          </w:p>
        </w:tc>
        <w:tc>
          <w:tcPr>
            <w:tcW w:w="1973" w:type="dxa"/>
            <w:vAlign w:val="center"/>
          </w:tcPr>
          <w:p w14:paraId="5CF51673" w14:textId="714AEB53" w:rsidR="0008452F" w:rsidRPr="00275B4E" w:rsidRDefault="0008452F" w:rsidP="0008452F">
            <w:pPr>
              <w:spacing w:line="360" w:lineRule="auto"/>
              <w:jc w:val="both"/>
              <w:rPr>
                <w:sz w:val="28"/>
                <w:szCs w:val="28"/>
              </w:rPr>
            </w:pPr>
            <w:r w:rsidRPr="00275B4E">
              <w:rPr>
                <w:sz w:val="28"/>
                <w:szCs w:val="28"/>
              </w:rPr>
              <w:t>3597332</w:t>
            </w:r>
          </w:p>
        </w:tc>
        <w:tc>
          <w:tcPr>
            <w:tcW w:w="1859" w:type="dxa"/>
            <w:gridSpan w:val="2"/>
            <w:vAlign w:val="center"/>
          </w:tcPr>
          <w:p w14:paraId="416B1E55" w14:textId="6232C157" w:rsidR="0008452F" w:rsidRPr="00275B4E" w:rsidRDefault="0008452F" w:rsidP="0008452F">
            <w:pPr>
              <w:spacing w:line="360" w:lineRule="auto"/>
              <w:jc w:val="both"/>
              <w:rPr>
                <w:sz w:val="28"/>
                <w:szCs w:val="28"/>
              </w:rPr>
            </w:pPr>
            <w:r w:rsidRPr="00275B4E">
              <w:rPr>
                <w:sz w:val="28"/>
                <w:szCs w:val="28"/>
              </w:rPr>
              <w:t>257214</w:t>
            </w:r>
          </w:p>
        </w:tc>
        <w:tc>
          <w:tcPr>
            <w:tcW w:w="1833" w:type="dxa"/>
            <w:vAlign w:val="center"/>
          </w:tcPr>
          <w:p w14:paraId="45777394" w14:textId="50301FEA" w:rsidR="0008452F" w:rsidRPr="00275B4E" w:rsidRDefault="0008452F" w:rsidP="0008452F">
            <w:pPr>
              <w:spacing w:line="360" w:lineRule="auto"/>
              <w:jc w:val="both"/>
              <w:rPr>
                <w:sz w:val="28"/>
                <w:szCs w:val="28"/>
              </w:rPr>
            </w:pPr>
            <w:r w:rsidRPr="00275B4E">
              <w:rPr>
                <w:sz w:val="28"/>
                <w:szCs w:val="28"/>
              </w:rPr>
              <w:t>28,4</w:t>
            </w:r>
          </w:p>
        </w:tc>
      </w:tr>
    </w:tbl>
    <w:p w14:paraId="59BD2E0B" w14:textId="2A13291C" w:rsidR="002360A6" w:rsidRPr="009827F8" w:rsidRDefault="002360A6" w:rsidP="00866FD1">
      <w:pPr>
        <w:spacing w:line="360" w:lineRule="auto"/>
        <w:ind w:firstLine="709"/>
        <w:jc w:val="both"/>
        <w:rPr>
          <w:sz w:val="28"/>
          <w:szCs w:val="28"/>
          <w:lang w:val="en-GB"/>
        </w:rPr>
      </w:pPr>
      <w:r w:rsidRPr="00866FD1">
        <w:rPr>
          <w:sz w:val="28"/>
          <w:szCs w:val="28"/>
        </w:rPr>
        <w:t xml:space="preserve">Джерело: </w:t>
      </w:r>
      <w:r w:rsidR="009827F8">
        <w:rPr>
          <w:sz w:val="28"/>
          <w:szCs w:val="28"/>
          <w:lang w:val="en-GB"/>
        </w:rPr>
        <w:t>[</w:t>
      </w:r>
      <w:r w:rsidRPr="00866FD1">
        <w:rPr>
          <w:sz w:val="28"/>
          <w:szCs w:val="28"/>
        </w:rPr>
        <w:t>розроблено автором</w:t>
      </w:r>
      <w:r w:rsidR="009827F8">
        <w:rPr>
          <w:sz w:val="28"/>
          <w:szCs w:val="28"/>
          <w:lang w:val="en-GB"/>
        </w:rPr>
        <w:t>].</w:t>
      </w:r>
    </w:p>
    <w:p w14:paraId="499C500F" w14:textId="6055F88B" w:rsidR="002360A6" w:rsidRDefault="002360A6" w:rsidP="002360A6">
      <w:pPr>
        <w:spacing w:line="360" w:lineRule="auto"/>
        <w:jc w:val="both"/>
        <w:rPr>
          <w:i/>
          <w:iCs/>
          <w:lang w:val="en-GB"/>
        </w:rPr>
      </w:pPr>
    </w:p>
    <w:p w14:paraId="3D51A64A" w14:textId="77777777" w:rsidR="00EC4D49" w:rsidRPr="004623C6" w:rsidRDefault="00EC4D49" w:rsidP="00EC4D49">
      <w:pPr>
        <w:spacing w:line="360" w:lineRule="auto"/>
        <w:ind w:firstLine="709"/>
        <w:jc w:val="both"/>
        <w:rPr>
          <w:sz w:val="28"/>
          <w:szCs w:val="28"/>
        </w:rPr>
      </w:pPr>
      <w:r w:rsidRPr="004623C6">
        <w:rPr>
          <w:sz w:val="28"/>
          <w:szCs w:val="28"/>
        </w:rPr>
        <w:lastRenderedPageBreak/>
        <w:t>Розрахуємо показник рентабельності. Цей показник показує яка виявилася ефективність витрат на нашу рекламні діяльність, яка була представлена вище, а також може показати яка ціль даної реклами.</w:t>
      </w:r>
    </w:p>
    <w:p w14:paraId="00653BBB" w14:textId="77777777" w:rsidR="00EC4D49" w:rsidRPr="004623C6" w:rsidRDefault="00EC4D49" w:rsidP="00EC4D49">
      <w:pPr>
        <w:spacing w:line="360" w:lineRule="auto"/>
        <w:ind w:firstLine="709"/>
        <w:jc w:val="both"/>
        <w:rPr>
          <w:sz w:val="28"/>
          <w:szCs w:val="28"/>
        </w:rPr>
      </w:pPr>
      <w:r w:rsidRPr="004623C6">
        <w:rPr>
          <w:sz w:val="28"/>
          <w:szCs w:val="28"/>
        </w:rPr>
        <w:t>Отже розрахуємо показник:</w:t>
      </w:r>
    </w:p>
    <w:p w14:paraId="46B1160D" w14:textId="77777777" w:rsidR="00EC4D49" w:rsidRPr="004623C6" w:rsidRDefault="00EC4D49" w:rsidP="00EC4D49">
      <w:pPr>
        <w:spacing w:line="360" w:lineRule="auto"/>
        <w:jc w:val="both"/>
        <w:rPr>
          <w:sz w:val="28"/>
          <w:szCs w:val="28"/>
        </w:rPr>
      </w:pPr>
    </w:p>
    <w:p w14:paraId="12A7D581" w14:textId="77777777" w:rsidR="00EC4D49" w:rsidRPr="004623C6" w:rsidRDefault="00B17E3E" w:rsidP="00EC4D49">
      <w:pPr>
        <w:spacing w:line="360" w:lineRule="auto"/>
        <w:jc w:val="both"/>
        <w:rPr>
          <w:sz w:val="28"/>
          <w:szCs w:val="28"/>
        </w:rPr>
      </w:pPr>
      <m:oMathPara>
        <m:oMath>
          <m:f>
            <m:fPr>
              <m:ctrlPr>
                <w:rPr>
                  <w:rFonts w:ascii="Cambria Math" w:hAnsi="Cambria Math"/>
                  <w:i/>
                  <w:sz w:val="28"/>
                  <w:szCs w:val="28"/>
                </w:rPr>
              </m:ctrlPr>
            </m:fPr>
            <m:num>
              <m:r>
                <w:rPr>
                  <w:rFonts w:ascii="Cambria Math" w:hAnsi="Cambria Math"/>
                  <w:sz w:val="28"/>
                  <w:szCs w:val="28"/>
                </w:rPr>
                <m:t>254890</m:t>
              </m:r>
            </m:num>
            <m:den>
              <m:r>
                <w:rPr>
                  <w:rFonts w:ascii="Cambria Math" w:hAnsi="Cambria Math"/>
                  <w:sz w:val="28"/>
                  <w:szCs w:val="28"/>
                </w:rPr>
                <m:t>140500</m:t>
              </m:r>
            </m:den>
          </m:f>
          <m:r>
            <w:rPr>
              <w:rFonts w:ascii="Cambria Math" w:hAnsi="Cambria Math"/>
              <w:sz w:val="28"/>
              <w:szCs w:val="28"/>
            </w:rPr>
            <m:t>×100%</m:t>
          </m:r>
        </m:oMath>
      </m:oMathPara>
    </w:p>
    <w:p w14:paraId="4BB6837D" w14:textId="77777777" w:rsidR="00EC4D49" w:rsidRPr="004623C6" w:rsidRDefault="00EC4D49" w:rsidP="00EC4D49">
      <w:pPr>
        <w:spacing w:line="360" w:lineRule="auto"/>
        <w:jc w:val="both"/>
        <w:rPr>
          <w:sz w:val="28"/>
          <w:szCs w:val="28"/>
        </w:rPr>
      </w:pPr>
    </w:p>
    <w:p w14:paraId="33DF3325" w14:textId="77777777" w:rsidR="00EC4D49" w:rsidRPr="004623C6" w:rsidRDefault="00EC4D49" w:rsidP="00EC4D49">
      <w:pPr>
        <w:spacing w:line="360" w:lineRule="auto"/>
        <w:ind w:firstLine="709"/>
        <w:jc w:val="both"/>
        <w:rPr>
          <w:sz w:val="28"/>
          <w:szCs w:val="28"/>
        </w:rPr>
      </w:pPr>
      <w:r w:rsidRPr="004623C6">
        <w:rPr>
          <w:sz w:val="28"/>
          <w:szCs w:val="28"/>
        </w:rPr>
        <w:t>Де 254890 це прибуток, який отриманий від рекламної діяльності</w:t>
      </w:r>
    </w:p>
    <w:p w14:paraId="14B9D907" w14:textId="77777777" w:rsidR="00EC4D49" w:rsidRPr="004623C6" w:rsidRDefault="00EC4D49" w:rsidP="00EC4D49">
      <w:pPr>
        <w:spacing w:line="360" w:lineRule="auto"/>
        <w:ind w:firstLine="709"/>
        <w:jc w:val="both"/>
        <w:rPr>
          <w:sz w:val="28"/>
          <w:szCs w:val="28"/>
        </w:rPr>
      </w:pPr>
      <w:r w:rsidRPr="004623C6">
        <w:rPr>
          <w:sz w:val="28"/>
          <w:szCs w:val="28"/>
        </w:rPr>
        <w:t>А 140500 це самі витрати на рекламу</w:t>
      </w:r>
    </w:p>
    <w:p w14:paraId="38C79911" w14:textId="77777777" w:rsidR="00EC4D49" w:rsidRPr="004623C6" w:rsidRDefault="00EC4D49" w:rsidP="00EC4D49">
      <w:pPr>
        <w:spacing w:line="360" w:lineRule="auto"/>
        <w:ind w:firstLine="709"/>
        <w:jc w:val="both"/>
        <w:rPr>
          <w:sz w:val="28"/>
          <w:szCs w:val="28"/>
        </w:rPr>
      </w:pPr>
      <w:r w:rsidRPr="004623C6">
        <w:rPr>
          <w:sz w:val="28"/>
          <w:szCs w:val="28"/>
        </w:rPr>
        <w:t>Далі розрахуємо показник економічного ефекту такого рекламування. Він показує відношення між розрахунками вище. Тож зробимо розрахунок:</w:t>
      </w:r>
    </w:p>
    <w:p w14:paraId="5C47EB81" w14:textId="77777777" w:rsidR="00EC4D49" w:rsidRPr="004623C6" w:rsidRDefault="00EC4D49" w:rsidP="00EC4D49">
      <w:pPr>
        <w:spacing w:line="360" w:lineRule="auto"/>
        <w:ind w:firstLine="709"/>
        <w:jc w:val="both"/>
        <w:rPr>
          <w:sz w:val="28"/>
          <w:szCs w:val="28"/>
        </w:rPr>
      </w:pPr>
    </w:p>
    <w:p w14:paraId="4E2294E5" w14:textId="77777777" w:rsidR="00EC4D49" w:rsidRPr="004623C6" w:rsidRDefault="00B17E3E" w:rsidP="00EC4D49">
      <w:pPr>
        <w:spacing w:line="360" w:lineRule="auto"/>
        <w:jc w:val="both"/>
        <w:rPr>
          <w:sz w:val="28"/>
          <w:szCs w:val="28"/>
        </w:rPr>
      </w:pPr>
      <m:oMathPara>
        <m:oMath>
          <m:f>
            <m:fPr>
              <m:ctrlPr>
                <w:rPr>
                  <w:rFonts w:ascii="Cambria Math" w:hAnsi="Cambria Math"/>
                  <w:i/>
                  <w:sz w:val="28"/>
                  <w:szCs w:val="28"/>
                </w:rPr>
              </m:ctrlPr>
            </m:fPr>
            <m:num>
              <m:r>
                <w:rPr>
                  <w:rFonts w:ascii="Cambria Math" w:hAnsi="Cambria Math"/>
                  <w:sz w:val="28"/>
                  <w:szCs w:val="28"/>
                </w:rPr>
                <m:t>500×30</m:t>
              </m:r>
            </m:num>
            <m:den>
              <m:r>
                <w:rPr>
                  <w:rFonts w:ascii="Cambria Math" w:hAnsi="Cambria Math"/>
                  <w:sz w:val="28"/>
                  <w:szCs w:val="28"/>
                </w:rPr>
                <m:t>100</m:t>
              </m:r>
            </m:den>
          </m:f>
          <m:r>
            <w:rPr>
              <w:rFonts w:ascii="Cambria Math" w:hAnsi="Cambria Math"/>
              <w:sz w:val="28"/>
              <w:szCs w:val="28"/>
            </w:rPr>
            <m:t>-140500+50400</m:t>
          </m:r>
        </m:oMath>
      </m:oMathPara>
    </w:p>
    <w:p w14:paraId="1FB6F7A6" w14:textId="77777777" w:rsidR="00EC4D49" w:rsidRPr="004623C6" w:rsidRDefault="00EC4D49" w:rsidP="00EC4D49">
      <w:pPr>
        <w:spacing w:line="360" w:lineRule="auto"/>
        <w:jc w:val="both"/>
        <w:rPr>
          <w:sz w:val="28"/>
          <w:szCs w:val="28"/>
        </w:rPr>
      </w:pPr>
    </w:p>
    <w:p w14:paraId="494768B5" w14:textId="77777777" w:rsidR="00EC4D49" w:rsidRPr="004623C6" w:rsidRDefault="00EC4D49" w:rsidP="00EC4D49">
      <w:pPr>
        <w:spacing w:line="360" w:lineRule="auto"/>
        <w:ind w:firstLine="709"/>
        <w:jc w:val="both"/>
        <w:rPr>
          <w:sz w:val="28"/>
          <w:szCs w:val="28"/>
        </w:rPr>
      </w:pPr>
      <w:r w:rsidRPr="004623C6">
        <w:rPr>
          <w:sz w:val="28"/>
          <w:szCs w:val="28"/>
        </w:rPr>
        <w:t>Де 500 це додатковий товарообіг</w:t>
      </w:r>
    </w:p>
    <w:p w14:paraId="5388B395" w14:textId="77777777" w:rsidR="00EC4D49" w:rsidRPr="004623C6" w:rsidRDefault="00EC4D49" w:rsidP="00EC4D49">
      <w:pPr>
        <w:spacing w:line="360" w:lineRule="auto"/>
        <w:ind w:firstLine="709"/>
        <w:jc w:val="both"/>
        <w:rPr>
          <w:sz w:val="28"/>
          <w:szCs w:val="28"/>
        </w:rPr>
      </w:pPr>
      <w:r w:rsidRPr="004623C6">
        <w:rPr>
          <w:sz w:val="28"/>
          <w:szCs w:val="28"/>
        </w:rPr>
        <w:t>30 – націнка</w:t>
      </w:r>
    </w:p>
    <w:p w14:paraId="3E5E2E13" w14:textId="77777777" w:rsidR="00EC4D49" w:rsidRPr="004623C6" w:rsidRDefault="00EC4D49" w:rsidP="00EC4D49">
      <w:pPr>
        <w:spacing w:line="360" w:lineRule="auto"/>
        <w:ind w:firstLine="709"/>
        <w:jc w:val="both"/>
        <w:rPr>
          <w:sz w:val="28"/>
          <w:szCs w:val="28"/>
        </w:rPr>
      </w:pPr>
      <w:r w:rsidRPr="004623C6">
        <w:rPr>
          <w:sz w:val="28"/>
          <w:szCs w:val="28"/>
        </w:rPr>
        <w:t>140500 це витрати на запропоновані заходи реклами</w:t>
      </w:r>
    </w:p>
    <w:p w14:paraId="3E1A6BAA" w14:textId="77777777" w:rsidR="00EC4D49" w:rsidRPr="004623C6" w:rsidRDefault="00EC4D49" w:rsidP="00EC4D49">
      <w:pPr>
        <w:spacing w:line="360" w:lineRule="auto"/>
        <w:ind w:firstLine="709"/>
        <w:jc w:val="both"/>
        <w:rPr>
          <w:sz w:val="28"/>
          <w:szCs w:val="28"/>
        </w:rPr>
      </w:pPr>
      <w:r w:rsidRPr="004623C6">
        <w:rPr>
          <w:sz w:val="28"/>
          <w:szCs w:val="28"/>
        </w:rPr>
        <w:t>50400 це додаткові витрати які можуть бути</w:t>
      </w:r>
    </w:p>
    <w:p w14:paraId="16A12DA8" w14:textId="77777777" w:rsidR="00EC4D49" w:rsidRPr="004623C6" w:rsidRDefault="00EC4D49" w:rsidP="00EC4D49">
      <w:pPr>
        <w:spacing w:line="360" w:lineRule="auto"/>
        <w:ind w:firstLine="709"/>
        <w:jc w:val="both"/>
        <w:rPr>
          <w:sz w:val="28"/>
          <w:szCs w:val="28"/>
        </w:rPr>
      </w:pPr>
      <w:r w:rsidRPr="004623C6">
        <w:rPr>
          <w:sz w:val="28"/>
          <w:szCs w:val="28"/>
        </w:rPr>
        <w:t>Далі розрахуємо показник товарообігу додаткового. Він може продемонструвати змінення товарообігу за весь період рекламної кампанії:</w:t>
      </w:r>
    </w:p>
    <w:p w14:paraId="406131CA" w14:textId="77777777" w:rsidR="00EC4D49" w:rsidRPr="004623C6" w:rsidRDefault="00B17E3E" w:rsidP="00EC4D49">
      <w:pPr>
        <w:spacing w:line="360" w:lineRule="auto"/>
        <w:jc w:val="both"/>
        <w:rPr>
          <w:sz w:val="28"/>
          <w:szCs w:val="28"/>
        </w:rPr>
      </w:pPr>
      <m:oMathPara>
        <m:oMath>
          <m:f>
            <m:fPr>
              <m:ctrlPr>
                <w:rPr>
                  <w:rFonts w:ascii="Cambria Math" w:hAnsi="Cambria Math"/>
                  <w:i/>
                  <w:sz w:val="28"/>
                  <w:szCs w:val="28"/>
                </w:rPr>
              </m:ctrlPr>
            </m:fPr>
            <m:num>
              <m:r>
                <w:rPr>
                  <w:rFonts w:ascii="Cambria Math" w:hAnsi="Cambria Math"/>
                  <w:sz w:val="28"/>
                  <w:szCs w:val="28"/>
                </w:rPr>
                <m:t>596801×109501×30</m:t>
              </m:r>
            </m:num>
            <m:den>
              <m:r>
                <w:rPr>
                  <w:rFonts w:ascii="Cambria Math" w:hAnsi="Cambria Math"/>
                  <w:sz w:val="28"/>
                  <w:szCs w:val="28"/>
                </w:rPr>
                <m:t>100</m:t>
              </m:r>
            </m:den>
          </m:f>
        </m:oMath>
      </m:oMathPara>
    </w:p>
    <w:p w14:paraId="6BBFEF37" w14:textId="77777777" w:rsidR="00EC4D49" w:rsidRPr="004623C6" w:rsidRDefault="00EC4D49" w:rsidP="00EC4D49">
      <w:pPr>
        <w:spacing w:line="360" w:lineRule="auto"/>
        <w:ind w:firstLine="709"/>
        <w:jc w:val="both"/>
        <w:rPr>
          <w:sz w:val="28"/>
          <w:szCs w:val="28"/>
        </w:rPr>
      </w:pPr>
      <w:r w:rsidRPr="004623C6">
        <w:rPr>
          <w:sz w:val="28"/>
          <w:szCs w:val="28"/>
        </w:rPr>
        <w:t>Де 596801 це середній показник товарообігу перед початком рекламної кампанії</w:t>
      </w:r>
    </w:p>
    <w:p w14:paraId="3D491335" w14:textId="77777777" w:rsidR="00EC4D49" w:rsidRPr="004623C6" w:rsidRDefault="00EC4D49" w:rsidP="00EC4D49">
      <w:pPr>
        <w:spacing w:line="360" w:lineRule="auto"/>
        <w:ind w:firstLine="709"/>
        <w:jc w:val="both"/>
        <w:rPr>
          <w:sz w:val="28"/>
          <w:szCs w:val="28"/>
        </w:rPr>
      </w:pPr>
      <w:r w:rsidRPr="004623C6">
        <w:rPr>
          <w:sz w:val="28"/>
          <w:szCs w:val="28"/>
        </w:rPr>
        <w:t>109501 – це приріст  добового показника за весь період проведення рекламної кампанії</w:t>
      </w:r>
    </w:p>
    <w:p w14:paraId="3772A668" w14:textId="77777777" w:rsidR="00EC4D49" w:rsidRPr="004623C6" w:rsidRDefault="00EC4D49" w:rsidP="00EC4D49">
      <w:pPr>
        <w:spacing w:line="360" w:lineRule="auto"/>
        <w:ind w:firstLine="709"/>
        <w:jc w:val="both"/>
        <w:rPr>
          <w:sz w:val="28"/>
          <w:szCs w:val="28"/>
        </w:rPr>
      </w:pPr>
      <w:r w:rsidRPr="004623C6">
        <w:rPr>
          <w:sz w:val="28"/>
          <w:szCs w:val="28"/>
        </w:rPr>
        <w:t xml:space="preserve">30 – це кількість днів </w:t>
      </w:r>
      <w:proofErr w:type="spellStart"/>
      <w:r w:rsidRPr="004623C6">
        <w:rPr>
          <w:sz w:val="28"/>
          <w:szCs w:val="28"/>
        </w:rPr>
        <w:t>самой</w:t>
      </w:r>
      <w:proofErr w:type="spellEnd"/>
      <w:r w:rsidRPr="004623C6">
        <w:rPr>
          <w:sz w:val="28"/>
          <w:szCs w:val="28"/>
        </w:rPr>
        <w:t xml:space="preserve"> рекламної кампанії, яка була використана </w:t>
      </w:r>
    </w:p>
    <w:p w14:paraId="4466A891" w14:textId="77777777" w:rsidR="00EC4D49" w:rsidRPr="004623C6" w:rsidRDefault="00EC4D49" w:rsidP="00EC4D49">
      <w:pPr>
        <w:spacing w:line="360" w:lineRule="auto"/>
        <w:ind w:firstLine="709"/>
        <w:jc w:val="both"/>
        <w:rPr>
          <w:sz w:val="28"/>
          <w:szCs w:val="28"/>
        </w:rPr>
      </w:pPr>
      <w:r w:rsidRPr="004623C6">
        <w:rPr>
          <w:sz w:val="28"/>
          <w:szCs w:val="28"/>
        </w:rPr>
        <w:lastRenderedPageBreak/>
        <w:t>Далі можемо розрахувати метод цільових альтернатив. Суть цього методу полягає у показанні ефективності всіх витрат на всю рекламну кампанію а також планомірність цих витрат.</w:t>
      </w:r>
    </w:p>
    <w:p w14:paraId="315D92C6" w14:textId="77777777" w:rsidR="00EC4D49" w:rsidRPr="004623C6" w:rsidRDefault="00EC4D49" w:rsidP="00EC4D49">
      <w:pPr>
        <w:spacing w:line="360" w:lineRule="auto"/>
        <w:ind w:firstLine="709"/>
        <w:jc w:val="both"/>
        <w:rPr>
          <w:sz w:val="28"/>
          <w:szCs w:val="28"/>
        </w:rPr>
      </w:pPr>
      <w:r w:rsidRPr="004623C6">
        <w:rPr>
          <w:sz w:val="28"/>
          <w:szCs w:val="28"/>
        </w:rPr>
        <w:t>Розрахуємо показник:</w:t>
      </w:r>
    </w:p>
    <w:p w14:paraId="6DD4966F" w14:textId="77777777" w:rsidR="00EC4D49" w:rsidRPr="004623C6" w:rsidRDefault="00B17E3E" w:rsidP="00EC4D49">
      <w:pPr>
        <w:spacing w:line="360" w:lineRule="auto"/>
        <w:jc w:val="both"/>
        <w:rPr>
          <w:sz w:val="28"/>
          <w:szCs w:val="28"/>
        </w:rPr>
      </w:pPr>
      <m:oMathPara>
        <m:oMath>
          <m:f>
            <m:fPr>
              <m:ctrlPr>
                <w:rPr>
                  <w:rFonts w:ascii="Cambria Math" w:hAnsi="Cambria Math"/>
                  <w:i/>
                  <w:sz w:val="28"/>
                  <w:szCs w:val="28"/>
                </w:rPr>
              </m:ctrlPr>
            </m:fPr>
            <m:num>
              <m:r>
                <w:rPr>
                  <w:rFonts w:ascii="Cambria Math" w:hAnsi="Cambria Math"/>
                  <w:sz w:val="28"/>
                  <w:szCs w:val="28"/>
                </w:rPr>
                <m:t>168900-75000</m:t>
              </m:r>
            </m:num>
            <m:den>
              <m:r>
                <w:rPr>
                  <w:rFonts w:ascii="Cambria Math" w:hAnsi="Cambria Math"/>
                  <w:sz w:val="28"/>
                  <w:szCs w:val="28"/>
                </w:rPr>
                <m:t>170000-75000</m:t>
              </m:r>
            </m:den>
          </m:f>
          <m:r>
            <w:rPr>
              <w:rFonts w:ascii="Cambria Math" w:hAnsi="Cambria Math"/>
              <w:sz w:val="28"/>
              <w:szCs w:val="28"/>
            </w:rPr>
            <m:t>×100%</m:t>
          </m:r>
        </m:oMath>
      </m:oMathPara>
    </w:p>
    <w:p w14:paraId="0F9C1EBB" w14:textId="77777777" w:rsidR="00EC4D49" w:rsidRPr="004623C6" w:rsidRDefault="00EC4D49" w:rsidP="00EC4D49">
      <w:pPr>
        <w:spacing w:line="360" w:lineRule="auto"/>
        <w:jc w:val="both"/>
        <w:rPr>
          <w:sz w:val="28"/>
          <w:szCs w:val="28"/>
          <w:lang w:val="en-GB"/>
        </w:rPr>
      </w:pPr>
    </w:p>
    <w:p w14:paraId="7353AFE4" w14:textId="77777777" w:rsidR="00EC4D49" w:rsidRPr="004623C6" w:rsidRDefault="00EC4D49" w:rsidP="00EC4D49">
      <w:pPr>
        <w:spacing w:line="360" w:lineRule="auto"/>
        <w:ind w:firstLine="709"/>
        <w:jc w:val="both"/>
        <w:rPr>
          <w:sz w:val="28"/>
          <w:szCs w:val="28"/>
        </w:rPr>
      </w:pPr>
      <w:r w:rsidRPr="004623C6">
        <w:rPr>
          <w:sz w:val="28"/>
          <w:szCs w:val="28"/>
        </w:rPr>
        <w:t>Де 168700 це показан фактичний прибуток компанії, який отримали за весь час рекламної кампанії</w:t>
      </w:r>
    </w:p>
    <w:p w14:paraId="6C8FB45D" w14:textId="77777777" w:rsidR="00EC4D49" w:rsidRPr="004623C6" w:rsidRDefault="00EC4D49" w:rsidP="00EC4D49">
      <w:pPr>
        <w:spacing w:line="360" w:lineRule="auto"/>
        <w:ind w:firstLine="709"/>
        <w:jc w:val="both"/>
        <w:rPr>
          <w:sz w:val="28"/>
          <w:szCs w:val="28"/>
        </w:rPr>
      </w:pPr>
      <w:r w:rsidRPr="004623C6">
        <w:rPr>
          <w:sz w:val="28"/>
          <w:szCs w:val="28"/>
        </w:rPr>
        <w:t>75000 це реальні витрати на рекламну кампанію</w:t>
      </w:r>
    </w:p>
    <w:p w14:paraId="60073B69" w14:textId="77777777" w:rsidR="00EC4D49" w:rsidRPr="004623C6" w:rsidRDefault="00EC4D49" w:rsidP="00EC4D49">
      <w:pPr>
        <w:spacing w:line="360" w:lineRule="auto"/>
        <w:ind w:firstLine="709"/>
        <w:jc w:val="both"/>
        <w:rPr>
          <w:sz w:val="28"/>
          <w:szCs w:val="28"/>
        </w:rPr>
      </w:pPr>
      <w:r w:rsidRPr="004623C6">
        <w:rPr>
          <w:sz w:val="28"/>
          <w:szCs w:val="28"/>
        </w:rPr>
        <w:t>170000 – це прибуток, який був запланований перед початком рекламної кампанії</w:t>
      </w:r>
    </w:p>
    <w:p w14:paraId="107F0D14" w14:textId="77777777" w:rsidR="00EC4D49" w:rsidRPr="004623C6" w:rsidRDefault="00EC4D49" w:rsidP="00EC4D49">
      <w:pPr>
        <w:spacing w:line="360" w:lineRule="auto"/>
        <w:ind w:firstLine="709"/>
        <w:jc w:val="both"/>
        <w:rPr>
          <w:sz w:val="28"/>
          <w:szCs w:val="28"/>
        </w:rPr>
      </w:pPr>
      <w:r w:rsidRPr="004623C6">
        <w:rPr>
          <w:sz w:val="28"/>
          <w:szCs w:val="28"/>
        </w:rPr>
        <w:t>Тож, проведені розрахунки трьох показників: рентабельності, економічного ефекту рекламування та товарообігу додаткового, є важливими показниками адже вони розроблені для оцінки ефективності рекламної кампанії.</w:t>
      </w:r>
    </w:p>
    <w:p w14:paraId="75257B40" w14:textId="77777777" w:rsidR="00EC4D49" w:rsidRPr="004623C6" w:rsidRDefault="00EC4D49" w:rsidP="00EC4D49">
      <w:pPr>
        <w:spacing w:line="360" w:lineRule="auto"/>
        <w:ind w:firstLine="709"/>
        <w:jc w:val="both"/>
        <w:rPr>
          <w:sz w:val="28"/>
          <w:szCs w:val="28"/>
        </w:rPr>
      </w:pPr>
      <w:r w:rsidRPr="004623C6">
        <w:rPr>
          <w:sz w:val="28"/>
          <w:szCs w:val="28"/>
        </w:rPr>
        <w:t>Перший розрахунок показника рентабельності</w:t>
      </w:r>
      <w:r>
        <w:rPr>
          <w:sz w:val="28"/>
          <w:szCs w:val="28"/>
        </w:rPr>
        <w:t xml:space="preserve"> показав нам</w:t>
      </w:r>
      <w:r w:rsidRPr="004623C6">
        <w:rPr>
          <w:sz w:val="28"/>
          <w:szCs w:val="28"/>
        </w:rPr>
        <w:t xml:space="preserve"> ефективність витрат на рекламну діяльність, де він обчислюється як відношення прибутку до витрат. </w:t>
      </w:r>
    </w:p>
    <w:p w14:paraId="39F62EED" w14:textId="77777777" w:rsidR="00EC4D49" w:rsidRPr="004623C6" w:rsidRDefault="00EC4D49" w:rsidP="00EC4D49">
      <w:pPr>
        <w:spacing w:line="360" w:lineRule="auto"/>
        <w:ind w:firstLine="709"/>
        <w:jc w:val="both"/>
        <w:rPr>
          <w:sz w:val="28"/>
          <w:szCs w:val="28"/>
        </w:rPr>
      </w:pPr>
      <w:r w:rsidRPr="004623C6">
        <w:rPr>
          <w:sz w:val="28"/>
          <w:szCs w:val="28"/>
        </w:rPr>
        <w:t>Другий розрахунок вимагає показника економічного ефекту рекламування, який враховує додатковий товарообіг, ціну, витрати на рекламу та можливість додаткових витрат. Цей показник дає можливість оцінити вплив реклами на економічний результат компанії.</w:t>
      </w:r>
    </w:p>
    <w:p w14:paraId="34730A7F" w14:textId="77777777" w:rsidR="00EC4D49" w:rsidRPr="004623C6" w:rsidRDefault="00EC4D49" w:rsidP="00EC4D49">
      <w:pPr>
        <w:spacing w:line="360" w:lineRule="auto"/>
        <w:ind w:firstLine="709"/>
        <w:jc w:val="both"/>
        <w:rPr>
          <w:sz w:val="28"/>
          <w:szCs w:val="28"/>
        </w:rPr>
      </w:pPr>
      <w:r w:rsidRPr="004623C6">
        <w:rPr>
          <w:sz w:val="28"/>
          <w:szCs w:val="28"/>
        </w:rPr>
        <w:t>Третій розрахунок оцінки показника</w:t>
      </w:r>
      <w:r>
        <w:rPr>
          <w:sz w:val="28"/>
          <w:szCs w:val="28"/>
        </w:rPr>
        <w:t xml:space="preserve"> додаткового</w:t>
      </w:r>
      <w:r w:rsidRPr="004623C6">
        <w:rPr>
          <w:sz w:val="28"/>
          <w:szCs w:val="28"/>
        </w:rPr>
        <w:t xml:space="preserve"> товаро</w:t>
      </w:r>
      <w:r>
        <w:rPr>
          <w:sz w:val="28"/>
          <w:szCs w:val="28"/>
        </w:rPr>
        <w:t>о</w:t>
      </w:r>
      <w:r w:rsidRPr="004623C6">
        <w:rPr>
          <w:sz w:val="28"/>
          <w:szCs w:val="28"/>
        </w:rPr>
        <w:t xml:space="preserve">бігу, який відображає зміни </w:t>
      </w:r>
      <w:r>
        <w:rPr>
          <w:sz w:val="28"/>
          <w:szCs w:val="28"/>
        </w:rPr>
        <w:t xml:space="preserve">в </w:t>
      </w:r>
      <w:r w:rsidRPr="004623C6">
        <w:rPr>
          <w:sz w:val="28"/>
          <w:szCs w:val="28"/>
        </w:rPr>
        <w:t>рекламн</w:t>
      </w:r>
      <w:r>
        <w:rPr>
          <w:sz w:val="28"/>
          <w:szCs w:val="28"/>
        </w:rPr>
        <w:t>ій</w:t>
      </w:r>
      <w:r w:rsidRPr="004623C6">
        <w:rPr>
          <w:sz w:val="28"/>
          <w:szCs w:val="28"/>
        </w:rPr>
        <w:t xml:space="preserve"> кампанії. Він враховує середній показник товаро</w:t>
      </w:r>
      <w:r>
        <w:rPr>
          <w:sz w:val="28"/>
          <w:szCs w:val="28"/>
        </w:rPr>
        <w:t>о</w:t>
      </w:r>
      <w:r w:rsidRPr="004623C6">
        <w:rPr>
          <w:sz w:val="28"/>
          <w:szCs w:val="28"/>
        </w:rPr>
        <w:t>бігу до початку кампанії, приріст добового показника та тривалість самої рекламної кампанії.</w:t>
      </w:r>
    </w:p>
    <w:p w14:paraId="3C668028" w14:textId="77777777" w:rsidR="00EC4D49" w:rsidRPr="004623C6" w:rsidRDefault="00EC4D49" w:rsidP="00EC4D49">
      <w:pPr>
        <w:spacing w:line="360" w:lineRule="auto"/>
        <w:ind w:firstLine="709"/>
        <w:jc w:val="both"/>
        <w:rPr>
          <w:sz w:val="28"/>
          <w:szCs w:val="28"/>
        </w:rPr>
      </w:pPr>
      <w:r w:rsidRPr="004623C6">
        <w:rPr>
          <w:sz w:val="28"/>
          <w:szCs w:val="28"/>
        </w:rPr>
        <w:t>Нарешті, останній розрахунок використовує метод цільових альтернатив, який показує ефективність витрат на рекламу та планомірність цих витрат. Він обчислюється як відношення фактичного прибутку до фактичних витрат у порівнянні із запланованим прибутком і запланованими витратами.</w:t>
      </w:r>
    </w:p>
    <w:p w14:paraId="434F4617" w14:textId="77777777" w:rsidR="00EC4D49" w:rsidRDefault="00EC4D49" w:rsidP="00EC4D49">
      <w:pPr>
        <w:spacing w:line="360" w:lineRule="auto"/>
        <w:ind w:firstLine="709"/>
        <w:jc w:val="both"/>
        <w:rPr>
          <w:sz w:val="28"/>
          <w:szCs w:val="28"/>
        </w:rPr>
      </w:pPr>
      <w:r w:rsidRPr="004623C6">
        <w:rPr>
          <w:sz w:val="28"/>
          <w:szCs w:val="28"/>
        </w:rPr>
        <w:lastRenderedPageBreak/>
        <w:t>Отже, розрахунки показників рентабельності, економічного ефекту рекламування, товаро</w:t>
      </w:r>
      <w:r>
        <w:rPr>
          <w:sz w:val="28"/>
          <w:szCs w:val="28"/>
        </w:rPr>
        <w:t>о</w:t>
      </w:r>
      <w:r w:rsidRPr="004623C6">
        <w:rPr>
          <w:sz w:val="28"/>
          <w:szCs w:val="28"/>
        </w:rPr>
        <w:t>бігу додаткового та методу цільових альтернатив допомагають оцінити ефективність рекламної кампанії та досягнення поставлених цілей компанії.</w:t>
      </w:r>
    </w:p>
    <w:p w14:paraId="14E829ED" w14:textId="20C3F559" w:rsidR="00E75BBB" w:rsidRPr="00A364DF" w:rsidRDefault="00565E15" w:rsidP="00A364DF">
      <w:pPr>
        <w:spacing w:line="360" w:lineRule="auto"/>
        <w:ind w:firstLine="708"/>
        <w:jc w:val="both"/>
        <w:rPr>
          <w:sz w:val="28"/>
          <w:szCs w:val="28"/>
        </w:rPr>
      </w:pPr>
      <w:r w:rsidRPr="00275B4E">
        <w:rPr>
          <w:sz w:val="28"/>
          <w:szCs w:val="28"/>
        </w:rPr>
        <w:t xml:space="preserve">Прогнозується, що витрати на інтернет-рекламу </w:t>
      </w:r>
      <w:proofErr w:type="spellStart"/>
      <w:r w:rsidRPr="00275B4E">
        <w:rPr>
          <w:sz w:val="28"/>
          <w:szCs w:val="28"/>
        </w:rPr>
        <w:t>збільшаться</w:t>
      </w:r>
      <w:proofErr w:type="spellEnd"/>
      <w:r w:rsidRPr="00275B4E">
        <w:rPr>
          <w:sz w:val="28"/>
          <w:szCs w:val="28"/>
        </w:rPr>
        <w:t xml:space="preserve"> на 13%, що означає, що рекламний бюджет може зроснути з 234 000 грн до 264 420 грн. Однак, цей варіант вже не є оптимальним для підприємства. Оптимізація роботи в галузі SMM та SEO стає важливою, щоб уникнути додаткових витрат. Світові тенденції в рекламній сфері показують, що телевізійна реклама втрачає популярність серед звичайних споживачів, тоді як реклама в інтернеті </w:t>
      </w:r>
      <w:r w:rsidRPr="00A364DF">
        <w:rPr>
          <w:sz w:val="28"/>
          <w:szCs w:val="28"/>
        </w:rPr>
        <w:t>очікується збільшення на 21%.</w:t>
      </w:r>
    </w:p>
    <w:p w14:paraId="0DC54068" w14:textId="0F7AC372" w:rsidR="00E75BBB" w:rsidRDefault="00E75BBB" w:rsidP="00A364DF">
      <w:pPr>
        <w:spacing w:line="360" w:lineRule="auto"/>
        <w:rPr>
          <w:sz w:val="28"/>
          <w:szCs w:val="28"/>
        </w:rPr>
      </w:pPr>
    </w:p>
    <w:p w14:paraId="1BAEFF9B" w14:textId="3BF5BD2E" w:rsidR="002C3F6A" w:rsidRPr="00A364DF" w:rsidRDefault="002C3F6A" w:rsidP="0020077E">
      <w:pPr>
        <w:pStyle w:val="1"/>
        <w:spacing w:before="0" w:line="360" w:lineRule="auto"/>
        <w:ind w:firstLine="709"/>
        <w:jc w:val="both"/>
        <w:rPr>
          <w:rFonts w:ascii="Times New Roman" w:hAnsi="Times New Roman" w:cs="Times New Roman"/>
          <w:bCs/>
          <w:color w:val="auto"/>
          <w:sz w:val="28"/>
          <w:szCs w:val="28"/>
        </w:rPr>
      </w:pPr>
      <w:bookmarkStart w:id="12" w:name="_Toc136357357"/>
      <w:r w:rsidRPr="00A364DF">
        <w:rPr>
          <w:rFonts w:ascii="Times New Roman" w:hAnsi="Times New Roman" w:cs="Times New Roman"/>
          <w:bCs/>
          <w:color w:val="auto"/>
          <w:sz w:val="28"/>
          <w:szCs w:val="28"/>
        </w:rPr>
        <w:t>Висновки до розділу 3</w:t>
      </w:r>
      <w:bookmarkEnd w:id="12"/>
    </w:p>
    <w:p w14:paraId="620808E3" w14:textId="0AB29149" w:rsidR="00843DD8" w:rsidRPr="00A364DF" w:rsidRDefault="00843DD8" w:rsidP="00A364DF">
      <w:pPr>
        <w:spacing w:line="360" w:lineRule="auto"/>
        <w:rPr>
          <w:sz w:val="28"/>
          <w:szCs w:val="28"/>
        </w:rPr>
      </w:pPr>
    </w:p>
    <w:p w14:paraId="7F7C544A" w14:textId="77777777" w:rsidR="00A364DF" w:rsidRPr="00A364DF" w:rsidRDefault="00A364DF" w:rsidP="00A364DF">
      <w:pPr>
        <w:spacing w:line="360" w:lineRule="auto"/>
        <w:rPr>
          <w:sz w:val="28"/>
          <w:szCs w:val="28"/>
        </w:rPr>
      </w:pPr>
    </w:p>
    <w:p w14:paraId="6506FD9C" w14:textId="77777777" w:rsidR="00EC4D49" w:rsidRDefault="00843DD8" w:rsidP="00EC4D49">
      <w:pPr>
        <w:spacing w:line="360" w:lineRule="auto"/>
        <w:jc w:val="both"/>
        <w:rPr>
          <w:sz w:val="28"/>
          <w:szCs w:val="28"/>
        </w:rPr>
      </w:pPr>
      <w:r w:rsidRPr="00A364DF">
        <w:rPr>
          <w:sz w:val="28"/>
          <w:szCs w:val="28"/>
          <w:lang w:eastAsia="uk-UA"/>
        </w:rPr>
        <w:t xml:space="preserve">       </w:t>
      </w:r>
      <w:r w:rsidR="00EC4D49">
        <w:rPr>
          <w:sz w:val="28"/>
          <w:szCs w:val="28"/>
        </w:rPr>
        <w:t>У даному розділі було проаналізовано результати дослідження, по пошуковим питанням було виявлено, що рекламна діяльність компанії Три Ведмеді малоефективна,  великий відсоток споживачів, опираючись на рекламу продукту даної ТМ, скоріше віддадуть перевагу ТМ конкурентам, через малоінформаційність та неякісність рекламного повідомлення котре було продемонстровано.</w:t>
      </w:r>
    </w:p>
    <w:p w14:paraId="583C3EEF" w14:textId="77777777" w:rsidR="00EC4D49" w:rsidRPr="00350FE1" w:rsidRDefault="00EC4D49" w:rsidP="00EC4D49">
      <w:pPr>
        <w:spacing w:line="360" w:lineRule="auto"/>
        <w:ind w:firstLine="708"/>
        <w:jc w:val="both"/>
        <w:rPr>
          <w:sz w:val="28"/>
          <w:szCs w:val="28"/>
        </w:rPr>
      </w:pPr>
      <w:r>
        <w:rPr>
          <w:sz w:val="28"/>
          <w:szCs w:val="28"/>
        </w:rPr>
        <w:t>Також п</w:t>
      </w:r>
      <w:r w:rsidRPr="00350FE1">
        <w:rPr>
          <w:sz w:val="28"/>
          <w:szCs w:val="28"/>
        </w:rPr>
        <w:t xml:space="preserve">ісля проведеного дослідження рекламної політики компанії «Три Ведмеді» на ринку морозива можна зробити наступні висновки. </w:t>
      </w:r>
      <w:r>
        <w:rPr>
          <w:sz w:val="28"/>
          <w:szCs w:val="28"/>
        </w:rPr>
        <w:t xml:space="preserve">В рекламній політиці компанії є багато </w:t>
      </w:r>
      <w:r w:rsidRPr="00350FE1">
        <w:rPr>
          <w:sz w:val="28"/>
          <w:szCs w:val="28"/>
        </w:rPr>
        <w:t xml:space="preserve">недоліків. Дослідженням було виявлено найкращі канали просування продукції, заснованих на результатах опитування. З метою підвищення конкурентоспроможності рекламної діяльності, відшкодування витрат, збільшення прибутку та частки на діяльність, оптимізації рекламних цілей на всіх каналах. Згідно з проведеним аналізом, реклама на </w:t>
      </w:r>
      <w:proofErr w:type="spellStart"/>
      <w:r w:rsidRPr="00350FE1">
        <w:rPr>
          <w:sz w:val="28"/>
          <w:szCs w:val="28"/>
        </w:rPr>
        <w:t>відеоплатформах</w:t>
      </w:r>
      <w:proofErr w:type="spellEnd"/>
      <w:r w:rsidRPr="00350FE1">
        <w:rPr>
          <w:sz w:val="28"/>
          <w:szCs w:val="28"/>
        </w:rPr>
        <w:t xml:space="preserve">, таких як </w:t>
      </w:r>
      <w:proofErr w:type="spellStart"/>
      <w:r w:rsidRPr="00350FE1">
        <w:rPr>
          <w:sz w:val="28"/>
          <w:szCs w:val="28"/>
        </w:rPr>
        <w:t>YouTube</w:t>
      </w:r>
      <w:proofErr w:type="spellEnd"/>
      <w:r w:rsidRPr="00350FE1">
        <w:rPr>
          <w:sz w:val="28"/>
          <w:szCs w:val="28"/>
        </w:rPr>
        <w:t xml:space="preserve"> та </w:t>
      </w:r>
      <w:proofErr w:type="spellStart"/>
      <w:r w:rsidRPr="00350FE1">
        <w:rPr>
          <w:sz w:val="28"/>
          <w:szCs w:val="28"/>
        </w:rPr>
        <w:t>TikTok</w:t>
      </w:r>
      <w:proofErr w:type="spellEnd"/>
      <w:r w:rsidRPr="00350FE1">
        <w:rPr>
          <w:sz w:val="28"/>
          <w:szCs w:val="28"/>
        </w:rPr>
        <w:t xml:space="preserve">, є найоптимальнішим способом просування продукту. Аналіз сильних і слабких сторінок компаній показав, що </w:t>
      </w:r>
      <w:r w:rsidRPr="00350FE1">
        <w:rPr>
          <w:sz w:val="28"/>
          <w:szCs w:val="28"/>
        </w:rPr>
        <w:lastRenderedPageBreak/>
        <w:t xml:space="preserve">вони мають значний вплив на прибуток та ефективність на ринку. Запуск нової рекламної кампанії, </w:t>
      </w:r>
      <w:r>
        <w:rPr>
          <w:sz w:val="28"/>
          <w:szCs w:val="28"/>
        </w:rPr>
        <w:t>н</w:t>
      </w:r>
      <w:r w:rsidRPr="00350FE1">
        <w:rPr>
          <w:sz w:val="28"/>
          <w:szCs w:val="28"/>
        </w:rPr>
        <w:t>а підвищення свідомості про бренд і привертання уваги споживачів до продукції «Три Ведмеді», є рекомендованою стратегією. Ця кампанія має охопити Інтернет та телебачення, як найпопулярніші канали споживачів для перегляду реклами, за результатами дослідження.</w:t>
      </w:r>
    </w:p>
    <w:p w14:paraId="1A473AEE" w14:textId="77777777" w:rsidR="00EC4D49" w:rsidRDefault="00EC4D49" w:rsidP="00EC4D49">
      <w:pPr>
        <w:spacing w:line="360" w:lineRule="auto"/>
        <w:ind w:firstLine="708"/>
        <w:jc w:val="both"/>
        <w:rPr>
          <w:sz w:val="28"/>
          <w:szCs w:val="28"/>
        </w:rPr>
      </w:pPr>
      <w:r w:rsidRPr="00350FE1">
        <w:rPr>
          <w:sz w:val="28"/>
          <w:szCs w:val="28"/>
        </w:rPr>
        <w:t>Також можна зробити наступні висновки. Більшість споживачів можуть зацікавитися продуктом при правильній його подачі. Якщо споживача зацікавила реклама, то ймовірно, коли він прийде до магазину, він обере саме той товар, який сподобався йому в рекламі. Для підвищення інтересу споживачів до продукту варто створити рекламу, яка повністю відповідає їхнім вимогам та вподобанню.</w:t>
      </w:r>
    </w:p>
    <w:p w14:paraId="008DC025" w14:textId="4B3C57F4" w:rsidR="00A364DF" w:rsidRDefault="00A364DF" w:rsidP="00EC4D49">
      <w:pPr>
        <w:spacing w:line="360" w:lineRule="auto"/>
        <w:jc w:val="both"/>
        <w:rPr>
          <w:sz w:val="28"/>
          <w:szCs w:val="28"/>
        </w:rPr>
      </w:pPr>
      <w:r>
        <w:rPr>
          <w:sz w:val="28"/>
          <w:szCs w:val="28"/>
        </w:rPr>
        <w:br w:type="page"/>
      </w:r>
    </w:p>
    <w:p w14:paraId="390EAD74" w14:textId="31230A59" w:rsidR="00BB31B9" w:rsidRDefault="00BB31B9" w:rsidP="00A364DF">
      <w:pPr>
        <w:pStyle w:val="1"/>
        <w:spacing w:before="0" w:line="360" w:lineRule="auto"/>
        <w:jc w:val="center"/>
        <w:rPr>
          <w:rFonts w:ascii="Times New Roman" w:hAnsi="Times New Roman" w:cs="Times New Roman"/>
          <w:bCs/>
          <w:color w:val="auto"/>
          <w:sz w:val="28"/>
          <w:szCs w:val="28"/>
        </w:rPr>
      </w:pPr>
      <w:bookmarkStart w:id="13" w:name="_Toc136357358"/>
      <w:r w:rsidRPr="00275B4E">
        <w:rPr>
          <w:rFonts w:ascii="Times New Roman" w:hAnsi="Times New Roman" w:cs="Times New Roman"/>
          <w:bCs/>
          <w:color w:val="auto"/>
          <w:sz w:val="28"/>
          <w:szCs w:val="28"/>
        </w:rPr>
        <w:lastRenderedPageBreak/>
        <w:t>ВИСНОВКИ</w:t>
      </w:r>
      <w:bookmarkEnd w:id="13"/>
    </w:p>
    <w:p w14:paraId="2850D133" w14:textId="77777777" w:rsidR="00EC4D49" w:rsidRPr="00EC4D49" w:rsidRDefault="00EC4D49" w:rsidP="00EC4D49"/>
    <w:p w14:paraId="651DDD84" w14:textId="77777777" w:rsidR="00EC4D49" w:rsidRPr="002C0226" w:rsidRDefault="00EC4D49" w:rsidP="00EC4D49">
      <w:pPr>
        <w:spacing w:line="360" w:lineRule="auto"/>
        <w:ind w:firstLine="709"/>
        <w:jc w:val="both"/>
        <w:rPr>
          <w:sz w:val="28"/>
          <w:szCs w:val="28"/>
          <w:lang w:eastAsia="uk-UA"/>
        </w:rPr>
      </w:pPr>
      <w:bookmarkStart w:id="14" w:name="_Toc136357359"/>
      <w:r w:rsidRPr="002C0226">
        <w:rPr>
          <w:sz w:val="28"/>
          <w:szCs w:val="28"/>
          <w:lang w:eastAsia="uk-UA"/>
        </w:rPr>
        <w:t xml:space="preserve">На основі проведеного аналізу рекламної діяльності ТОВ «ТРИ ВЕДМЕДІ» та його конкурентів, можна зробити висновок, що підприємство успішно розвивається на ринку морозива в Україні. </w:t>
      </w:r>
      <w:r w:rsidRPr="002C0226">
        <w:rPr>
          <w:sz w:val="28"/>
          <w:szCs w:val="28"/>
        </w:rPr>
        <w:t xml:space="preserve">Компанія </w:t>
      </w:r>
      <w:r w:rsidRPr="002C0226">
        <w:rPr>
          <w:sz w:val="28"/>
          <w:szCs w:val="28"/>
          <w:lang w:eastAsia="uk-UA"/>
        </w:rPr>
        <w:t xml:space="preserve">займає одну з </w:t>
      </w:r>
      <w:r w:rsidRPr="002C0226">
        <w:rPr>
          <w:sz w:val="28"/>
          <w:szCs w:val="28"/>
        </w:rPr>
        <w:t xml:space="preserve">високих </w:t>
      </w:r>
      <w:r w:rsidRPr="002C0226">
        <w:rPr>
          <w:sz w:val="28"/>
          <w:szCs w:val="28"/>
          <w:lang w:eastAsia="uk-UA"/>
        </w:rPr>
        <w:t>позицій серед виробників морозива в країні і має значну конкурентоспроможність на ринку. Обороти підприємства постійно зростають, а прибуток у 2020 році досяг показників значних попередніх років.</w:t>
      </w:r>
    </w:p>
    <w:p w14:paraId="45C7F9ED" w14:textId="77777777" w:rsidR="00EC4D49" w:rsidRPr="002C0226" w:rsidRDefault="00EC4D49" w:rsidP="00EC4D49">
      <w:pPr>
        <w:spacing w:line="360" w:lineRule="auto"/>
        <w:ind w:firstLine="709"/>
        <w:jc w:val="both"/>
        <w:rPr>
          <w:sz w:val="28"/>
          <w:szCs w:val="28"/>
          <w:lang w:eastAsia="uk-UA"/>
        </w:rPr>
      </w:pPr>
      <w:r w:rsidRPr="002C0226">
        <w:rPr>
          <w:sz w:val="28"/>
          <w:szCs w:val="28"/>
          <w:lang w:eastAsia="uk-UA"/>
        </w:rPr>
        <w:t>За дослідженнями збільшення прибутку було досягнуто за рахунок збільшення обсягів продажу морозива та незначно підвищеної собівартості. Рентабельність підприємства також зросла, що результати про ефективність виробництва та реалізації продукції. Важливою складовою успіху є активна рекламна діяльність компанії, яка спрямована на привертання уваги споживачів та розширення цільової аудиторії.</w:t>
      </w:r>
    </w:p>
    <w:p w14:paraId="23CBE54C" w14:textId="77777777" w:rsidR="00EC4D49" w:rsidRPr="002C0226" w:rsidRDefault="00EC4D49" w:rsidP="00EC4D49">
      <w:pPr>
        <w:spacing w:line="360" w:lineRule="auto"/>
        <w:ind w:firstLine="709"/>
        <w:jc w:val="both"/>
        <w:rPr>
          <w:sz w:val="28"/>
          <w:szCs w:val="28"/>
        </w:rPr>
      </w:pPr>
      <w:r w:rsidRPr="002C0226">
        <w:rPr>
          <w:sz w:val="28"/>
          <w:szCs w:val="28"/>
          <w:lang w:eastAsia="uk-UA"/>
        </w:rPr>
        <w:t>Оцінка конкурентоспроможності рекламної діяльності підприємства є складною задачею, і для її вирішення необхідно використовувати творчий потенціал працівників та важливо слідкувати за тенденціями рекламного ринку. Проведений аналіз рекламної політики компанії «ТРИ ВЕДМЕДІ» показав, що є недоліки, які потребують удосконалення.</w:t>
      </w:r>
      <w:r w:rsidRPr="002C0226">
        <w:rPr>
          <w:sz w:val="28"/>
          <w:szCs w:val="28"/>
        </w:rPr>
        <w:t xml:space="preserve"> </w:t>
      </w:r>
      <w:r w:rsidRPr="002C0226">
        <w:rPr>
          <w:sz w:val="28"/>
          <w:szCs w:val="28"/>
          <w:lang w:eastAsia="uk-UA"/>
        </w:rPr>
        <w:t>Наприклад, варто звернути увагу на удосконалення онлайн-присутності підприємства, використовуючи соціальні медіа та інші цифрові канали комунікації</w:t>
      </w:r>
      <w:r w:rsidRPr="002C0226">
        <w:rPr>
          <w:sz w:val="28"/>
          <w:szCs w:val="28"/>
        </w:rPr>
        <w:t xml:space="preserve">, такі як, наприклад, </w:t>
      </w:r>
      <w:r w:rsidRPr="002C0226">
        <w:rPr>
          <w:sz w:val="28"/>
          <w:szCs w:val="28"/>
          <w:lang w:eastAsia="uk-UA"/>
        </w:rPr>
        <w:t>телебачення, Інтернет, зовнішня реклама, святкові заходи, сувенірна продукція, преса та радіо</w:t>
      </w:r>
      <w:r w:rsidRPr="002C0226">
        <w:rPr>
          <w:sz w:val="28"/>
          <w:szCs w:val="28"/>
        </w:rPr>
        <w:t>.</w:t>
      </w:r>
    </w:p>
    <w:p w14:paraId="6028532C" w14:textId="77777777" w:rsidR="00EC4D49" w:rsidRPr="002C0226" w:rsidRDefault="00EC4D49" w:rsidP="00EC4D49">
      <w:pPr>
        <w:spacing w:line="360" w:lineRule="auto"/>
        <w:ind w:firstLine="709"/>
        <w:jc w:val="both"/>
        <w:rPr>
          <w:sz w:val="28"/>
          <w:szCs w:val="28"/>
          <w:lang w:eastAsia="uk-UA"/>
        </w:rPr>
      </w:pPr>
      <w:r w:rsidRPr="002C0226">
        <w:rPr>
          <w:sz w:val="28"/>
          <w:szCs w:val="28"/>
          <w:lang w:eastAsia="uk-UA"/>
        </w:rPr>
        <w:t xml:space="preserve">Також </w:t>
      </w:r>
      <w:r w:rsidRPr="002C0226">
        <w:rPr>
          <w:sz w:val="28"/>
          <w:szCs w:val="28"/>
        </w:rPr>
        <w:t xml:space="preserve">слід </w:t>
      </w:r>
      <w:r w:rsidRPr="002C0226">
        <w:rPr>
          <w:sz w:val="28"/>
          <w:szCs w:val="28"/>
          <w:lang w:eastAsia="uk-UA"/>
        </w:rPr>
        <w:t>активніше використов</w:t>
      </w:r>
      <w:r w:rsidRPr="002C0226">
        <w:rPr>
          <w:sz w:val="28"/>
          <w:szCs w:val="28"/>
        </w:rPr>
        <w:t>увати</w:t>
      </w:r>
      <w:r w:rsidRPr="002C0226">
        <w:rPr>
          <w:sz w:val="28"/>
          <w:szCs w:val="28"/>
          <w:lang w:eastAsia="uk-UA"/>
        </w:rPr>
        <w:t xml:space="preserve"> інструменти інтерактивної реклами, такі як мобільні додатки та ігри, щоб залучити більше уваги та збільшити взаємодію з цільовою аудиторією. Крім того, важливо продовжувати вдосконалювати наявні канали реклами, такі як телебачення, радіо та преса, оскільки вони матимуть значний потенціал для досягнення широкої аудиторії.</w:t>
      </w:r>
    </w:p>
    <w:p w14:paraId="060BB287" w14:textId="77777777" w:rsidR="00EC4D49" w:rsidRPr="002C0226" w:rsidRDefault="00EC4D49" w:rsidP="00EC4D49">
      <w:pPr>
        <w:spacing w:line="360" w:lineRule="auto"/>
        <w:ind w:firstLine="709"/>
        <w:jc w:val="both"/>
        <w:rPr>
          <w:sz w:val="28"/>
          <w:szCs w:val="28"/>
          <w:lang w:eastAsia="uk-UA"/>
        </w:rPr>
      </w:pPr>
      <w:r w:rsidRPr="002C0226">
        <w:rPr>
          <w:sz w:val="28"/>
          <w:szCs w:val="28"/>
          <w:lang w:eastAsia="uk-UA"/>
        </w:rPr>
        <w:t xml:space="preserve">Успішна рекламна стратегія має покращити особливості цільової аудиторії та позиціонування продукції на ринку. Тому </w:t>
      </w:r>
      <w:r w:rsidRPr="002C0226">
        <w:rPr>
          <w:sz w:val="28"/>
          <w:szCs w:val="28"/>
        </w:rPr>
        <w:t>ми провели</w:t>
      </w:r>
      <w:r w:rsidRPr="002C0226">
        <w:rPr>
          <w:sz w:val="28"/>
          <w:szCs w:val="28"/>
          <w:lang w:eastAsia="uk-UA"/>
        </w:rPr>
        <w:t xml:space="preserve"> дослідження споживачів та їх потреб, а також </w:t>
      </w:r>
      <w:r w:rsidRPr="002C0226">
        <w:rPr>
          <w:sz w:val="28"/>
          <w:szCs w:val="28"/>
        </w:rPr>
        <w:t>про</w:t>
      </w:r>
      <w:r w:rsidRPr="002C0226">
        <w:rPr>
          <w:sz w:val="28"/>
          <w:szCs w:val="28"/>
          <w:lang w:eastAsia="uk-UA"/>
        </w:rPr>
        <w:t>аналізу</w:t>
      </w:r>
      <w:r w:rsidRPr="002C0226">
        <w:rPr>
          <w:sz w:val="28"/>
          <w:szCs w:val="28"/>
        </w:rPr>
        <w:t>вали</w:t>
      </w:r>
      <w:r w:rsidRPr="002C0226">
        <w:rPr>
          <w:sz w:val="28"/>
          <w:szCs w:val="28"/>
          <w:lang w:eastAsia="uk-UA"/>
        </w:rPr>
        <w:t xml:space="preserve"> конкурентні переваги і слабкі місця </w:t>
      </w:r>
      <w:r w:rsidRPr="002C0226">
        <w:rPr>
          <w:sz w:val="28"/>
          <w:szCs w:val="28"/>
          <w:lang w:eastAsia="uk-UA"/>
        </w:rPr>
        <w:lastRenderedPageBreak/>
        <w:t>підприємства. Це допоможе налаштувати оптимальну стратегію реклами, яка сприятиме збільшенню продажів та позиціонуванню бренду.</w:t>
      </w:r>
    </w:p>
    <w:p w14:paraId="09CC9BF8" w14:textId="77777777" w:rsidR="00EC4D49" w:rsidRPr="003C0434" w:rsidRDefault="00EC4D49" w:rsidP="00EC4D49">
      <w:pPr>
        <w:spacing w:line="360" w:lineRule="auto"/>
        <w:jc w:val="both"/>
        <w:rPr>
          <w:sz w:val="28"/>
          <w:szCs w:val="28"/>
          <w:lang w:eastAsia="uk-UA"/>
        </w:rPr>
      </w:pPr>
      <w:r>
        <w:rPr>
          <w:sz w:val="28"/>
          <w:szCs w:val="28"/>
          <w:lang w:eastAsia="uk-UA"/>
        </w:rPr>
        <w:t>Також п</w:t>
      </w:r>
      <w:r w:rsidRPr="003C0434">
        <w:rPr>
          <w:sz w:val="28"/>
          <w:szCs w:val="28"/>
          <w:lang w:eastAsia="uk-UA"/>
        </w:rPr>
        <w:t>ісля проведення досліджень можна зробити висновки</w:t>
      </w:r>
      <w:r>
        <w:rPr>
          <w:sz w:val="28"/>
          <w:szCs w:val="28"/>
          <w:lang w:eastAsia="uk-UA"/>
        </w:rPr>
        <w:t>:</w:t>
      </w:r>
    </w:p>
    <w:p w14:paraId="0988320B" w14:textId="77777777" w:rsidR="00EC4D49" w:rsidRDefault="00EC4D49" w:rsidP="00EC4D49">
      <w:pPr>
        <w:spacing w:line="360" w:lineRule="auto"/>
        <w:jc w:val="both"/>
        <w:rPr>
          <w:sz w:val="28"/>
          <w:szCs w:val="28"/>
          <w:lang w:eastAsia="uk-UA"/>
        </w:rPr>
      </w:pPr>
      <w:r>
        <w:rPr>
          <w:sz w:val="28"/>
          <w:szCs w:val="28"/>
          <w:lang w:eastAsia="uk-UA"/>
        </w:rPr>
        <w:t xml:space="preserve">       </w:t>
      </w:r>
      <w:r w:rsidRPr="003C0434">
        <w:rPr>
          <w:sz w:val="28"/>
          <w:szCs w:val="28"/>
          <w:lang w:eastAsia="uk-UA"/>
        </w:rPr>
        <w:t xml:space="preserve">Рекламу можна описати як творчу діяльність, спрямовану на просування ідей, продуктів/послуг, і її виконавець отримує оплату від конкретного клієнта. </w:t>
      </w:r>
      <w:r>
        <w:rPr>
          <w:sz w:val="28"/>
          <w:szCs w:val="28"/>
          <w:lang w:eastAsia="uk-UA"/>
        </w:rPr>
        <w:t xml:space="preserve">   </w:t>
      </w:r>
    </w:p>
    <w:p w14:paraId="48F48545" w14:textId="77777777" w:rsidR="00EC4D49" w:rsidRDefault="00EC4D49" w:rsidP="00EC4D49">
      <w:pPr>
        <w:spacing w:line="360" w:lineRule="auto"/>
        <w:jc w:val="both"/>
        <w:rPr>
          <w:sz w:val="28"/>
          <w:szCs w:val="28"/>
          <w:lang w:eastAsia="uk-UA"/>
        </w:rPr>
      </w:pPr>
      <w:r>
        <w:rPr>
          <w:sz w:val="28"/>
          <w:szCs w:val="28"/>
          <w:lang w:eastAsia="uk-UA"/>
        </w:rPr>
        <w:t xml:space="preserve">       </w:t>
      </w:r>
      <w:r w:rsidRPr="003C0434">
        <w:rPr>
          <w:sz w:val="28"/>
          <w:szCs w:val="28"/>
          <w:lang w:eastAsia="uk-UA"/>
        </w:rPr>
        <w:t xml:space="preserve">Також рекламу розглядають як інструмент для привертання нових клієнтів. </w:t>
      </w:r>
      <w:r>
        <w:rPr>
          <w:sz w:val="28"/>
          <w:szCs w:val="28"/>
          <w:lang w:eastAsia="uk-UA"/>
        </w:rPr>
        <w:t xml:space="preserve">  </w:t>
      </w:r>
    </w:p>
    <w:p w14:paraId="67A98786" w14:textId="77777777" w:rsidR="00EC4D49" w:rsidRPr="003C0434" w:rsidRDefault="00EC4D49" w:rsidP="00EC4D49">
      <w:pPr>
        <w:spacing w:line="360" w:lineRule="auto"/>
        <w:jc w:val="both"/>
        <w:rPr>
          <w:sz w:val="28"/>
          <w:szCs w:val="28"/>
          <w:lang w:eastAsia="uk-UA"/>
        </w:rPr>
      </w:pPr>
      <w:r>
        <w:rPr>
          <w:sz w:val="28"/>
          <w:szCs w:val="28"/>
          <w:lang w:eastAsia="uk-UA"/>
        </w:rPr>
        <w:t xml:space="preserve">       </w:t>
      </w:r>
      <w:r w:rsidRPr="003C0434">
        <w:rPr>
          <w:sz w:val="28"/>
          <w:szCs w:val="28"/>
          <w:lang w:eastAsia="uk-UA"/>
        </w:rPr>
        <w:t>Встановлено, що реклама націлена на дві основні мотивації у свідомості споживача: бажання отримати переваги, відчуття значущості та цікавість усьому новому. Реклама має вплив на декілька функцій, які формують уявлення про товар, послугу чи бренд, впливають на почуття та емоції людей, стимулюють придбання товарів чи замовлення послуг.</w:t>
      </w:r>
    </w:p>
    <w:p w14:paraId="6DC10940" w14:textId="77777777" w:rsidR="00EC4D49" w:rsidRPr="003C0434" w:rsidRDefault="00EC4D49" w:rsidP="00EC4D49">
      <w:pPr>
        <w:spacing w:line="360" w:lineRule="auto"/>
        <w:jc w:val="both"/>
        <w:rPr>
          <w:sz w:val="28"/>
          <w:szCs w:val="28"/>
          <w:lang w:eastAsia="uk-UA"/>
        </w:rPr>
      </w:pPr>
      <w:r>
        <w:rPr>
          <w:sz w:val="28"/>
          <w:szCs w:val="28"/>
          <w:lang w:eastAsia="uk-UA"/>
        </w:rPr>
        <w:t xml:space="preserve">       </w:t>
      </w:r>
      <w:r w:rsidRPr="003C0434">
        <w:rPr>
          <w:sz w:val="28"/>
          <w:szCs w:val="28"/>
          <w:lang w:eastAsia="uk-UA"/>
        </w:rPr>
        <w:t>Оцінка конкурентоспроможності рекламної діяльності підприємства є складною задачею за загальними показниками ефективності. Тому важливо створити творчу команду для розробки рекламного продукту, важливо слідкувати за прибутком підприємства після запуску рекламної кампанії, враховуючи економічні критерії. Також необхідно чітко керувати маркетинговими цілями та планами, а також використовувати творчий потенціал працівників.</w:t>
      </w:r>
    </w:p>
    <w:p w14:paraId="218CD9D5" w14:textId="77777777" w:rsidR="00EC4D49" w:rsidRDefault="00EC4D49" w:rsidP="00EC4D49">
      <w:pPr>
        <w:spacing w:line="360" w:lineRule="auto"/>
        <w:jc w:val="both"/>
        <w:rPr>
          <w:sz w:val="28"/>
          <w:szCs w:val="28"/>
          <w:lang w:eastAsia="uk-UA"/>
        </w:rPr>
      </w:pPr>
      <w:r>
        <w:rPr>
          <w:sz w:val="28"/>
          <w:szCs w:val="28"/>
          <w:lang w:eastAsia="uk-UA"/>
        </w:rPr>
        <w:t xml:space="preserve">      </w:t>
      </w:r>
      <w:r w:rsidRPr="003C0434">
        <w:rPr>
          <w:sz w:val="28"/>
          <w:szCs w:val="28"/>
          <w:lang w:eastAsia="uk-UA"/>
        </w:rPr>
        <w:t xml:space="preserve">ТОВ «ТРИ ВЕДМЕДІ» є українським виробником якісного морозива, яке займає провідні позиції на ринку. Ефективна конкурентна політика підприємства залучити багато клієнтів та забезпечити йому високий імідж у галузі морозива. ТОВ "ТРИ ВЕДМЕДІ" має широкий асортимент продукції. Підприємство реалізує свою продукцію через різні канали збуту, включаючи роздрібні мережі, такі як АТБ-маркет, </w:t>
      </w:r>
      <w:proofErr w:type="spellStart"/>
      <w:r w:rsidRPr="003C0434">
        <w:rPr>
          <w:sz w:val="28"/>
          <w:szCs w:val="28"/>
          <w:lang w:eastAsia="uk-UA"/>
        </w:rPr>
        <w:t>Fozzy</w:t>
      </w:r>
      <w:proofErr w:type="spellEnd"/>
      <w:r w:rsidRPr="003C0434">
        <w:rPr>
          <w:sz w:val="28"/>
          <w:szCs w:val="28"/>
          <w:lang w:eastAsia="uk-UA"/>
        </w:rPr>
        <w:t xml:space="preserve"> </w:t>
      </w:r>
      <w:proofErr w:type="spellStart"/>
      <w:r w:rsidRPr="003C0434">
        <w:rPr>
          <w:sz w:val="28"/>
          <w:szCs w:val="28"/>
          <w:lang w:eastAsia="uk-UA"/>
        </w:rPr>
        <w:t>Group</w:t>
      </w:r>
      <w:proofErr w:type="spellEnd"/>
      <w:r w:rsidRPr="003C0434">
        <w:rPr>
          <w:sz w:val="28"/>
          <w:szCs w:val="28"/>
          <w:lang w:eastAsia="uk-UA"/>
        </w:rPr>
        <w:t xml:space="preserve">, ЕКО маркет, </w:t>
      </w:r>
      <w:proofErr w:type="spellStart"/>
      <w:r w:rsidRPr="003C0434">
        <w:rPr>
          <w:sz w:val="28"/>
          <w:szCs w:val="28"/>
          <w:lang w:eastAsia="uk-UA"/>
        </w:rPr>
        <w:t>Варус</w:t>
      </w:r>
      <w:proofErr w:type="spellEnd"/>
      <w:r w:rsidRPr="003C0434">
        <w:rPr>
          <w:sz w:val="28"/>
          <w:szCs w:val="28"/>
          <w:lang w:eastAsia="uk-UA"/>
        </w:rPr>
        <w:t>, Ашан, Арсен, ТПК «</w:t>
      </w:r>
      <w:proofErr w:type="spellStart"/>
      <w:r w:rsidRPr="003C0434">
        <w:rPr>
          <w:sz w:val="28"/>
          <w:szCs w:val="28"/>
          <w:lang w:eastAsia="uk-UA"/>
        </w:rPr>
        <w:t>Львівхолод</w:t>
      </w:r>
      <w:proofErr w:type="spellEnd"/>
      <w:r w:rsidRPr="003C0434">
        <w:rPr>
          <w:sz w:val="28"/>
          <w:szCs w:val="28"/>
          <w:lang w:eastAsia="uk-UA"/>
        </w:rPr>
        <w:t>», Модерн-</w:t>
      </w:r>
      <w:proofErr w:type="spellStart"/>
      <w:r w:rsidRPr="003C0434">
        <w:rPr>
          <w:sz w:val="28"/>
          <w:szCs w:val="28"/>
          <w:lang w:eastAsia="uk-UA"/>
        </w:rPr>
        <w:t>трейд</w:t>
      </w:r>
      <w:proofErr w:type="spellEnd"/>
      <w:r w:rsidRPr="003C0434">
        <w:rPr>
          <w:sz w:val="28"/>
          <w:szCs w:val="28"/>
          <w:lang w:eastAsia="uk-UA"/>
        </w:rPr>
        <w:t>, а також через мережу дрібнооптових торговельних мереж, фірмові мережі. магазини та виносні холодильники-</w:t>
      </w:r>
      <w:proofErr w:type="spellStart"/>
      <w:r w:rsidRPr="003C0434">
        <w:rPr>
          <w:sz w:val="28"/>
          <w:szCs w:val="28"/>
          <w:lang w:eastAsia="uk-UA"/>
        </w:rPr>
        <w:t>ларі</w:t>
      </w:r>
      <w:proofErr w:type="spellEnd"/>
      <w:r w:rsidRPr="003C0434">
        <w:rPr>
          <w:sz w:val="28"/>
          <w:szCs w:val="28"/>
          <w:lang w:eastAsia="uk-UA"/>
        </w:rPr>
        <w:t>.</w:t>
      </w:r>
    </w:p>
    <w:p w14:paraId="338D8457" w14:textId="77777777" w:rsidR="00EC4D49" w:rsidRPr="00F945CF" w:rsidRDefault="00EC4D49" w:rsidP="00EC4D49">
      <w:pPr>
        <w:spacing w:line="360" w:lineRule="auto"/>
        <w:ind w:firstLine="709"/>
        <w:jc w:val="both"/>
        <w:rPr>
          <w:sz w:val="28"/>
          <w:szCs w:val="28"/>
          <w:lang w:eastAsia="uk-UA"/>
        </w:rPr>
      </w:pPr>
      <w:r>
        <w:rPr>
          <w:sz w:val="28"/>
          <w:szCs w:val="28"/>
          <w:lang w:eastAsia="uk-UA"/>
        </w:rPr>
        <w:t>Також, була проаналізована р</w:t>
      </w:r>
      <w:r w:rsidRPr="00F945CF">
        <w:rPr>
          <w:sz w:val="28"/>
          <w:szCs w:val="28"/>
          <w:lang w:eastAsia="uk-UA"/>
        </w:rPr>
        <w:t>екламна діяльність підприємства</w:t>
      </w:r>
      <w:r>
        <w:rPr>
          <w:sz w:val="28"/>
          <w:szCs w:val="28"/>
          <w:lang w:eastAsia="uk-UA"/>
        </w:rPr>
        <w:t xml:space="preserve">, </w:t>
      </w:r>
      <w:r w:rsidRPr="00F945CF">
        <w:rPr>
          <w:sz w:val="28"/>
          <w:szCs w:val="28"/>
          <w:lang w:eastAsia="uk-UA"/>
        </w:rPr>
        <w:t>і виявлено, що вона активно працює над розширенням цільової аудиторії</w:t>
      </w:r>
      <w:r>
        <w:rPr>
          <w:sz w:val="28"/>
          <w:szCs w:val="28"/>
          <w:lang w:eastAsia="uk-UA"/>
        </w:rPr>
        <w:t xml:space="preserve">.  </w:t>
      </w:r>
      <w:r w:rsidRPr="00F945CF">
        <w:rPr>
          <w:sz w:val="28"/>
          <w:szCs w:val="28"/>
          <w:lang w:eastAsia="uk-UA"/>
        </w:rPr>
        <w:t>Враховуючи сезонність продукту та попиту на нього, рекламна діяльність підприємства має сезонний характер і впливає на свідомість споживачів.</w:t>
      </w:r>
    </w:p>
    <w:p w14:paraId="571ACDC7" w14:textId="77777777" w:rsidR="00EC4D49" w:rsidRPr="00F945CF" w:rsidRDefault="00EC4D49" w:rsidP="00EC4D49">
      <w:pPr>
        <w:spacing w:line="360" w:lineRule="auto"/>
        <w:jc w:val="both"/>
        <w:rPr>
          <w:sz w:val="28"/>
          <w:szCs w:val="28"/>
          <w:lang w:eastAsia="uk-UA"/>
        </w:rPr>
      </w:pPr>
      <w:r>
        <w:rPr>
          <w:sz w:val="28"/>
          <w:szCs w:val="28"/>
        </w:rPr>
        <w:lastRenderedPageBreak/>
        <w:t xml:space="preserve">       </w:t>
      </w:r>
      <w:r w:rsidRPr="00F945CF">
        <w:rPr>
          <w:sz w:val="28"/>
          <w:szCs w:val="28"/>
          <w:lang w:eastAsia="uk-UA"/>
        </w:rPr>
        <w:t xml:space="preserve">Було виявлено, що у ТОВ "ТРИ ВЕДМЕДІ" створено різні джерела інформації, зокрема: реклама на телебаченні - </w:t>
      </w:r>
      <w:r>
        <w:rPr>
          <w:sz w:val="28"/>
          <w:szCs w:val="28"/>
          <w:lang w:eastAsia="uk-UA"/>
        </w:rPr>
        <w:t>28</w:t>
      </w:r>
      <w:r w:rsidRPr="00F945CF">
        <w:rPr>
          <w:sz w:val="28"/>
          <w:szCs w:val="28"/>
          <w:lang w:eastAsia="uk-UA"/>
        </w:rPr>
        <w:t xml:space="preserve">%, реклама в інтернеті - </w:t>
      </w:r>
      <w:r>
        <w:rPr>
          <w:sz w:val="28"/>
          <w:szCs w:val="28"/>
          <w:lang w:eastAsia="uk-UA"/>
        </w:rPr>
        <w:t>62</w:t>
      </w:r>
      <w:r w:rsidRPr="00F945CF">
        <w:rPr>
          <w:sz w:val="28"/>
          <w:szCs w:val="28"/>
          <w:lang w:eastAsia="uk-UA"/>
        </w:rPr>
        <w:t xml:space="preserve">%, зовнішня реклама - </w:t>
      </w:r>
      <w:r>
        <w:rPr>
          <w:sz w:val="28"/>
          <w:szCs w:val="28"/>
          <w:lang w:eastAsia="uk-UA"/>
        </w:rPr>
        <w:t>7</w:t>
      </w:r>
      <w:r w:rsidRPr="00F945CF">
        <w:rPr>
          <w:sz w:val="28"/>
          <w:szCs w:val="28"/>
          <w:lang w:eastAsia="uk-UA"/>
        </w:rPr>
        <w:t xml:space="preserve">%, свята - </w:t>
      </w:r>
      <w:r>
        <w:rPr>
          <w:sz w:val="28"/>
          <w:szCs w:val="28"/>
          <w:lang w:eastAsia="uk-UA"/>
        </w:rPr>
        <w:t>3</w:t>
      </w:r>
      <w:r w:rsidRPr="00F945CF">
        <w:rPr>
          <w:sz w:val="28"/>
          <w:szCs w:val="28"/>
          <w:lang w:eastAsia="uk-UA"/>
        </w:rPr>
        <w:t xml:space="preserve">%, У контексті ринкової економіки роль підвищення конкурентної політики в рекламній діяльності підприємства зростає з кожним роком. </w:t>
      </w:r>
    </w:p>
    <w:p w14:paraId="3A5532C5" w14:textId="77777777" w:rsidR="00EC4D49" w:rsidRPr="002C0226" w:rsidRDefault="00EC4D49" w:rsidP="00EC4D49">
      <w:pPr>
        <w:spacing w:line="360" w:lineRule="auto"/>
        <w:ind w:firstLine="709"/>
        <w:jc w:val="both"/>
        <w:rPr>
          <w:sz w:val="28"/>
          <w:szCs w:val="28"/>
          <w:lang w:eastAsia="uk-UA"/>
        </w:rPr>
      </w:pPr>
      <w:r w:rsidRPr="002C0226">
        <w:rPr>
          <w:sz w:val="28"/>
          <w:szCs w:val="28"/>
          <w:lang w:eastAsia="uk-UA"/>
        </w:rPr>
        <w:t>Узагальнюючи, рекламна діяльність ТОВ "ТРИ ВЕДМЕДІ" є успішною, але потребує постійного вдосконалення та адаптації до змін на ринку. Використання інноваційних технологій та креативних підходів до реклами допоможе компанії зберегти свою позицію лідера на ринку України та залучити ще більше клієнтів.</w:t>
      </w:r>
    </w:p>
    <w:p w14:paraId="7E8F8CDD" w14:textId="77777777" w:rsidR="00A364DF" w:rsidRDefault="00A364DF">
      <w:pPr>
        <w:spacing w:after="160" w:line="259" w:lineRule="auto"/>
        <w:rPr>
          <w:sz w:val="28"/>
          <w:szCs w:val="28"/>
        </w:rPr>
      </w:pPr>
      <w:r>
        <w:rPr>
          <w:sz w:val="28"/>
          <w:szCs w:val="28"/>
        </w:rPr>
        <w:br w:type="page"/>
      </w:r>
    </w:p>
    <w:p w14:paraId="1FBA5758" w14:textId="31DCCC1F" w:rsidR="00292314" w:rsidRPr="00275B4E" w:rsidRDefault="00292314" w:rsidP="00292314">
      <w:pPr>
        <w:pStyle w:val="1"/>
        <w:spacing w:before="0" w:line="360" w:lineRule="auto"/>
        <w:jc w:val="center"/>
        <w:rPr>
          <w:rFonts w:ascii="Times New Roman" w:hAnsi="Times New Roman" w:cs="Times New Roman"/>
          <w:bCs/>
          <w:color w:val="auto"/>
          <w:sz w:val="28"/>
          <w:szCs w:val="28"/>
        </w:rPr>
      </w:pPr>
      <w:r w:rsidRPr="00275B4E">
        <w:rPr>
          <w:rFonts w:ascii="Times New Roman" w:hAnsi="Times New Roman" w:cs="Times New Roman"/>
          <w:bCs/>
          <w:color w:val="auto"/>
          <w:sz w:val="28"/>
          <w:szCs w:val="28"/>
        </w:rPr>
        <w:lastRenderedPageBreak/>
        <w:t>СПИСОК ВИКОРИСТАНИХ ДЖЕРЕЛ</w:t>
      </w:r>
      <w:bookmarkEnd w:id="14"/>
    </w:p>
    <w:p w14:paraId="4AB595D2" w14:textId="77777777" w:rsidR="00292314" w:rsidRPr="00275B4E" w:rsidRDefault="00292314" w:rsidP="00292314"/>
    <w:p w14:paraId="334184BD" w14:textId="3E432BE3"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Donskykh</w:t>
      </w:r>
      <w:proofErr w:type="spellEnd"/>
      <w:r w:rsidRPr="00275B4E">
        <w:rPr>
          <w:rFonts w:eastAsiaTheme="minorHAnsi"/>
          <w:color w:val="000000"/>
          <w:sz w:val="28"/>
          <w:szCs w:val="28"/>
        </w:rPr>
        <w:t xml:space="preserve"> А. S., </w:t>
      </w:r>
      <w:proofErr w:type="spellStart"/>
      <w:r w:rsidRPr="00275B4E">
        <w:rPr>
          <w:rFonts w:eastAsiaTheme="minorHAnsi"/>
          <w:color w:val="000000"/>
          <w:sz w:val="28"/>
          <w:szCs w:val="28"/>
        </w:rPr>
        <w:t>Kadirus</w:t>
      </w:r>
      <w:proofErr w:type="spellEnd"/>
      <w:r w:rsidRPr="00275B4E">
        <w:rPr>
          <w:rFonts w:eastAsiaTheme="minorHAnsi"/>
          <w:color w:val="000000"/>
          <w:sz w:val="28"/>
          <w:szCs w:val="28"/>
        </w:rPr>
        <w:t xml:space="preserve"> І. H., </w:t>
      </w:r>
      <w:proofErr w:type="spellStart"/>
      <w:r w:rsidRPr="00275B4E">
        <w:rPr>
          <w:rFonts w:eastAsiaTheme="minorHAnsi"/>
          <w:color w:val="000000"/>
          <w:sz w:val="28"/>
          <w:szCs w:val="28"/>
        </w:rPr>
        <w:t>Yakubenko</w:t>
      </w:r>
      <w:proofErr w:type="spellEnd"/>
      <w:r w:rsidRPr="00275B4E">
        <w:rPr>
          <w:rFonts w:eastAsiaTheme="minorHAnsi"/>
          <w:color w:val="000000"/>
          <w:sz w:val="28"/>
          <w:szCs w:val="28"/>
        </w:rPr>
        <w:t xml:space="preserve"> Y. L. Проблеми системного підходу в економіці. 2019. № 3(71). С. 88-86.</w:t>
      </w:r>
    </w:p>
    <w:p w14:paraId="738E0C44"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Абдульманов</w:t>
      </w:r>
      <w:proofErr w:type="spellEnd"/>
      <w:r w:rsidRPr="00275B4E">
        <w:rPr>
          <w:rFonts w:eastAsiaTheme="minorHAnsi"/>
          <w:color w:val="000000"/>
          <w:sz w:val="28"/>
          <w:szCs w:val="28"/>
        </w:rPr>
        <w:t xml:space="preserve"> С. Євангеліст бізнесу. Розповіді про контент-маркетинг та бренд-журналістику: підручник. К.: 2017. 216 с. </w:t>
      </w:r>
    </w:p>
    <w:p w14:paraId="2B798317"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Акша</w:t>
      </w:r>
      <w:proofErr w:type="spellEnd"/>
      <w:r w:rsidRPr="00275B4E">
        <w:rPr>
          <w:rFonts w:eastAsiaTheme="minorHAnsi"/>
          <w:color w:val="000000"/>
          <w:sz w:val="28"/>
          <w:szCs w:val="28"/>
        </w:rPr>
        <w:t xml:space="preserve"> Р. Створення ефективної реклами : підручник. К.: ТОВ «Вершина», 2013. 272 с. </w:t>
      </w:r>
    </w:p>
    <w:p w14:paraId="6FA6E2E4"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Алексунін</w:t>
      </w:r>
      <w:proofErr w:type="spellEnd"/>
      <w:r w:rsidRPr="00275B4E">
        <w:rPr>
          <w:rFonts w:eastAsiaTheme="minorHAnsi"/>
          <w:color w:val="000000"/>
          <w:sz w:val="28"/>
          <w:szCs w:val="28"/>
        </w:rPr>
        <w:t xml:space="preserve"> В. А., </w:t>
      </w:r>
      <w:proofErr w:type="spellStart"/>
      <w:r w:rsidRPr="00275B4E">
        <w:rPr>
          <w:rFonts w:eastAsiaTheme="minorHAnsi"/>
          <w:color w:val="000000"/>
          <w:sz w:val="28"/>
          <w:szCs w:val="28"/>
        </w:rPr>
        <w:t>Дубаневич</w:t>
      </w:r>
      <w:proofErr w:type="spellEnd"/>
      <w:r w:rsidRPr="00275B4E">
        <w:rPr>
          <w:rFonts w:eastAsiaTheme="minorHAnsi"/>
          <w:color w:val="000000"/>
          <w:sz w:val="28"/>
          <w:szCs w:val="28"/>
        </w:rPr>
        <w:t xml:space="preserve"> Є. В., Скляр О. М. Маркетингові комунікації. Практикум : </w:t>
      </w:r>
      <w:proofErr w:type="spellStart"/>
      <w:r w:rsidRPr="00275B4E">
        <w:rPr>
          <w:rFonts w:eastAsiaTheme="minorHAnsi"/>
          <w:color w:val="000000"/>
          <w:sz w:val="28"/>
          <w:szCs w:val="28"/>
        </w:rPr>
        <w:t>навч</w:t>
      </w:r>
      <w:proofErr w:type="spellEnd"/>
      <w:r w:rsidRPr="00275B4E">
        <w:rPr>
          <w:rFonts w:eastAsiaTheme="minorHAnsi"/>
          <w:color w:val="000000"/>
          <w:sz w:val="28"/>
          <w:szCs w:val="28"/>
        </w:rPr>
        <w:t xml:space="preserve">. </w:t>
      </w:r>
      <w:proofErr w:type="spellStart"/>
      <w:r w:rsidRPr="00275B4E">
        <w:rPr>
          <w:rFonts w:eastAsiaTheme="minorHAnsi"/>
          <w:color w:val="000000"/>
          <w:sz w:val="28"/>
          <w:szCs w:val="28"/>
        </w:rPr>
        <w:t>посіб</w:t>
      </w:r>
      <w:proofErr w:type="spellEnd"/>
      <w:r w:rsidRPr="00275B4E">
        <w:rPr>
          <w:rFonts w:eastAsiaTheme="minorHAnsi"/>
          <w:color w:val="000000"/>
          <w:sz w:val="28"/>
          <w:szCs w:val="28"/>
        </w:rPr>
        <w:t xml:space="preserve">. К., 2018. 196 с. </w:t>
      </w:r>
    </w:p>
    <w:p w14:paraId="705B475A"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Альберс</w:t>
      </w:r>
      <w:proofErr w:type="spellEnd"/>
      <w:r w:rsidRPr="00275B4E">
        <w:rPr>
          <w:rFonts w:eastAsiaTheme="minorHAnsi"/>
          <w:color w:val="000000"/>
          <w:sz w:val="28"/>
          <w:szCs w:val="28"/>
        </w:rPr>
        <w:t xml:space="preserve"> </w:t>
      </w:r>
      <w:proofErr w:type="spellStart"/>
      <w:r w:rsidRPr="00275B4E">
        <w:rPr>
          <w:rFonts w:eastAsiaTheme="minorHAnsi"/>
          <w:color w:val="000000"/>
          <w:sz w:val="28"/>
          <w:szCs w:val="28"/>
        </w:rPr>
        <w:t>Дж</w:t>
      </w:r>
      <w:proofErr w:type="spellEnd"/>
      <w:r w:rsidRPr="00275B4E">
        <w:rPr>
          <w:rFonts w:eastAsiaTheme="minorHAnsi"/>
          <w:color w:val="000000"/>
          <w:sz w:val="28"/>
          <w:szCs w:val="28"/>
        </w:rPr>
        <w:t xml:space="preserve">. Взаємодія кольору: підручник. Суми, 2017. 216 с. </w:t>
      </w:r>
    </w:p>
    <w:p w14:paraId="78CD31B7"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Аренс</w:t>
      </w:r>
      <w:proofErr w:type="spellEnd"/>
      <w:r w:rsidRPr="00275B4E">
        <w:rPr>
          <w:rFonts w:eastAsiaTheme="minorHAnsi"/>
          <w:color w:val="000000"/>
          <w:sz w:val="28"/>
          <w:szCs w:val="28"/>
        </w:rPr>
        <w:t xml:space="preserve"> В., </w:t>
      </w:r>
      <w:proofErr w:type="spellStart"/>
      <w:r w:rsidRPr="00275B4E">
        <w:rPr>
          <w:rFonts w:eastAsiaTheme="minorHAnsi"/>
          <w:color w:val="000000"/>
          <w:sz w:val="28"/>
          <w:szCs w:val="28"/>
        </w:rPr>
        <w:t>Аренс</w:t>
      </w:r>
      <w:proofErr w:type="spellEnd"/>
      <w:r w:rsidRPr="00275B4E">
        <w:rPr>
          <w:rFonts w:eastAsiaTheme="minorHAnsi"/>
          <w:color w:val="000000"/>
          <w:sz w:val="28"/>
          <w:szCs w:val="28"/>
        </w:rPr>
        <w:t xml:space="preserve"> К., </w:t>
      </w:r>
      <w:proofErr w:type="spellStart"/>
      <w:r w:rsidRPr="00275B4E">
        <w:rPr>
          <w:rFonts w:eastAsiaTheme="minorHAnsi"/>
          <w:color w:val="000000"/>
          <w:sz w:val="28"/>
          <w:szCs w:val="28"/>
        </w:rPr>
        <w:t>Вейголд</w:t>
      </w:r>
      <w:proofErr w:type="spellEnd"/>
      <w:r w:rsidRPr="00275B4E">
        <w:rPr>
          <w:rFonts w:eastAsiaTheme="minorHAnsi"/>
          <w:color w:val="000000"/>
          <w:sz w:val="28"/>
          <w:szCs w:val="28"/>
        </w:rPr>
        <w:t xml:space="preserve"> М. Сучасна реклама : підручник. Х., 2010. 880 с. </w:t>
      </w:r>
    </w:p>
    <w:p w14:paraId="72F93A94"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Багорка</w:t>
      </w:r>
      <w:proofErr w:type="spellEnd"/>
      <w:r w:rsidRPr="00275B4E">
        <w:rPr>
          <w:rFonts w:eastAsiaTheme="minorHAnsi"/>
          <w:color w:val="000000"/>
          <w:sz w:val="28"/>
          <w:szCs w:val="28"/>
        </w:rPr>
        <w:t xml:space="preserve"> М.О., </w:t>
      </w:r>
      <w:proofErr w:type="spellStart"/>
      <w:r w:rsidRPr="00275B4E">
        <w:rPr>
          <w:rFonts w:eastAsiaTheme="minorHAnsi"/>
          <w:color w:val="000000"/>
          <w:sz w:val="28"/>
          <w:szCs w:val="28"/>
        </w:rPr>
        <w:t>Курбацька</w:t>
      </w:r>
      <w:proofErr w:type="spellEnd"/>
      <w:r w:rsidRPr="00275B4E">
        <w:rPr>
          <w:rFonts w:eastAsiaTheme="minorHAnsi"/>
          <w:color w:val="000000"/>
          <w:sz w:val="28"/>
          <w:szCs w:val="28"/>
        </w:rPr>
        <w:t xml:space="preserve"> Л.М., </w:t>
      </w:r>
      <w:proofErr w:type="spellStart"/>
      <w:r w:rsidRPr="00275B4E">
        <w:rPr>
          <w:rFonts w:eastAsiaTheme="minorHAnsi"/>
          <w:color w:val="000000"/>
          <w:sz w:val="28"/>
          <w:szCs w:val="28"/>
        </w:rPr>
        <w:t>Кадирус</w:t>
      </w:r>
      <w:proofErr w:type="spellEnd"/>
      <w:r w:rsidRPr="00275B4E">
        <w:rPr>
          <w:rFonts w:eastAsiaTheme="minorHAnsi"/>
          <w:color w:val="000000"/>
          <w:sz w:val="28"/>
          <w:szCs w:val="28"/>
        </w:rPr>
        <w:t xml:space="preserve"> І.Г. Застосування інструментів інтернет-маркетингу в період глобальної фінансової кризи. Бренд-менеджмент: вимір глобальний, вибір локальний: монографія; за </w:t>
      </w:r>
      <w:proofErr w:type="spellStart"/>
      <w:r w:rsidRPr="00275B4E">
        <w:rPr>
          <w:rFonts w:eastAsiaTheme="minorHAnsi"/>
          <w:color w:val="000000"/>
          <w:sz w:val="28"/>
          <w:szCs w:val="28"/>
        </w:rPr>
        <w:t>заг</w:t>
      </w:r>
      <w:proofErr w:type="spellEnd"/>
      <w:r w:rsidRPr="00275B4E">
        <w:rPr>
          <w:rFonts w:eastAsiaTheme="minorHAnsi"/>
          <w:color w:val="000000"/>
          <w:sz w:val="28"/>
          <w:szCs w:val="28"/>
        </w:rPr>
        <w:t xml:space="preserve">. ред. Є. В. </w:t>
      </w:r>
      <w:proofErr w:type="spellStart"/>
      <w:r w:rsidRPr="00275B4E">
        <w:rPr>
          <w:rFonts w:eastAsiaTheme="minorHAnsi"/>
          <w:color w:val="000000"/>
          <w:sz w:val="28"/>
          <w:szCs w:val="28"/>
        </w:rPr>
        <w:t>Ромата</w:t>
      </w:r>
      <w:proofErr w:type="spellEnd"/>
      <w:r w:rsidRPr="00275B4E">
        <w:rPr>
          <w:rFonts w:eastAsiaTheme="minorHAnsi"/>
          <w:color w:val="000000"/>
          <w:sz w:val="28"/>
          <w:szCs w:val="28"/>
        </w:rPr>
        <w:t xml:space="preserve">, Київ: </w:t>
      </w:r>
      <w:proofErr w:type="spellStart"/>
      <w:r w:rsidRPr="00275B4E">
        <w:rPr>
          <w:rFonts w:eastAsiaTheme="minorHAnsi"/>
          <w:color w:val="000000"/>
          <w:sz w:val="28"/>
          <w:szCs w:val="28"/>
        </w:rPr>
        <w:t>Студцентр</w:t>
      </w:r>
      <w:proofErr w:type="spellEnd"/>
      <w:r w:rsidRPr="00275B4E">
        <w:rPr>
          <w:rFonts w:eastAsiaTheme="minorHAnsi"/>
          <w:color w:val="000000"/>
          <w:sz w:val="28"/>
          <w:szCs w:val="28"/>
        </w:rPr>
        <w:t xml:space="preserve">, 2021. 256 с. </w:t>
      </w:r>
    </w:p>
    <w:p w14:paraId="5E493EC4"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Баксанський</w:t>
      </w:r>
      <w:proofErr w:type="spellEnd"/>
      <w:r w:rsidRPr="00275B4E">
        <w:rPr>
          <w:rFonts w:eastAsiaTheme="minorHAnsi"/>
          <w:color w:val="000000"/>
          <w:sz w:val="28"/>
          <w:szCs w:val="28"/>
        </w:rPr>
        <w:t xml:space="preserve"> О. Є. Технології маніпуляції масами: реклама, маркетинг, PR, GR (когнітивний підхід): підручник. </w:t>
      </w:r>
      <w:r w:rsidRPr="00275B4E">
        <w:rPr>
          <w:rFonts w:eastAsiaTheme="minorHAnsi"/>
          <w:sz w:val="28"/>
          <w:szCs w:val="28"/>
        </w:rPr>
        <w:t xml:space="preserve">К., </w:t>
      </w:r>
      <w:r w:rsidRPr="00275B4E">
        <w:rPr>
          <w:rFonts w:eastAsiaTheme="minorHAnsi"/>
          <w:color w:val="000000"/>
          <w:sz w:val="28"/>
          <w:szCs w:val="28"/>
        </w:rPr>
        <w:t xml:space="preserve">2017. 224 с. </w:t>
      </w:r>
    </w:p>
    <w:p w14:paraId="3AF9E0E9" w14:textId="5E72FA19"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Банкін</w:t>
      </w:r>
      <w:proofErr w:type="spellEnd"/>
      <w:r w:rsidRPr="00275B4E">
        <w:rPr>
          <w:rFonts w:eastAsiaTheme="minorHAnsi"/>
          <w:color w:val="000000"/>
          <w:sz w:val="28"/>
          <w:szCs w:val="28"/>
        </w:rPr>
        <w:t xml:space="preserve"> А. Контент-</w:t>
      </w:r>
      <w:proofErr w:type="spellStart"/>
      <w:r w:rsidRPr="00275B4E">
        <w:rPr>
          <w:rFonts w:eastAsiaTheme="minorHAnsi"/>
          <w:color w:val="000000"/>
          <w:sz w:val="28"/>
          <w:szCs w:val="28"/>
        </w:rPr>
        <w:t>маркенінг</w:t>
      </w:r>
      <w:proofErr w:type="spellEnd"/>
      <w:r w:rsidRPr="00275B4E">
        <w:rPr>
          <w:rFonts w:eastAsiaTheme="minorHAnsi"/>
          <w:color w:val="000000"/>
          <w:sz w:val="28"/>
          <w:szCs w:val="28"/>
        </w:rPr>
        <w:t xml:space="preserve"> для зростання продажів: підручник. 2017. 272 с. </w:t>
      </w:r>
    </w:p>
    <w:p w14:paraId="1F362037"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proofErr w:type="spellStart"/>
      <w:r w:rsidRPr="00275B4E">
        <w:rPr>
          <w:rFonts w:eastAsiaTheme="minorHAnsi"/>
          <w:color w:val="000000"/>
          <w:sz w:val="28"/>
          <w:szCs w:val="28"/>
        </w:rPr>
        <w:t>Барлоу</w:t>
      </w:r>
      <w:proofErr w:type="spellEnd"/>
      <w:r w:rsidRPr="00275B4E">
        <w:rPr>
          <w:rFonts w:eastAsiaTheme="minorHAnsi"/>
          <w:color w:val="000000"/>
          <w:sz w:val="28"/>
          <w:szCs w:val="28"/>
        </w:rPr>
        <w:t xml:space="preserve"> Д., </w:t>
      </w:r>
      <w:proofErr w:type="spellStart"/>
      <w:r w:rsidRPr="00275B4E">
        <w:rPr>
          <w:rFonts w:eastAsiaTheme="minorHAnsi"/>
          <w:color w:val="000000"/>
          <w:sz w:val="28"/>
          <w:szCs w:val="28"/>
        </w:rPr>
        <w:t>Меллер</w:t>
      </w:r>
      <w:proofErr w:type="spellEnd"/>
      <w:r w:rsidRPr="00275B4E">
        <w:rPr>
          <w:rFonts w:eastAsiaTheme="minorHAnsi"/>
          <w:color w:val="000000"/>
          <w:sz w:val="28"/>
          <w:szCs w:val="28"/>
        </w:rPr>
        <w:t xml:space="preserve"> К. Скарга – подарунок. Як зберегти лояльність клієнтів у складних ситуаціях: підручник. 2017. 328 с. </w:t>
      </w:r>
    </w:p>
    <w:p w14:paraId="7A7EA21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color w:val="000000"/>
          <w:sz w:val="28"/>
          <w:szCs w:val="28"/>
        </w:rPr>
      </w:pPr>
      <w:r w:rsidRPr="00275B4E">
        <w:rPr>
          <w:rFonts w:eastAsiaTheme="minorHAnsi"/>
          <w:color w:val="000000"/>
          <w:sz w:val="28"/>
          <w:szCs w:val="28"/>
        </w:rPr>
        <w:t xml:space="preserve">Бачило С. В., </w:t>
      </w:r>
      <w:proofErr w:type="spellStart"/>
      <w:r w:rsidRPr="00275B4E">
        <w:rPr>
          <w:rFonts w:eastAsiaTheme="minorHAnsi"/>
          <w:color w:val="000000"/>
          <w:sz w:val="28"/>
          <w:szCs w:val="28"/>
        </w:rPr>
        <w:t>Єсінова</w:t>
      </w:r>
      <w:proofErr w:type="spellEnd"/>
      <w:r w:rsidRPr="00275B4E">
        <w:rPr>
          <w:rFonts w:eastAsiaTheme="minorHAnsi"/>
          <w:color w:val="000000"/>
          <w:sz w:val="28"/>
          <w:szCs w:val="28"/>
        </w:rPr>
        <w:t xml:space="preserve"> І. В., </w:t>
      </w:r>
      <w:proofErr w:type="spellStart"/>
      <w:r w:rsidRPr="00275B4E">
        <w:rPr>
          <w:rFonts w:eastAsiaTheme="minorHAnsi"/>
          <w:color w:val="000000"/>
          <w:sz w:val="28"/>
          <w:szCs w:val="28"/>
        </w:rPr>
        <w:t>Мішин</w:t>
      </w:r>
      <w:proofErr w:type="spellEnd"/>
      <w:r w:rsidRPr="00275B4E">
        <w:rPr>
          <w:rFonts w:eastAsiaTheme="minorHAnsi"/>
          <w:color w:val="000000"/>
          <w:sz w:val="28"/>
          <w:szCs w:val="28"/>
        </w:rPr>
        <w:t xml:space="preserve"> Л. А. </w:t>
      </w:r>
      <w:proofErr w:type="spellStart"/>
      <w:r w:rsidRPr="00275B4E">
        <w:rPr>
          <w:rFonts w:eastAsiaTheme="minorHAnsi"/>
          <w:color w:val="000000"/>
          <w:sz w:val="28"/>
          <w:szCs w:val="28"/>
        </w:rPr>
        <w:t>Директ</w:t>
      </w:r>
      <w:proofErr w:type="spellEnd"/>
      <w:r w:rsidRPr="00275B4E">
        <w:rPr>
          <w:rFonts w:eastAsiaTheme="minorHAnsi"/>
          <w:color w:val="000000"/>
          <w:sz w:val="28"/>
          <w:szCs w:val="28"/>
        </w:rPr>
        <w:t xml:space="preserve">-маркетинг: </w:t>
      </w:r>
      <w:proofErr w:type="spellStart"/>
      <w:r w:rsidRPr="00275B4E">
        <w:rPr>
          <w:rFonts w:eastAsiaTheme="minorHAnsi"/>
          <w:color w:val="000000"/>
          <w:sz w:val="28"/>
          <w:szCs w:val="28"/>
        </w:rPr>
        <w:t>навч</w:t>
      </w:r>
      <w:proofErr w:type="spellEnd"/>
      <w:r w:rsidRPr="00275B4E">
        <w:rPr>
          <w:rFonts w:eastAsiaTheme="minorHAnsi"/>
          <w:color w:val="000000"/>
          <w:sz w:val="28"/>
          <w:szCs w:val="28"/>
        </w:rPr>
        <w:t xml:space="preserve">. </w:t>
      </w:r>
      <w:proofErr w:type="spellStart"/>
      <w:r w:rsidRPr="00275B4E">
        <w:rPr>
          <w:rFonts w:eastAsiaTheme="minorHAnsi"/>
          <w:color w:val="000000"/>
          <w:sz w:val="28"/>
          <w:szCs w:val="28"/>
        </w:rPr>
        <w:t>посіб</w:t>
      </w:r>
      <w:proofErr w:type="spellEnd"/>
      <w:r w:rsidRPr="00275B4E">
        <w:rPr>
          <w:rFonts w:eastAsiaTheme="minorHAnsi"/>
          <w:color w:val="000000"/>
          <w:sz w:val="28"/>
          <w:szCs w:val="28"/>
        </w:rPr>
        <w:t xml:space="preserve">. </w:t>
      </w:r>
      <w:r w:rsidRPr="00275B4E">
        <w:rPr>
          <w:rFonts w:eastAsiaTheme="minorHAnsi"/>
          <w:sz w:val="28"/>
          <w:szCs w:val="28"/>
        </w:rPr>
        <w:t xml:space="preserve">К., </w:t>
      </w:r>
      <w:r w:rsidRPr="00275B4E">
        <w:rPr>
          <w:rFonts w:eastAsiaTheme="minorHAnsi"/>
          <w:color w:val="000000"/>
          <w:sz w:val="28"/>
          <w:szCs w:val="28"/>
        </w:rPr>
        <w:t xml:space="preserve">2017. 212 с. </w:t>
      </w:r>
    </w:p>
    <w:p w14:paraId="671D2A77"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Беквіт</w:t>
      </w:r>
      <w:proofErr w:type="spellEnd"/>
      <w:r w:rsidRPr="00275B4E">
        <w:rPr>
          <w:rFonts w:eastAsiaTheme="minorHAnsi"/>
          <w:sz w:val="28"/>
          <w:szCs w:val="28"/>
        </w:rPr>
        <w:t xml:space="preserve"> Г. Без роздумів. Приховування сили, що змушують нас купувати: підручник. К., 2017. 232 с. </w:t>
      </w:r>
    </w:p>
    <w:p w14:paraId="64F2F67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Бергер</w:t>
      </w:r>
      <w:proofErr w:type="spellEnd"/>
      <w:r w:rsidRPr="00275B4E">
        <w:rPr>
          <w:rFonts w:eastAsiaTheme="minorHAnsi"/>
          <w:sz w:val="28"/>
          <w:szCs w:val="28"/>
        </w:rPr>
        <w:t xml:space="preserve"> Й. Заразливий. Психологія сарафанного радіо: курс лекцій. К., 2017. 240 с. </w:t>
      </w:r>
    </w:p>
    <w:p w14:paraId="57E607E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Бердишев</w:t>
      </w:r>
      <w:proofErr w:type="spellEnd"/>
      <w:r w:rsidRPr="00275B4E">
        <w:rPr>
          <w:rFonts w:eastAsiaTheme="minorHAnsi"/>
          <w:sz w:val="28"/>
          <w:szCs w:val="28"/>
        </w:rPr>
        <w:t xml:space="preserve"> С. М. Інформаційний маркетинг: </w:t>
      </w:r>
      <w:proofErr w:type="spellStart"/>
      <w:r w:rsidRPr="00275B4E">
        <w:rPr>
          <w:rFonts w:eastAsiaTheme="minorHAnsi"/>
          <w:sz w:val="28"/>
          <w:szCs w:val="28"/>
        </w:rPr>
        <w:t>практ</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К., 2017. 216 с. </w:t>
      </w:r>
    </w:p>
    <w:p w14:paraId="2EC9E623"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lastRenderedPageBreak/>
        <w:t xml:space="preserve">Богданова М. Е. Фактори зміни обсягу продажу та модель оцінки ефективності реклами. </w:t>
      </w:r>
      <w:r w:rsidRPr="00275B4E">
        <w:rPr>
          <w:rFonts w:eastAsiaTheme="minorHAnsi"/>
          <w:i/>
          <w:iCs/>
          <w:sz w:val="28"/>
          <w:szCs w:val="28"/>
        </w:rPr>
        <w:t>Вісник Фінансової академії</w:t>
      </w:r>
      <w:r w:rsidRPr="00275B4E">
        <w:rPr>
          <w:rFonts w:eastAsiaTheme="minorHAnsi"/>
          <w:sz w:val="28"/>
          <w:szCs w:val="28"/>
        </w:rPr>
        <w:t xml:space="preserve">. 2010. № 4. С. 48–52. </w:t>
      </w:r>
    </w:p>
    <w:p w14:paraId="128E8F8E"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Богданова М. Школа контенту. Створюйте тексти, які продають: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К., 2019. 256 с. </w:t>
      </w:r>
    </w:p>
    <w:p w14:paraId="0225EEF7"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Божкова</w:t>
      </w:r>
      <w:proofErr w:type="spellEnd"/>
      <w:r w:rsidRPr="00275B4E">
        <w:rPr>
          <w:rFonts w:eastAsiaTheme="minorHAnsi"/>
          <w:sz w:val="28"/>
          <w:szCs w:val="28"/>
        </w:rPr>
        <w:t xml:space="preserve"> В. В., Мельник Ю. М. Реклама та стимулювання збуту: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К.: ЦУЛ, 2009. 200 с. </w:t>
      </w:r>
    </w:p>
    <w:p w14:paraId="044D2BF0"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Братко О. С. Маркетингова політика комунікацій :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Тернопіль: Карт-бланш, 2006. 275 с. </w:t>
      </w:r>
    </w:p>
    <w:p w14:paraId="1F9B3E21"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Васильєв Г. А., Поляков В. А. Основи рекламної діяльності: підручник. </w:t>
      </w:r>
      <w:proofErr w:type="spellStart"/>
      <w:r w:rsidRPr="00275B4E">
        <w:rPr>
          <w:rFonts w:eastAsiaTheme="minorHAnsi"/>
          <w:sz w:val="28"/>
          <w:szCs w:val="28"/>
        </w:rPr>
        <w:t>Окр</w:t>
      </w:r>
      <w:proofErr w:type="spellEnd"/>
      <w:r w:rsidRPr="00275B4E">
        <w:rPr>
          <w:rFonts w:eastAsiaTheme="minorHAnsi"/>
          <w:sz w:val="28"/>
          <w:szCs w:val="28"/>
        </w:rPr>
        <w:t xml:space="preserve">. вид., 2004. 414 с. </w:t>
      </w:r>
    </w:p>
    <w:p w14:paraId="21AB3B57"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Гвозденко</w:t>
      </w:r>
      <w:proofErr w:type="spellEnd"/>
      <w:r w:rsidRPr="00275B4E">
        <w:rPr>
          <w:rFonts w:eastAsiaTheme="minorHAnsi"/>
          <w:sz w:val="28"/>
          <w:szCs w:val="28"/>
        </w:rPr>
        <w:t xml:space="preserve"> О. В. Інстинкт купувати. Успішний продаж з психологічним підходом : підручник. К.,  2018. 168 с. </w:t>
      </w:r>
    </w:p>
    <w:p w14:paraId="41104E83"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Гордон Ю. Про мову композиції :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К., 2018. 208 с. </w:t>
      </w:r>
    </w:p>
    <w:p w14:paraId="29A0C7E1"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Горштейн</w:t>
      </w:r>
      <w:proofErr w:type="spellEnd"/>
      <w:r w:rsidRPr="00275B4E">
        <w:rPr>
          <w:rFonts w:eastAsiaTheme="minorHAnsi"/>
          <w:sz w:val="28"/>
          <w:szCs w:val="28"/>
        </w:rPr>
        <w:t xml:space="preserve"> М. Сучасний маркетинг: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2017. К.,  404 с. </w:t>
      </w:r>
    </w:p>
    <w:p w14:paraId="1820BB1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Горяєв</w:t>
      </w:r>
      <w:proofErr w:type="spellEnd"/>
      <w:r w:rsidRPr="00275B4E">
        <w:rPr>
          <w:rFonts w:eastAsiaTheme="minorHAnsi"/>
          <w:sz w:val="28"/>
          <w:szCs w:val="28"/>
        </w:rPr>
        <w:t xml:space="preserve"> К. Мистецтво просування сайту. Повний курс SEO від ідеї до перших клієнтів : підручник. К.,  2017. 268 с. </w:t>
      </w:r>
    </w:p>
    <w:p w14:paraId="3AB6053F"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Гуров Ф. Н. Просування бізнесу в Інтернет: все про PR і реклами в мережі: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w:t>
      </w:r>
      <w:proofErr w:type="spellStart"/>
      <w:r w:rsidRPr="00275B4E">
        <w:rPr>
          <w:rFonts w:eastAsiaTheme="minorHAnsi"/>
          <w:sz w:val="28"/>
          <w:szCs w:val="28"/>
        </w:rPr>
        <w:t>Окр</w:t>
      </w:r>
      <w:proofErr w:type="spellEnd"/>
      <w:r w:rsidRPr="00275B4E">
        <w:rPr>
          <w:rFonts w:eastAsiaTheme="minorHAnsi"/>
          <w:sz w:val="28"/>
          <w:szCs w:val="28"/>
        </w:rPr>
        <w:t xml:space="preserve">. вид., К.,  2008. 321 с. </w:t>
      </w:r>
    </w:p>
    <w:p w14:paraId="73F41BF3"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Гэллигэн</w:t>
      </w:r>
      <w:proofErr w:type="spellEnd"/>
      <w:r w:rsidRPr="00275B4E">
        <w:rPr>
          <w:rFonts w:eastAsiaTheme="minorHAnsi"/>
          <w:sz w:val="28"/>
          <w:szCs w:val="28"/>
        </w:rPr>
        <w:t xml:space="preserve"> Б. Вхідний маркетинг. Економіка. Бізнес: підручник. К., </w:t>
      </w:r>
      <w:proofErr w:type="spellStart"/>
      <w:r w:rsidRPr="00275B4E">
        <w:rPr>
          <w:rFonts w:eastAsiaTheme="minorHAnsi"/>
          <w:sz w:val="28"/>
          <w:szCs w:val="28"/>
        </w:rPr>
        <w:t>Біблос</w:t>
      </w:r>
      <w:proofErr w:type="spellEnd"/>
      <w:r w:rsidRPr="00275B4E">
        <w:rPr>
          <w:rFonts w:eastAsiaTheme="minorHAnsi"/>
          <w:sz w:val="28"/>
          <w:szCs w:val="28"/>
        </w:rPr>
        <w:t xml:space="preserve">, 2020. 240 с. </w:t>
      </w:r>
    </w:p>
    <w:p w14:paraId="76E11FDA"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Дюпон Л. 1001 порада. Секрети ремесла від великих майстрів реклами: підручник. К.: Манн, 2016. 346 с. </w:t>
      </w:r>
    </w:p>
    <w:p w14:paraId="358FE1A9"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Кадирус</w:t>
      </w:r>
      <w:proofErr w:type="spellEnd"/>
      <w:r w:rsidRPr="00275B4E">
        <w:rPr>
          <w:rFonts w:eastAsiaTheme="minorHAnsi"/>
          <w:sz w:val="28"/>
          <w:szCs w:val="28"/>
        </w:rPr>
        <w:t xml:space="preserve"> І. Г., Донських А. С., Олійник Ю. О. Оцінювання конкурентоспроможності аграрного підприємства. </w:t>
      </w:r>
      <w:proofErr w:type="spellStart"/>
      <w:r w:rsidRPr="00275B4E">
        <w:rPr>
          <w:rFonts w:eastAsiaTheme="minorHAnsi"/>
          <w:i/>
          <w:iCs/>
          <w:sz w:val="28"/>
          <w:szCs w:val="28"/>
        </w:rPr>
        <w:t>Агросвіт</w:t>
      </w:r>
      <w:proofErr w:type="spellEnd"/>
      <w:r w:rsidRPr="00275B4E">
        <w:rPr>
          <w:rFonts w:eastAsiaTheme="minorHAnsi"/>
          <w:sz w:val="28"/>
          <w:szCs w:val="28"/>
        </w:rPr>
        <w:t xml:space="preserve">. 2019. № 21. С. 100–106. </w:t>
      </w:r>
    </w:p>
    <w:p w14:paraId="6BD0E6C9"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Кадирус</w:t>
      </w:r>
      <w:proofErr w:type="spellEnd"/>
      <w:r w:rsidRPr="00275B4E">
        <w:rPr>
          <w:rFonts w:eastAsiaTheme="minorHAnsi"/>
          <w:sz w:val="28"/>
          <w:szCs w:val="28"/>
        </w:rPr>
        <w:t xml:space="preserve"> І. Г., Донських А. С., Терещенко В. А. Формування стратегії розвитку аграрного підприємства. </w:t>
      </w:r>
      <w:r w:rsidRPr="00275B4E">
        <w:rPr>
          <w:rFonts w:eastAsiaTheme="minorHAnsi"/>
          <w:i/>
          <w:iCs/>
          <w:sz w:val="28"/>
          <w:szCs w:val="28"/>
        </w:rPr>
        <w:t>Ефективна економіка</w:t>
      </w:r>
      <w:r w:rsidRPr="00275B4E">
        <w:rPr>
          <w:rFonts w:eastAsiaTheme="minorHAnsi"/>
          <w:sz w:val="28"/>
          <w:szCs w:val="28"/>
        </w:rPr>
        <w:t xml:space="preserve">. 2020. № 7.  URL: </w:t>
      </w:r>
      <w:hyperlink r:id="rId26" w:history="1">
        <w:r w:rsidRPr="00275B4E">
          <w:rPr>
            <w:rStyle w:val="ad"/>
            <w:rFonts w:eastAsiaTheme="minorHAnsi"/>
            <w:color w:val="000000" w:themeColor="text1"/>
            <w:sz w:val="28"/>
            <w:szCs w:val="28"/>
            <w:u w:val="none"/>
          </w:rPr>
          <w:t>http://www.economy.nayka.com.ua/?op=1&amp;z=8063</w:t>
        </w:r>
      </w:hyperlink>
      <w:r w:rsidRPr="00275B4E">
        <w:rPr>
          <w:rFonts w:eastAsiaTheme="minorHAnsi"/>
          <w:color w:val="000000" w:themeColor="text1"/>
          <w:sz w:val="28"/>
          <w:szCs w:val="28"/>
        </w:rPr>
        <w:t xml:space="preserve"> </w:t>
      </w:r>
      <w:r w:rsidRPr="00275B4E">
        <w:rPr>
          <w:rFonts w:eastAsiaTheme="minorHAnsi"/>
          <w:sz w:val="28"/>
          <w:szCs w:val="28"/>
        </w:rPr>
        <w:t xml:space="preserve"> (дата звернення: 12.05.2023) </w:t>
      </w:r>
    </w:p>
    <w:p w14:paraId="4832976B"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lastRenderedPageBreak/>
        <w:t>Кадирус</w:t>
      </w:r>
      <w:proofErr w:type="spellEnd"/>
      <w:r w:rsidRPr="00275B4E">
        <w:rPr>
          <w:rFonts w:eastAsiaTheme="minorHAnsi"/>
          <w:sz w:val="28"/>
          <w:szCs w:val="28"/>
        </w:rPr>
        <w:t xml:space="preserve"> І. Г., Донських А. С., </w:t>
      </w:r>
      <w:proofErr w:type="spellStart"/>
      <w:r w:rsidRPr="00275B4E">
        <w:rPr>
          <w:rFonts w:eastAsiaTheme="minorHAnsi"/>
          <w:sz w:val="28"/>
          <w:szCs w:val="28"/>
        </w:rPr>
        <w:t>Якубенко</w:t>
      </w:r>
      <w:proofErr w:type="spellEnd"/>
      <w:r w:rsidRPr="00275B4E">
        <w:rPr>
          <w:rFonts w:eastAsiaTheme="minorHAnsi"/>
          <w:sz w:val="28"/>
          <w:szCs w:val="28"/>
        </w:rPr>
        <w:t xml:space="preserve"> Ю. Л. Економічні особливості збутової діяльності аграрних підприємств. </w:t>
      </w:r>
      <w:proofErr w:type="spellStart"/>
      <w:r w:rsidRPr="00275B4E">
        <w:rPr>
          <w:rFonts w:eastAsiaTheme="minorHAnsi"/>
          <w:i/>
          <w:iCs/>
          <w:sz w:val="28"/>
          <w:szCs w:val="28"/>
        </w:rPr>
        <w:t>Modern</w:t>
      </w:r>
      <w:proofErr w:type="spellEnd"/>
      <w:r w:rsidRPr="00275B4E">
        <w:rPr>
          <w:rFonts w:eastAsiaTheme="minorHAnsi"/>
          <w:i/>
          <w:iCs/>
          <w:sz w:val="28"/>
          <w:szCs w:val="28"/>
        </w:rPr>
        <w:t xml:space="preserve"> </w:t>
      </w:r>
      <w:proofErr w:type="spellStart"/>
      <w:r w:rsidRPr="00275B4E">
        <w:rPr>
          <w:rFonts w:eastAsiaTheme="minorHAnsi"/>
          <w:i/>
          <w:iCs/>
          <w:sz w:val="28"/>
          <w:szCs w:val="28"/>
        </w:rPr>
        <w:t>Economics</w:t>
      </w:r>
      <w:proofErr w:type="spellEnd"/>
      <w:r w:rsidRPr="00275B4E">
        <w:rPr>
          <w:rFonts w:eastAsiaTheme="minorHAnsi"/>
          <w:sz w:val="28"/>
          <w:szCs w:val="28"/>
        </w:rPr>
        <w:t xml:space="preserve">. 2019. № 15(2019). С. 102-107. </w:t>
      </w:r>
    </w:p>
    <w:p w14:paraId="57E7BB03"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Кампрад</w:t>
      </w:r>
      <w:proofErr w:type="spellEnd"/>
      <w:r w:rsidRPr="00275B4E">
        <w:rPr>
          <w:rFonts w:eastAsiaTheme="minorHAnsi"/>
          <w:sz w:val="28"/>
          <w:szCs w:val="28"/>
        </w:rPr>
        <w:t xml:space="preserve"> І., </w:t>
      </w:r>
      <w:proofErr w:type="spellStart"/>
      <w:r w:rsidRPr="00275B4E">
        <w:rPr>
          <w:rFonts w:eastAsiaTheme="minorHAnsi"/>
          <w:sz w:val="28"/>
          <w:szCs w:val="28"/>
        </w:rPr>
        <w:t>Торекуль</w:t>
      </w:r>
      <w:proofErr w:type="spellEnd"/>
      <w:r w:rsidRPr="00275B4E">
        <w:rPr>
          <w:rFonts w:eastAsiaTheme="minorHAnsi"/>
          <w:sz w:val="28"/>
          <w:szCs w:val="28"/>
        </w:rPr>
        <w:t xml:space="preserve"> Б. Є ідея! Історія ІКЕА: Підручник. К.: </w:t>
      </w:r>
      <w:proofErr w:type="spellStart"/>
      <w:r w:rsidRPr="00275B4E">
        <w:rPr>
          <w:rFonts w:eastAsiaTheme="minorHAnsi"/>
          <w:sz w:val="28"/>
          <w:szCs w:val="28"/>
        </w:rPr>
        <w:t>Альпіна</w:t>
      </w:r>
      <w:proofErr w:type="spellEnd"/>
      <w:r w:rsidRPr="00275B4E">
        <w:rPr>
          <w:rFonts w:eastAsiaTheme="minorHAnsi"/>
          <w:sz w:val="28"/>
          <w:szCs w:val="28"/>
        </w:rPr>
        <w:t xml:space="preserve"> </w:t>
      </w:r>
      <w:proofErr w:type="spellStart"/>
      <w:r w:rsidRPr="00275B4E">
        <w:rPr>
          <w:rFonts w:eastAsiaTheme="minorHAnsi"/>
          <w:sz w:val="28"/>
          <w:szCs w:val="28"/>
        </w:rPr>
        <w:t>Паблішер</w:t>
      </w:r>
      <w:proofErr w:type="spellEnd"/>
      <w:r w:rsidRPr="00275B4E">
        <w:rPr>
          <w:rFonts w:eastAsiaTheme="minorHAnsi"/>
          <w:sz w:val="28"/>
          <w:szCs w:val="28"/>
        </w:rPr>
        <w:t xml:space="preserve">, 2018. 293 с. </w:t>
      </w:r>
    </w:p>
    <w:p w14:paraId="6FFE4571"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Кові</w:t>
      </w:r>
      <w:proofErr w:type="spellEnd"/>
      <w:r w:rsidRPr="00275B4E">
        <w:rPr>
          <w:rFonts w:eastAsiaTheme="minorHAnsi"/>
          <w:sz w:val="28"/>
          <w:szCs w:val="28"/>
        </w:rPr>
        <w:t xml:space="preserve"> С. Р. Восьма навичка. Від ефективності до величі: підручник. К., 2017. 408 с. </w:t>
      </w:r>
    </w:p>
    <w:p w14:paraId="08BAFAB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Кові</w:t>
      </w:r>
      <w:proofErr w:type="spellEnd"/>
      <w:r w:rsidRPr="00275B4E">
        <w:rPr>
          <w:rFonts w:eastAsiaTheme="minorHAnsi"/>
          <w:sz w:val="28"/>
          <w:szCs w:val="28"/>
        </w:rPr>
        <w:t xml:space="preserve"> С. Р. Сім навичок високоефективних людей: підручник. К.,  2018. 398 с. </w:t>
      </w:r>
    </w:p>
    <w:p w14:paraId="0830D8EF"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Коршунов В. І. Стратегічне планування маркетингової діяльності на підприємстві: підручник. Харків, 2017. 136 с. </w:t>
      </w:r>
    </w:p>
    <w:p w14:paraId="54FF00DF"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Курбацька</w:t>
      </w:r>
      <w:proofErr w:type="spellEnd"/>
      <w:r w:rsidRPr="00275B4E">
        <w:rPr>
          <w:rFonts w:eastAsiaTheme="minorHAnsi"/>
          <w:sz w:val="28"/>
          <w:szCs w:val="28"/>
        </w:rPr>
        <w:t xml:space="preserve"> Л. М., Ільченко Т. В., </w:t>
      </w:r>
      <w:proofErr w:type="spellStart"/>
      <w:r w:rsidRPr="00275B4E">
        <w:rPr>
          <w:rFonts w:eastAsiaTheme="minorHAnsi"/>
          <w:sz w:val="28"/>
          <w:szCs w:val="28"/>
        </w:rPr>
        <w:t>Кадирус</w:t>
      </w:r>
      <w:proofErr w:type="spellEnd"/>
      <w:r w:rsidRPr="00275B4E">
        <w:rPr>
          <w:rFonts w:eastAsiaTheme="minorHAnsi"/>
          <w:sz w:val="28"/>
          <w:szCs w:val="28"/>
        </w:rPr>
        <w:t xml:space="preserve"> І. Г. Теоретичні аспекти маркетингового забезпечення ефективної </w:t>
      </w:r>
      <w:proofErr w:type="spellStart"/>
      <w:r w:rsidRPr="00275B4E">
        <w:rPr>
          <w:rFonts w:eastAsiaTheme="minorHAnsi"/>
          <w:sz w:val="28"/>
          <w:szCs w:val="28"/>
        </w:rPr>
        <w:t>розподільчо</w:t>
      </w:r>
      <w:proofErr w:type="spellEnd"/>
      <w:r w:rsidRPr="00275B4E">
        <w:rPr>
          <w:rFonts w:eastAsiaTheme="minorHAnsi"/>
          <w:sz w:val="28"/>
          <w:szCs w:val="28"/>
        </w:rPr>
        <w:t xml:space="preserve">-збутової політики аграрного підприємства. </w:t>
      </w:r>
      <w:r w:rsidRPr="00275B4E">
        <w:rPr>
          <w:rFonts w:eastAsiaTheme="minorHAnsi"/>
          <w:i/>
          <w:iCs/>
          <w:sz w:val="28"/>
          <w:szCs w:val="28"/>
        </w:rPr>
        <w:t>Науковий вісник Херсонського державного університету</w:t>
      </w:r>
      <w:r w:rsidRPr="00275B4E">
        <w:rPr>
          <w:rFonts w:eastAsiaTheme="minorHAnsi"/>
          <w:sz w:val="28"/>
          <w:szCs w:val="28"/>
        </w:rPr>
        <w:t xml:space="preserve">. 2016. № 21-1. С. 122–126. </w:t>
      </w:r>
    </w:p>
    <w:p w14:paraId="55D13FC1"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Курбацька</w:t>
      </w:r>
      <w:proofErr w:type="spellEnd"/>
      <w:r w:rsidRPr="00275B4E">
        <w:rPr>
          <w:rFonts w:eastAsiaTheme="minorHAnsi"/>
          <w:sz w:val="28"/>
          <w:szCs w:val="28"/>
        </w:rPr>
        <w:t xml:space="preserve"> Л.М., </w:t>
      </w:r>
      <w:proofErr w:type="spellStart"/>
      <w:r w:rsidRPr="00275B4E">
        <w:rPr>
          <w:rFonts w:eastAsiaTheme="minorHAnsi"/>
          <w:sz w:val="28"/>
          <w:szCs w:val="28"/>
        </w:rPr>
        <w:t>Кадирус</w:t>
      </w:r>
      <w:proofErr w:type="spellEnd"/>
      <w:r w:rsidRPr="00275B4E">
        <w:rPr>
          <w:rFonts w:eastAsiaTheme="minorHAnsi"/>
          <w:sz w:val="28"/>
          <w:szCs w:val="28"/>
        </w:rPr>
        <w:t xml:space="preserve"> І.Г. Нові інструменти маркетингових комунікацій при просуванні продуктів і послуг. Маркетингова освіта в Україні: Збірник матеріалів V Міжнародної наук.-практичної Інтернет-конференції, м. Київ, 7–8 жовтня 2021 р.: К.: КНЕУ, 2021. 448 c. </w:t>
      </w:r>
    </w:p>
    <w:p w14:paraId="5787B9A9"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Левітас</w:t>
      </w:r>
      <w:proofErr w:type="spellEnd"/>
      <w:r w:rsidRPr="00275B4E">
        <w:rPr>
          <w:rFonts w:eastAsiaTheme="minorHAnsi"/>
          <w:sz w:val="28"/>
          <w:szCs w:val="28"/>
        </w:rPr>
        <w:t xml:space="preserve"> А. Більше грошей від вашого бізнесу. Партизанський маркетинг у дії: курс лекцій. К.,  2017. 320 с. </w:t>
      </w:r>
    </w:p>
    <w:p w14:paraId="0CEA6D7A"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Литовченко І. Інтернет - маркетинг як інструментів антикризових програм підприємства. </w:t>
      </w:r>
      <w:r w:rsidRPr="00275B4E">
        <w:rPr>
          <w:rFonts w:eastAsiaTheme="minorHAnsi"/>
          <w:i/>
          <w:iCs/>
          <w:sz w:val="28"/>
          <w:szCs w:val="28"/>
        </w:rPr>
        <w:t>Маркетинг в Україні</w:t>
      </w:r>
      <w:r w:rsidRPr="00275B4E">
        <w:rPr>
          <w:rFonts w:eastAsiaTheme="minorHAnsi"/>
          <w:sz w:val="28"/>
          <w:szCs w:val="28"/>
        </w:rPr>
        <w:t xml:space="preserve">. 2019. № 5. С. 49–53. </w:t>
      </w:r>
    </w:p>
    <w:p w14:paraId="18769613"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Літвиненко</w:t>
      </w:r>
      <w:proofErr w:type="spellEnd"/>
      <w:r w:rsidRPr="00275B4E">
        <w:rPr>
          <w:rFonts w:eastAsiaTheme="minorHAnsi"/>
          <w:sz w:val="28"/>
          <w:szCs w:val="28"/>
        </w:rPr>
        <w:t xml:space="preserve"> М. В., </w:t>
      </w:r>
      <w:proofErr w:type="spellStart"/>
      <w:r w:rsidRPr="00275B4E">
        <w:rPr>
          <w:rFonts w:eastAsiaTheme="minorHAnsi"/>
          <w:sz w:val="28"/>
          <w:szCs w:val="28"/>
        </w:rPr>
        <w:t>Кедревич</w:t>
      </w:r>
      <w:proofErr w:type="spellEnd"/>
      <w:r w:rsidRPr="00275B4E">
        <w:rPr>
          <w:rFonts w:eastAsiaTheme="minorHAnsi"/>
          <w:sz w:val="28"/>
          <w:szCs w:val="28"/>
        </w:rPr>
        <w:t xml:space="preserve"> І. В. Рекламна діяльність підприємства як джерело підвищення прибутку. </w:t>
      </w:r>
      <w:r w:rsidRPr="00275B4E">
        <w:rPr>
          <w:rFonts w:eastAsiaTheme="minorHAnsi"/>
          <w:i/>
          <w:iCs/>
          <w:sz w:val="28"/>
          <w:szCs w:val="28"/>
        </w:rPr>
        <w:t>Вісник НТУ (ХПІ</w:t>
      </w:r>
      <w:r w:rsidRPr="00275B4E">
        <w:rPr>
          <w:rFonts w:eastAsiaTheme="minorHAnsi"/>
          <w:sz w:val="28"/>
          <w:szCs w:val="28"/>
        </w:rPr>
        <w:t xml:space="preserve">). 2018. № 7. С. 148–152. </w:t>
      </w:r>
    </w:p>
    <w:p w14:paraId="1868059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Льюрі</w:t>
      </w:r>
      <w:proofErr w:type="spellEnd"/>
      <w:r w:rsidRPr="00275B4E">
        <w:rPr>
          <w:rFonts w:eastAsiaTheme="minorHAnsi"/>
          <w:sz w:val="28"/>
          <w:szCs w:val="28"/>
        </w:rPr>
        <w:t xml:space="preserve"> Д. Як </w:t>
      </w:r>
      <w:proofErr w:type="spellStart"/>
      <w:r w:rsidRPr="00275B4E">
        <w:rPr>
          <w:rFonts w:eastAsiaTheme="minorHAnsi"/>
          <w:sz w:val="28"/>
          <w:szCs w:val="28"/>
        </w:rPr>
        <w:t>Coca-Cola</w:t>
      </w:r>
      <w:proofErr w:type="spellEnd"/>
      <w:r w:rsidRPr="00275B4E">
        <w:rPr>
          <w:rFonts w:eastAsiaTheme="minorHAnsi"/>
          <w:sz w:val="28"/>
          <w:szCs w:val="28"/>
        </w:rPr>
        <w:t xml:space="preserve"> завоювала світ. 100 успішних кейсів від брендів зі світовим ім'ям : підручник. К., </w:t>
      </w:r>
      <w:proofErr w:type="spellStart"/>
      <w:r w:rsidRPr="00275B4E">
        <w:rPr>
          <w:rFonts w:eastAsiaTheme="minorHAnsi"/>
          <w:sz w:val="28"/>
          <w:szCs w:val="28"/>
        </w:rPr>
        <w:t>Альпіна</w:t>
      </w:r>
      <w:proofErr w:type="spellEnd"/>
      <w:r w:rsidRPr="00275B4E">
        <w:rPr>
          <w:rFonts w:eastAsiaTheme="minorHAnsi"/>
          <w:sz w:val="28"/>
          <w:szCs w:val="28"/>
        </w:rPr>
        <w:t xml:space="preserve"> </w:t>
      </w:r>
      <w:proofErr w:type="spellStart"/>
      <w:r w:rsidRPr="00275B4E">
        <w:rPr>
          <w:rFonts w:eastAsiaTheme="minorHAnsi"/>
          <w:sz w:val="28"/>
          <w:szCs w:val="28"/>
        </w:rPr>
        <w:t>Паблішер</w:t>
      </w:r>
      <w:proofErr w:type="spellEnd"/>
      <w:r w:rsidRPr="00275B4E">
        <w:rPr>
          <w:rFonts w:eastAsiaTheme="minorHAnsi"/>
          <w:sz w:val="28"/>
          <w:szCs w:val="28"/>
        </w:rPr>
        <w:t xml:space="preserve">, 2019. 384 с. </w:t>
      </w:r>
    </w:p>
    <w:p w14:paraId="69AB052F"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Мельник Д. Л. Маркетингова стратегія підприємства. </w:t>
      </w:r>
      <w:r w:rsidRPr="00275B4E">
        <w:rPr>
          <w:rFonts w:eastAsiaTheme="minorHAnsi"/>
          <w:i/>
          <w:iCs/>
          <w:sz w:val="28"/>
          <w:szCs w:val="28"/>
        </w:rPr>
        <w:t>Вісник Хмельницького національного університету.</w:t>
      </w:r>
      <w:r w:rsidRPr="00275B4E">
        <w:rPr>
          <w:rFonts w:eastAsiaTheme="minorHAnsi"/>
          <w:sz w:val="28"/>
          <w:szCs w:val="28"/>
        </w:rPr>
        <w:t xml:space="preserve"> 2017. № 3. С. 213–219. </w:t>
      </w:r>
    </w:p>
    <w:p w14:paraId="60F2D708"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lastRenderedPageBreak/>
        <w:t xml:space="preserve">Міллер Д. Метод </w:t>
      </w:r>
      <w:proofErr w:type="spellStart"/>
      <w:r w:rsidRPr="00275B4E">
        <w:rPr>
          <w:rFonts w:eastAsiaTheme="minorHAnsi"/>
          <w:sz w:val="28"/>
          <w:szCs w:val="28"/>
        </w:rPr>
        <w:t>StoryBrand</w:t>
      </w:r>
      <w:proofErr w:type="spellEnd"/>
      <w:r w:rsidRPr="00275B4E">
        <w:rPr>
          <w:rFonts w:eastAsiaTheme="minorHAnsi"/>
          <w:sz w:val="28"/>
          <w:szCs w:val="28"/>
        </w:rPr>
        <w:t xml:space="preserve">: Розкажіть про свій бренд так, щоб у нього закохалися : підручник. К., </w:t>
      </w:r>
      <w:proofErr w:type="spellStart"/>
      <w:r w:rsidRPr="00275B4E">
        <w:rPr>
          <w:rFonts w:eastAsiaTheme="minorHAnsi"/>
          <w:sz w:val="28"/>
          <w:szCs w:val="28"/>
        </w:rPr>
        <w:t>Альпіна</w:t>
      </w:r>
      <w:proofErr w:type="spellEnd"/>
      <w:r w:rsidRPr="00275B4E">
        <w:rPr>
          <w:rFonts w:eastAsiaTheme="minorHAnsi"/>
          <w:sz w:val="28"/>
          <w:szCs w:val="28"/>
        </w:rPr>
        <w:t xml:space="preserve"> </w:t>
      </w:r>
      <w:proofErr w:type="spellStart"/>
      <w:r w:rsidRPr="00275B4E">
        <w:rPr>
          <w:rFonts w:eastAsiaTheme="minorHAnsi"/>
          <w:sz w:val="28"/>
          <w:szCs w:val="28"/>
        </w:rPr>
        <w:t>Паблішер</w:t>
      </w:r>
      <w:proofErr w:type="spellEnd"/>
      <w:r w:rsidRPr="00275B4E">
        <w:rPr>
          <w:rFonts w:eastAsiaTheme="minorHAnsi"/>
          <w:sz w:val="28"/>
          <w:szCs w:val="28"/>
        </w:rPr>
        <w:t xml:space="preserve">, 2020. 440 с. </w:t>
      </w:r>
    </w:p>
    <w:p w14:paraId="5F302A84"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Наконечна Д. Л. Маркетингова стратегія підприємства. </w:t>
      </w:r>
      <w:r w:rsidRPr="00275B4E">
        <w:rPr>
          <w:rFonts w:eastAsiaTheme="minorHAnsi"/>
          <w:i/>
          <w:iCs/>
          <w:sz w:val="28"/>
          <w:szCs w:val="28"/>
        </w:rPr>
        <w:t>Економіка АПК.</w:t>
      </w:r>
      <w:r w:rsidRPr="00275B4E">
        <w:rPr>
          <w:rFonts w:eastAsiaTheme="minorHAnsi"/>
          <w:sz w:val="28"/>
          <w:szCs w:val="28"/>
        </w:rPr>
        <w:t xml:space="preserve"> 2017. № 8. С. 67–71. </w:t>
      </w:r>
    </w:p>
    <w:p w14:paraId="55DBF74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Нордфальт</w:t>
      </w:r>
      <w:proofErr w:type="spellEnd"/>
      <w:r w:rsidRPr="00275B4E">
        <w:rPr>
          <w:rFonts w:eastAsiaTheme="minorHAnsi"/>
          <w:sz w:val="28"/>
          <w:szCs w:val="28"/>
        </w:rPr>
        <w:t xml:space="preserve"> Є. </w:t>
      </w:r>
      <w:proofErr w:type="spellStart"/>
      <w:r w:rsidRPr="00275B4E">
        <w:rPr>
          <w:rFonts w:eastAsiaTheme="minorHAnsi"/>
          <w:sz w:val="28"/>
          <w:szCs w:val="28"/>
        </w:rPr>
        <w:t>Рітейл</w:t>
      </w:r>
      <w:proofErr w:type="spellEnd"/>
      <w:r w:rsidRPr="00275B4E">
        <w:rPr>
          <w:rFonts w:eastAsiaTheme="minorHAnsi"/>
          <w:sz w:val="28"/>
          <w:szCs w:val="28"/>
        </w:rPr>
        <w:t xml:space="preserve">-маркетинг. Практики та дослідження: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w:t>
      </w:r>
      <w:proofErr w:type="spellStart"/>
      <w:r w:rsidRPr="00275B4E">
        <w:rPr>
          <w:rFonts w:eastAsiaTheme="minorHAnsi"/>
          <w:sz w:val="28"/>
          <w:szCs w:val="28"/>
        </w:rPr>
        <w:t>Альпіна</w:t>
      </w:r>
      <w:proofErr w:type="spellEnd"/>
      <w:r w:rsidRPr="00275B4E">
        <w:rPr>
          <w:rFonts w:eastAsiaTheme="minorHAnsi"/>
          <w:sz w:val="28"/>
          <w:szCs w:val="28"/>
        </w:rPr>
        <w:t xml:space="preserve"> </w:t>
      </w:r>
      <w:proofErr w:type="spellStart"/>
      <w:r w:rsidRPr="00275B4E">
        <w:rPr>
          <w:rFonts w:eastAsiaTheme="minorHAnsi"/>
          <w:sz w:val="28"/>
          <w:szCs w:val="28"/>
        </w:rPr>
        <w:t>Паблішер</w:t>
      </w:r>
      <w:proofErr w:type="spellEnd"/>
      <w:r w:rsidRPr="00275B4E">
        <w:rPr>
          <w:rFonts w:eastAsiaTheme="minorHAnsi"/>
          <w:sz w:val="28"/>
          <w:szCs w:val="28"/>
        </w:rPr>
        <w:t xml:space="preserve">, 2018. 490 с. </w:t>
      </w:r>
    </w:p>
    <w:p w14:paraId="72AA12CA"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Огілві</w:t>
      </w:r>
      <w:proofErr w:type="spellEnd"/>
      <w:r w:rsidRPr="00275B4E">
        <w:rPr>
          <w:rFonts w:eastAsiaTheme="minorHAnsi"/>
          <w:sz w:val="28"/>
          <w:szCs w:val="28"/>
        </w:rPr>
        <w:t xml:space="preserve"> Д. Про рекламу: </w:t>
      </w:r>
      <w:proofErr w:type="spellStart"/>
      <w:r w:rsidRPr="00275B4E">
        <w:rPr>
          <w:rFonts w:eastAsiaTheme="minorHAnsi"/>
          <w:sz w:val="28"/>
          <w:szCs w:val="28"/>
        </w:rPr>
        <w:t>навч</w:t>
      </w:r>
      <w:proofErr w:type="spellEnd"/>
      <w:r w:rsidRPr="00275B4E">
        <w:rPr>
          <w:rFonts w:eastAsiaTheme="minorHAnsi"/>
          <w:sz w:val="28"/>
          <w:szCs w:val="28"/>
        </w:rPr>
        <w:t xml:space="preserve">. </w:t>
      </w:r>
      <w:proofErr w:type="spellStart"/>
      <w:r w:rsidRPr="00275B4E">
        <w:rPr>
          <w:rFonts w:eastAsiaTheme="minorHAnsi"/>
          <w:sz w:val="28"/>
          <w:szCs w:val="28"/>
        </w:rPr>
        <w:t>посіб</w:t>
      </w:r>
      <w:proofErr w:type="spellEnd"/>
      <w:r w:rsidRPr="00275B4E">
        <w:rPr>
          <w:rFonts w:eastAsiaTheme="minorHAnsi"/>
          <w:sz w:val="28"/>
          <w:szCs w:val="28"/>
        </w:rPr>
        <w:t xml:space="preserve">. К.: Манн, 2012. 240 с. </w:t>
      </w:r>
    </w:p>
    <w:p w14:paraId="019FD1D6"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Павкнер</w:t>
      </w:r>
      <w:proofErr w:type="spellEnd"/>
      <w:r w:rsidRPr="00275B4E">
        <w:rPr>
          <w:rFonts w:eastAsiaTheme="minorHAnsi"/>
          <w:sz w:val="28"/>
          <w:szCs w:val="28"/>
        </w:rPr>
        <w:t xml:space="preserve"> Д. С. Вплив реклами на свідомість споживача : підручник. Суми, 2014. 219 с. </w:t>
      </w:r>
    </w:p>
    <w:p w14:paraId="6B41BB5B"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Перерва К. А., </w:t>
      </w:r>
      <w:proofErr w:type="spellStart"/>
      <w:r w:rsidRPr="00275B4E">
        <w:rPr>
          <w:rFonts w:eastAsiaTheme="minorHAnsi"/>
          <w:sz w:val="28"/>
          <w:szCs w:val="28"/>
        </w:rPr>
        <w:t>Безус</w:t>
      </w:r>
      <w:proofErr w:type="spellEnd"/>
      <w:r w:rsidRPr="00275B4E">
        <w:rPr>
          <w:rFonts w:eastAsiaTheme="minorHAnsi"/>
          <w:sz w:val="28"/>
          <w:szCs w:val="28"/>
        </w:rPr>
        <w:t xml:space="preserve"> Р. М., </w:t>
      </w:r>
      <w:proofErr w:type="spellStart"/>
      <w:r w:rsidRPr="00275B4E">
        <w:rPr>
          <w:rFonts w:eastAsiaTheme="minorHAnsi"/>
          <w:sz w:val="28"/>
          <w:szCs w:val="28"/>
        </w:rPr>
        <w:t>Крючко</w:t>
      </w:r>
      <w:proofErr w:type="spellEnd"/>
      <w:r w:rsidRPr="00275B4E">
        <w:rPr>
          <w:rFonts w:eastAsiaTheme="minorHAnsi"/>
          <w:sz w:val="28"/>
          <w:szCs w:val="28"/>
        </w:rPr>
        <w:t xml:space="preserve"> Л. С. Маркетинговий менеджмент у SMM. </w:t>
      </w:r>
      <w:r w:rsidRPr="00275B4E">
        <w:rPr>
          <w:rFonts w:eastAsiaTheme="minorHAnsi"/>
          <w:i/>
          <w:iCs/>
          <w:sz w:val="28"/>
          <w:szCs w:val="28"/>
        </w:rPr>
        <w:t>Інвестиції: практика та досвід</w:t>
      </w:r>
      <w:r w:rsidRPr="00275B4E">
        <w:rPr>
          <w:rFonts w:eastAsiaTheme="minorHAnsi"/>
          <w:sz w:val="28"/>
          <w:szCs w:val="28"/>
        </w:rPr>
        <w:t xml:space="preserve">. 2021. № 21. С. 66–71. </w:t>
      </w:r>
    </w:p>
    <w:p w14:paraId="53BD903D"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Про внесення змін до деяких законодавчих актів України щодо гармонізації законодавства у сфері порівняльної реклами із правом Європейського Союзу. Офіційний </w:t>
      </w:r>
      <w:proofErr w:type="spellStart"/>
      <w:r w:rsidRPr="00275B4E">
        <w:rPr>
          <w:rFonts w:eastAsiaTheme="minorHAnsi"/>
          <w:sz w:val="28"/>
          <w:szCs w:val="28"/>
        </w:rPr>
        <w:t>вебпортал</w:t>
      </w:r>
      <w:proofErr w:type="spellEnd"/>
      <w:r w:rsidRPr="00275B4E">
        <w:rPr>
          <w:rFonts w:eastAsiaTheme="minorHAnsi"/>
          <w:sz w:val="28"/>
          <w:szCs w:val="28"/>
        </w:rPr>
        <w:t xml:space="preserve"> парламенту України. URL: </w:t>
      </w:r>
      <w:hyperlink r:id="rId27" w:anchor="Text" w:history="1">
        <w:r w:rsidRPr="00275B4E">
          <w:rPr>
            <w:rStyle w:val="ad"/>
            <w:rFonts w:eastAsiaTheme="minorHAnsi"/>
            <w:color w:val="auto"/>
            <w:sz w:val="28"/>
            <w:szCs w:val="28"/>
            <w:u w:val="none"/>
          </w:rPr>
          <w:t>https://zakon.rada.gov.ua/laws/show/286-20#Text</w:t>
        </w:r>
      </w:hyperlink>
      <w:r w:rsidRPr="00275B4E">
        <w:rPr>
          <w:rFonts w:eastAsiaTheme="minorHAnsi"/>
          <w:sz w:val="28"/>
          <w:szCs w:val="28"/>
        </w:rPr>
        <w:t xml:space="preserve">  (дата звернення: 12.05.2023). </w:t>
      </w:r>
    </w:p>
    <w:p w14:paraId="2A53550B"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Роулс</w:t>
      </w:r>
      <w:proofErr w:type="spellEnd"/>
      <w:r w:rsidRPr="00275B4E">
        <w:rPr>
          <w:rFonts w:eastAsiaTheme="minorHAnsi"/>
          <w:sz w:val="28"/>
          <w:szCs w:val="28"/>
        </w:rPr>
        <w:t xml:space="preserve"> Д. Мобільний маркетинг. Мобільні технології – революція в маркетингу, комунікаціях та рекламі : підручник. К., </w:t>
      </w:r>
      <w:proofErr w:type="spellStart"/>
      <w:r w:rsidRPr="00275B4E">
        <w:rPr>
          <w:rFonts w:eastAsiaTheme="minorHAnsi"/>
          <w:sz w:val="28"/>
          <w:szCs w:val="28"/>
        </w:rPr>
        <w:t>Дашков</w:t>
      </w:r>
      <w:proofErr w:type="spellEnd"/>
      <w:r w:rsidRPr="00275B4E">
        <w:rPr>
          <w:rFonts w:eastAsiaTheme="minorHAnsi"/>
          <w:sz w:val="28"/>
          <w:szCs w:val="28"/>
        </w:rPr>
        <w:t xml:space="preserve"> та К, 2019. 320 с. </w:t>
      </w:r>
    </w:p>
    <w:p w14:paraId="59F25B84"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proofErr w:type="spellStart"/>
      <w:r w:rsidRPr="00275B4E">
        <w:rPr>
          <w:rFonts w:eastAsiaTheme="minorHAnsi"/>
          <w:sz w:val="28"/>
          <w:szCs w:val="28"/>
        </w:rPr>
        <w:t>Саричева</w:t>
      </w:r>
      <w:proofErr w:type="spellEnd"/>
      <w:r w:rsidRPr="00275B4E">
        <w:rPr>
          <w:rFonts w:eastAsiaTheme="minorHAnsi"/>
          <w:sz w:val="28"/>
          <w:szCs w:val="28"/>
        </w:rPr>
        <w:t xml:space="preserve"> Л., </w:t>
      </w:r>
      <w:proofErr w:type="spellStart"/>
      <w:r w:rsidRPr="00275B4E">
        <w:rPr>
          <w:rFonts w:eastAsiaTheme="minorHAnsi"/>
          <w:sz w:val="28"/>
          <w:szCs w:val="28"/>
        </w:rPr>
        <w:t>Ілляхов</w:t>
      </w:r>
      <w:proofErr w:type="spellEnd"/>
      <w:r w:rsidRPr="00275B4E">
        <w:rPr>
          <w:rFonts w:eastAsiaTheme="minorHAnsi"/>
          <w:sz w:val="28"/>
          <w:szCs w:val="28"/>
        </w:rPr>
        <w:t xml:space="preserve"> М. Пиши, скорочуй: як створювати сильний текст: підручник. К.: </w:t>
      </w:r>
      <w:proofErr w:type="spellStart"/>
      <w:r w:rsidRPr="00275B4E">
        <w:rPr>
          <w:rFonts w:eastAsiaTheme="minorHAnsi"/>
          <w:sz w:val="28"/>
          <w:szCs w:val="28"/>
        </w:rPr>
        <w:t>Біблос</w:t>
      </w:r>
      <w:proofErr w:type="spellEnd"/>
      <w:r w:rsidRPr="00275B4E">
        <w:rPr>
          <w:rFonts w:eastAsiaTheme="minorHAnsi"/>
          <w:sz w:val="28"/>
          <w:szCs w:val="28"/>
        </w:rPr>
        <w:t xml:space="preserve">, 2019. 440 с. </w:t>
      </w:r>
    </w:p>
    <w:p w14:paraId="41ADAC99"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Сенаторів А. Бізнес у </w:t>
      </w:r>
      <w:proofErr w:type="spellStart"/>
      <w:r w:rsidRPr="00275B4E">
        <w:rPr>
          <w:rFonts w:eastAsiaTheme="minorHAnsi"/>
          <w:sz w:val="28"/>
          <w:szCs w:val="28"/>
        </w:rPr>
        <w:t>Instagram</w:t>
      </w:r>
      <w:proofErr w:type="spellEnd"/>
      <w:r w:rsidRPr="00275B4E">
        <w:rPr>
          <w:rFonts w:eastAsiaTheme="minorHAnsi"/>
          <w:sz w:val="28"/>
          <w:szCs w:val="28"/>
        </w:rPr>
        <w:t xml:space="preserve">. Від реєстрації до перших грошей: </w:t>
      </w:r>
      <w:proofErr w:type="spellStart"/>
      <w:r w:rsidRPr="00275B4E">
        <w:rPr>
          <w:rFonts w:eastAsiaTheme="minorHAnsi"/>
          <w:sz w:val="28"/>
          <w:szCs w:val="28"/>
        </w:rPr>
        <w:t>навч</w:t>
      </w:r>
      <w:proofErr w:type="spellEnd"/>
      <w:r w:rsidRPr="00275B4E">
        <w:rPr>
          <w:rFonts w:eastAsiaTheme="minorHAnsi"/>
          <w:sz w:val="28"/>
          <w:szCs w:val="28"/>
        </w:rPr>
        <w:t xml:space="preserve">. посібник. К.: </w:t>
      </w:r>
      <w:proofErr w:type="spellStart"/>
      <w:r w:rsidRPr="00275B4E">
        <w:rPr>
          <w:rFonts w:eastAsiaTheme="minorHAnsi"/>
          <w:sz w:val="28"/>
          <w:szCs w:val="28"/>
        </w:rPr>
        <w:t>Альпіна</w:t>
      </w:r>
      <w:proofErr w:type="spellEnd"/>
      <w:r w:rsidRPr="00275B4E">
        <w:rPr>
          <w:rFonts w:eastAsiaTheme="minorHAnsi"/>
          <w:sz w:val="28"/>
          <w:szCs w:val="28"/>
        </w:rPr>
        <w:t xml:space="preserve"> </w:t>
      </w:r>
      <w:proofErr w:type="spellStart"/>
      <w:r w:rsidRPr="00275B4E">
        <w:rPr>
          <w:rFonts w:eastAsiaTheme="minorHAnsi"/>
          <w:sz w:val="28"/>
          <w:szCs w:val="28"/>
        </w:rPr>
        <w:t>Паблішер</w:t>
      </w:r>
      <w:proofErr w:type="spellEnd"/>
      <w:r w:rsidRPr="00275B4E">
        <w:rPr>
          <w:rFonts w:eastAsiaTheme="minorHAnsi"/>
          <w:sz w:val="28"/>
          <w:szCs w:val="28"/>
        </w:rPr>
        <w:t xml:space="preserve">, 2017. 156 с. </w:t>
      </w:r>
    </w:p>
    <w:p w14:paraId="3EC334A9"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Тодд Б., Маршалл П. Контекстна реклама, що працює. Біблія </w:t>
      </w:r>
      <w:proofErr w:type="spellStart"/>
      <w:r w:rsidRPr="00275B4E">
        <w:rPr>
          <w:rFonts w:eastAsiaTheme="minorHAnsi"/>
          <w:sz w:val="28"/>
          <w:szCs w:val="28"/>
        </w:rPr>
        <w:t>Google</w:t>
      </w:r>
      <w:proofErr w:type="spellEnd"/>
      <w:r w:rsidRPr="00275B4E">
        <w:rPr>
          <w:rFonts w:eastAsiaTheme="minorHAnsi"/>
          <w:sz w:val="28"/>
          <w:szCs w:val="28"/>
        </w:rPr>
        <w:t xml:space="preserve"> </w:t>
      </w:r>
      <w:proofErr w:type="spellStart"/>
      <w:r w:rsidRPr="00275B4E">
        <w:rPr>
          <w:rFonts w:eastAsiaTheme="minorHAnsi"/>
          <w:sz w:val="28"/>
          <w:szCs w:val="28"/>
        </w:rPr>
        <w:t>AdWords</w:t>
      </w:r>
      <w:proofErr w:type="spellEnd"/>
      <w:r w:rsidRPr="00275B4E">
        <w:rPr>
          <w:rFonts w:eastAsiaTheme="minorHAnsi"/>
          <w:sz w:val="28"/>
          <w:szCs w:val="28"/>
        </w:rPr>
        <w:t xml:space="preserve"> : підручник. К.:</w:t>
      </w:r>
      <w:proofErr w:type="spellStart"/>
      <w:r w:rsidRPr="00275B4E">
        <w:rPr>
          <w:rFonts w:eastAsiaTheme="minorHAnsi"/>
          <w:sz w:val="28"/>
          <w:szCs w:val="28"/>
        </w:rPr>
        <w:t>Альпіна</w:t>
      </w:r>
      <w:proofErr w:type="spellEnd"/>
      <w:r w:rsidRPr="00275B4E">
        <w:rPr>
          <w:rFonts w:eastAsiaTheme="minorHAnsi"/>
          <w:sz w:val="28"/>
          <w:szCs w:val="28"/>
        </w:rPr>
        <w:t xml:space="preserve"> </w:t>
      </w:r>
      <w:proofErr w:type="spellStart"/>
      <w:r w:rsidRPr="00275B4E">
        <w:rPr>
          <w:rFonts w:eastAsiaTheme="minorHAnsi"/>
          <w:sz w:val="28"/>
          <w:szCs w:val="28"/>
        </w:rPr>
        <w:t>Паблішер</w:t>
      </w:r>
      <w:proofErr w:type="spellEnd"/>
      <w:r w:rsidRPr="00275B4E">
        <w:rPr>
          <w:rFonts w:eastAsiaTheme="minorHAnsi"/>
          <w:sz w:val="28"/>
          <w:szCs w:val="28"/>
        </w:rPr>
        <w:t xml:space="preserve">, 2014. 464 с. </w:t>
      </w:r>
    </w:p>
    <w:p w14:paraId="61C81162" w14:textId="77777777" w:rsidR="00292314"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Філон М. М., </w:t>
      </w:r>
      <w:proofErr w:type="spellStart"/>
      <w:r w:rsidRPr="00275B4E">
        <w:rPr>
          <w:rFonts w:eastAsiaTheme="minorHAnsi"/>
          <w:sz w:val="28"/>
          <w:szCs w:val="28"/>
        </w:rPr>
        <w:t>Іванчо</w:t>
      </w:r>
      <w:proofErr w:type="spellEnd"/>
      <w:r w:rsidRPr="00275B4E">
        <w:rPr>
          <w:rFonts w:eastAsiaTheme="minorHAnsi"/>
          <w:sz w:val="28"/>
          <w:szCs w:val="28"/>
        </w:rPr>
        <w:t xml:space="preserve"> Є. А. Розвиток реклами від виникнення до сьогодення. </w:t>
      </w:r>
      <w:r w:rsidRPr="00275B4E">
        <w:rPr>
          <w:rFonts w:eastAsiaTheme="minorHAnsi"/>
          <w:i/>
          <w:iCs/>
          <w:sz w:val="28"/>
          <w:szCs w:val="28"/>
        </w:rPr>
        <w:t>Вісник ХДУ</w:t>
      </w:r>
      <w:r w:rsidRPr="00275B4E">
        <w:rPr>
          <w:rFonts w:eastAsiaTheme="minorHAnsi"/>
          <w:sz w:val="28"/>
          <w:szCs w:val="28"/>
        </w:rPr>
        <w:t xml:space="preserve">. 2017. № 22. С. 12–14. </w:t>
      </w:r>
    </w:p>
    <w:p w14:paraId="6BA22DDB" w14:textId="77777777" w:rsidR="009A4A88" w:rsidRPr="00275B4E" w:rsidRDefault="00292314" w:rsidP="0052798A">
      <w:pPr>
        <w:pStyle w:val="a4"/>
        <w:numPr>
          <w:ilvl w:val="0"/>
          <w:numId w:val="16"/>
        </w:numPr>
        <w:autoSpaceDE w:val="0"/>
        <w:autoSpaceDN w:val="0"/>
        <w:adjustRightInd w:val="0"/>
        <w:spacing w:line="360" w:lineRule="auto"/>
        <w:jc w:val="both"/>
        <w:rPr>
          <w:rFonts w:eastAsiaTheme="minorHAnsi"/>
          <w:sz w:val="28"/>
          <w:szCs w:val="28"/>
        </w:rPr>
      </w:pPr>
      <w:r w:rsidRPr="00275B4E">
        <w:rPr>
          <w:rFonts w:eastAsiaTheme="minorHAnsi"/>
          <w:sz w:val="28"/>
          <w:szCs w:val="28"/>
        </w:rPr>
        <w:t xml:space="preserve"> </w:t>
      </w:r>
      <w:r w:rsidR="00752724" w:rsidRPr="00275B4E">
        <w:rPr>
          <w:rFonts w:eastAsiaTheme="minorHAnsi"/>
          <w:sz w:val="28"/>
          <w:szCs w:val="28"/>
        </w:rPr>
        <w:t xml:space="preserve">Пащенко Д.Р. </w:t>
      </w:r>
      <w:r w:rsidR="00752724" w:rsidRPr="00275B4E">
        <w:rPr>
          <w:color w:val="000000" w:themeColor="text1"/>
          <w:sz w:val="28"/>
          <w:szCs w:val="28"/>
        </w:rPr>
        <w:t>Маркетингові дослідження: Курсова робота/ за кер. Зозульов</w:t>
      </w:r>
      <w:r w:rsidR="00752724" w:rsidRPr="00275B4E">
        <w:rPr>
          <w:color w:val="000000" w:themeColor="text1"/>
          <w:spacing w:val="-5"/>
          <w:sz w:val="28"/>
          <w:szCs w:val="28"/>
        </w:rPr>
        <w:t xml:space="preserve"> </w:t>
      </w:r>
      <w:r w:rsidR="00752724" w:rsidRPr="00275B4E">
        <w:rPr>
          <w:color w:val="000000" w:themeColor="text1"/>
          <w:sz w:val="28"/>
          <w:szCs w:val="28"/>
        </w:rPr>
        <w:t>О.В. Київ: КПІ ім. Ігоря Сікорського, кафедра промислового маркетингу. 2022</w:t>
      </w:r>
    </w:p>
    <w:p w14:paraId="0C374422" w14:textId="126B8A71" w:rsidR="009A4A88" w:rsidRPr="00275B4E" w:rsidRDefault="009A4A88" w:rsidP="0052798A">
      <w:pPr>
        <w:pStyle w:val="a4"/>
        <w:numPr>
          <w:ilvl w:val="0"/>
          <w:numId w:val="16"/>
        </w:numPr>
        <w:autoSpaceDE w:val="0"/>
        <w:autoSpaceDN w:val="0"/>
        <w:adjustRightInd w:val="0"/>
        <w:spacing w:line="360" w:lineRule="auto"/>
        <w:jc w:val="both"/>
        <w:rPr>
          <w:rFonts w:eastAsiaTheme="minorHAnsi"/>
          <w:sz w:val="28"/>
          <w:szCs w:val="28"/>
        </w:rPr>
      </w:pPr>
      <w:r w:rsidRPr="00275B4E">
        <w:rPr>
          <w:color w:val="000000" w:themeColor="text1"/>
          <w:sz w:val="28"/>
          <w:szCs w:val="28"/>
        </w:rPr>
        <w:lastRenderedPageBreak/>
        <w:t xml:space="preserve">Розвиток підприємництва. Показники діяльності суб’єктів господарювання. Офіційний </w:t>
      </w:r>
      <w:proofErr w:type="spellStart"/>
      <w:r w:rsidRPr="00275B4E">
        <w:rPr>
          <w:color w:val="000000" w:themeColor="text1"/>
          <w:sz w:val="28"/>
          <w:szCs w:val="28"/>
        </w:rPr>
        <w:t>вебпортал</w:t>
      </w:r>
      <w:proofErr w:type="spellEnd"/>
      <w:r w:rsidRPr="00275B4E">
        <w:rPr>
          <w:color w:val="000000" w:themeColor="text1"/>
          <w:sz w:val="28"/>
          <w:szCs w:val="28"/>
        </w:rPr>
        <w:t xml:space="preserve"> державної служби України</w:t>
      </w:r>
      <w:r w:rsidR="00F71C27" w:rsidRPr="00275B4E">
        <w:rPr>
          <w:color w:val="000000" w:themeColor="text1"/>
          <w:sz w:val="28"/>
          <w:szCs w:val="28"/>
        </w:rPr>
        <w:t xml:space="preserve"> </w:t>
      </w:r>
      <w:hyperlink r:id="rId28" w:history="1">
        <w:r w:rsidR="00F71C27" w:rsidRPr="00275B4E">
          <w:rPr>
            <w:rStyle w:val="ad"/>
            <w:color w:val="000000" w:themeColor="text1"/>
            <w:sz w:val="28"/>
            <w:szCs w:val="28"/>
            <w:u w:val="none"/>
          </w:rPr>
          <w:t>https://ukrstat.gov.ua/</w:t>
        </w:r>
      </w:hyperlink>
      <w:r w:rsidR="00F71C27" w:rsidRPr="00275B4E">
        <w:rPr>
          <w:color w:val="000000" w:themeColor="text1"/>
          <w:sz w:val="28"/>
          <w:szCs w:val="28"/>
        </w:rPr>
        <w:t xml:space="preserve"> </w:t>
      </w:r>
    </w:p>
    <w:p w14:paraId="7EC39652" w14:textId="6C9F7B23" w:rsidR="00A364DF" w:rsidRDefault="00A364DF">
      <w:pPr>
        <w:spacing w:after="160" w:line="259" w:lineRule="auto"/>
        <w:rPr>
          <w:rFonts w:eastAsiaTheme="minorHAnsi"/>
          <w:sz w:val="28"/>
          <w:szCs w:val="28"/>
        </w:rPr>
      </w:pPr>
      <w:r>
        <w:rPr>
          <w:rFonts w:eastAsiaTheme="minorHAnsi"/>
          <w:sz w:val="28"/>
          <w:szCs w:val="28"/>
        </w:rPr>
        <w:br w:type="page"/>
      </w:r>
    </w:p>
    <w:p w14:paraId="7487D62D" w14:textId="77777777" w:rsidR="00292314" w:rsidRPr="00275B4E" w:rsidRDefault="00292314" w:rsidP="00292314">
      <w:pPr>
        <w:pStyle w:val="1"/>
        <w:spacing w:before="0" w:line="360" w:lineRule="auto"/>
        <w:jc w:val="center"/>
        <w:rPr>
          <w:rFonts w:ascii="Times New Roman" w:hAnsi="Times New Roman" w:cs="Times New Roman"/>
          <w:bCs/>
          <w:color w:val="auto"/>
          <w:sz w:val="28"/>
          <w:szCs w:val="28"/>
        </w:rPr>
      </w:pPr>
      <w:bookmarkStart w:id="15" w:name="_Toc136357360"/>
      <w:r w:rsidRPr="00275B4E">
        <w:rPr>
          <w:rFonts w:ascii="Times New Roman" w:hAnsi="Times New Roman" w:cs="Times New Roman"/>
          <w:bCs/>
          <w:color w:val="auto"/>
          <w:sz w:val="28"/>
          <w:szCs w:val="28"/>
        </w:rPr>
        <w:lastRenderedPageBreak/>
        <w:t>ДОДАТКИ</w:t>
      </w:r>
      <w:bookmarkEnd w:id="15"/>
    </w:p>
    <w:p w14:paraId="66F7F722" w14:textId="77777777" w:rsidR="00CC07AC" w:rsidRDefault="00292314" w:rsidP="00F053EF">
      <w:pPr>
        <w:pStyle w:val="Default"/>
        <w:jc w:val="right"/>
        <w:rPr>
          <w:sz w:val="28"/>
          <w:szCs w:val="28"/>
        </w:rPr>
      </w:pPr>
      <w:r w:rsidRPr="00275B4E">
        <w:rPr>
          <w:sz w:val="28"/>
          <w:szCs w:val="28"/>
        </w:rPr>
        <w:t>Додаток А</w:t>
      </w:r>
    </w:p>
    <w:p w14:paraId="07C10355" w14:textId="723499AA" w:rsidR="00F053EF" w:rsidRDefault="00292314" w:rsidP="00F053EF">
      <w:pPr>
        <w:pStyle w:val="Default"/>
        <w:jc w:val="right"/>
        <w:rPr>
          <w:sz w:val="28"/>
          <w:szCs w:val="28"/>
        </w:rPr>
      </w:pPr>
      <w:r w:rsidRPr="00275B4E">
        <w:rPr>
          <w:sz w:val="28"/>
          <w:szCs w:val="28"/>
        </w:rPr>
        <w:t xml:space="preserve"> </w:t>
      </w:r>
    </w:p>
    <w:p w14:paraId="59D3CEAB" w14:textId="0794A35A" w:rsidR="00292314" w:rsidRPr="00275B4E" w:rsidRDefault="00292314" w:rsidP="00F053EF">
      <w:pPr>
        <w:pStyle w:val="Default"/>
        <w:jc w:val="right"/>
        <w:rPr>
          <w:sz w:val="28"/>
          <w:szCs w:val="28"/>
        </w:rPr>
      </w:pPr>
      <w:r w:rsidRPr="00275B4E">
        <w:rPr>
          <w:sz w:val="28"/>
          <w:szCs w:val="28"/>
        </w:rPr>
        <w:t>Оцінка сильних і слабких сторін, можливостей і загроз ТОВ «ТРИ ВЕДМЕДІ»</w:t>
      </w:r>
    </w:p>
    <w:p w14:paraId="06CD0A42" w14:textId="5FB1BDBA" w:rsidR="00752724" w:rsidRPr="00275B4E" w:rsidRDefault="00F053EF">
      <w:pPr>
        <w:rPr>
          <w:lang w:val="ru-RU"/>
        </w:rPr>
      </w:pPr>
      <w:r w:rsidRPr="00275B4E">
        <w:rPr>
          <w:noProof/>
          <w:sz w:val="28"/>
          <w:szCs w:val="28"/>
          <w:lang w:val="ru-RU" w:eastAsia="ru-RU"/>
        </w:rPr>
        <w:drawing>
          <wp:inline distT="0" distB="0" distL="0" distR="0" wp14:anchorId="40C862B6" wp14:editId="26C6C4E7">
            <wp:extent cx="7922629" cy="5972072"/>
            <wp:effectExtent l="3810" t="0" r="6350" b="635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rot="16200000">
                      <a:off x="0" y="0"/>
                      <a:ext cx="7933402" cy="5980193"/>
                    </a:xfrm>
                    <a:prstGeom prst="rect">
                      <a:avLst/>
                    </a:prstGeom>
                  </pic:spPr>
                </pic:pic>
              </a:graphicData>
            </a:graphic>
          </wp:inline>
        </w:drawing>
      </w:r>
    </w:p>
    <w:p w14:paraId="3EF2E0F7" w14:textId="67528367" w:rsidR="003B69BE" w:rsidRPr="00275B4E" w:rsidRDefault="003B69BE" w:rsidP="003B69BE">
      <w:pPr>
        <w:spacing w:line="360" w:lineRule="auto"/>
        <w:rPr>
          <w:i/>
          <w:iCs/>
          <w:sz w:val="28"/>
          <w:szCs w:val="28"/>
          <w:lang w:val="en-GB"/>
        </w:rPr>
      </w:pPr>
      <w:r w:rsidRPr="00275B4E">
        <w:rPr>
          <w:i/>
          <w:iCs/>
          <w:sz w:val="28"/>
          <w:szCs w:val="28"/>
        </w:rPr>
        <w:t xml:space="preserve">Джерело: </w:t>
      </w:r>
      <w:r w:rsidRPr="00275B4E">
        <w:rPr>
          <w:i/>
          <w:iCs/>
          <w:sz w:val="28"/>
          <w:szCs w:val="28"/>
          <w:lang w:val="en-GB"/>
        </w:rPr>
        <w:t>[2]</w:t>
      </w:r>
    </w:p>
    <w:sectPr w:rsidR="003B69BE" w:rsidRPr="00275B4E" w:rsidSect="00A36B4A">
      <w:headerReference w:type="default" r:id="rId3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26E92" w14:textId="77777777" w:rsidR="0052798A" w:rsidRDefault="0052798A" w:rsidP="002C3F6A">
      <w:r>
        <w:separator/>
      </w:r>
    </w:p>
  </w:endnote>
  <w:endnote w:type="continuationSeparator" w:id="0">
    <w:p w14:paraId="56E5D5EC" w14:textId="77777777" w:rsidR="0052798A" w:rsidRDefault="0052798A" w:rsidP="002C3F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2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C34E05" w14:textId="77777777" w:rsidR="0052798A" w:rsidRDefault="0052798A" w:rsidP="002C3F6A">
      <w:r>
        <w:separator/>
      </w:r>
    </w:p>
  </w:footnote>
  <w:footnote w:type="continuationSeparator" w:id="0">
    <w:p w14:paraId="18FC6C47" w14:textId="77777777" w:rsidR="0052798A" w:rsidRDefault="0052798A" w:rsidP="002C3F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7463692"/>
      <w:docPartObj>
        <w:docPartGallery w:val="Page Numbers (Top of Page)"/>
        <w:docPartUnique/>
      </w:docPartObj>
    </w:sdtPr>
    <w:sdtEndPr/>
    <w:sdtContent>
      <w:p w14:paraId="31921FE6" w14:textId="5A968236" w:rsidR="000A6CA6" w:rsidRDefault="000A6CA6">
        <w:pPr>
          <w:pStyle w:val="a6"/>
          <w:jc w:val="right"/>
        </w:pPr>
        <w:r>
          <w:fldChar w:fldCharType="begin"/>
        </w:r>
        <w:r>
          <w:instrText>PAGE   \* MERGEFORMAT</w:instrText>
        </w:r>
        <w:r>
          <w:fldChar w:fldCharType="separate"/>
        </w:r>
        <w:r w:rsidR="008A2FFC">
          <w:rPr>
            <w:noProof/>
          </w:rPr>
          <w:t>22</w:t>
        </w:r>
        <w:r>
          <w:fldChar w:fldCharType="end"/>
        </w:r>
      </w:p>
    </w:sdtContent>
  </w:sdt>
  <w:p w14:paraId="73C1F709" w14:textId="77777777" w:rsidR="000A6CA6" w:rsidRDefault="000A6CA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55866"/>
    <w:multiLevelType w:val="hybridMultilevel"/>
    <w:tmpl w:val="247C164E"/>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09203179"/>
    <w:multiLevelType w:val="hybridMultilevel"/>
    <w:tmpl w:val="3F867B08"/>
    <w:lvl w:ilvl="0" w:tplc="A7EEE0A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A476D47"/>
    <w:multiLevelType w:val="hybridMultilevel"/>
    <w:tmpl w:val="09486BF0"/>
    <w:lvl w:ilvl="0" w:tplc="A7EEE0A0">
      <w:start w:val="1"/>
      <w:numFmt w:val="bullet"/>
      <w:lvlText w:val="-"/>
      <w:lvlJc w:val="left"/>
      <w:pPr>
        <w:ind w:left="785" w:hanging="360"/>
      </w:pPr>
      <w:rPr>
        <w:rFonts w:ascii="Times New Roman" w:eastAsiaTheme="minorHAnsi" w:hAnsi="Times New Roman" w:cs="Times New Roman"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3" w15:restartNumberingAfterBreak="0">
    <w:nsid w:val="0A894B5B"/>
    <w:multiLevelType w:val="multilevel"/>
    <w:tmpl w:val="3D5ECF72"/>
    <w:lvl w:ilvl="0">
      <w:start w:val="1"/>
      <w:numFmt w:val="decimal"/>
      <w:lvlText w:val="%1."/>
      <w:lvlJc w:val="left"/>
      <w:pPr>
        <w:ind w:left="1440" w:hanging="360"/>
      </w:pPr>
      <w:rPr>
        <w:rFonts w:hint="default"/>
      </w:rPr>
    </w:lvl>
    <w:lvl w:ilvl="1">
      <w:start w:val="2"/>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4" w15:restartNumberingAfterBreak="0">
    <w:nsid w:val="12590CB6"/>
    <w:multiLevelType w:val="hybridMultilevel"/>
    <w:tmpl w:val="A1BAF932"/>
    <w:lvl w:ilvl="0" w:tplc="A7EEE0A0">
      <w:start w:val="1"/>
      <w:numFmt w:val="bullet"/>
      <w:lvlText w:val="-"/>
      <w:lvlJc w:val="left"/>
      <w:pPr>
        <w:ind w:left="1187" w:hanging="360"/>
      </w:pPr>
      <w:rPr>
        <w:rFonts w:ascii="Times New Roman" w:eastAsiaTheme="minorHAnsi" w:hAnsi="Times New Roman" w:cs="Times New Roman" w:hint="default"/>
      </w:rPr>
    </w:lvl>
    <w:lvl w:ilvl="1" w:tplc="04190003" w:tentative="1">
      <w:start w:val="1"/>
      <w:numFmt w:val="bullet"/>
      <w:lvlText w:val="o"/>
      <w:lvlJc w:val="left"/>
      <w:pPr>
        <w:ind w:left="1907" w:hanging="360"/>
      </w:pPr>
      <w:rPr>
        <w:rFonts w:ascii="Courier New" w:hAnsi="Courier New" w:cs="Courier New" w:hint="default"/>
      </w:rPr>
    </w:lvl>
    <w:lvl w:ilvl="2" w:tplc="04190005" w:tentative="1">
      <w:start w:val="1"/>
      <w:numFmt w:val="bullet"/>
      <w:lvlText w:val=""/>
      <w:lvlJc w:val="left"/>
      <w:pPr>
        <w:ind w:left="2627" w:hanging="360"/>
      </w:pPr>
      <w:rPr>
        <w:rFonts w:ascii="Wingdings" w:hAnsi="Wingdings" w:hint="default"/>
      </w:rPr>
    </w:lvl>
    <w:lvl w:ilvl="3" w:tplc="04190001" w:tentative="1">
      <w:start w:val="1"/>
      <w:numFmt w:val="bullet"/>
      <w:lvlText w:val=""/>
      <w:lvlJc w:val="left"/>
      <w:pPr>
        <w:ind w:left="3347" w:hanging="360"/>
      </w:pPr>
      <w:rPr>
        <w:rFonts w:ascii="Symbol" w:hAnsi="Symbol" w:hint="default"/>
      </w:rPr>
    </w:lvl>
    <w:lvl w:ilvl="4" w:tplc="04190003" w:tentative="1">
      <w:start w:val="1"/>
      <w:numFmt w:val="bullet"/>
      <w:lvlText w:val="o"/>
      <w:lvlJc w:val="left"/>
      <w:pPr>
        <w:ind w:left="4067" w:hanging="360"/>
      </w:pPr>
      <w:rPr>
        <w:rFonts w:ascii="Courier New" w:hAnsi="Courier New" w:cs="Courier New" w:hint="default"/>
      </w:rPr>
    </w:lvl>
    <w:lvl w:ilvl="5" w:tplc="04190005" w:tentative="1">
      <w:start w:val="1"/>
      <w:numFmt w:val="bullet"/>
      <w:lvlText w:val=""/>
      <w:lvlJc w:val="left"/>
      <w:pPr>
        <w:ind w:left="4787" w:hanging="360"/>
      </w:pPr>
      <w:rPr>
        <w:rFonts w:ascii="Wingdings" w:hAnsi="Wingdings" w:hint="default"/>
      </w:rPr>
    </w:lvl>
    <w:lvl w:ilvl="6" w:tplc="04190001" w:tentative="1">
      <w:start w:val="1"/>
      <w:numFmt w:val="bullet"/>
      <w:lvlText w:val=""/>
      <w:lvlJc w:val="left"/>
      <w:pPr>
        <w:ind w:left="5507" w:hanging="360"/>
      </w:pPr>
      <w:rPr>
        <w:rFonts w:ascii="Symbol" w:hAnsi="Symbol" w:hint="default"/>
      </w:rPr>
    </w:lvl>
    <w:lvl w:ilvl="7" w:tplc="04190003" w:tentative="1">
      <w:start w:val="1"/>
      <w:numFmt w:val="bullet"/>
      <w:lvlText w:val="o"/>
      <w:lvlJc w:val="left"/>
      <w:pPr>
        <w:ind w:left="6227" w:hanging="360"/>
      </w:pPr>
      <w:rPr>
        <w:rFonts w:ascii="Courier New" w:hAnsi="Courier New" w:cs="Courier New" w:hint="default"/>
      </w:rPr>
    </w:lvl>
    <w:lvl w:ilvl="8" w:tplc="04190005" w:tentative="1">
      <w:start w:val="1"/>
      <w:numFmt w:val="bullet"/>
      <w:lvlText w:val=""/>
      <w:lvlJc w:val="left"/>
      <w:pPr>
        <w:ind w:left="6947" w:hanging="360"/>
      </w:pPr>
      <w:rPr>
        <w:rFonts w:ascii="Wingdings" w:hAnsi="Wingdings" w:hint="default"/>
      </w:rPr>
    </w:lvl>
  </w:abstractNum>
  <w:abstractNum w:abstractNumId="5" w15:restartNumberingAfterBreak="0">
    <w:nsid w:val="174852F1"/>
    <w:multiLevelType w:val="hybridMultilevel"/>
    <w:tmpl w:val="75F6DD8E"/>
    <w:lvl w:ilvl="0" w:tplc="0422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cs="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cs="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cs="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6" w15:restartNumberingAfterBreak="0">
    <w:nsid w:val="17677AD6"/>
    <w:multiLevelType w:val="hybridMultilevel"/>
    <w:tmpl w:val="5B9A96B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A7118E7"/>
    <w:multiLevelType w:val="hybridMultilevel"/>
    <w:tmpl w:val="12106A52"/>
    <w:lvl w:ilvl="0" w:tplc="73EC97AA">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8" w15:restartNumberingAfterBreak="0">
    <w:nsid w:val="1B55492E"/>
    <w:multiLevelType w:val="hybridMultilevel"/>
    <w:tmpl w:val="AF7A62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E991869"/>
    <w:multiLevelType w:val="hybridMultilevel"/>
    <w:tmpl w:val="3B16136A"/>
    <w:lvl w:ilvl="0" w:tplc="A7EEE0A0">
      <w:start w:val="1"/>
      <w:numFmt w:val="bullet"/>
      <w:lvlText w:val="-"/>
      <w:lvlJc w:val="left"/>
      <w:pPr>
        <w:ind w:left="107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FF410A3"/>
    <w:multiLevelType w:val="hybridMultilevel"/>
    <w:tmpl w:val="C3284896"/>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1FFA0234"/>
    <w:multiLevelType w:val="hybridMultilevel"/>
    <w:tmpl w:val="876A764E"/>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22380835"/>
    <w:multiLevelType w:val="hybridMultilevel"/>
    <w:tmpl w:val="19344B10"/>
    <w:lvl w:ilvl="0" w:tplc="A7EEE0A0">
      <w:start w:val="1"/>
      <w:numFmt w:val="bullet"/>
      <w:lvlText w:val="-"/>
      <w:lvlJc w:val="left"/>
      <w:pPr>
        <w:ind w:left="107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5A26CB4"/>
    <w:multiLevelType w:val="hybridMultilevel"/>
    <w:tmpl w:val="76FAF270"/>
    <w:lvl w:ilvl="0" w:tplc="A648BDB6">
      <w:start w:val="1"/>
      <w:numFmt w:val="decimal"/>
      <w:lvlText w:val="%1."/>
      <w:lvlJc w:val="left"/>
      <w:pPr>
        <w:ind w:left="732" w:hanging="372"/>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4" w15:restartNumberingAfterBreak="0">
    <w:nsid w:val="272C6F59"/>
    <w:multiLevelType w:val="hybridMultilevel"/>
    <w:tmpl w:val="E30E1A3A"/>
    <w:lvl w:ilvl="0" w:tplc="8AA2D618">
      <w:start w:val="1"/>
      <w:numFmt w:val="decimal"/>
      <w:lvlText w:val="%1."/>
      <w:lvlJc w:val="left"/>
      <w:pPr>
        <w:ind w:left="116" w:hanging="274"/>
      </w:pPr>
      <w:rPr>
        <w:rFonts w:ascii="Times New Roman" w:eastAsia="Times New Roman" w:hAnsi="Times New Roman" w:cs="Times New Roman" w:hint="default"/>
        <w:w w:val="99"/>
        <w:sz w:val="28"/>
        <w:szCs w:val="28"/>
        <w:lang w:val="uk-UA" w:eastAsia="en-US" w:bidi="ar-SA"/>
      </w:rPr>
    </w:lvl>
    <w:lvl w:ilvl="1" w:tplc="F4142CFE">
      <w:numFmt w:val="bullet"/>
      <w:lvlText w:val="•"/>
      <w:lvlJc w:val="left"/>
      <w:pPr>
        <w:ind w:left="1124" w:hanging="274"/>
      </w:pPr>
      <w:rPr>
        <w:lang w:val="uk-UA" w:eastAsia="en-US" w:bidi="ar-SA"/>
      </w:rPr>
    </w:lvl>
    <w:lvl w:ilvl="2" w:tplc="55B2F3AE">
      <w:numFmt w:val="bullet"/>
      <w:lvlText w:val="•"/>
      <w:lvlJc w:val="left"/>
      <w:pPr>
        <w:ind w:left="2128" w:hanging="274"/>
      </w:pPr>
      <w:rPr>
        <w:lang w:val="uk-UA" w:eastAsia="en-US" w:bidi="ar-SA"/>
      </w:rPr>
    </w:lvl>
    <w:lvl w:ilvl="3" w:tplc="E86AE510">
      <w:numFmt w:val="bullet"/>
      <w:lvlText w:val="•"/>
      <w:lvlJc w:val="left"/>
      <w:pPr>
        <w:ind w:left="3132" w:hanging="274"/>
      </w:pPr>
      <w:rPr>
        <w:lang w:val="uk-UA" w:eastAsia="en-US" w:bidi="ar-SA"/>
      </w:rPr>
    </w:lvl>
    <w:lvl w:ilvl="4" w:tplc="33468A00">
      <w:numFmt w:val="bullet"/>
      <w:lvlText w:val="•"/>
      <w:lvlJc w:val="left"/>
      <w:pPr>
        <w:ind w:left="4136" w:hanging="274"/>
      </w:pPr>
      <w:rPr>
        <w:lang w:val="uk-UA" w:eastAsia="en-US" w:bidi="ar-SA"/>
      </w:rPr>
    </w:lvl>
    <w:lvl w:ilvl="5" w:tplc="84F6566E">
      <w:numFmt w:val="bullet"/>
      <w:lvlText w:val="•"/>
      <w:lvlJc w:val="left"/>
      <w:pPr>
        <w:ind w:left="5140" w:hanging="274"/>
      </w:pPr>
      <w:rPr>
        <w:lang w:val="uk-UA" w:eastAsia="en-US" w:bidi="ar-SA"/>
      </w:rPr>
    </w:lvl>
    <w:lvl w:ilvl="6" w:tplc="4056B346">
      <w:numFmt w:val="bullet"/>
      <w:lvlText w:val="•"/>
      <w:lvlJc w:val="left"/>
      <w:pPr>
        <w:ind w:left="6144" w:hanging="274"/>
      </w:pPr>
      <w:rPr>
        <w:lang w:val="uk-UA" w:eastAsia="en-US" w:bidi="ar-SA"/>
      </w:rPr>
    </w:lvl>
    <w:lvl w:ilvl="7" w:tplc="36443676">
      <w:numFmt w:val="bullet"/>
      <w:lvlText w:val="•"/>
      <w:lvlJc w:val="left"/>
      <w:pPr>
        <w:ind w:left="7148" w:hanging="274"/>
      </w:pPr>
      <w:rPr>
        <w:lang w:val="uk-UA" w:eastAsia="en-US" w:bidi="ar-SA"/>
      </w:rPr>
    </w:lvl>
    <w:lvl w:ilvl="8" w:tplc="ADB2F36A">
      <w:numFmt w:val="bullet"/>
      <w:lvlText w:val="•"/>
      <w:lvlJc w:val="left"/>
      <w:pPr>
        <w:ind w:left="8152" w:hanging="274"/>
      </w:pPr>
      <w:rPr>
        <w:lang w:val="uk-UA" w:eastAsia="en-US" w:bidi="ar-SA"/>
      </w:rPr>
    </w:lvl>
  </w:abstractNum>
  <w:abstractNum w:abstractNumId="15" w15:restartNumberingAfterBreak="0">
    <w:nsid w:val="281972F1"/>
    <w:multiLevelType w:val="hybridMultilevel"/>
    <w:tmpl w:val="3D649E02"/>
    <w:lvl w:ilvl="0" w:tplc="0AE2F75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D166D58"/>
    <w:multiLevelType w:val="hybridMultilevel"/>
    <w:tmpl w:val="0C8A6314"/>
    <w:lvl w:ilvl="0" w:tplc="A7EEE0A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FD23789"/>
    <w:multiLevelType w:val="hybridMultilevel"/>
    <w:tmpl w:val="811CB5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325F1125"/>
    <w:multiLevelType w:val="hybridMultilevel"/>
    <w:tmpl w:val="E90AC4B8"/>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9" w15:restartNumberingAfterBreak="0">
    <w:nsid w:val="33C130B9"/>
    <w:multiLevelType w:val="hybridMultilevel"/>
    <w:tmpl w:val="D35853F4"/>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15:restartNumberingAfterBreak="0">
    <w:nsid w:val="39B9282C"/>
    <w:multiLevelType w:val="hybridMultilevel"/>
    <w:tmpl w:val="A936E74C"/>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40890535"/>
    <w:multiLevelType w:val="hybridMultilevel"/>
    <w:tmpl w:val="C5B0947E"/>
    <w:lvl w:ilvl="0" w:tplc="A7EEE0A0">
      <w:start w:val="1"/>
      <w:numFmt w:val="bullet"/>
      <w:lvlText w:val="-"/>
      <w:lvlJc w:val="left"/>
      <w:pPr>
        <w:ind w:left="107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45DD77F2"/>
    <w:multiLevelType w:val="hybridMultilevel"/>
    <w:tmpl w:val="A150E464"/>
    <w:lvl w:ilvl="0" w:tplc="A7EEE0A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C187F00"/>
    <w:multiLevelType w:val="hybridMultilevel"/>
    <w:tmpl w:val="14C2ACC0"/>
    <w:lvl w:ilvl="0" w:tplc="73EC97AA">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24" w15:restartNumberingAfterBreak="0">
    <w:nsid w:val="4ECC20FC"/>
    <w:multiLevelType w:val="hybridMultilevel"/>
    <w:tmpl w:val="586EFD62"/>
    <w:lvl w:ilvl="0" w:tplc="A7EEE0A0">
      <w:start w:val="1"/>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0DF540A"/>
    <w:multiLevelType w:val="hybridMultilevel"/>
    <w:tmpl w:val="8592BC48"/>
    <w:lvl w:ilvl="0" w:tplc="73EC97AA">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26" w15:restartNumberingAfterBreak="0">
    <w:nsid w:val="54BF66F4"/>
    <w:multiLevelType w:val="hybridMultilevel"/>
    <w:tmpl w:val="BAF616F2"/>
    <w:lvl w:ilvl="0" w:tplc="73EC97AA">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start w:val="1"/>
      <w:numFmt w:val="bullet"/>
      <w:lvlText w:val=""/>
      <w:lvlJc w:val="left"/>
      <w:pPr>
        <w:ind w:left="2869" w:hanging="360"/>
      </w:pPr>
      <w:rPr>
        <w:rFonts w:ascii="Wingdings" w:hAnsi="Wingdings" w:hint="default"/>
      </w:rPr>
    </w:lvl>
    <w:lvl w:ilvl="3" w:tplc="10000001">
      <w:start w:val="1"/>
      <w:numFmt w:val="bullet"/>
      <w:lvlText w:val=""/>
      <w:lvlJc w:val="left"/>
      <w:pPr>
        <w:ind w:left="3589" w:hanging="360"/>
      </w:pPr>
      <w:rPr>
        <w:rFonts w:ascii="Symbol" w:hAnsi="Symbol" w:hint="default"/>
      </w:rPr>
    </w:lvl>
    <w:lvl w:ilvl="4" w:tplc="10000003">
      <w:start w:val="1"/>
      <w:numFmt w:val="bullet"/>
      <w:lvlText w:val="o"/>
      <w:lvlJc w:val="left"/>
      <w:pPr>
        <w:ind w:left="4309" w:hanging="360"/>
      </w:pPr>
      <w:rPr>
        <w:rFonts w:ascii="Courier New" w:hAnsi="Courier New" w:cs="Courier New" w:hint="default"/>
      </w:rPr>
    </w:lvl>
    <w:lvl w:ilvl="5" w:tplc="10000005">
      <w:start w:val="1"/>
      <w:numFmt w:val="bullet"/>
      <w:lvlText w:val=""/>
      <w:lvlJc w:val="left"/>
      <w:pPr>
        <w:ind w:left="5029" w:hanging="360"/>
      </w:pPr>
      <w:rPr>
        <w:rFonts w:ascii="Wingdings" w:hAnsi="Wingdings" w:hint="default"/>
      </w:rPr>
    </w:lvl>
    <w:lvl w:ilvl="6" w:tplc="10000001">
      <w:start w:val="1"/>
      <w:numFmt w:val="bullet"/>
      <w:lvlText w:val=""/>
      <w:lvlJc w:val="left"/>
      <w:pPr>
        <w:ind w:left="5749" w:hanging="360"/>
      </w:pPr>
      <w:rPr>
        <w:rFonts w:ascii="Symbol" w:hAnsi="Symbol" w:hint="default"/>
      </w:rPr>
    </w:lvl>
    <w:lvl w:ilvl="7" w:tplc="10000003">
      <w:start w:val="1"/>
      <w:numFmt w:val="bullet"/>
      <w:lvlText w:val="o"/>
      <w:lvlJc w:val="left"/>
      <w:pPr>
        <w:ind w:left="6469" w:hanging="360"/>
      </w:pPr>
      <w:rPr>
        <w:rFonts w:ascii="Courier New" w:hAnsi="Courier New" w:cs="Courier New" w:hint="default"/>
      </w:rPr>
    </w:lvl>
    <w:lvl w:ilvl="8" w:tplc="10000005">
      <w:start w:val="1"/>
      <w:numFmt w:val="bullet"/>
      <w:lvlText w:val=""/>
      <w:lvlJc w:val="left"/>
      <w:pPr>
        <w:ind w:left="7189" w:hanging="360"/>
      </w:pPr>
      <w:rPr>
        <w:rFonts w:ascii="Wingdings" w:hAnsi="Wingdings" w:hint="default"/>
      </w:rPr>
    </w:lvl>
  </w:abstractNum>
  <w:abstractNum w:abstractNumId="27" w15:restartNumberingAfterBreak="0">
    <w:nsid w:val="59140FA1"/>
    <w:multiLevelType w:val="hybridMultilevel"/>
    <w:tmpl w:val="6B0880D4"/>
    <w:lvl w:ilvl="0" w:tplc="A7EEE0A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5A7B65A0"/>
    <w:multiLevelType w:val="hybridMultilevel"/>
    <w:tmpl w:val="D60E8A50"/>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9" w15:restartNumberingAfterBreak="0">
    <w:nsid w:val="5CBF6344"/>
    <w:multiLevelType w:val="hybridMultilevel"/>
    <w:tmpl w:val="D24E7840"/>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15:restartNumberingAfterBreak="0">
    <w:nsid w:val="611779F0"/>
    <w:multiLevelType w:val="hybridMultilevel"/>
    <w:tmpl w:val="4E3261B8"/>
    <w:lvl w:ilvl="0" w:tplc="D52A6254">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612A663D"/>
    <w:multiLevelType w:val="hybridMultilevel"/>
    <w:tmpl w:val="2200A8F6"/>
    <w:lvl w:ilvl="0" w:tplc="A7EEE0A0">
      <w:start w:val="1"/>
      <w:numFmt w:val="bullet"/>
      <w:lvlText w:val="-"/>
      <w:lvlJc w:val="left"/>
      <w:pPr>
        <w:ind w:left="107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65B17F9F"/>
    <w:multiLevelType w:val="hybridMultilevel"/>
    <w:tmpl w:val="A550681C"/>
    <w:lvl w:ilvl="0" w:tplc="0422000F">
      <w:start w:val="1"/>
      <w:numFmt w:val="decimal"/>
      <w:lvlText w:val="%1."/>
      <w:lvlJc w:val="left"/>
      <w:pPr>
        <w:ind w:left="1352"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69A81A04"/>
    <w:multiLevelType w:val="hybridMultilevel"/>
    <w:tmpl w:val="65303AA8"/>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15:restartNumberingAfterBreak="0">
    <w:nsid w:val="6C1831DB"/>
    <w:multiLevelType w:val="hybridMultilevel"/>
    <w:tmpl w:val="B7361134"/>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5" w15:restartNumberingAfterBreak="0">
    <w:nsid w:val="6CA42027"/>
    <w:multiLevelType w:val="hybridMultilevel"/>
    <w:tmpl w:val="44B8BDB2"/>
    <w:lvl w:ilvl="0" w:tplc="E7B223B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AA6473A">
      <w:start w:val="1"/>
      <w:numFmt w:val="lowerLetter"/>
      <w:lvlText w:val="%2"/>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534807A">
      <w:start w:val="1"/>
      <w:numFmt w:val="lowerRoman"/>
      <w:lvlText w:val="%3"/>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3266C62">
      <w:start w:val="1"/>
      <w:numFmt w:val="decimal"/>
      <w:lvlText w:val="%4"/>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F1CDFEC">
      <w:start w:val="1"/>
      <w:numFmt w:val="lowerLetter"/>
      <w:lvlText w:val="%5"/>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074E27C">
      <w:start w:val="1"/>
      <w:numFmt w:val="lowerRoman"/>
      <w:lvlText w:val="%6"/>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882A18C">
      <w:start w:val="1"/>
      <w:numFmt w:val="decimal"/>
      <w:lvlText w:val="%7"/>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1587D68">
      <w:start w:val="1"/>
      <w:numFmt w:val="lowerLetter"/>
      <w:lvlText w:val="%8"/>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EAE19D0">
      <w:start w:val="1"/>
      <w:numFmt w:val="lowerRoman"/>
      <w:lvlText w:val="%9"/>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6CB8119A"/>
    <w:multiLevelType w:val="hybridMultilevel"/>
    <w:tmpl w:val="05F613CA"/>
    <w:lvl w:ilvl="0" w:tplc="A7EEE0A0">
      <w:start w:val="1"/>
      <w:numFmt w:val="bullet"/>
      <w:lvlText w:val="-"/>
      <w:lvlJc w:val="left"/>
      <w:pPr>
        <w:ind w:left="1800" w:hanging="360"/>
      </w:pPr>
      <w:rPr>
        <w:rFonts w:ascii="Times New Roman" w:eastAsiaTheme="minorHAnsi"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7" w15:restartNumberingAfterBreak="0">
    <w:nsid w:val="6DD60B0E"/>
    <w:multiLevelType w:val="hybridMultilevel"/>
    <w:tmpl w:val="AB06AA06"/>
    <w:lvl w:ilvl="0" w:tplc="A7EEE0A0">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6FA7382B"/>
    <w:multiLevelType w:val="hybridMultilevel"/>
    <w:tmpl w:val="071C0394"/>
    <w:lvl w:ilvl="0" w:tplc="A7EEE0A0">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71632721"/>
    <w:multiLevelType w:val="hybridMultilevel"/>
    <w:tmpl w:val="BCF0E55A"/>
    <w:lvl w:ilvl="0" w:tplc="A7EEE0A0">
      <w:start w:val="1"/>
      <w:numFmt w:val="bullet"/>
      <w:lvlText w:val="-"/>
      <w:lvlJc w:val="left"/>
      <w:pPr>
        <w:ind w:left="1800" w:hanging="360"/>
      </w:pPr>
      <w:rPr>
        <w:rFonts w:ascii="Times New Roman" w:eastAsiaTheme="minorHAnsi" w:hAnsi="Times New Roman" w:cs="Times New Roman"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40" w15:restartNumberingAfterBreak="0">
    <w:nsid w:val="73B94C44"/>
    <w:multiLevelType w:val="hybridMultilevel"/>
    <w:tmpl w:val="1D9427EA"/>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1" w15:restartNumberingAfterBreak="0">
    <w:nsid w:val="74AC2F07"/>
    <w:multiLevelType w:val="hybridMultilevel"/>
    <w:tmpl w:val="93221A8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5C02339"/>
    <w:multiLevelType w:val="hybridMultilevel"/>
    <w:tmpl w:val="10260062"/>
    <w:lvl w:ilvl="0" w:tplc="A7EEE0A0">
      <w:start w:val="1"/>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3" w15:restartNumberingAfterBreak="0">
    <w:nsid w:val="762B28BC"/>
    <w:multiLevelType w:val="hybridMultilevel"/>
    <w:tmpl w:val="CCAA1F88"/>
    <w:lvl w:ilvl="0" w:tplc="A7EEE0A0">
      <w:start w:val="1"/>
      <w:numFmt w:val="bullet"/>
      <w:lvlText w:val="-"/>
      <w:lvlJc w:val="left"/>
      <w:pPr>
        <w:ind w:left="1150" w:hanging="360"/>
      </w:pPr>
      <w:rPr>
        <w:rFonts w:ascii="Times New Roman" w:eastAsiaTheme="minorHAnsi" w:hAnsi="Times New Roman" w:cs="Times New Roman" w:hint="default"/>
      </w:rPr>
    </w:lvl>
    <w:lvl w:ilvl="1" w:tplc="04190003" w:tentative="1">
      <w:start w:val="1"/>
      <w:numFmt w:val="bullet"/>
      <w:lvlText w:val="o"/>
      <w:lvlJc w:val="left"/>
      <w:pPr>
        <w:ind w:left="1870" w:hanging="360"/>
      </w:pPr>
      <w:rPr>
        <w:rFonts w:ascii="Courier New" w:hAnsi="Courier New" w:cs="Courier New" w:hint="default"/>
      </w:rPr>
    </w:lvl>
    <w:lvl w:ilvl="2" w:tplc="04190005" w:tentative="1">
      <w:start w:val="1"/>
      <w:numFmt w:val="bullet"/>
      <w:lvlText w:val=""/>
      <w:lvlJc w:val="left"/>
      <w:pPr>
        <w:ind w:left="2590" w:hanging="360"/>
      </w:pPr>
      <w:rPr>
        <w:rFonts w:ascii="Wingdings" w:hAnsi="Wingdings" w:hint="default"/>
      </w:rPr>
    </w:lvl>
    <w:lvl w:ilvl="3" w:tplc="04190001" w:tentative="1">
      <w:start w:val="1"/>
      <w:numFmt w:val="bullet"/>
      <w:lvlText w:val=""/>
      <w:lvlJc w:val="left"/>
      <w:pPr>
        <w:ind w:left="3310" w:hanging="360"/>
      </w:pPr>
      <w:rPr>
        <w:rFonts w:ascii="Symbol" w:hAnsi="Symbol" w:hint="default"/>
      </w:rPr>
    </w:lvl>
    <w:lvl w:ilvl="4" w:tplc="04190003" w:tentative="1">
      <w:start w:val="1"/>
      <w:numFmt w:val="bullet"/>
      <w:lvlText w:val="o"/>
      <w:lvlJc w:val="left"/>
      <w:pPr>
        <w:ind w:left="4030" w:hanging="360"/>
      </w:pPr>
      <w:rPr>
        <w:rFonts w:ascii="Courier New" w:hAnsi="Courier New" w:cs="Courier New" w:hint="default"/>
      </w:rPr>
    </w:lvl>
    <w:lvl w:ilvl="5" w:tplc="04190005" w:tentative="1">
      <w:start w:val="1"/>
      <w:numFmt w:val="bullet"/>
      <w:lvlText w:val=""/>
      <w:lvlJc w:val="left"/>
      <w:pPr>
        <w:ind w:left="4750" w:hanging="360"/>
      </w:pPr>
      <w:rPr>
        <w:rFonts w:ascii="Wingdings" w:hAnsi="Wingdings" w:hint="default"/>
      </w:rPr>
    </w:lvl>
    <w:lvl w:ilvl="6" w:tplc="04190001" w:tentative="1">
      <w:start w:val="1"/>
      <w:numFmt w:val="bullet"/>
      <w:lvlText w:val=""/>
      <w:lvlJc w:val="left"/>
      <w:pPr>
        <w:ind w:left="5470" w:hanging="360"/>
      </w:pPr>
      <w:rPr>
        <w:rFonts w:ascii="Symbol" w:hAnsi="Symbol" w:hint="default"/>
      </w:rPr>
    </w:lvl>
    <w:lvl w:ilvl="7" w:tplc="04190003" w:tentative="1">
      <w:start w:val="1"/>
      <w:numFmt w:val="bullet"/>
      <w:lvlText w:val="o"/>
      <w:lvlJc w:val="left"/>
      <w:pPr>
        <w:ind w:left="6190" w:hanging="360"/>
      </w:pPr>
      <w:rPr>
        <w:rFonts w:ascii="Courier New" w:hAnsi="Courier New" w:cs="Courier New" w:hint="default"/>
      </w:rPr>
    </w:lvl>
    <w:lvl w:ilvl="8" w:tplc="04190005" w:tentative="1">
      <w:start w:val="1"/>
      <w:numFmt w:val="bullet"/>
      <w:lvlText w:val=""/>
      <w:lvlJc w:val="left"/>
      <w:pPr>
        <w:ind w:left="6910" w:hanging="360"/>
      </w:pPr>
      <w:rPr>
        <w:rFonts w:ascii="Wingdings" w:hAnsi="Wingdings" w:hint="default"/>
      </w:rPr>
    </w:lvl>
  </w:abstractNum>
  <w:abstractNum w:abstractNumId="44" w15:restartNumberingAfterBreak="0">
    <w:nsid w:val="764867CF"/>
    <w:multiLevelType w:val="multilevel"/>
    <w:tmpl w:val="8D4E94BC"/>
    <w:lvl w:ilvl="0">
      <w:start w:val="1"/>
      <w:numFmt w:val="decimal"/>
      <w:lvlText w:val="%1."/>
      <w:lvlJc w:val="left"/>
      <w:pPr>
        <w:ind w:left="1068" w:hanging="360"/>
      </w:pPr>
    </w:lvl>
    <w:lvl w:ilvl="1">
      <w:start w:val="3"/>
      <w:numFmt w:val="decimal"/>
      <w:isLgl/>
      <w:lvlText w:val="%1.%2"/>
      <w:lvlJc w:val="left"/>
      <w:pPr>
        <w:ind w:left="1128" w:hanging="4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428" w:hanging="72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148" w:hanging="1440"/>
      </w:pPr>
      <w:rPr>
        <w:rFonts w:hint="default"/>
      </w:rPr>
    </w:lvl>
    <w:lvl w:ilvl="8">
      <w:start w:val="1"/>
      <w:numFmt w:val="decimal"/>
      <w:isLgl/>
      <w:lvlText w:val="%1.%2.%3.%4.%5.%6.%7.%8.%9"/>
      <w:lvlJc w:val="left"/>
      <w:pPr>
        <w:ind w:left="2508" w:hanging="1800"/>
      </w:pPr>
      <w:rPr>
        <w:rFonts w:hint="default"/>
      </w:rPr>
    </w:lvl>
  </w:abstractNum>
  <w:abstractNum w:abstractNumId="45" w15:restartNumberingAfterBreak="0">
    <w:nsid w:val="767545C7"/>
    <w:multiLevelType w:val="hybridMultilevel"/>
    <w:tmpl w:val="2A66F2BE"/>
    <w:lvl w:ilvl="0" w:tplc="A7EEE0A0">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6" w15:restartNumberingAfterBreak="0">
    <w:nsid w:val="77DE3FD9"/>
    <w:multiLevelType w:val="hybridMultilevel"/>
    <w:tmpl w:val="41AA63E4"/>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15:restartNumberingAfterBreak="0">
    <w:nsid w:val="78AF285F"/>
    <w:multiLevelType w:val="hybridMultilevel"/>
    <w:tmpl w:val="E1AE8FBE"/>
    <w:lvl w:ilvl="0" w:tplc="F5E62AE8">
      <w:start w:val="1"/>
      <w:numFmt w:val="decimal"/>
      <w:lvlText w:val="%1."/>
      <w:lvlJc w:val="left"/>
      <w:pPr>
        <w:ind w:left="720" w:hanging="360"/>
      </w:pPr>
      <w:rPr>
        <w:sz w:val="28"/>
        <w:szCs w:val="28"/>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994068544">
    <w:abstractNumId w:val="7"/>
  </w:num>
  <w:num w:numId="2" w16cid:durableId="1541282461">
    <w:abstractNumId w:val="30"/>
  </w:num>
  <w:num w:numId="3" w16cid:durableId="675888562">
    <w:abstractNumId w:val="3"/>
  </w:num>
  <w:num w:numId="4" w16cid:durableId="279799081">
    <w:abstractNumId w:val="21"/>
  </w:num>
  <w:num w:numId="5" w16cid:durableId="2006667487">
    <w:abstractNumId w:val="9"/>
  </w:num>
  <w:num w:numId="6" w16cid:durableId="1610895669">
    <w:abstractNumId w:val="31"/>
  </w:num>
  <w:num w:numId="7" w16cid:durableId="1397817498">
    <w:abstractNumId w:val="12"/>
  </w:num>
  <w:num w:numId="8" w16cid:durableId="1387140235">
    <w:abstractNumId w:val="23"/>
  </w:num>
  <w:num w:numId="9" w16cid:durableId="509024108">
    <w:abstractNumId w:val="26"/>
  </w:num>
  <w:num w:numId="10" w16cid:durableId="489492566">
    <w:abstractNumId w:val="35"/>
  </w:num>
  <w:num w:numId="11" w16cid:durableId="491873663">
    <w:abstractNumId w:val="25"/>
  </w:num>
  <w:num w:numId="12" w16cid:durableId="868180633">
    <w:abstractNumId w:val="14"/>
    <w:lvlOverride w:ilvl="0">
      <w:startOverride w:val="1"/>
    </w:lvlOverride>
    <w:lvlOverride w:ilvl="1"/>
    <w:lvlOverride w:ilvl="2"/>
    <w:lvlOverride w:ilvl="3"/>
    <w:lvlOverride w:ilvl="4"/>
    <w:lvlOverride w:ilvl="5"/>
    <w:lvlOverride w:ilvl="6"/>
    <w:lvlOverride w:ilvl="7"/>
    <w:lvlOverride w:ilvl="8"/>
  </w:num>
  <w:num w:numId="13" w16cid:durableId="1792548472">
    <w:abstractNumId w:val="41"/>
  </w:num>
  <w:num w:numId="14" w16cid:durableId="435754666">
    <w:abstractNumId w:val="47"/>
  </w:num>
  <w:num w:numId="15" w16cid:durableId="2000579154">
    <w:abstractNumId w:val="32"/>
  </w:num>
  <w:num w:numId="16" w16cid:durableId="2132286798">
    <w:abstractNumId w:val="13"/>
  </w:num>
  <w:num w:numId="17" w16cid:durableId="2015065122">
    <w:abstractNumId w:val="15"/>
  </w:num>
  <w:num w:numId="18" w16cid:durableId="1030448187">
    <w:abstractNumId w:val="44"/>
  </w:num>
  <w:num w:numId="19" w16cid:durableId="314919332">
    <w:abstractNumId w:val="8"/>
  </w:num>
  <w:num w:numId="20" w16cid:durableId="1972129418">
    <w:abstractNumId w:val="19"/>
  </w:num>
  <w:num w:numId="21" w16cid:durableId="1764297174">
    <w:abstractNumId w:val="1"/>
  </w:num>
  <w:num w:numId="22" w16cid:durableId="776370687">
    <w:abstractNumId w:val="24"/>
  </w:num>
  <w:num w:numId="23" w16cid:durableId="167984700">
    <w:abstractNumId w:val="16"/>
  </w:num>
  <w:num w:numId="24" w16cid:durableId="1768234935">
    <w:abstractNumId w:val="37"/>
  </w:num>
  <w:num w:numId="25" w16cid:durableId="1202943196">
    <w:abstractNumId w:val="2"/>
  </w:num>
  <w:num w:numId="26" w16cid:durableId="1591884731">
    <w:abstractNumId w:val="27"/>
  </w:num>
  <w:num w:numId="27" w16cid:durableId="337779120">
    <w:abstractNumId w:val="4"/>
  </w:num>
  <w:num w:numId="28" w16cid:durableId="1721589677">
    <w:abstractNumId w:val="18"/>
  </w:num>
  <w:num w:numId="29" w16cid:durableId="193812259">
    <w:abstractNumId w:val="29"/>
  </w:num>
  <w:num w:numId="30" w16cid:durableId="1301154280">
    <w:abstractNumId w:val="28"/>
  </w:num>
  <w:num w:numId="31" w16cid:durableId="1557474799">
    <w:abstractNumId w:val="45"/>
  </w:num>
  <w:num w:numId="32" w16cid:durableId="1220091349">
    <w:abstractNumId w:val="34"/>
  </w:num>
  <w:num w:numId="33" w16cid:durableId="1719813706">
    <w:abstractNumId w:val="33"/>
  </w:num>
  <w:num w:numId="34" w16cid:durableId="1032732665">
    <w:abstractNumId w:val="43"/>
  </w:num>
  <w:num w:numId="35" w16cid:durableId="573978070">
    <w:abstractNumId w:val="40"/>
  </w:num>
  <w:num w:numId="36" w16cid:durableId="1213888246">
    <w:abstractNumId w:val="38"/>
  </w:num>
  <w:num w:numId="37" w16cid:durableId="1018584784">
    <w:abstractNumId w:val="0"/>
  </w:num>
  <w:num w:numId="38" w16cid:durableId="2062947347">
    <w:abstractNumId w:val="22"/>
  </w:num>
  <w:num w:numId="39" w16cid:durableId="1271425660">
    <w:abstractNumId w:val="42"/>
  </w:num>
  <w:num w:numId="40" w16cid:durableId="1365862095">
    <w:abstractNumId w:val="39"/>
  </w:num>
  <w:num w:numId="41" w16cid:durableId="1073312608">
    <w:abstractNumId w:val="36"/>
  </w:num>
  <w:num w:numId="42" w16cid:durableId="1172329876">
    <w:abstractNumId w:val="20"/>
  </w:num>
  <w:num w:numId="43" w16cid:durableId="1594321971">
    <w:abstractNumId w:val="10"/>
  </w:num>
  <w:num w:numId="44" w16cid:durableId="453211107">
    <w:abstractNumId w:val="11"/>
  </w:num>
  <w:num w:numId="45" w16cid:durableId="1534076412">
    <w:abstractNumId w:val="46"/>
  </w:num>
  <w:num w:numId="46" w16cid:durableId="1533961186">
    <w:abstractNumId w:val="6"/>
  </w:num>
  <w:num w:numId="47" w16cid:durableId="1733969581">
    <w:abstractNumId w:val="17"/>
  </w:num>
  <w:num w:numId="48" w16cid:durableId="1059524121">
    <w:abstractNumId w:val="5"/>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816"/>
    <w:rsid w:val="00011BE3"/>
    <w:rsid w:val="00015075"/>
    <w:rsid w:val="00033FD9"/>
    <w:rsid w:val="000549F0"/>
    <w:rsid w:val="000602C9"/>
    <w:rsid w:val="0008452F"/>
    <w:rsid w:val="00090E8D"/>
    <w:rsid w:val="00097CBA"/>
    <w:rsid w:val="000A6CA6"/>
    <w:rsid w:val="000B4B2F"/>
    <w:rsid w:val="000C6700"/>
    <w:rsid w:val="000E57CE"/>
    <w:rsid w:val="000E68F9"/>
    <w:rsid w:val="000F09E7"/>
    <w:rsid w:val="000F400A"/>
    <w:rsid w:val="001157CD"/>
    <w:rsid w:val="00137B2E"/>
    <w:rsid w:val="0014315E"/>
    <w:rsid w:val="00164871"/>
    <w:rsid w:val="001677D9"/>
    <w:rsid w:val="00191F0F"/>
    <w:rsid w:val="001B5B2A"/>
    <w:rsid w:val="001C1807"/>
    <w:rsid w:val="001D3EE0"/>
    <w:rsid w:val="001D41BA"/>
    <w:rsid w:val="0020077E"/>
    <w:rsid w:val="00226F62"/>
    <w:rsid w:val="002360A6"/>
    <w:rsid w:val="0025089F"/>
    <w:rsid w:val="00271108"/>
    <w:rsid w:val="00272188"/>
    <w:rsid w:val="00275B4E"/>
    <w:rsid w:val="0028409A"/>
    <w:rsid w:val="00292314"/>
    <w:rsid w:val="00294A62"/>
    <w:rsid w:val="002C3F6A"/>
    <w:rsid w:val="002F644F"/>
    <w:rsid w:val="00311B4A"/>
    <w:rsid w:val="003439B3"/>
    <w:rsid w:val="00355ADA"/>
    <w:rsid w:val="0036054A"/>
    <w:rsid w:val="00377244"/>
    <w:rsid w:val="003A7CCE"/>
    <w:rsid w:val="003B69BE"/>
    <w:rsid w:val="003C0434"/>
    <w:rsid w:val="003C78B2"/>
    <w:rsid w:val="003C7F88"/>
    <w:rsid w:val="0040428E"/>
    <w:rsid w:val="00420626"/>
    <w:rsid w:val="004355D5"/>
    <w:rsid w:val="00442862"/>
    <w:rsid w:val="00450816"/>
    <w:rsid w:val="004B08DE"/>
    <w:rsid w:val="00506521"/>
    <w:rsid w:val="00520779"/>
    <w:rsid w:val="005228DF"/>
    <w:rsid w:val="0052798A"/>
    <w:rsid w:val="00532B61"/>
    <w:rsid w:val="00562943"/>
    <w:rsid w:val="005654D8"/>
    <w:rsid w:val="00565E15"/>
    <w:rsid w:val="00574BA5"/>
    <w:rsid w:val="005962BE"/>
    <w:rsid w:val="005C72D6"/>
    <w:rsid w:val="005D36E9"/>
    <w:rsid w:val="005E4253"/>
    <w:rsid w:val="005F766E"/>
    <w:rsid w:val="00607E6B"/>
    <w:rsid w:val="00614E95"/>
    <w:rsid w:val="006354DB"/>
    <w:rsid w:val="0065740A"/>
    <w:rsid w:val="006602F3"/>
    <w:rsid w:val="006C38A8"/>
    <w:rsid w:val="006D3EF7"/>
    <w:rsid w:val="006E38EA"/>
    <w:rsid w:val="0070215F"/>
    <w:rsid w:val="00724A1C"/>
    <w:rsid w:val="007431C5"/>
    <w:rsid w:val="007441FF"/>
    <w:rsid w:val="0074426F"/>
    <w:rsid w:val="00752724"/>
    <w:rsid w:val="007531C4"/>
    <w:rsid w:val="007534AD"/>
    <w:rsid w:val="0076246B"/>
    <w:rsid w:val="007668A4"/>
    <w:rsid w:val="00783E22"/>
    <w:rsid w:val="00797225"/>
    <w:rsid w:val="007B6CB6"/>
    <w:rsid w:val="007F68B0"/>
    <w:rsid w:val="007F6FC4"/>
    <w:rsid w:val="00802E50"/>
    <w:rsid w:val="008107CC"/>
    <w:rsid w:val="008146BE"/>
    <w:rsid w:val="00843DD8"/>
    <w:rsid w:val="00845299"/>
    <w:rsid w:val="00861F43"/>
    <w:rsid w:val="00865768"/>
    <w:rsid w:val="00866FD1"/>
    <w:rsid w:val="008A2FFC"/>
    <w:rsid w:val="008C0A89"/>
    <w:rsid w:val="0091619D"/>
    <w:rsid w:val="00932818"/>
    <w:rsid w:val="00933640"/>
    <w:rsid w:val="00950899"/>
    <w:rsid w:val="00950EDA"/>
    <w:rsid w:val="009568F7"/>
    <w:rsid w:val="009637DE"/>
    <w:rsid w:val="009827F8"/>
    <w:rsid w:val="009850BD"/>
    <w:rsid w:val="00987DEC"/>
    <w:rsid w:val="009A4A88"/>
    <w:rsid w:val="009D044D"/>
    <w:rsid w:val="009E64E0"/>
    <w:rsid w:val="009F4DAF"/>
    <w:rsid w:val="00A12443"/>
    <w:rsid w:val="00A36104"/>
    <w:rsid w:val="00A364DF"/>
    <w:rsid w:val="00A36B4A"/>
    <w:rsid w:val="00A66290"/>
    <w:rsid w:val="00A758CB"/>
    <w:rsid w:val="00A950A3"/>
    <w:rsid w:val="00AE1410"/>
    <w:rsid w:val="00AE4C7A"/>
    <w:rsid w:val="00B17E3E"/>
    <w:rsid w:val="00B2190A"/>
    <w:rsid w:val="00B447E0"/>
    <w:rsid w:val="00B6113B"/>
    <w:rsid w:val="00B73093"/>
    <w:rsid w:val="00B91DE6"/>
    <w:rsid w:val="00BB1E89"/>
    <w:rsid w:val="00BB31B9"/>
    <w:rsid w:val="00BB5265"/>
    <w:rsid w:val="00C57697"/>
    <w:rsid w:val="00C72FAC"/>
    <w:rsid w:val="00CC07AC"/>
    <w:rsid w:val="00CC524C"/>
    <w:rsid w:val="00CE45FD"/>
    <w:rsid w:val="00D01AC4"/>
    <w:rsid w:val="00D030B7"/>
    <w:rsid w:val="00D17891"/>
    <w:rsid w:val="00D51CBF"/>
    <w:rsid w:val="00D53EE7"/>
    <w:rsid w:val="00D72434"/>
    <w:rsid w:val="00D9286D"/>
    <w:rsid w:val="00DC035D"/>
    <w:rsid w:val="00DC477A"/>
    <w:rsid w:val="00E4513D"/>
    <w:rsid w:val="00E46BF5"/>
    <w:rsid w:val="00E645C7"/>
    <w:rsid w:val="00E64E02"/>
    <w:rsid w:val="00E7292D"/>
    <w:rsid w:val="00E75BBB"/>
    <w:rsid w:val="00E80761"/>
    <w:rsid w:val="00E81D69"/>
    <w:rsid w:val="00E83407"/>
    <w:rsid w:val="00E8768A"/>
    <w:rsid w:val="00E91519"/>
    <w:rsid w:val="00EA3AB8"/>
    <w:rsid w:val="00EA4A2F"/>
    <w:rsid w:val="00EC4D49"/>
    <w:rsid w:val="00EF1229"/>
    <w:rsid w:val="00EF544D"/>
    <w:rsid w:val="00F053EF"/>
    <w:rsid w:val="00F15307"/>
    <w:rsid w:val="00F17619"/>
    <w:rsid w:val="00F53D4A"/>
    <w:rsid w:val="00F71C27"/>
    <w:rsid w:val="00F77B58"/>
    <w:rsid w:val="00F945CF"/>
    <w:rsid w:val="00FF76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59054"/>
  <w15:chartTrackingRefBased/>
  <w15:docId w15:val="{33159044-68EB-4B40-AB3D-39FDFD9D6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C3F6A"/>
    <w:pPr>
      <w:spacing w:after="0" w:line="240" w:lineRule="auto"/>
    </w:pPr>
    <w:rPr>
      <w:rFonts w:ascii="Times New Roman" w:eastAsiaTheme="minorEastAsia" w:hAnsi="Times New Roman" w:cs="Times New Roman"/>
      <w:kern w:val="0"/>
      <w:sz w:val="24"/>
      <w:szCs w:val="24"/>
    </w:rPr>
  </w:style>
  <w:style w:type="paragraph" w:styleId="1">
    <w:name w:val="heading 1"/>
    <w:basedOn w:val="a"/>
    <w:next w:val="a"/>
    <w:link w:val="10"/>
    <w:uiPriority w:val="9"/>
    <w:qFormat/>
    <w:rsid w:val="002C3F6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2C3F6A"/>
    <w:pPr>
      <w:keepNext/>
      <w:keepLines/>
      <w:spacing w:before="40" w:line="259" w:lineRule="auto"/>
      <w:outlineLvl w:val="1"/>
    </w:pPr>
    <w:rPr>
      <w:rFonts w:asciiTheme="majorHAnsi" w:eastAsiaTheme="majorEastAsia" w:hAnsiTheme="majorHAnsi" w:cstheme="majorBidi"/>
      <w:color w:val="2F5496" w:themeColor="accent1" w:themeShade="BF"/>
      <w:sz w:val="26"/>
      <w:szCs w:val="26"/>
      <w14:ligatures w14:val="none"/>
    </w:rPr>
  </w:style>
  <w:style w:type="paragraph" w:styleId="3">
    <w:name w:val="heading 3"/>
    <w:basedOn w:val="a"/>
    <w:next w:val="a"/>
    <w:link w:val="30"/>
    <w:uiPriority w:val="9"/>
    <w:semiHidden/>
    <w:unhideWhenUsed/>
    <w:qFormat/>
    <w:rsid w:val="006C38A8"/>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C3F6A"/>
    <w:rPr>
      <w:rFonts w:asciiTheme="majorHAnsi" w:eastAsiaTheme="majorEastAsia" w:hAnsiTheme="majorHAnsi" w:cstheme="majorBidi"/>
      <w:color w:val="2F5496" w:themeColor="accent1" w:themeShade="BF"/>
      <w:kern w:val="0"/>
      <w:sz w:val="32"/>
      <w:szCs w:val="32"/>
    </w:rPr>
  </w:style>
  <w:style w:type="character" w:customStyle="1" w:styleId="20">
    <w:name w:val="Заголовок 2 Знак"/>
    <w:basedOn w:val="a0"/>
    <w:link w:val="2"/>
    <w:uiPriority w:val="9"/>
    <w:rsid w:val="002C3F6A"/>
    <w:rPr>
      <w:rFonts w:asciiTheme="majorHAnsi" w:eastAsiaTheme="majorEastAsia" w:hAnsiTheme="majorHAnsi" w:cstheme="majorBidi"/>
      <w:color w:val="2F5496" w:themeColor="accent1" w:themeShade="BF"/>
      <w:kern w:val="0"/>
      <w:sz w:val="26"/>
      <w:szCs w:val="26"/>
      <w14:ligatures w14:val="none"/>
    </w:rPr>
  </w:style>
  <w:style w:type="table" w:styleId="a3">
    <w:name w:val="Table Grid"/>
    <w:basedOn w:val="a1"/>
    <w:uiPriority w:val="39"/>
    <w:rsid w:val="002C3F6A"/>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3"/>
    <w:uiPriority w:val="59"/>
    <w:rsid w:val="002C3F6A"/>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2C3F6A"/>
    <w:pPr>
      <w:ind w:left="720"/>
      <w:contextualSpacing/>
    </w:pPr>
  </w:style>
  <w:style w:type="paragraph" w:styleId="a6">
    <w:name w:val="header"/>
    <w:basedOn w:val="a"/>
    <w:link w:val="a7"/>
    <w:uiPriority w:val="99"/>
    <w:unhideWhenUsed/>
    <w:rsid w:val="002C3F6A"/>
    <w:pPr>
      <w:tabs>
        <w:tab w:val="center" w:pos="4819"/>
        <w:tab w:val="right" w:pos="9639"/>
      </w:tabs>
    </w:pPr>
  </w:style>
  <w:style w:type="character" w:customStyle="1" w:styleId="a7">
    <w:name w:val="Верхній колонтитул Знак"/>
    <w:basedOn w:val="a0"/>
    <w:link w:val="a6"/>
    <w:uiPriority w:val="99"/>
    <w:rsid w:val="002C3F6A"/>
    <w:rPr>
      <w:rFonts w:ascii="Times New Roman" w:eastAsiaTheme="minorEastAsia" w:hAnsi="Times New Roman" w:cs="Times New Roman"/>
      <w:kern w:val="0"/>
      <w:sz w:val="24"/>
      <w:szCs w:val="24"/>
    </w:rPr>
  </w:style>
  <w:style w:type="paragraph" w:styleId="a8">
    <w:name w:val="footer"/>
    <w:basedOn w:val="a"/>
    <w:link w:val="a9"/>
    <w:uiPriority w:val="99"/>
    <w:unhideWhenUsed/>
    <w:rsid w:val="002C3F6A"/>
    <w:pPr>
      <w:tabs>
        <w:tab w:val="center" w:pos="4819"/>
        <w:tab w:val="right" w:pos="9639"/>
      </w:tabs>
    </w:pPr>
  </w:style>
  <w:style w:type="character" w:customStyle="1" w:styleId="a9">
    <w:name w:val="Нижній колонтитул Знак"/>
    <w:basedOn w:val="a0"/>
    <w:link w:val="a8"/>
    <w:uiPriority w:val="99"/>
    <w:rsid w:val="002C3F6A"/>
    <w:rPr>
      <w:rFonts w:ascii="Times New Roman" w:eastAsiaTheme="minorEastAsia" w:hAnsi="Times New Roman" w:cs="Times New Roman"/>
      <w:kern w:val="0"/>
      <w:sz w:val="24"/>
      <w:szCs w:val="24"/>
    </w:rPr>
  </w:style>
  <w:style w:type="paragraph" w:styleId="aa">
    <w:name w:val="Body Text"/>
    <w:basedOn w:val="a"/>
    <w:link w:val="ab"/>
    <w:uiPriority w:val="1"/>
    <w:qFormat/>
    <w:rsid w:val="002C3F6A"/>
    <w:pPr>
      <w:widowControl w:val="0"/>
      <w:autoSpaceDE w:val="0"/>
      <w:autoSpaceDN w:val="0"/>
    </w:pPr>
    <w:rPr>
      <w:rFonts w:eastAsia="Times New Roman"/>
      <w:sz w:val="28"/>
      <w:szCs w:val="28"/>
      <w14:ligatures w14:val="none"/>
    </w:rPr>
  </w:style>
  <w:style w:type="character" w:customStyle="1" w:styleId="ab">
    <w:name w:val="Основний текст Знак"/>
    <w:basedOn w:val="a0"/>
    <w:link w:val="aa"/>
    <w:uiPriority w:val="1"/>
    <w:rsid w:val="002C3F6A"/>
    <w:rPr>
      <w:rFonts w:ascii="Times New Roman" w:eastAsia="Times New Roman" w:hAnsi="Times New Roman" w:cs="Times New Roman"/>
      <w:kern w:val="0"/>
      <w:sz w:val="28"/>
      <w:szCs w:val="28"/>
      <w14:ligatures w14:val="none"/>
    </w:rPr>
  </w:style>
  <w:style w:type="table" w:customStyle="1" w:styleId="TableNormal">
    <w:name w:val="Table Normal"/>
    <w:uiPriority w:val="2"/>
    <w:semiHidden/>
    <w:unhideWhenUsed/>
    <w:qFormat/>
    <w:rsid w:val="002C3F6A"/>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2C3F6A"/>
    <w:pPr>
      <w:widowControl w:val="0"/>
      <w:autoSpaceDE w:val="0"/>
      <w:autoSpaceDN w:val="0"/>
      <w:ind w:left="107"/>
    </w:pPr>
    <w:rPr>
      <w:rFonts w:eastAsia="Times New Roman"/>
      <w:sz w:val="22"/>
      <w:szCs w:val="22"/>
      <w14:ligatures w14:val="none"/>
    </w:rPr>
  </w:style>
  <w:style w:type="character" w:styleId="ac">
    <w:name w:val="Strong"/>
    <w:basedOn w:val="a0"/>
    <w:uiPriority w:val="22"/>
    <w:qFormat/>
    <w:rsid w:val="002C3F6A"/>
    <w:rPr>
      <w:b/>
      <w:bCs/>
    </w:rPr>
  </w:style>
  <w:style w:type="paragraph" w:styleId="12">
    <w:name w:val="toc 1"/>
    <w:basedOn w:val="a"/>
    <w:next w:val="a"/>
    <w:autoRedefine/>
    <w:uiPriority w:val="39"/>
    <w:unhideWhenUsed/>
    <w:rsid w:val="002C3F6A"/>
    <w:pPr>
      <w:spacing w:after="100"/>
    </w:pPr>
  </w:style>
  <w:style w:type="table" w:customStyle="1" w:styleId="31">
    <w:name w:val="Сетка таблицы31"/>
    <w:basedOn w:val="a1"/>
    <w:uiPriority w:val="59"/>
    <w:rsid w:val="002C3F6A"/>
    <w:pPr>
      <w:spacing w:after="0" w:line="240" w:lineRule="auto"/>
    </w:pPr>
    <w:rPr>
      <w:rFonts w:ascii="Calibri" w:eastAsia="Calibri" w:hAnsi="Calibri" w:cs="Times New Roman"/>
      <w:kern w:val="0"/>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
    <w:name w:val="Нет списка1"/>
    <w:next w:val="a2"/>
    <w:uiPriority w:val="99"/>
    <w:semiHidden/>
    <w:unhideWhenUsed/>
    <w:rsid w:val="002C3F6A"/>
  </w:style>
  <w:style w:type="paragraph" w:customStyle="1" w:styleId="Default">
    <w:name w:val="Default"/>
    <w:rsid w:val="002C3F6A"/>
    <w:pPr>
      <w:autoSpaceDE w:val="0"/>
      <w:autoSpaceDN w:val="0"/>
      <w:adjustRightInd w:val="0"/>
      <w:spacing w:after="0" w:line="240" w:lineRule="auto"/>
    </w:pPr>
    <w:rPr>
      <w:rFonts w:ascii="Times New Roman" w:hAnsi="Times New Roman" w:cs="Times New Roman"/>
      <w:color w:val="000000"/>
      <w:kern w:val="0"/>
      <w:sz w:val="24"/>
      <w:szCs w:val="24"/>
    </w:rPr>
  </w:style>
  <w:style w:type="character" w:styleId="ad">
    <w:name w:val="Hyperlink"/>
    <w:basedOn w:val="a0"/>
    <w:uiPriority w:val="99"/>
    <w:unhideWhenUsed/>
    <w:rsid w:val="002C3F6A"/>
    <w:rPr>
      <w:color w:val="0563C1" w:themeColor="hyperlink"/>
      <w:u w:val="single"/>
    </w:rPr>
  </w:style>
  <w:style w:type="table" w:customStyle="1" w:styleId="TableGrid">
    <w:name w:val="TableGrid"/>
    <w:rsid w:val="002C3F6A"/>
    <w:pPr>
      <w:spacing w:after="0" w:line="240" w:lineRule="auto"/>
    </w:pPr>
    <w:rPr>
      <w:rFonts w:eastAsiaTheme="minorEastAsia"/>
      <w:lang w:eastAsia="uk-UA"/>
    </w:rPr>
    <w:tblPr>
      <w:tblCellMar>
        <w:top w:w="0" w:type="dxa"/>
        <w:left w:w="0" w:type="dxa"/>
        <w:bottom w:w="0" w:type="dxa"/>
        <w:right w:w="0" w:type="dxa"/>
      </w:tblCellMar>
    </w:tblPr>
  </w:style>
  <w:style w:type="character" w:customStyle="1" w:styleId="a5">
    <w:name w:val="Абзац списку Знак"/>
    <w:link w:val="a4"/>
    <w:uiPriority w:val="34"/>
    <w:locked/>
    <w:rsid w:val="002C3F6A"/>
    <w:rPr>
      <w:rFonts w:ascii="Times New Roman" w:eastAsiaTheme="minorEastAsia" w:hAnsi="Times New Roman" w:cs="Times New Roman"/>
      <w:kern w:val="0"/>
      <w:sz w:val="24"/>
      <w:szCs w:val="24"/>
    </w:rPr>
  </w:style>
  <w:style w:type="character" w:customStyle="1" w:styleId="30">
    <w:name w:val="Заголовок 3 Знак"/>
    <w:basedOn w:val="a0"/>
    <w:link w:val="3"/>
    <w:uiPriority w:val="9"/>
    <w:semiHidden/>
    <w:rsid w:val="006C38A8"/>
    <w:rPr>
      <w:rFonts w:asciiTheme="majorHAnsi" w:eastAsiaTheme="majorEastAsia" w:hAnsiTheme="majorHAnsi" w:cstheme="majorBidi"/>
      <w:color w:val="1F3763" w:themeColor="accent1" w:themeShade="7F"/>
      <w:kern w:val="0"/>
      <w:sz w:val="24"/>
      <w:szCs w:val="24"/>
    </w:rPr>
  </w:style>
  <w:style w:type="paragraph" w:styleId="ae">
    <w:name w:val="Normal (Web)"/>
    <w:basedOn w:val="a"/>
    <w:uiPriority w:val="99"/>
    <w:unhideWhenUsed/>
    <w:rsid w:val="00272188"/>
    <w:pPr>
      <w:spacing w:before="100" w:beforeAutospacing="1" w:after="100" w:afterAutospacing="1"/>
    </w:pPr>
    <w:rPr>
      <w:rFonts w:eastAsia="Times New Roman"/>
      <w:lang w:eastAsia="uk-UA"/>
    </w:rPr>
  </w:style>
  <w:style w:type="character" w:customStyle="1" w:styleId="flex-grow">
    <w:name w:val="flex-grow"/>
    <w:basedOn w:val="a0"/>
    <w:rsid w:val="00E75BBB"/>
  </w:style>
  <w:style w:type="character" w:customStyle="1" w:styleId="spelle">
    <w:name w:val="spelle"/>
    <w:basedOn w:val="a0"/>
    <w:rsid w:val="009A4A88"/>
  </w:style>
  <w:style w:type="character" w:customStyle="1" w:styleId="14">
    <w:name w:val="Незакрита згадка1"/>
    <w:basedOn w:val="a0"/>
    <w:uiPriority w:val="99"/>
    <w:semiHidden/>
    <w:unhideWhenUsed/>
    <w:rsid w:val="00F71C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6392">
      <w:bodyDiv w:val="1"/>
      <w:marLeft w:val="0"/>
      <w:marRight w:val="0"/>
      <w:marTop w:val="0"/>
      <w:marBottom w:val="0"/>
      <w:divBdr>
        <w:top w:val="none" w:sz="0" w:space="0" w:color="auto"/>
        <w:left w:val="none" w:sz="0" w:space="0" w:color="auto"/>
        <w:bottom w:val="none" w:sz="0" w:space="0" w:color="auto"/>
        <w:right w:val="none" w:sz="0" w:space="0" w:color="auto"/>
      </w:divBdr>
    </w:div>
    <w:div w:id="31030890">
      <w:bodyDiv w:val="1"/>
      <w:marLeft w:val="0"/>
      <w:marRight w:val="0"/>
      <w:marTop w:val="0"/>
      <w:marBottom w:val="0"/>
      <w:divBdr>
        <w:top w:val="none" w:sz="0" w:space="0" w:color="auto"/>
        <w:left w:val="none" w:sz="0" w:space="0" w:color="auto"/>
        <w:bottom w:val="none" w:sz="0" w:space="0" w:color="auto"/>
        <w:right w:val="none" w:sz="0" w:space="0" w:color="auto"/>
      </w:divBdr>
    </w:div>
    <w:div w:id="37047153">
      <w:bodyDiv w:val="1"/>
      <w:marLeft w:val="0"/>
      <w:marRight w:val="0"/>
      <w:marTop w:val="0"/>
      <w:marBottom w:val="0"/>
      <w:divBdr>
        <w:top w:val="none" w:sz="0" w:space="0" w:color="auto"/>
        <w:left w:val="none" w:sz="0" w:space="0" w:color="auto"/>
        <w:bottom w:val="none" w:sz="0" w:space="0" w:color="auto"/>
        <w:right w:val="none" w:sz="0" w:space="0" w:color="auto"/>
      </w:divBdr>
    </w:div>
    <w:div w:id="95835842">
      <w:bodyDiv w:val="1"/>
      <w:marLeft w:val="0"/>
      <w:marRight w:val="0"/>
      <w:marTop w:val="0"/>
      <w:marBottom w:val="0"/>
      <w:divBdr>
        <w:top w:val="none" w:sz="0" w:space="0" w:color="auto"/>
        <w:left w:val="none" w:sz="0" w:space="0" w:color="auto"/>
        <w:bottom w:val="none" w:sz="0" w:space="0" w:color="auto"/>
        <w:right w:val="none" w:sz="0" w:space="0" w:color="auto"/>
      </w:divBdr>
    </w:div>
    <w:div w:id="136537328">
      <w:bodyDiv w:val="1"/>
      <w:marLeft w:val="0"/>
      <w:marRight w:val="0"/>
      <w:marTop w:val="0"/>
      <w:marBottom w:val="0"/>
      <w:divBdr>
        <w:top w:val="none" w:sz="0" w:space="0" w:color="auto"/>
        <w:left w:val="none" w:sz="0" w:space="0" w:color="auto"/>
        <w:bottom w:val="none" w:sz="0" w:space="0" w:color="auto"/>
        <w:right w:val="none" w:sz="0" w:space="0" w:color="auto"/>
      </w:divBdr>
    </w:div>
    <w:div w:id="164437896">
      <w:bodyDiv w:val="1"/>
      <w:marLeft w:val="0"/>
      <w:marRight w:val="0"/>
      <w:marTop w:val="0"/>
      <w:marBottom w:val="0"/>
      <w:divBdr>
        <w:top w:val="none" w:sz="0" w:space="0" w:color="auto"/>
        <w:left w:val="none" w:sz="0" w:space="0" w:color="auto"/>
        <w:bottom w:val="none" w:sz="0" w:space="0" w:color="auto"/>
        <w:right w:val="none" w:sz="0" w:space="0" w:color="auto"/>
      </w:divBdr>
    </w:div>
    <w:div w:id="275136795">
      <w:bodyDiv w:val="1"/>
      <w:marLeft w:val="0"/>
      <w:marRight w:val="0"/>
      <w:marTop w:val="0"/>
      <w:marBottom w:val="0"/>
      <w:divBdr>
        <w:top w:val="none" w:sz="0" w:space="0" w:color="auto"/>
        <w:left w:val="none" w:sz="0" w:space="0" w:color="auto"/>
        <w:bottom w:val="none" w:sz="0" w:space="0" w:color="auto"/>
        <w:right w:val="none" w:sz="0" w:space="0" w:color="auto"/>
      </w:divBdr>
    </w:div>
    <w:div w:id="339621062">
      <w:bodyDiv w:val="1"/>
      <w:marLeft w:val="0"/>
      <w:marRight w:val="0"/>
      <w:marTop w:val="0"/>
      <w:marBottom w:val="0"/>
      <w:divBdr>
        <w:top w:val="none" w:sz="0" w:space="0" w:color="auto"/>
        <w:left w:val="none" w:sz="0" w:space="0" w:color="auto"/>
        <w:bottom w:val="none" w:sz="0" w:space="0" w:color="auto"/>
        <w:right w:val="none" w:sz="0" w:space="0" w:color="auto"/>
      </w:divBdr>
    </w:div>
    <w:div w:id="410734706">
      <w:bodyDiv w:val="1"/>
      <w:marLeft w:val="0"/>
      <w:marRight w:val="0"/>
      <w:marTop w:val="0"/>
      <w:marBottom w:val="0"/>
      <w:divBdr>
        <w:top w:val="none" w:sz="0" w:space="0" w:color="auto"/>
        <w:left w:val="none" w:sz="0" w:space="0" w:color="auto"/>
        <w:bottom w:val="none" w:sz="0" w:space="0" w:color="auto"/>
        <w:right w:val="none" w:sz="0" w:space="0" w:color="auto"/>
      </w:divBdr>
    </w:div>
    <w:div w:id="438766797">
      <w:bodyDiv w:val="1"/>
      <w:marLeft w:val="0"/>
      <w:marRight w:val="0"/>
      <w:marTop w:val="0"/>
      <w:marBottom w:val="0"/>
      <w:divBdr>
        <w:top w:val="none" w:sz="0" w:space="0" w:color="auto"/>
        <w:left w:val="none" w:sz="0" w:space="0" w:color="auto"/>
        <w:bottom w:val="none" w:sz="0" w:space="0" w:color="auto"/>
        <w:right w:val="none" w:sz="0" w:space="0" w:color="auto"/>
      </w:divBdr>
    </w:div>
    <w:div w:id="558976699">
      <w:bodyDiv w:val="1"/>
      <w:marLeft w:val="0"/>
      <w:marRight w:val="0"/>
      <w:marTop w:val="0"/>
      <w:marBottom w:val="0"/>
      <w:divBdr>
        <w:top w:val="none" w:sz="0" w:space="0" w:color="auto"/>
        <w:left w:val="none" w:sz="0" w:space="0" w:color="auto"/>
        <w:bottom w:val="none" w:sz="0" w:space="0" w:color="auto"/>
        <w:right w:val="none" w:sz="0" w:space="0" w:color="auto"/>
      </w:divBdr>
    </w:div>
    <w:div w:id="694116342">
      <w:bodyDiv w:val="1"/>
      <w:marLeft w:val="0"/>
      <w:marRight w:val="0"/>
      <w:marTop w:val="0"/>
      <w:marBottom w:val="0"/>
      <w:divBdr>
        <w:top w:val="none" w:sz="0" w:space="0" w:color="auto"/>
        <w:left w:val="none" w:sz="0" w:space="0" w:color="auto"/>
        <w:bottom w:val="none" w:sz="0" w:space="0" w:color="auto"/>
        <w:right w:val="none" w:sz="0" w:space="0" w:color="auto"/>
      </w:divBdr>
    </w:div>
    <w:div w:id="695159237">
      <w:bodyDiv w:val="1"/>
      <w:marLeft w:val="0"/>
      <w:marRight w:val="0"/>
      <w:marTop w:val="0"/>
      <w:marBottom w:val="0"/>
      <w:divBdr>
        <w:top w:val="none" w:sz="0" w:space="0" w:color="auto"/>
        <w:left w:val="none" w:sz="0" w:space="0" w:color="auto"/>
        <w:bottom w:val="none" w:sz="0" w:space="0" w:color="auto"/>
        <w:right w:val="none" w:sz="0" w:space="0" w:color="auto"/>
      </w:divBdr>
    </w:div>
    <w:div w:id="729768908">
      <w:bodyDiv w:val="1"/>
      <w:marLeft w:val="0"/>
      <w:marRight w:val="0"/>
      <w:marTop w:val="0"/>
      <w:marBottom w:val="0"/>
      <w:divBdr>
        <w:top w:val="none" w:sz="0" w:space="0" w:color="auto"/>
        <w:left w:val="none" w:sz="0" w:space="0" w:color="auto"/>
        <w:bottom w:val="none" w:sz="0" w:space="0" w:color="auto"/>
        <w:right w:val="none" w:sz="0" w:space="0" w:color="auto"/>
      </w:divBdr>
    </w:div>
    <w:div w:id="776560134">
      <w:bodyDiv w:val="1"/>
      <w:marLeft w:val="0"/>
      <w:marRight w:val="0"/>
      <w:marTop w:val="0"/>
      <w:marBottom w:val="0"/>
      <w:divBdr>
        <w:top w:val="none" w:sz="0" w:space="0" w:color="auto"/>
        <w:left w:val="none" w:sz="0" w:space="0" w:color="auto"/>
        <w:bottom w:val="none" w:sz="0" w:space="0" w:color="auto"/>
        <w:right w:val="none" w:sz="0" w:space="0" w:color="auto"/>
      </w:divBdr>
    </w:div>
    <w:div w:id="787622777">
      <w:bodyDiv w:val="1"/>
      <w:marLeft w:val="0"/>
      <w:marRight w:val="0"/>
      <w:marTop w:val="0"/>
      <w:marBottom w:val="0"/>
      <w:divBdr>
        <w:top w:val="none" w:sz="0" w:space="0" w:color="auto"/>
        <w:left w:val="none" w:sz="0" w:space="0" w:color="auto"/>
        <w:bottom w:val="none" w:sz="0" w:space="0" w:color="auto"/>
        <w:right w:val="none" w:sz="0" w:space="0" w:color="auto"/>
      </w:divBdr>
    </w:div>
    <w:div w:id="857621197">
      <w:bodyDiv w:val="1"/>
      <w:marLeft w:val="0"/>
      <w:marRight w:val="0"/>
      <w:marTop w:val="0"/>
      <w:marBottom w:val="0"/>
      <w:divBdr>
        <w:top w:val="none" w:sz="0" w:space="0" w:color="auto"/>
        <w:left w:val="none" w:sz="0" w:space="0" w:color="auto"/>
        <w:bottom w:val="none" w:sz="0" w:space="0" w:color="auto"/>
        <w:right w:val="none" w:sz="0" w:space="0" w:color="auto"/>
      </w:divBdr>
    </w:div>
    <w:div w:id="886795793">
      <w:bodyDiv w:val="1"/>
      <w:marLeft w:val="0"/>
      <w:marRight w:val="0"/>
      <w:marTop w:val="0"/>
      <w:marBottom w:val="0"/>
      <w:divBdr>
        <w:top w:val="none" w:sz="0" w:space="0" w:color="auto"/>
        <w:left w:val="none" w:sz="0" w:space="0" w:color="auto"/>
        <w:bottom w:val="none" w:sz="0" w:space="0" w:color="auto"/>
        <w:right w:val="none" w:sz="0" w:space="0" w:color="auto"/>
      </w:divBdr>
    </w:div>
    <w:div w:id="886839534">
      <w:bodyDiv w:val="1"/>
      <w:marLeft w:val="0"/>
      <w:marRight w:val="0"/>
      <w:marTop w:val="0"/>
      <w:marBottom w:val="0"/>
      <w:divBdr>
        <w:top w:val="none" w:sz="0" w:space="0" w:color="auto"/>
        <w:left w:val="none" w:sz="0" w:space="0" w:color="auto"/>
        <w:bottom w:val="none" w:sz="0" w:space="0" w:color="auto"/>
        <w:right w:val="none" w:sz="0" w:space="0" w:color="auto"/>
      </w:divBdr>
    </w:div>
    <w:div w:id="931468800">
      <w:bodyDiv w:val="1"/>
      <w:marLeft w:val="0"/>
      <w:marRight w:val="0"/>
      <w:marTop w:val="0"/>
      <w:marBottom w:val="0"/>
      <w:divBdr>
        <w:top w:val="none" w:sz="0" w:space="0" w:color="auto"/>
        <w:left w:val="none" w:sz="0" w:space="0" w:color="auto"/>
        <w:bottom w:val="none" w:sz="0" w:space="0" w:color="auto"/>
        <w:right w:val="none" w:sz="0" w:space="0" w:color="auto"/>
      </w:divBdr>
    </w:div>
    <w:div w:id="935133788">
      <w:bodyDiv w:val="1"/>
      <w:marLeft w:val="0"/>
      <w:marRight w:val="0"/>
      <w:marTop w:val="0"/>
      <w:marBottom w:val="0"/>
      <w:divBdr>
        <w:top w:val="none" w:sz="0" w:space="0" w:color="auto"/>
        <w:left w:val="none" w:sz="0" w:space="0" w:color="auto"/>
        <w:bottom w:val="none" w:sz="0" w:space="0" w:color="auto"/>
        <w:right w:val="none" w:sz="0" w:space="0" w:color="auto"/>
      </w:divBdr>
    </w:div>
    <w:div w:id="953680253">
      <w:bodyDiv w:val="1"/>
      <w:marLeft w:val="0"/>
      <w:marRight w:val="0"/>
      <w:marTop w:val="0"/>
      <w:marBottom w:val="0"/>
      <w:divBdr>
        <w:top w:val="none" w:sz="0" w:space="0" w:color="auto"/>
        <w:left w:val="none" w:sz="0" w:space="0" w:color="auto"/>
        <w:bottom w:val="none" w:sz="0" w:space="0" w:color="auto"/>
        <w:right w:val="none" w:sz="0" w:space="0" w:color="auto"/>
      </w:divBdr>
    </w:div>
    <w:div w:id="954601459">
      <w:bodyDiv w:val="1"/>
      <w:marLeft w:val="0"/>
      <w:marRight w:val="0"/>
      <w:marTop w:val="0"/>
      <w:marBottom w:val="0"/>
      <w:divBdr>
        <w:top w:val="none" w:sz="0" w:space="0" w:color="auto"/>
        <w:left w:val="none" w:sz="0" w:space="0" w:color="auto"/>
        <w:bottom w:val="none" w:sz="0" w:space="0" w:color="auto"/>
        <w:right w:val="none" w:sz="0" w:space="0" w:color="auto"/>
      </w:divBdr>
    </w:div>
    <w:div w:id="999424236">
      <w:bodyDiv w:val="1"/>
      <w:marLeft w:val="0"/>
      <w:marRight w:val="0"/>
      <w:marTop w:val="0"/>
      <w:marBottom w:val="0"/>
      <w:divBdr>
        <w:top w:val="none" w:sz="0" w:space="0" w:color="auto"/>
        <w:left w:val="none" w:sz="0" w:space="0" w:color="auto"/>
        <w:bottom w:val="none" w:sz="0" w:space="0" w:color="auto"/>
        <w:right w:val="none" w:sz="0" w:space="0" w:color="auto"/>
      </w:divBdr>
    </w:div>
    <w:div w:id="1080178263">
      <w:bodyDiv w:val="1"/>
      <w:marLeft w:val="0"/>
      <w:marRight w:val="0"/>
      <w:marTop w:val="0"/>
      <w:marBottom w:val="0"/>
      <w:divBdr>
        <w:top w:val="none" w:sz="0" w:space="0" w:color="auto"/>
        <w:left w:val="none" w:sz="0" w:space="0" w:color="auto"/>
        <w:bottom w:val="none" w:sz="0" w:space="0" w:color="auto"/>
        <w:right w:val="none" w:sz="0" w:space="0" w:color="auto"/>
      </w:divBdr>
    </w:div>
    <w:div w:id="1096973852">
      <w:bodyDiv w:val="1"/>
      <w:marLeft w:val="0"/>
      <w:marRight w:val="0"/>
      <w:marTop w:val="0"/>
      <w:marBottom w:val="0"/>
      <w:divBdr>
        <w:top w:val="none" w:sz="0" w:space="0" w:color="auto"/>
        <w:left w:val="none" w:sz="0" w:space="0" w:color="auto"/>
        <w:bottom w:val="none" w:sz="0" w:space="0" w:color="auto"/>
        <w:right w:val="none" w:sz="0" w:space="0" w:color="auto"/>
      </w:divBdr>
    </w:div>
    <w:div w:id="1287544289">
      <w:bodyDiv w:val="1"/>
      <w:marLeft w:val="0"/>
      <w:marRight w:val="0"/>
      <w:marTop w:val="0"/>
      <w:marBottom w:val="0"/>
      <w:divBdr>
        <w:top w:val="none" w:sz="0" w:space="0" w:color="auto"/>
        <w:left w:val="none" w:sz="0" w:space="0" w:color="auto"/>
        <w:bottom w:val="none" w:sz="0" w:space="0" w:color="auto"/>
        <w:right w:val="none" w:sz="0" w:space="0" w:color="auto"/>
      </w:divBdr>
    </w:div>
    <w:div w:id="1313801431">
      <w:bodyDiv w:val="1"/>
      <w:marLeft w:val="0"/>
      <w:marRight w:val="0"/>
      <w:marTop w:val="0"/>
      <w:marBottom w:val="0"/>
      <w:divBdr>
        <w:top w:val="none" w:sz="0" w:space="0" w:color="auto"/>
        <w:left w:val="none" w:sz="0" w:space="0" w:color="auto"/>
        <w:bottom w:val="none" w:sz="0" w:space="0" w:color="auto"/>
        <w:right w:val="none" w:sz="0" w:space="0" w:color="auto"/>
      </w:divBdr>
    </w:div>
    <w:div w:id="1466315710">
      <w:bodyDiv w:val="1"/>
      <w:marLeft w:val="0"/>
      <w:marRight w:val="0"/>
      <w:marTop w:val="0"/>
      <w:marBottom w:val="0"/>
      <w:divBdr>
        <w:top w:val="none" w:sz="0" w:space="0" w:color="auto"/>
        <w:left w:val="none" w:sz="0" w:space="0" w:color="auto"/>
        <w:bottom w:val="none" w:sz="0" w:space="0" w:color="auto"/>
        <w:right w:val="none" w:sz="0" w:space="0" w:color="auto"/>
      </w:divBdr>
    </w:div>
    <w:div w:id="1504662007">
      <w:bodyDiv w:val="1"/>
      <w:marLeft w:val="0"/>
      <w:marRight w:val="0"/>
      <w:marTop w:val="0"/>
      <w:marBottom w:val="0"/>
      <w:divBdr>
        <w:top w:val="none" w:sz="0" w:space="0" w:color="auto"/>
        <w:left w:val="none" w:sz="0" w:space="0" w:color="auto"/>
        <w:bottom w:val="none" w:sz="0" w:space="0" w:color="auto"/>
        <w:right w:val="none" w:sz="0" w:space="0" w:color="auto"/>
      </w:divBdr>
    </w:div>
    <w:div w:id="1555000300">
      <w:bodyDiv w:val="1"/>
      <w:marLeft w:val="0"/>
      <w:marRight w:val="0"/>
      <w:marTop w:val="0"/>
      <w:marBottom w:val="0"/>
      <w:divBdr>
        <w:top w:val="none" w:sz="0" w:space="0" w:color="auto"/>
        <w:left w:val="none" w:sz="0" w:space="0" w:color="auto"/>
        <w:bottom w:val="none" w:sz="0" w:space="0" w:color="auto"/>
        <w:right w:val="none" w:sz="0" w:space="0" w:color="auto"/>
      </w:divBdr>
    </w:div>
    <w:div w:id="1618103775">
      <w:bodyDiv w:val="1"/>
      <w:marLeft w:val="0"/>
      <w:marRight w:val="0"/>
      <w:marTop w:val="0"/>
      <w:marBottom w:val="0"/>
      <w:divBdr>
        <w:top w:val="none" w:sz="0" w:space="0" w:color="auto"/>
        <w:left w:val="none" w:sz="0" w:space="0" w:color="auto"/>
        <w:bottom w:val="none" w:sz="0" w:space="0" w:color="auto"/>
        <w:right w:val="none" w:sz="0" w:space="0" w:color="auto"/>
      </w:divBdr>
    </w:div>
    <w:div w:id="1618636691">
      <w:bodyDiv w:val="1"/>
      <w:marLeft w:val="0"/>
      <w:marRight w:val="0"/>
      <w:marTop w:val="0"/>
      <w:marBottom w:val="0"/>
      <w:divBdr>
        <w:top w:val="none" w:sz="0" w:space="0" w:color="auto"/>
        <w:left w:val="none" w:sz="0" w:space="0" w:color="auto"/>
        <w:bottom w:val="none" w:sz="0" w:space="0" w:color="auto"/>
        <w:right w:val="none" w:sz="0" w:space="0" w:color="auto"/>
      </w:divBdr>
    </w:div>
    <w:div w:id="1639263930">
      <w:bodyDiv w:val="1"/>
      <w:marLeft w:val="0"/>
      <w:marRight w:val="0"/>
      <w:marTop w:val="0"/>
      <w:marBottom w:val="0"/>
      <w:divBdr>
        <w:top w:val="none" w:sz="0" w:space="0" w:color="auto"/>
        <w:left w:val="none" w:sz="0" w:space="0" w:color="auto"/>
        <w:bottom w:val="none" w:sz="0" w:space="0" w:color="auto"/>
        <w:right w:val="none" w:sz="0" w:space="0" w:color="auto"/>
      </w:divBdr>
    </w:div>
    <w:div w:id="1759406847">
      <w:bodyDiv w:val="1"/>
      <w:marLeft w:val="0"/>
      <w:marRight w:val="0"/>
      <w:marTop w:val="0"/>
      <w:marBottom w:val="0"/>
      <w:divBdr>
        <w:top w:val="none" w:sz="0" w:space="0" w:color="auto"/>
        <w:left w:val="none" w:sz="0" w:space="0" w:color="auto"/>
        <w:bottom w:val="none" w:sz="0" w:space="0" w:color="auto"/>
        <w:right w:val="none" w:sz="0" w:space="0" w:color="auto"/>
      </w:divBdr>
    </w:div>
    <w:div w:id="1766269034">
      <w:bodyDiv w:val="1"/>
      <w:marLeft w:val="0"/>
      <w:marRight w:val="0"/>
      <w:marTop w:val="0"/>
      <w:marBottom w:val="0"/>
      <w:divBdr>
        <w:top w:val="none" w:sz="0" w:space="0" w:color="auto"/>
        <w:left w:val="none" w:sz="0" w:space="0" w:color="auto"/>
        <w:bottom w:val="none" w:sz="0" w:space="0" w:color="auto"/>
        <w:right w:val="none" w:sz="0" w:space="0" w:color="auto"/>
      </w:divBdr>
    </w:div>
    <w:div w:id="1976255188">
      <w:bodyDiv w:val="1"/>
      <w:marLeft w:val="0"/>
      <w:marRight w:val="0"/>
      <w:marTop w:val="0"/>
      <w:marBottom w:val="0"/>
      <w:divBdr>
        <w:top w:val="none" w:sz="0" w:space="0" w:color="auto"/>
        <w:left w:val="none" w:sz="0" w:space="0" w:color="auto"/>
        <w:bottom w:val="none" w:sz="0" w:space="0" w:color="auto"/>
        <w:right w:val="none" w:sz="0" w:space="0" w:color="auto"/>
      </w:divBdr>
    </w:div>
    <w:div w:id="2000300941">
      <w:bodyDiv w:val="1"/>
      <w:marLeft w:val="0"/>
      <w:marRight w:val="0"/>
      <w:marTop w:val="0"/>
      <w:marBottom w:val="0"/>
      <w:divBdr>
        <w:top w:val="none" w:sz="0" w:space="0" w:color="auto"/>
        <w:left w:val="none" w:sz="0" w:space="0" w:color="auto"/>
        <w:bottom w:val="none" w:sz="0" w:space="0" w:color="auto"/>
        <w:right w:val="none" w:sz="0" w:space="0" w:color="auto"/>
      </w:divBdr>
    </w:div>
    <w:div w:id="2030522573">
      <w:bodyDiv w:val="1"/>
      <w:marLeft w:val="0"/>
      <w:marRight w:val="0"/>
      <w:marTop w:val="0"/>
      <w:marBottom w:val="0"/>
      <w:divBdr>
        <w:top w:val="none" w:sz="0" w:space="0" w:color="auto"/>
        <w:left w:val="none" w:sz="0" w:space="0" w:color="auto"/>
        <w:bottom w:val="none" w:sz="0" w:space="0" w:color="auto"/>
        <w:right w:val="none" w:sz="0" w:space="0" w:color="auto"/>
      </w:divBdr>
    </w:div>
    <w:div w:id="2104689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hdphoto" Target="media/hdphoto1.wdp"/><Relationship Id="rId18" Type="http://schemas.openxmlformats.org/officeDocument/2006/relationships/chart" Target="charts/chart4.xml"/><Relationship Id="rId26" Type="http://schemas.openxmlformats.org/officeDocument/2006/relationships/hyperlink" Target="http://www.economy.nayka.com.ua/?op=1&amp;z=8063" TargetMode="Externa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3.xml"/><Relationship Id="rId25" Type="http://schemas.openxmlformats.org/officeDocument/2006/relationships/chart" Target="charts/chart11.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10.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9.xml"/><Relationship Id="rId28" Type="http://schemas.openxmlformats.org/officeDocument/2006/relationships/hyperlink" Target="https://ukrstat.gov.ua/" TargetMode="External"/><Relationship Id="rId10" Type="http://schemas.openxmlformats.org/officeDocument/2006/relationships/image" Target="media/image2.jpeg"/><Relationship Id="rId19" Type="http://schemas.openxmlformats.org/officeDocument/2006/relationships/chart" Target="charts/chart5.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chart" Target="charts/chart8.xml"/><Relationship Id="rId27" Type="http://schemas.openxmlformats.org/officeDocument/2006/relationships/hyperlink" Target="https://zakon.rada.gov.ua/laws/show/286-20"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file:///D:\&#1050;&#1048;&#1045;&#1042;\&#1052;&#1048;&#1056;%20&#1047;&#1053;&#1040;&#1053;&#1048;&#1049;%202022-2023\1744.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solidFill>
                <a:schemeClr val="accent3">
                  <a:shade val="50000"/>
                </a:schemeClr>
              </a:solidFill>
              <a:ln w="19050">
                <a:solidFill>
                  <a:schemeClr val="lt1"/>
                </a:solidFill>
              </a:ln>
              <a:effectLst/>
            </c:spPr>
            <c:extLst>
              <c:ext xmlns:c16="http://schemas.microsoft.com/office/drawing/2014/chart" uri="{C3380CC4-5D6E-409C-BE32-E72D297353CC}">
                <c16:uniqueId val="{00000001-B616-441D-B279-42AA59796097}"/>
              </c:ext>
            </c:extLst>
          </c:dPt>
          <c:dPt>
            <c:idx val="1"/>
            <c:bubble3D val="0"/>
            <c:spPr>
              <a:solidFill>
                <a:schemeClr val="accent3">
                  <a:shade val="70000"/>
                </a:schemeClr>
              </a:solidFill>
              <a:ln w="19050">
                <a:solidFill>
                  <a:schemeClr val="lt1"/>
                </a:solidFill>
              </a:ln>
              <a:effectLst/>
            </c:spPr>
            <c:extLst>
              <c:ext xmlns:c16="http://schemas.microsoft.com/office/drawing/2014/chart" uri="{C3380CC4-5D6E-409C-BE32-E72D297353CC}">
                <c16:uniqueId val="{00000003-B616-441D-B279-42AA59796097}"/>
              </c:ext>
            </c:extLst>
          </c:dPt>
          <c:dPt>
            <c:idx val="2"/>
            <c:bubble3D val="0"/>
            <c:spPr>
              <a:solidFill>
                <a:schemeClr val="accent3">
                  <a:shade val="90000"/>
                </a:schemeClr>
              </a:solidFill>
              <a:ln w="19050">
                <a:solidFill>
                  <a:schemeClr val="lt1"/>
                </a:solidFill>
              </a:ln>
              <a:effectLst/>
            </c:spPr>
            <c:extLst>
              <c:ext xmlns:c16="http://schemas.microsoft.com/office/drawing/2014/chart" uri="{C3380CC4-5D6E-409C-BE32-E72D297353CC}">
                <c16:uniqueId val="{00000005-B616-441D-B279-42AA59796097}"/>
              </c:ext>
            </c:extLst>
          </c:dPt>
          <c:dPt>
            <c:idx val="3"/>
            <c:bubble3D val="0"/>
            <c:spPr>
              <a:solidFill>
                <a:schemeClr val="accent3">
                  <a:tint val="90000"/>
                </a:schemeClr>
              </a:solidFill>
              <a:ln w="19050">
                <a:solidFill>
                  <a:schemeClr val="lt1"/>
                </a:solidFill>
              </a:ln>
              <a:effectLst/>
            </c:spPr>
            <c:extLst>
              <c:ext xmlns:c16="http://schemas.microsoft.com/office/drawing/2014/chart" uri="{C3380CC4-5D6E-409C-BE32-E72D297353CC}">
                <c16:uniqueId val="{00000007-B616-441D-B279-42AA59796097}"/>
              </c:ext>
            </c:extLst>
          </c:dPt>
          <c:dPt>
            <c:idx val="4"/>
            <c:bubble3D val="0"/>
            <c:spPr>
              <a:solidFill>
                <a:schemeClr val="accent3">
                  <a:tint val="70000"/>
                </a:schemeClr>
              </a:solidFill>
              <a:ln w="19050">
                <a:solidFill>
                  <a:schemeClr val="lt1"/>
                </a:solidFill>
              </a:ln>
              <a:effectLst/>
            </c:spPr>
            <c:extLst>
              <c:ext xmlns:c16="http://schemas.microsoft.com/office/drawing/2014/chart" uri="{C3380CC4-5D6E-409C-BE32-E72D297353CC}">
                <c16:uniqueId val="{00000009-B616-441D-B279-42AA59796097}"/>
              </c:ext>
            </c:extLst>
          </c:dPt>
          <c:dPt>
            <c:idx val="5"/>
            <c:bubble3D val="0"/>
            <c:spPr>
              <a:solidFill>
                <a:schemeClr val="accent3">
                  <a:tint val="50000"/>
                </a:schemeClr>
              </a:solidFill>
              <a:ln w="19050">
                <a:solidFill>
                  <a:schemeClr val="lt1"/>
                </a:solidFill>
              </a:ln>
              <a:effectLst/>
            </c:spPr>
            <c:extLst>
              <c:ext xmlns:c16="http://schemas.microsoft.com/office/drawing/2014/chart" uri="{C3380CC4-5D6E-409C-BE32-E72D297353CC}">
                <c16:uniqueId val="{0000000B-B616-441D-B279-42AA59796097}"/>
              </c:ext>
            </c:extLst>
          </c:dPt>
          <c:dLbls>
            <c:dLbl>
              <c:idx val="0"/>
              <c:layout>
                <c:manualLayout>
                  <c:x val="6.3570647419072613E-3"/>
                  <c:y val="-4.905110819480898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616-441D-B279-42AA59796097}"/>
                </c:ext>
              </c:extLst>
            </c:dLbl>
            <c:dLbl>
              <c:idx val="1"/>
              <c:layout>
                <c:manualLayout>
                  <c:x val="1.6619531933508312E-2"/>
                  <c:y val="-5.6108923884514481E-2"/>
                </c:manualLayout>
              </c:layout>
              <c:tx>
                <c:rich>
                  <a:bodyPr/>
                  <a:lstStyle/>
                  <a:p>
                    <a:r>
                      <a:rPr lang="uk-UA" sz="900" b="0" i="0" u="none" strike="noStrike" kern="1200" baseline="0">
                        <a:solidFill>
                          <a:sysClr val="windowText" lastClr="000000">
                            <a:lumMod val="75000"/>
                            <a:lumOff val="25000"/>
                          </a:sysClr>
                        </a:solidFill>
                        <a:latin typeface="+mn-lt"/>
                        <a:ea typeface="+mn-ea"/>
                        <a:cs typeface="+mn-cs"/>
                      </a:rPr>
                      <a:t>ТРИ ВЕДМЕДІ</a:t>
                    </a:r>
                    <a:r>
                      <a:rPr lang="uk-UA" baseline="0"/>
                      <a:t>; </a:t>
                    </a:r>
                    <a:fld id="{B69FDE2A-CA5B-4054-9813-89CB104C8BE9}" type="VALUE">
                      <a:rPr lang="en-US" baseline="0"/>
                      <a:pPr/>
                      <a:t>[ЗНАЧЕННЯ]</a:t>
                    </a:fld>
                    <a:endParaRPr lang="uk-UA"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616-441D-B279-42AA59796097}"/>
                </c:ext>
              </c:extLst>
            </c:dLbl>
            <c:dLbl>
              <c:idx val="2"/>
              <c:layout>
                <c:manualLayout>
                  <c:x val="5.0123797025371827E-2"/>
                  <c:y val="8.838254593175852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616-441D-B279-42AA59796097}"/>
                </c:ext>
              </c:extLst>
            </c:dLbl>
            <c:dLbl>
              <c:idx val="3"/>
              <c:layout>
                <c:manualLayout>
                  <c:x val="2.1974300087489063E-2"/>
                  <c:y val="3.591790609507145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616-441D-B279-42AA59796097}"/>
                </c:ext>
              </c:extLst>
            </c:dLbl>
            <c:dLbl>
              <c:idx val="4"/>
              <c:layout>
                <c:manualLayout>
                  <c:x val="-4.5693350831146104E-2"/>
                  <c:y val="1.8495552639253426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616-441D-B279-42AA59796097}"/>
                </c:ext>
              </c:extLst>
            </c:dLbl>
            <c:dLbl>
              <c:idx val="5"/>
              <c:layout>
                <c:manualLayout>
                  <c:x val="-4.2551946631671042E-2"/>
                  <c:y val="-6.5547535724701077E-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B616-441D-B279-42AA5979609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Лист1!$A$1:$A$6</c:f>
              <c:strCache>
                <c:ptCount val="6"/>
                <c:pt idx="0">
                  <c:v>РУДЬ</c:v>
                </c:pt>
                <c:pt idx="1">
                  <c:v>ЛАСУНКА</c:v>
                </c:pt>
                <c:pt idx="2">
                  <c:v>ЛІМО</c:v>
                </c:pt>
                <c:pt idx="3">
                  <c:v>ЛАСКА</c:v>
                </c:pt>
                <c:pt idx="4">
                  <c:v>ТРИ ВЕДМЕДІ</c:v>
                </c:pt>
                <c:pt idx="5">
                  <c:v>Інші</c:v>
                </c:pt>
              </c:strCache>
            </c:strRef>
          </c:cat>
          <c:val>
            <c:numRef>
              <c:f>Лист1!$B$1:$B$6</c:f>
              <c:numCache>
                <c:formatCode>0.0%</c:formatCode>
                <c:ptCount val="6"/>
                <c:pt idx="0">
                  <c:v>0.191</c:v>
                </c:pt>
                <c:pt idx="1">
                  <c:v>8.1000000000000003E-2</c:v>
                </c:pt>
                <c:pt idx="2">
                  <c:v>0.10199999999999999</c:v>
                </c:pt>
                <c:pt idx="3">
                  <c:v>0.13200000000000001</c:v>
                </c:pt>
                <c:pt idx="4">
                  <c:v>0.188</c:v>
                </c:pt>
                <c:pt idx="5">
                  <c:v>0.30599999999999999</c:v>
                </c:pt>
              </c:numCache>
            </c:numRef>
          </c:val>
          <c:extLst>
            <c:ext xmlns:c16="http://schemas.microsoft.com/office/drawing/2014/chart" uri="{C3380CC4-5D6E-409C-BE32-E72D297353CC}">
              <c16:uniqueId val="{0000000C-B616-441D-B279-42AA59796097}"/>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Вирішальна інформація в ролику при покупці морозива</c:v>
                </c:pt>
              </c:strCache>
            </c:strRef>
          </c:tx>
          <c:dPt>
            <c:idx val="0"/>
            <c:bubble3D val="0"/>
            <c:spPr>
              <a:solidFill>
                <a:schemeClr val="accent3">
                  <a:shade val="58000"/>
                  <a:alpha val="90000"/>
                </a:schemeClr>
              </a:solidFill>
              <a:ln w="19050">
                <a:solidFill>
                  <a:schemeClr val="accent3">
                    <a:shade val="58000"/>
                    <a:lumMod val="75000"/>
                  </a:schemeClr>
                </a:solidFill>
              </a:ln>
              <a:effectLst>
                <a:innerShdw blurRad="114300">
                  <a:schemeClr val="accent3">
                    <a:shade val="58000"/>
                    <a:lumMod val="75000"/>
                  </a:schemeClr>
                </a:innerShdw>
              </a:effectLst>
              <a:scene3d>
                <a:camera prst="orthographicFront"/>
                <a:lightRig rig="threePt" dir="t"/>
              </a:scene3d>
              <a:sp3d contourW="19050" prstMaterial="flat">
                <a:contourClr>
                  <a:schemeClr val="accent3">
                    <a:shade val="58000"/>
                    <a:lumMod val="75000"/>
                  </a:schemeClr>
                </a:contourClr>
              </a:sp3d>
            </c:spPr>
            <c:extLst>
              <c:ext xmlns:c16="http://schemas.microsoft.com/office/drawing/2014/chart" uri="{C3380CC4-5D6E-409C-BE32-E72D297353CC}">
                <c16:uniqueId val="{00000001-DFE6-4B74-BFE7-2D8608CF7181}"/>
              </c:ext>
            </c:extLst>
          </c:dPt>
          <c:dPt>
            <c:idx val="1"/>
            <c:bubble3D val="0"/>
            <c:spPr>
              <a:solidFill>
                <a:schemeClr val="accent3">
                  <a:shade val="86000"/>
                  <a:alpha val="90000"/>
                </a:schemeClr>
              </a:solidFill>
              <a:ln w="19050">
                <a:solidFill>
                  <a:schemeClr val="accent3">
                    <a:shade val="86000"/>
                    <a:lumMod val="75000"/>
                  </a:schemeClr>
                </a:solidFill>
              </a:ln>
              <a:effectLst>
                <a:innerShdw blurRad="114300">
                  <a:schemeClr val="accent3">
                    <a:shade val="86000"/>
                    <a:lumMod val="75000"/>
                  </a:schemeClr>
                </a:innerShdw>
              </a:effectLst>
              <a:scene3d>
                <a:camera prst="orthographicFront"/>
                <a:lightRig rig="threePt" dir="t"/>
              </a:scene3d>
              <a:sp3d contourW="19050" prstMaterial="flat">
                <a:contourClr>
                  <a:schemeClr val="accent3">
                    <a:shade val="86000"/>
                    <a:lumMod val="75000"/>
                  </a:schemeClr>
                </a:contourClr>
              </a:sp3d>
            </c:spPr>
            <c:extLst>
              <c:ext xmlns:c16="http://schemas.microsoft.com/office/drawing/2014/chart" uri="{C3380CC4-5D6E-409C-BE32-E72D297353CC}">
                <c16:uniqueId val="{00000003-DFE6-4B74-BFE7-2D8608CF7181}"/>
              </c:ext>
            </c:extLst>
          </c:dPt>
          <c:dPt>
            <c:idx val="2"/>
            <c:bubble3D val="0"/>
            <c:spPr>
              <a:solidFill>
                <a:schemeClr val="accent3">
                  <a:tint val="86000"/>
                  <a:alpha val="90000"/>
                </a:schemeClr>
              </a:solidFill>
              <a:ln w="19050">
                <a:solidFill>
                  <a:schemeClr val="accent3">
                    <a:tint val="86000"/>
                    <a:lumMod val="75000"/>
                  </a:schemeClr>
                </a:solidFill>
              </a:ln>
              <a:effectLst>
                <a:innerShdw blurRad="114300">
                  <a:schemeClr val="accent3">
                    <a:tint val="86000"/>
                    <a:lumMod val="75000"/>
                  </a:schemeClr>
                </a:innerShdw>
              </a:effectLst>
              <a:scene3d>
                <a:camera prst="orthographicFront"/>
                <a:lightRig rig="threePt" dir="t"/>
              </a:scene3d>
              <a:sp3d contourW="19050" prstMaterial="flat">
                <a:contourClr>
                  <a:schemeClr val="accent3">
                    <a:tint val="86000"/>
                    <a:lumMod val="75000"/>
                  </a:schemeClr>
                </a:contourClr>
              </a:sp3d>
            </c:spPr>
            <c:extLst>
              <c:ext xmlns:c16="http://schemas.microsoft.com/office/drawing/2014/chart" uri="{C3380CC4-5D6E-409C-BE32-E72D297353CC}">
                <c16:uniqueId val="{00000005-DFE6-4B74-BFE7-2D8608CF7181}"/>
              </c:ext>
            </c:extLst>
          </c:dPt>
          <c:dPt>
            <c:idx val="3"/>
            <c:bubble3D val="0"/>
            <c:spPr>
              <a:solidFill>
                <a:schemeClr val="accent3">
                  <a:tint val="58000"/>
                  <a:alpha val="90000"/>
                </a:schemeClr>
              </a:solidFill>
              <a:ln w="19050">
                <a:solidFill>
                  <a:schemeClr val="accent3">
                    <a:tint val="58000"/>
                    <a:lumMod val="75000"/>
                  </a:schemeClr>
                </a:solidFill>
              </a:ln>
              <a:effectLst>
                <a:innerShdw blurRad="114300">
                  <a:schemeClr val="accent3">
                    <a:tint val="58000"/>
                    <a:lumMod val="75000"/>
                  </a:schemeClr>
                </a:innerShdw>
              </a:effectLst>
              <a:scene3d>
                <a:camera prst="orthographicFront"/>
                <a:lightRig rig="threePt" dir="t"/>
              </a:scene3d>
              <a:sp3d contourW="19050" prstMaterial="flat">
                <a:contourClr>
                  <a:schemeClr val="accent3">
                    <a:tint val="58000"/>
                    <a:lumMod val="75000"/>
                  </a:schemeClr>
                </a:contourClr>
              </a:sp3d>
            </c:spPr>
            <c:extLst>
              <c:ext xmlns:c16="http://schemas.microsoft.com/office/drawing/2014/chart" uri="{C3380CC4-5D6E-409C-BE32-E72D297353CC}">
                <c16:uniqueId val="{00000007-DFE6-4B74-BFE7-2D8608CF7181}"/>
              </c:ext>
            </c:extLst>
          </c:dPt>
          <c:dLbls>
            <c:dLbl>
              <c:idx val="0"/>
              <c:layout>
                <c:manualLayout>
                  <c:x val="8.140893846602508E-2"/>
                  <c:y val="6.3312085989251338E-2"/>
                </c:manualLayout>
              </c:layout>
              <c:spPr>
                <a:solidFill>
                  <a:schemeClr val="lt1">
                    <a:alpha val="90000"/>
                  </a:schemeClr>
                </a:solidFill>
                <a:ln w="12700" cap="flat" cmpd="sng" algn="ctr">
                  <a:solidFill>
                    <a:schemeClr val="accent3">
                      <a:shade val="58000"/>
                    </a:schemeClr>
                  </a:solidFill>
                  <a:round/>
                </a:ln>
                <a:effectLst>
                  <a:outerShdw blurRad="50800" dist="38100" dir="2700000" algn="tl" rotWithShape="0">
                    <a:schemeClr val="accent3">
                      <a:shade val="58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FE6-4B74-BFE7-2D8608CF7181}"/>
                </c:ext>
              </c:extLst>
            </c:dLbl>
            <c:dLbl>
              <c:idx val="1"/>
              <c:layout>
                <c:manualLayout>
                  <c:x val="0.3343952318460191"/>
                  <c:y val="-0.1093469566304212"/>
                </c:manualLayout>
              </c:layout>
              <c:spPr>
                <a:solidFill>
                  <a:schemeClr val="lt1">
                    <a:alpha val="90000"/>
                  </a:schemeClr>
                </a:solidFill>
                <a:ln w="12700" cap="flat" cmpd="sng" algn="ctr">
                  <a:solidFill>
                    <a:schemeClr val="accent3">
                      <a:shade val="86000"/>
                    </a:schemeClr>
                  </a:solidFill>
                  <a:round/>
                </a:ln>
                <a:effectLst>
                  <a:outerShdw blurRad="50800" dist="38100" dir="2700000" algn="tl" rotWithShape="0">
                    <a:schemeClr val="accent3">
                      <a:shade val="86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FE6-4B74-BFE7-2D8608CF7181}"/>
                </c:ext>
              </c:extLst>
            </c:dLbl>
            <c:dLbl>
              <c:idx val="2"/>
              <c:layout>
                <c:manualLayout>
                  <c:x val="5.2036854768153971E-2"/>
                  <c:y val="-4.1919135108111523E-2"/>
                </c:manualLayout>
              </c:layout>
              <c:spPr>
                <a:solidFill>
                  <a:schemeClr val="lt1">
                    <a:alpha val="90000"/>
                  </a:schemeClr>
                </a:solidFill>
                <a:ln w="12700" cap="flat" cmpd="sng" algn="ctr">
                  <a:solidFill>
                    <a:schemeClr val="accent3">
                      <a:tint val="86000"/>
                    </a:schemeClr>
                  </a:solidFill>
                  <a:round/>
                </a:ln>
                <a:effectLst>
                  <a:outerShdw blurRad="50800" dist="38100" dir="2700000" algn="tl" rotWithShape="0">
                    <a:schemeClr val="accent3">
                      <a:tint val="86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FE6-4B74-BFE7-2D8608CF7181}"/>
                </c:ext>
              </c:extLst>
            </c:dLbl>
            <c:dLbl>
              <c:idx val="3"/>
              <c:layout>
                <c:manualLayout>
                  <c:x val="0.27629155730533683"/>
                  <c:y val="2.1361704786901643E-2"/>
                </c:manualLayout>
              </c:layout>
              <c:spPr>
                <a:solidFill>
                  <a:schemeClr val="lt1">
                    <a:alpha val="90000"/>
                  </a:schemeClr>
                </a:solidFill>
                <a:ln w="12700" cap="flat" cmpd="sng" algn="ctr">
                  <a:solidFill>
                    <a:schemeClr val="accent3">
                      <a:tint val="58000"/>
                    </a:schemeClr>
                  </a:solidFill>
                  <a:round/>
                </a:ln>
                <a:effectLst>
                  <a:outerShdw blurRad="50800" dist="38100" dir="2700000" algn="tl" rotWithShape="0">
                    <a:schemeClr val="accent3">
                      <a:tint val="58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FE6-4B74-BFE7-2D8608CF7181}"/>
                </c:ext>
              </c:extLst>
            </c:dLbl>
            <c:spPr>
              <a:solidFill>
                <a:sysClr val="window" lastClr="FFFFFF">
                  <a:alpha val="90000"/>
                </a:sysClr>
              </a:solidFill>
              <a:ln w="12700" cap="flat" cmpd="sng" algn="ctr">
                <a:solidFill>
                  <a:srgbClr val="A5A5A5"/>
                </a:solidFill>
                <a:round/>
              </a:ln>
              <a:effectLst>
                <a:outerShdw blurRad="50800" dist="38100" dir="2700000" algn="tl" rotWithShape="0">
                  <a:srgbClr val="A5A5A5">
                    <a:lumMod val="75000"/>
                    <a:alpha val="40000"/>
                  </a:srgbClr>
                </a:outerShdw>
              </a:effectLst>
            </c:sp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Аркуш1!$A$2:$A$5</c:f>
              <c:strCache>
                <c:ptCount val="4"/>
                <c:pt idx="0">
                  <c:v>Ціна 28%</c:v>
                </c:pt>
                <c:pt idx="1">
                  <c:v>Смак 46%</c:v>
                </c:pt>
                <c:pt idx="2">
                  <c:v>Зовнішній вигляд 19%</c:v>
                </c:pt>
                <c:pt idx="3">
                  <c:v>Органічність 8%</c:v>
                </c:pt>
              </c:strCache>
            </c:strRef>
          </c:cat>
          <c:val>
            <c:numRef>
              <c:f>Аркуш1!$B$2:$B$5</c:f>
              <c:numCache>
                <c:formatCode>0%</c:formatCode>
                <c:ptCount val="4"/>
                <c:pt idx="0">
                  <c:v>0.28000000000000003</c:v>
                </c:pt>
                <c:pt idx="1">
                  <c:v>0.46</c:v>
                </c:pt>
                <c:pt idx="2">
                  <c:v>0.19</c:v>
                </c:pt>
                <c:pt idx="3">
                  <c:v>0.08</c:v>
                </c:pt>
              </c:numCache>
            </c:numRef>
          </c:val>
          <c:extLst>
            <c:ext xmlns:c16="http://schemas.microsoft.com/office/drawing/2014/chart" uri="{C3380CC4-5D6E-409C-BE32-E72D297353CC}">
              <c16:uniqueId val="{00000008-DFE6-4B74-BFE7-2D8608CF7181}"/>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597510373443983E-2"/>
          <c:y val="4.3650793650793648E-2"/>
          <c:w val="0.9543568464730291"/>
          <c:h val="0.91269841269841268"/>
        </c:manualLayout>
      </c:layout>
      <c:pie3DChart>
        <c:varyColors val="1"/>
        <c:ser>
          <c:idx val="0"/>
          <c:order val="0"/>
          <c:tx>
            <c:strRef>
              <c:f>Аркуш1!$B$1</c:f>
              <c:strCache>
                <c:ptCount val="1"/>
                <c:pt idx="0">
                  <c:v>Вплив на лояльність споживачів</c:v>
                </c:pt>
              </c:strCache>
            </c:strRef>
          </c:tx>
          <c:dPt>
            <c:idx val="0"/>
            <c:bubble3D val="0"/>
            <c:spPr>
              <a:solidFill>
                <a:schemeClr val="accent3">
                  <a:shade val="65000"/>
                  <a:alpha val="90000"/>
                </a:schemeClr>
              </a:solidFill>
              <a:ln w="19050">
                <a:solidFill>
                  <a:schemeClr val="accent3">
                    <a:shade val="65000"/>
                    <a:lumMod val="75000"/>
                  </a:schemeClr>
                </a:solidFill>
              </a:ln>
              <a:effectLst>
                <a:innerShdw blurRad="114300">
                  <a:schemeClr val="accent3">
                    <a:shade val="65000"/>
                    <a:lumMod val="75000"/>
                  </a:schemeClr>
                </a:innerShdw>
              </a:effectLst>
              <a:scene3d>
                <a:camera prst="orthographicFront"/>
                <a:lightRig rig="threePt" dir="t"/>
              </a:scene3d>
              <a:sp3d contourW="19050" prstMaterial="flat">
                <a:contourClr>
                  <a:schemeClr val="accent3">
                    <a:shade val="65000"/>
                    <a:lumMod val="75000"/>
                  </a:schemeClr>
                </a:contourClr>
              </a:sp3d>
            </c:spPr>
            <c:extLst>
              <c:ext xmlns:c16="http://schemas.microsoft.com/office/drawing/2014/chart" uri="{C3380CC4-5D6E-409C-BE32-E72D297353CC}">
                <c16:uniqueId val="{00000001-1FD1-4F12-B19C-8F0C6CD52278}"/>
              </c:ext>
            </c:extLst>
          </c:dPt>
          <c:dPt>
            <c:idx val="1"/>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3-1FD1-4F12-B19C-8F0C6CD52278}"/>
              </c:ext>
            </c:extLst>
          </c:dPt>
          <c:dPt>
            <c:idx val="2"/>
            <c:bubble3D val="0"/>
            <c:spPr>
              <a:solidFill>
                <a:schemeClr val="accent3">
                  <a:tint val="65000"/>
                  <a:alpha val="90000"/>
                </a:schemeClr>
              </a:solidFill>
              <a:ln w="19050">
                <a:solidFill>
                  <a:schemeClr val="accent3">
                    <a:tint val="65000"/>
                    <a:lumMod val="75000"/>
                  </a:schemeClr>
                </a:solidFill>
              </a:ln>
              <a:effectLst>
                <a:innerShdw blurRad="114300">
                  <a:schemeClr val="accent3">
                    <a:tint val="65000"/>
                    <a:lumMod val="75000"/>
                  </a:schemeClr>
                </a:innerShdw>
              </a:effectLst>
              <a:scene3d>
                <a:camera prst="orthographicFront"/>
                <a:lightRig rig="threePt" dir="t"/>
              </a:scene3d>
              <a:sp3d contourW="19050" prstMaterial="flat">
                <a:contourClr>
                  <a:schemeClr val="accent3">
                    <a:tint val="65000"/>
                    <a:lumMod val="75000"/>
                  </a:schemeClr>
                </a:contourClr>
              </a:sp3d>
            </c:spPr>
            <c:extLst>
              <c:ext xmlns:c16="http://schemas.microsoft.com/office/drawing/2014/chart" uri="{C3380CC4-5D6E-409C-BE32-E72D297353CC}">
                <c16:uniqueId val="{00000005-1FD1-4F12-B19C-8F0C6CD52278}"/>
              </c:ext>
            </c:extLst>
          </c:dPt>
          <c:dLbls>
            <c:dLbl>
              <c:idx val="0"/>
              <c:layout>
                <c:manualLayout>
                  <c:x val="4.0610971346424024E-2"/>
                  <c:y val="-0.45263404574428195"/>
                </c:manualLayout>
              </c:layout>
              <c:spPr>
                <a:solidFill>
                  <a:schemeClr val="lt1">
                    <a:alpha val="90000"/>
                  </a:schemeClr>
                </a:solidFill>
                <a:ln w="12700" cap="flat" cmpd="sng" algn="ctr">
                  <a:solidFill>
                    <a:schemeClr val="accent3">
                      <a:shade val="65000"/>
                    </a:schemeClr>
                  </a:solidFill>
                  <a:round/>
                </a:ln>
                <a:effectLst>
                  <a:outerShdw blurRad="50800" dist="38100" dir="2700000" algn="tl" rotWithShape="0">
                    <a:schemeClr val="accent3">
                      <a:shade val="65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FD1-4F12-B19C-8F0C6CD52278}"/>
                </c:ext>
              </c:extLst>
            </c:dLbl>
            <c:dLbl>
              <c:idx val="1"/>
              <c:layout>
                <c:manualLayout>
                  <c:x val="2.2492893782468045E-2"/>
                  <c:y val="1.8978877640294964E-3"/>
                </c:manualLayout>
              </c:layout>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FD1-4F12-B19C-8F0C6CD52278}"/>
                </c:ext>
              </c:extLst>
            </c:dLbl>
            <c:dLbl>
              <c:idx val="2"/>
              <c:layout>
                <c:manualLayout>
                  <c:x val="-8.4753651125559507E-2"/>
                  <c:y val="3.6330458692663416E-2"/>
                </c:manualLayout>
              </c:layout>
              <c:spPr>
                <a:solidFill>
                  <a:schemeClr val="lt1">
                    <a:alpha val="90000"/>
                  </a:schemeClr>
                </a:solidFill>
                <a:ln w="12700" cap="flat" cmpd="sng" algn="ctr">
                  <a:solidFill>
                    <a:schemeClr val="accent3">
                      <a:tint val="65000"/>
                    </a:schemeClr>
                  </a:solidFill>
                  <a:round/>
                </a:ln>
                <a:effectLst>
                  <a:outerShdw blurRad="50800" dist="38100" dir="2700000" algn="tl" rotWithShape="0">
                    <a:schemeClr val="accent3">
                      <a:tint val="65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FD1-4F12-B19C-8F0C6CD52278}"/>
                </c:ext>
              </c:extLst>
            </c:dLbl>
            <c:spPr>
              <a:solidFill>
                <a:sysClr val="window" lastClr="FFFFFF">
                  <a:alpha val="90000"/>
                </a:sysClr>
              </a:solidFill>
              <a:ln w="12700" cap="flat" cmpd="sng" algn="ctr">
                <a:solidFill>
                  <a:srgbClr val="A5A5A5"/>
                </a:solidFill>
                <a:round/>
              </a:ln>
              <a:effectLst>
                <a:outerShdw blurRad="50800" dist="38100" dir="2700000" algn="tl" rotWithShape="0">
                  <a:srgbClr val="A5A5A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Аркуш1!$A$2:$A$4</c:f>
              <c:strCache>
                <c:ptCount val="3"/>
                <c:pt idx="0">
                  <c:v>Зацікавлення в ролику-зацікавлення продуктом 67%</c:v>
                </c:pt>
                <c:pt idx="1">
                  <c:v>Не впливають на рішення при покупці 18%</c:v>
                </c:pt>
                <c:pt idx="2">
                  <c:v>Нейтральне ставлення до реклами 15% </c:v>
                </c:pt>
              </c:strCache>
            </c:strRef>
          </c:cat>
          <c:val>
            <c:numRef>
              <c:f>Аркуш1!$B$2:$B$4</c:f>
              <c:numCache>
                <c:formatCode>0%</c:formatCode>
                <c:ptCount val="3"/>
                <c:pt idx="0">
                  <c:v>0.67</c:v>
                </c:pt>
                <c:pt idx="1">
                  <c:v>0.18</c:v>
                </c:pt>
                <c:pt idx="2">
                  <c:v>0.15</c:v>
                </c:pt>
              </c:numCache>
            </c:numRef>
          </c:val>
          <c:extLst>
            <c:ext xmlns:c16="http://schemas.microsoft.com/office/drawing/2014/chart" uri="{C3380CC4-5D6E-409C-BE32-E72D297353CC}">
              <c16:uniqueId val="{00000006-1FD1-4F12-B19C-8F0C6CD52278}"/>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Найуспішніші місця для перегляду реклами</c:v>
                </c:pt>
              </c:strCache>
            </c:strRef>
          </c:tx>
          <c:dPt>
            <c:idx val="0"/>
            <c:bubble3D val="0"/>
            <c:spPr>
              <a:solidFill>
                <a:schemeClr val="dk1">
                  <a:tint val="885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5753-479A-B7A5-9E9511B35E66}"/>
              </c:ext>
            </c:extLst>
          </c:dPt>
          <c:dPt>
            <c:idx val="1"/>
            <c:bubble3D val="0"/>
            <c:spPr>
              <a:solidFill>
                <a:schemeClr val="dk1">
                  <a:tint val="5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5753-479A-B7A5-9E9511B35E66}"/>
              </c:ext>
            </c:extLst>
          </c:dPt>
          <c:dPt>
            <c:idx val="2"/>
            <c:bubble3D val="0"/>
            <c:spPr>
              <a:solidFill>
                <a:schemeClr val="dk1">
                  <a:tint val="7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5753-479A-B7A5-9E9511B35E66}"/>
              </c:ext>
            </c:extLst>
          </c:dPt>
          <c:dPt>
            <c:idx val="3"/>
            <c:bubble3D val="0"/>
            <c:spPr>
              <a:solidFill>
                <a:schemeClr val="dk1">
                  <a:tint val="985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5753-479A-B7A5-9E9511B35E6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1-5753-479A-B7A5-9E9511B35E66}"/>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3-5753-479A-B7A5-9E9511B35E66}"/>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5-5753-479A-B7A5-9E9511B35E66}"/>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7-5753-479A-B7A5-9E9511B35E66}"/>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ysClr val="windowText" lastClr="000000"/>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Реклама на YouTube </c:v>
                </c:pt>
                <c:pt idx="1">
                  <c:v>Зовнішня реклама</c:v>
                </c:pt>
                <c:pt idx="2">
                  <c:v>Телебачення</c:v>
                </c:pt>
              </c:strCache>
            </c:strRef>
          </c:cat>
          <c:val>
            <c:numRef>
              <c:f>Аркуш1!$B$2:$B$5</c:f>
              <c:numCache>
                <c:formatCode>0%</c:formatCode>
                <c:ptCount val="4"/>
                <c:pt idx="0">
                  <c:v>0.73</c:v>
                </c:pt>
                <c:pt idx="1">
                  <c:v>0.21</c:v>
                </c:pt>
                <c:pt idx="2">
                  <c:v>0.06</c:v>
                </c:pt>
              </c:numCache>
            </c:numRef>
          </c:val>
          <c:extLst>
            <c:ext xmlns:c16="http://schemas.microsoft.com/office/drawing/2014/chart" uri="{C3380CC4-5D6E-409C-BE32-E72D297353CC}">
              <c16:uniqueId val="{00000008-5753-479A-B7A5-9E9511B35E66}"/>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Як часто споживачі морозива Три Ведмеді бачать рекламу даної компанії </c:v>
                </c:pt>
              </c:strCache>
            </c:strRef>
          </c:tx>
          <c:dPt>
            <c:idx val="0"/>
            <c:bubble3D val="0"/>
            <c:spPr>
              <a:solidFill>
                <a:schemeClr val="accent3">
                  <a:shade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5A68-42D4-9A4A-DC4D9879F78E}"/>
              </c:ext>
            </c:extLst>
          </c:dPt>
          <c:dPt>
            <c:idx val="1"/>
            <c:bubble3D val="0"/>
            <c:spPr>
              <a:solidFill>
                <a:schemeClr val="accent3">
                  <a:shade val="86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5A68-42D4-9A4A-DC4D9879F78E}"/>
              </c:ext>
            </c:extLst>
          </c:dPt>
          <c:dPt>
            <c:idx val="2"/>
            <c:bubble3D val="0"/>
            <c:spPr>
              <a:solidFill>
                <a:schemeClr val="accent3">
                  <a:tint val="86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5A68-42D4-9A4A-DC4D9879F78E}"/>
              </c:ext>
            </c:extLst>
          </c:dPt>
          <c:dPt>
            <c:idx val="3"/>
            <c:bubble3D val="0"/>
            <c:spPr>
              <a:solidFill>
                <a:schemeClr val="accent3">
                  <a:tint val="58000"/>
                </a:schemeClr>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5A68-42D4-9A4A-DC4D9879F78E}"/>
              </c:ext>
            </c:extLst>
          </c:dPt>
          <c:dLbls>
            <c:dLbl>
              <c:idx val="0"/>
              <c:layout>
                <c:manualLayout>
                  <c:x val="4.5480183177939427E-2"/>
                  <c:y val="-1.5674603174603174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A68-42D4-9A4A-DC4D9879F78E}"/>
                </c:ext>
              </c:extLst>
            </c:dLbl>
            <c:dLbl>
              <c:idx val="1"/>
              <c:layout>
                <c:manualLayout>
                  <c:x val="-2.3840312324976135E-2"/>
                  <c:y val="-0.1454936882889638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A68-42D4-9A4A-DC4D9879F78E}"/>
                </c:ext>
              </c:extLst>
            </c:dLbl>
            <c:dLbl>
              <c:idx val="2"/>
              <c:layout>
                <c:manualLayout>
                  <c:x val="-9.8649062695614964E-2"/>
                  <c:y val="4.882733408323959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A68-42D4-9A4A-DC4D9879F78E}"/>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uk-UA"/>
              </a:p>
            </c:txPr>
            <c:dLblPos val="in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Періодично</c:v>
                </c:pt>
                <c:pt idx="1">
                  <c:v>Вкрай рідко</c:v>
                </c:pt>
                <c:pt idx="2">
                  <c:v>Майже не бачать</c:v>
                </c:pt>
              </c:strCache>
            </c:strRef>
          </c:cat>
          <c:val>
            <c:numRef>
              <c:f>Аркуш1!$B$2:$B$5</c:f>
              <c:numCache>
                <c:formatCode>0%</c:formatCode>
                <c:ptCount val="4"/>
                <c:pt idx="0">
                  <c:v>0.48</c:v>
                </c:pt>
                <c:pt idx="1">
                  <c:v>0.41</c:v>
                </c:pt>
                <c:pt idx="2">
                  <c:v>0.11</c:v>
                </c:pt>
              </c:numCache>
            </c:numRef>
          </c:val>
          <c:extLst>
            <c:ext xmlns:c16="http://schemas.microsoft.com/office/drawing/2014/chart" uri="{C3380CC4-5D6E-409C-BE32-E72D297353CC}">
              <c16:uniqueId val="{00000008-5A68-42D4-9A4A-DC4D9879F78E}"/>
            </c:ext>
          </c:extLst>
        </c:ser>
        <c:dLbls>
          <c:dLblPos val="inEnd"/>
          <c:showLegendKey val="0"/>
          <c:showVal val="0"/>
          <c:showCatName val="1"/>
          <c:showSerName val="0"/>
          <c:showPercent val="0"/>
          <c:showBubbleSize val="0"/>
          <c:showLeaderLines val="1"/>
        </c:dLbls>
      </c:pie3DChart>
      <c:spPr>
        <a:solidFill>
          <a:schemeClr val="bg1"/>
        </a:solid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Реклама ТМ морозива які споживачі бачать найчастіше </c:v>
                </c:pt>
              </c:strCache>
            </c:strRef>
          </c:tx>
          <c:dPt>
            <c:idx val="0"/>
            <c:bubble3D val="0"/>
            <c:spPr>
              <a:solidFill>
                <a:schemeClr val="accent3">
                  <a:shade val="50000"/>
                  <a:alpha val="90000"/>
                </a:schemeClr>
              </a:solidFill>
              <a:ln w="19050">
                <a:solidFill>
                  <a:schemeClr val="accent3">
                    <a:shade val="50000"/>
                    <a:lumMod val="75000"/>
                  </a:schemeClr>
                </a:solidFill>
              </a:ln>
              <a:effectLst>
                <a:innerShdw blurRad="114300">
                  <a:schemeClr val="accent3">
                    <a:shade val="50000"/>
                    <a:lumMod val="75000"/>
                  </a:schemeClr>
                </a:innerShdw>
              </a:effectLst>
              <a:scene3d>
                <a:camera prst="orthographicFront"/>
                <a:lightRig rig="threePt" dir="t"/>
              </a:scene3d>
              <a:sp3d contourW="19050" prstMaterial="flat">
                <a:contourClr>
                  <a:schemeClr val="accent3">
                    <a:shade val="50000"/>
                    <a:lumMod val="75000"/>
                  </a:schemeClr>
                </a:contourClr>
              </a:sp3d>
            </c:spPr>
            <c:extLst>
              <c:ext xmlns:c16="http://schemas.microsoft.com/office/drawing/2014/chart" uri="{C3380CC4-5D6E-409C-BE32-E72D297353CC}">
                <c16:uniqueId val="{00000001-CC83-4FAE-B57F-B62AD2BB005A}"/>
              </c:ext>
            </c:extLst>
          </c:dPt>
          <c:dPt>
            <c:idx val="1"/>
            <c:bubble3D val="0"/>
            <c:spPr>
              <a:solidFill>
                <a:schemeClr val="accent3">
                  <a:shade val="70000"/>
                  <a:alpha val="90000"/>
                </a:schemeClr>
              </a:solidFill>
              <a:ln w="19050">
                <a:solidFill>
                  <a:schemeClr val="accent3">
                    <a:shade val="70000"/>
                    <a:lumMod val="75000"/>
                  </a:schemeClr>
                </a:solidFill>
              </a:ln>
              <a:effectLst>
                <a:innerShdw blurRad="114300">
                  <a:schemeClr val="accent3">
                    <a:shade val="70000"/>
                    <a:lumMod val="75000"/>
                  </a:schemeClr>
                </a:innerShdw>
              </a:effectLst>
              <a:scene3d>
                <a:camera prst="orthographicFront"/>
                <a:lightRig rig="threePt" dir="t"/>
              </a:scene3d>
              <a:sp3d contourW="19050" prstMaterial="flat">
                <a:contourClr>
                  <a:schemeClr val="accent3">
                    <a:shade val="70000"/>
                    <a:lumMod val="75000"/>
                  </a:schemeClr>
                </a:contourClr>
              </a:sp3d>
            </c:spPr>
            <c:extLst>
              <c:ext xmlns:c16="http://schemas.microsoft.com/office/drawing/2014/chart" uri="{C3380CC4-5D6E-409C-BE32-E72D297353CC}">
                <c16:uniqueId val="{00000003-CC83-4FAE-B57F-B62AD2BB005A}"/>
              </c:ext>
            </c:extLst>
          </c:dPt>
          <c:dPt>
            <c:idx val="2"/>
            <c:bubble3D val="0"/>
            <c:spPr>
              <a:solidFill>
                <a:schemeClr val="accent3">
                  <a:shade val="90000"/>
                  <a:alpha val="90000"/>
                </a:schemeClr>
              </a:solidFill>
              <a:ln w="19050">
                <a:solidFill>
                  <a:schemeClr val="accent3">
                    <a:shade val="90000"/>
                    <a:lumMod val="75000"/>
                  </a:schemeClr>
                </a:solidFill>
              </a:ln>
              <a:effectLst>
                <a:innerShdw blurRad="114300">
                  <a:schemeClr val="accent3">
                    <a:shade val="90000"/>
                    <a:lumMod val="75000"/>
                  </a:schemeClr>
                </a:innerShdw>
              </a:effectLst>
              <a:scene3d>
                <a:camera prst="orthographicFront"/>
                <a:lightRig rig="threePt" dir="t"/>
              </a:scene3d>
              <a:sp3d contourW="19050" prstMaterial="flat">
                <a:contourClr>
                  <a:schemeClr val="accent3">
                    <a:shade val="90000"/>
                    <a:lumMod val="75000"/>
                  </a:schemeClr>
                </a:contourClr>
              </a:sp3d>
            </c:spPr>
            <c:extLst>
              <c:ext xmlns:c16="http://schemas.microsoft.com/office/drawing/2014/chart" uri="{C3380CC4-5D6E-409C-BE32-E72D297353CC}">
                <c16:uniqueId val="{00000005-CC83-4FAE-B57F-B62AD2BB005A}"/>
              </c:ext>
            </c:extLst>
          </c:dPt>
          <c:dPt>
            <c:idx val="3"/>
            <c:bubble3D val="0"/>
            <c:spPr>
              <a:solidFill>
                <a:schemeClr val="accent3">
                  <a:tint val="90000"/>
                  <a:alpha val="90000"/>
                </a:schemeClr>
              </a:solidFill>
              <a:ln w="19050">
                <a:solidFill>
                  <a:schemeClr val="accent3">
                    <a:tint val="90000"/>
                    <a:lumMod val="75000"/>
                  </a:schemeClr>
                </a:solidFill>
              </a:ln>
              <a:effectLst>
                <a:innerShdw blurRad="114300">
                  <a:schemeClr val="accent3">
                    <a:tint val="90000"/>
                    <a:lumMod val="75000"/>
                  </a:schemeClr>
                </a:innerShdw>
              </a:effectLst>
              <a:scene3d>
                <a:camera prst="orthographicFront"/>
                <a:lightRig rig="threePt" dir="t"/>
              </a:scene3d>
              <a:sp3d contourW="19050" prstMaterial="flat">
                <a:contourClr>
                  <a:schemeClr val="accent3">
                    <a:tint val="90000"/>
                    <a:lumMod val="75000"/>
                  </a:schemeClr>
                </a:contourClr>
              </a:sp3d>
            </c:spPr>
            <c:extLst>
              <c:ext xmlns:c16="http://schemas.microsoft.com/office/drawing/2014/chart" uri="{C3380CC4-5D6E-409C-BE32-E72D297353CC}">
                <c16:uniqueId val="{00000007-CC83-4FAE-B57F-B62AD2BB005A}"/>
              </c:ext>
            </c:extLst>
          </c:dPt>
          <c:dPt>
            <c:idx val="4"/>
            <c:bubble3D val="0"/>
            <c:spPr>
              <a:solidFill>
                <a:schemeClr val="accent3">
                  <a:tint val="70000"/>
                  <a:alpha val="90000"/>
                </a:schemeClr>
              </a:solidFill>
              <a:ln w="19050">
                <a:solidFill>
                  <a:schemeClr val="accent3">
                    <a:tint val="70000"/>
                    <a:lumMod val="75000"/>
                  </a:schemeClr>
                </a:solidFill>
              </a:ln>
              <a:effectLst>
                <a:innerShdw blurRad="114300">
                  <a:schemeClr val="accent3">
                    <a:tint val="70000"/>
                    <a:lumMod val="75000"/>
                  </a:schemeClr>
                </a:innerShdw>
              </a:effectLst>
              <a:scene3d>
                <a:camera prst="orthographicFront"/>
                <a:lightRig rig="threePt" dir="t"/>
              </a:scene3d>
              <a:sp3d contourW="19050" prstMaterial="flat">
                <a:contourClr>
                  <a:schemeClr val="accent3">
                    <a:tint val="70000"/>
                    <a:lumMod val="75000"/>
                  </a:schemeClr>
                </a:contourClr>
              </a:sp3d>
            </c:spPr>
            <c:extLst>
              <c:ext xmlns:c16="http://schemas.microsoft.com/office/drawing/2014/chart" uri="{C3380CC4-5D6E-409C-BE32-E72D297353CC}">
                <c16:uniqueId val="{00000009-CC83-4FAE-B57F-B62AD2BB005A}"/>
              </c:ext>
            </c:extLst>
          </c:dPt>
          <c:dPt>
            <c:idx val="5"/>
            <c:bubble3D val="0"/>
            <c:spPr>
              <a:solidFill>
                <a:schemeClr val="accent3">
                  <a:tint val="50000"/>
                  <a:alpha val="90000"/>
                </a:schemeClr>
              </a:solidFill>
              <a:ln w="19050">
                <a:solidFill>
                  <a:schemeClr val="accent3">
                    <a:tint val="50000"/>
                    <a:lumMod val="75000"/>
                  </a:schemeClr>
                </a:solidFill>
              </a:ln>
              <a:effectLst>
                <a:innerShdw blurRad="114300">
                  <a:schemeClr val="accent3">
                    <a:tint val="50000"/>
                    <a:lumMod val="75000"/>
                  </a:schemeClr>
                </a:innerShdw>
              </a:effectLst>
              <a:scene3d>
                <a:camera prst="orthographicFront"/>
                <a:lightRig rig="threePt" dir="t"/>
              </a:scene3d>
              <a:sp3d contourW="19050" prstMaterial="flat">
                <a:contourClr>
                  <a:schemeClr val="accent3">
                    <a:tint val="50000"/>
                    <a:lumMod val="75000"/>
                  </a:schemeClr>
                </a:contourClr>
              </a:sp3d>
            </c:spPr>
            <c:extLst>
              <c:ext xmlns:c16="http://schemas.microsoft.com/office/drawing/2014/chart" uri="{C3380CC4-5D6E-409C-BE32-E72D297353CC}">
                <c16:uniqueId val="{0000000B-CC83-4FAE-B57F-B62AD2BB005A}"/>
              </c:ext>
            </c:extLst>
          </c:dPt>
          <c:dLbls>
            <c:dLbl>
              <c:idx val="0"/>
              <c:layout>
                <c:manualLayout>
                  <c:x val="5.0340775748355118E-2"/>
                  <c:y val="6.0161854768153979E-2"/>
                </c:manualLayout>
              </c:layout>
              <c:spPr>
                <a:solidFill>
                  <a:schemeClr val="lt1">
                    <a:alpha val="90000"/>
                  </a:schemeClr>
                </a:solidFill>
                <a:ln w="12700" cap="flat" cmpd="sng" algn="ctr">
                  <a:solidFill>
                    <a:schemeClr val="accent3">
                      <a:shade val="50000"/>
                    </a:schemeClr>
                  </a:solidFill>
                  <a:round/>
                </a:ln>
                <a:effectLst>
                  <a:outerShdw blurRad="50800" dist="38100" dir="2700000" algn="tl" rotWithShape="0">
                    <a:schemeClr val="accent3">
                      <a:shade val="5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C83-4FAE-B57F-B62AD2BB005A}"/>
                </c:ext>
              </c:extLst>
            </c:dLbl>
            <c:dLbl>
              <c:idx val="1"/>
              <c:layout>
                <c:manualLayout>
                  <c:x val="1.9874566038957361E-2"/>
                  <c:y val="-0.15461473565804273"/>
                </c:manualLayout>
              </c:layout>
              <c:spPr>
                <a:solidFill>
                  <a:schemeClr val="lt1">
                    <a:alpha val="90000"/>
                  </a:schemeClr>
                </a:solidFill>
                <a:ln w="12700" cap="flat" cmpd="sng" algn="ctr">
                  <a:solidFill>
                    <a:schemeClr val="accent3">
                      <a:shade val="70000"/>
                    </a:schemeClr>
                  </a:solidFill>
                  <a:round/>
                </a:ln>
                <a:effectLst>
                  <a:outerShdw blurRad="50800" dist="38100" dir="2700000" algn="tl" rotWithShape="0">
                    <a:schemeClr val="accent3">
                      <a:shade val="7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CC83-4FAE-B57F-B62AD2BB005A}"/>
                </c:ext>
              </c:extLst>
            </c:dLbl>
            <c:dLbl>
              <c:idx val="2"/>
              <c:layout>
                <c:manualLayout>
                  <c:x val="0.22816032887975327"/>
                  <c:y val="-4.3577365329333831E-2"/>
                </c:manualLayout>
              </c:layout>
              <c:spPr>
                <a:solidFill>
                  <a:schemeClr val="lt1">
                    <a:alpha val="90000"/>
                  </a:schemeClr>
                </a:solidFill>
                <a:ln w="12700" cap="flat" cmpd="sng" algn="ctr">
                  <a:solidFill>
                    <a:schemeClr val="accent3">
                      <a:shade val="90000"/>
                    </a:schemeClr>
                  </a:solidFill>
                  <a:round/>
                </a:ln>
                <a:effectLst>
                  <a:outerShdw blurRad="50800" dist="38100" dir="2700000" algn="tl" rotWithShape="0">
                    <a:schemeClr val="accent3">
                      <a:shade val="9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CC83-4FAE-B57F-B62AD2BB005A}"/>
                </c:ext>
              </c:extLst>
            </c:dLbl>
            <c:dLbl>
              <c:idx val="3"/>
              <c:layout>
                <c:manualLayout>
                  <c:x val="-9.3572116435085936E-2"/>
                  <c:y val="-0.11085395575553056"/>
                </c:manualLayout>
              </c:layout>
              <c:spPr>
                <a:solidFill>
                  <a:schemeClr val="lt1">
                    <a:alpha val="90000"/>
                  </a:schemeClr>
                </a:solidFill>
                <a:ln w="12700" cap="flat" cmpd="sng" algn="ctr">
                  <a:solidFill>
                    <a:schemeClr val="accent3">
                      <a:tint val="90000"/>
                    </a:schemeClr>
                  </a:solidFill>
                  <a:round/>
                </a:ln>
                <a:effectLst>
                  <a:outerShdw blurRad="50800" dist="38100" dir="2700000" algn="tl" rotWithShape="0">
                    <a:schemeClr val="accent3">
                      <a:tint val="9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CC83-4FAE-B57F-B62AD2BB005A}"/>
                </c:ext>
              </c:extLst>
            </c:dLbl>
            <c:dLbl>
              <c:idx val="4"/>
              <c:layout>
                <c:manualLayout>
                  <c:x val="-3.9285592898010049E-2"/>
                  <c:y val="-2.2781214848143983E-2"/>
                </c:manualLayout>
              </c:layout>
              <c:spPr>
                <a:solidFill>
                  <a:schemeClr val="lt1">
                    <a:alpha val="90000"/>
                  </a:schemeClr>
                </a:solidFill>
                <a:ln w="12700" cap="flat" cmpd="sng" algn="ctr">
                  <a:solidFill>
                    <a:schemeClr val="accent3">
                      <a:tint val="70000"/>
                    </a:schemeClr>
                  </a:solidFill>
                  <a:round/>
                </a:ln>
                <a:effectLst>
                  <a:outerShdw blurRad="50800" dist="38100" dir="2700000" algn="tl" rotWithShape="0">
                    <a:schemeClr val="accent3">
                      <a:tint val="7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CC83-4FAE-B57F-B62AD2BB005A}"/>
                </c:ext>
              </c:extLst>
            </c:dLbl>
            <c:dLbl>
              <c:idx val="5"/>
              <c:layout>
                <c:manualLayout>
                  <c:x val="-4.1915983523642314E-2"/>
                  <c:y val="8.5745531808523942E-3"/>
                </c:manualLayout>
              </c:layout>
              <c:spPr>
                <a:solidFill>
                  <a:schemeClr val="lt1">
                    <a:alpha val="90000"/>
                  </a:schemeClr>
                </a:solidFill>
                <a:ln w="12700" cap="flat" cmpd="sng" algn="ctr">
                  <a:solidFill>
                    <a:schemeClr val="accent3">
                      <a:tint val="50000"/>
                    </a:schemeClr>
                  </a:solidFill>
                  <a:round/>
                </a:ln>
                <a:effectLst>
                  <a:outerShdw blurRad="50800" dist="38100" dir="2700000" algn="tl" rotWithShape="0">
                    <a:schemeClr val="accent3">
                      <a:tint val="5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CC83-4FAE-B57F-B62AD2BB005A}"/>
                </c:ext>
              </c:extLst>
            </c:dLbl>
            <c:spPr>
              <a:solidFill>
                <a:sysClr val="window" lastClr="FFFFFF">
                  <a:alpha val="90000"/>
                </a:sysClr>
              </a:solidFill>
              <a:ln w="12700" cap="flat" cmpd="sng" algn="ctr">
                <a:solidFill>
                  <a:srgbClr val="A5A5A5"/>
                </a:solidFill>
                <a:round/>
              </a:ln>
              <a:effectLst>
                <a:outerShdw blurRad="50800" dist="38100" dir="2700000" algn="tl" rotWithShape="0">
                  <a:srgbClr val="A5A5A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Аркуш1!$A$2:$A$7</c:f>
              <c:strCache>
                <c:ptCount val="6"/>
                <c:pt idx="0">
                  <c:v>Лімо</c:v>
                </c:pt>
                <c:pt idx="1">
                  <c:v>Рудь</c:v>
                </c:pt>
                <c:pt idx="2">
                  <c:v>Три Ведмеді</c:v>
                </c:pt>
                <c:pt idx="3">
                  <c:v>Хладік</c:v>
                </c:pt>
                <c:pt idx="4">
                  <c:v>Ласунка </c:v>
                </c:pt>
                <c:pt idx="5">
                  <c:v>Ласка</c:v>
                </c:pt>
              </c:strCache>
            </c:strRef>
          </c:cat>
          <c:val>
            <c:numRef>
              <c:f>Аркуш1!$B$2:$B$7</c:f>
              <c:numCache>
                <c:formatCode>0%</c:formatCode>
                <c:ptCount val="6"/>
                <c:pt idx="0">
                  <c:v>0.15</c:v>
                </c:pt>
                <c:pt idx="1">
                  <c:v>0.3</c:v>
                </c:pt>
                <c:pt idx="2">
                  <c:v>0.1</c:v>
                </c:pt>
                <c:pt idx="3">
                  <c:v>0.11</c:v>
                </c:pt>
                <c:pt idx="4">
                  <c:v>0.19</c:v>
                </c:pt>
                <c:pt idx="5">
                  <c:v>0.15</c:v>
                </c:pt>
              </c:numCache>
            </c:numRef>
          </c:val>
          <c:extLst>
            <c:ext xmlns:c16="http://schemas.microsoft.com/office/drawing/2014/chart" uri="{C3380CC4-5D6E-409C-BE32-E72D297353CC}">
              <c16:uniqueId val="{0000000C-CC83-4FAE-B57F-B62AD2BB005A}"/>
            </c:ext>
          </c:extLst>
        </c:ser>
        <c:dLbls>
          <c:dLblPos val="in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bg1"/>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Вподобання споживачів щодо реклами різних ТМ</c:v>
                </c:pt>
              </c:strCache>
            </c:strRef>
          </c:tx>
          <c:dPt>
            <c:idx val="0"/>
            <c:bubble3D val="0"/>
            <c:spPr>
              <a:solidFill>
                <a:schemeClr val="accent3">
                  <a:shade val="50000"/>
                  <a:alpha val="90000"/>
                </a:schemeClr>
              </a:solidFill>
              <a:ln w="19050">
                <a:solidFill>
                  <a:schemeClr val="accent3">
                    <a:shade val="50000"/>
                    <a:lumMod val="75000"/>
                  </a:schemeClr>
                </a:solidFill>
              </a:ln>
              <a:effectLst>
                <a:innerShdw blurRad="114300">
                  <a:schemeClr val="accent3">
                    <a:shade val="50000"/>
                    <a:lumMod val="75000"/>
                  </a:schemeClr>
                </a:innerShdw>
              </a:effectLst>
              <a:scene3d>
                <a:camera prst="orthographicFront"/>
                <a:lightRig rig="threePt" dir="t"/>
              </a:scene3d>
              <a:sp3d contourW="19050" prstMaterial="flat">
                <a:contourClr>
                  <a:schemeClr val="accent3">
                    <a:shade val="50000"/>
                    <a:lumMod val="75000"/>
                  </a:schemeClr>
                </a:contourClr>
              </a:sp3d>
            </c:spPr>
            <c:extLst>
              <c:ext xmlns:c16="http://schemas.microsoft.com/office/drawing/2014/chart" uri="{C3380CC4-5D6E-409C-BE32-E72D297353CC}">
                <c16:uniqueId val="{00000001-3277-4472-B0B9-D3310CAA9CBF}"/>
              </c:ext>
            </c:extLst>
          </c:dPt>
          <c:dPt>
            <c:idx val="1"/>
            <c:bubble3D val="0"/>
            <c:spPr>
              <a:solidFill>
                <a:schemeClr val="accent3">
                  <a:shade val="70000"/>
                  <a:alpha val="90000"/>
                </a:schemeClr>
              </a:solidFill>
              <a:ln w="19050">
                <a:solidFill>
                  <a:schemeClr val="accent3">
                    <a:shade val="70000"/>
                    <a:lumMod val="75000"/>
                  </a:schemeClr>
                </a:solidFill>
              </a:ln>
              <a:effectLst>
                <a:innerShdw blurRad="114300">
                  <a:schemeClr val="accent3">
                    <a:shade val="70000"/>
                    <a:lumMod val="75000"/>
                  </a:schemeClr>
                </a:innerShdw>
              </a:effectLst>
              <a:scene3d>
                <a:camera prst="orthographicFront"/>
                <a:lightRig rig="threePt" dir="t"/>
              </a:scene3d>
              <a:sp3d contourW="19050" prstMaterial="flat">
                <a:contourClr>
                  <a:schemeClr val="accent3">
                    <a:shade val="70000"/>
                    <a:lumMod val="75000"/>
                  </a:schemeClr>
                </a:contourClr>
              </a:sp3d>
            </c:spPr>
            <c:extLst>
              <c:ext xmlns:c16="http://schemas.microsoft.com/office/drawing/2014/chart" uri="{C3380CC4-5D6E-409C-BE32-E72D297353CC}">
                <c16:uniqueId val="{00000003-3277-4472-B0B9-D3310CAA9CBF}"/>
              </c:ext>
            </c:extLst>
          </c:dPt>
          <c:dPt>
            <c:idx val="2"/>
            <c:bubble3D val="0"/>
            <c:spPr>
              <a:solidFill>
                <a:schemeClr val="accent3">
                  <a:shade val="90000"/>
                  <a:alpha val="90000"/>
                </a:schemeClr>
              </a:solidFill>
              <a:ln w="19050">
                <a:solidFill>
                  <a:schemeClr val="accent3">
                    <a:shade val="90000"/>
                    <a:lumMod val="75000"/>
                  </a:schemeClr>
                </a:solidFill>
              </a:ln>
              <a:effectLst>
                <a:innerShdw blurRad="114300">
                  <a:schemeClr val="accent3">
                    <a:shade val="90000"/>
                    <a:lumMod val="75000"/>
                  </a:schemeClr>
                </a:innerShdw>
              </a:effectLst>
              <a:scene3d>
                <a:camera prst="orthographicFront"/>
                <a:lightRig rig="threePt" dir="t"/>
              </a:scene3d>
              <a:sp3d contourW="19050" prstMaterial="flat">
                <a:contourClr>
                  <a:schemeClr val="accent3">
                    <a:shade val="90000"/>
                    <a:lumMod val="75000"/>
                  </a:schemeClr>
                </a:contourClr>
              </a:sp3d>
            </c:spPr>
            <c:extLst>
              <c:ext xmlns:c16="http://schemas.microsoft.com/office/drawing/2014/chart" uri="{C3380CC4-5D6E-409C-BE32-E72D297353CC}">
                <c16:uniqueId val="{00000005-3277-4472-B0B9-D3310CAA9CBF}"/>
              </c:ext>
            </c:extLst>
          </c:dPt>
          <c:dPt>
            <c:idx val="3"/>
            <c:bubble3D val="0"/>
            <c:spPr>
              <a:solidFill>
                <a:schemeClr val="accent3">
                  <a:tint val="90000"/>
                  <a:alpha val="90000"/>
                </a:schemeClr>
              </a:solidFill>
              <a:ln w="19050">
                <a:solidFill>
                  <a:schemeClr val="accent3">
                    <a:tint val="90000"/>
                    <a:lumMod val="75000"/>
                  </a:schemeClr>
                </a:solidFill>
              </a:ln>
              <a:effectLst>
                <a:innerShdw blurRad="114300">
                  <a:schemeClr val="accent3">
                    <a:tint val="90000"/>
                    <a:lumMod val="75000"/>
                  </a:schemeClr>
                </a:innerShdw>
              </a:effectLst>
              <a:scene3d>
                <a:camera prst="orthographicFront"/>
                <a:lightRig rig="threePt" dir="t"/>
              </a:scene3d>
              <a:sp3d contourW="19050" prstMaterial="flat">
                <a:contourClr>
                  <a:schemeClr val="accent3">
                    <a:tint val="90000"/>
                    <a:lumMod val="75000"/>
                  </a:schemeClr>
                </a:contourClr>
              </a:sp3d>
            </c:spPr>
            <c:extLst>
              <c:ext xmlns:c16="http://schemas.microsoft.com/office/drawing/2014/chart" uri="{C3380CC4-5D6E-409C-BE32-E72D297353CC}">
                <c16:uniqueId val="{00000007-3277-4472-B0B9-D3310CAA9CBF}"/>
              </c:ext>
            </c:extLst>
          </c:dPt>
          <c:dPt>
            <c:idx val="4"/>
            <c:bubble3D val="0"/>
            <c:spPr>
              <a:solidFill>
                <a:schemeClr val="accent3">
                  <a:tint val="70000"/>
                  <a:alpha val="90000"/>
                </a:schemeClr>
              </a:solidFill>
              <a:ln w="19050">
                <a:solidFill>
                  <a:schemeClr val="accent3">
                    <a:tint val="70000"/>
                    <a:lumMod val="75000"/>
                  </a:schemeClr>
                </a:solidFill>
              </a:ln>
              <a:effectLst>
                <a:innerShdw blurRad="114300">
                  <a:schemeClr val="accent3">
                    <a:tint val="70000"/>
                    <a:lumMod val="75000"/>
                  </a:schemeClr>
                </a:innerShdw>
              </a:effectLst>
              <a:scene3d>
                <a:camera prst="orthographicFront"/>
                <a:lightRig rig="threePt" dir="t"/>
              </a:scene3d>
              <a:sp3d contourW="19050" prstMaterial="flat">
                <a:contourClr>
                  <a:schemeClr val="accent3">
                    <a:tint val="70000"/>
                    <a:lumMod val="75000"/>
                  </a:schemeClr>
                </a:contourClr>
              </a:sp3d>
            </c:spPr>
            <c:extLst>
              <c:ext xmlns:c16="http://schemas.microsoft.com/office/drawing/2014/chart" uri="{C3380CC4-5D6E-409C-BE32-E72D297353CC}">
                <c16:uniqueId val="{00000009-3277-4472-B0B9-D3310CAA9CBF}"/>
              </c:ext>
            </c:extLst>
          </c:dPt>
          <c:dPt>
            <c:idx val="5"/>
            <c:bubble3D val="0"/>
            <c:spPr>
              <a:solidFill>
                <a:schemeClr val="accent3">
                  <a:tint val="50000"/>
                  <a:alpha val="90000"/>
                </a:schemeClr>
              </a:solidFill>
              <a:ln w="19050">
                <a:solidFill>
                  <a:schemeClr val="accent3">
                    <a:tint val="50000"/>
                    <a:lumMod val="75000"/>
                  </a:schemeClr>
                </a:solidFill>
              </a:ln>
              <a:effectLst>
                <a:innerShdw blurRad="114300">
                  <a:schemeClr val="accent3">
                    <a:tint val="50000"/>
                    <a:lumMod val="75000"/>
                  </a:schemeClr>
                </a:innerShdw>
              </a:effectLst>
              <a:scene3d>
                <a:camera prst="orthographicFront"/>
                <a:lightRig rig="threePt" dir="t"/>
              </a:scene3d>
              <a:sp3d contourW="19050" prstMaterial="flat">
                <a:contourClr>
                  <a:schemeClr val="accent3">
                    <a:tint val="50000"/>
                    <a:lumMod val="75000"/>
                  </a:schemeClr>
                </a:contourClr>
              </a:sp3d>
            </c:spPr>
            <c:extLst>
              <c:ext xmlns:c16="http://schemas.microsoft.com/office/drawing/2014/chart" uri="{C3380CC4-5D6E-409C-BE32-E72D297353CC}">
                <c16:uniqueId val="{0000000B-3277-4472-B0B9-D3310CAA9CBF}"/>
              </c:ext>
            </c:extLst>
          </c:dPt>
          <c:dLbls>
            <c:dLbl>
              <c:idx val="0"/>
              <c:layout>
                <c:manualLayout>
                  <c:x val="7.7488973110726223E-2"/>
                  <c:y val="6.1919135108111478E-2"/>
                </c:manualLayout>
              </c:layout>
              <c:spPr>
                <a:solidFill>
                  <a:schemeClr val="lt1">
                    <a:alpha val="90000"/>
                  </a:schemeClr>
                </a:solidFill>
                <a:ln w="12700" cap="flat" cmpd="sng" algn="ctr">
                  <a:solidFill>
                    <a:schemeClr val="accent3">
                      <a:shade val="50000"/>
                    </a:schemeClr>
                  </a:solidFill>
                  <a:round/>
                </a:ln>
                <a:effectLst>
                  <a:outerShdw blurRad="50800" dist="38100" dir="2700000" algn="tl" rotWithShape="0">
                    <a:schemeClr val="accent3">
                      <a:shade val="5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277-4472-B0B9-D3310CAA9CBF}"/>
                </c:ext>
              </c:extLst>
            </c:dLbl>
            <c:dLbl>
              <c:idx val="1"/>
              <c:layout>
                <c:manualLayout>
                  <c:x val="1.9715261214754642E-2"/>
                  <c:y val="-0.11312367204099495"/>
                </c:manualLayout>
              </c:layout>
              <c:spPr>
                <a:solidFill>
                  <a:schemeClr val="lt1">
                    <a:alpha val="90000"/>
                  </a:schemeClr>
                </a:solidFill>
                <a:ln w="12700" cap="flat" cmpd="sng" algn="ctr">
                  <a:solidFill>
                    <a:schemeClr val="accent3">
                      <a:shade val="70000"/>
                    </a:schemeClr>
                  </a:solidFill>
                  <a:round/>
                </a:ln>
                <a:effectLst>
                  <a:outerShdw blurRad="50800" dist="38100" dir="2700000" algn="tl" rotWithShape="0">
                    <a:schemeClr val="accent3">
                      <a:shade val="7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277-4472-B0B9-D3310CAA9CBF}"/>
                </c:ext>
              </c:extLst>
            </c:dLbl>
            <c:dLbl>
              <c:idx val="2"/>
              <c:layout>
                <c:manualLayout>
                  <c:x val="0.28807086614173227"/>
                  <c:y val="-6.172790901137358E-2"/>
                </c:manualLayout>
              </c:layout>
              <c:spPr>
                <a:solidFill>
                  <a:schemeClr val="lt1">
                    <a:alpha val="90000"/>
                  </a:schemeClr>
                </a:solidFill>
                <a:ln w="12700" cap="flat" cmpd="sng" algn="ctr">
                  <a:solidFill>
                    <a:schemeClr val="accent3">
                      <a:shade val="90000"/>
                    </a:schemeClr>
                  </a:solidFill>
                  <a:round/>
                </a:ln>
                <a:effectLst>
                  <a:outerShdw blurRad="50800" dist="38100" dir="2700000" algn="tl" rotWithShape="0">
                    <a:schemeClr val="accent3">
                      <a:shade val="9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277-4472-B0B9-D3310CAA9CBF}"/>
                </c:ext>
              </c:extLst>
            </c:dLbl>
            <c:dLbl>
              <c:idx val="3"/>
              <c:layout>
                <c:manualLayout>
                  <c:x val="-4.033064331688839E-3"/>
                  <c:y val="-0.12493250843644552"/>
                </c:manualLayout>
              </c:layout>
              <c:spPr>
                <a:solidFill>
                  <a:schemeClr val="lt1">
                    <a:alpha val="90000"/>
                  </a:schemeClr>
                </a:solidFill>
                <a:ln w="12700" cap="flat" cmpd="sng" algn="ctr">
                  <a:solidFill>
                    <a:schemeClr val="accent3">
                      <a:tint val="90000"/>
                    </a:schemeClr>
                  </a:solidFill>
                  <a:round/>
                </a:ln>
                <a:effectLst>
                  <a:outerShdw blurRad="50800" dist="38100" dir="2700000" algn="tl" rotWithShape="0">
                    <a:schemeClr val="accent3">
                      <a:tint val="9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277-4472-B0B9-D3310CAA9CBF}"/>
                </c:ext>
              </c:extLst>
            </c:dLbl>
            <c:dLbl>
              <c:idx val="4"/>
              <c:layout>
                <c:manualLayout>
                  <c:x val="-3.9492599732087429E-2"/>
                  <c:y val="2.3329583802024746E-2"/>
                </c:manualLayout>
              </c:layout>
              <c:spPr>
                <a:solidFill>
                  <a:schemeClr val="lt1">
                    <a:alpha val="90000"/>
                  </a:schemeClr>
                </a:solidFill>
                <a:ln w="12700" cap="flat" cmpd="sng" algn="ctr">
                  <a:solidFill>
                    <a:schemeClr val="accent3">
                      <a:tint val="70000"/>
                    </a:schemeClr>
                  </a:solidFill>
                  <a:round/>
                </a:ln>
                <a:effectLst>
                  <a:outerShdw blurRad="50800" dist="38100" dir="2700000" algn="tl" rotWithShape="0">
                    <a:schemeClr val="accent3">
                      <a:tint val="7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3277-4472-B0B9-D3310CAA9CBF}"/>
                </c:ext>
              </c:extLst>
            </c:dLbl>
            <c:dLbl>
              <c:idx val="5"/>
              <c:layout>
                <c:manualLayout>
                  <c:x val="-9.2095435684647342E-2"/>
                  <c:y val="2.3940757405324317E-3"/>
                </c:manualLayout>
              </c:layout>
              <c:spPr>
                <a:solidFill>
                  <a:schemeClr val="lt1">
                    <a:alpha val="90000"/>
                  </a:schemeClr>
                </a:solidFill>
                <a:ln w="12700" cap="flat" cmpd="sng" algn="ctr">
                  <a:solidFill>
                    <a:schemeClr val="accent3">
                      <a:tint val="50000"/>
                    </a:schemeClr>
                  </a:solidFill>
                  <a:round/>
                </a:ln>
                <a:effectLst>
                  <a:outerShdw blurRad="50800" dist="38100" dir="2700000" algn="tl" rotWithShape="0">
                    <a:schemeClr val="accent3">
                      <a:tint val="5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277-4472-B0B9-D3310CAA9CBF}"/>
                </c:ext>
              </c:extLst>
            </c:dLbl>
            <c:spPr>
              <a:solidFill>
                <a:sysClr val="window" lastClr="FFFFFF">
                  <a:alpha val="90000"/>
                </a:sysClr>
              </a:solidFill>
              <a:ln w="12700" cap="flat" cmpd="sng" algn="ctr">
                <a:solidFill>
                  <a:srgbClr val="A5A5A5"/>
                </a:solidFill>
                <a:round/>
              </a:ln>
              <a:effectLst>
                <a:outerShdw blurRad="50800" dist="38100" dir="2700000" algn="tl" rotWithShape="0">
                  <a:srgbClr val="A5A5A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Аркуш1!$A$2:$A$7</c:f>
              <c:strCache>
                <c:ptCount val="6"/>
                <c:pt idx="0">
                  <c:v>Лімо 11%</c:v>
                </c:pt>
                <c:pt idx="1">
                  <c:v>Ласунка 33%</c:v>
                </c:pt>
                <c:pt idx="2">
                  <c:v>Ласка 15%</c:v>
                </c:pt>
                <c:pt idx="3">
                  <c:v>Три Ведмеді 13%</c:v>
                </c:pt>
                <c:pt idx="4">
                  <c:v>Рудь 21%</c:v>
                </c:pt>
                <c:pt idx="5">
                  <c:v>Хладік 7%</c:v>
                </c:pt>
              </c:strCache>
            </c:strRef>
          </c:cat>
          <c:val>
            <c:numRef>
              <c:f>Аркуш1!$B$2:$B$7</c:f>
              <c:numCache>
                <c:formatCode>0%</c:formatCode>
                <c:ptCount val="6"/>
                <c:pt idx="0">
                  <c:v>0.11</c:v>
                </c:pt>
                <c:pt idx="1">
                  <c:v>0.33</c:v>
                </c:pt>
                <c:pt idx="2">
                  <c:v>0.15</c:v>
                </c:pt>
                <c:pt idx="3">
                  <c:v>0.13</c:v>
                </c:pt>
                <c:pt idx="4">
                  <c:v>0.21</c:v>
                </c:pt>
                <c:pt idx="5">
                  <c:v>7.0000000000000007E-2</c:v>
                </c:pt>
              </c:numCache>
            </c:numRef>
          </c:val>
          <c:extLst>
            <c:ext xmlns:c16="http://schemas.microsoft.com/office/drawing/2014/chart" uri="{C3380CC4-5D6E-409C-BE32-E72D297353CC}">
              <c16:uniqueId val="{0000000C-3277-4472-B0B9-D3310CAA9CBF}"/>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Скільки споживачів перемикає рекламу</c:v>
                </c:pt>
              </c:strCache>
            </c:strRef>
          </c:tx>
          <c:dPt>
            <c:idx val="0"/>
            <c:bubble3D val="0"/>
            <c:spPr>
              <a:solidFill>
                <a:schemeClr val="accent3">
                  <a:shade val="58000"/>
                  <a:alpha val="90000"/>
                </a:schemeClr>
              </a:solidFill>
              <a:ln w="19050">
                <a:solidFill>
                  <a:schemeClr val="accent3">
                    <a:shade val="58000"/>
                    <a:lumMod val="75000"/>
                  </a:schemeClr>
                </a:solidFill>
              </a:ln>
              <a:effectLst>
                <a:innerShdw blurRad="114300">
                  <a:schemeClr val="accent3">
                    <a:shade val="58000"/>
                    <a:lumMod val="75000"/>
                  </a:schemeClr>
                </a:innerShdw>
              </a:effectLst>
              <a:scene3d>
                <a:camera prst="orthographicFront"/>
                <a:lightRig rig="threePt" dir="t"/>
              </a:scene3d>
              <a:sp3d contourW="19050" prstMaterial="flat">
                <a:contourClr>
                  <a:schemeClr val="accent3">
                    <a:shade val="58000"/>
                    <a:lumMod val="75000"/>
                  </a:schemeClr>
                </a:contourClr>
              </a:sp3d>
            </c:spPr>
            <c:extLst>
              <c:ext xmlns:c16="http://schemas.microsoft.com/office/drawing/2014/chart" uri="{C3380CC4-5D6E-409C-BE32-E72D297353CC}">
                <c16:uniqueId val="{00000001-5BB5-4FD7-866B-A4613FFF6A0B}"/>
              </c:ext>
            </c:extLst>
          </c:dPt>
          <c:dPt>
            <c:idx val="1"/>
            <c:bubble3D val="0"/>
            <c:spPr>
              <a:solidFill>
                <a:schemeClr val="accent3">
                  <a:shade val="86000"/>
                  <a:alpha val="90000"/>
                </a:schemeClr>
              </a:solidFill>
              <a:ln w="19050">
                <a:solidFill>
                  <a:schemeClr val="accent3">
                    <a:shade val="86000"/>
                    <a:lumMod val="75000"/>
                  </a:schemeClr>
                </a:solidFill>
              </a:ln>
              <a:effectLst>
                <a:innerShdw blurRad="114300">
                  <a:schemeClr val="accent3">
                    <a:shade val="86000"/>
                    <a:lumMod val="75000"/>
                  </a:schemeClr>
                </a:innerShdw>
              </a:effectLst>
              <a:scene3d>
                <a:camera prst="orthographicFront"/>
                <a:lightRig rig="threePt" dir="t"/>
              </a:scene3d>
              <a:sp3d contourW="19050" prstMaterial="flat">
                <a:contourClr>
                  <a:schemeClr val="accent3">
                    <a:shade val="86000"/>
                    <a:lumMod val="75000"/>
                  </a:schemeClr>
                </a:contourClr>
              </a:sp3d>
            </c:spPr>
            <c:extLst>
              <c:ext xmlns:c16="http://schemas.microsoft.com/office/drawing/2014/chart" uri="{C3380CC4-5D6E-409C-BE32-E72D297353CC}">
                <c16:uniqueId val="{00000002-5BB5-4FD7-866B-A4613FFF6A0B}"/>
              </c:ext>
            </c:extLst>
          </c:dPt>
          <c:dPt>
            <c:idx val="2"/>
            <c:bubble3D val="0"/>
            <c:spPr>
              <a:solidFill>
                <a:schemeClr val="accent3">
                  <a:tint val="86000"/>
                  <a:alpha val="90000"/>
                </a:schemeClr>
              </a:solidFill>
              <a:ln w="19050">
                <a:solidFill>
                  <a:schemeClr val="accent3">
                    <a:tint val="86000"/>
                    <a:lumMod val="75000"/>
                  </a:schemeClr>
                </a:solidFill>
              </a:ln>
              <a:effectLst>
                <a:innerShdw blurRad="114300">
                  <a:schemeClr val="accent3">
                    <a:tint val="86000"/>
                    <a:lumMod val="75000"/>
                  </a:schemeClr>
                </a:innerShdw>
              </a:effectLst>
              <a:scene3d>
                <a:camera prst="orthographicFront"/>
                <a:lightRig rig="threePt" dir="t"/>
              </a:scene3d>
              <a:sp3d contourW="19050" prstMaterial="flat">
                <a:contourClr>
                  <a:schemeClr val="accent3">
                    <a:tint val="86000"/>
                    <a:lumMod val="75000"/>
                  </a:schemeClr>
                </a:contourClr>
              </a:sp3d>
            </c:spPr>
            <c:extLst>
              <c:ext xmlns:c16="http://schemas.microsoft.com/office/drawing/2014/chart" uri="{C3380CC4-5D6E-409C-BE32-E72D297353CC}">
                <c16:uniqueId val="{00000003-5BB5-4FD7-866B-A4613FFF6A0B}"/>
              </c:ext>
            </c:extLst>
          </c:dPt>
          <c:dPt>
            <c:idx val="3"/>
            <c:bubble3D val="0"/>
            <c:spPr>
              <a:solidFill>
                <a:schemeClr val="accent3">
                  <a:tint val="58000"/>
                  <a:alpha val="90000"/>
                </a:schemeClr>
              </a:solidFill>
              <a:ln w="19050">
                <a:solidFill>
                  <a:schemeClr val="accent3">
                    <a:tint val="58000"/>
                    <a:lumMod val="75000"/>
                  </a:schemeClr>
                </a:solidFill>
              </a:ln>
              <a:effectLst>
                <a:innerShdw blurRad="114300">
                  <a:schemeClr val="accent3">
                    <a:tint val="58000"/>
                    <a:lumMod val="75000"/>
                  </a:schemeClr>
                </a:innerShdw>
              </a:effectLst>
              <a:scene3d>
                <a:camera prst="orthographicFront"/>
                <a:lightRig rig="threePt" dir="t"/>
              </a:scene3d>
              <a:sp3d contourW="19050" prstMaterial="flat">
                <a:contourClr>
                  <a:schemeClr val="accent3">
                    <a:tint val="58000"/>
                    <a:lumMod val="75000"/>
                  </a:schemeClr>
                </a:contourClr>
              </a:sp3d>
            </c:spPr>
            <c:extLst>
              <c:ext xmlns:c16="http://schemas.microsoft.com/office/drawing/2014/chart" uri="{C3380CC4-5D6E-409C-BE32-E72D297353CC}">
                <c16:uniqueId val="{00000004-5BB5-4FD7-866B-A4613FFF6A0B}"/>
              </c:ext>
            </c:extLst>
          </c:dPt>
          <c:dLbls>
            <c:dLbl>
              <c:idx val="0"/>
              <c:layout>
                <c:manualLayout>
                  <c:x val="6.1011045494313208E-2"/>
                  <c:y val="-8.1365141857267842E-2"/>
                </c:manualLayout>
              </c:layout>
              <c:spPr>
                <a:solidFill>
                  <a:schemeClr val="lt1">
                    <a:alpha val="90000"/>
                  </a:schemeClr>
                </a:solidFill>
                <a:ln w="12700" cap="flat" cmpd="sng" algn="ctr">
                  <a:solidFill>
                    <a:schemeClr val="accent3">
                      <a:shade val="58000"/>
                    </a:schemeClr>
                  </a:solidFill>
                  <a:round/>
                </a:ln>
                <a:effectLst>
                  <a:outerShdw blurRad="50800" dist="38100" dir="2700000" algn="tl" rotWithShape="0">
                    <a:schemeClr val="accent3">
                      <a:shade val="58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BB5-4FD7-866B-A4613FFF6A0B}"/>
                </c:ext>
              </c:extLst>
            </c:dLbl>
            <c:dLbl>
              <c:idx val="1"/>
              <c:layout>
                <c:manualLayout>
                  <c:x val="-4.9817002041411512E-2"/>
                  <c:y val="0.12589426321709787"/>
                </c:manualLayout>
              </c:layout>
              <c:spPr>
                <a:solidFill>
                  <a:schemeClr val="lt1">
                    <a:alpha val="90000"/>
                  </a:schemeClr>
                </a:solidFill>
                <a:ln w="12700" cap="flat" cmpd="sng" algn="ctr">
                  <a:solidFill>
                    <a:schemeClr val="accent3">
                      <a:shade val="86000"/>
                    </a:schemeClr>
                  </a:solidFill>
                  <a:round/>
                </a:ln>
                <a:effectLst>
                  <a:outerShdw blurRad="50800" dist="38100" dir="2700000" algn="tl" rotWithShape="0">
                    <a:schemeClr val="accent3">
                      <a:shade val="86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BB5-4FD7-866B-A4613FFF6A0B}"/>
                </c:ext>
              </c:extLst>
            </c:dLbl>
            <c:dLbl>
              <c:idx val="2"/>
              <c:layout>
                <c:manualLayout>
                  <c:x val="0.42236694371536898"/>
                  <c:y val="2.2235033120859889E-2"/>
                </c:manualLayout>
              </c:layout>
              <c:spPr>
                <a:solidFill>
                  <a:schemeClr val="lt1">
                    <a:alpha val="90000"/>
                  </a:schemeClr>
                </a:solidFill>
                <a:ln w="12700" cap="flat" cmpd="sng" algn="ctr">
                  <a:solidFill>
                    <a:schemeClr val="accent3">
                      <a:tint val="86000"/>
                    </a:schemeClr>
                  </a:solidFill>
                  <a:round/>
                </a:ln>
                <a:effectLst>
                  <a:outerShdw blurRad="50800" dist="38100" dir="2700000" algn="tl" rotWithShape="0">
                    <a:schemeClr val="accent3">
                      <a:tint val="86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BB5-4FD7-866B-A4613FFF6A0B}"/>
                </c:ext>
              </c:extLst>
            </c:dLbl>
            <c:dLbl>
              <c:idx val="3"/>
              <c:spPr>
                <a:solidFill>
                  <a:schemeClr val="lt1">
                    <a:alpha val="90000"/>
                  </a:schemeClr>
                </a:solidFill>
                <a:ln w="12700" cap="flat" cmpd="sng" algn="ctr">
                  <a:solidFill>
                    <a:schemeClr val="accent3">
                      <a:tint val="58000"/>
                    </a:schemeClr>
                  </a:solidFill>
                  <a:round/>
                </a:ln>
                <a:effectLst>
                  <a:outerShdw blurRad="50800" dist="38100" dir="2700000" algn="tl" rotWithShape="0">
                    <a:schemeClr val="accent3">
                      <a:tint val="58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inEnd"/>
              <c:showLegendKey val="0"/>
              <c:showVal val="0"/>
              <c:showCatName val="1"/>
              <c:showSerName val="0"/>
              <c:showPercent val="0"/>
              <c:showBubbleSize val="0"/>
              <c:extLst>
                <c:ext xmlns:c16="http://schemas.microsoft.com/office/drawing/2014/chart" uri="{C3380CC4-5D6E-409C-BE32-E72D297353CC}">
                  <c16:uniqueId val="{00000004-5BB5-4FD7-866B-A4613FFF6A0B}"/>
                </c:ext>
              </c:extLst>
            </c:dLbl>
            <c:spPr>
              <a:solidFill>
                <a:sysClr val="window" lastClr="FFFFFF">
                  <a:alpha val="90000"/>
                </a:sysClr>
              </a:solidFill>
              <a:ln w="12700" cap="flat" cmpd="sng" algn="ctr">
                <a:solidFill>
                  <a:srgbClr val="A5A5A5"/>
                </a:solidFill>
                <a:round/>
              </a:ln>
              <a:effectLst>
                <a:outerShdw blurRad="50800" dist="38100" dir="2700000" algn="tl" rotWithShape="0">
                  <a:srgbClr val="A5A5A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Аркуш1!$A$2:$A$5</c:f>
              <c:strCache>
                <c:ptCount val="4"/>
                <c:pt idx="0">
                  <c:v>не перемикають 72%</c:v>
                </c:pt>
                <c:pt idx="1">
                  <c:v>зазвичай перемикають 16%</c:v>
                </c:pt>
                <c:pt idx="2">
                  <c:v>ніколи не перемикають 6%</c:v>
                </c:pt>
                <c:pt idx="3">
                  <c:v>Кв. 4</c:v>
                </c:pt>
              </c:strCache>
            </c:strRef>
          </c:cat>
          <c:val>
            <c:numRef>
              <c:f>Аркуш1!$B$2:$B$5</c:f>
              <c:numCache>
                <c:formatCode>0%</c:formatCode>
                <c:ptCount val="4"/>
                <c:pt idx="0">
                  <c:v>0.72</c:v>
                </c:pt>
                <c:pt idx="1">
                  <c:v>0.16</c:v>
                </c:pt>
                <c:pt idx="2">
                  <c:v>0.06</c:v>
                </c:pt>
              </c:numCache>
            </c:numRef>
          </c:val>
          <c:extLst>
            <c:ext xmlns:c16="http://schemas.microsoft.com/office/drawing/2014/chart" uri="{C3380CC4-5D6E-409C-BE32-E72D297353CC}">
              <c16:uniqueId val="{00000000-5BB5-4FD7-866B-A4613FFF6A0B}"/>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Вподобання щодо інформаціїї в рекламному ролику</c:v>
                </c:pt>
              </c:strCache>
            </c:strRef>
          </c:tx>
          <c:dPt>
            <c:idx val="0"/>
            <c:bubble3D val="0"/>
            <c:spPr>
              <a:solidFill>
                <a:schemeClr val="accent3">
                  <a:tint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D812-45AF-8A71-267EEF91CE3E}"/>
              </c:ext>
            </c:extLst>
          </c:dPt>
          <c:dPt>
            <c:idx val="1"/>
            <c:bubble3D val="0"/>
            <c:spPr>
              <a:solidFill>
                <a:schemeClr val="accent3">
                  <a:tint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D812-45AF-8A71-267EEF91CE3E}"/>
              </c:ext>
            </c:extLst>
          </c:dPt>
          <c:dPt>
            <c:idx val="2"/>
            <c:bubble3D val="0"/>
            <c:spPr>
              <a:solidFill>
                <a:schemeClr val="accent3">
                  <a:shade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D812-45AF-8A71-267EEF91CE3E}"/>
              </c:ext>
            </c:extLst>
          </c:dPt>
          <c:dPt>
            <c:idx val="3"/>
            <c:bubble3D val="0"/>
            <c:spPr>
              <a:solidFill>
                <a:schemeClr val="accent3">
                  <a:shade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D812-45AF-8A71-267EEF91CE3E}"/>
              </c:ext>
            </c:extLst>
          </c:dPt>
          <c:dLbls>
            <c:dLbl>
              <c:idx val="0"/>
              <c:layout>
                <c:manualLayout>
                  <c:x val="-2.5000000000000001E-2"/>
                  <c:y val="0"/>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812-45AF-8A71-267EEF91CE3E}"/>
                </c:ext>
              </c:extLst>
            </c:dLbl>
            <c:dLbl>
              <c:idx val="1"/>
              <c:layout>
                <c:manualLayout>
                  <c:x val="4.999999999999985E-2"/>
                  <c:y val="-1.5873015873015872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812-45AF-8A71-267EEF91CE3E}"/>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5-D812-45AF-8A71-267EEF91CE3E}"/>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1"/>
              <c:showBubbleSize val="0"/>
              <c:extLst>
                <c:ext xmlns:c16="http://schemas.microsoft.com/office/drawing/2014/chart" uri="{C3380CC4-5D6E-409C-BE32-E72D297353CC}">
                  <c16:uniqueId val="{00000007-D812-45AF-8A71-267EEF91CE3E}"/>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Повністью влаштовує 5%</c:v>
                </c:pt>
                <c:pt idx="1">
                  <c:v>Нейтрально</c:v>
                </c:pt>
                <c:pt idx="2">
                  <c:v>Не влаштовує 86%</c:v>
                </c:pt>
              </c:strCache>
            </c:strRef>
          </c:cat>
          <c:val>
            <c:numRef>
              <c:f>Аркуш1!$B$2:$B$5</c:f>
              <c:numCache>
                <c:formatCode>0%</c:formatCode>
                <c:ptCount val="4"/>
                <c:pt idx="0">
                  <c:v>0.05</c:v>
                </c:pt>
                <c:pt idx="1">
                  <c:v>0.09</c:v>
                </c:pt>
                <c:pt idx="2">
                  <c:v>0.86</c:v>
                </c:pt>
              </c:numCache>
            </c:numRef>
          </c:val>
          <c:extLst>
            <c:ext xmlns:c16="http://schemas.microsoft.com/office/drawing/2014/chart" uri="{C3380CC4-5D6E-409C-BE32-E72D297353CC}">
              <c16:uniqueId val="{00000008-D812-45AF-8A71-267EEF91CE3E}"/>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Готовність споживачів купити товар у різні строки</c:v>
                </c:pt>
              </c:strCache>
            </c:strRef>
          </c:tx>
          <c:dPt>
            <c:idx val="0"/>
            <c:bubble3D val="0"/>
            <c:spPr>
              <a:solidFill>
                <a:schemeClr val="accent3">
                  <a:shade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8B3C-4BC9-B101-81B0ACD4378B}"/>
              </c:ext>
            </c:extLst>
          </c:dPt>
          <c:dPt>
            <c:idx val="1"/>
            <c:bubble3D val="0"/>
            <c:spPr>
              <a:solidFill>
                <a:schemeClr val="accent3">
                  <a:shade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8B3C-4BC9-B101-81B0ACD4378B}"/>
              </c:ext>
            </c:extLst>
          </c:dPt>
          <c:dPt>
            <c:idx val="2"/>
            <c:bubble3D val="0"/>
            <c:spPr>
              <a:solidFill>
                <a:schemeClr val="accent3">
                  <a:tint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8B3C-4BC9-B101-81B0ACD4378B}"/>
              </c:ext>
            </c:extLst>
          </c:dPt>
          <c:dPt>
            <c:idx val="3"/>
            <c:bubble3D val="0"/>
            <c:spPr>
              <a:solidFill>
                <a:schemeClr val="accent3">
                  <a:tint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8B3C-4BC9-B101-81B0ACD4378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0"/>
              <c:showBubbleSize val="0"/>
              <c:extLst>
                <c:ext xmlns:c16="http://schemas.microsoft.com/office/drawing/2014/chart" uri="{C3380CC4-5D6E-409C-BE32-E72D297353CC}">
                  <c16:uniqueId val="{00000001-8B3C-4BC9-B101-81B0ACD4378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0"/>
              <c:showBubbleSize val="0"/>
              <c:extLst>
                <c:ext xmlns:c16="http://schemas.microsoft.com/office/drawing/2014/chart" uri="{C3380CC4-5D6E-409C-BE32-E72D297353CC}">
                  <c16:uniqueId val="{00000003-8B3C-4BC9-B101-81B0ACD4378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0"/>
              <c:showBubbleSize val="0"/>
              <c:extLst>
                <c:ext xmlns:c16="http://schemas.microsoft.com/office/drawing/2014/chart" uri="{C3380CC4-5D6E-409C-BE32-E72D297353CC}">
                  <c16:uniqueId val="{00000005-8B3C-4BC9-B101-81B0ACD4378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0"/>
              <c:showBubbleSize val="0"/>
              <c:extLst>
                <c:ext xmlns:c16="http://schemas.microsoft.com/office/drawing/2014/chart" uri="{C3380CC4-5D6E-409C-BE32-E72D297353CC}">
                  <c16:uniqueId val="{00000007-8B3C-4BC9-B101-81B0ACD4378B}"/>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tx1"/>
                    </a:solidFill>
                    <a:latin typeface="+mn-lt"/>
                    <a:ea typeface="+mn-ea"/>
                    <a:cs typeface="+mn-cs"/>
                  </a:defRPr>
                </a:pPr>
                <a:endParaRPr lang="uk-UA"/>
              </a:p>
            </c:tx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Покупка одразу після перегляду реклами 11%</c:v>
                </c:pt>
                <c:pt idx="1">
                  <c:v>Покупка через деякий 46%</c:v>
                </c:pt>
                <c:pt idx="2">
                  <c:v>Можлива покупка у майбутньому 28%</c:v>
                </c:pt>
                <c:pt idx="3">
                  <c:v>Взагалі відмова від покупки 15%</c:v>
                </c:pt>
              </c:strCache>
            </c:strRef>
          </c:cat>
          <c:val>
            <c:numRef>
              <c:f>Аркуш1!$B$2:$B$5</c:f>
              <c:numCache>
                <c:formatCode>0%</c:formatCode>
                <c:ptCount val="4"/>
                <c:pt idx="0">
                  <c:v>0.11</c:v>
                </c:pt>
                <c:pt idx="1">
                  <c:v>0.46</c:v>
                </c:pt>
                <c:pt idx="2">
                  <c:v>0.28000000000000003</c:v>
                </c:pt>
                <c:pt idx="3">
                  <c:v>0.15</c:v>
                </c:pt>
              </c:numCache>
            </c:numRef>
          </c:val>
          <c:extLst>
            <c:ext xmlns:c16="http://schemas.microsoft.com/office/drawing/2014/chart" uri="{C3380CC4-5D6E-409C-BE32-E72D297353CC}">
              <c16:uniqueId val="{00000008-8B3C-4BC9-B101-81B0ACD4378B}"/>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Відсоток вподобань споживачів</c:v>
                </c:pt>
              </c:strCache>
            </c:strRef>
          </c:tx>
          <c:dPt>
            <c:idx val="0"/>
            <c:bubble3D val="0"/>
            <c:spPr>
              <a:solidFill>
                <a:schemeClr val="accent3">
                  <a:tint val="58000"/>
                  <a:alpha val="90000"/>
                </a:schemeClr>
              </a:solidFill>
              <a:ln w="19050">
                <a:solidFill>
                  <a:schemeClr val="accent3">
                    <a:tint val="58000"/>
                    <a:lumMod val="75000"/>
                  </a:schemeClr>
                </a:solidFill>
              </a:ln>
              <a:effectLst>
                <a:innerShdw blurRad="114300">
                  <a:schemeClr val="accent3">
                    <a:tint val="58000"/>
                    <a:lumMod val="75000"/>
                  </a:schemeClr>
                </a:innerShdw>
              </a:effectLst>
              <a:scene3d>
                <a:camera prst="orthographicFront"/>
                <a:lightRig rig="threePt" dir="t"/>
              </a:scene3d>
              <a:sp3d contourW="19050" prstMaterial="flat">
                <a:contourClr>
                  <a:schemeClr val="accent3">
                    <a:tint val="58000"/>
                    <a:lumMod val="75000"/>
                  </a:schemeClr>
                </a:contourClr>
              </a:sp3d>
            </c:spPr>
            <c:extLst>
              <c:ext xmlns:c16="http://schemas.microsoft.com/office/drawing/2014/chart" uri="{C3380CC4-5D6E-409C-BE32-E72D297353CC}">
                <c16:uniqueId val="{00000001-5698-4D85-A05A-D83AC2C133AF}"/>
              </c:ext>
            </c:extLst>
          </c:dPt>
          <c:dPt>
            <c:idx val="1"/>
            <c:bubble3D val="0"/>
            <c:spPr>
              <a:solidFill>
                <a:schemeClr val="accent3">
                  <a:tint val="86000"/>
                  <a:alpha val="90000"/>
                </a:schemeClr>
              </a:solidFill>
              <a:ln w="19050">
                <a:solidFill>
                  <a:schemeClr val="accent3">
                    <a:tint val="86000"/>
                    <a:lumMod val="75000"/>
                  </a:schemeClr>
                </a:solidFill>
              </a:ln>
              <a:effectLst>
                <a:innerShdw blurRad="114300">
                  <a:schemeClr val="accent3">
                    <a:tint val="86000"/>
                    <a:lumMod val="75000"/>
                  </a:schemeClr>
                </a:innerShdw>
              </a:effectLst>
              <a:scene3d>
                <a:camera prst="orthographicFront"/>
                <a:lightRig rig="threePt" dir="t"/>
              </a:scene3d>
              <a:sp3d contourW="19050" prstMaterial="flat">
                <a:contourClr>
                  <a:schemeClr val="accent3">
                    <a:tint val="86000"/>
                    <a:lumMod val="75000"/>
                  </a:schemeClr>
                </a:contourClr>
              </a:sp3d>
            </c:spPr>
            <c:extLst>
              <c:ext xmlns:c16="http://schemas.microsoft.com/office/drawing/2014/chart" uri="{C3380CC4-5D6E-409C-BE32-E72D297353CC}">
                <c16:uniqueId val="{00000003-5698-4D85-A05A-D83AC2C133AF}"/>
              </c:ext>
            </c:extLst>
          </c:dPt>
          <c:dPt>
            <c:idx val="2"/>
            <c:bubble3D val="0"/>
            <c:spPr>
              <a:solidFill>
                <a:schemeClr val="accent3">
                  <a:shade val="86000"/>
                  <a:alpha val="90000"/>
                </a:schemeClr>
              </a:solidFill>
              <a:ln w="19050">
                <a:solidFill>
                  <a:schemeClr val="accent3">
                    <a:shade val="86000"/>
                    <a:lumMod val="75000"/>
                  </a:schemeClr>
                </a:solidFill>
              </a:ln>
              <a:effectLst>
                <a:innerShdw blurRad="114300">
                  <a:schemeClr val="accent3">
                    <a:shade val="86000"/>
                    <a:lumMod val="75000"/>
                  </a:schemeClr>
                </a:innerShdw>
              </a:effectLst>
              <a:scene3d>
                <a:camera prst="orthographicFront"/>
                <a:lightRig rig="threePt" dir="t"/>
              </a:scene3d>
              <a:sp3d contourW="19050" prstMaterial="flat">
                <a:contourClr>
                  <a:schemeClr val="accent3">
                    <a:shade val="86000"/>
                    <a:lumMod val="75000"/>
                  </a:schemeClr>
                </a:contourClr>
              </a:sp3d>
            </c:spPr>
            <c:extLst>
              <c:ext xmlns:c16="http://schemas.microsoft.com/office/drawing/2014/chart" uri="{C3380CC4-5D6E-409C-BE32-E72D297353CC}">
                <c16:uniqueId val="{00000005-5698-4D85-A05A-D83AC2C133AF}"/>
              </c:ext>
            </c:extLst>
          </c:dPt>
          <c:dPt>
            <c:idx val="3"/>
            <c:bubble3D val="0"/>
            <c:spPr>
              <a:solidFill>
                <a:schemeClr val="accent3">
                  <a:shade val="58000"/>
                  <a:alpha val="90000"/>
                </a:schemeClr>
              </a:solidFill>
              <a:ln w="19050">
                <a:solidFill>
                  <a:schemeClr val="accent3">
                    <a:shade val="58000"/>
                    <a:lumMod val="75000"/>
                  </a:schemeClr>
                </a:solidFill>
              </a:ln>
              <a:effectLst>
                <a:innerShdw blurRad="114300">
                  <a:schemeClr val="accent3">
                    <a:shade val="58000"/>
                    <a:lumMod val="75000"/>
                  </a:schemeClr>
                </a:innerShdw>
              </a:effectLst>
              <a:scene3d>
                <a:camera prst="orthographicFront"/>
                <a:lightRig rig="threePt" dir="t"/>
              </a:scene3d>
              <a:sp3d contourW="19050" prstMaterial="flat">
                <a:contourClr>
                  <a:schemeClr val="accent3">
                    <a:shade val="58000"/>
                    <a:lumMod val="75000"/>
                  </a:schemeClr>
                </a:contourClr>
              </a:sp3d>
            </c:spPr>
            <c:extLst>
              <c:ext xmlns:c16="http://schemas.microsoft.com/office/drawing/2014/chart" uri="{C3380CC4-5D6E-409C-BE32-E72D297353CC}">
                <c16:uniqueId val="{00000007-5698-4D85-A05A-D83AC2C133AF}"/>
              </c:ext>
            </c:extLst>
          </c:dPt>
          <c:dLbls>
            <c:dLbl>
              <c:idx val="0"/>
              <c:layout>
                <c:manualLayout>
                  <c:x val="-3.0794327792360138E-3"/>
                  <c:y val="-1.0734908136482939E-2"/>
                </c:manualLayout>
              </c:layout>
              <c:spPr>
                <a:solidFill>
                  <a:schemeClr val="lt1">
                    <a:alpha val="90000"/>
                  </a:schemeClr>
                </a:solidFill>
                <a:ln w="12700" cap="flat" cmpd="sng" algn="ctr">
                  <a:solidFill>
                    <a:schemeClr val="accent3">
                      <a:tint val="58000"/>
                    </a:schemeClr>
                  </a:solidFill>
                  <a:round/>
                </a:ln>
                <a:effectLst>
                  <a:outerShdw blurRad="50800" dist="38100" dir="2700000" algn="tl" rotWithShape="0">
                    <a:schemeClr val="accent3">
                      <a:tint val="58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698-4D85-A05A-D83AC2C133AF}"/>
                </c:ext>
              </c:extLst>
            </c:dLbl>
            <c:dLbl>
              <c:idx val="1"/>
              <c:layout>
                <c:manualLayout>
                  <c:x val="-4.9041265675124155E-3"/>
                  <c:y val="0.18794338207724035"/>
                </c:manualLayout>
              </c:layout>
              <c:spPr>
                <a:solidFill>
                  <a:schemeClr val="lt1">
                    <a:alpha val="90000"/>
                  </a:schemeClr>
                </a:solidFill>
                <a:ln w="12700" cap="flat" cmpd="sng" algn="ctr">
                  <a:solidFill>
                    <a:schemeClr val="accent3">
                      <a:tint val="86000"/>
                    </a:schemeClr>
                  </a:solidFill>
                  <a:round/>
                </a:ln>
                <a:effectLst>
                  <a:outerShdw blurRad="50800" dist="38100" dir="2700000" algn="tl" rotWithShape="0">
                    <a:schemeClr val="accent3">
                      <a:tint val="86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698-4D85-A05A-D83AC2C133AF}"/>
                </c:ext>
              </c:extLst>
            </c:dLbl>
            <c:dLbl>
              <c:idx val="2"/>
              <c:layout>
                <c:manualLayout>
                  <c:x val="-5.490850102070579E-2"/>
                  <c:y val="8.0638670166229179E-2"/>
                </c:manualLayout>
              </c:layout>
              <c:spPr>
                <a:solidFill>
                  <a:schemeClr val="lt1">
                    <a:alpha val="90000"/>
                  </a:schemeClr>
                </a:solidFill>
                <a:ln w="12700" cap="flat" cmpd="sng" algn="ctr">
                  <a:solidFill>
                    <a:schemeClr val="accent3">
                      <a:shade val="86000"/>
                    </a:schemeClr>
                  </a:solidFill>
                  <a:round/>
                </a:ln>
                <a:effectLst>
                  <a:outerShdw blurRad="50800" dist="38100" dir="2700000" algn="tl" rotWithShape="0">
                    <a:schemeClr val="accent3">
                      <a:shade val="86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698-4D85-A05A-D83AC2C133AF}"/>
                </c:ext>
              </c:extLst>
            </c:dLbl>
            <c:dLbl>
              <c:idx val="3"/>
              <c:layout>
                <c:manualLayout>
                  <c:x val="0.10363589967920676"/>
                  <c:y val="-1.2523122109736284E-2"/>
                </c:manualLayout>
              </c:layout>
              <c:spPr>
                <a:solidFill>
                  <a:schemeClr val="lt1">
                    <a:alpha val="90000"/>
                  </a:schemeClr>
                </a:solidFill>
                <a:ln w="12700" cap="flat" cmpd="sng" algn="ctr">
                  <a:solidFill>
                    <a:schemeClr val="accent3">
                      <a:shade val="58000"/>
                    </a:schemeClr>
                  </a:solidFill>
                  <a:round/>
                </a:ln>
                <a:effectLst>
                  <a:outerShdw blurRad="50800" dist="38100" dir="2700000" algn="tl" rotWithShape="0">
                    <a:schemeClr val="accent3">
                      <a:shade val="58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bestFit"/>
              <c:showLegendKey val="0"/>
              <c:showVal val="0"/>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698-4D85-A05A-D83AC2C133AF}"/>
                </c:ext>
              </c:extLst>
            </c:dLbl>
            <c:spPr>
              <a:solidFill>
                <a:sysClr val="window" lastClr="FFFFFF">
                  <a:alpha val="90000"/>
                </a:sysClr>
              </a:solidFill>
              <a:ln w="12700" cap="flat" cmpd="sng" algn="ctr">
                <a:solidFill>
                  <a:srgbClr val="A5A5A5"/>
                </a:solidFill>
                <a:round/>
              </a:ln>
              <a:effectLst>
                <a:outerShdw blurRad="50800" dist="38100" dir="2700000" algn="tl" rotWithShape="0">
                  <a:srgbClr val="A5A5A5">
                    <a:lumMod val="75000"/>
                    <a:alpha val="40000"/>
                  </a:srgb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tx1"/>
                    </a:solidFill>
                    <a:effectLst/>
                    <a:latin typeface="+mn-lt"/>
                    <a:ea typeface="+mn-ea"/>
                    <a:cs typeface="+mn-cs"/>
                  </a:defRPr>
                </a:pPr>
                <a:endParaRPr lang="uk-UA"/>
              </a:p>
            </c:txPr>
            <c:dLblPos val="inEnd"/>
            <c:showLegendKey val="0"/>
            <c:showVal val="0"/>
            <c:showCatName val="1"/>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Аркуш1!$A$2:$A$5</c:f>
              <c:strCache>
                <c:ptCount val="4"/>
                <c:pt idx="0">
                  <c:v>Показати сам продукт 66%</c:v>
                </c:pt>
                <c:pt idx="1">
                  <c:v>Розповісти про асортимент 23%</c:v>
                </c:pt>
                <c:pt idx="2">
                  <c:v>Розповісти про органічність 3%</c:v>
                </c:pt>
                <c:pt idx="3">
                  <c:v>Цікавий слоган 8%</c:v>
                </c:pt>
              </c:strCache>
            </c:strRef>
          </c:cat>
          <c:val>
            <c:numRef>
              <c:f>Аркуш1!$B$2:$B$5</c:f>
              <c:numCache>
                <c:formatCode>0%</c:formatCode>
                <c:ptCount val="4"/>
                <c:pt idx="0">
                  <c:v>0.66</c:v>
                </c:pt>
                <c:pt idx="1">
                  <c:v>0.23</c:v>
                </c:pt>
                <c:pt idx="2">
                  <c:v>0.03</c:v>
                </c:pt>
                <c:pt idx="3">
                  <c:v>0.08</c:v>
                </c:pt>
              </c:numCache>
            </c:numRef>
          </c:val>
          <c:extLst>
            <c:ext xmlns:c16="http://schemas.microsoft.com/office/drawing/2014/chart" uri="{C3380CC4-5D6E-409C-BE32-E72D297353CC}">
              <c16:uniqueId val="{00000008-5698-4D85-A05A-D83AC2C133AF}"/>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withinLinear" id="16">
  <a:schemeClr val="accent3"/>
</cs:colorStyle>
</file>

<file path=word/charts/colors1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Reversed" id="23">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withinLinearReversed" id="23">
  <a:schemeClr val="accent3"/>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24C364-BECF-4676-AABF-74CBB9148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5862</TotalTime>
  <Pages>113</Pages>
  <Words>110121</Words>
  <Characters>62770</Characters>
  <Application>Microsoft Office Word</Application>
  <DocSecurity>0</DocSecurity>
  <Lines>523</Lines>
  <Paragraphs>345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172546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Мой Номер</dc:creator>
  <cp:keywords/>
  <dc:description/>
  <cp:lastModifiedBy>Мой Номер</cp:lastModifiedBy>
  <cp:revision>39</cp:revision>
  <dcterms:created xsi:type="dcterms:W3CDTF">2023-06-09T11:59:00Z</dcterms:created>
  <dcterms:modified xsi:type="dcterms:W3CDTF">2023-06-19T11:19:00Z</dcterms:modified>
</cp:coreProperties>
</file>