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1C99" w:rsidRPr="00B41C99" w:rsidRDefault="00B41C99" w:rsidP="00B41C99">
      <w:pPr>
        <w:spacing w:after="0" w:line="264" w:lineRule="auto"/>
        <w:jc w:val="center"/>
        <w:rPr>
          <w:rFonts w:ascii="Times New Roman" w:eastAsia="Times New Roman" w:hAnsi="Times New Roman" w:cs="Times New Roman"/>
          <w:b/>
          <w:bCs/>
          <w:caps/>
          <w:sz w:val="28"/>
          <w:szCs w:val="28"/>
          <w:lang w:eastAsia="ru-RU"/>
        </w:rPr>
      </w:pPr>
      <w:bookmarkStart w:id="0" w:name="_GoBack"/>
      <w:bookmarkEnd w:id="0"/>
      <w:r w:rsidRPr="00B41C99">
        <w:rPr>
          <w:rFonts w:ascii="Times New Roman" w:eastAsia="Times New Roman" w:hAnsi="Times New Roman" w:cs="Times New Roman"/>
          <w:b/>
          <w:bCs/>
          <w:caps/>
          <w:sz w:val="28"/>
          <w:szCs w:val="28"/>
          <w:lang w:eastAsia="ru-RU"/>
        </w:rPr>
        <w:t>Національний технічний університет України</w:t>
      </w:r>
    </w:p>
    <w:p w:rsidR="00B41C99" w:rsidRPr="00B41C99" w:rsidRDefault="00B41C99" w:rsidP="00B41C99">
      <w:pPr>
        <w:tabs>
          <w:tab w:val="left" w:pos="720"/>
          <w:tab w:val="left" w:pos="1440"/>
          <w:tab w:val="left" w:pos="1620"/>
        </w:tabs>
        <w:spacing w:after="0" w:line="264" w:lineRule="auto"/>
        <w:jc w:val="center"/>
        <w:rPr>
          <w:rFonts w:ascii="Times New Roman" w:eastAsia="Times New Roman" w:hAnsi="Times New Roman" w:cs="Times New Roman"/>
          <w:b/>
          <w:bCs/>
          <w:caps/>
          <w:sz w:val="28"/>
          <w:szCs w:val="20"/>
          <w:lang w:eastAsia="ru-RU"/>
        </w:rPr>
      </w:pPr>
      <w:r w:rsidRPr="00B41C99">
        <w:rPr>
          <w:rFonts w:ascii="Times New Roman" w:eastAsia="Times New Roman" w:hAnsi="Times New Roman" w:cs="Times New Roman"/>
          <w:b/>
          <w:bCs/>
          <w:caps/>
          <w:sz w:val="28"/>
          <w:szCs w:val="28"/>
          <w:lang w:eastAsia="ru-RU"/>
        </w:rPr>
        <w:t>«Київський політехнічний інститут</w:t>
      </w:r>
    </w:p>
    <w:p w:rsidR="00B41C99" w:rsidRPr="00B41C99" w:rsidRDefault="00B41C99" w:rsidP="00B41C99">
      <w:pPr>
        <w:tabs>
          <w:tab w:val="left" w:pos="720"/>
          <w:tab w:val="left" w:pos="1440"/>
          <w:tab w:val="left" w:pos="1620"/>
        </w:tabs>
        <w:spacing w:after="0" w:line="264" w:lineRule="auto"/>
        <w:jc w:val="center"/>
        <w:rPr>
          <w:rFonts w:ascii="Times New Roman" w:eastAsia="Times New Roman" w:hAnsi="Times New Roman" w:cs="Times New Roman"/>
          <w:b/>
          <w:bCs/>
          <w:caps/>
          <w:sz w:val="28"/>
          <w:szCs w:val="20"/>
          <w:lang w:eastAsia="ru-RU"/>
        </w:rPr>
      </w:pPr>
      <w:r w:rsidRPr="00B41C99">
        <w:rPr>
          <w:rFonts w:ascii="Times New Roman" w:eastAsia="Times New Roman" w:hAnsi="Times New Roman" w:cs="Times New Roman"/>
          <w:b/>
          <w:bCs/>
          <w:sz w:val="28"/>
          <w:szCs w:val="20"/>
          <w:lang w:eastAsia="ru-RU"/>
        </w:rPr>
        <w:t>імені</w:t>
      </w:r>
      <w:r w:rsidRPr="00B41C99">
        <w:rPr>
          <w:rFonts w:ascii="Times New Roman" w:eastAsia="Times New Roman" w:hAnsi="Times New Roman" w:cs="Times New Roman"/>
          <w:b/>
          <w:bCs/>
          <w:caps/>
          <w:sz w:val="28"/>
          <w:szCs w:val="20"/>
          <w:lang w:eastAsia="ru-RU"/>
        </w:rPr>
        <w:t xml:space="preserve"> Ігоря сікорського»</w:t>
      </w:r>
    </w:p>
    <w:p w:rsidR="00B41C99" w:rsidRPr="00B41C99" w:rsidRDefault="00B41C99" w:rsidP="00B41C99">
      <w:pPr>
        <w:tabs>
          <w:tab w:val="left" w:leader="underscore" w:pos="9356"/>
        </w:tabs>
        <w:spacing w:after="0" w:line="264" w:lineRule="auto"/>
        <w:jc w:val="center"/>
        <w:rPr>
          <w:rFonts w:ascii="Times New Roman" w:eastAsia="Times New Roman" w:hAnsi="Times New Roman" w:cs="Times New Roman"/>
          <w:sz w:val="28"/>
          <w:szCs w:val="24"/>
          <w:u w:val="single"/>
          <w:lang w:eastAsia="ru-RU"/>
        </w:rPr>
      </w:pPr>
      <w:r w:rsidRPr="00B41C99">
        <w:rPr>
          <w:rFonts w:ascii="Times New Roman" w:eastAsia="Times New Roman" w:hAnsi="Times New Roman" w:cs="Times New Roman"/>
          <w:caps/>
          <w:sz w:val="28"/>
          <w:szCs w:val="20"/>
          <w:u w:val="single"/>
          <w:lang w:eastAsia="ru-RU"/>
        </w:rPr>
        <w:t>факультет  біомедичної інженерії</w:t>
      </w:r>
    </w:p>
    <w:p w:rsidR="00B41C99" w:rsidRDefault="00B41C99" w:rsidP="00B41C99">
      <w:pPr>
        <w:tabs>
          <w:tab w:val="left" w:leader="underscore" w:pos="9356"/>
          <w:tab w:val="left" w:leader="underscore" w:pos="9631"/>
        </w:tabs>
        <w:spacing w:after="0" w:line="264" w:lineRule="auto"/>
        <w:jc w:val="center"/>
        <w:rPr>
          <w:rFonts w:ascii="Times New Roman" w:eastAsia="Times New Roman" w:hAnsi="Times New Roman" w:cs="Times New Roman"/>
          <w:sz w:val="28"/>
          <w:szCs w:val="20"/>
          <w:vertAlign w:val="superscript"/>
          <w:lang w:eastAsia="ru-RU"/>
        </w:rPr>
      </w:pPr>
      <w:r w:rsidRPr="00B41C99">
        <w:rPr>
          <w:rFonts w:ascii="Times New Roman" w:eastAsia="Times New Roman" w:hAnsi="Times New Roman" w:cs="Times New Roman"/>
          <w:sz w:val="28"/>
          <w:szCs w:val="20"/>
          <w:vertAlign w:val="superscript"/>
          <w:lang w:eastAsia="ru-RU"/>
        </w:rPr>
        <w:t>(повна назва інституту/факультету)</w:t>
      </w:r>
    </w:p>
    <w:p w:rsidR="00B41C99" w:rsidRPr="00B41C99" w:rsidRDefault="00B41C99" w:rsidP="00B41C99">
      <w:pPr>
        <w:tabs>
          <w:tab w:val="left" w:leader="underscore" w:pos="9356"/>
          <w:tab w:val="left" w:leader="underscore" w:pos="9631"/>
        </w:tabs>
        <w:spacing w:after="0" w:line="264" w:lineRule="auto"/>
        <w:jc w:val="center"/>
        <w:rPr>
          <w:rFonts w:ascii="Times New Roman" w:eastAsia="Times New Roman" w:hAnsi="Times New Roman" w:cs="Times New Roman"/>
          <w:sz w:val="28"/>
          <w:szCs w:val="20"/>
          <w:u w:val="single"/>
          <w:vertAlign w:val="superscript"/>
          <w:lang w:eastAsia="ru-RU"/>
        </w:rPr>
      </w:pPr>
      <w:r w:rsidRPr="00B41C99">
        <w:rPr>
          <w:rFonts w:ascii="Times New Roman" w:eastAsia="Times New Roman" w:hAnsi="Times New Roman" w:cs="Times New Roman"/>
          <w:sz w:val="28"/>
          <w:szCs w:val="20"/>
          <w:u w:val="single"/>
          <w:lang w:eastAsia="ru-RU"/>
        </w:rPr>
        <w:t xml:space="preserve">КАФЕДРА   </w:t>
      </w:r>
      <w:r w:rsidRPr="00B41C99">
        <w:rPr>
          <w:rFonts w:ascii="Times New Roman" w:eastAsia="Times New Roman" w:hAnsi="Times New Roman" w:cs="Times New Roman"/>
          <w:caps/>
          <w:sz w:val="28"/>
          <w:szCs w:val="20"/>
          <w:u w:val="single"/>
          <w:lang w:eastAsia="ru-RU"/>
        </w:rPr>
        <w:t>біомедичної ІНЖЕНЕРІЇ</w:t>
      </w:r>
    </w:p>
    <w:p w:rsidR="00B41C99" w:rsidRPr="00B41C99" w:rsidRDefault="00B41C99" w:rsidP="00B41C99">
      <w:pPr>
        <w:tabs>
          <w:tab w:val="left" w:leader="underscore" w:pos="8903"/>
          <w:tab w:val="left" w:leader="underscore" w:pos="9631"/>
        </w:tabs>
        <w:spacing w:after="0" w:line="264" w:lineRule="auto"/>
        <w:jc w:val="center"/>
        <w:rPr>
          <w:rFonts w:ascii="Times New Roman" w:eastAsia="Times New Roman" w:hAnsi="Times New Roman" w:cs="Times New Roman"/>
          <w:sz w:val="28"/>
          <w:szCs w:val="20"/>
          <w:vertAlign w:val="superscript"/>
          <w:lang w:eastAsia="ru-RU"/>
        </w:rPr>
      </w:pPr>
      <w:r w:rsidRPr="00B41C99">
        <w:rPr>
          <w:rFonts w:ascii="Times New Roman" w:eastAsia="Times New Roman" w:hAnsi="Times New Roman" w:cs="Times New Roman"/>
          <w:sz w:val="28"/>
          <w:szCs w:val="20"/>
          <w:vertAlign w:val="superscript"/>
          <w:lang w:eastAsia="ru-RU"/>
        </w:rPr>
        <w:t>(повна назва кафедри)</w:t>
      </w:r>
    </w:p>
    <w:p w:rsidR="00B41C99" w:rsidRPr="00B41C99" w:rsidRDefault="00B41C99" w:rsidP="00B41C99">
      <w:pPr>
        <w:tabs>
          <w:tab w:val="left" w:pos="720"/>
          <w:tab w:val="left" w:pos="1440"/>
          <w:tab w:val="left" w:pos="1620"/>
        </w:tabs>
        <w:spacing w:after="0" w:line="360" w:lineRule="auto"/>
        <w:ind w:left="5672"/>
        <w:rPr>
          <w:rFonts w:ascii="Times New Roman" w:eastAsia="Times New Roman" w:hAnsi="Times New Roman" w:cs="Times New Roman"/>
          <w:sz w:val="26"/>
          <w:szCs w:val="20"/>
          <w:lang w:eastAsia="ru-RU"/>
        </w:rPr>
      </w:pPr>
    </w:p>
    <w:tbl>
      <w:tblPr>
        <w:tblW w:w="0" w:type="auto"/>
        <w:tblInd w:w="108" w:type="dxa"/>
        <w:tblLook w:val="04A0" w:firstRow="1" w:lastRow="0" w:firstColumn="1" w:lastColumn="0" w:noHBand="0" w:noVBand="1"/>
      </w:tblPr>
      <w:tblGrid>
        <w:gridCol w:w="3544"/>
        <w:gridCol w:w="1608"/>
        <w:gridCol w:w="4204"/>
      </w:tblGrid>
      <w:tr w:rsidR="00B41C99" w:rsidRPr="00B41C99" w:rsidTr="006C05AC">
        <w:tc>
          <w:tcPr>
            <w:tcW w:w="3544" w:type="dxa"/>
            <w:shd w:val="clear" w:color="auto" w:fill="auto"/>
          </w:tcPr>
          <w:p w:rsidR="00B41C99" w:rsidRPr="00B41C99" w:rsidRDefault="00B41C99" w:rsidP="00B41C99">
            <w:pPr>
              <w:tabs>
                <w:tab w:val="left" w:leader="underscore" w:pos="9631"/>
              </w:tabs>
              <w:spacing w:after="0" w:line="240" w:lineRule="auto"/>
              <w:rPr>
                <w:rFonts w:ascii="Times New Roman" w:eastAsia="Times New Roman" w:hAnsi="Times New Roman" w:cs="Times New Roman"/>
                <w:sz w:val="26"/>
                <w:szCs w:val="20"/>
                <w:lang w:eastAsia="uk-UA"/>
              </w:rPr>
            </w:pPr>
            <w:r w:rsidRPr="00B41C99">
              <w:rPr>
                <w:rFonts w:ascii="Times New Roman" w:eastAsia="Times New Roman" w:hAnsi="Times New Roman" w:cs="Times New Roman"/>
                <w:bCs/>
                <w:sz w:val="28"/>
                <w:szCs w:val="20"/>
                <w:lang w:eastAsia="uk-UA"/>
              </w:rPr>
              <w:t>«На правах рукопису»</w:t>
            </w:r>
          </w:p>
        </w:tc>
        <w:tc>
          <w:tcPr>
            <w:tcW w:w="1608" w:type="dxa"/>
            <w:shd w:val="clear" w:color="auto" w:fill="auto"/>
          </w:tcPr>
          <w:p w:rsidR="00B41C99" w:rsidRPr="00B41C99" w:rsidRDefault="00B41C99" w:rsidP="00B41C99">
            <w:pPr>
              <w:tabs>
                <w:tab w:val="left" w:pos="720"/>
                <w:tab w:val="left" w:pos="1440"/>
                <w:tab w:val="left" w:pos="1620"/>
              </w:tabs>
              <w:spacing w:after="0" w:line="240" w:lineRule="auto"/>
              <w:rPr>
                <w:rFonts w:ascii="Times New Roman" w:eastAsia="Times New Roman" w:hAnsi="Times New Roman" w:cs="Times New Roman"/>
                <w:sz w:val="26"/>
                <w:szCs w:val="20"/>
                <w:lang w:eastAsia="uk-UA"/>
              </w:rPr>
            </w:pPr>
          </w:p>
        </w:tc>
        <w:tc>
          <w:tcPr>
            <w:tcW w:w="4204" w:type="dxa"/>
            <w:shd w:val="clear" w:color="auto" w:fill="auto"/>
          </w:tcPr>
          <w:p w:rsidR="00B41C99" w:rsidRPr="00B41C99" w:rsidRDefault="00B41C99" w:rsidP="00B41C99">
            <w:pPr>
              <w:tabs>
                <w:tab w:val="left" w:pos="720"/>
                <w:tab w:val="left" w:pos="1440"/>
                <w:tab w:val="left" w:pos="1620"/>
              </w:tabs>
              <w:spacing w:after="0" w:line="240" w:lineRule="auto"/>
              <w:jc w:val="right"/>
              <w:rPr>
                <w:rFonts w:ascii="Times New Roman" w:eastAsia="Times New Roman" w:hAnsi="Times New Roman" w:cs="Times New Roman"/>
                <w:sz w:val="26"/>
                <w:szCs w:val="20"/>
                <w:lang w:eastAsia="uk-UA"/>
              </w:rPr>
            </w:pPr>
            <w:r w:rsidRPr="00B41C99">
              <w:rPr>
                <w:rFonts w:ascii="Times New Roman" w:eastAsia="Times New Roman" w:hAnsi="Times New Roman" w:cs="Times New Roman"/>
                <w:sz w:val="28"/>
                <w:szCs w:val="28"/>
                <w:lang w:eastAsia="uk-UA"/>
              </w:rPr>
              <w:t>«</w:t>
            </w:r>
            <w:r w:rsidRPr="00B41C99">
              <w:rPr>
                <w:rFonts w:ascii="Times New Roman" w:eastAsia="Times New Roman" w:hAnsi="Times New Roman" w:cs="Times New Roman"/>
                <w:b/>
                <w:sz w:val="28"/>
                <w:szCs w:val="28"/>
                <w:lang w:eastAsia="uk-UA"/>
              </w:rPr>
              <w:t>До захисту допущено</w:t>
            </w:r>
            <w:r w:rsidRPr="00B41C99">
              <w:rPr>
                <w:rFonts w:ascii="Times New Roman" w:eastAsia="Times New Roman" w:hAnsi="Times New Roman" w:cs="Times New Roman"/>
                <w:sz w:val="28"/>
                <w:szCs w:val="28"/>
                <w:lang w:eastAsia="uk-UA"/>
              </w:rPr>
              <w:t>»</w:t>
            </w:r>
          </w:p>
        </w:tc>
      </w:tr>
      <w:tr w:rsidR="00B41C99" w:rsidRPr="00B41C99" w:rsidTr="006C05AC">
        <w:tc>
          <w:tcPr>
            <w:tcW w:w="3544" w:type="dxa"/>
            <w:shd w:val="clear" w:color="auto" w:fill="auto"/>
          </w:tcPr>
          <w:p w:rsidR="00B41C99" w:rsidRPr="00B41C99" w:rsidRDefault="00B41C99" w:rsidP="00B41C99">
            <w:pPr>
              <w:tabs>
                <w:tab w:val="left" w:pos="720"/>
                <w:tab w:val="left" w:pos="1440"/>
                <w:tab w:val="left" w:pos="1620"/>
              </w:tabs>
              <w:spacing w:after="0" w:line="240" w:lineRule="auto"/>
              <w:rPr>
                <w:rFonts w:ascii="Times New Roman" w:eastAsia="Times New Roman" w:hAnsi="Times New Roman" w:cs="Times New Roman"/>
                <w:sz w:val="26"/>
                <w:szCs w:val="20"/>
                <w:lang w:eastAsia="uk-UA"/>
              </w:rPr>
            </w:pPr>
            <w:r w:rsidRPr="00B41C99">
              <w:rPr>
                <w:rFonts w:ascii="Times New Roman" w:eastAsia="Times New Roman" w:hAnsi="Times New Roman" w:cs="Times New Roman"/>
                <w:bCs/>
                <w:sz w:val="28"/>
                <w:szCs w:val="20"/>
                <w:lang w:eastAsia="uk-UA"/>
              </w:rPr>
              <w:t xml:space="preserve">УДК </w:t>
            </w:r>
            <w:r>
              <w:rPr>
                <w:rFonts w:ascii="Times New Roman" w:eastAsia="Times New Roman" w:hAnsi="Times New Roman" w:cs="Times New Roman"/>
                <w:bCs/>
                <w:sz w:val="28"/>
                <w:szCs w:val="20"/>
                <w:lang w:eastAsia="uk-UA"/>
              </w:rPr>
              <w:t>615-84</w:t>
            </w:r>
          </w:p>
        </w:tc>
        <w:tc>
          <w:tcPr>
            <w:tcW w:w="1608" w:type="dxa"/>
            <w:shd w:val="clear" w:color="auto" w:fill="auto"/>
          </w:tcPr>
          <w:p w:rsidR="00B41C99" w:rsidRPr="00B41C99" w:rsidRDefault="00B41C99" w:rsidP="00B41C99">
            <w:pPr>
              <w:tabs>
                <w:tab w:val="left" w:pos="720"/>
                <w:tab w:val="left" w:pos="1440"/>
                <w:tab w:val="left" w:pos="1620"/>
              </w:tabs>
              <w:spacing w:after="0" w:line="240" w:lineRule="auto"/>
              <w:rPr>
                <w:rFonts w:ascii="Times New Roman" w:eastAsia="Times New Roman" w:hAnsi="Times New Roman" w:cs="Times New Roman"/>
                <w:sz w:val="26"/>
                <w:szCs w:val="20"/>
                <w:lang w:eastAsia="uk-UA"/>
              </w:rPr>
            </w:pPr>
          </w:p>
        </w:tc>
        <w:tc>
          <w:tcPr>
            <w:tcW w:w="4204" w:type="dxa"/>
            <w:shd w:val="clear" w:color="auto" w:fill="auto"/>
          </w:tcPr>
          <w:p w:rsidR="00B41C99" w:rsidRPr="00B41C99" w:rsidRDefault="0040704A" w:rsidP="00B41C99">
            <w:pPr>
              <w:tabs>
                <w:tab w:val="left" w:pos="720"/>
                <w:tab w:val="left" w:pos="1440"/>
                <w:tab w:val="left" w:pos="1620"/>
              </w:tabs>
              <w:spacing w:after="0" w:line="240" w:lineRule="auto"/>
              <w:jc w:val="right"/>
              <w:rPr>
                <w:rFonts w:ascii="Times New Roman" w:eastAsia="Times New Roman" w:hAnsi="Times New Roman" w:cs="Times New Roman"/>
                <w:sz w:val="26"/>
                <w:szCs w:val="20"/>
                <w:lang w:eastAsia="uk-UA"/>
              </w:rPr>
            </w:pPr>
            <w:r w:rsidRPr="0040704A">
              <w:rPr>
                <w:rFonts w:ascii="Times New Roman" w:eastAsia="Times New Roman" w:hAnsi="Times New Roman" w:cs="Times New Roman"/>
                <w:bCs/>
                <w:sz w:val="28"/>
                <w:szCs w:val="28"/>
                <w:lang w:eastAsia="uk-UA"/>
              </w:rPr>
              <w:t>В.</w:t>
            </w:r>
            <w:r w:rsidRPr="008603D0">
              <w:rPr>
                <w:rFonts w:ascii="Times New Roman" w:eastAsia="Times New Roman" w:hAnsi="Times New Roman" w:cs="Times New Roman"/>
                <w:bCs/>
                <w:sz w:val="28"/>
                <w:szCs w:val="28"/>
                <w:lang w:eastAsia="uk-UA"/>
              </w:rPr>
              <w:t xml:space="preserve"> </w:t>
            </w:r>
            <w:r w:rsidRPr="0040704A">
              <w:rPr>
                <w:rFonts w:ascii="Times New Roman" w:eastAsia="Times New Roman" w:hAnsi="Times New Roman" w:cs="Times New Roman"/>
                <w:bCs/>
                <w:sz w:val="28"/>
                <w:szCs w:val="28"/>
                <w:lang w:eastAsia="uk-UA"/>
              </w:rPr>
              <w:t xml:space="preserve">о. </w:t>
            </w:r>
            <w:r w:rsidR="008603D0">
              <w:rPr>
                <w:rFonts w:ascii="Times New Roman" w:eastAsia="Times New Roman" w:hAnsi="Times New Roman" w:cs="Times New Roman"/>
                <w:bCs/>
                <w:sz w:val="28"/>
                <w:szCs w:val="28"/>
                <w:lang w:eastAsia="uk-UA"/>
              </w:rPr>
              <w:t>з</w:t>
            </w:r>
            <w:r w:rsidR="00B41C99" w:rsidRPr="00B41C99">
              <w:rPr>
                <w:rFonts w:ascii="Times New Roman" w:eastAsia="Times New Roman" w:hAnsi="Times New Roman" w:cs="Times New Roman"/>
                <w:bCs/>
                <w:sz w:val="28"/>
                <w:szCs w:val="28"/>
                <w:lang w:eastAsia="uk-UA"/>
              </w:rPr>
              <w:t>авідувач</w:t>
            </w:r>
            <w:r w:rsidR="008603D0">
              <w:rPr>
                <w:rFonts w:ascii="Times New Roman" w:eastAsia="Times New Roman" w:hAnsi="Times New Roman" w:cs="Times New Roman"/>
                <w:bCs/>
                <w:sz w:val="28"/>
                <w:szCs w:val="28"/>
                <w:lang w:eastAsia="uk-UA"/>
              </w:rPr>
              <w:t>а кафедри БМІ</w:t>
            </w:r>
          </w:p>
        </w:tc>
      </w:tr>
      <w:tr w:rsidR="00B41C99" w:rsidRPr="00B41C99" w:rsidTr="006C05AC">
        <w:tc>
          <w:tcPr>
            <w:tcW w:w="3544" w:type="dxa"/>
            <w:shd w:val="clear" w:color="auto" w:fill="auto"/>
          </w:tcPr>
          <w:p w:rsidR="00B41C99" w:rsidRPr="00B41C99" w:rsidRDefault="00B41C99" w:rsidP="00B41C99">
            <w:pPr>
              <w:tabs>
                <w:tab w:val="left" w:pos="720"/>
                <w:tab w:val="left" w:pos="1440"/>
                <w:tab w:val="left" w:pos="1620"/>
              </w:tabs>
              <w:spacing w:after="0" w:line="360" w:lineRule="auto"/>
              <w:rPr>
                <w:rFonts w:ascii="Times New Roman" w:eastAsia="Times New Roman" w:hAnsi="Times New Roman" w:cs="Times New Roman"/>
                <w:sz w:val="26"/>
                <w:szCs w:val="20"/>
                <w:lang w:eastAsia="uk-UA"/>
              </w:rPr>
            </w:pPr>
          </w:p>
        </w:tc>
        <w:tc>
          <w:tcPr>
            <w:tcW w:w="1608" w:type="dxa"/>
            <w:shd w:val="clear" w:color="auto" w:fill="auto"/>
          </w:tcPr>
          <w:p w:rsidR="00B41C99" w:rsidRPr="00B41C99" w:rsidRDefault="00B41C99" w:rsidP="00B41C99">
            <w:pPr>
              <w:tabs>
                <w:tab w:val="left" w:pos="720"/>
                <w:tab w:val="left" w:pos="1440"/>
                <w:tab w:val="left" w:pos="1620"/>
              </w:tabs>
              <w:spacing w:after="0" w:line="360" w:lineRule="auto"/>
              <w:rPr>
                <w:rFonts w:ascii="Times New Roman" w:eastAsia="Times New Roman" w:hAnsi="Times New Roman" w:cs="Times New Roman"/>
                <w:sz w:val="26"/>
                <w:szCs w:val="20"/>
                <w:lang w:eastAsia="uk-UA"/>
              </w:rPr>
            </w:pPr>
          </w:p>
        </w:tc>
        <w:tc>
          <w:tcPr>
            <w:tcW w:w="4204" w:type="dxa"/>
            <w:shd w:val="clear" w:color="auto" w:fill="auto"/>
            <w:vAlign w:val="bottom"/>
          </w:tcPr>
          <w:p w:rsidR="00B41C99" w:rsidRPr="00B41C99" w:rsidRDefault="00B41C99" w:rsidP="00B41C99">
            <w:pPr>
              <w:tabs>
                <w:tab w:val="left" w:pos="720"/>
                <w:tab w:val="left" w:pos="1440"/>
                <w:tab w:val="left" w:pos="1620"/>
              </w:tabs>
              <w:spacing w:after="0" w:line="240" w:lineRule="auto"/>
              <w:jc w:val="right"/>
              <w:rPr>
                <w:rFonts w:ascii="Times New Roman" w:eastAsia="Times New Roman" w:hAnsi="Times New Roman" w:cs="Times New Roman"/>
                <w:sz w:val="26"/>
                <w:szCs w:val="20"/>
                <w:u w:val="single"/>
                <w:lang w:eastAsia="uk-UA"/>
              </w:rPr>
            </w:pPr>
            <w:r w:rsidRPr="00B41C99">
              <w:rPr>
                <w:rFonts w:ascii="Times New Roman" w:eastAsia="Times New Roman" w:hAnsi="Times New Roman" w:cs="Times New Roman"/>
                <w:sz w:val="26"/>
                <w:szCs w:val="20"/>
                <w:lang w:eastAsia="uk-UA"/>
              </w:rPr>
              <w:t xml:space="preserve">___________ </w:t>
            </w:r>
            <w:r w:rsidR="00374F23">
              <w:rPr>
                <w:rFonts w:ascii="Times New Roman" w:eastAsia="Times New Roman" w:hAnsi="Times New Roman" w:cs="Times New Roman"/>
                <w:sz w:val="28"/>
                <w:szCs w:val="20"/>
                <w:u w:val="single"/>
                <w:lang w:eastAsia="ru-RU"/>
              </w:rPr>
              <w:t>О. В. Лебе</w:t>
            </w:r>
            <w:r w:rsidRPr="00B41C99">
              <w:rPr>
                <w:rFonts w:ascii="Times New Roman" w:eastAsia="Times New Roman" w:hAnsi="Times New Roman" w:cs="Times New Roman"/>
                <w:sz w:val="28"/>
                <w:szCs w:val="20"/>
                <w:u w:val="single"/>
                <w:lang w:eastAsia="ru-RU"/>
              </w:rPr>
              <w:t>дєв</w:t>
            </w:r>
            <w:r w:rsidRPr="00B41C99">
              <w:rPr>
                <w:rFonts w:ascii="Times New Roman" w:eastAsia="Times New Roman" w:hAnsi="Times New Roman" w:cs="Times New Roman"/>
                <w:sz w:val="28"/>
                <w:szCs w:val="20"/>
                <w:lang w:eastAsia="ru-RU"/>
              </w:rPr>
              <w:t>_</w:t>
            </w:r>
          </w:p>
        </w:tc>
      </w:tr>
      <w:tr w:rsidR="00B41C99" w:rsidRPr="00B41C99" w:rsidTr="006C05AC">
        <w:trPr>
          <w:trHeight w:val="291"/>
        </w:trPr>
        <w:tc>
          <w:tcPr>
            <w:tcW w:w="3544" w:type="dxa"/>
            <w:shd w:val="clear" w:color="auto" w:fill="auto"/>
          </w:tcPr>
          <w:p w:rsidR="00B41C99" w:rsidRPr="00B41C99" w:rsidRDefault="00B41C99" w:rsidP="00B41C99">
            <w:pPr>
              <w:tabs>
                <w:tab w:val="left" w:pos="720"/>
                <w:tab w:val="left" w:pos="1440"/>
                <w:tab w:val="left" w:pos="1620"/>
              </w:tabs>
              <w:spacing w:after="0" w:line="240" w:lineRule="auto"/>
              <w:rPr>
                <w:rFonts w:ascii="Times New Roman" w:eastAsia="Times New Roman" w:hAnsi="Times New Roman" w:cs="Times New Roman"/>
                <w:sz w:val="26"/>
                <w:szCs w:val="20"/>
                <w:vertAlign w:val="superscript"/>
                <w:lang w:eastAsia="uk-UA"/>
              </w:rPr>
            </w:pPr>
          </w:p>
        </w:tc>
        <w:tc>
          <w:tcPr>
            <w:tcW w:w="1608" w:type="dxa"/>
            <w:shd w:val="clear" w:color="auto" w:fill="auto"/>
          </w:tcPr>
          <w:p w:rsidR="00B41C99" w:rsidRPr="00B41C99" w:rsidRDefault="00B41C99" w:rsidP="00B41C99">
            <w:pPr>
              <w:tabs>
                <w:tab w:val="left" w:pos="720"/>
                <w:tab w:val="left" w:pos="1440"/>
                <w:tab w:val="left" w:pos="1620"/>
              </w:tabs>
              <w:spacing w:after="0" w:line="240" w:lineRule="auto"/>
              <w:rPr>
                <w:rFonts w:ascii="Times New Roman" w:eastAsia="Times New Roman" w:hAnsi="Times New Roman" w:cs="Times New Roman"/>
                <w:sz w:val="26"/>
                <w:szCs w:val="20"/>
                <w:vertAlign w:val="superscript"/>
                <w:lang w:eastAsia="uk-UA"/>
              </w:rPr>
            </w:pPr>
          </w:p>
        </w:tc>
        <w:tc>
          <w:tcPr>
            <w:tcW w:w="4204" w:type="dxa"/>
            <w:shd w:val="clear" w:color="auto" w:fill="auto"/>
          </w:tcPr>
          <w:p w:rsidR="00B41C99" w:rsidRPr="00B41C99" w:rsidRDefault="00B41C99" w:rsidP="00B41C99">
            <w:pPr>
              <w:tabs>
                <w:tab w:val="left" w:pos="720"/>
                <w:tab w:val="left" w:pos="1440"/>
                <w:tab w:val="left" w:pos="1620"/>
              </w:tabs>
              <w:spacing w:after="0" w:line="240" w:lineRule="auto"/>
              <w:jc w:val="right"/>
              <w:rPr>
                <w:rFonts w:ascii="Times New Roman" w:eastAsia="Times New Roman" w:hAnsi="Times New Roman" w:cs="Times New Roman"/>
                <w:sz w:val="26"/>
                <w:szCs w:val="20"/>
                <w:lang w:eastAsia="uk-UA"/>
              </w:rPr>
            </w:pPr>
            <w:r w:rsidRPr="00B41C99">
              <w:rPr>
                <w:rFonts w:ascii="Times New Roman" w:eastAsia="Times New Roman" w:hAnsi="Times New Roman" w:cs="Times New Roman"/>
                <w:sz w:val="26"/>
                <w:szCs w:val="20"/>
                <w:vertAlign w:val="superscript"/>
                <w:lang w:eastAsia="uk-UA"/>
              </w:rPr>
              <w:t>(</w:t>
            </w:r>
            <w:r w:rsidRPr="00B41C99">
              <w:rPr>
                <w:rFonts w:ascii="Times New Roman" w:eastAsia="Times New Roman" w:hAnsi="Times New Roman" w:cs="Times New Roman"/>
                <w:sz w:val="28"/>
                <w:szCs w:val="28"/>
                <w:vertAlign w:val="superscript"/>
                <w:lang w:eastAsia="uk-UA"/>
              </w:rPr>
              <w:t>підпис)</w:t>
            </w:r>
            <w:r w:rsidRPr="00B41C99">
              <w:rPr>
                <w:rFonts w:ascii="Times New Roman" w:eastAsia="Times New Roman" w:hAnsi="Times New Roman" w:cs="Times New Roman"/>
                <w:sz w:val="26"/>
                <w:szCs w:val="20"/>
                <w:lang w:eastAsia="uk-UA"/>
              </w:rPr>
              <w:t xml:space="preserve">          </w:t>
            </w:r>
            <w:r w:rsidRPr="00B41C99">
              <w:rPr>
                <w:rFonts w:ascii="Times New Roman" w:eastAsia="Times New Roman" w:hAnsi="Times New Roman" w:cs="Times New Roman"/>
                <w:sz w:val="28"/>
                <w:szCs w:val="28"/>
                <w:vertAlign w:val="superscript"/>
                <w:lang w:eastAsia="uk-UA"/>
              </w:rPr>
              <w:t>(ініціали, прізвище</w:t>
            </w:r>
          </w:p>
        </w:tc>
      </w:tr>
      <w:tr w:rsidR="00B41C99" w:rsidRPr="00B41C99" w:rsidTr="006C05AC">
        <w:tc>
          <w:tcPr>
            <w:tcW w:w="3544" w:type="dxa"/>
            <w:shd w:val="clear" w:color="auto" w:fill="auto"/>
          </w:tcPr>
          <w:p w:rsidR="00B41C99" w:rsidRPr="00B41C99" w:rsidRDefault="00B41C99" w:rsidP="00B41C99">
            <w:pPr>
              <w:tabs>
                <w:tab w:val="left" w:pos="720"/>
                <w:tab w:val="left" w:pos="1440"/>
                <w:tab w:val="left" w:pos="1620"/>
              </w:tabs>
              <w:spacing w:after="0" w:line="240" w:lineRule="auto"/>
              <w:rPr>
                <w:rFonts w:ascii="Times New Roman" w:eastAsia="Times New Roman" w:hAnsi="Times New Roman" w:cs="Times New Roman"/>
                <w:sz w:val="26"/>
                <w:szCs w:val="20"/>
                <w:lang w:eastAsia="uk-UA"/>
              </w:rPr>
            </w:pPr>
          </w:p>
        </w:tc>
        <w:tc>
          <w:tcPr>
            <w:tcW w:w="1608" w:type="dxa"/>
            <w:shd w:val="clear" w:color="auto" w:fill="auto"/>
          </w:tcPr>
          <w:p w:rsidR="00B41C99" w:rsidRPr="00B41C99" w:rsidRDefault="00B41C99" w:rsidP="00B41C99">
            <w:pPr>
              <w:tabs>
                <w:tab w:val="left" w:pos="720"/>
                <w:tab w:val="left" w:pos="1440"/>
                <w:tab w:val="left" w:pos="1620"/>
              </w:tabs>
              <w:spacing w:after="0" w:line="240" w:lineRule="auto"/>
              <w:rPr>
                <w:rFonts w:ascii="Times New Roman" w:eastAsia="Times New Roman" w:hAnsi="Times New Roman" w:cs="Times New Roman"/>
                <w:sz w:val="26"/>
                <w:szCs w:val="20"/>
                <w:lang w:eastAsia="uk-UA"/>
              </w:rPr>
            </w:pPr>
          </w:p>
        </w:tc>
        <w:tc>
          <w:tcPr>
            <w:tcW w:w="4204" w:type="dxa"/>
            <w:shd w:val="clear" w:color="auto" w:fill="auto"/>
          </w:tcPr>
          <w:p w:rsidR="00B41C99" w:rsidRPr="00B41C99" w:rsidRDefault="00B41C99" w:rsidP="00B41C99">
            <w:pPr>
              <w:tabs>
                <w:tab w:val="left" w:pos="720"/>
                <w:tab w:val="left" w:pos="1440"/>
                <w:tab w:val="left" w:pos="1620"/>
              </w:tabs>
              <w:spacing w:after="0" w:line="240" w:lineRule="auto"/>
              <w:jc w:val="right"/>
              <w:rPr>
                <w:rFonts w:ascii="Times New Roman" w:eastAsia="Times New Roman" w:hAnsi="Times New Roman" w:cs="Times New Roman"/>
                <w:sz w:val="26"/>
                <w:szCs w:val="20"/>
                <w:lang w:eastAsia="uk-UA"/>
              </w:rPr>
            </w:pPr>
            <w:r w:rsidRPr="00B41C99">
              <w:rPr>
                <w:rFonts w:ascii="Times New Roman" w:eastAsia="Times New Roman" w:hAnsi="Times New Roman" w:cs="Times New Roman"/>
                <w:sz w:val="28"/>
                <w:szCs w:val="20"/>
                <w:lang w:eastAsia="uk-UA"/>
              </w:rPr>
              <w:t>“___”_____________2018р.</w:t>
            </w:r>
          </w:p>
        </w:tc>
      </w:tr>
    </w:tbl>
    <w:p w:rsidR="00B41C99" w:rsidRPr="00B41C99" w:rsidRDefault="00B41C99" w:rsidP="00B41C99">
      <w:pPr>
        <w:tabs>
          <w:tab w:val="left" w:pos="720"/>
          <w:tab w:val="left" w:pos="1440"/>
          <w:tab w:val="left" w:pos="1620"/>
        </w:tabs>
        <w:spacing w:after="0" w:line="360" w:lineRule="auto"/>
        <w:ind w:left="5672"/>
        <w:rPr>
          <w:rFonts w:ascii="Times New Roman" w:eastAsia="Times New Roman" w:hAnsi="Times New Roman" w:cs="Times New Roman"/>
          <w:sz w:val="26"/>
          <w:szCs w:val="20"/>
          <w:lang w:eastAsia="ru-RU"/>
        </w:rPr>
      </w:pPr>
    </w:p>
    <w:p w:rsidR="00B41C99" w:rsidRPr="00B41C99" w:rsidRDefault="00B41C99" w:rsidP="00B41C99">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B41C99">
        <w:rPr>
          <w:rFonts w:ascii="Times New Roman" w:eastAsia="Times New Roman" w:hAnsi="Times New Roman" w:cs="Times New Roman"/>
          <w:b/>
          <w:sz w:val="40"/>
          <w:szCs w:val="40"/>
          <w:lang w:eastAsia="ru-RU"/>
        </w:rPr>
        <w:t>Магістерська дисертація</w:t>
      </w:r>
    </w:p>
    <w:p w:rsidR="00B41C99" w:rsidRPr="00B41C99" w:rsidRDefault="00B41C99" w:rsidP="00B41C99">
      <w:pPr>
        <w:spacing w:before="120" w:after="120" w:line="240" w:lineRule="auto"/>
        <w:jc w:val="center"/>
        <w:rPr>
          <w:rFonts w:ascii="Times New Roman" w:eastAsia="Times New Roman" w:hAnsi="Times New Roman" w:cs="Times New Roman"/>
          <w:b/>
          <w:sz w:val="26"/>
          <w:szCs w:val="24"/>
          <w:lang w:eastAsia="ru-RU"/>
        </w:rPr>
      </w:pPr>
      <w:r w:rsidRPr="00B41C99">
        <w:rPr>
          <w:rFonts w:ascii="Times New Roman" w:eastAsia="Times New Roman" w:hAnsi="Times New Roman" w:cs="Times New Roman"/>
          <w:b/>
          <w:sz w:val="28"/>
          <w:szCs w:val="20"/>
          <w:lang w:eastAsia="ru-RU"/>
        </w:rPr>
        <w:t>на здобуття ступеня магістра</w:t>
      </w:r>
    </w:p>
    <w:p w:rsidR="00B41C99" w:rsidRPr="00B41C99" w:rsidRDefault="00B41C99" w:rsidP="00B41C99">
      <w:pPr>
        <w:spacing w:before="120" w:after="120" w:line="240" w:lineRule="auto"/>
        <w:jc w:val="center"/>
        <w:rPr>
          <w:rFonts w:ascii="Times New Roman" w:eastAsia="Times New Roman" w:hAnsi="Times New Roman" w:cs="Times New Roman"/>
          <w:b/>
          <w:sz w:val="28"/>
          <w:szCs w:val="20"/>
          <w:lang w:eastAsia="ru-RU"/>
        </w:rPr>
      </w:pPr>
    </w:p>
    <w:tbl>
      <w:tblPr>
        <w:tblW w:w="9923" w:type="dxa"/>
        <w:tblInd w:w="-34" w:type="dxa"/>
        <w:tblLook w:val="04A0" w:firstRow="1" w:lastRow="0" w:firstColumn="1" w:lastColumn="0" w:noHBand="0" w:noVBand="1"/>
      </w:tblPr>
      <w:tblGrid>
        <w:gridCol w:w="142"/>
        <w:gridCol w:w="1609"/>
        <w:gridCol w:w="791"/>
        <w:gridCol w:w="7381"/>
      </w:tblGrid>
      <w:tr w:rsidR="00B41C99" w:rsidRPr="00B41C99" w:rsidTr="006C05AC">
        <w:tc>
          <w:tcPr>
            <w:tcW w:w="2542" w:type="dxa"/>
            <w:gridSpan w:val="3"/>
            <w:shd w:val="clear" w:color="auto" w:fill="auto"/>
          </w:tcPr>
          <w:p w:rsidR="00B41C99" w:rsidRPr="00B41C99" w:rsidRDefault="00B41C99" w:rsidP="00B41C99">
            <w:pPr>
              <w:tabs>
                <w:tab w:val="left" w:leader="underscore" w:pos="9356"/>
              </w:tabs>
              <w:spacing w:after="0" w:line="240" w:lineRule="auto"/>
              <w:ind w:right="-117" w:hanging="108"/>
              <w:rPr>
                <w:rFonts w:ascii="Times New Roman" w:eastAsia="Times New Roman" w:hAnsi="Times New Roman" w:cs="Times New Roman"/>
                <w:sz w:val="28"/>
                <w:szCs w:val="20"/>
                <w:lang w:eastAsia="uk-UA"/>
              </w:rPr>
            </w:pPr>
            <w:r w:rsidRPr="00B41C99">
              <w:rPr>
                <w:rFonts w:ascii="Times New Roman" w:eastAsia="Times New Roman" w:hAnsi="Times New Roman" w:cs="Times New Roman"/>
                <w:sz w:val="28"/>
                <w:szCs w:val="20"/>
                <w:lang w:eastAsia="uk-UA"/>
              </w:rPr>
              <w:t xml:space="preserve">зі спеціальності </w:t>
            </w:r>
          </w:p>
        </w:tc>
        <w:tc>
          <w:tcPr>
            <w:tcW w:w="7381" w:type="dxa"/>
            <w:tcBorders>
              <w:bottom w:val="single" w:sz="4" w:space="0" w:color="auto"/>
            </w:tcBorders>
            <w:shd w:val="clear" w:color="auto" w:fill="auto"/>
          </w:tcPr>
          <w:p w:rsidR="00B41C99" w:rsidRPr="00B41C99" w:rsidRDefault="00B41C99" w:rsidP="00B41C99">
            <w:pPr>
              <w:tabs>
                <w:tab w:val="left" w:leader="underscore" w:pos="9356"/>
              </w:tabs>
              <w:spacing w:after="0" w:line="240" w:lineRule="auto"/>
              <w:rPr>
                <w:rFonts w:ascii="Times New Roman" w:eastAsia="Times New Roman" w:hAnsi="Times New Roman" w:cs="Times New Roman"/>
                <w:sz w:val="28"/>
                <w:szCs w:val="20"/>
                <w:lang w:eastAsia="uk-UA"/>
              </w:rPr>
            </w:pPr>
            <w:r w:rsidRPr="00B41C99">
              <w:rPr>
                <w:rFonts w:ascii="Times New Roman" w:eastAsia="Times New Roman" w:hAnsi="Times New Roman" w:cs="Times New Roman"/>
                <w:sz w:val="28"/>
                <w:szCs w:val="20"/>
                <w:lang w:eastAsia="uk-UA"/>
              </w:rPr>
              <w:t>152  «Метрологія та інформаційно-вимірювальна техніка»</w:t>
            </w:r>
          </w:p>
        </w:tc>
      </w:tr>
      <w:tr w:rsidR="00B41C99" w:rsidRPr="00B41C99" w:rsidTr="006C05AC">
        <w:trPr>
          <w:trHeight w:val="219"/>
        </w:trPr>
        <w:tc>
          <w:tcPr>
            <w:tcW w:w="9923" w:type="dxa"/>
            <w:gridSpan w:val="4"/>
            <w:shd w:val="clear" w:color="auto" w:fill="auto"/>
          </w:tcPr>
          <w:p w:rsidR="00B41C99" w:rsidRPr="00B41C99" w:rsidRDefault="00B41C99" w:rsidP="00B41C99">
            <w:pPr>
              <w:tabs>
                <w:tab w:val="left" w:leader="underscore" w:pos="8903"/>
              </w:tabs>
              <w:spacing w:after="0" w:line="240" w:lineRule="auto"/>
              <w:ind w:left="539" w:firstLine="1162"/>
              <w:jc w:val="center"/>
              <w:rPr>
                <w:rFonts w:ascii="Times New Roman" w:eastAsia="Times New Roman" w:hAnsi="Times New Roman" w:cs="Times New Roman"/>
                <w:sz w:val="28"/>
                <w:szCs w:val="20"/>
                <w:lang w:val="en-US" w:eastAsia="uk-UA"/>
              </w:rPr>
            </w:pPr>
            <w:r w:rsidRPr="00B41C99">
              <w:rPr>
                <w:rFonts w:ascii="Times New Roman" w:eastAsia="Times New Roman" w:hAnsi="Times New Roman" w:cs="Times New Roman"/>
                <w:sz w:val="28"/>
                <w:szCs w:val="20"/>
                <w:vertAlign w:val="superscript"/>
                <w:lang w:eastAsia="uk-UA"/>
              </w:rPr>
              <w:t>(код і назва)</w:t>
            </w:r>
          </w:p>
        </w:tc>
      </w:tr>
      <w:tr w:rsidR="00B41C99" w:rsidRPr="00B41C99" w:rsidTr="006C05AC">
        <w:tc>
          <w:tcPr>
            <w:tcW w:w="1751" w:type="dxa"/>
            <w:gridSpan w:val="2"/>
            <w:shd w:val="clear" w:color="auto" w:fill="auto"/>
          </w:tcPr>
          <w:p w:rsidR="00B41C99" w:rsidRPr="00B41C99" w:rsidRDefault="00B41C99" w:rsidP="00B41C99">
            <w:pPr>
              <w:tabs>
                <w:tab w:val="left" w:leader="underscore" w:pos="8903"/>
              </w:tabs>
              <w:spacing w:after="0" w:line="240" w:lineRule="auto"/>
              <w:rPr>
                <w:rFonts w:ascii="Times New Roman" w:eastAsia="Times New Roman" w:hAnsi="Times New Roman" w:cs="Times New Roman"/>
                <w:sz w:val="28"/>
                <w:szCs w:val="20"/>
                <w:lang w:eastAsia="uk-UA"/>
              </w:rPr>
            </w:pPr>
            <w:r w:rsidRPr="00B41C99">
              <w:rPr>
                <w:rFonts w:ascii="Times New Roman" w:eastAsia="Times New Roman" w:hAnsi="Times New Roman" w:cs="Times New Roman"/>
                <w:sz w:val="28"/>
                <w:szCs w:val="20"/>
                <w:lang w:eastAsia="uk-UA"/>
              </w:rPr>
              <w:t>на тему:</w:t>
            </w:r>
          </w:p>
        </w:tc>
        <w:tc>
          <w:tcPr>
            <w:tcW w:w="8172" w:type="dxa"/>
            <w:gridSpan w:val="2"/>
            <w:tcBorders>
              <w:bottom w:val="single" w:sz="4" w:space="0" w:color="auto"/>
            </w:tcBorders>
            <w:shd w:val="clear" w:color="auto" w:fill="auto"/>
          </w:tcPr>
          <w:p w:rsidR="00B41C99" w:rsidRPr="00B41C99" w:rsidRDefault="00B41C99" w:rsidP="00B41C99">
            <w:pPr>
              <w:tabs>
                <w:tab w:val="left" w:leader="underscore" w:pos="8903"/>
              </w:tabs>
              <w:spacing w:after="0" w:line="240" w:lineRule="auto"/>
              <w:rPr>
                <w:rFonts w:ascii="Times New Roman" w:eastAsia="Times New Roman" w:hAnsi="Times New Roman" w:cs="Times New Roman"/>
                <w:sz w:val="28"/>
                <w:szCs w:val="20"/>
                <w:lang w:eastAsia="uk-UA"/>
              </w:rPr>
            </w:pPr>
            <w:r w:rsidRPr="00B41C99">
              <w:rPr>
                <w:rFonts w:ascii="Times New Roman" w:eastAsia="Times New Roman" w:hAnsi="Times New Roman" w:cs="Times New Roman"/>
                <w:bCs/>
                <w:sz w:val="28"/>
                <w:szCs w:val="20"/>
                <w:lang w:eastAsia="uk-UA"/>
              </w:rPr>
              <w:t>«Визначення вмісту глюкози крові за</w:t>
            </w:r>
          </w:p>
        </w:tc>
      </w:tr>
      <w:tr w:rsidR="00B41C99" w:rsidRPr="00B41C99" w:rsidTr="006C05AC">
        <w:trPr>
          <w:gridBefore w:val="1"/>
          <w:wBefore w:w="142" w:type="dxa"/>
        </w:trPr>
        <w:tc>
          <w:tcPr>
            <w:tcW w:w="9781" w:type="dxa"/>
            <w:gridSpan w:val="3"/>
            <w:tcBorders>
              <w:bottom w:val="single" w:sz="4" w:space="0" w:color="auto"/>
            </w:tcBorders>
            <w:shd w:val="clear" w:color="auto" w:fill="auto"/>
          </w:tcPr>
          <w:p w:rsidR="00B41C99" w:rsidRPr="00B41C99" w:rsidRDefault="00B41C99" w:rsidP="00B41C99">
            <w:pPr>
              <w:tabs>
                <w:tab w:val="left" w:pos="720"/>
                <w:tab w:val="left" w:pos="1440"/>
                <w:tab w:val="left" w:pos="1620"/>
              </w:tabs>
              <w:spacing w:after="0" w:line="240" w:lineRule="auto"/>
              <w:rPr>
                <w:rFonts w:ascii="Times New Roman" w:eastAsia="Times New Roman" w:hAnsi="Times New Roman" w:cs="Times New Roman"/>
                <w:bCs/>
                <w:sz w:val="28"/>
                <w:szCs w:val="20"/>
                <w:lang w:eastAsia="uk-UA"/>
              </w:rPr>
            </w:pPr>
            <w:r w:rsidRPr="00B41C99">
              <w:rPr>
                <w:rFonts w:ascii="Times New Roman" w:eastAsia="Times New Roman" w:hAnsi="Times New Roman" w:cs="Times New Roman"/>
                <w:bCs/>
                <w:sz w:val="28"/>
                <w:szCs w:val="20"/>
                <w:lang w:eastAsia="uk-UA"/>
              </w:rPr>
              <w:t>характеристиками фонограм»</w:t>
            </w:r>
          </w:p>
        </w:tc>
      </w:tr>
      <w:tr w:rsidR="00B41C99" w:rsidRPr="00B41C99" w:rsidTr="006C05AC">
        <w:tc>
          <w:tcPr>
            <w:tcW w:w="9923" w:type="dxa"/>
            <w:gridSpan w:val="4"/>
            <w:tcBorders>
              <w:bottom w:val="single" w:sz="4" w:space="0" w:color="auto"/>
            </w:tcBorders>
            <w:shd w:val="clear" w:color="auto" w:fill="auto"/>
          </w:tcPr>
          <w:p w:rsidR="00B41C99" w:rsidRPr="00B41C99" w:rsidRDefault="00B41C99" w:rsidP="00B41C99">
            <w:pPr>
              <w:tabs>
                <w:tab w:val="left" w:leader="underscore" w:pos="8903"/>
              </w:tabs>
              <w:spacing w:after="0" w:line="240" w:lineRule="auto"/>
              <w:rPr>
                <w:rFonts w:ascii="Times New Roman" w:eastAsia="Times New Roman" w:hAnsi="Times New Roman" w:cs="Times New Roman"/>
                <w:sz w:val="28"/>
                <w:szCs w:val="20"/>
                <w:lang w:eastAsia="uk-UA"/>
              </w:rPr>
            </w:pPr>
          </w:p>
        </w:tc>
      </w:tr>
      <w:tr w:rsidR="00B41C99" w:rsidRPr="00B41C99" w:rsidTr="006C05AC">
        <w:tc>
          <w:tcPr>
            <w:tcW w:w="9923" w:type="dxa"/>
            <w:gridSpan w:val="4"/>
            <w:tcBorders>
              <w:top w:val="single" w:sz="4" w:space="0" w:color="auto"/>
              <w:bottom w:val="single" w:sz="4" w:space="0" w:color="auto"/>
            </w:tcBorders>
            <w:shd w:val="clear" w:color="auto" w:fill="auto"/>
          </w:tcPr>
          <w:p w:rsidR="00B41C99" w:rsidRPr="00B41C99" w:rsidRDefault="00B41C99" w:rsidP="00B41C99">
            <w:pPr>
              <w:tabs>
                <w:tab w:val="left" w:leader="underscore" w:pos="8903"/>
              </w:tabs>
              <w:spacing w:after="0" w:line="240" w:lineRule="auto"/>
              <w:rPr>
                <w:rFonts w:ascii="Times New Roman" w:eastAsia="Times New Roman" w:hAnsi="Times New Roman" w:cs="Times New Roman"/>
                <w:sz w:val="28"/>
                <w:szCs w:val="20"/>
                <w:lang w:eastAsia="uk-UA"/>
              </w:rPr>
            </w:pPr>
          </w:p>
        </w:tc>
      </w:tr>
    </w:tbl>
    <w:p w:rsidR="00B41C99" w:rsidRPr="00B41C99" w:rsidRDefault="00B41C99" w:rsidP="00B41C99">
      <w:pPr>
        <w:spacing w:before="240" w:after="0" w:line="240" w:lineRule="auto"/>
        <w:rPr>
          <w:rFonts w:ascii="Times New Roman" w:eastAsia="Times New Roman" w:hAnsi="Times New Roman" w:cs="Times New Roman"/>
          <w:bCs/>
          <w:sz w:val="28"/>
          <w:szCs w:val="28"/>
          <w:lang w:eastAsia="ru-RU"/>
        </w:rPr>
      </w:pPr>
      <w:r w:rsidRPr="00B41C99">
        <w:rPr>
          <w:rFonts w:ascii="Times New Roman" w:eastAsia="Times New Roman" w:hAnsi="Times New Roman" w:cs="Times New Roman"/>
          <w:bCs/>
          <w:sz w:val="28"/>
          <w:szCs w:val="28"/>
          <w:lang w:eastAsia="ru-RU"/>
        </w:rPr>
        <w:t xml:space="preserve">Виконав : студент </w:t>
      </w:r>
      <w:r w:rsidRPr="00B41C99">
        <w:rPr>
          <w:rFonts w:ascii="Times New Roman" w:eastAsia="Times New Roman" w:hAnsi="Times New Roman" w:cs="Times New Roman"/>
          <w:b/>
          <w:bCs/>
          <w:sz w:val="28"/>
          <w:szCs w:val="28"/>
          <w:lang w:val="en-US" w:eastAsia="ru-RU"/>
        </w:rPr>
        <w:t>VI</w:t>
      </w:r>
      <w:r w:rsidRPr="00B41C99">
        <w:rPr>
          <w:rFonts w:ascii="Times New Roman" w:eastAsia="Times New Roman" w:hAnsi="Times New Roman" w:cs="Times New Roman"/>
          <w:bCs/>
          <w:sz w:val="28"/>
          <w:szCs w:val="28"/>
          <w:lang w:eastAsia="ru-RU"/>
        </w:rPr>
        <w:t xml:space="preserve"> курсу, групи _</w:t>
      </w:r>
      <w:r w:rsidRPr="00B41C99">
        <w:rPr>
          <w:rFonts w:ascii="Times New Roman" w:eastAsia="Times New Roman" w:hAnsi="Times New Roman" w:cs="Times New Roman"/>
          <w:bCs/>
          <w:sz w:val="28"/>
          <w:szCs w:val="28"/>
          <w:u w:val="single"/>
          <w:lang w:eastAsia="ru-RU"/>
        </w:rPr>
        <w:t>БП-</w:t>
      </w:r>
      <w:r w:rsidRPr="00B41C99">
        <w:rPr>
          <w:rFonts w:ascii="Times New Roman" w:eastAsia="Times New Roman" w:hAnsi="Times New Roman" w:cs="Times New Roman"/>
          <w:bCs/>
          <w:sz w:val="28"/>
          <w:szCs w:val="28"/>
          <w:u w:val="single"/>
          <w:lang w:val="ru-RU" w:eastAsia="ru-RU"/>
        </w:rPr>
        <w:t>71</w:t>
      </w:r>
      <w:r w:rsidRPr="00B41C99">
        <w:rPr>
          <w:rFonts w:ascii="Times New Roman" w:eastAsia="Times New Roman" w:hAnsi="Times New Roman" w:cs="Times New Roman"/>
          <w:bCs/>
          <w:sz w:val="28"/>
          <w:szCs w:val="28"/>
          <w:u w:val="single"/>
          <w:lang w:eastAsia="ru-RU"/>
        </w:rPr>
        <w:t>мп</w:t>
      </w:r>
      <w:r w:rsidRPr="00B41C99">
        <w:rPr>
          <w:rFonts w:ascii="Times New Roman" w:eastAsia="Times New Roman" w:hAnsi="Times New Roman" w:cs="Times New Roman"/>
          <w:bCs/>
          <w:sz w:val="28"/>
          <w:szCs w:val="28"/>
          <w:lang w:eastAsia="ru-RU"/>
        </w:rPr>
        <w:t>__</w:t>
      </w:r>
    </w:p>
    <w:p w:rsidR="00B41C99" w:rsidRPr="00B41C99" w:rsidRDefault="00B41C99" w:rsidP="00B41C99">
      <w:pPr>
        <w:spacing w:after="0" w:line="240" w:lineRule="auto"/>
        <w:rPr>
          <w:rFonts w:ascii="Times New Roman" w:eastAsia="Times New Roman" w:hAnsi="Times New Roman" w:cs="Times New Roman"/>
          <w:sz w:val="28"/>
          <w:szCs w:val="28"/>
          <w:vertAlign w:val="superscript"/>
          <w:lang w:eastAsia="ru-RU"/>
        </w:rPr>
      </w:pPr>
      <w:r w:rsidRPr="00B41C99">
        <w:rPr>
          <w:rFonts w:ascii="Times New Roman" w:eastAsia="Times New Roman" w:hAnsi="Times New Roman" w:cs="Times New Roman"/>
          <w:sz w:val="28"/>
          <w:szCs w:val="28"/>
          <w:vertAlign w:val="superscript"/>
          <w:lang w:eastAsia="ru-RU"/>
        </w:rPr>
        <w:t>(шифр групи)</w:t>
      </w:r>
    </w:p>
    <w:tbl>
      <w:tblPr>
        <w:tblW w:w="9889" w:type="dxa"/>
        <w:tblLook w:val="04A0" w:firstRow="1" w:lastRow="0" w:firstColumn="1" w:lastColumn="0" w:noHBand="0" w:noVBand="1"/>
      </w:tblPr>
      <w:tblGrid>
        <w:gridCol w:w="1526"/>
        <w:gridCol w:w="992"/>
        <w:gridCol w:w="142"/>
        <w:gridCol w:w="5534"/>
        <w:gridCol w:w="278"/>
        <w:gridCol w:w="146"/>
        <w:gridCol w:w="278"/>
        <w:gridCol w:w="46"/>
        <w:gridCol w:w="947"/>
      </w:tblGrid>
      <w:tr w:rsidR="00B41C99" w:rsidRPr="00B41C99" w:rsidTr="006C05AC">
        <w:tc>
          <w:tcPr>
            <w:tcW w:w="8194" w:type="dxa"/>
            <w:gridSpan w:val="4"/>
            <w:tcBorders>
              <w:bottom w:val="single" w:sz="4" w:space="0" w:color="auto"/>
            </w:tcBorders>
            <w:shd w:val="clear" w:color="auto" w:fill="auto"/>
          </w:tcPr>
          <w:p w:rsidR="00B41C99" w:rsidRPr="00B41C99" w:rsidRDefault="00B41C99" w:rsidP="00B41C9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b/>
                <w:bCs/>
                <w:sz w:val="32"/>
                <w:szCs w:val="32"/>
                <w:lang w:eastAsia="uk-UA"/>
              </w:rPr>
            </w:pPr>
            <w:r w:rsidRPr="00B41C99">
              <w:rPr>
                <w:rFonts w:ascii="Times New Roman" w:eastAsia="Times New Roman" w:hAnsi="Times New Roman" w:cs="Times New Roman"/>
                <w:b/>
                <w:bCs/>
                <w:sz w:val="32"/>
                <w:szCs w:val="32"/>
                <w:lang w:eastAsia="uk-UA"/>
              </w:rPr>
              <w:t>Панчук Олександр Сергійович</w:t>
            </w:r>
          </w:p>
        </w:tc>
        <w:tc>
          <w:tcPr>
            <w:tcW w:w="424" w:type="dxa"/>
            <w:gridSpan w:val="2"/>
            <w:shd w:val="clear" w:color="auto" w:fill="auto"/>
          </w:tcPr>
          <w:p w:rsidR="00B41C99" w:rsidRPr="00B41C99" w:rsidRDefault="00B41C99" w:rsidP="00B41C99">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uk-UA"/>
              </w:rPr>
            </w:pPr>
          </w:p>
        </w:tc>
        <w:tc>
          <w:tcPr>
            <w:tcW w:w="1271" w:type="dxa"/>
            <w:gridSpan w:val="3"/>
            <w:tcBorders>
              <w:bottom w:val="single" w:sz="4" w:space="0" w:color="auto"/>
            </w:tcBorders>
            <w:shd w:val="clear" w:color="auto" w:fill="auto"/>
          </w:tcPr>
          <w:p w:rsidR="00B41C99" w:rsidRPr="00B41C99" w:rsidRDefault="00B41C99" w:rsidP="00B41C99">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uk-UA"/>
              </w:rPr>
            </w:pPr>
          </w:p>
        </w:tc>
      </w:tr>
      <w:tr w:rsidR="00B41C99" w:rsidRPr="00B41C99" w:rsidTr="006C05AC">
        <w:tc>
          <w:tcPr>
            <w:tcW w:w="8194" w:type="dxa"/>
            <w:gridSpan w:val="4"/>
            <w:tcBorders>
              <w:top w:val="single" w:sz="4" w:space="0" w:color="auto"/>
            </w:tcBorders>
            <w:shd w:val="clear" w:color="auto" w:fill="auto"/>
          </w:tcPr>
          <w:p w:rsidR="00B41C99" w:rsidRPr="00B41C99" w:rsidRDefault="00B41C99" w:rsidP="00B41C9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bCs/>
                <w:sz w:val="28"/>
                <w:szCs w:val="28"/>
                <w:lang w:eastAsia="uk-UA"/>
              </w:rPr>
            </w:pPr>
            <w:r w:rsidRPr="00B41C99">
              <w:rPr>
                <w:rFonts w:ascii="Times New Roman" w:eastAsia="Times New Roman" w:hAnsi="Times New Roman" w:cs="Times New Roman"/>
                <w:sz w:val="28"/>
                <w:szCs w:val="28"/>
                <w:vertAlign w:val="superscript"/>
                <w:lang w:eastAsia="uk-UA"/>
              </w:rPr>
              <w:t>(прізвище, ім’я, по батькові)</w:t>
            </w:r>
          </w:p>
        </w:tc>
        <w:tc>
          <w:tcPr>
            <w:tcW w:w="424" w:type="dxa"/>
            <w:gridSpan w:val="2"/>
            <w:shd w:val="clear" w:color="auto" w:fill="auto"/>
          </w:tcPr>
          <w:p w:rsidR="00B41C99" w:rsidRPr="00B41C99" w:rsidRDefault="00B41C99" w:rsidP="00B41C9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p>
        </w:tc>
        <w:tc>
          <w:tcPr>
            <w:tcW w:w="1271" w:type="dxa"/>
            <w:gridSpan w:val="3"/>
            <w:tcBorders>
              <w:top w:val="single" w:sz="4" w:space="0" w:color="auto"/>
            </w:tcBorders>
            <w:shd w:val="clear" w:color="auto" w:fill="auto"/>
          </w:tcPr>
          <w:p w:rsidR="00B41C99" w:rsidRPr="00B41C99" w:rsidRDefault="00B41C99" w:rsidP="00B41C9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bCs/>
                <w:sz w:val="28"/>
                <w:szCs w:val="28"/>
                <w:lang w:eastAsia="uk-UA"/>
              </w:rPr>
            </w:pPr>
            <w:r w:rsidRPr="00B41C99">
              <w:rPr>
                <w:rFonts w:ascii="Times New Roman" w:eastAsia="Times New Roman" w:hAnsi="Times New Roman" w:cs="Times New Roman"/>
                <w:sz w:val="28"/>
                <w:szCs w:val="28"/>
                <w:vertAlign w:val="superscript"/>
                <w:lang w:eastAsia="uk-UA"/>
              </w:rPr>
              <w:t>(підпис)</w:t>
            </w:r>
          </w:p>
        </w:tc>
      </w:tr>
      <w:tr w:rsidR="00B41C99" w:rsidRPr="00B41C99" w:rsidTr="006C05AC">
        <w:trPr>
          <w:gridAfter w:val="1"/>
          <w:wAfter w:w="947" w:type="dxa"/>
        </w:trPr>
        <w:tc>
          <w:tcPr>
            <w:tcW w:w="2518" w:type="dxa"/>
            <w:gridSpan w:val="2"/>
            <w:shd w:val="clear" w:color="auto" w:fill="auto"/>
          </w:tcPr>
          <w:p w:rsidR="00B41C99" w:rsidRPr="00B41C99" w:rsidRDefault="00B41C99" w:rsidP="00B41C9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r w:rsidRPr="00B41C99">
              <w:rPr>
                <w:rFonts w:ascii="Times New Roman" w:eastAsia="Times New Roman" w:hAnsi="Times New Roman" w:cs="Times New Roman"/>
                <w:bCs/>
                <w:sz w:val="28"/>
                <w:szCs w:val="28"/>
                <w:lang w:eastAsia="uk-UA"/>
              </w:rPr>
              <w:t>Науковий керівник</w:t>
            </w:r>
          </w:p>
        </w:tc>
        <w:tc>
          <w:tcPr>
            <w:tcW w:w="5676" w:type="dxa"/>
            <w:gridSpan w:val="2"/>
            <w:tcBorders>
              <w:bottom w:val="single" w:sz="4" w:space="0" w:color="auto"/>
            </w:tcBorders>
            <w:shd w:val="clear" w:color="auto" w:fill="auto"/>
          </w:tcPr>
          <w:p w:rsidR="00B41C99" w:rsidRPr="00B41C99" w:rsidRDefault="00B41C99" w:rsidP="00B41C99">
            <w:pPr>
              <w:tabs>
                <w:tab w:val="left" w:leader="underscore" w:pos="7371"/>
                <w:tab w:val="left" w:pos="7513"/>
                <w:tab w:val="left" w:leader="underscore" w:pos="8903"/>
              </w:tabs>
              <w:spacing w:after="0" w:line="240" w:lineRule="auto"/>
              <w:rPr>
                <w:rFonts w:ascii="Times New Roman" w:eastAsia="Times New Roman" w:hAnsi="Times New Roman" w:cs="Times New Roman"/>
                <w:i/>
                <w:sz w:val="28"/>
                <w:szCs w:val="28"/>
                <w:lang w:eastAsia="uk-UA"/>
              </w:rPr>
            </w:pPr>
            <w:r w:rsidRPr="00B41C99">
              <w:rPr>
                <w:rFonts w:ascii="Times New Roman" w:eastAsia="Times New Roman" w:hAnsi="Times New Roman" w:cs="Times New Roman"/>
                <w:i/>
                <w:sz w:val="28"/>
                <w:szCs w:val="28"/>
                <w:lang w:eastAsia="uk-UA"/>
              </w:rPr>
              <w:t>доц. каф. БМІ, доц., к.т.н. Зубчук В. І.</w:t>
            </w:r>
          </w:p>
        </w:tc>
        <w:tc>
          <w:tcPr>
            <w:tcW w:w="424" w:type="dxa"/>
            <w:gridSpan w:val="2"/>
            <w:shd w:val="clear" w:color="auto" w:fill="auto"/>
          </w:tcPr>
          <w:p w:rsidR="00B41C99" w:rsidRPr="00B41C99" w:rsidRDefault="00B41C99" w:rsidP="00B41C9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p>
        </w:tc>
        <w:tc>
          <w:tcPr>
            <w:tcW w:w="324" w:type="dxa"/>
            <w:gridSpan w:val="2"/>
            <w:tcBorders>
              <w:bottom w:val="single" w:sz="4" w:space="0" w:color="auto"/>
            </w:tcBorders>
            <w:shd w:val="clear" w:color="auto" w:fill="auto"/>
          </w:tcPr>
          <w:p w:rsidR="00B41C99" w:rsidRPr="00B41C99" w:rsidRDefault="00B41C99" w:rsidP="00B41C9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p>
        </w:tc>
      </w:tr>
      <w:tr w:rsidR="00B41C99" w:rsidRPr="00B41C99" w:rsidTr="006C05AC">
        <w:tc>
          <w:tcPr>
            <w:tcW w:w="8194" w:type="dxa"/>
            <w:gridSpan w:val="4"/>
            <w:shd w:val="clear" w:color="auto" w:fill="auto"/>
          </w:tcPr>
          <w:p w:rsidR="00B41C99" w:rsidRPr="00B41C99" w:rsidRDefault="00B41C99" w:rsidP="00B41C9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r w:rsidRPr="00B41C99">
              <w:rPr>
                <w:rFonts w:ascii="Times New Roman" w:eastAsia="Times New Roman" w:hAnsi="Times New Roman" w:cs="Times New Roman"/>
                <w:sz w:val="28"/>
                <w:szCs w:val="28"/>
                <w:vertAlign w:val="superscript"/>
                <w:lang w:eastAsia="uk-UA"/>
              </w:rPr>
              <w:t xml:space="preserve">                                               (посада, науковий ступінь, вчене звання,  прізвище та ініціали)</w:t>
            </w:r>
          </w:p>
        </w:tc>
        <w:tc>
          <w:tcPr>
            <w:tcW w:w="424" w:type="dxa"/>
            <w:gridSpan w:val="2"/>
            <w:shd w:val="clear" w:color="auto" w:fill="auto"/>
          </w:tcPr>
          <w:p w:rsidR="00B41C99" w:rsidRPr="00B41C99" w:rsidRDefault="00B41C99" w:rsidP="00B41C9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p>
        </w:tc>
        <w:tc>
          <w:tcPr>
            <w:tcW w:w="1271" w:type="dxa"/>
            <w:gridSpan w:val="3"/>
            <w:tcBorders>
              <w:top w:val="single" w:sz="4" w:space="0" w:color="auto"/>
            </w:tcBorders>
            <w:shd w:val="clear" w:color="auto" w:fill="auto"/>
          </w:tcPr>
          <w:p w:rsidR="00B41C99" w:rsidRPr="00B41C99" w:rsidRDefault="00B41C99" w:rsidP="00B41C9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r w:rsidRPr="00B41C99">
              <w:rPr>
                <w:rFonts w:ascii="Times New Roman" w:eastAsia="Times New Roman" w:hAnsi="Times New Roman" w:cs="Times New Roman"/>
                <w:sz w:val="28"/>
                <w:szCs w:val="28"/>
                <w:vertAlign w:val="superscript"/>
                <w:lang w:eastAsia="uk-UA"/>
              </w:rPr>
              <w:t>(підпис)</w:t>
            </w:r>
          </w:p>
        </w:tc>
      </w:tr>
      <w:tr w:rsidR="00B41C99" w:rsidRPr="00B41C99" w:rsidTr="006C05AC">
        <w:tc>
          <w:tcPr>
            <w:tcW w:w="1526" w:type="dxa"/>
            <w:shd w:val="clear" w:color="auto" w:fill="auto"/>
          </w:tcPr>
          <w:p w:rsidR="00B41C99" w:rsidRPr="00B41C99" w:rsidRDefault="00B41C99" w:rsidP="00B41C99">
            <w:pPr>
              <w:tabs>
                <w:tab w:val="left" w:leader="underscore" w:pos="7371"/>
                <w:tab w:val="left" w:pos="7513"/>
                <w:tab w:val="left" w:leader="underscore" w:pos="8903"/>
              </w:tabs>
              <w:spacing w:after="0" w:line="240" w:lineRule="auto"/>
              <w:rPr>
                <w:rFonts w:ascii="Times New Roman" w:eastAsia="Times New Roman" w:hAnsi="Times New Roman" w:cs="Times New Roman"/>
                <w:sz w:val="28"/>
                <w:szCs w:val="28"/>
                <w:vertAlign w:val="superscript"/>
                <w:lang w:eastAsia="uk-UA"/>
              </w:rPr>
            </w:pPr>
            <w:r w:rsidRPr="00B41C99">
              <w:rPr>
                <w:rFonts w:ascii="Times New Roman" w:eastAsia="Times New Roman" w:hAnsi="Times New Roman" w:cs="Times New Roman"/>
                <w:bCs/>
                <w:sz w:val="28"/>
                <w:szCs w:val="28"/>
                <w:lang w:eastAsia="uk-UA"/>
              </w:rPr>
              <w:t>Рецензент</w:t>
            </w:r>
          </w:p>
        </w:tc>
        <w:tc>
          <w:tcPr>
            <w:tcW w:w="6668" w:type="dxa"/>
            <w:gridSpan w:val="3"/>
            <w:tcBorders>
              <w:bottom w:val="single" w:sz="4" w:space="0" w:color="auto"/>
            </w:tcBorders>
            <w:shd w:val="clear" w:color="auto" w:fill="auto"/>
          </w:tcPr>
          <w:p w:rsidR="00B41C99" w:rsidRPr="00B41C99" w:rsidRDefault="00DA620F" w:rsidP="00B41C9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w:t>
            </w:r>
            <w:r w:rsidR="00B41C99" w:rsidRPr="00B41C99">
              <w:rPr>
                <w:rFonts w:ascii="Times New Roman" w:eastAsia="Times New Roman" w:hAnsi="Times New Roman" w:cs="Times New Roman"/>
                <w:sz w:val="28"/>
                <w:szCs w:val="28"/>
                <w:lang w:eastAsia="uk-UA"/>
              </w:rPr>
              <w:t>оц. каф. ББЗЛ,</w:t>
            </w:r>
            <w:r w:rsidR="008603D0">
              <w:rPr>
                <w:rFonts w:ascii="Times New Roman" w:eastAsia="Times New Roman" w:hAnsi="Times New Roman" w:cs="Times New Roman"/>
                <w:sz w:val="28"/>
                <w:szCs w:val="28"/>
                <w:lang w:eastAsia="uk-UA"/>
              </w:rPr>
              <w:t xml:space="preserve"> проф.,</w:t>
            </w:r>
            <w:r w:rsidR="00B41C99" w:rsidRPr="00B41C99">
              <w:rPr>
                <w:rFonts w:ascii="Times New Roman" w:eastAsia="Times New Roman" w:hAnsi="Times New Roman" w:cs="Times New Roman"/>
                <w:sz w:val="28"/>
                <w:szCs w:val="28"/>
                <w:lang w:eastAsia="uk-UA"/>
              </w:rPr>
              <w:t xml:space="preserve"> д. м. н., Худецький І. Ю.</w:t>
            </w:r>
          </w:p>
        </w:tc>
        <w:tc>
          <w:tcPr>
            <w:tcW w:w="424" w:type="dxa"/>
            <w:gridSpan w:val="2"/>
            <w:shd w:val="clear" w:color="auto" w:fill="auto"/>
          </w:tcPr>
          <w:p w:rsidR="00B41C99" w:rsidRPr="00B41C99" w:rsidRDefault="00B41C99" w:rsidP="00B41C9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p>
        </w:tc>
        <w:tc>
          <w:tcPr>
            <w:tcW w:w="1271" w:type="dxa"/>
            <w:gridSpan w:val="3"/>
            <w:shd w:val="clear" w:color="auto" w:fill="auto"/>
          </w:tcPr>
          <w:p w:rsidR="00B41C99" w:rsidRPr="00B41C99" w:rsidRDefault="00B41C99" w:rsidP="00B41C9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p>
        </w:tc>
      </w:tr>
      <w:tr w:rsidR="00B41C99" w:rsidRPr="00B41C99" w:rsidTr="006C05AC">
        <w:tc>
          <w:tcPr>
            <w:tcW w:w="8194" w:type="dxa"/>
            <w:gridSpan w:val="4"/>
            <w:shd w:val="clear" w:color="auto" w:fill="auto"/>
          </w:tcPr>
          <w:p w:rsidR="00B41C99" w:rsidRPr="00B41C99" w:rsidRDefault="00B41C99" w:rsidP="00B41C9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r w:rsidRPr="00B41C99">
              <w:rPr>
                <w:rFonts w:ascii="Times New Roman" w:eastAsia="Times New Roman" w:hAnsi="Times New Roman" w:cs="Times New Roman"/>
                <w:sz w:val="28"/>
                <w:szCs w:val="28"/>
                <w:vertAlign w:val="superscript"/>
                <w:lang w:eastAsia="uk-UA"/>
              </w:rPr>
              <w:t xml:space="preserve">                        (посада, науковий ступінь, вчене звання, науковий ступінь, прізвище та ініціали)</w:t>
            </w:r>
          </w:p>
        </w:tc>
        <w:tc>
          <w:tcPr>
            <w:tcW w:w="424" w:type="dxa"/>
            <w:gridSpan w:val="2"/>
            <w:shd w:val="clear" w:color="auto" w:fill="auto"/>
          </w:tcPr>
          <w:p w:rsidR="00B41C99" w:rsidRPr="00B41C99" w:rsidRDefault="00B41C99" w:rsidP="00B41C9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p>
        </w:tc>
        <w:tc>
          <w:tcPr>
            <w:tcW w:w="1271" w:type="dxa"/>
            <w:gridSpan w:val="3"/>
            <w:tcBorders>
              <w:top w:val="single" w:sz="4" w:space="0" w:color="auto"/>
            </w:tcBorders>
            <w:shd w:val="clear" w:color="auto" w:fill="auto"/>
          </w:tcPr>
          <w:p w:rsidR="00B41C99" w:rsidRPr="00B41C99" w:rsidRDefault="00B41C99" w:rsidP="00B41C9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r w:rsidRPr="00B41C99">
              <w:rPr>
                <w:rFonts w:ascii="Times New Roman" w:eastAsia="Times New Roman" w:hAnsi="Times New Roman" w:cs="Times New Roman"/>
                <w:sz w:val="28"/>
                <w:szCs w:val="28"/>
                <w:vertAlign w:val="superscript"/>
                <w:lang w:eastAsia="uk-UA"/>
              </w:rPr>
              <w:t>(підпис)</w:t>
            </w:r>
          </w:p>
        </w:tc>
      </w:tr>
      <w:tr w:rsidR="00374F23" w:rsidRPr="00B41C99" w:rsidTr="00374F23">
        <w:tc>
          <w:tcPr>
            <w:tcW w:w="2660" w:type="dxa"/>
            <w:gridSpan w:val="3"/>
            <w:shd w:val="clear" w:color="auto" w:fill="auto"/>
          </w:tcPr>
          <w:p w:rsidR="00374F23" w:rsidRPr="00B41C99" w:rsidRDefault="00374F23" w:rsidP="00374F23">
            <w:pPr>
              <w:tabs>
                <w:tab w:val="left" w:leader="underscore" w:pos="7371"/>
                <w:tab w:val="left" w:pos="7513"/>
                <w:tab w:val="left" w:leader="underscore" w:pos="8903"/>
              </w:tabs>
              <w:spacing w:after="0" w:line="240" w:lineRule="auto"/>
              <w:ind w:right="-108"/>
              <w:rPr>
                <w:rFonts w:ascii="Times New Roman" w:eastAsia="Times New Roman" w:hAnsi="Times New Roman" w:cs="Times New Roman"/>
                <w:sz w:val="28"/>
                <w:szCs w:val="28"/>
                <w:vertAlign w:val="superscript"/>
                <w:lang w:eastAsia="uk-UA"/>
              </w:rPr>
            </w:pPr>
            <w:r>
              <w:rPr>
                <w:rFonts w:ascii="Times New Roman" w:eastAsia="Times New Roman" w:hAnsi="Times New Roman" w:cs="Times New Roman"/>
                <w:bCs/>
                <w:sz w:val="28"/>
                <w:szCs w:val="28"/>
                <w:lang w:eastAsia="uk-UA"/>
              </w:rPr>
              <w:t xml:space="preserve">Нормконтролер </w:t>
            </w:r>
          </w:p>
        </w:tc>
        <w:tc>
          <w:tcPr>
            <w:tcW w:w="5812" w:type="dxa"/>
            <w:gridSpan w:val="2"/>
            <w:tcBorders>
              <w:bottom w:val="single" w:sz="4" w:space="0" w:color="auto"/>
            </w:tcBorders>
            <w:shd w:val="clear" w:color="auto" w:fill="auto"/>
          </w:tcPr>
          <w:p w:rsidR="00374F23" w:rsidRPr="00B41C99" w:rsidRDefault="00374F23" w:rsidP="00374F23">
            <w:pPr>
              <w:tabs>
                <w:tab w:val="left" w:leader="underscore" w:pos="7371"/>
                <w:tab w:val="left" w:pos="7513"/>
                <w:tab w:val="left" w:leader="underscore" w:pos="8903"/>
              </w:tabs>
              <w:spacing w:after="0" w:line="240" w:lineRule="auto"/>
              <w:rPr>
                <w:rFonts w:ascii="Times New Roman" w:eastAsia="Times New Roman" w:hAnsi="Times New Roman" w:cs="Times New Roman"/>
                <w:sz w:val="28"/>
                <w:szCs w:val="28"/>
                <w:lang w:eastAsia="uk-UA"/>
              </w:rPr>
            </w:pPr>
            <w:r w:rsidRPr="00B41C99">
              <w:rPr>
                <w:rFonts w:ascii="Times New Roman" w:eastAsia="Times New Roman" w:hAnsi="Times New Roman" w:cs="Times New Roman"/>
                <w:sz w:val="28"/>
                <w:szCs w:val="28"/>
                <w:lang w:eastAsia="uk-UA"/>
              </w:rPr>
              <w:t xml:space="preserve">інженер </w:t>
            </w:r>
            <w:r w:rsidRPr="00B41C99">
              <w:rPr>
                <w:rFonts w:ascii="Times New Roman" w:eastAsia="Times New Roman" w:hAnsi="Times New Roman" w:cs="Times New Roman"/>
                <w:sz w:val="28"/>
                <w:szCs w:val="28"/>
                <w:lang w:val="en-US" w:eastAsia="uk-UA"/>
              </w:rPr>
              <w:t>I</w:t>
            </w:r>
            <w:r w:rsidRPr="00B41C99">
              <w:rPr>
                <w:rFonts w:ascii="Times New Roman" w:eastAsia="Times New Roman" w:hAnsi="Times New Roman" w:cs="Times New Roman"/>
                <w:sz w:val="28"/>
                <w:szCs w:val="28"/>
                <w:lang w:val="ru-RU" w:eastAsia="uk-UA"/>
              </w:rPr>
              <w:t xml:space="preserve"> </w:t>
            </w:r>
            <w:r w:rsidRPr="00B41C99">
              <w:rPr>
                <w:rFonts w:ascii="Times New Roman" w:eastAsia="Times New Roman" w:hAnsi="Times New Roman" w:cs="Times New Roman"/>
                <w:sz w:val="28"/>
                <w:szCs w:val="28"/>
                <w:lang w:eastAsia="uk-UA"/>
              </w:rPr>
              <w:t>категорії Андреєв П.І.</w:t>
            </w:r>
          </w:p>
        </w:tc>
        <w:tc>
          <w:tcPr>
            <w:tcW w:w="424" w:type="dxa"/>
            <w:gridSpan w:val="2"/>
            <w:shd w:val="clear" w:color="auto" w:fill="auto"/>
          </w:tcPr>
          <w:p w:rsidR="00374F23" w:rsidRPr="00B41C99" w:rsidRDefault="00374F23" w:rsidP="00374F23">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p>
        </w:tc>
        <w:tc>
          <w:tcPr>
            <w:tcW w:w="993" w:type="dxa"/>
            <w:gridSpan w:val="2"/>
            <w:tcBorders>
              <w:bottom w:val="single" w:sz="4" w:space="0" w:color="auto"/>
            </w:tcBorders>
            <w:shd w:val="clear" w:color="auto" w:fill="auto"/>
          </w:tcPr>
          <w:p w:rsidR="00374F23" w:rsidRPr="00B41C99" w:rsidRDefault="00374F23" w:rsidP="00374F23">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p>
        </w:tc>
      </w:tr>
      <w:tr w:rsidR="00374F23" w:rsidRPr="00B41C99" w:rsidTr="00374F23">
        <w:tc>
          <w:tcPr>
            <w:tcW w:w="8194" w:type="dxa"/>
            <w:gridSpan w:val="4"/>
            <w:shd w:val="clear" w:color="auto" w:fill="auto"/>
          </w:tcPr>
          <w:p w:rsidR="00374F23" w:rsidRPr="00B41C99" w:rsidRDefault="00374F23" w:rsidP="00374F23">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r w:rsidRPr="00B41C99">
              <w:rPr>
                <w:rFonts w:ascii="Times New Roman" w:eastAsia="Times New Roman" w:hAnsi="Times New Roman" w:cs="Times New Roman"/>
                <w:sz w:val="28"/>
                <w:szCs w:val="28"/>
                <w:vertAlign w:val="superscript"/>
                <w:lang w:eastAsia="uk-UA"/>
              </w:rPr>
              <w:t xml:space="preserve">                                     (назва розділу)      ( </w:t>
            </w:r>
            <w:r w:rsidRPr="00374F23">
              <w:rPr>
                <w:rFonts w:ascii="Times New Roman" w:eastAsia="Times New Roman" w:hAnsi="Times New Roman" w:cs="Times New Roman"/>
                <w:sz w:val="28"/>
                <w:szCs w:val="28"/>
                <w:vertAlign w:val="superscript"/>
                <w:lang w:eastAsia="uk-UA"/>
              </w:rPr>
              <w:t>посада, вчене звання, науковий ступінь, прізвище, ініціали)</w:t>
            </w:r>
          </w:p>
        </w:tc>
        <w:tc>
          <w:tcPr>
            <w:tcW w:w="424" w:type="dxa"/>
            <w:gridSpan w:val="2"/>
            <w:shd w:val="clear" w:color="auto" w:fill="auto"/>
          </w:tcPr>
          <w:p w:rsidR="00374F23" w:rsidRPr="00B41C99" w:rsidRDefault="00374F23" w:rsidP="00374F23">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p>
        </w:tc>
        <w:tc>
          <w:tcPr>
            <w:tcW w:w="1271" w:type="dxa"/>
            <w:gridSpan w:val="3"/>
            <w:tcBorders>
              <w:top w:val="single" w:sz="4" w:space="0" w:color="auto"/>
            </w:tcBorders>
            <w:shd w:val="clear" w:color="auto" w:fill="auto"/>
          </w:tcPr>
          <w:p w:rsidR="00374F23" w:rsidRPr="00B41C99" w:rsidRDefault="00374F23" w:rsidP="00374F23">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eastAsia="uk-UA"/>
              </w:rPr>
            </w:pPr>
            <w:r w:rsidRPr="00B41C99">
              <w:rPr>
                <w:rFonts w:ascii="Times New Roman" w:eastAsia="Times New Roman" w:hAnsi="Times New Roman" w:cs="Times New Roman"/>
                <w:sz w:val="28"/>
                <w:szCs w:val="28"/>
                <w:vertAlign w:val="superscript"/>
                <w:lang w:eastAsia="uk-UA"/>
              </w:rPr>
              <w:t>(підпис)</w:t>
            </w:r>
          </w:p>
        </w:tc>
      </w:tr>
    </w:tbl>
    <w:p w:rsidR="00B41C99" w:rsidRPr="00B41C99" w:rsidRDefault="00B41C99" w:rsidP="00B41C99">
      <w:pPr>
        <w:tabs>
          <w:tab w:val="left" w:pos="330"/>
        </w:tabs>
        <w:spacing w:after="0" w:line="240" w:lineRule="auto"/>
        <w:ind w:left="4536"/>
        <w:rPr>
          <w:rFonts w:ascii="Times New Roman" w:eastAsia="Times New Roman" w:hAnsi="Times New Roman" w:cs="Times New Roman"/>
          <w:sz w:val="28"/>
          <w:szCs w:val="28"/>
          <w:lang w:eastAsia="ru-RU"/>
        </w:rPr>
      </w:pPr>
    </w:p>
    <w:p w:rsidR="00B41C99" w:rsidRPr="00B41C99" w:rsidRDefault="00B41C99" w:rsidP="00B41C99">
      <w:pPr>
        <w:tabs>
          <w:tab w:val="left" w:pos="330"/>
        </w:tabs>
        <w:spacing w:after="0" w:line="240" w:lineRule="auto"/>
        <w:ind w:left="4536"/>
        <w:rPr>
          <w:rFonts w:ascii="Times New Roman" w:eastAsia="Times New Roman" w:hAnsi="Times New Roman" w:cs="Times New Roman"/>
          <w:sz w:val="28"/>
          <w:szCs w:val="28"/>
          <w:lang w:eastAsia="ru-RU"/>
        </w:rPr>
      </w:pPr>
    </w:p>
    <w:p w:rsidR="00B41C99" w:rsidRPr="00B41C99" w:rsidRDefault="00B41C99" w:rsidP="00B41C99">
      <w:pPr>
        <w:tabs>
          <w:tab w:val="left" w:pos="330"/>
        </w:tabs>
        <w:spacing w:after="0" w:line="240" w:lineRule="auto"/>
        <w:ind w:left="4536"/>
        <w:rPr>
          <w:rFonts w:ascii="Times New Roman" w:eastAsia="Times New Roman" w:hAnsi="Times New Roman" w:cs="Times New Roman"/>
          <w:sz w:val="28"/>
          <w:szCs w:val="28"/>
          <w:lang w:eastAsia="ru-RU"/>
        </w:rPr>
      </w:pPr>
      <w:r w:rsidRPr="00B41C99">
        <w:rPr>
          <w:rFonts w:ascii="Times New Roman" w:eastAsia="Times New Roman" w:hAnsi="Times New Roman" w:cs="Times New Roman"/>
          <w:sz w:val="28"/>
          <w:szCs w:val="20"/>
          <w:lang w:eastAsia="ru-RU"/>
        </w:rPr>
        <w:t>Засвідчую, що у цій магістерській дисертації немає запозичень з праць інших авторів без відповідних посилань</w:t>
      </w:r>
      <w:r w:rsidRPr="00B41C99">
        <w:rPr>
          <w:rFonts w:ascii="Times New Roman" w:eastAsia="Times New Roman" w:hAnsi="Times New Roman" w:cs="Times New Roman"/>
          <w:sz w:val="28"/>
          <w:szCs w:val="28"/>
          <w:lang w:eastAsia="ru-RU"/>
        </w:rPr>
        <w:t>.</w:t>
      </w:r>
    </w:p>
    <w:p w:rsidR="00B41C99" w:rsidRPr="00B41C99" w:rsidRDefault="00B41C99" w:rsidP="00B41C99">
      <w:pPr>
        <w:tabs>
          <w:tab w:val="left" w:pos="330"/>
        </w:tabs>
        <w:spacing w:after="0" w:line="240" w:lineRule="auto"/>
        <w:ind w:left="4536"/>
        <w:rPr>
          <w:rFonts w:ascii="Times New Roman" w:eastAsia="Times New Roman" w:hAnsi="Times New Roman" w:cs="Times New Roman"/>
          <w:sz w:val="28"/>
          <w:szCs w:val="28"/>
          <w:lang w:eastAsia="ru-RU"/>
        </w:rPr>
      </w:pPr>
      <w:r w:rsidRPr="00B41C99">
        <w:rPr>
          <w:rFonts w:ascii="Times New Roman" w:eastAsia="Times New Roman" w:hAnsi="Times New Roman" w:cs="Times New Roman"/>
          <w:sz w:val="28"/>
          <w:szCs w:val="28"/>
          <w:lang w:eastAsia="ru-RU"/>
        </w:rPr>
        <w:t>Студент _____________</w:t>
      </w:r>
    </w:p>
    <w:p w:rsidR="00B41C99" w:rsidRPr="00B41C99" w:rsidRDefault="00B41C99" w:rsidP="00B41C99">
      <w:pPr>
        <w:tabs>
          <w:tab w:val="left" w:pos="7938"/>
        </w:tabs>
        <w:spacing w:after="0" w:line="240" w:lineRule="auto"/>
        <w:ind w:left="4536" w:firstLine="1701"/>
        <w:rPr>
          <w:rFonts w:ascii="Times New Roman" w:eastAsia="Times New Roman" w:hAnsi="Times New Roman" w:cs="Times New Roman"/>
          <w:sz w:val="28"/>
          <w:szCs w:val="28"/>
          <w:lang w:eastAsia="ru-RU"/>
        </w:rPr>
      </w:pPr>
      <w:r w:rsidRPr="00B41C99">
        <w:rPr>
          <w:rFonts w:ascii="Times New Roman" w:eastAsia="Times New Roman" w:hAnsi="Times New Roman" w:cs="Times New Roman"/>
          <w:sz w:val="28"/>
          <w:szCs w:val="28"/>
          <w:vertAlign w:val="superscript"/>
          <w:lang w:eastAsia="ru-RU"/>
        </w:rPr>
        <w:t>(підпис)</w:t>
      </w:r>
    </w:p>
    <w:p w:rsidR="00B41C99" w:rsidRPr="00B41C99" w:rsidRDefault="00B41C99" w:rsidP="00B41C99">
      <w:pPr>
        <w:spacing w:before="240" w:after="0" w:line="240" w:lineRule="auto"/>
        <w:jc w:val="center"/>
        <w:rPr>
          <w:rFonts w:ascii="Times New Roman" w:eastAsia="Times New Roman" w:hAnsi="Times New Roman" w:cs="Times New Roman"/>
          <w:sz w:val="28"/>
          <w:szCs w:val="28"/>
          <w:lang w:eastAsia="ru-RU"/>
        </w:rPr>
      </w:pPr>
      <w:r w:rsidRPr="00B41C99">
        <w:rPr>
          <w:rFonts w:ascii="Times New Roman" w:eastAsia="Times New Roman" w:hAnsi="Times New Roman" w:cs="Times New Roman"/>
          <w:sz w:val="28"/>
          <w:szCs w:val="28"/>
          <w:lang w:eastAsia="ru-RU"/>
        </w:rPr>
        <w:t>Київ – 2018 року</w:t>
      </w:r>
    </w:p>
    <w:p w:rsidR="00B41C99" w:rsidRDefault="00B41C99" w:rsidP="00B41C99">
      <w:pPr>
        <w:spacing w:after="0" w:line="240" w:lineRule="auto"/>
        <w:jc w:val="center"/>
        <w:rPr>
          <w:rFonts w:ascii="Times New Roman" w:eastAsia="Times New Roman" w:hAnsi="Times New Roman" w:cs="Times New Roman"/>
          <w:b/>
          <w:bCs/>
          <w:sz w:val="28"/>
          <w:szCs w:val="20"/>
          <w:lang w:eastAsia="ru-RU"/>
        </w:rPr>
      </w:pPr>
    </w:p>
    <w:p w:rsidR="00653675" w:rsidRPr="00653675" w:rsidRDefault="00653675" w:rsidP="00B41C99">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eastAsia="ru-RU"/>
        </w:rPr>
      </w:pPr>
      <w:r w:rsidRPr="00653675">
        <w:rPr>
          <w:rFonts w:ascii="Times New Roman" w:eastAsia="Times New Roman" w:hAnsi="Times New Roman" w:cs="Times New Roman"/>
          <w:b/>
          <w:bCs/>
          <w:sz w:val="28"/>
          <w:szCs w:val="20"/>
          <w:lang w:eastAsia="ru-RU"/>
        </w:rPr>
        <w:t>Національний технічний університет України</w:t>
      </w:r>
    </w:p>
    <w:p w:rsidR="00653675" w:rsidRPr="00653675" w:rsidRDefault="00653675" w:rsidP="00B41C99">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eastAsia="ru-RU"/>
        </w:rPr>
      </w:pPr>
      <w:r w:rsidRPr="00653675">
        <w:rPr>
          <w:rFonts w:ascii="Times New Roman" w:eastAsia="Times New Roman" w:hAnsi="Times New Roman" w:cs="Times New Roman"/>
          <w:b/>
          <w:bCs/>
          <w:sz w:val="28"/>
          <w:szCs w:val="20"/>
          <w:lang w:eastAsia="ru-RU"/>
        </w:rPr>
        <w:t>«Київський політехнічний інститут імені Ігоря Сікорського»</w:t>
      </w:r>
    </w:p>
    <w:p w:rsidR="00653675" w:rsidRPr="00653675" w:rsidRDefault="00653675" w:rsidP="00B41C99">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eastAsia="ru-RU"/>
        </w:rPr>
      </w:pPr>
    </w:p>
    <w:tbl>
      <w:tblPr>
        <w:tblW w:w="10349" w:type="dxa"/>
        <w:tblInd w:w="-318" w:type="dxa"/>
        <w:tblLook w:val="04A0" w:firstRow="1" w:lastRow="0" w:firstColumn="1" w:lastColumn="0" w:noHBand="0" w:noVBand="1"/>
      </w:tblPr>
      <w:tblGrid>
        <w:gridCol w:w="1696"/>
        <w:gridCol w:w="573"/>
        <w:gridCol w:w="820"/>
        <w:gridCol w:w="7260"/>
      </w:tblGrid>
      <w:tr w:rsidR="00653675" w:rsidRPr="00B41C99" w:rsidTr="00653675">
        <w:tc>
          <w:tcPr>
            <w:tcW w:w="3089" w:type="dxa"/>
            <w:gridSpan w:val="3"/>
            <w:shd w:val="clear" w:color="auto" w:fill="auto"/>
          </w:tcPr>
          <w:p w:rsidR="00653675" w:rsidRPr="00DA620F" w:rsidRDefault="00653675" w:rsidP="00B41C99">
            <w:pPr>
              <w:tabs>
                <w:tab w:val="left" w:leader="underscore" w:pos="9356"/>
              </w:tabs>
              <w:spacing w:after="0" w:line="240" w:lineRule="auto"/>
              <w:jc w:val="center"/>
              <w:rPr>
                <w:rFonts w:ascii="Times New Roman" w:eastAsia="Times New Roman" w:hAnsi="Times New Roman" w:cs="Times New Roman"/>
                <w:sz w:val="28"/>
                <w:szCs w:val="20"/>
                <w:lang w:eastAsia="uk-UA"/>
              </w:rPr>
            </w:pPr>
          </w:p>
        </w:tc>
        <w:tc>
          <w:tcPr>
            <w:tcW w:w="7260" w:type="dxa"/>
            <w:tcBorders>
              <w:bottom w:val="single" w:sz="4" w:space="0" w:color="auto"/>
            </w:tcBorders>
            <w:shd w:val="clear" w:color="auto" w:fill="auto"/>
          </w:tcPr>
          <w:p w:rsidR="00653675" w:rsidRPr="00B41C99" w:rsidRDefault="00B41C99" w:rsidP="00B41C99">
            <w:pPr>
              <w:tabs>
                <w:tab w:val="left" w:leader="underscore" w:pos="9356"/>
              </w:tabs>
              <w:spacing w:after="0" w:line="240" w:lineRule="auto"/>
              <w:rPr>
                <w:rFonts w:ascii="Times New Roman" w:eastAsia="Times New Roman" w:hAnsi="Times New Roman" w:cs="Times New Roman"/>
                <w:caps/>
                <w:sz w:val="28"/>
                <w:szCs w:val="20"/>
                <w:lang w:eastAsia="uk-UA"/>
              </w:rPr>
            </w:pPr>
            <w:r w:rsidRPr="00B41C99">
              <w:rPr>
                <w:rFonts w:ascii="Times New Roman" w:eastAsia="Times New Roman" w:hAnsi="Times New Roman" w:cs="Times New Roman"/>
                <w:caps/>
                <w:sz w:val="28"/>
                <w:szCs w:val="20"/>
                <w:lang w:eastAsia="uk-UA"/>
              </w:rPr>
              <w:t xml:space="preserve">ФАКУЛЬТЕТ </w:t>
            </w:r>
            <w:r w:rsidR="00653675" w:rsidRPr="00B41C99">
              <w:rPr>
                <w:rFonts w:ascii="Times New Roman" w:eastAsia="Times New Roman" w:hAnsi="Times New Roman" w:cs="Times New Roman"/>
                <w:caps/>
                <w:sz w:val="28"/>
                <w:szCs w:val="20"/>
                <w:lang w:eastAsia="uk-UA"/>
              </w:rPr>
              <w:t>Біомедичної  інженерії</w:t>
            </w:r>
          </w:p>
        </w:tc>
      </w:tr>
      <w:tr w:rsidR="00653675" w:rsidRPr="00B41C99" w:rsidTr="00653675">
        <w:tc>
          <w:tcPr>
            <w:tcW w:w="10349" w:type="dxa"/>
            <w:gridSpan w:val="4"/>
            <w:shd w:val="clear" w:color="auto" w:fill="auto"/>
          </w:tcPr>
          <w:p w:rsidR="00653675" w:rsidRPr="00B41C99" w:rsidRDefault="00653675" w:rsidP="00B41C99">
            <w:pPr>
              <w:tabs>
                <w:tab w:val="left" w:leader="underscore" w:pos="8903"/>
              </w:tabs>
              <w:spacing w:after="0" w:line="240" w:lineRule="auto"/>
              <w:jc w:val="center"/>
              <w:rPr>
                <w:rFonts w:ascii="Times New Roman" w:eastAsia="Times New Roman" w:hAnsi="Times New Roman" w:cs="Times New Roman"/>
                <w:sz w:val="28"/>
                <w:szCs w:val="20"/>
                <w:lang w:val="en-US" w:eastAsia="uk-UA"/>
              </w:rPr>
            </w:pPr>
            <w:r w:rsidRPr="00B41C99">
              <w:rPr>
                <w:rFonts w:ascii="Times New Roman" w:eastAsia="Times New Roman" w:hAnsi="Times New Roman" w:cs="Times New Roman"/>
                <w:sz w:val="28"/>
                <w:szCs w:val="20"/>
                <w:vertAlign w:val="superscript"/>
                <w:lang w:eastAsia="uk-UA"/>
              </w:rPr>
              <w:t>(повна назва)</w:t>
            </w:r>
          </w:p>
        </w:tc>
      </w:tr>
      <w:tr w:rsidR="00653675" w:rsidRPr="00B41C99" w:rsidTr="00653675">
        <w:tc>
          <w:tcPr>
            <w:tcW w:w="1696" w:type="dxa"/>
            <w:shd w:val="clear" w:color="auto" w:fill="auto"/>
          </w:tcPr>
          <w:p w:rsidR="00653675" w:rsidRPr="00653675" w:rsidRDefault="00653675" w:rsidP="00B41C99">
            <w:pPr>
              <w:tabs>
                <w:tab w:val="left" w:leader="underscore" w:pos="9356"/>
              </w:tabs>
              <w:spacing w:after="0" w:line="240" w:lineRule="auto"/>
              <w:jc w:val="center"/>
              <w:rPr>
                <w:rFonts w:ascii="Times New Roman" w:eastAsia="Times New Roman" w:hAnsi="Times New Roman" w:cs="Times New Roman"/>
                <w:sz w:val="28"/>
                <w:szCs w:val="20"/>
                <w:lang w:val="en-US" w:eastAsia="uk-UA"/>
              </w:rPr>
            </w:pPr>
          </w:p>
        </w:tc>
        <w:tc>
          <w:tcPr>
            <w:tcW w:w="8653" w:type="dxa"/>
            <w:gridSpan w:val="3"/>
            <w:tcBorders>
              <w:bottom w:val="single" w:sz="4" w:space="0" w:color="auto"/>
            </w:tcBorders>
            <w:shd w:val="clear" w:color="auto" w:fill="auto"/>
          </w:tcPr>
          <w:p w:rsidR="00653675" w:rsidRPr="00B41C99" w:rsidRDefault="00B41C99" w:rsidP="00B41C99">
            <w:pPr>
              <w:tabs>
                <w:tab w:val="left" w:leader="underscore" w:pos="9356"/>
              </w:tabs>
              <w:spacing w:after="0" w:line="240" w:lineRule="auto"/>
              <w:rPr>
                <w:rFonts w:ascii="Times New Roman" w:eastAsia="Times New Roman" w:hAnsi="Times New Roman" w:cs="Times New Roman"/>
                <w:caps/>
                <w:sz w:val="28"/>
                <w:szCs w:val="20"/>
                <w:lang w:eastAsia="uk-UA"/>
              </w:rPr>
            </w:pPr>
            <w:r>
              <w:rPr>
                <w:rFonts w:ascii="Times New Roman" w:eastAsia="Times New Roman" w:hAnsi="Times New Roman" w:cs="Times New Roman"/>
                <w:caps/>
                <w:sz w:val="28"/>
                <w:szCs w:val="20"/>
                <w:lang w:eastAsia="uk-UA"/>
              </w:rPr>
              <w:t xml:space="preserve">                   </w:t>
            </w:r>
            <w:r w:rsidRPr="00B41C99">
              <w:rPr>
                <w:rFonts w:ascii="Times New Roman" w:eastAsia="Times New Roman" w:hAnsi="Times New Roman" w:cs="Times New Roman"/>
                <w:caps/>
                <w:sz w:val="28"/>
                <w:szCs w:val="20"/>
                <w:lang w:eastAsia="uk-UA"/>
              </w:rPr>
              <w:t xml:space="preserve">КАфедра </w:t>
            </w:r>
            <w:r w:rsidR="00653675" w:rsidRPr="00B41C99">
              <w:rPr>
                <w:rFonts w:ascii="Times New Roman" w:eastAsia="Times New Roman" w:hAnsi="Times New Roman" w:cs="Times New Roman"/>
                <w:caps/>
                <w:sz w:val="28"/>
                <w:szCs w:val="20"/>
                <w:lang w:eastAsia="uk-UA"/>
              </w:rPr>
              <w:t>Біомедичної ІНЖЕНЕРІЇ</w:t>
            </w:r>
          </w:p>
        </w:tc>
      </w:tr>
      <w:tr w:rsidR="00653675" w:rsidRPr="00B41C99" w:rsidTr="00653675">
        <w:tc>
          <w:tcPr>
            <w:tcW w:w="10349" w:type="dxa"/>
            <w:gridSpan w:val="4"/>
            <w:shd w:val="clear" w:color="auto" w:fill="auto"/>
          </w:tcPr>
          <w:p w:rsidR="00653675" w:rsidRPr="00B41C99" w:rsidRDefault="00653675" w:rsidP="00B41C99">
            <w:pPr>
              <w:tabs>
                <w:tab w:val="left" w:leader="underscore" w:pos="8903"/>
              </w:tabs>
              <w:spacing w:after="0" w:line="240" w:lineRule="auto"/>
              <w:jc w:val="center"/>
              <w:rPr>
                <w:rFonts w:ascii="Times New Roman" w:eastAsia="Times New Roman" w:hAnsi="Times New Roman" w:cs="Times New Roman"/>
                <w:sz w:val="28"/>
                <w:szCs w:val="20"/>
                <w:lang w:val="en-US" w:eastAsia="uk-UA"/>
              </w:rPr>
            </w:pPr>
            <w:r w:rsidRPr="00B41C99">
              <w:rPr>
                <w:rFonts w:ascii="Times New Roman" w:eastAsia="Times New Roman" w:hAnsi="Times New Roman" w:cs="Times New Roman"/>
                <w:sz w:val="28"/>
                <w:szCs w:val="20"/>
                <w:vertAlign w:val="superscript"/>
                <w:lang w:eastAsia="uk-UA"/>
              </w:rPr>
              <w:t>(повна назва)</w:t>
            </w:r>
          </w:p>
        </w:tc>
      </w:tr>
      <w:tr w:rsidR="00653675" w:rsidRPr="00653675" w:rsidTr="00653675">
        <w:tc>
          <w:tcPr>
            <w:tcW w:w="10349" w:type="dxa"/>
            <w:gridSpan w:val="4"/>
            <w:shd w:val="clear" w:color="auto" w:fill="auto"/>
          </w:tcPr>
          <w:p w:rsidR="00653675" w:rsidRPr="00653675" w:rsidRDefault="00653675" w:rsidP="00653675">
            <w:pPr>
              <w:tabs>
                <w:tab w:val="left" w:leader="underscore" w:pos="9356"/>
              </w:tabs>
              <w:spacing w:after="0" w:line="240" w:lineRule="auto"/>
              <w:rPr>
                <w:rFonts w:ascii="Times New Roman" w:eastAsia="Times New Roman" w:hAnsi="Times New Roman" w:cs="Times New Roman"/>
                <w:sz w:val="28"/>
                <w:szCs w:val="20"/>
                <w:lang w:val="ru-RU" w:eastAsia="uk-UA"/>
              </w:rPr>
            </w:pPr>
            <w:r w:rsidRPr="00653675">
              <w:rPr>
                <w:rFonts w:ascii="Times New Roman" w:eastAsia="Times New Roman" w:hAnsi="Times New Roman" w:cs="Times New Roman"/>
                <w:sz w:val="28"/>
                <w:szCs w:val="20"/>
                <w:lang w:eastAsia="uk-UA"/>
              </w:rPr>
              <w:t xml:space="preserve">Рівень вищої освіти – другий (магістерський) </w:t>
            </w:r>
          </w:p>
        </w:tc>
      </w:tr>
      <w:tr w:rsidR="00653675" w:rsidRPr="00653675" w:rsidTr="00653675">
        <w:tc>
          <w:tcPr>
            <w:tcW w:w="2269" w:type="dxa"/>
            <w:gridSpan w:val="2"/>
            <w:shd w:val="clear" w:color="auto" w:fill="auto"/>
          </w:tcPr>
          <w:p w:rsidR="00653675" w:rsidRPr="00653675" w:rsidRDefault="00653675" w:rsidP="00653675">
            <w:pPr>
              <w:tabs>
                <w:tab w:val="left" w:leader="underscore" w:pos="9356"/>
              </w:tabs>
              <w:spacing w:after="0" w:line="240" w:lineRule="auto"/>
              <w:rPr>
                <w:rFonts w:ascii="Times New Roman" w:eastAsia="Times New Roman" w:hAnsi="Times New Roman" w:cs="Times New Roman"/>
                <w:sz w:val="28"/>
                <w:szCs w:val="20"/>
                <w:lang w:eastAsia="uk-UA"/>
              </w:rPr>
            </w:pPr>
            <w:r w:rsidRPr="00653675">
              <w:rPr>
                <w:rFonts w:ascii="Times New Roman" w:eastAsia="Times New Roman" w:hAnsi="Times New Roman" w:cs="Times New Roman"/>
                <w:sz w:val="28"/>
                <w:szCs w:val="20"/>
                <w:lang w:eastAsia="uk-UA"/>
              </w:rPr>
              <w:t xml:space="preserve">спеціальність </w:t>
            </w:r>
          </w:p>
        </w:tc>
        <w:tc>
          <w:tcPr>
            <w:tcW w:w="8080" w:type="dxa"/>
            <w:gridSpan w:val="2"/>
            <w:tcBorders>
              <w:bottom w:val="single" w:sz="4" w:space="0" w:color="auto"/>
            </w:tcBorders>
            <w:shd w:val="clear" w:color="auto" w:fill="auto"/>
          </w:tcPr>
          <w:p w:rsidR="00653675" w:rsidRPr="00653675" w:rsidRDefault="00653675" w:rsidP="00653675">
            <w:pPr>
              <w:tabs>
                <w:tab w:val="left" w:leader="underscore" w:pos="9356"/>
              </w:tabs>
              <w:spacing w:after="0" w:line="240" w:lineRule="auto"/>
              <w:rPr>
                <w:rFonts w:ascii="Times New Roman" w:eastAsia="Times New Roman" w:hAnsi="Times New Roman" w:cs="Times New Roman"/>
                <w:sz w:val="28"/>
                <w:szCs w:val="20"/>
                <w:lang w:eastAsia="uk-UA"/>
              </w:rPr>
            </w:pPr>
            <w:r w:rsidRPr="00653675">
              <w:rPr>
                <w:rFonts w:ascii="Times New Roman" w:eastAsia="Times New Roman" w:hAnsi="Times New Roman" w:cs="Times New Roman"/>
                <w:sz w:val="28"/>
                <w:szCs w:val="20"/>
                <w:lang w:eastAsia="uk-UA"/>
              </w:rPr>
              <w:t>152  «Метрологія та інформаційно-вимірювальна техніка»</w:t>
            </w:r>
          </w:p>
        </w:tc>
      </w:tr>
      <w:tr w:rsidR="00653675" w:rsidRPr="00653675" w:rsidTr="00653675">
        <w:tc>
          <w:tcPr>
            <w:tcW w:w="2269" w:type="dxa"/>
            <w:gridSpan w:val="2"/>
            <w:shd w:val="clear" w:color="auto" w:fill="auto"/>
          </w:tcPr>
          <w:p w:rsidR="00653675" w:rsidRPr="00653675" w:rsidRDefault="00653675" w:rsidP="00B41C99">
            <w:pPr>
              <w:tabs>
                <w:tab w:val="left" w:leader="underscore" w:pos="9356"/>
              </w:tabs>
              <w:spacing w:after="0" w:line="240" w:lineRule="auto"/>
              <w:rPr>
                <w:rFonts w:ascii="Times New Roman" w:eastAsia="Times New Roman" w:hAnsi="Times New Roman" w:cs="Times New Roman"/>
                <w:sz w:val="28"/>
                <w:szCs w:val="20"/>
                <w:lang w:eastAsia="uk-UA"/>
              </w:rPr>
            </w:pPr>
            <w:r w:rsidRPr="00653675">
              <w:rPr>
                <w:rFonts w:ascii="Times New Roman" w:eastAsia="Times New Roman" w:hAnsi="Times New Roman" w:cs="Times New Roman"/>
                <w:sz w:val="28"/>
                <w:szCs w:val="20"/>
                <w:lang w:eastAsia="uk-UA"/>
              </w:rPr>
              <w:t>(спеціалізація)</w:t>
            </w:r>
          </w:p>
        </w:tc>
        <w:tc>
          <w:tcPr>
            <w:tcW w:w="8080" w:type="dxa"/>
            <w:gridSpan w:val="2"/>
            <w:tcBorders>
              <w:bottom w:val="single" w:sz="4" w:space="0" w:color="auto"/>
            </w:tcBorders>
            <w:shd w:val="clear" w:color="auto" w:fill="auto"/>
          </w:tcPr>
          <w:p w:rsidR="00653675" w:rsidRPr="00653675" w:rsidRDefault="00653675" w:rsidP="00653675">
            <w:pPr>
              <w:tabs>
                <w:tab w:val="left" w:leader="underscore" w:pos="9356"/>
              </w:tabs>
              <w:spacing w:after="0" w:line="240" w:lineRule="auto"/>
              <w:rPr>
                <w:rFonts w:ascii="Times New Roman" w:eastAsia="Times New Roman" w:hAnsi="Times New Roman" w:cs="Times New Roman"/>
                <w:sz w:val="28"/>
                <w:szCs w:val="20"/>
                <w:lang w:eastAsia="uk-UA"/>
              </w:rPr>
            </w:pPr>
            <w:r w:rsidRPr="00653675">
              <w:rPr>
                <w:rFonts w:ascii="Times New Roman" w:eastAsia="Times New Roman" w:hAnsi="Times New Roman" w:cs="Times New Roman"/>
                <w:sz w:val="28"/>
                <w:szCs w:val="20"/>
                <w:lang w:eastAsia="uk-UA"/>
              </w:rPr>
              <w:t>«</w:t>
            </w:r>
            <w:r w:rsidRPr="00653675">
              <w:rPr>
                <w:rFonts w:ascii="Times New Roman" w:eastAsia="Times New Roman" w:hAnsi="Times New Roman" w:cs="Times New Roman"/>
                <w:sz w:val="28"/>
                <w:szCs w:val="28"/>
                <w:shd w:val="clear" w:color="auto" w:fill="FFFFFF"/>
                <w:lang w:eastAsia="ru-RU"/>
              </w:rPr>
              <w:t>Біомедичні прилади та інформаційні системи</w:t>
            </w:r>
            <w:r w:rsidRPr="00653675">
              <w:rPr>
                <w:rFonts w:ascii="Times New Roman" w:eastAsia="Times New Roman" w:hAnsi="Times New Roman" w:cs="Times New Roman"/>
                <w:sz w:val="28"/>
                <w:szCs w:val="20"/>
                <w:lang w:eastAsia="uk-UA"/>
              </w:rPr>
              <w:t>»)</w:t>
            </w:r>
          </w:p>
        </w:tc>
      </w:tr>
      <w:tr w:rsidR="00653675" w:rsidRPr="00653675" w:rsidTr="00653675">
        <w:trPr>
          <w:trHeight w:val="219"/>
        </w:trPr>
        <w:tc>
          <w:tcPr>
            <w:tcW w:w="10349" w:type="dxa"/>
            <w:gridSpan w:val="4"/>
            <w:shd w:val="clear" w:color="auto" w:fill="auto"/>
          </w:tcPr>
          <w:p w:rsidR="00653675" w:rsidRPr="00653675" w:rsidRDefault="00653675" w:rsidP="00653675">
            <w:pPr>
              <w:tabs>
                <w:tab w:val="left" w:leader="underscore" w:pos="8903"/>
              </w:tabs>
              <w:spacing w:after="0" w:line="240" w:lineRule="auto"/>
              <w:ind w:left="539" w:firstLine="1162"/>
              <w:jc w:val="center"/>
              <w:rPr>
                <w:rFonts w:ascii="Times New Roman" w:eastAsia="Times New Roman" w:hAnsi="Times New Roman" w:cs="Times New Roman"/>
                <w:sz w:val="28"/>
                <w:szCs w:val="20"/>
                <w:lang w:val="en-US" w:eastAsia="uk-UA"/>
              </w:rPr>
            </w:pPr>
            <w:r w:rsidRPr="00653675">
              <w:rPr>
                <w:rFonts w:ascii="Times New Roman" w:eastAsia="Times New Roman" w:hAnsi="Times New Roman" w:cs="Times New Roman"/>
                <w:sz w:val="28"/>
                <w:szCs w:val="20"/>
                <w:vertAlign w:val="superscript"/>
                <w:lang w:eastAsia="uk-UA"/>
              </w:rPr>
              <w:t>(код і назва)</w:t>
            </w:r>
          </w:p>
        </w:tc>
      </w:tr>
    </w:tbl>
    <w:p w:rsidR="00653675" w:rsidRPr="00653675" w:rsidRDefault="00653675" w:rsidP="00653675">
      <w:pPr>
        <w:tabs>
          <w:tab w:val="left" w:leader="underscore" w:pos="9356"/>
        </w:tabs>
        <w:spacing w:after="0" w:line="240" w:lineRule="auto"/>
        <w:ind w:left="539" w:hanging="540"/>
        <w:rPr>
          <w:rFonts w:ascii="Times New Roman" w:eastAsia="Times New Roman" w:hAnsi="Times New Roman" w:cs="Times New Roman"/>
          <w:sz w:val="28"/>
          <w:szCs w:val="20"/>
          <w:lang w:val="en-US" w:eastAsia="ru-RU"/>
        </w:rPr>
      </w:pPr>
    </w:p>
    <w:p w:rsidR="00653675" w:rsidRPr="00653675" w:rsidRDefault="00653675" w:rsidP="00B41C99">
      <w:pPr>
        <w:tabs>
          <w:tab w:val="left" w:pos="720"/>
          <w:tab w:val="left" w:pos="1440"/>
          <w:tab w:val="left" w:pos="1620"/>
        </w:tabs>
        <w:spacing w:after="0" w:line="240" w:lineRule="auto"/>
        <w:ind w:left="5672"/>
        <w:jc w:val="right"/>
        <w:rPr>
          <w:rFonts w:ascii="Times New Roman" w:eastAsia="Times New Roman" w:hAnsi="Times New Roman" w:cs="Times New Roman"/>
          <w:sz w:val="26"/>
          <w:szCs w:val="20"/>
          <w:lang w:eastAsia="ru-RU"/>
        </w:rPr>
      </w:pPr>
      <w:r w:rsidRPr="00653675">
        <w:rPr>
          <w:rFonts w:ascii="Times New Roman" w:eastAsia="Times New Roman" w:hAnsi="Times New Roman" w:cs="Times New Roman"/>
          <w:sz w:val="28"/>
          <w:szCs w:val="20"/>
          <w:lang w:eastAsia="ru-RU"/>
        </w:rPr>
        <w:t>ЗАТВЕРДЖУЮ</w:t>
      </w:r>
    </w:p>
    <w:p w:rsidR="00653675" w:rsidRPr="00653675" w:rsidRDefault="00653675" w:rsidP="00B41C99">
      <w:pPr>
        <w:tabs>
          <w:tab w:val="left" w:pos="720"/>
          <w:tab w:val="left" w:pos="1440"/>
          <w:tab w:val="left" w:pos="1620"/>
        </w:tabs>
        <w:spacing w:after="0" w:line="240" w:lineRule="auto"/>
        <w:ind w:left="5672"/>
        <w:jc w:val="right"/>
        <w:rPr>
          <w:rFonts w:ascii="Times New Roman" w:eastAsia="Times New Roman" w:hAnsi="Times New Roman" w:cs="Times New Roman"/>
          <w:bCs/>
          <w:sz w:val="28"/>
          <w:szCs w:val="20"/>
          <w:lang w:eastAsia="ru-RU"/>
        </w:rPr>
      </w:pPr>
      <w:r w:rsidRPr="00653675">
        <w:rPr>
          <w:rFonts w:ascii="Times New Roman" w:eastAsia="Times New Roman" w:hAnsi="Times New Roman" w:cs="Times New Roman"/>
          <w:bCs/>
          <w:sz w:val="28"/>
          <w:szCs w:val="20"/>
          <w:lang w:eastAsia="ru-RU"/>
        </w:rPr>
        <w:t>В.о.завідувача кафедри БМІ</w:t>
      </w:r>
    </w:p>
    <w:p w:rsidR="00653675" w:rsidRPr="00653675" w:rsidRDefault="00653675" w:rsidP="00B41C99">
      <w:pPr>
        <w:tabs>
          <w:tab w:val="left" w:pos="720"/>
          <w:tab w:val="left" w:pos="1440"/>
          <w:tab w:val="left" w:pos="1620"/>
        </w:tabs>
        <w:spacing w:after="0" w:line="240" w:lineRule="auto"/>
        <w:ind w:left="5671"/>
        <w:jc w:val="right"/>
        <w:rPr>
          <w:rFonts w:ascii="Times New Roman" w:eastAsia="Times New Roman" w:hAnsi="Times New Roman" w:cs="Times New Roman"/>
          <w:sz w:val="28"/>
          <w:szCs w:val="20"/>
          <w:lang w:eastAsia="ru-RU"/>
        </w:rPr>
      </w:pPr>
      <w:r w:rsidRPr="00653675">
        <w:rPr>
          <w:rFonts w:ascii="Times New Roman" w:eastAsia="Times New Roman" w:hAnsi="Times New Roman" w:cs="Times New Roman"/>
          <w:sz w:val="28"/>
          <w:szCs w:val="20"/>
          <w:lang w:eastAsia="ru-RU"/>
        </w:rPr>
        <w:t>__________  _</w:t>
      </w:r>
      <w:r w:rsidRPr="00653675">
        <w:rPr>
          <w:rFonts w:ascii="Times New Roman" w:eastAsia="Times New Roman" w:hAnsi="Times New Roman" w:cs="Times New Roman"/>
          <w:sz w:val="28"/>
          <w:szCs w:val="20"/>
          <w:u w:val="single"/>
          <w:lang w:eastAsia="ru-RU"/>
        </w:rPr>
        <w:t>О. В. Лебедєв</w:t>
      </w:r>
      <w:r w:rsidRPr="00653675">
        <w:rPr>
          <w:rFonts w:ascii="Times New Roman" w:eastAsia="Times New Roman" w:hAnsi="Times New Roman" w:cs="Times New Roman"/>
          <w:sz w:val="28"/>
          <w:szCs w:val="20"/>
          <w:lang w:eastAsia="ru-RU"/>
        </w:rPr>
        <w:t>_</w:t>
      </w:r>
    </w:p>
    <w:p w:rsidR="00653675" w:rsidRPr="00653675" w:rsidRDefault="00653675" w:rsidP="00B41C99">
      <w:pPr>
        <w:tabs>
          <w:tab w:val="left" w:pos="720"/>
          <w:tab w:val="left" w:pos="1440"/>
          <w:tab w:val="left" w:pos="1620"/>
        </w:tabs>
        <w:spacing w:after="0" w:line="240" w:lineRule="auto"/>
        <w:ind w:left="5671" w:firstLine="425"/>
        <w:jc w:val="right"/>
        <w:rPr>
          <w:rFonts w:ascii="Times New Roman" w:eastAsia="Times New Roman" w:hAnsi="Times New Roman" w:cs="Times New Roman"/>
          <w:sz w:val="28"/>
          <w:szCs w:val="20"/>
          <w:vertAlign w:val="superscript"/>
          <w:lang w:eastAsia="ru-RU"/>
        </w:rPr>
      </w:pPr>
      <w:r w:rsidRPr="00653675">
        <w:rPr>
          <w:rFonts w:ascii="Times New Roman" w:eastAsia="Times New Roman" w:hAnsi="Times New Roman" w:cs="Times New Roman"/>
          <w:sz w:val="28"/>
          <w:szCs w:val="20"/>
          <w:vertAlign w:val="superscript"/>
          <w:lang w:eastAsia="ru-RU"/>
        </w:rPr>
        <w:t>(підпис)             (ініціали, прізвище)</w:t>
      </w:r>
    </w:p>
    <w:p w:rsidR="00653675" w:rsidRPr="00653675" w:rsidRDefault="00653675" w:rsidP="00B41C99">
      <w:pPr>
        <w:tabs>
          <w:tab w:val="left" w:pos="720"/>
          <w:tab w:val="left" w:pos="1440"/>
          <w:tab w:val="left" w:pos="1620"/>
        </w:tabs>
        <w:spacing w:after="0" w:line="240" w:lineRule="auto"/>
        <w:ind w:left="5672"/>
        <w:jc w:val="right"/>
        <w:rPr>
          <w:rFonts w:ascii="Times New Roman" w:eastAsia="Times New Roman" w:hAnsi="Times New Roman" w:cs="Times New Roman"/>
          <w:sz w:val="28"/>
          <w:szCs w:val="20"/>
          <w:lang w:eastAsia="ru-RU"/>
        </w:rPr>
      </w:pPr>
      <w:r w:rsidRPr="00653675">
        <w:rPr>
          <w:rFonts w:ascii="Times New Roman" w:eastAsia="Times New Roman" w:hAnsi="Times New Roman" w:cs="Times New Roman"/>
          <w:sz w:val="28"/>
          <w:szCs w:val="20"/>
          <w:lang w:eastAsia="ru-RU"/>
        </w:rPr>
        <w:t>«___»_____________2018 р.</w:t>
      </w:r>
    </w:p>
    <w:p w:rsidR="00653675" w:rsidRPr="00653675" w:rsidRDefault="00653675" w:rsidP="00B41C99">
      <w:pPr>
        <w:tabs>
          <w:tab w:val="left" w:pos="720"/>
          <w:tab w:val="left" w:pos="1440"/>
          <w:tab w:val="left" w:pos="1620"/>
        </w:tabs>
        <w:spacing w:before="120" w:after="0" w:line="240" w:lineRule="auto"/>
        <w:ind w:left="540"/>
        <w:jc w:val="right"/>
        <w:rPr>
          <w:rFonts w:ascii="Times New Roman" w:eastAsia="Times New Roman" w:hAnsi="Times New Roman" w:cs="Times New Roman"/>
          <w:b/>
          <w:bCs/>
          <w:sz w:val="28"/>
          <w:szCs w:val="20"/>
          <w:lang w:eastAsia="ru-RU"/>
        </w:rPr>
      </w:pPr>
    </w:p>
    <w:p w:rsidR="00653675" w:rsidRPr="00653675" w:rsidRDefault="00653675" w:rsidP="00653675">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0"/>
          <w:lang w:eastAsia="ru-RU"/>
        </w:rPr>
      </w:pPr>
    </w:p>
    <w:p w:rsidR="00653675" w:rsidRPr="00653675" w:rsidRDefault="00653675" w:rsidP="00653675">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0"/>
          <w:lang w:eastAsia="ru-RU"/>
        </w:rPr>
      </w:pPr>
      <w:r w:rsidRPr="00653675">
        <w:rPr>
          <w:rFonts w:ascii="Times New Roman" w:eastAsia="Times New Roman" w:hAnsi="Times New Roman" w:cs="Times New Roman"/>
          <w:b/>
          <w:bCs/>
          <w:sz w:val="28"/>
          <w:szCs w:val="20"/>
          <w:lang w:eastAsia="ru-RU"/>
        </w:rPr>
        <w:t>ЗАВДАННЯ</w:t>
      </w:r>
    </w:p>
    <w:p w:rsidR="00653675" w:rsidRPr="00653675" w:rsidRDefault="00653675" w:rsidP="00653675">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0"/>
          <w:lang w:eastAsia="ru-RU"/>
        </w:rPr>
      </w:pPr>
      <w:r w:rsidRPr="00653675">
        <w:rPr>
          <w:rFonts w:ascii="Times New Roman" w:eastAsia="Times New Roman" w:hAnsi="Times New Roman" w:cs="Times New Roman"/>
          <w:b/>
          <w:bCs/>
          <w:sz w:val="28"/>
          <w:szCs w:val="20"/>
          <w:lang w:eastAsia="ru-RU"/>
        </w:rPr>
        <w:t>на магістерську дисертацію студенту</w:t>
      </w:r>
    </w:p>
    <w:p w:rsidR="00653675" w:rsidRPr="00653675" w:rsidRDefault="00653675" w:rsidP="00653675">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0"/>
          <w:lang w:eastAsia="ru-RU"/>
        </w:rPr>
      </w:pPr>
    </w:p>
    <w:tbl>
      <w:tblPr>
        <w:tblW w:w="9781" w:type="dxa"/>
        <w:tblInd w:w="108" w:type="dxa"/>
        <w:tblLook w:val="04A0" w:firstRow="1" w:lastRow="0" w:firstColumn="1" w:lastColumn="0" w:noHBand="0" w:noVBand="1"/>
      </w:tblPr>
      <w:tblGrid>
        <w:gridCol w:w="2410"/>
        <w:gridCol w:w="284"/>
        <w:gridCol w:w="7087"/>
      </w:tblGrid>
      <w:tr w:rsidR="00653675" w:rsidRPr="00653675" w:rsidTr="00653675">
        <w:tc>
          <w:tcPr>
            <w:tcW w:w="9781" w:type="dxa"/>
            <w:gridSpan w:val="3"/>
            <w:tcBorders>
              <w:bottom w:val="single" w:sz="4" w:space="0" w:color="auto"/>
            </w:tcBorders>
            <w:shd w:val="clear" w:color="auto" w:fill="auto"/>
          </w:tcPr>
          <w:p w:rsidR="00653675" w:rsidRPr="00653675" w:rsidRDefault="00653675" w:rsidP="00653675">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eastAsia="uk-UA"/>
              </w:rPr>
            </w:pPr>
            <w:r w:rsidRPr="00653675">
              <w:rPr>
                <w:rFonts w:ascii="Times New Roman" w:eastAsia="Times New Roman" w:hAnsi="Times New Roman" w:cs="Times New Roman"/>
                <w:b/>
                <w:bCs/>
                <w:sz w:val="32"/>
                <w:szCs w:val="32"/>
                <w:lang w:eastAsia="uk-UA"/>
              </w:rPr>
              <w:t>ПАНЧУК</w:t>
            </w:r>
            <w:r w:rsidR="00DD4DF7">
              <w:rPr>
                <w:rFonts w:ascii="Times New Roman" w:eastAsia="Times New Roman" w:hAnsi="Times New Roman" w:cs="Times New Roman"/>
                <w:b/>
                <w:bCs/>
                <w:sz w:val="32"/>
                <w:szCs w:val="32"/>
                <w:lang w:eastAsia="uk-UA"/>
              </w:rPr>
              <w:t>У</w:t>
            </w:r>
            <w:r w:rsidRPr="00653675">
              <w:rPr>
                <w:rFonts w:ascii="Times New Roman" w:eastAsia="Times New Roman" w:hAnsi="Times New Roman" w:cs="Times New Roman"/>
                <w:b/>
                <w:bCs/>
                <w:sz w:val="32"/>
                <w:szCs w:val="32"/>
                <w:lang w:eastAsia="uk-UA"/>
              </w:rPr>
              <w:t xml:space="preserve"> ОЛЕКСАНДР</w:t>
            </w:r>
            <w:r w:rsidR="00DD4DF7">
              <w:rPr>
                <w:rFonts w:ascii="Times New Roman" w:eastAsia="Times New Roman" w:hAnsi="Times New Roman" w:cs="Times New Roman"/>
                <w:b/>
                <w:bCs/>
                <w:sz w:val="32"/>
                <w:szCs w:val="32"/>
                <w:lang w:eastAsia="uk-UA"/>
              </w:rPr>
              <w:t>У</w:t>
            </w:r>
            <w:r w:rsidRPr="00653675">
              <w:rPr>
                <w:rFonts w:ascii="Times New Roman" w:eastAsia="Times New Roman" w:hAnsi="Times New Roman" w:cs="Times New Roman"/>
                <w:b/>
                <w:bCs/>
                <w:sz w:val="32"/>
                <w:szCs w:val="32"/>
                <w:lang w:eastAsia="uk-UA"/>
              </w:rPr>
              <w:t xml:space="preserve"> СЕРГІЙОВИЧ</w:t>
            </w:r>
            <w:r w:rsidR="00DD4DF7">
              <w:rPr>
                <w:rFonts w:ascii="Times New Roman" w:eastAsia="Times New Roman" w:hAnsi="Times New Roman" w:cs="Times New Roman"/>
                <w:b/>
                <w:bCs/>
                <w:sz w:val="32"/>
                <w:szCs w:val="32"/>
                <w:lang w:eastAsia="uk-UA"/>
              </w:rPr>
              <w:t>У</w:t>
            </w:r>
          </w:p>
        </w:tc>
      </w:tr>
      <w:tr w:rsidR="00653675" w:rsidRPr="00653675" w:rsidTr="00653675">
        <w:tc>
          <w:tcPr>
            <w:tcW w:w="9781" w:type="dxa"/>
            <w:gridSpan w:val="3"/>
            <w:tcBorders>
              <w:top w:val="single" w:sz="4" w:space="0" w:color="auto"/>
            </w:tcBorders>
            <w:shd w:val="clear" w:color="auto" w:fill="auto"/>
          </w:tcPr>
          <w:p w:rsidR="00653675" w:rsidRPr="00653675" w:rsidRDefault="00653675" w:rsidP="00653675">
            <w:pPr>
              <w:tabs>
                <w:tab w:val="left" w:leader="underscore" w:pos="8903"/>
              </w:tabs>
              <w:spacing w:after="0" w:line="240" w:lineRule="auto"/>
              <w:jc w:val="center"/>
              <w:rPr>
                <w:rFonts w:ascii="Times New Roman" w:eastAsia="Times New Roman" w:hAnsi="Times New Roman" w:cs="Times New Roman"/>
                <w:b/>
                <w:bCs/>
                <w:sz w:val="28"/>
                <w:szCs w:val="20"/>
                <w:lang w:eastAsia="uk-UA"/>
              </w:rPr>
            </w:pPr>
            <w:r w:rsidRPr="00653675">
              <w:rPr>
                <w:rFonts w:ascii="Times New Roman" w:eastAsia="Times New Roman" w:hAnsi="Times New Roman" w:cs="Times New Roman"/>
                <w:sz w:val="28"/>
                <w:szCs w:val="20"/>
                <w:vertAlign w:val="superscript"/>
                <w:lang w:eastAsia="uk-UA"/>
              </w:rPr>
              <w:t>(прізвище, ім’я, по батькові)</w:t>
            </w:r>
          </w:p>
        </w:tc>
      </w:tr>
      <w:tr w:rsidR="00653675" w:rsidRPr="00653675" w:rsidTr="00653675">
        <w:tc>
          <w:tcPr>
            <w:tcW w:w="2694" w:type="dxa"/>
            <w:gridSpan w:val="2"/>
            <w:shd w:val="clear" w:color="auto" w:fill="auto"/>
          </w:tcPr>
          <w:p w:rsidR="00653675" w:rsidRPr="00653675" w:rsidRDefault="00653675" w:rsidP="00DD4DF7">
            <w:pPr>
              <w:tabs>
                <w:tab w:val="left" w:pos="318"/>
                <w:tab w:val="left" w:pos="1440"/>
                <w:tab w:val="left" w:pos="1620"/>
              </w:tabs>
              <w:spacing w:after="0" w:line="240" w:lineRule="auto"/>
              <w:jc w:val="both"/>
              <w:rPr>
                <w:rFonts w:ascii="Times New Roman" w:eastAsia="Times New Roman" w:hAnsi="Times New Roman" w:cs="Times New Roman"/>
                <w:bCs/>
                <w:sz w:val="28"/>
                <w:szCs w:val="20"/>
                <w:lang w:eastAsia="uk-UA"/>
              </w:rPr>
            </w:pPr>
            <w:r w:rsidRPr="00653675">
              <w:rPr>
                <w:rFonts w:ascii="Times New Roman" w:eastAsia="Times New Roman" w:hAnsi="Times New Roman" w:cs="Times New Roman"/>
                <w:sz w:val="28"/>
                <w:szCs w:val="20"/>
                <w:lang w:eastAsia="uk-UA"/>
              </w:rPr>
              <w:t xml:space="preserve">1. </w:t>
            </w:r>
            <w:r w:rsidRPr="00653675">
              <w:rPr>
                <w:rFonts w:ascii="Times New Roman" w:eastAsia="Times New Roman" w:hAnsi="Times New Roman" w:cs="Times New Roman"/>
                <w:bCs/>
                <w:sz w:val="28"/>
                <w:szCs w:val="20"/>
                <w:lang w:eastAsia="uk-UA"/>
              </w:rPr>
              <w:t xml:space="preserve">Тема </w:t>
            </w:r>
            <w:r w:rsidRPr="00653675">
              <w:rPr>
                <w:rFonts w:ascii="Times New Roman" w:eastAsia="Times New Roman" w:hAnsi="Times New Roman" w:cs="Times New Roman"/>
                <w:sz w:val="28"/>
                <w:szCs w:val="20"/>
                <w:lang w:eastAsia="uk-UA"/>
              </w:rPr>
              <w:t>дисертації</w:t>
            </w:r>
          </w:p>
        </w:tc>
        <w:tc>
          <w:tcPr>
            <w:tcW w:w="7087" w:type="dxa"/>
            <w:tcBorders>
              <w:bottom w:val="single" w:sz="4" w:space="0" w:color="auto"/>
            </w:tcBorders>
            <w:shd w:val="clear" w:color="auto" w:fill="auto"/>
          </w:tcPr>
          <w:p w:rsidR="00653675" w:rsidRPr="00653675" w:rsidRDefault="00653675" w:rsidP="00DD4DF7">
            <w:pPr>
              <w:tabs>
                <w:tab w:val="left" w:pos="720"/>
                <w:tab w:val="left" w:pos="1440"/>
                <w:tab w:val="left" w:pos="1620"/>
              </w:tabs>
              <w:spacing w:after="0" w:line="240" w:lineRule="auto"/>
              <w:jc w:val="both"/>
              <w:rPr>
                <w:rFonts w:ascii="Times New Roman" w:eastAsia="Times New Roman" w:hAnsi="Times New Roman" w:cs="Times New Roman"/>
                <w:bCs/>
                <w:sz w:val="28"/>
                <w:szCs w:val="20"/>
                <w:lang w:eastAsia="uk-UA"/>
              </w:rPr>
            </w:pPr>
            <w:r w:rsidRPr="00653675">
              <w:rPr>
                <w:rFonts w:ascii="Times New Roman" w:eastAsia="Times New Roman" w:hAnsi="Times New Roman" w:cs="Times New Roman"/>
                <w:bCs/>
                <w:sz w:val="28"/>
                <w:szCs w:val="20"/>
                <w:lang w:eastAsia="uk-UA"/>
              </w:rPr>
              <w:t xml:space="preserve">«Визначення вмісту глюкози крові за </w:t>
            </w:r>
          </w:p>
        </w:tc>
      </w:tr>
      <w:tr w:rsidR="00653675" w:rsidRPr="00653675" w:rsidTr="00653675">
        <w:tc>
          <w:tcPr>
            <w:tcW w:w="9781" w:type="dxa"/>
            <w:gridSpan w:val="3"/>
            <w:tcBorders>
              <w:bottom w:val="single" w:sz="4" w:space="0" w:color="auto"/>
            </w:tcBorders>
            <w:shd w:val="clear" w:color="auto" w:fill="auto"/>
          </w:tcPr>
          <w:p w:rsidR="00653675" w:rsidRPr="00653675" w:rsidRDefault="00653675" w:rsidP="00DD4DF7">
            <w:pPr>
              <w:tabs>
                <w:tab w:val="left" w:pos="720"/>
                <w:tab w:val="left" w:pos="1440"/>
                <w:tab w:val="left" w:pos="1620"/>
              </w:tabs>
              <w:spacing w:after="0" w:line="240" w:lineRule="auto"/>
              <w:jc w:val="both"/>
              <w:rPr>
                <w:rFonts w:ascii="Times New Roman" w:eastAsia="Times New Roman" w:hAnsi="Times New Roman" w:cs="Times New Roman"/>
                <w:bCs/>
                <w:sz w:val="28"/>
                <w:szCs w:val="20"/>
                <w:lang w:eastAsia="uk-UA"/>
              </w:rPr>
            </w:pPr>
            <w:r w:rsidRPr="00653675">
              <w:rPr>
                <w:rFonts w:ascii="Times New Roman" w:eastAsia="Times New Roman" w:hAnsi="Times New Roman" w:cs="Times New Roman"/>
                <w:bCs/>
                <w:sz w:val="28"/>
                <w:szCs w:val="20"/>
                <w:lang w:eastAsia="uk-UA"/>
              </w:rPr>
              <w:t>характеристиками фонограм»</w:t>
            </w:r>
          </w:p>
        </w:tc>
      </w:tr>
      <w:tr w:rsidR="00653675" w:rsidRPr="00653675" w:rsidTr="00653675">
        <w:tc>
          <w:tcPr>
            <w:tcW w:w="9781" w:type="dxa"/>
            <w:gridSpan w:val="3"/>
            <w:tcBorders>
              <w:top w:val="single" w:sz="4" w:space="0" w:color="auto"/>
              <w:bottom w:val="single" w:sz="4" w:space="0" w:color="auto"/>
            </w:tcBorders>
            <w:shd w:val="clear" w:color="auto" w:fill="auto"/>
          </w:tcPr>
          <w:p w:rsidR="00653675" w:rsidRPr="00653675" w:rsidRDefault="00653675" w:rsidP="00653675">
            <w:pPr>
              <w:tabs>
                <w:tab w:val="left" w:pos="720"/>
                <w:tab w:val="left" w:pos="1440"/>
                <w:tab w:val="left" w:pos="1620"/>
              </w:tabs>
              <w:spacing w:after="0" w:line="240" w:lineRule="auto"/>
              <w:jc w:val="center"/>
              <w:rPr>
                <w:rFonts w:ascii="Times New Roman" w:eastAsia="Times New Roman" w:hAnsi="Times New Roman" w:cs="Times New Roman"/>
                <w:bCs/>
                <w:sz w:val="28"/>
                <w:szCs w:val="20"/>
                <w:lang w:eastAsia="uk-UA"/>
              </w:rPr>
            </w:pPr>
          </w:p>
        </w:tc>
      </w:tr>
      <w:tr w:rsidR="00653675" w:rsidRPr="00653675" w:rsidTr="00653675">
        <w:tc>
          <w:tcPr>
            <w:tcW w:w="9781" w:type="dxa"/>
            <w:gridSpan w:val="3"/>
            <w:tcBorders>
              <w:top w:val="single" w:sz="4" w:space="0" w:color="auto"/>
            </w:tcBorders>
            <w:shd w:val="clear" w:color="auto" w:fill="auto"/>
          </w:tcPr>
          <w:p w:rsidR="00653675" w:rsidRPr="00653675" w:rsidRDefault="00653675" w:rsidP="00653675">
            <w:pPr>
              <w:tabs>
                <w:tab w:val="left" w:pos="720"/>
                <w:tab w:val="left" w:pos="1440"/>
                <w:tab w:val="left" w:pos="1620"/>
              </w:tabs>
              <w:spacing w:after="0" w:line="240" w:lineRule="auto"/>
              <w:rPr>
                <w:rFonts w:ascii="Times New Roman" w:eastAsia="Times New Roman" w:hAnsi="Times New Roman" w:cs="Times New Roman"/>
                <w:b/>
                <w:bCs/>
                <w:sz w:val="28"/>
                <w:szCs w:val="20"/>
                <w:lang w:eastAsia="uk-UA"/>
              </w:rPr>
            </w:pPr>
            <w:r w:rsidRPr="00653675">
              <w:rPr>
                <w:rFonts w:ascii="Times New Roman" w:eastAsia="Times New Roman" w:hAnsi="Times New Roman" w:cs="Times New Roman"/>
                <w:sz w:val="28"/>
                <w:szCs w:val="20"/>
                <w:lang w:eastAsia="uk-UA"/>
              </w:rPr>
              <w:t>науковий керівник дисертації</w:t>
            </w:r>
          </w:p>
        </w:tc>
      </w:tr>
      <w:tr w:rsidR="00653675" w:rsidRPr="00653675" w:rsidTr="00653675">
        <w:tc>
          <w:tcPr>
            <w:tcW w:w="9781" w:type="dxa"/>
            <w:gridSpan w:val="3"/>
            <w:tcBorders>
              <w:bottom w:val="single" w:sz="4" w:space="0" w:color="auto"/>
            </w:tcBorders>
            <w:shd w:val="clear" w:color="auto" w:fill="auto"/>
          </w:tcPr>
          <w:p w:rsidR="00653675" w:rsidRPr="00DD4DF7" w:rsidRDefault="00653675" w:rsidP="00653675">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eastAsia="uk-UA"/>
              </w:rPr>
            </w:pPr>
            <w:r w:rsidRPr="00DD4DF7">
              <w:rPr>
                <w:rFonts w:ascii="Times New Roman" w:eastAsia="Times New Roman" w:hAnsi="Times New Roman" w:cs="Times New Roman"/>
                <w:b/>
                <w:bCs/>
                <w:sz w:val="28"/>
                <w:szCs w:val="20"/>
                <w:lang w:eastAsia="uk-UA"/>
              </w:rPr>
              <w:t>Зубчук Віктор Іванович к.т.н., доцент</w:t>
            </w:r>
          </w:p>
        </w:tc>
      </w:tr>
      <w:tr w:rsidR="00653675" w:rsidRPr="00653675" w:rsidTr="00653675">
        <w:tc>
          <w:tcPr>
            <w:tcW w:w="2410" w:type="dxa"/>
            <w:tcBorders>
              <w:top w:val="single" w:sz="4" w:space="0" w:color="auto"/>
            </w:tcBorders>
            <w:shd w:val="clear" w:color="auto" w:fill="auto"/>
          </w:tcPr>
          <w:p w:rsidR="00653675" w:rsidRPr="00653675" w:rsidRDefault="00653675" w:rsidP="00653675">
            <w:pPr>
              <w:tabs>
                <w:tab w:val="left" w:leader="underscore" w:pos="8903"/>
              </w:tabs>
              <w:spacing w:after="0" w:line="240" w:lineRule="auto"/>
              <w:ind w:firstLine="2127"/>
              <w:jc w:val="center"/>
              <w:rPr>
                <w:rFonts w:ascii="Times New Roman" w:eastAsia="Times New Roman" w:hAnsi="Times New Roman" w:cs="Times New Roman"/>
                <w:b/>
                <w:bCs/>
                <w:sz w:val="28"/>
                <w:szCs w:val="20"/>
                <w:lang w:eastAsia="uk-UA"/>
              </w:rPr>
            </w:pPr>
          </w:p>
        </w:tc>
        <w:tc>
          <w:tcPr>
            <w:tcW w:w="7371" w:type="dxa"/>
            <w:gridSpan w:val="2"/>
            <w:tcBorders>
              <w:top w:val="single" w:sz="4" w:space="0" w:color="auto"/>
            </w:tcBorders>
            <w:shd w:val="clear" w:color="auto" w:fill="auto"/>
          </w:tcPr>
          <w:p w:rsidR="00653675" w:rsidRPr="00653675" w:rsidRDefault="00653675" w:rsidP="00653675">
            <w:pPr>
              <w:tabs>
                <w:tab w:val="left" w:leader="underscore" w:pos="8903"/>
              </w:tabs>
              <w:spacing w:after="0" w:line="240" w:lineRule="auto"/>
              <w:ind w:firstLine="176"/>
              <w:jc w:val="center"/>
              <w:rPr>
                <w:rFonts w:ascii="Times New Roman" w:eastAsia="Times New Roman" w:hAnsi="Times New Roman" w:cs="Times New Roman"/>
                <w:b/>
                <w:bCs/>
                <w:sz w:val="28"/>
                <w:szCs w:val="20"/>
                <w:lang w:eastAsia="uk-UA"/>
              </w:rPr>
            </w:pPr>
            <w:r w:rsidRPr="00653675">
              <w:rPr>
                <w:rFonts w:ascii="Times New Roman" w:eastAsia="Times New Roman" w:hAnsi="Times New Roman" w:cs="Times New Roman"/>
                <w:sz w:val="28"/>
                <w:szCs w:val="20"/>
                <w:vertAlign w:val="superscript"/>
                <w:lang w:eastAsia="uk-UA"/>
              </w:rPr>
              <w:t>(прізвище, ім’я, по батькові, науковий ступінь, вчене звання)</w:t>
            </w:r>
          </w:p>
        </w:tc>
      </w:tr>
      <w:tr w:rsidR="00653675" w:rsidRPr="00653675" w:rsidTr="00653675">
        <w:tc>
          <w:tcPr>
            <w:tcW w:w="9781" w:type="dxa"/>
            <w:gridSpan w:val="3"/>
            <w:shd w:val="clear" w:color="auto" w:fill="auto"/>
          </w:tcPr>
          <w:p w:rsidR="00653675" w:rsidRPr="00653675" w:rsidRDefault="00653675" w:rsidP="00653675">
            <w:pPr>
              <w:tabs>
                <w:tab w:val="right" w:leader="underscore" w:pos="8903"/>
              </w:tabs>
              <w:spacing w:after="0" w:line="240" w:lineRule="auto"/>
              <w:rPr>
                <w:rFonts w:ascii="Times New Roman" w:eastAsia="Times New Roman" w:hAnsi="Times New Roman" w:cs="Times New Roman"/>
                <w:b/>
                <w:bCs/>
                <w:sz w:val="28"/>
                <w:szCs w:val="20"/>
                <w:lang w:eastAsia="uk-UA"/>
              </w:rPr>
            </w:pPr>
            <w:r w:rsidRPr="00653675">
              <w:rPr>
                <w:rFonts w:ascii="Times New Roman" w:eastAsia="Times New Roman" w:hAnsi="Times New Roman" w:cs="Times New Roman"/>
                <w:sz w:val="28"/>
                <w:szCs w:val="20"/>
                <w:lang w:eastAsia="uk-UA"/>
              </w:rPr>
              <w:t xml:space="preserve">затверджені наказом по університету від </w:t>
            </w:r>
            <w:r w:rsidRPr="00B41C99">
              <w:rPr>
                <w:rFonts w:ascii="Times New Roman" w:eastAsia="Times New Roman" w:hAnsi="Times New Roman" w:cs="Times New Roman"/>
                <w:sz w:val="28"/>
                <w:szCs w:val="20"/>
                <w:u w:val="single"/>
                <w:lang w:eastAsia="uk-UA"/>
              </w:rPr>
              <w:t>«29»листопада</w:t>
            </w:r>
            <w:r w:rsidR="00B41C99" w:rsidRPr="00B41C99">
              <w:rPr>
                <w:rFonts w:ascii="Times New Roman" w:eastAsia="Times New Roman" w:hAnsi="Times New Roman" w:cs="Times New Roman"/>
                <w:sz w:val="28"/>
                <w:szCs w:val="20"/>
                <w:u w:val="single"/>
                <w:lang w:eastAsia="uk-UA"/>
              </w:rPr>
              <w:t xml:space="preserve"> 2018 р. №4253-с</w:t>
            </w:r>
          </w:p>
        </w:tc>
      </w:tr>
    </w:tbl>
    <w:p w:rsidR="00653675" w:rsidRPr="00653675" w:rsidRDefault="00653675" w:rsidP="00653675">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0"/>
          <w:lang w:eastAsia="ru-RU"/>
        </w:rPr>
      </w:pPr>
    </w:p>
    <w:tbl>
      <w:tblPr>
        <w:tblW w:w="9745" w:type="dxa"/>
        <w:tblInd w:w="108" w:type="dxa"/>
        <w:tblLook w:val="04A0" w:firstRow="1" w:lastRow="0" w:firstColumn="1" w:lastColumn="0" w:noHBand="0" w:noVBand="1"/>
      </w:tblPr>
      <w:tblGrid>
        <w:gridCol w:w="3119"/>
        <w:gridCol w:w="283"/>
        <w:gridCol w:w="1843"/>
        <w:gridCol w:w="4500"/>
      </w:tblGrid>
      <w:tr w:rsidR="00653675" w:rsidRPr="00653675" w:rsidTr="00653675">
        <w:tc>
          <w:tcPr>
            <w:tcW w:w="5245" w:type="dxa"/>
            <w:gridSpan w:val="3"/>
            <w:shd w:val="clear" w:color="auto" w:fill="auto"/>
          </w:tcPr>
          <w:p w:rsidR="00653675" w:rsidRPr="00653675" w:rsidRDefault="00653675" w:rsidP="00653675">
            <w:pPr>
              <w:tabs>
                <w:tab w:val="left" w:pos="720"/>
                <w:tab w:val="left" w:pos="1440"/>
                <w:tab w:val="left" w:pos="1620"/>
              </w:tabs>
              <w:spacing w:after="0" w:line="240" w:lineRule="auto"/>
              <w:rPr>
                <w:rFonts w:ascii="Times New Roman" w:eastAsia="Times New Roman" w:hAnsi="Times New Roman" w:cs="Times New Roman"/>
                <w:b/>
                <w:bCs/>
                <w:sz w:val="28"/>
                <w:szCs w:val="20"/>
                <w:lang w:eastAsia="uk-UA"/>
              </w:rPr>
            </w:pPr>
            <w:r w:rsidRPr="00653675">
              <w:rPr>
                <w:rFonts w:ascii="Times New Roman" w:eastAsia="Times New Roman" w:hAnsi="Times New Roman" w:cs="Times New Roman"/>
                <w:sz w:val="28"/>
                <w:szCs w:val="20"/>
                <w:lang w:eastAsia="uk-UA"/>
              </w:rPr>
              <w:t>2. Термін подання студентом дисертації</w:t>
            </w:r>
          </w:p>
        </w:tc>
        <w:tc>
          <w:tcPr>
            <w:tcW w:w="4500" w:type="dxa"/>
            <w:tcBorders>
              <w:bottom w:val="single" w:sz="4" w:space="0" w:color="auto"/>
            </w:tcBorders>
            <w:shd w:val="clear" w:color="auto" w:fill="auto"/>
          </w:tcPr>
          <w:p w:rsidR="00653675" w:rsidRPr="00653675" w:rsidRDefault="00653675" w:rsidP="00653675">
            <w:pPr>
              <w:tabs>
                <w:tab w:val="left" w:pos="720"/>
                <w:tab w:val="left" w:pos="1440"/>
                <w:tab w:val="left" w:pos="1620"/>
              </w:tabs>
              <w:spacing w:after="0" w:line="240" w:lineRule="auto"/>
              <w:jc w:val="center"/>
              <w:rPr>
                <w:rFonts w:ascii="Times New Roman" w:eastAsia="Times New Roman" w:hAnsi="Times New Roman" w:cs="Times New Roman"/>
                <w:bCs/>
                <w:sz w:val="28"/>
                <w:szCs w:val="20"/>
                <w:lang w:eastAsia="uk-UA"/>
              </w:rPr>
            </w:pPr>
            <w:r w:rsidRPr="00653675">
              <w:rPr>
                <w:rFonts w:ascii="Times New Roman" w:eastAsia="Times New Roman" w:hAnsi="Times New Roman" w:cs="Times New Roman"/>
                <w:bCs/>
                <w:sz w:val="28"/>
                <w:szCs w:val="20"/>
                <w:lang w:eastAsia="uk-UA"/>
              </w:rPr>
              <w:t>12-14 грудня</w:t>
            </w:r>
          </w:p>
        </w:tc>
      </w:tr>
      <w:tr w:rsidR="00653675" w:rsidRPr="00653675" w:rsidTr="00653675">
        <w:tc>
          <w:tcPr>
            <w:tcW w:w="3402" w:type="dxa"/>
            <w:gridSpan w:val="2"/>
            <w:shd w:val="clear" w:color="auto" w:fill="auto"/>
          </w:tcPr>
          <w:p w:rsidR="00653675" w:rsidRPr="00653675" w:rsidRDefault="00653675" w:rsidP="00653675">
            <w:pPr>
              <w:tabs>
                <w:tab w:val="left" w:pos="720"/>
                <w:tab w:val="left" w:pos="1440"/>
                <w:tab w:val="left" w:pos="1620"/>
              </w:tabs>
              <w:spacing w:after="0" w:line="240" w:lineRule="auto"/>
              <w:rPr>
                <w:rFonts w:ascii="Times New Roman" w:eastAsia="Times New Roman" w:hAnsi="Times New Roman" w:cs="Times New Roman"/>
                <w:b/>
                <w:bCs/>
                <w:sz w:val="28"/>
                <w:szCs w:val="20"/>
                <w:lang w:eastAsia="uk-UA"/>
              </w:rPr>
            </w:pPr>
            <w:r w:rsidRPr="00653675">
              <w:rPr>
                <w:rFonts w:ascii="Times New Roman" w:eastAsia="Times New Roman" w:hAnsi="Times New Roman" w:cs="Times New Roman"/>
                <w:sz w:val="28"/>
                <w:szCs w:val="20"/>
                <w:lang w:eastAsia="uk-UA"/>
              </w:rPr>
              <w:t xml:space="preserve">3. </w:t>
            </w:r>
            <w:r w:rsidRPr="00653675">
              <w:rPr>
                <w:rFonts w:ascii="Times New Roman" w:eastAsia="Times New Roman" w:hAnsi="Times New Roman" w:cs="Times New Roman"/>
                <w:bCs/>
                <w:sz w:val="28"/>
                <w:szCs w:val="20"/>
                <w:lang w:eastAsia="uk-UA"/>
              </w:rPr>
              <w:t>Об’єкт дослідження</w:t>
            </w:r>
          </w:p>
        </w:tc>
        <w:tc>
          <w:tcPr>
            <w:tcW w:w="6343" w:type="dxa"/>
            <w:gridSpan w:val="2"/>
            <w:tcBorders>
              <w:bottom w:val="single" w:sz="4" w:space="0" w:color="auto"/>
            </w:tcBorders>
            <w:shd w:val="clear" w:color="auto" w:fill="auto"/>
          </w:tcPr>
          <w:p w:rsidR="00653675" w:rsidRPr="00653675" w:rsidRDefault="00653675" w:rsidP="00653675">
            <w:pPr>
              <w:tabs>
                <w:tab w:val="left" w:pos="720"/>
                <w:tab w:val="left" w:pos="1440"/>
                <w:tab w:val="left" w:pos="1620"/>
              </w:tabs>
              <w:spacing w:after="0" w:line="240" w:lineRule="auto"/>
              <w:rPr>
                <w:rFonts w:ascii="Times New Roman" w:eastAsia="Times New Roman" w:hAnsi="Times New Roman" w:cs="Times New Roman"/>
                <w:bCs/>
                <w:sz w:val="28"/>
                <w:szCs w:val="20"/>
                <w:lang w:eastAsia="uk-UA"/>
              </w:rPr>
            </w:pPr>
            <w:r w:rsidRPr="00653675">
              <w:rPr>
                <w:rFonts w:ascii="Times New Roman" w:eastAsia="Times New Roman" w:hAnsi="Times New Roman" w:cs="Times New Roman"/>
                <w:bCs/>
                <w:sz w:val="28"/>
                <w:szCs w:val="20"/>
                <w:lang w:eastAsia="uk-UA"/>
              </w:rPr>
              <w:t>Спектральні характеристики фонограм</w:t>
            </w:r>
          </w:p>
        </w:tc>
      </w:tr>
      <w:tr w:rsidR="00653675" w:rsidRPr="00653675" w:rsidTr="00653675">
        <w:tc>
          <w:tcPr>
            <w:tcW w:w="9745" w:type="dxa"/>
            <w:gridSpan w:val="4"/>
            <w:tcBorders>
              <w:top w:val="single" w:sz="4" w:space="0" w:color="auto"/>
            </w:tcBorders>
            <w:shd w:val="clear" w:color="auto" w:fill="auto"/>
          </w:tcPr>
          <w:p w:rsidR="00653675" w:rsidRPr="00653675" w:rsidRDefault="00653675" w:rsidP="00653675">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eastAsia="uk-UA"/>
              </w:rPr>
            </w:pPr>
          </w:p>
        </w:tc>
      </w:tr>
      <w:tr w:rsidR="00653675" w:rsidRPr="00653675" w:rsidTr="00653675">
        <w:tc>
          <w:tcPr>
            <w:tcW w:w="3119" w:type="dxa"/>
            <w:shd w:val="clear" w:color="auto" w:fill="auto"/>
          </w:tcPr>
          <w:p w:rsidR="00653675" w:rsidRPr="00653675" w:rsidRDefault="00653675" w:rsidP="00653675">
            <w:pPr>
              <w:tabs>
                <w:tab w:val="left" w:pos="-108"/>
              </w:tabs>
              <w:spacing w:after="0" w:line="240" w:lineRule="auto"/>
              <w:rPr>
                <w:rFonts w:ascii="Times New Roman" w:eastAsia="Times New Roman" w:hAnsi="Times New Roman" w:cs="Times New Roman"/>
                <w:bCs/>
                <w:sz w:val="28"/>
                <w:szCs w:val="20"/>
                <w:lang w:eastAsia="uk-UA"/>
              </w:rPr>
            </w:pPr>
            <w:r w:rsidRPr="00653675">
              <w:rPr>
                <w:rFonts w:ascii="Times New Roman" w:eastAsia="Times New Roman" w:hAnsi="Times New Roman" w:cs="Times New Roman"/>
                <w:bCs/>
                <w:sz w:val="28"/>
                <w:szCs w:val="20"/>
                <w:lang w:eastAsia="uk-UA"/>
              </w:rPr>
              <w:t xml:space="preserve">4. </w:t>
            </w:r>
            <w:r w:rsidRPr="00653675">
              <w:rPr>
                <w:rFonts w:ascii="Times New Roman" w:eastAsia="Times New Roman" w:hAnsi="Times New Roman" w:cs="Times New Roman"/>
                <w:sz w:val="28"/>
                <w:szCs w:val="20"/>
                <w:lang w:eastAsia="uk-UA"/>
              </w:rPr>
              <w:t>Предмет дослідження</w:t>
            </w:r>
          </w:p>
        </w:tc>
        <w:tc>
          <w:tcPr>
            <w:tcW w:w="6626" w:type="dxa"/>
            <w:gridSpan w:val="3"/>
            <w:tcBorders>
              <w:bottom w:val="single" w:sz="4" w:space="0" w:color="auto"/>
            </w:tcBorders>
            <w:shd w:val="clear" w:color="auto" w:fill="auto"/>
          </w:tcPr>
          <w:p w:rsidR="00653675" w:rsidRPr="00653675" w:rsidRDefault="00653675" w:rsidP="00653675">
            <w:pPr>
              <w:tabs>
                <w:tab w:val="left" w:pos="720"/>
                <w:tab w:val="left" w:pos="1440"/>
                <w:tab w:val="left" w:pos="1620"/>
              </w:tabs>
              <w:spacing w:after="0" w:line="240" w:lineRule="auto"/>
              <w:rPr>
                <w:rFonts w:ascii="Times New Roman" w:eastAsia="Times New Roman" w:hAnsi="Times New Roman" w:cs="Times New Roman"/>
                <w:bCs/>
                <w:sz w:val="28"/>
                <w:szCs w:val="20"/>
                <w:lang w:eastAsia="uk-UA"/>
              </w:rPr>
            </w:pPr>
            <w:r w:rsidRPr="00653675">
              <w:rPr>
                <w:rFonts w:ascii="Times New Roman" w:eastAsia="Times New Roman" w:hAnsi="Times New Roman" w:cs="Times New Roman"/>
                <w:bCs/>
                <w:sz w:val="28"/>
                <w:szCs w:val="20"/>
                <w:lang w:eastAsia="uk-UA"/>
              </w:rPr>
              <w:t xml:space="preserve">Залежність змін в амплітудно-частотних </w:t>
            </w:r>
          </w:p>
        </w:tc>
      </w:tr>
      <w:tr w:rsidR="00653675" w:rsidRPr="00653675" w:rsidTr="00653675">
        <w:tc>
          <w:tcPr>
            <w:tcW w:w="9745" w:type="dxa"/>
            <w:gridSpan w:val="4"/>
            <w:tcBorders>
              <w:bottom w:val="single" w:sz="4" w:space="0" w:color="auto"/>
            </w:tcBorders>
            <w:shd w:val="clear" w:color="auto" w:fill="auto"/>
          </w:tcPr>
          <w:p w:rsidR="00653675" w:rsidRPr="00653675" w:rsidRDefault="00653675" w:rsidP="00653675">
            <w:pPr>
              <w:tabs>
                <w:tab w:val="left" w:pos="720"/>
                <w:tab w:val="left" w:pos="1440"/>
                <w:tab w:val="left" w:pos="1620"/>
              </w:tabs>
              <w:spacing w:after="0" w:line="240" w:lineRule="auto"/>
              <w:rPr>
                <w:rFonts w:ascii="Times New Roman" w:eastAsia="Times New Roman" w:hAnsi="Times New Roman" w:cs="Times New Roman"/>
                <w:b/>
                <w:bCs/>
                <w:sz w:val="28"/>
                <w:szCs w:val="20"/>
                <w:lang w:eastAsia="uk-UA"/>
              </w:rPr>
            </w:pPr>
            <w:r w:rsidRPr="00653675">
              <w:rPr>
                <w:rFonts w:ascii="Times New Roman" w:eastAsia="Times New Roman" w:hAnsi="Times New Roman" w:cs="Times New Roman"/>
                <w:bCs/>
                <w:sz w:val="28"/>
                <w:szCs w:val="20"/>
                <w:lang w:eastAsia="uk-UA"/>
              </w:rPr>
              <w:t>характеристиках фонограми від рівню глюкози в крові пацієнта</w:t>
            </w:r>
          </w:p>
        </w:tc>
      </w:tr>
      <w:tr w:rsidR="00653675" w:rsidRPr="00653675" w:rsidTr="00653675">
        <w:tc>
          <w:tcPr>
            <w:tcW w:w="9745" w:type="dxa"/>
            <w:gridSpan w:val="4"/>
            <w:tcBorders>
              <w:top w:val="single" w:sz="4" w:space="0" w:color="auto"/>
              <w:bottom w:val="single" w:sz="4" w:space="0" w:color="auto"/>
            </w:tcBorders>
            <w:shd w:val="clear" w:color="auto" w:fill="auto"/>
          </w:tcPr>
          <w:p w:rsidR="00653675" w:rsidRPr="00653675" w:rsidRDefault="00653675" w:rsidP="00653675">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eastAsia="uk-UA"/>
              </w:rPr>
            </w:pPr>
          </w:p>
        </w:tc>
      </w:tr>
      <w:tr w:rsidR="00653675" w:rsidRPr="00653675" w:rsidTr="00653675">
        <w:tc>
          <w:tcPr>
            <w:tcW w:w="9745" w:type="dxa"/>
            <w:gridSpan w:val="4"/>
            <w:tcBorders>
              <w:top w:val="single" w:sz="4" w:space="0" w:color="auto"/>
              <w:bottom w:val="single" w:sz="4" w:space="0" w:color="auto"/>
            </w:tcBorders>
            <w:shd w:val="clear" w:color="auto" w:fill="auto"/>
          </w:tcPr>
          <w:p w:rsidR="00653675" w:rsidRPr="00653675" w:rsidRDefault="00653675" w:rsidP="00653675">
            <w:pPr>
              <w:tabs>
                <w:tab w:val="left" w:pos="720"/>
                <w:tab w:val="left" w:pos="1440"/>
                <w:tab w:val="left" w:pos="1620"/>
              </w:tabs>
              <w:spacing w:after="0" w:line="240" w:lineRule="auto"/>
              <w:ind w:right="-144"/>
              <w:rPr>
                <w:rFonts w:ascii="Times New Roman" w:eastAsia="Times New Roman" w:hAnsi="Times New Roman" w:cs="Times New Roman"/>
                <w:b/>
                <w:bCs/>
                <w:sz w:val="28"/>
                <w:szCs w:val="20"/>
                <w:lang w:eastAsia="uk-UA"/>
              </w:rPr>
            </w:pPr>
            <w:r w:rsidRPr="00653675">
              <w:rPr>
                <w:rFonts w:ascii="Times New Roman" w:eastAsia="Times New Roman" w:hAnsi="Times New Roman" w:cs="Times New Roman"/>
                <w:spacing w:val="2"/>
                <w:sz w:val="28"/>
                <w:szCs w:val="20"/>
                <w:lang w:eastAsia="uk-UA"/>
              </w:rPr>
              <w:t xml:space="preserve">5. </w:t>
            </w:r>
            <w:r w:rsidRPr="00653675">
              <w:rPr>
                <w:rFonts w:ascii="Times New Roman" w:eastAsia="Times New Roman" w:hAnsi="Times New Roman" w:cs="Times New Roman"/>
                <w:sz w:val="28"/>
                <w:szCs w:val="20"/>
                <w:lang w:eastAsia="uk-UA"/>
              </w:rPr>
              <w:t>Перелік завдань, які потрібно розробити:</w:t>
            </w:r>
          </w:p>
        </w:tc>
      </w:tr>
      <w:tr w:rsidR="00653675" w:rsidRPr="00653675" w:rsidTr="00653675">
        <w:tc>
          <w:tcPr>
            <w:tcW w:w="9745" w:type="dxa"/>
            <w:gridSpan w:val="4"/>
            <w:tcBorders>
              <w:top w:val="single" w:sz="4" w:space="0" w:color="auto"/>
              <w:bottom w:val="single" w:sz="4" w:space="0" w:color="auto"/>
            </w:tcBorders>
            <w:shd w:val="clear" w:color="auto" w:fill="auto"/>
          </w:tcPr>
          <w:p w:rsidR="00653675" w:rsidRPr="00653675" w:rsidRDefault="00653675" w:rsidP="00362CFC">
            <w:pPr>
              <w:numPr>
                <w:ilvl w:val="0"/>
                <w:numId w:val="20"/>
              </w:numPr>
              <w:tabs>
                <w:tab w:val="left" w:pos="720"/>
                <w:tab w:val="left" w:pos="1440"/>
                <w:tab w:val="left" w:pos="1620"/>
              </w:tabs>
              <w:spacing w:after="0" w:line="240" w:lineRule="auto"/>
              <w:rPr>
                <w:rFonts w:ascii="Times New Roman" w:eastAsia="Times New Roman" w:hAnsi="Times New Roman" w:cs="Times New Roman"/>
                <w:bCs/>
                <w:sz w:val="28"/>
                <w:szCs w:val="20"/>
                <w:lang w:eastAsia="uk-UA"/>
              </w:rPr>
            </w:pPr>
            <w:r w:rsidRPr="00653675">
              <w:rPr>
                <w:rFonts w:ascii="Times New Roman" w:eastAsia="Times New Roman" w:hAnsi="Times New Roman" w:cs="Times New Roman"/>
                <w:bCs/>
                <w:sz w:val="28"/>
                <w:szCs w:val="20"/>
                <w:lang w:eastAsia="uk-UA"/>
              </w:rPr>
              <w:t>Аналіз фізіологічних механізмів виникнення голосу</w:t>
            </w:r>
          </w:p>
        </w:tc>
      </w:tr>
      <w:tr w:rsidR="00653675" w:rsidRPr="00653675" w:rsidTr="00653675">
        <w:tc>
          <w:tcPr>
            <w:tcW w:w="9745" w:type="dxa"/>
            <w:gridSpan w:val="4"/>
            <w:tcBorders>
              <w:top w:val="single" w:sz="4" w:space="0" w:color="auto"/>
              <w:bottom w:val="single" w:sz="4" w:space="0" w:color="auto"/>
            </w:tcBorders>
            <w:shd w:val="clear" w:color="auto" w:fill="auto"/>
          </w:tcPr>
          <w:p w:rsidR="00653675" w:rsidRPr="00653675" w:rsidRDefault="00653675" w:rsidP="00362CFC">
            <w:pPr>
              <w:numPr>
                <w:ilvl w:val="0"/>
                <w:numId w:val="20"/>
              </w:numPr>
              <w:tabs>
                <w:tab w:val="left" w:pos="720"/>
                <w:tab w:val="left" w:pos="1440"/>
                <w:tab w:val="left" w:pos="1620"/>
              </w:tabs>
              <w:spacing w:after="0" w:line="240" w:lineRule="auto"/>
              <w:rPr>
                <w:rFonts w:ascii="Times New Roman" w:eastAsia="Times New Roman" w:hAnsi="Times New Roman" w:cs="Times New Roman"/>
                <w:bCs/>
                <w:sz w:val="28"/>
                <w:szCs w:val="20"/>
                <w:lang w:eastAsia="uk-UA"/>
              </w:rPr>
            </w:pPr>
            <w:r w:rsidRPr="00653675">
              <w:rPr>
                <w:rFonts w:ascii="Times New Roman" w:eastAsia="Times New Roman" w:hAnsi="Times New Roman" w:cs="Times New Roman"/>
                <w:bCs/>
                <w:sz w:val="28"/>
                <w:szCs w:val="20"/>
                <w:lang w:eastAsia="uk-UA"/>
              </w:rPr>
              <w:t xml:space="preserve">Аналіз існуючих методів вимірювання концентрації глюкози </w:t>
            </w:r>
          </w:p>
        </w:tc>
      </w:tr>
      <w:tr w:rsidR="00653675" w:rsidRPr="00653675" w:rsidTr="00653675">
        <w:tc>
          <w:tcPr>
            <w:tcW w:w="9745" w:type="dxa"/>
            <w:gridSpan w:val="4"/>
            <w:tcBorders>
              <w:top w:val="single" w:sz="4" w:space="0" w:color="auto"/>
              <w:bottom w:val="single" w:sz="4" w:space="0" w:color="auto"/>
            </w:tcBorders>
            <w:shd w:val="clear" w:color="auto" w:fill="auto"/>
          </w:tcPr>
          <w:p w:rsidR="00653675" w:rsidRPr="00653675" w:rsidRDefault="00653675" w:rsidP="00362CFC">
            <w:pPr>
              <w:numPr>
                <w:ilvl w:val="0"/>
                <w:numId w:val="20"/>
              </w:numPr>
              <w:tabs>
                <w:tab w:val="left" w:pos="720"/>
                <w:tab w:val="left" w:pos="1440"/>
                <w:tab w:val="left" w:pos="1620"/>
              </w:tabs>
              <w:spacing w:after="0" w:line="240" w:lineRule="auto"/>
              <w:rPr>
                <w:rFonts w:ascii="Times New Roman" w:eastAsia="Times New Roman" w:hAnsi="Times New Roman" w:cs="Times New Roman"/>
                <w:bCs/>
                <w:sz w:val="28"/>
                <w:szCs w:val="20"/>
                <w:lang w:eastAsia="uk-UA"/>
              </w:rPr>
            </w:pPr>
            <w:r w:rsidRPr="00653675">
              <w:rPr>
                <w:rFonts w:ascii="Times New Roman" w:eastAsia="Times New Roman" w:hAnsi="Times New Roman" w:cs="Times New Roman"/>
                <w:bCs/>
                <w:sz w:val="28"/>
                <w:szCs w:val="20"/>
                <w:lang w:eastAsia="uk-UA"/>
              </w:rPr>
              <w:t>Визначення параметрів мікрофону для запису фонограм</w:t>
            </w:r>
          </w:p>
        </w:tc>
      </w:tr>
      <w:tr w:rsidR="00653675" w:rsidRPr="00653675" w:rsidTr="00653675">
        <w:tc>
          <w:tcPr>
            <w:tcW w:w="9745" w:type="dxa"/>
            <w:gridSpan w:val="4"/>
            <w:tcBorders>
              <w:top w:val="single" w:sz="4" w:space="0" w:color="auto"/>
              <w:bottom w:val="single" w:sz="4" w:space="0" w:color="auto"/>
            </w:tcBorders>
            <w:shd w:val="clear" w:color="auto" w:fill="auto"/>
          </w:tcPr>
          <w:p w:rsidR="00653675" w:rsidRPr="00653675" w:rsidRDefault="00653675" w:rsidP="00362CFC">
            <w:pPr>
              <w:numPr>
                <w:ilvl w:val="0"/>
                <w:numId w:val="20"/>
              </w:numPr>
              <w:tabs>
                <w:tab w:val="left" w:pos="720"/>
                <w:tab w:val="left" w:pos="1440"/>
                <w:tab w:val="left" w:pos="1620"/>
              </w:tabs>
              <w:spacing w:after="0" w:line="240" w:lineRule="auto"/>
              <w:rPr>
                <w:rFonts w:ascii="Times New Roman" w:eastAsia="Times New Roman" w:hAnsi="Times New Roman" w:cs="Times New Roman"/>
                <w:bCs/>
                <w:sz w:val="28"/>
                <w:szCs w:val="20"/>
                <w:lang w:eastAsia="uk-UA"/>
              </w:rPr>
            </w:pPr>
            <w:r w:rsidRPr="00653675">
              <w:rPr>
                <w:rFonts w:ascii="Times New Roman" w:eastAsia="Times New Roman" w:hAnsi="Times New Roman" w:cs="Times New Roman"/>
                <w:bCs/>
                <w:sz w:val="28"/>
                <w:szCs w:val="20"/>
                <w:lang w:eastAsia="uk-UA"/>
              </w:rPr>
              <w:t>Формування бази даних записів фонограм пацієнтів</w:t>
            </w:r>
          </w:p>
        </w:tc>
      </w:tr>
      <w:tr w:rsidR="00653675" w:rsidRPr="00653675" w:rsidTr="00653675">
        <w:tc>
          <w:tcPr>
            <w:tcW w:w="9745" w:type="dxa"/>
            <w:gridSpan w:val="4"/>
            <w:shd w:val="clear" w:color="auto" w:fill="auto"/>
          </w:tcPr>
          <w:p w:rsidR="00653675" w:rsidRDefault="00653675" w:rsidP="00DD4DF7">
            <w:pPr>
              <w:tabs>
                <w:tab w:val="left" w:pos="720"/>
                <w:tab w:val="left" w:pos="1440"/>
                <w:tab w:val="left" w:pos="1620"/>
              </w:tabs>
              <w:spacing w:after="0" w:line="360" w:lineRule="auto"/>
              <w:rPr>
                <w:rFonts w:ascii="Times New Roman" w:eastAsia="Times New Roman" w:hAnsi="Times New Roman" w:cs="Times New Roman"/>
                <w:sz w:val="28"/>
                <w:szCs w:val="20"/>
                <w:lang w:eastAsia="uk-UA"/>
              </w:rPr>
            </w:pPr>
            <w:r w:rsidRPr="00653675">
              <w:rPr>
                <w:rFonts w:ascii="Times New Roman" w:eastAsia="Times New Roman" w:hAnsi="Times New Roman" w:cs="Times New Roman"/>
                <w:sz w:val="28"/>
                <w:szCs w:val="20"/>
                <w:lang w:eastAsia="uk-UA"/>
              </w:rPr>
              <w:lastRenderedPageBreak/>
              <w:t>6. Орієнтовний перелік графічного (ілюстративного) матеріалу</w:t>
            </w:r>
            <w:r w:rsidR="00DD4DF7">
              <w:rPr>
                <w:rFonts w:ascii="Times New Roman" w:eastAsia="Times New Roman" w:hAnsi="Times New Roman" w:cs="Times New Roman"/>
                <w:sz w:val="28"/>
                <w:szCs w:val="20"/>
                <w:lang w:eastAsia="uk-UA"/>
              </w:rPr>
              <w:t>:</w:t>
            </w:r>
          </w:p>
          <w:p w:rsidR="00DD4DF7" w:rsidRPr="00DD4DF7" w:rsidRDefault="00DD4DF7" w:rsidP="00DD4DF7">
            <w:pPr>
              <w:tabs>
                <w:tab w:val="left" w:pos="720"/>
                <w:tab w:val="left" w:pos="1440"/>
                <w:tab w:val="left" w:pos="1620"/>
              </w:tabs>
              <w:spacing w:after="0" w:line="360" w:lineRule="auto"/>
              <w:rPr>
                <w:rFonts w:ascii="Times New Roman" w:eastAsia="Times New Roman" w:hAnsi="Times New Roman" w:cs="Times New Roman"/>
                <w:b/>
                <w:bCs/>
                <w:sz w:val="28"/>
                <w:szCs w:val="28"/>
                <w:lang w:eastAsia="uk-UA"/>
              </w:rPr>
            </w:pPr>
            <w:r w:rsidRPr="0040704A">
              <w:rPr>
                <w:rFonts w:ascii="Times New Roman" w:eastAsia="Times New Roman" w:hAnsi="Times New Roman" w:cs="Times New Roman"/>
                <w:sz w:val="28"/>
                <w:szCs w:val="28"/>
                <w:lang w:eastAsia="uk-UA"/>
              </w:rPr>
              <w:t xml:space="preserve">Дисертація включає в себе </w:t>
            </w:r>
            <w:r w:rsidRPr="00DD4DF7">
              <w:rPr>
                <w:rFonts w:ascii="Times New Roman" w:eastAsia="Times New Roman" w:hAnsi="Times New Roman" w:cs="Times New Roman"/>
                <w:sz w:val="28"/>
                <w:szCs w:val="28"/>
                <w:lang w:eastAsia="uk-UA"/>
              </w:rPr>
              <w:t xml:space="preserve"> </w:t>
            </w:r>
            <w:r w:rsidRPr="00DD4DF7">
              <w:rPr>
                <w:rFonts w:ascii="Times New Roman" w:eastAsia="Times New Roman" w:hAnsi="Times New Roman" w:cs="Times New Roman"/>
                <w:sz w:val="28"/>
                <w:szCs w:val="28"/>
                <w:lang w:eastAsia="ru-RU"/>
              </w:rPr>
              <w:t>35 ілюстрацій та 22 слайди презентації.</w:t>
            </w:r>
            <w:r w:rsidRPr="00DD4DF7">
              <w:rPr>
                <w:rFonts w:ascii="Times New Roman" w:eastAsia="Times New Roman" w:hAnsi="Times New Roman" w:cs="Times New Roman"/>
                <w:sz w:val="28"/>
                <w:szCs w:val="28"/>
                <w:lang w:eastAsia="uk-UA"/>
              </w:rPr>
              <w:t xml:space="preserve"> </w:t>
            </w:r>
          </w:p>
        </w:tc>
      </w:tr>
    </w:tbl>
    <w:p w:rsidR="00653675" w:rsidRPr="00653675" w:rsidRDefault="009F1E9C" w:rsidP="00DD4DF7">
      <w:pPr>
        <w:tabs>
          <w:tab w:val="left" w:pos="360"/>
          <w:tab w:val="left" w:pos="1440"/>
          <w:tab w:val="left" w:pos="1620"/>
        </w:tabs>
        <w:spacing w:after="0" w:line="360" w:lineRule="auto"/>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7</w:t>
      </w:r>
      <w:r w:rsidR="00653675" w:rsidRPr="00653675">
        <w:rPr>
          <w:rFonts w:ascii="Times New Roman" w:eastAsia="Times New Roman" w:hAnsi="Times New Roman" w:cs="Times New Roman"/>
          <w:sz w:val="28"/>
          <w:szCs w:val="20"/>
          <w:lang w:eastAsia="ru-RU"/>
        </w:rPr>
        <w:t xml:space="preserve">. </w:t>
      </w:r>
      <w:r w:rsidR="00653675" w:rsidRPr="00653675">
        <w:rPr>
          <w:rFonts w:ascii="Times New Roman" w:eastAsia="Times New Roman" w:hAnsi="Times New Roman" w:cs="Times New Roman"/>
          <w:bCs/>
          <w:sz w:val="28"/>
          <w:szCs w:val="20"/>
          <w:lang w:eastAsia="ru-RU"/>
        </w:rPr>
        <w:t>Дата видачі завдання</w:t>
      </w:r>
      <w:r w:rsidR="00653675" w:rsidRPr="00DD4DF7">
        <w:rPr>
          <w:rFonts w:ascii="Times New Roman" w:eastAsia="Times New Roman" w:hAnsi="Times New Roman" w:cs="Times New Roman"/>
          <w:bCs/>
          <w:sz w:val="28"/>
          <w:szCs w:val="20"/>
          <w:lang w:eastAsia="ru-RU"/>
        </w:rPr>
        <w:t>:</w:t>
      </w:r>
      <w:r w:rsidR="00653675" w:rsidRPr="00DD4DF7">
        <w:rPr>
          <w:rFonts w:ascii="Times New Roman" w:eastAsia="Times New Roman" w:hAnsi="Times New Roman" w:cs="Times New Roman"/>
          <w:sz w:val="28"/>
          <w:szCs w:val="20"/>
          <w:lang w:eastAsia="ru-RU"/>
        </w:rPr>
        <w:t xml:space="preserve"> </w:t>
      </w:r>
      <w:r w:rsidR="00653675" w:rsidRPr="00DD4DF7">
        <w:rPr>
          <w:rFonts w:ascii="Times New Roman" w:eastAsia="Times New Roman" w:hAnsi="Times New Roman" w:cs="Times New Roman"/>
          <w:sz w:val="28"/>
          <w:szCs w:val="20"/>
          <w:u w:val="single"/>
          <w:lang w:eastAsia="ru-RU"/>
        </w:rPr>
        <w:t>вересень 2018 р</w:t>
      </w:r>
      <w:r w:rsidR="00653675" w:rsidRPr="00DD4DF7">
        <w:rPr>
          <w:rFonts w:ascii="Times New Roman" w:eastAsia="Times New Roman" w:hAnsi="Times New Roman" w:cs="Times New Roman"/>
          <w:sz w:val="28"/>
          <w:szCs w:val="20"/>
          <w:lang w:eastAsia="ru-RU"/>
        </w:rPr>
        <w:t>.</w:t>
      </w:r>
    </w:p>
    <w:p w:rsidR="00653675" w:rsidRPr="00653675" w:rsidRDefault="00653675" w:rsidP="00653675">
      <w:pPr>
        <w:spacing w:before="240" w:after="0" w:line="240" w:lineRule="auto"/>
        <w:jc w:val="center"/>
        <w:rPr>
          <w:rFonts w:ascii="Times New Roman" w:eastAsia="Times New Roman" w:hAnsi="Times New Roman" w:cs="Times New Roman"/>
          <w:sz w:val="28"/>
          <w:szCs w:val="20"/>
          <w:lang w:eastAsia="ru-RU"/>
        </w:rPr>
      </w:pPr>
      <w:r w:rsidRPr="00653675">
        <w:rPr>
          <w:rFonts w:ascii="Times New Roman" w:eastAsia="Times New Roman" w:hAnsi="Times New Roman" w:cs="Times New Roman"/>
          <w:bCs/>
          <w:sz w:val="28"/>
          <w:szCs w:val="20"/>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5130"/>
        <w:gridCol w:w="2410"/>
        <w:gridCol w:w="1234"/>
      </w:tblGrid>
      <w:tr w:rsidR="00653675" w:rsidRPr="00653675" w:rsidTr="00653675">
        <w:tc>
          <w:tcPr>
            <w:tcW w:w="540" w:type="dxa"/>
            <w:vAlign w:val="center"/>
            <w:hideMark/>
          </w:tcPr>
          <w:p w:rsidR="00653675" w:rsidRPr="00653675" w:rsidRDefault="00653675" w:rsidP="00653675">
            <w:pPr>
              <w:spacing w:after="0" w:line="240" w:lineRule="auto"/>
              <w:jc w:val="center"/>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0"/>
                <w:lang w:eastAsia="ru-RU"/>
              </w:rPr>
              <w:t>№ з/п</w:t>
            </w:r>
          </w:p>
        </w:tc>
        <w:tc>
          <w:tcPr>
            <w:tcW w:w="5130" w:type="dxa"/>
            <w:vAlign w:val="center"/>
            <w:hideMark/>
          </w:tcPr>
          <w:p w:rsidR="00653675" w:rsidRPr="00653675" w:rsidRDefault="00653675" w:rsidP="00653675">
            <w:pPr>
              <w:spacing w:after="0" w:line="240" w:lineRule="auto"/>
              <w:jc w:val="center"/>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0"/>
                <w:lang w:eastAsia="ru-RU"/>
              </w:rPr>
              <w:t xml:space="preserve">Назва етапів виконання </w:t>
            </w:r>
            <w:r w:rsidRPr="00653675">
              <w:rPr>
                <w:rFonts w:ascii="Times New Roman" w:eastAsia="Times New Roman" w:hAnsi="Times New Roman" w:cs="Times New Roman"/>
                <w:sz w:val="24"/>
                <w:szCs w:val="20"/>
                <w:lang w:eastAsia="ru-RU"/>
              </w:rPr>
              <w:br/>
              <w:t>магістерської дисертації</w:t>
            </w:r>
          </w:p>
        </w:tc>
        <w:tc>
          <w:tcPr>
            <w:tcW w:w="2410" w:type="dxa"/>
            <w:vAlign w:val="center"/>
            <w:hideMark/>
          </w:tcPr>
          <w:p w:rsidR="00653675" w:rsidRPr="00653675" w:rsidRDefault="00653675" w:rsidP="00653675">
            <w:pPr>
              <w:spacing w:after="0" w:line="240" w:lineRule="auto"/>
              <w:jc w:val="center"/>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0"/>
                <w:lang w:eastAsia="ru-RU"/>
              </w:rPr>
              <w:t xml:space="preserve">Термін виконання </w:t>
            </w:r>
            <w:r w:rsidRPr="00653675">
              <w:rPr>
                <w:rFonts w:ascii="Times New Roman" w:eastAsia="Times New Roman" w:hAnsi="Times New Roman" w:cs="Times New Roman"/>
                <w:sz w:val="24"/>
                <w:szCs w:val="20"/>
                <w:lang w:eastAsia="ru-RU"/>
              </w:rPr>
              <w:br/>
              <w:t>етапів магістерської дисертації</w:t>
            </w:r>
          </w:p>
        </w:tc>
        <w:tc>
          <w:tcPr>
            <w:tcW w:w="1234" w:type="dxa"/>
            <w:vAlign w:val="center"/>
            <w:hideMark/>
          </w:tcPr>
          <w:p w:rsidR="00653675" w:rsidRPr="00653675" w:rsidRDefault="00653675" w:rsidP="00653675">
            <w:pPr>
              <w:spacing w:after="0" w:line="240" w:lineRule="auto"/>
              <w:jc w:val="center"/>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0"/>
                <w:lang w:eastAsia="ru-RU"/>
              </w:rPr>
              <w:t>Примітка</w:t>
            </w:r>
          </w:p>
        </w:tc>
      </w:tr>
      <w:tr w:rsidR="00653675" w:rsidRPr="00653675" w:rsidTr="00653675">
        <w:trPr>
          <w:trHeight w:val="20"/>
        </w:trPr>
        <w:tc>
          <w:tcPr>
            <w:tcW w:w="54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1</w:t>
            </w:r>
          </w:p>
        </w:tc>
        <w:tc>
          <w:tcPr>
            <w:tcW w:w="513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Отримати завдання на МД</w:t>
            </w:r>
          </w:p>
        </w:tc>
        <w:tc>
          <w:tcPr>
            <w:tcW w:w="2410" w:type="dxa"/>
          </w:tcPr>
          <w:p w:rsidR="00653675" w:rsidRPr="0040704A" w:rsidRDefault="00DD4DF7" w:rsidP="00DD4DF7">
            <w:pPr>
              <w:spacing w:after="0" w:line="240" w:lineRule="auto"/>
              <w:jc w:val="center"/>
              <w:rPr>
                <w:rFonts w:ascii="Times New Roman" w:eastAsia="Times New Roman" w:hAnsi="Times New Roman" w:cs="Times New Roman"/>
                <w:sz w:val="24"/>
                <w:szCs w:val="24"/>
                <w:lang w:eastAsia="ru-RU"/>
              </w:rPr>
            </w:pPr>
            <w:r w:rsidRPr="0040704A">
              <w:rPr>
                <w:rFonts w:ascii="Times New Roman" w:eastAsia="Times New Roman" w:hAnsi="Times New Roman" w:cs="Times New Roman"/>
                <w:sz w:val="24"/>
                <w:szCs w:val="24"/>
                <w:lang w:eastAsia="ru-RU"/>
              </w:rPr>
              <w:t>вересень</w:t>
            </w:r>
            <w:r w:rsidR="0040704A" w:rsidRPr="0040704A">
              <w:rPr>
                <w:rFonts w:ascii="Times New Roman" w:eastAsia="Times New Roman" w:hAnsi="Times New Roman" w:cs="Times New Roman"/>
                <w:sz w:val="24"/>
                <w:szCs w:val="24"/>
                <w:lang w:eastAsia="ru-RU"/>
              </w:rPr>
              <w:t xml:space="preserve"> 2017</w:t>
            </w:r>
            <w:r w:rsidR="00653675" w:rsidRPr="0040704A">
              <w:rPr>
                <w:rFonts w:ascii="Times New Roman" w:eastAsia="Times New Roman" w:hAnsi="Times New Roman" w:cs="Times New Roman"/>
                <w:sz w:val="24"/>
                <w:szCs w:val="24"/>
                <w:lang w:eastAsia="ru-RU"/>
              </w:rPr>
              <w:t>р..</w:t>
            </w:r>
          </w:p>
        </w:tc>
        <w:tc>
          <w:tcPr>
            <w:tcW w:w="1234"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p>
        </w:tc>
      </w:tr>
      <w:tr w:rsidR="00653675" w:rsidRPr="00653675" w:rsidTr="00653675">
        <w:trPr>
          <w:trHeight w:val="20"/>
        </w:trPr>
        <w:tc>
          <w:tcPr>
            <w:tcW w:w="54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2</w:t>
            </w:r>
          </w:p>
        </w:tc>
        <w:tc>
          <w:tcPr>
            <w:tcW w:w="513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Огляд аналогів</w:t>
            </w:r>
          </w:p>
        </w:tc>
        <w:tc>
          <w:tcPr>
            <w:tcW w:w="2410" w:type="dxa"/>
          </w:tcPr>
          <w:p w:rsidR="00653675" w:rsidRPr="00653675" w:rsidRDefault="00653675" w:rsidP="00DD4DF7">
            <w:pPr>
              <w:spacing w:after="0" w:line="240" w:lineRule="auto"/>
              <w:jc w:val="center"/>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жовтень 2018р..</w:t>
            </w:r>
          </w:p>
        </w:tc>
        <w:tc>
          <w:tcPr>
            <w:tcW w:w="1234"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p>
        </w:tc>
      </w:tr>
      <w:tr w:rsidR="00653675" w:rsidRPr="00653675" w:rsidTr="00653675">
        <w:trPr>
          <w:trHeight w:val="20"/>
        </w:trPr>
        <w:tc>
          <w:tcPr>
            <w:tcW w:w="54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3</w:t>
            </w:r>
          </w:p>
        </w:tc>
        <w:tc>
          <w:tcPr>
            <w:tcW w:w="513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Методи вимірювання рівня глюкози в крові людини</w:t>
            </w:r>
          </w:p>
        </w:tc>
        <w:tc>
          <w:tcPr>
            <w:tcW w:w="2410" w:type="dxa"/>
          </w:tcPr>
          <w:p w:rsidR="00653675" w:rsidRPr="00653675" w:rsidRDefault="00653675" w:rsidP="00DD4DF7">
            <w:pPr>
              <w:spacing w:after="0" w:line="240" w:lineRule="auto"/>
              <w:jc w:val="center"/>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жовтень 2018р..</w:t>
            </w:r>
          </w:p>
        </w:tc>
        <w:tc>
          <w:tcPr>
            <w:tcW w:w="1234"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p>
        </w:tc>
      </w:tr>
      <w:tr w:rsidR="00653675" w:rsidRPr="00653675" w:rsidTr="00653675">
        <w:trPr>
          <w:trHeight w:val="20"/>
        </w:trPr>
        <w:tc>
          <w:tcPr>
            <w:tcW w:w="54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4</w:t>
            </w:r>
          </w:p>
        </w:tc>
        <w:tc>
          <w:tcPr>
            <w:tcW w:w="513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Встановлення експериментального обладнання</w:t>
            </w:r>
          </w:p>
        </w:tc>
        <w:tc>
          <w:tcPr>
            <w:tcW w:w="2410" w:type="dxa"/>
          </w:tcPr>
          <w:p w:rsidR="00653675" w:rsidRPr="00653675" w:rsidRDefault="00653675" w:rsidP="00DD4DF7">
            <w:pPr>
              <w:spacing w:after="0" w:line="240" w:lineRule="auto"/>
              <w:jc w:val="center"/>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листопад 2018</w:t>
            </w:r>
          </w:p>
        </w:tc>
        <w:tc>
          <w:tcPr>
            <w:tcW w:w="1234"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p>
        </w:tc>
      </w:tr>
      <w:tr w:rsidR="00653675" w:rsidRPr="00653675" w:rsidTr="00653675">
        <w:trPr>
          <w:trHeight w:val="20"/>
        </w:trPr>
        <w:tc>
          <w:tcPr>
            <w:tcW w:w="54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5</w:t>
            </w:r>
          </w:p>
        </w:tc>
        <w:tc>
          <w:tcPr>
            <w:tcW w:w="513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Запис фонограм пацієнтів</w:t>
            </w:r>
          </w:p>
        </w:tc>
        <w:tc>
          <w:tcPr>
            <w:tcW w:w="2410" w:type="dxa"/>
          </w:tcPr>
          <w:p w:rsidR="00653675" w:rsidRPr="00653675" w:rsidRDefault="00653675" w:rsidP="00DD4DF7">
            <w:pPr>
              <w:spacing w:after="0" w:line="240" w:lineRule="auto"/>
              <w:jc w:val="center"/>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листопад 2018</w:t>
            </w:r>
          </w:p>
        </w:tc>
        <w:tc>
          <w:tcPr>
            <w:tcW w:w="1234"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p>
        </w:tc>
      </w:tr>
      <w:tr w:rsidR="00653675" w:rsidRPr="00653675" w:rsidTr="00653675">
        <w:trPr>
          <w:trHeight w:val="20"/>
        </w:trPr>
        <w:tc>
          <w:tcPr>
            <w:tcW w:w="54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6</w:t>
            </w:r>
          </w:p>
        </w:tc>
        <w:tc>
          <w:tcPr>
            <w:tcW w:w="513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Формування бази данних</w:t>
            </w:r>
          </w:p>
        </w:tc>
        <w:tc>
          <w:tcPr>
            <w:tcW w:w="2410" w:type="dxa"/>
          </w:tcPr>
          <w:p w:rsidR="00653675" w:rsidRPr="00653675" w:rsidRDefault="00653675" w:rsidP="00DD4DF7">
            <w:pPr>
              <w:spacing w:after="0" w:line="240" w:lineRule="auto"/>
              <w:jc w:val="center"/>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листопад 2018</w:t>
            </w:r>
          </w:p>
        </w:tc>
        <w:tc>
          <w:tcPr>
            <w:tcW w:w="1234"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p>
        </w:tc>
      </w:tr>
      <w:tr w:rsidR="00653675" w:rsidRPr="00653675" w:rsidTr="00653675">
        <w:trPr>
          <w:trHeight w:val="20"/>
        </w:trPr>
        <w:tc>
          <w:tcPr>
            <w:tcW w:w="54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7</w:t>
            </w:r>
          </w:p>
        </w:tc>
        <w:tc>
          <w:tcPr>
            <w:tcW w:w="513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Аналіз накопичених даних</w:t>
            </w:r>
          </w:p>
        </w:tc>
        <w:tc>
          <w:tcPr>
            <w:tcW w:w="2410" w:type="dxa"/>
          </w:tcPr>
          <w:p w:rsidR="00653675" w:rsidRPr="00653675" w:rsidRDefault="00653675" w:rsidP="00DD4DF7">
            <w:pPr>
              <w:spacing w:after="0" w:line="240" w:lineRule="auto"/>
              <w:jc w:val="center"/>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листопад 2018</w:t>
            </w:r>
          </w:p>
        </w:tc>
        <w:tc>
          <w:tcPr>
            <w:tcW w:w="1234"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p>
        </w:tc>
      </w:tr>
      <w:tr w:rsidR="00653675" w:rsidRPr="00653675" w:rsidTr="00653675">
        <w:trPr>
          <w:trHeight w:val="20"/>
        </w:trPr>
        <w:tc>
          <w:tcPr>
            <w:tcW w:w="54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8</w:t>
            </w:r>
          </w:p>
        </w:tc>
        <w:tc>
          <w:tcPr>
            <w:tcW w:w="513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Предзахист МД та допуск до захисту дисертації</w:t>
            </w:r>
          </w:p>
        </w:tc>
        <w:tc>
          <w:tcPr>
            <w:tcW w:w="2410" w:type="dxa"/>
          </w:tcPr>
          <w:p w:rsidR="00653675" w:rsidRPr="00653675" w:rsidRDefault="00653675" w:rsidP="00DD4DF7">
            <w:pPr>
              <w:spacing w:after="0" w:line="240" w:lineRule="auto"/>
              <w:jc w:val="center"/>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5-7 грудня 2018р..</w:t>
            </w:r>
          </w:p>
        </w:tc>
        <w:tc>
          <w:tcPr>
            <w:tcW w:w="1234"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p>
        </w:tc>
      </w:tr>
      <w:tr w:rsidR="00653675" w:rsidRPr="00653675" w:rsidTr="00653675">
        <w:trPr>
          <w:trHeight w:val="20"/>
        </w:trPr>
        <w:tc>
          <w:tcPr>
            <w:tcW w:w="54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9</w:t>
            </w:r>
          </w:p>
        </w:tc>
        <w:tc>
          <w:tcPr>
            <w:tcW w:w="513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Подання МД рецензенту. Отримання рецензії.</w:t>
            </w:r>
          </w:p>
        </w:tc>
        <w:tc>
          <w:tcPr>
            <w:tcW w:w="2410" w:type="dxa"/>
          </w:tcPr>
          <w:p w:rsidR="00653675" w:rsidRPr="00653675" w:rsidRDefault="00653675" w:rsidP="00DD4DF7">
            <w:pPr>
              <w:spacing w:after="0" w:line="240" w:lineRule="auto"/>
              <w:jc w:val="center"/>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7-8 грудня 2018р.</w:t>
            </w:r>
          </w:p>
        </w:tc>
        <w:tc>
          <w:tcPr>
            <w:tcW w:w="1234"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p>
        </w:tc>
      </w:tr>
      <w:tr w:rsidR="00653675" w:rsidRPr="00653675" w:rsidTr="00653675">
        <w:trPr>
          <w:trHeight w:val="20"/>
        </w:trPr>
        <w:tc>
          <w:tcPr>
            <w:tcW w:w="54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10</w:t>
            </w:r>
          </w:p>
        </w:tc>
        <w:tc>
          <w:tcPr>
            <w:tcW w:w="513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Подання в електронному вигляді МД та анотації до неї на сайт кафедри.</w:t>
            </w:r>
          </w:p>
        </w:tc>
        <w:tc>
          <w:tcPr>
            <w:tcW w:w="2410" w:type="dxa"/>
          </w:tcPr>
          <w:p w:rsidR="00653675" w:rsidRPr="00653675" w:rsidRDefault="00653675" w:rsidP="00DD4DF7">
            <w:pPr>
              <w:spacing w:after="0" w:line="240" w:lineRule="auto"/>
              <w:jc w:val="center"/>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10 грудня 2018р.</w:t>
            </w:r>
          </w:p>
        </w:tc>
        <w:tc>
          <w:tcPr>
            <w:tcW w:w="1234"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p>
        </w:tc>
      </w:tr>
      <w:tr w:rsidR="00653675" w:rsidRPr="00653675" w:rsidTr="00653675">
        <w:trPr>
          <w:trHeight w:val="20"/>
        </w:trPr>
        <w:tc>
          <w:tcPr>
            <w:tcW w:w="54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11</w:t>
            </w:r>
          </w:p>
        </w:tc>
        <w:tc>
          <w:tcPr>
            <w:tcW w:w="513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Подання пакету документів по МД до захисту в ЕК</w:t>
            </w:r>
            <w:r w:rsidRPr="00653675">
              <w:rPr>
                <w:rFonts w:ascii="Times New Roman" w:eastAsia="Times New Roman" w:hAnsi="Times New Roman" w:cs="Times New Roman"/>
                <w:sz w:val="24"/>
                <w:szCs w:val="24"/>
                <w:vertAlign w:val="superscript"/>
                <w:lang w:eastAsia="ru-RU"/>
              </w:rPr>
              <w:footnoteReference w:id="1"/>
            </w:r>
            <w:r w:rsidRPr="00653675">
              <w:rPr>
                <w:rFonts w:ascii="Times New Roman" w:eastAsia="Times New Roman" w:hAnsi="Times New Roman" w:cs="Times New Roman"/>
                <w:sz w:val="24"/>
                <w:szCs w:val="24"/>
                <w:lang w:eastAsia="ru-RU"/>
              </w:rPr>
              <w:t xml:space="preserve"> </w:t>
            </w:r>
          </w:p>
        </w:tc>
        <w:tc>
          <w:tcPr>
            <w:tcW w:w="2410" w:type="dxa"/>
          </w:tcPr>
          <w:p w:rsidR="00653675" w:rsidRPr="00653675" w:rsidRDefault="00653675" w:rsidP="00DD4DF7">
            <w:pPr>
              <w:spacing w:after="0" w:line="240" w:lineRule="auto"/>
              <w:jc w:val="center"/>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10-11 грудня 2018р.</w:t>
            </w:r>
          </w:p>
        </w:tc>
        <w:tc>
          <w:tcPr>
            <w:tcW w:w="1234"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p>
        </w:tc>
      </w:tr>
      <w:tr w:rsidR="00653675" w:rsidRPr="00653675" w:rsidTr="00653675">
        <w:trPr>
          <w:trHeight w:val="20"/>
        </w:trPr>
        <w:tc>
          <w:tcPr>
            <w:tcW w:w="54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12</w:t>
            </w:r>
          </w:p>
        </w:tc>
        <w:tc>
          <w:tcPr>
            <w:tcW w:w="5130"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Захист МД в ЕК</w:t>
            </w:r>
          </w:p>
        </w:tc>
        <w:tc>
          <w:tcPr>
            <w:tcW w:w="2410" w:type="dxa"/>
          </w:tcPr>
          <w:p w:rsidR="00653675" w:rsidRPr="00653675" w:rsidRDefault="00653675" w:rsidP="00DD4DF7">
            <w:pPr>
              <w:spacing w:after="0" w:line="240" w:lineRule="auto"/>
              <w:jc w:val="center"/>
              <w:rPr>
                <w:rFonts w:ascii="Times New Roman" w:eastAsia="Times New Roman" w:hAnsi="Times New Roman" w:cs="Times New Roman"/>
                <w:sz w:val="24"/>
                <w:szCs w:val="24"/>
                <w:lang w:eastAsia="ru-RU"/>
              </w:rPr>
            </w:pPr>
            <w:r w:rsidRPr="00653675">
              <w:rPr>
                <w:rFonts w:ascii="Times New Roman" w:eastAsia="Times New Roman" w:hAnsi="Times New Roman" w:cs="Times New Roman"/>
                <w:sz w:val="24"/>
                <w:szCs w:val="24"/>
                <w:lang w:eastAsia="ru-RU"/>
              </w:rPr>
              <w:t>17-20 грудня  2018р..</w:t>
            </w:r>
          </w:p>
        </w:tc>
        <w:tc>
          <w:tcPr>
            <w:tcW w:w="1234" w:type="dxa"/>
          </w:tcPr>
          <w:p w:rsidR="00653675" w:rsidRPr="00653675" w:rsidRDefault="00653675" w:rsidP="00653675">
            <w:pPr>
              <w:spacing w:after="0" w:line="240" w:lineRule="auto"/>
              <w:jc w:val="both"/>
              <w:rPr>
                <w:rFonts w:ascii="Times New Roman" w:eastAsia="Times New Roman" w:hAnsi="Times New Roman" w:cs="Times New Roman"/>
                <w:sz w:val="24"/>
                <w:szCs w:val="24"/>
                <w:lang w:eastAsia="ru-RU"/>
              </w:rPr>
            </w:pPr>
          </w:p>
        </w:tc>
      </w:tr>
    </w:tbl>
    <w:p w:rsidR="00653675" w:rsidRPr="00653675" w:rsidRDefault="00653675" w:rsidP="00653675">
      <w:pPr>
        <w:spacing w:after="0" w:line="240" w:lineRule="auto"/>
        <w:rPr>
          <w:rFonts w:ascii="Times New Roman" w:eastAsia="Times New Roman" w:hAnsi="Times New Roman" w:cs="Times New Roman"/>
          <w:sz w:val="28"/>
          <w:szCs w:val="20"/>
          <w:lang w:eastAsia="ru-RU"/>
        </w:rPr>
      </w:pPr>
    </w:p>
    <w:tbl>
      <w:tblPr>
        <w:tblW w:w="9747" w:type="dxa"/>
        <w:tblLayout w:type="fixed"/>
        <w:tblLook w:val="04A0" w:firstRow="1" w:lastRow="0" w:firstColumn="1" w:lastColumn="0" w:noHBand="0" w:noVBand="1"/>
      </w:tblPr>
      <w:tblGrid>
        <w:gridCol w:w="2376"/>
        <w:gridCol w:w="1418"/>
        <w:gridCol w:w="142"/>
        <w:gridCol w:w="284"/>
        <w:gridCol w:w="1417"/>
        <w:gridCol w:w="284"/>
        <w:gridCol w:w="425"/>
        <w:gridCol w:w="284"/>
        <w:gridCol w:w="2949"/>
        <w:gridCol w:w="168"/>
      </w:tblGrid>
      <w:tr w:rsidR="00653675" w:rsidRPr="00653675" w:rsidTr="00653675">
        <w:trPr>
          <w:gridAfter w:val="1"/>
          <w:wAfter w:w="168" w:type="dxa"/>
        </w:trPr>
        <w:tc>
          <w:tcPr>
            <w:tcW w:w="2376" w:type="dxa"/>
            <w:shd w:val="clear" w:color="auto" w:fill="auto"/>
          </w:tcPr>
          <w:p w:rsidR="00653675" w:rsidRPr="00653675" w:rsidRDefault="00653675" w:rsidP="00653675">
            <w:pPr>
              <w:spacing w:after="0" w:line="240" w:lineRule="auto"/>
              <w:rPr>
                <w:rFonts w:ascii="Times New Roman" w:eastAsia="Times New Roman" w:hAnsi="Times New Roman" w:cs="Times New Roman"/>
                <w:sz w:val="28"/>
                <w:szCs w:val="20"/>
                <w:lang w:eastAsia="uk-UA"/>
              </w:rPr>
            </w:pPr>
            <w:r w:rsidRPr="00653675">
              <w:rPr>
                <w:rFonts w:ascii="Times New Roman" w:eastAsia="Times New Roman" w:hAnsi="Times New Roman" w:cs="Times New Roman"/>
                <w:bCs/>
                <w:sz w:val="28"/>
                <w:szCs w:val="20"/>
                <w:lang w:eastAsia="uk-UA"/>
              </w:rPr>
              <w:t>Студент</w:t>
            </w:r>
          </w:p>
        </w:tc>
        <w:tc>
          <w:tcPr>
            <w:tcW w:w="1560" w:type="dxa"/>
            <w:gridSpan w:val="2"/>
            <w:shd w:val="clear" w:color="auto" w:fill="auto"/>
          </w:tcPr>
          <w:p w:rsidR="00653675" w:rsidRPr="00653675" w:rsidRDefault="00653675" w:rsidP="00653675">
            <w:pPr>
              <w:spacing w:after="0" w:line="240" w:lineRule="auto"/>
              <w:rPr>
                <w:rFonts w:ascii="Times New Roman" w:eastAsia="Times New Roman" w:hAnsi="Times New Roman" w:cs="Times New Roman"/>
                <w:sz w:val="28"/>
                <w:szCs w:val="20"/>
                <w:lang w:eastAsia="uk-UA"/>
              </w:rPr>
            </w:pPr>
          </w:p>
        </w:tc>
        <w:tc>
          <w:tcPr>
            <w:tcW w:w="1701" w:type="dxa"/>
            <w:gridSpan w:val="2"/>
            <w:tcBorders>
              <w:bottom w:val="single" w:sz="4" w:space="0" w:color="auto"/>
            </w:tcBorders>
            <w:shd w:val="clear" w:color="auto" w:fill="auto"/>
          </w:tcPr>
          <w:p w:rsidR="00653675" w:rsidRPr="00653675" w:rsidRDefault="00653675" w:rsidP="00653675">
            <w:pPr>
              <w:spacing w:after="0" w:line="240" w:lineRule="auto"/>
              <w:rPr>
                <w:rFonts w:ascii="Times New Roman" w:eastAsia="Times New Roman" w:hAnsi="Times New Roman" w:cs="Times New Roman"/>
                <w:sz w:val="28"/>
                <w:szCs w:val="20"/>
                <w:lang w:eastAsia="uk-UA"/>
              </w:rPr>
            </w:pPr>
          </w:p>
        </w:tc>
        <w:tc>
          <w:tcPr>
            <w:tcW w:w="709" w:type="dxa"/>
            <w:gridSpan w:val="2"/>
            <w:shd w:val="clear" w:color="auto" w:fill="auto"/>
          </w:tcPr>
          <w:p w:rsidR="00653675" w:rsidRPr="00653675" w:rsidRDefault="00653675" w:rsidP="00653675">
            <w:pPr>
              <w:spacing w:after="0" w:line="240" w:lineRule="auto"/>
              <w:rPr>
                <w:rFonts w:ascii="Times New Roman" w:eastAsia="Times New Roman" w:hAnsi="Times New Roman" w:cs="Times New Roman"/>
                <w:sz w:val="28"/>
                <w:szCs w:val="20"/>
                <w:lang w:eastAsia="uk-UA"/>
              </w:rPr>
            </w:pPr>
          </w:p>
        </w:tc>
        <w:tc>
          <w:tcPr>
            <w:tcW w:w="3233" w:type="dxa"/>
            <w:gridSpan w:val="2"/>
            <w:tcBorders>
              <w:bottom w:val="single" w:sz="4" w:space="0" w:color="auto"/>
            </w:tcBorders>
            <w:shd w:val="clear" w:color="auto" w:fill="auto"/>
          </w:tcPr>
          <w:p w:rsidR="00653675" w:rsidRPr="00653675" w:rsidRDefault="00653675" w:rsidP="00653675">
            <w:pPr>
              <w:spacing w:after="0" w:line="240" w:lineRule="auto"/>
              <w:rPr>
                <w:rFonts w:ascii="Times New Roman" w:eastAsia="Times New Roman" w:hAnsi="Times New Roman" w:cs="Times New Roman"/>
                <w:b/>
                <w:sz w:val="28"/>
                <w:szCs w:val="20"/>
                <w:lang w:eastAsia="uk-UA"/>
              </w:rPr>
            </w:pPr>
            <w:r w:rsidRPr="00653675">
              <w:rPr>
                <w:rFonts w:ascii="Times New Roman" w:eastAsia="Times New Roman" w:hAnsi="Times New Roman" w:cs="Times New Roman"/>
                <w:b/>
                <w:sz w:val="28"/>
                <w:szCs w:val="20"/>
                <w:lang w:eastAsia="uk-UA"/>
              </w:rPr>
              <w:t xml:space="preserve">О. С. Панчук </w:t>
            </w:r>
          </w:p>
        </w:tc>
      </w:tr>
      <w:tr w:rsidR="00653675" w:rsidRPr="00653675" w:rsidTr="00653675">
        <w:trPr>
          <w:gridAfter w:val="1"/>
          <w:wAfter w:w="168" w:type="dxa"/>
        </w:trPr>
        <w:tc>
          <w:tcPr>
            <w:tcW w:w="2376" w:type="dxa"/>
            <w:shd w:val="clear" w:color="auto" w:fill="auto"/>
          </w:tcPr>
          <w:p w:rsidR="00653675" w:rsidRPr="00653675" w:rsidRDefault="00653675" w:rsidP="00653675">
            <w:pPr>
              <w:spacing w:after="0" w:line="240" w:lineRule="auto"/>
              <w:rPr>
                <w:rFonts w:ascii="Times New Roman" w:eastAsia="Times New Roman" w:hAnsi="Times New Roman" w:cs="Times New Roman"/>
                <w:sz w:val="28"/>
                <w:szCs w:val="20"/>
                <w:lang w:eastAsia="uk-UA"/>
              </w:rPr>
            </w:pPr>
          </w:p>
        </w:tc>
        <w:tc>
          <w:tcPr>
            <w:tcW w:w="1560" w:type="dxa"/>
            <w:gridSpan w:val="2"/>
            <w:shd w:val="clear" w:color="auto" w:fill="auto"/>
          </w:tcPr>
          <w:p w:rsidR="00653675" w:rsidRPr="00653675" w:rsidRDefault="00653675" w:rsidP="00653675">
            <w:pPr>
              <w:spacing w:after="0" w:line="240" w:lineRule="auto"/>
              <w:rPr>
                <w:rFonts w:ascii="Times New Roman" w:eastAsia="Times New Roman" w:hAnsi="Times New Roman" w:cs="Times New Roman"/>
                <w:sz w:val="28"/>
                <w:szCs w:val="20"/>
                <w:lang w:eastAsia="uk-UA"/>
              </w:rPr>
            </w:pPr>
          </w:p>
        </w:tc>
        <w:tc>
          <w:tcPr>
            <w:tcW w:w="1701" w:type="dxa"/>
            <w:gridSpan w:val="2"/>
            <w:tcBorders>
              <w:top w:val="single" w:sz="4" w:space="0" w:color="auto"/>
            </w:tcBorders>
            <w:shd w:val="clear" w:color="auto" w:fill="auto"/>
          </w:tcPr>
          <w:p w:rsidR="00653675" w:rsidRPr="00653675" w:rsidRDefault="00653675" w:rsidP="00653675">
            <w:pPr>
              <w:spacing w:after="0" w:line="240" w:lineRule="auto"/>
              <w:jc w:val="center"/>
              <w:rPr>
                <w:rFonts w:ascii="Times New Roman" w:eastAsia="Times New Roman" w:hAnsi="Times New Roman" w:cs="Times New Roman"/>
                <w:sz w:val="28"/>
                <w:szCs w:val="20"/>
                <w:lang w:eastAsia="uk-UA"/>
              </w:rPr>
            </w:pPr>
            <w:r w:rsidRPr="00653675">
              <w:rPr>
                <w:rFonts w:ascii="Times New Roman" w:eastAsia="Times New Roman" w:hAnsi="Times New Roman" w:cs="Times New Roman"/>
                <w:bCs/>
                <w:sz w:val="28"/>
                <w:szCs w:val="20"/>
                <w:vertAlign w:val="superscript"/>
                <w:lang w:eastAsia="uk-UA"/>
              </w:rPr>
              <w:t>(підпис)</w:t>
            </w:r>
          </w:p>
        </w:tc>
        <w:tc>
          <w:tcPr>
            <w:tcW w:w="709" w:type="dxa"/>
            <w:gridSpan w:val="2"/>
            <w:shd w:val="clear" w:color="auto" w:fill="auto"/>
          </w:tcPr>
          <w:p w:rsidR="00653675" w:rsidRPr="00653675" w:rsidRDefault="00653675" w:rsidP="00653675">
            <w:pPr>
              <w:spacing w:after="0" w:line="240" w:lineRule="auto"/>
              <w:rPr>
                <w:rFonts w:ascii="Times New Roman" w:eastAsia="Times New Roman" w:hAnsi="Times New Roman" w:cs="Times New Roman"/>
                <w:sz w:val="28"/>
                <w:szCs w:val="20"/>
                <w:lang w:eastAsia="uk-UA"/>
              </w:rPr>
            </w:pPr>
          </w:p>
        </w:tc>
        <w:tc>
          <w:tcPr>
            <w:tcW w:w="3233" w:type="dxa"/>
            <w:gridSpan w:val="2"/>
            <w:tcBorders>
              <w:top w:val="single" w:sz="4" w:space="0" w:color="auto"/>
            </w:tcBorders>
            <w:shd w:val="clear" w:color="auto" w:fill="auto"/>
          </w:tcPr>
          <w:p w:rsidR="00653675" w:rsidRPr="00653675" w:rsidRDefault="00653675" w:rsidP="00653675">
            <w:pPr>
              <w:tabs>
                <w:tab w:val="left" w:pos="3969"/>
                <w:tab w:val="left" w:pos="6663"/>
                <w:tab w:val="right" w:pos="8931"/>
              </w:tabs>
              <w:spacing w:after="0" w:line="240" w:lineRule="auto"/>
              <w:jc w:val="center"/>
              <w:rPr>
                <w:rFonts w:ascii="Times New Roman" w:eastAsia="Times New Roman" w:hAnsi="Times New Roman" w:cs="Times New Roman"/>
                <w:sz w:val="28"/>
                <w:szCs w:val="20"/>
                <w:lang w:eastAsia="uk-UA"/>
              </w:rPr>
            </w:pPr>
            <w:r w:rsidRPr="00653675">
              <w:rPr>
                <w:rFonts w:ascii="Times New Roman" w:eastAsia="Times New Roman" w:hAnsi="Times New Roman" w:cs="Times New Roman"/>
                <w:bCs/>
                <w:sz w:val="28"/>
                <w:szCs w:val="20"/>
                <w:vertAlign w:val="superscript"/>
                <w:lang w:eastAsia="uk-UA"/>
              </w:rPr>
              <w:t>(ініціали, прізвище)</w:t>
            </w:r>
          </w:p>
        </w:tc>
      </w:tr>
      <w:tr w:rsidR="00653675" w:rsidRPr="00653675" w:rsidTr="00653675">
        <w:trPr>
          <w:gridAfter w:val="1"/>
          <w:wAfter w:w="168" w:type="dxa"/>
        </w:trPr>
        <w:tc>
          <w:tcPr>
            <w:tcW w:w="3936" w:type="dxa"/>
            <w:gridSpan w:val="3"/>
            <w:shd w:val="clear" w:color="auto" w:fill="auto"/>
          </w:tcPr>
          <w:p w:rsidR="00653675" w:rsidRPr="00653675" w:rsidRDefault="00653675" w:rsidP="00653675">
            <w:pPr>
              <w:spacing w:after="0" w:line="240" w:lineRule="auto"/>
              <w:rPr>
                <w:rFonts w:ascii="Times New Roman" w:eastAsia="Times New Roman" w:hAnsi="Times New Roman" w:cs="Times New Roman"/>
                <w:sz w:val="28"/>
                <w:szCs w:val="20"/>
                <w:lang w:eastAsia="uk-UA"/>
              </w:rPr>
            </w:pPr>
            <w:r w:rsidRPr="00653675">
              <w:rPr>
                <w:rFonts w:ascii="Times New Roman" w:eastAsia="Times New Roman" w:hAnsi="Times New Roman" w:cs="Times New Roman"/>
                <w:bCs/>
                <w:sz w:val="28"/>
                <w:szCs w:val="20"/>
                <w:lang w:eastAsia="uk-UA"/>
              </w:rPr>
              <w:t>Науковий керівник дисертації</w:t>
            </w:r>
          </w:p>
        </w:tc>
        <w:tc>
          <w:tcPr>
            <w:tcW w:w="1701" w:type="dxa"/>
            <w:gridSpan w:val="2"/>
            <w:tcBorders>
              <w:bottom w:val="single" w:sz="4" w:space="0" w:color="auto"/>
            </w:tcBorders>
            <w:shd w:val="clear" w:color="auto" w:fill="auto"/>
          </w:tcPr>
          <w:p w:rsidR="00653675" w:rsidRPr="00653675" w:rsidRDefault="00653675" w:rsidP="00653675">
            <w:pPr>
              <w:spacing w:after="0" w:line="240" w:lineRule="auto"/>
              <w:rPr>
                <w:rFonts w:ascii="Times New Roman" w:eastAsia="Times New Roman" w:hAnsi="Times New Roman" w:cs="Times New Roman"/>
                <w:sz w:val="28"/>
                <w:szCs w:val="20"/>
                <w:lang w:eastAsia="uk-UA"/>
              </w:rPr>
            </w:pPr>
          </w:p>
        </w:tc>
        <w:tc>
          <w:tcPr>
            <w:tcW w:w="709" w:type="dxa"/>
            <w:gridSpan w:val="2"/>
            <w:shd w:val="clear" w:color="auto" w:fill="auto"/>
          </w:tcPr>
          <w:p w:rsidR="00653675" w:rsidRPr="00653675" w:rsidRDefault="00653675" w:rsidP="00653675">
            <w:pPr>
              <w:spacing w:after="0" w:line="240" w:lineRule="auto"/>
              <w:rPr>
                <w:rFonts w:ascii="Times New Roman" w:eastAsia="Times New Roman" w:hAnsi="Times New Roman" w:cs="Times New Roman"/>
                <w:sz w:val="28"/>
                <w:szCs w:val="20"/>
                <w:lang w:eastAsia="uk-UA"/>
              </w:rPr>
            </w:pPr>
          </w:p>
        </w:tc>
        <w:tc>
          <w:tcPr>
            <w:tcW w:w="3233" w:type="dxa"/>
            <w:gridSpan w:val="2"/>
            <w:tcBorders>
              <w:bottom w:val="single" w:sz="4" w:space="0" w:color="auto"/>
            </w:tcBorders>
            <w:shd w:val="clear" w:color="auto" w:fill="auto"/>
          </w:tcPr>
          <w:p w:rsidR="00653675" w:rsidRPr="00653675" w:rsidRDefault="00653675" w:rsidP="00653675">
            <w:pPr>
              <w:spacing w:after="0" w:line="240" w:lineRule="auto"/>
              <w:rPr>
                <w:rFonts w:ascii="Times New Roman" w:eastAsia="Times New Roman" w:hAnsi="Times New Roman" w:cs="Times New Roman"/>
                <w:b/>
                <w:sz w:val="28"/>
                <w:szCs w:val="20"/>
                <w:lang w:eastAsia="uk-UA"/>
              </w:rPr>
            </w:pPr>
            <w:r w:rsidRPr="00653675">
              <w:rPr>
                <w:rFonts w:ascii="Times New Roman" w:eastAsia="Times New Roman" w:hAnsi="Times New Roman" w:cs="Times New Roman"/>
                <w:b/>
                <w:sz w:val="28"/>
                <w:szCs w:val="20"/>
                <w:lang w:eastAsia="uk-UA"/>
              </w:rPr>
              <w:t xml:space="preserve">В. І. Зубчук </w:t>
            </w:r>
          </w:p>
        </w:tc>
      </w:tr>
      <w:tr w:rsidR="00653675" w:rsidRPr="00653675" w:rsidTr="00653675">
        <w:tc>
          <w:tcPr>
            <w:tcW w:w="3794" w:type="dxa"/>
            <w:gridSpan w:val="2"/>
            <w:shd w:val="clear" w:color="auto" w:fill="auto"/>
          </w:tcPr>
          <w:p w:rsidR="00653675" w:rsidRPr="00653675" w:rsidRDefault="00653675" w:rsidP="00653675">
            <w:pPr>
              <w:spacing w:after="0" w:line="240" w:lineRule="auto"/>
              <w:rPr>
                <w:rFonts w:ascii="Times New Roman" w:eastAsia="Times New Roman" w:hAnsi="Times New Roman" w:cs="Times New Roman"/>
                <w:sz w:val="28"/>
                <w:szCs w:val="20"/>
                <w:lang w:eastAsia="uk-UA"/>
              </w:rPr>
            </w:pPr>
          </w:p>
        </w:tc>
        <w:tc>
          <w:tcPr>
            <w:tcW w:w="426" w:type="dxa"/>
            <w:gridSpan w:val="2"/>
            <w:shd w:val="clear" w:color="auto" w:fill="auto"/>
          </w:tcPr>
          <w:p w:rsidR="00653675" w:rsidRPr="00653675" w:rsidRDefault="00653675" w:rsidP="00653675">
            <w:pPr>
              <w:spacing w:after="0" w:line="240" w:lineRule="auto"/>
              <w:rPr>
                <w:rFonts w:ascii="Times New Roman" w:eastAsia="Times New Roman" w:hAnsi="Times New Roman" w:cs="Times New Roman"/>
                <w:sz w:val="28"/>
                <w:szCs w:val="20"/>
                <w:lang w:eastAsia="uk-UA"/>
              </w:rPr>
            </w:pPr>
          </w:p>
        </w:tc>
        <w:tc>
          <w:tcPr>
            <w:tcW w:w="1701" w:type="dxa"/>
            <w:gridSpan w:val="2"/>
            <w:tcBorders>
              <w:top w:val="single" w:sz="4" w:space="0" w:color="auto"/>
            </w:tcBorders>
            <w:shd w:val="clear" w:color="auto" w:fill="auto"/>
          </w:tcPr>
          <w:p w:rsidR="00653675" w:rsidRPr="00653675" w:rsidRDefault="00653675" w:rsidP="00653675">
            <w:pPr>
              <w:spacing w:after="0" w:line="240" w:lineRule="auto"/>
              <w:jc w:val="center"/>
              <w:rPr>
                <w:rFonts w:ascii="Times New Roman" w:eastAsia="Times New Roman" w:hAnsi="Times New Roman" w:cs="Times New Roman"/>
                <w:sz w:val="28"/>
                <w:szCs w:val="20"/>
                <w:lang w:eastAsia="uk-UA"/>
              </w:rPr>
            </w:pPr>
            <w:r w:rsidRPr="00653675">
              <w:rPr>
                <w:rFonts w:ascii="Times New Roman" w:eastAsia="Times New Roman" w:hAnsi="Times New Roman" w:cs="Times New Roman"/>
                <w:bCs/>
                <w:sz w:val="28"/>
                <w:szCs w:val="20"/>
                <w:vertAlign w:val="superscript"/>
                <w:lang w:eastAsia="uk-UA"/>
              </w:rPr>
              <w:t>(підпис)</w:t>
            </w:r>
          </w:p>
        </w:tc>
        <w:tc>
          <w:tcPr>
            <w:tcW w:w="709" w:type="dxa"/>
            <w:gridSpan w:val="2"/>
            <w:shd w:val="clear" w:color="auto" w:fill="auto"/>
          </w:tcPr>
          <w:p w:rsidR="00653675" w:rsidRPr="00653675" w:rsidRDefault="00653675" w:rsidP="00653675">
            <w:pPr>
              <w:spacing w:after="0" w:line="240" w:lineRule="auto"/>
              <w:rPr>
                <w:rFonts w:ascii="Times New Roman" w:eastAsia="Times New Roman" w:hAnsi="Times New Roman" w:cs="Times New Roman"/>
                <w:sz w:val="28"/>
                <w:szCs w:val="20"/>
                <w:lang w:eastAsia="uk-UA"/>
              </w:rPr>
            </w:pPr>
          </w:p>
        </w:tc>
        <w:tc>
          <w:tcPr>
            <w:tcW w:w="3117" w:type="dxa"/>
            <w:gridSpan w:val="2"/>
            <w:tcBorders>
              <w:top w:val="single" w:sz="4" w:space="0" w:color="auto"/>
            </w:tcBorders>
            <w:shd w:val="clear" w:color="auto" w:fill="auto"/>
          </w:tcPr>
          <w:p w:rsidR="00653675" w:rsidRPr="00653675" w:rsidRDefault="00653675" w:rsidP="00653675">
            <w:pPr>
              <w:tabs>
                <w:tab w:val="left" w:pos="3969"/>
                <w:tab w:val="left" w:pos="6663"/>
                <w:tab w:val="right" w:pos="8931"/>
              </w:tabs>
              <w:spacing w:after="0" w:line="240" w:lineRule="auto"/>
              <w:jc w:val="center"/>
              <w:rPr>
                <w:rFonts w:ascii="Times New Roman" w:eastAsia="Times New Roman" w:hAnsi="Times New Roman" w:cs="Times New Roman"/>
                <w:sz w:val="28"/>
                <w:szCs w:val="20"/>
                <w:lang w:eastAsia="uk-UA"/>
              </w:rPr>
            </w:pPr>
            <w:r w:rsidRPr="00653675">
              <w:rPr>
                <w:rFonts w:ascii="Times New Roman" w:eastAsia="Times New Roman" w:hAnsi="Times New Roman" w:cs="Times New Roman"/>
                <w:bCs/>
                <w:sz w:val="28"/>
                <w:szCs w:val="20"/>
                <w:vertAlign w:val="superscript"/>
                <w:lang w:eastAsia="uk-UA"/>
              </w:rPr>
              <w:t>(ініціали, прізвище)</w:t>
            </w:r>
          </w:p>
        </w:tc>
      </w:tr>
    </w:tbl>
    <w:p w:rsidR="00653675" w:rsidRPr="00653675" w:rsidRDefault="00653675" w:rsidP="00653675">
      <w:pPr>
        <w:spacing w:after="0" w:line="240" w:lineRule="auto"/>
        <w:rPr>
          <w:rFonts w:ascii="Times New Roman" w:eastAsia="Times New Roman" w:hAnsi="Times New Roman" w:cs="Times New Roman"/>
          <w:sz w:val="28"/>
          <w:szCs w:val="20"/>
          <w:lang w:eastAsia="ru-RU"/>
        </w:rPr>
      </w:pPr>
    </w:p>
    <w:p w:rsidR="00653675" w:rsidRDefault="006E3359" w:rsidP="006E3359">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r>
        <w:rPr>
          <w:rFonts w:ascii="Times New Roman" w:eastAsia="Times New Roman" w:hAnsi="Times New Roman" w:cs="Times New Roman"/>
          <w:sz w:val="28"/>
          <w:szCs w:val="28"/>
          <w:lang w:eastAsia="ru-RU"/>
        </w:rPr>
        <w:lastRenderedPageBreak/>
        <w:t>РЕФЕРАТ</w:t>
      </w:r>
    </w:p>
    <w:p w:rsidR="006E3359" w:rsidRDefault="006E3359" w:rsidP="006E3359">
      <w:pPr>
        <w:spacing w:after="0" w:line="360" w:lineRule="auto"/>
        <w:rPr>
          <w:rFonts w:ascii="Times New Roman" w:eastAsia="Times New Roman" w:hAnsi="Times New Roman" w:cs="Times New Roman"/>
          <w:sz w:val="28"/>
          <w:szCs w:val="28"/>
          <w:lang w:eastAsia="ru-RU"/>
        </w:rPr>
      </w:pPr>
    </w:p>
    <w:p w:rsidR="006E3359" w:rsidRDefault="006E3359" w:rsidP="006E3359">
      <w:pPr>
        <w:spacing w:after="0" w:line="360" w:lineRule="auto"/>
        <w:rPr>
          <w:rFonts w:ascii="Times New Roman" w:eastAsia="Times New Roman" w:hAnsi="Times New Roman" w:cs="Times New Roman"/>
          <w:sz w:val="28"/>
          <w:szCs w:val="28"/>
          <w:lang w:eastAsia="ru-RU"/>
        </w:rPr>
      </w:pP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Обсяг по</w:t>
      </w:r>
      <w:r w:rsidR="008603D0">
        <w:rPr>
          <w:rFonts w:ascii="Times New Roman" w:eastAsia="Times New Roman" w:hAnsi="Times New Roman" w:cs="Times New Roman"/>
          <w:sz w:val="28"/>
          <w:szCs w:val="28"/>
          <w:lang w:eastAsia="ru-RU"/>
        </w:rPr>
        <w:t>яснювальної записки становить 71 сторінку</w:t>
      </w:r>
      <w:r w:rsidRPr="00B734C0">
        <w:rPr>
          <w:rFonts w:ascii="Times New Roman" w:eastAsia="Times New Roman" w:hAnsi="Times New Roman" w:cs="Times New Roman"/>
          <w:sz w:val="28"/>
          <w:szCs w:val="28"/>
          <w:lang w:eastAsia="ru-RU"/>
        </w:rPr>
        <w:t>, містяться 35 ілюстрацій, 7 таблиць. Загалом опрацьовано 19 джерел.</w:t>
      </w: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Для діагностики цілого ряду захворювань важливо мати об’єктивне уявлення про стан вуглеводного обміну, кардіальним показником якого є вміст глюкози в крові. Контроль рівня цукру крові може допомогти знизити ризик розвит</w:t>
      </w:r>
      <w:r>
        <w:rPr>
          <w:rFonts w:ascii="Times New Roman" w:eastAsia="Times New Roman" w:hAnsi="Times New Roman" w:cs="Times New Roman"/>
          <w:sz w:val="28"/>
          <w:szCs w:val="28"/>
          <w:lang w:eastAsia="ru-RU"/>
        </w:rPr>
        <w:t>ку довгострокових ускладнень</w:t>
      </w:r>
      <w:r w:rsidRPr="00B734C0">
        <w:rPr>
          <w:rFonts w:ascii="Times New Roman" w:eastAsia="Times New Roman" w:hAnsi="Times New Roman" w:cs="Times New Roman"/>
          <w:sz w:val="28"/>
          <w:szCs w:val="28"/>
          <w:lang w:eastAsia="ru-RU"/>
        </w:rPr>
        <w:t>.</w:t>
      </w: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Актуальність теми полягає в необхідності вдосконалення приладів для цілодобового контролю рівня глюкози в крові. Неінвазивні глюкометри дозволяють уникнути зараження захворюваннями, що передаються через кров та спростити процес при щоденному контролю рівня глюкози в крові.</w:t>
      </w: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Тема магістерської ди</w:t>
      </w:r>
      <w:r w:rsidRPr="00B734C0">
        <w:rPr>
          <w:rFonts w:ascii="Times New Roman" w:eastAsia="Times New Roman" w:hAnsi="Times New Roman" w:cs="Times New Roman"/>
          <w:sz w:val="28"/>
          <w:szCs w:val="28"/>
          <w:lang w:eastAsia="ru-RU"/>
        </w:rPr>
        <w:t>сертації: визначення рівня глюкози крові за характеристиками фонограм голосу.</w:t>
      </w: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 xml:space="preserve">Метою даної роботи є розробка мобільного додатку для визначення вмісту глюкози в крові на основі запису фонограми пацієнта та аналіз залежності рівня глюкози та амплітуди окремих частот спектра голосу пацієнта. </w:t>
      </w: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Виходячи з теми поставлені наступні задачі:</w:t>
      </w: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 проаналізувати існуючі методи виміру глюкози в крові та прилади для інвазивного та неінвазивного вимірювання;</w:t>
      </w: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 проаналізувати хвильові механізми в голосовому апараті людини та можливі зміни при різній концентрації глюкози;</w:t>
      </w: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 xml:space="preserve">- дослідження залежності зміни частот спектру голосу від вмісту глюкози в крові. </w:t>
      </w:r>
    </w:p>
    <w:p w:rsid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 розробка мобільного додатку для запису голосу пацієнта та виміру вмісту глюкози крові на основі дискретного перетворення Фур’є.</w:t>
      </w:r>
    </w:p>
    <w:p w:rsidR="00B734C0" w:rsidRDefault="00B734C0">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B734C0" w:rsidRPr="00B734C0" w:rsidRDefault="00B734C0" w:rsidP="00B734C0">
      <w:pPr>
        <w:spacing w:after="0" w:line="360" w:lineRule="auto"/>
        <w:jc w:val="center"/>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lastRenderedPageBreak/>
        <w:t>ABSTRACT</w:t>
      </w:r>
    </w:p>
    <w:p w:rsidR="00B734C0" w:rsidRPr="00B734C0" w:rsidRDefault="00B734C0" w:rsidP="00B734C0">
      <w:pPr>
        <w:spacing w:after="0" w:line="360" w:lineRule="auto"/>
        <w:rPr>
          <w:rFonts w:ascii="Times New Roman" w:eastAsia="Times New Roman" w:hAnsi="Times New Roman" w:cs="Times New Roman"/>
          <w:sz w:val="28"/>
          <w:szCs w:val="28"/>
          <w:lang w:eastAsia="ru-RU"/>
        </w:rPr>
      </w:pPr>
    </w:p>
    <w:p w:rsidR="00B734C0" w:rsidRPr="00B734C0" w:rsidRDefault="00B734C0" w:rsidP="00B734C0">
      <w:pPr>
        <w:spacing w:after="0" w:line="360" w:lineRule="auto"/>
        <w:rPr>
          <w:rFonts w:ascii="Times New Roman" w:eastAsia="Times New Roman" w:hAnsi="Times New Roman" w:cs="Times New Roman"/>
          <w:sz w:val="28"/>
          <w:szCs w:val="28"/>
          <w:lang w:eastAsia="ru-RU"/>
        </w:rPr>
      </w:pP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The volume of the explanatory n</w:t>
      </w:r>
      <w:r w:rsidR="008603D0">
        <w:rPr>
          <w:rFonts w:ascii="Times New Roman" w:eastAsia="Times New Roman" w:hAnsi="Times New Roman" w:cs="Times New Roman"/>
          <w:sz w:val="28"/>
          <w:szCs w:val="28"/>
          <w:lang w:eastAsia="ru-RU"/>
        </w:rPr>
        <w:t>ote is 71</w:t>
      </w:r>
      <w:r w:rsidRPr="00B734C0">
        <w:rPr>
          <w:rFonts w:ascii="Times New Roman" w:eastAsia="Times New Roman" w:hAnsi="Times New Roman" w:cs="Times New Roman"/>
          <w:sz w:val="28"/>
          <w:szCs w:val="28"/>
          <w:lang w:eastAsia="ru-RU"/>
        </w:rPr>
        <w:t xml:space="preserve"> pages, contains 35 illustrations, 7 tables. In total, 19 sources were processed.</w:t>
      </w: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To diagnose a number of diseases, it is important to have an objective picture of the state of carbohydrate metabolism, the cardiac index of which is the content of glucose in the blood. Blood sugar monitoring can help reduce the ris</w:t>
      </w:r>
      <w:r>
        <w:rPr>
          <w:rFonts w:ascii="Times New Roman" w:eastAsia="Times New Roman" w:hAnsi="Times New Roman" w:cs="Times New Roman"/>
          <w:sz w:val="28"/>
          <w:szCs w:val="28"/>
          <w:lang w:eastAsia="ru-RU"/>
        </w:rPr>
        <w:t>k of long-term complications</w:t>
      </w:r>
      <w:r w:rsidRPr="00B734C0">
        <w:rPr>
          <w:rFonts w:ascii="Times New Roman" w:eastAsia="Times New Roman" w:hAnsi="Times New Roman" w:cs="Times New Roman"/>
          <w:sz w:val="28"/>
          <w:szCs w:val="28"/>
          <w:lang w:eastAsia="ru-RU"/>
        </w:rPr>
        <w:t>.</w:t>
      </w: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The urgency of the topic is the need to improve the devices for 24-hour blood glucose control. Non-invasive glucometers help to avoid transmission of blood-borne diseases and to simplify the process of daily blood glucose monitoring.</w:t>
      </w: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Theme of master's dessert: determination of blood glucose level according to phonogram characteristics of the voice.</w:t>
      </w: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The purpose of this work is to develop a mobile application for determining the blood glucose content based on recording a patient's phonogram and analyzing the dependence of glucose and the amplitude of individual frequencies of the patient's voice spectrum.</w:t>
      </w: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Based on the following tasks:</w:t>
      </w: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 analyze existing methods for measuring glucose in blood and devices for invasive and non-invasive measurements;</w:t>
      </w: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-analyze wave mechanisms in the human voice and possible changes at different concentrations of glucose;</w:t>
      </w:r>
    </w:p>
    <w:p w:rsidR="00B734C0" w:rsidRP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 study of the dependence of changes in the frequency of the spectrum of voice on the content of glucose in the blood.</w:t>
      </w:r>
    </w:p>
    <w:p w:rsidR="00B734C0" w:rsidRDefault="00B734C0" w:rsidP="00B734C0">
      <w:pPr>
        <w:spacing w:after="0" w:line="360" w:lineRule="auto"/>
        <w:ind w:firstLine="709"/>
        <w:jc w:val="both"/>
        <w:rPr>
          <w:rFonts w:ascii="Times New Roman" w:eastAsia="Times New Roman" w:hAnsi="Times New Roman" w:cs="Times New Roman"/>
          <w:sz w:val="28"/>
          <w:szCs w:val="28"/>
          <w:lang w:eastAsia="ru-RU"/>
        </w:rPr>
      </w:pPr>
      <w:r w:rsidRPr="00B734C0">
        <w:rPr>
          <w:rFonts w:ascii="Times New Roman" w:eastAsia="Times New Roman" w:hAnsi="Times New Roman" w:cs="Times New Roman"/>
          <w:sz w:val="28"/>
          <w:szCs w:val="28"/>
          <w:lang w:eastAsia="ru-RU"/>
        </w:rPr>
        <w:t>- development of a mobile application for recording a patient's voice and measuring blood glucose on a discrete Fourier transform.</w:t>
      </w:r>
    </w:p>
    <w:p w:rsidR="006E3359" w:rsidRDefault="006E3359" w:rsidP="006E3359">
      <w:pPr>
        <w:rPr>
          <w:rFonts w:ascii="Times New Roman" w:eastAsia="Times New Roman" w:hAnsi="Times New Roman" w:cs="Times New Roman"/>
          <w:sz w:val="28"/>
          <w:szCs w:val="28"/>
          <w:lang w:eastAsia="ru-RU"/>
        </w:rPr>
      </w:pPr>
    </w:p>
    <w:p w:rsidR="006E3359" w:rsidRPr="00653675" w:rsidRDefault="006E3359" w:rsidP="006E3359">
      <w:pPr>
        <w:rPr>
          <w:rFonts w:ascii="Times New Roman" w:eastAsia="Times New Roman" w:hAnsi="Times New Roman" w:cs="Times New Roman"/>
          <w:sz w:val="28"/>
          <w:szCs w:val="28"/>
          <w:lang w:eastAsia="ru-RU"/>
        </w:rPr>
        <w:sectPr w:rsidR="006E3359" w:rsidRPr="00653675" w:rsidSect="007F1091">
          <w:headerReference w:type="default" r:id="rId9"/>
          <w:pgSz w:w="11906" w:h="16838" w:code="9"/>
          <w:pgMar w:top="851" w:right="851" w:bottom="851" w:left="1418" w:header="454" w:footer="454" w:gutter="0"/>
          <w:pgNumType w:start="1"/>
          <w:cols w:space="708"/>
          <w:titlePg/>
          <w:docGrid w:linePitch="360"/>
        </w:sectPr>
      </w:pPr>
    </w:p>
    <w:sdt>
      <w:sdtPr>
        <w:rPr>
          <w:rFonts w:asciiTheme="minorHAnsi" w:eastAsiaTheme="minorHAnsi" w:hAnsiTheme="minorHAnsi" w:cstheme="minorBidi"/>
          <w:b w:val="0"/>
          <w:bCs w:val="0"/>
          <w:color w:val="auto"/>
          <w:sz w:val="22"/>
          <w:szCs w:val="22"/>
          <w:lang w:val="ru-RU" w:eastAsia="en-US"/>
        </w:rPr>
        <w:id w:val="934023920"/>
        <w:docPartObj>
          <w:docPartGallery w:val="Table of Contents"/>
          <w:docPartUnique/>
        </w:docPartObj>
      </w:sdtPr>
      <w:sdtEndPr>
        <w:rPr>
          <w:rFonts w:ascii="Times New Roman" w:hAnsi="Times New Roman" w:cs="Times New Roman"/>
          <w:sz w:val="28"/>
          <w:szCs w:val="28"/>
        </w:rPr>
      </w:sdtEndPr>
      <w:sdtContent>
        <w:p w:rsidR="002620A1" w:rsidRDefault="00E95E96" w:rsidP="00E95E96">
          <w:pPr>
            <w:pStyle w:val="af"/>
            <w:jc w:val="center"/>
            <w:rPr>
              <w:rFonts w:ascii="Times New Roman" w:hAnsi="Times New Roman" w:cs="Times New Roman"/>
              <w:color w:val="auto"/>
              <w:lang w:val="en-US"/>
            </w:rPr>
          </w:pPr>
          <w:r>
            <w:rPr>
              <w:rFonts w:ascii="Times New Roman" w:hAnsi="Times New Roman" w:cs="Times New Roman"/>
              <w:color w:val="auto"/>
              <w:lang w:val="ru-RU"/>
            </w:rPr>
            <w:t>ЗМІСТ</w:t>
          </w:r>
        </w:p>
        <w:p w:rsidR="00E95E96" w:rsidRPr="00E95E96" w:rsidRDefault="00E95E96" w:rsidP="00E95E96">
          <w:pPr>
            <w:rPr>
              <w:lang w:val="en-US" w:eastAsia="uk-UA"/>
            </w:rPr>
          </w:pPr>
        </w:p>
        <w:p w:rsidR="007E46A4" w:rsidRDefault="002620A1">
          <w:pPr>
            <w:pStyle w:val="11"/>
            <w:tabs>
              <w:tab w:val="right" w:leader="dot" w:pos="9344"/>
            </w:tabs>
            <w:rPr>
              <w:rFonts w:eastAsiaTheme="minorEastAsia"/>
              <w:noProof/>
              <w:lang w:eastAsia="uk-UA"/>
            </w:rPr>
          </w:pPr>
          <w:r w:rsidRPr="0040457E">
            <w:rPr>
              <w:rFonts w:ascii="Times New Roman" w:hAnsi="Times New Roman" w:cs="Times New Roman"/>
              <w:sz w:val="28"/>
              <w:szCs w:val="28"/>
            </w:rPr>
            <w:fldChar w:fldCharType="begin"/>
          </w:r>
          <w:r w:rsidRPr="0040457E">
            <w:rPr>
              <w:rFonts w:ascii="Times New Roman" w:hAnsi="Times New Roman" w:cs="Times New Roman"/>
              <w:sz w:val="28"/>
              <w:szCs w:val="28"/>
            </w:rPr>
            <w:instrText xml:space="preserve"> TOC \o "1-3" \h \z \u </w:instrText>
          </w:r>
          <w:r w:rsidRPr="0040457E">
            <w:rPr>
              <w:rFonts w:ascii="Times New Roman" w:hAnsi="Times New Roman" w:cs="Times New Roman"/>
              <w:sz w:val="28"/>
              <w:szCs w:val="28"/>
            </w:rPr>
            <w:fldChar w:fldCharType="separate"/>
          </w:r>
          <w:hyperlink w:anchor="_Toc532293379" w:history="1">
            <w:r w:rsidR="007E46A4" w:rsidRPr="002B00B2">
              <w:rPr>
                <w:rStyle w:val="af0"/>
                <w:rFonts w:ascii="Times New Roman" w:hAnsi="Times New Roman" w:cs="Times New Roman"/>
                <w:noProof/>
              </w:rPr>
              <w:t>ВСТУП</w:t>
            </w:r>
            <w:r w:rsidR="007E46A4">
              <w:rPr>
                <w:noProof/>
                <w:webHidden/>
              </w:rPr>
              <w:tab/>
            </w:r>
            <w:r w:rsidR="007E46A4">
              <w:rPr>
                <w:noProof/>
                <w:webHidden/>
              </w:rPr>
              <w:fldChar w:fldCharType="begin"/>
            </w:r>
            <w:r w:rsidR="007E46A4">
              <w:rPr>
                <w:noProof/>
                <w:webHidden/>
              </w:rPr>
              <w:instrText xml:space="preserve"> PAGEREF _Toc532293379 \h </w:instrText>
            </w:r>
            <w:r w:rsidR="007E46A4">
              <w:rPr>
                <w:noProof/>
                <w:webHidden/>
              </w:rPr>
            </w:r>
            <w:r w:rsidR="007E46A4">
              <w:rPr>
                <w:noProof/>
                <w:webHidden/>
              </w:rPr>
              <w:fldChar w:fldCharType="separate"/>
            </w:r>
            <w:r w:rsidR="00625C35">
              <w:rPr>
                <w:noProof/>
                <w:webHidden/>
              </w:rPr>
              <w:t>7</w:t>
            </w:r>
            <w:r w:rsidR="007E46A4">
              <w:rPr>
                <w:noProof/>
                <w:webHidden/>
              </w:rPr>
              <w:fldChar w:fldCharType="end"/>
            </w:r>
          </w:hyperlink>
        </w:p>
        <w:p w:rsidR="007E46A4" w:rsidRDefault="00B5077C" w:rsidP="007E46A4">
          <w:pPr>
            <w:pStyle w:val="21"/>
            <w:tabs>
              <w:tab w:val="right" w:leader="dot" w:pos="9344"/>
            </w:tabs>
            <w:ind w:left="0"/>
            <w:rPr>
              <w:rFonts w:eastAsiaTheme="minorEastAsia"/>
              <w:noProof/>
              <w:lang w:eastAsia="uk-UA"/>
            </w:rPr>
          </w:pPr>
          <w:hyperlink w:anchor="_Toc532293380" w:history="1">
            <w:r w:rsidR="007E46A4" w:rsidRPr="002B00B2">
              <w:rPr>
                <w:rStyle w:val="af0"/>
                <w:rFonts w:ascii="Times New Roman" w:hAnsi="Times New Roman" w:cs="Times New Roman"/>
                <w:noProof/>
              </w:rPr>
              <w:t>РОЗДІЛ 1</w:t>
            </w:r>
          </w:hyperlink>
          <w:r w:rsidR="007E46A4">
            <w:rPr>
              <w:rStyle w:val="af0"/>
              <w:noProof/>
            </w:rPr>
            <w:t xml:space="preserve"> </w:t>
          </w:r>
          <w:hyperlink w:anchor="_Toc532293381" w:history="1">
            <w:r w:rsidR="007E46A4" w:rsidRPr="002B00B2">
              <w:rPr>
                <w:rStyle w:val="af0"/>
                <w:rFonts w:ascii="Times New Roman" w:hAnsi="Times New Roman" w:cs="Times New Roman"/>
                <w:noProof/>
                <w:lang w:val="ru-RU"/>
              </w:rPr>
              <w:t>ТЕОРЕТИЧНА ЧАСТИНА</w:t>
            </w:r>
            <w:r w:rsidR="007E46A4">
              <w:rPr>
                <w:noProof/>
                <w:webHidden/>
              </w:rPr>
              <w:tab/>
            </w:r>
            <w:r w:rsidR="007E46A4">
              <w:rPr>
                <w:noProof/>
                <w:webHidden/>
              </w:rPr>
              <w:fldChar w:fldCharType="begin"/>
            </w:r>
            <w:r w:rsidR="007E46A4">
              <w:rPr>
                <w:noProof/>
                <w:webHidden/>
              </w:rPr>
              <w:instrText xml:space="preserve"> PAGEREF _Toc532293381 \h </w:instrText>
            </w:r>
            <w:r w:rsidR="007E46A4">
              <w:rPr>
                <w:noProof/>
                <w:webHidden/>
              </w:rPr>
            </w:r>
            <w:r w:rsidR="007E46A4">
              <w:rPr>
                <w:noProof/>
                <w:webHidden/>
              </w:rPr>
              <w:fldChar w:fldCharType="separate"/>
            </w:r>
            <w:r w:rsidR="00625C35">
              <w:rPr>
                <w:noProof/>
                <w:webHidden/>
              </w:rPr>
              <w:t>8</w:t>
            </w:r>
            <w:r w:rsidR="007E46A4">
              <w:rPr>
                <w:noProof/>
                <w:webHidden/>
              </w:rPr>
              <w:fldChar w:fldCharType="end"/>
            </w:r>
          </w:hyperlink>
        </w:p>
        <w:p w:rsidR="007E46A4" w:rsidRDefault="00B5077C" w:rsidP="007E46A4">
          <w:pPr>
            <w:pStyle w:val="21"/>
            <w:tabs>
              <w:tab w:val="right" w:leader="dot" w:pos="9344"/>
            </w:tabs>
            <w:ind w:left="0"/>
            <w:rPr>
              <w:rFonts w:eastAsiaTheme="minorEastAsia"/>
              <w:noProof/>
              <w:lang w:eastAsia="uk-UA"/>
            </w:rPr>
          </w:pPr>
          <w:hyperlink w:anchor="_Toc532293382" w:history="1">
            <w:r w:rsidR="007E46A4" w:rsidRPr="002B00B2">
              <w:rPr>
                <w:rStyle w:val="af0"/>
                <w:rFonts w:ascii="Times New Roman" w:hAnsi="Times New Roman" w:cs="Times New Roman"/>
                <w:noProof/>
                <w:lang w:val="ru-RU"/>
              </w:rPr>
              <w:t xml:space="preserve">1.1  </w:t>
            </w:r>
            <w:r w:rsidR="007E46A4" w:rsidRPr="002B00B2">
              <w:rPr>
                <w:rStyle w:val="af0"/>
                <w:rFonts w:ascii="Times New Roman" w:hAnsi="Times New Roman" w:cs="Times New Roman"/>
                <w:noProof/>
              </w:rPr>
              <w:t>Хвилеві механізми голосового апарату людини</w:t>
            </w:r>
            <w:r w:rsidR="007E46A4">
              <w:rPr>
                <w:noProof/>
                <w:webHidden/>
              </w:rPr>
              <w:tab/>
            </w:r>
            <w:r w:rsidR="007E46A4">
              <w:rPr>
                <w:noProof/>
                <w:webHidden/>
              </w:rPr>
              <w:fldChar w:fldCharType="begin"/>
            </w:r>
            <w:r w:rsidR="007E46A4">
              <w:rPr>
                <w:noProof/>
                <w:webHidden/>
              </w:rPr>
              <w:instrText xml:space="preserve"> PAGEREF _Toc532293382 \h </w:instrText>
            </w:r>
            <w:r w:rsidR="007E46A4">
              <w:rPr>
                <w:noProof/>
                <w:webHidden/>
              </w:rPr>
            </w:r>
            <w:r w:rsidR="007E46A4">
              <w:rPr>
                <w:noProof/>
                <w:webHidden/>
              </w:rPr>
              <w:fldChar w:fldCharType="separate"/>
            </w:r>
            <w:r w:rsidR="00625C35">
              <w:rPr>
                <w:noProof/>
                <w:webHidden/>
              </w:rPr>
              <w:t>8</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383" w:history="1">
            <w:r w:rsidR="007E46A4" w:rsidRPr="002B00B2">
              <w:rPr>
                <w:rStyle w:val="af0"/>
                <w:rFonts w:ascii="Times New Roman" w:hAnsi="Times New Roman" w:cs="Times New Roman"/>
                <w:noProof/>
              </w:rPr>
              <w:t>1.2  Робота голосового апарату при діабеті</w:t>
            </w:r>
            <w:r w:rsidR="007E46A4">
              <w:rPr>
                <w:noProof/>
                <w:webHidden/>
              </w:rPr>
              <w:tab/>
            </w:r>
            <w:r w:rsidR="007E46A4">
              <w:rPr>
                <w:noProof/>
                <w:webHidden/>
              </w:rPr>
              <w:fldChar w:fldCharType="begin"/>
            </w:r>
            <w:r w:rsidR="007E46A4">
              <w:rPr>
                <w:noProof/>
                <w:webHidden/>
              </w:rPr>
              <w:instrText xml:space="preserve"> PAGEREF _Toc532293383 \h </w:instrText>
            </w:r>
            <w:r w:rsidR="007E46A4">
              <w:rPr>
                <w:noProof/>
                <w:webHidden/>
              </w:rPr>
            </w:r>
            <w:r w:rsidR="007E46A4">
              <w:rPr>
                <w:noProof/>
                <w:webHidden/>
              </w:rPr>
              <w:fldChar w:fldCharType="separate"/>
            </w:r>
            <w:r w:rsidR="00625C35">
              <w:rPr>
                <w:noProof/>
                <w:webHidden/>
              </w:rPr>
              <w:t>10</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384" w:history="1">
            <w:r w:rsidR="007E46A4" w:rsidRPr="002B00B2">
              <w:rPr>
                <w:rStyle w:val="af0"/>
                <w:rFonts w:ascii="Times New Roman" w:hAnsi="Times New Roman" w:cs="Times New Roman"/>
                <w:noProof/>
              </w:rPr>
              <w:t>1.3  Методи визначення концентрації глюкози крові</w:t>
            </w:r>
            <w:r w:rsidR="007E46A4">
              <w:rPr>
                <w:noProof/>
                <w:webHidden/>
              </w:rPr>
              <w:tab/>
            </w:r>
            <w:r w:rsidR="007E46A4">
              <w:rPr>
                <w:noProof/>
                <w:webHidden/>
              </w:rPr>
              <w:fldChar w:fldCharType="begin"/>
            </w:r>
            <w:r w:rsidR="007E46A4">
              <w:rPr>
                <w:noProof/>
                <w:webHidden/>
              </w:rPr>
              <w:instrText xml:space="preserve"> PAGEREF _Toc532293384 \h </w:instrText>
            </w:r>
            <w:r w:rsidR="007E46A4">
              <w:rPr>
                <w:noProof/>
                <w:webHidden/>
              </w:rPr>
            </w:r>
            <w:r w:rsidR="007E46A4">
              <w:rPr>
                <w:noProof/>
                <w:webHidden/>
              </w:rPr>
              <w:fldChar w:fldCharType="separate"/>
            </w:r>
            <w:r w:rsidR="00625C35">
              <w:rPr>
                <w:noProof/>
                <w:webHidden/>
              </w:rPr>
              <w:t>11</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385" w:history="1">
            <w:r w:rsidR="007E46A4" w:rsidRPr="002B00B2">
              <w:rPr>
                <w:rStyle w:val="af0"/>
                <w:rFonts w:ascii="Times New Roman" w:hAnsi="Times New Roman" w:cs="Times New Roman"/>
                <w:noProof/>
              </w:rPr>
              <w:t>Висновки до розділу 1</w:t>
            </w:r>
            <w:r w:rsidR="007E46A4">
              <w:rPr>
                <w:noProof/>
                <w:webHidden/>
              </w:rPr>
              <w:tab/>
            </w:r>
            <w:r w:rsidR="007E46A4">
              <w:rPr>
                <w:noProof/>
                <w:webHidden/>
              </w:rPr>
              <w:fldChar w:fldCharType="begin"/>
            </w:r>
            <w:r w:rsidR="007E46A4">
              <w:rPr>
                <w:noProof/>
                <w:webHidden/>
              </w:rPr>
              <w:instrText xml:space="preserve"> PAGEREF _Toc532293385 \h </w:instrText>
            </w:r>
            <w:r w:rsidR="007E46A4">
              <w:rPr>
                <w:noProof/>
                <w:webHidden/>
              </w:rPr>
            </w:r>
            <w:r w:rsidR="007E46A4">
              <w:rPr>
                <w:noProof/>
                <w:webHidden/>
              </w:rPr>
              <w:fldChar w:fldCharType="separate"/>
            </w:r>
            <w:r w:rsidR="00625C35">
              <w:rPr>
                <w:noProof/>
                <w:webHidden/>
              </w:rPr>
              <w:t>24</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386" w:history="1">
            <w:r w:rsidR="007E46A4" w:rsidRPr="002B00B2">
              <w:rPr>
                <w:rStyle w:val="af0"/>
                <w:rFonts w:ascii="Times New Roman" w:hAnsi="Times New Roman" w:cs="Times New Roman"/>
                <w:noProof/>
                <w:lang w:val="ru-RU"/>
              </w:rPr>
              <w:t>Р</w:t>
            </w:r>
            <w:r w:rsidR="007E46A4" w:rsidRPr="002B00B2">
              <w:rPr>
                <w:rStyle w:val="af0"/>
                <w:rFonts w:ascii="Times New Roman" w:hAnsi="Times New Roman" w:cs="Times New Roman"/>
                <w:noProof/>
                <w:lang w:val="en-US"/>
              </w:rPr>
              <w:t>O</w:t>
            </w:r>
            <w:r w:rsidR="007E46A4" w:rsidRPr="002B00B2">
              <w:rPr>
                <w:rStyle w:val="af0"/>
                <w:rFonts w:ascii="Times New Roman" w:hAnsi="Times New Roman" w:cs="Times New Roman"/>
                <w:noProof/>
              </w:rPr>
              <w:t>ЗДІЛ 2</w:t>
            </w:r>
          </w:hyperlink>
          <w:r w:rsidR="007E46A4">
            <w:rPr>
              <w:rStyle w:val="af0"/>
              <w:noProof/>
            </w:rPr>
            <w:t xml:space="preserve"> </w:t>
          </w:r>
          <w:hyperlink w:anchor="_Toc532293387" w:history="1">
            <w:r w:rsidR="007E46A4" w:rsidRPr="002B00B2">
              <w:rPr>
                <w:rStyle w:val="af0"/>
                <w:rFonts w:ascii="Times New Roman" w:hAnsi="Times New Roman" w:cs="Times New Roman"/>
                <w:noProof/>
              </w:rPr>
              <w:t>РЕЗУЛЬТАТИ ДОСЛІДЖЕННЯ</w:t>
            </w:r>
            <w:r w:rsidR="007E46A4">
              <w:rPr>
                <w:noProof/>
                <w:webHidden/>
              </w:rPr>
              <w:tab/>
            </w:r>
            <w:r w:rsidR="007E46A4">
              <w:rPr>
                <w:noProof/>
                <w:webHidden/>
              </w:rPr>
              <w:fldChar w:fldCharType="begin"/>
            </w:r>
            <w:r w:rsidR="007E46A4">
              <w:rPr>
                <w:noProof/>
                <w:webHidden/>
              </w:rPr>
              <w:instrText xml:space="preserve"> PAGEREF _Toc532293387 \h </w:instrText>
            </w:r>
            <w:r w:rsidR="007E46A4">
              <w:rPr>
                <w:noProof/>
                <w:webHidden/>
              </w:rPr>
            </w:r>
            <w:r w:rsidR="007E46A4">
              <w:rPr>
                <w:noProof/>
                <w:webHidden/>
              </w:rPr>
              <w:fldChar w:fldCharType="separate"/>
            </w:r>
            <w:r w:rsidR="00625C35">
              <w:rPr>
                <w:noProof/>
                <w:webHidden/>
              </w:rPr>
              <w:t>26</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388" w:history="1">
            <w:r w:rsidR="007E46A4" w:rsidRPr="002B00B2">
              <w:rPr>
                <w:rStyle w:val="af0"/>
                <w:rFonts w:ascii="Times New Roman" w:hAnsi="Times New Roman" w:cs="Times New Roman"/>
                <w:noProof/>
              </w:rPr>
              <w:t>2.1  Метод швидкого перетворення Фур’є</w:t>
            </w:r>
            <w:r w:rsidR="007E46A4">
              <w:rPr>
                <w:noProof/>
                <w:webHidden/>
              </w:rPr>
              <w:tab/>
            </w:r>
            <w:r w:rsidR="007E46A4">
              <w:rPr>
                <w:noProof/>
                <w:webHidden/>
              </w:rPr>
              <w:fldChar w:fldCharType="begin"/>
            </w:r>
            <w:r w:rsidR="007E46A4">
              <w:rPr>
                <w:noProof/>
                <w:webHidden/>
              </w:rPr>
              <w:instrText xml:space="preserve"> PAGEREF _Toc532293388 \h </w:instrText>
            </w:r>
            <w:r w:rsidR="007E46A4">
              <w:rPr>
                <w:noProof/>
                <w:webHidden/>
              </w:rPr>
            </w:r>
            <w:r w:rsidR="007E46A4">
              <w:rPr>
                <w:noProof/>
                <w:webHidden/>
              </w:rPr>
              <w:fldChar w:fldCharType="separate"/>
            </w:r>
            <w:r w:rsidR="00625C35">
              <w:rPr>
                <w:noProof/>
                <w:webHidden/>
              </w:rPr>
              <w:t>26</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389" w:history="1">
            <w:r w:rsidR="007E46A4" w:rsidRPr="002B00B2">
              <w:rPr>
                <w:rStyle w:val="af0"/>
                <w:rFonts w:ascii="Times New Roman" w:hAnsi="Times New Roman" w:cs="Times New Roman"/>
                <w:noProof/>
                <w:shd w:val="clear" w:color="auto" w:fill="FFFFFF"/>
              </w:rPr>
              <w:t>2.2  Методика Кореляційного аналізу</w:t>
            </w:r>
            <w:r w:rsidR="007E46A4">
              <w:rPr>
                <w:noProof/>
                <w:webHidden/>
              </w:rPr>
              <w:tab/>
            </w:r>
            <w:r w:rsidR="007E46A4">
              <w:rPr>
                <w:noProof/>
                <w:webHidden/>
              </w:rPr>
              <w:fldChar w:fldCharType="begin"/>
            </w:r>
            <w:r w:rsidR="007E46A4">
              <w:rPr>
                <w:noProof/>
                <w:webHidden/>
              </w:rPr>
              <w:instrText xml:space="preserve"> PAGEREF _Toc532293389 \h </w:instrText>
            </w:r>
            <w:r w:rsidR="007E46A4">
              <w:rPr>
                <w:noProof/>
                <w:webHidden/>
              </w:rPr>
            </w:r>
            <w:r w:rsidR="007E46A4">
              <w:rPr>
                <w:noProof/>
                <w:webHidden/>
              </w:rPr>
              <w:fldChar w:fldCharType="separate"/>
            </w:r>
            <w:r w:rsidR="00625C35">
              <w:rPr>
                <w:noProof/>
                <w:webHidden/>
              </w:rPr>
              <w:t>29</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390" w:history="1">
            <w:r w:rsidR="007E46A4" w:rsidRPr="002B00B2">
              <w:rPr>
                <w:rStyle w:val="af0"/>
                <w:rFonts w:ascii="Times New Roman" w:eastAsia="Times New Roman" w:hAnsi="Times New Roman" w:cs="Times New Roman"/>
                <w:noProof/>
                <w:lang w:eastAsia="uk-UA"/>
              </w:rPr>
              <w:t xml:space="preserve">2.3  Програмне забезпечення </w:t>
            </w:r>
            <w:r w:rsidR="007E46A4" w:rsidRPr="002B00B2">
              <w:rPr>
                <w:rStyle w:val="af0"/>
                <w:rFonts w:ascii="Times New Roman" w:eastAsia="Times New Roman" w:hAnsi="Times New Roman" w:cs="Times New Roman"/>
                <w:noProof/>
                <w:lang w:val="en-US" w:eastAsia="uk-UA"/>
              </w:rPr>
              <w:t>Audacity</w:t>
            </w:r>
            <w:r w:rsidR="007E46A4">
              <w:rPr>
                <w:noProof/>
                <w:webHidden/>
              </w:rPr>
              <w:tab/>
            </w:r>
            <w:r w:rsidR="007E46A4">
              <w:rPr>
                <w:noProof/>
                <w:webHidden/>
              </w:rPr>
              <w:fldChar w:fldCharType="begin"/>
            </w:r>
            <w:r w:rsidR="007E46A4">
              <w:rPr>
                <w:noProof/>
                <w:webHidden/>
              </w:rPr>
              <w:instrText xml:space="preserve"> PAGEREF _Toc532293390 \h </w:instrText>
            </w:r>
            <w:r w:rsidR="007E46A4">
              <w:rPr>
                <w:noProof/>
                <w:webHidden/>
              </w:rPr>
            </w:r>
            <w:r w:rsidR="007E46A4">
              <w:rPr>
                <w:noProof/>
                <w:webHidden/>
              </w:rPr>
              <w:fldChar w:fldCharType="separate"/>
            </w:r>
            <w:r w:rsidR="00625C35">
              <w:rPr>
                <w:noProof/>
                <w:webHidden/>
              </w:rPr>
              <w:t>31</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391" w:history="1">
            <w:r w:rsidR="007E46A4" w:rsidRPr="002B00B2">
              <w:rPr>
                <w:rStyle w:val="af0"/>
                <w:rFonts w:ascii="Times New Roman" w:eastAsia="Times New Roman" w:hAnsi="Times New Roman" w:cs="Times New Roman"/>
                <w:noProof/>
                <w:lang w:eastAsia="uk-UA"/>
              </w:rPr>
              <w:t>2.4  Мікрофони. Класифікація та області застосування</w:t>
            </w:r>
            <w:r w:rsidR="007E46A4">
              <w:rPr>
                <w:noProof/>
                <w:webHidden/>
              </w:rPr>
              <w:tab/>
            </w:r>
            <w:r w:rsidR="007E46A4">
              <w:rPr>
                <w:noProof/>
                <w:webHidden/>
              </w:rPr>
              <w:fldChar w:fldCharType="begin"/>
            </w:r>
            <w:r w:rsidR="007E46A4">
              <w:rPr>
                <w:noProof/>
                <w:webHidden/>
              </w:rPr>
              <w:instrText xml:space="preserve"> PAGEREF _Toc532293391 \h </w:instrText>
            </w:r>
            <w:r w:rsidR="007E46A4">
              <w:rPr>
                <w:noProof/>
                <w:webHidden/>
              </w:rPr>
            </w:r>
            <w:r w:rsidR="007E46A4">
              <w:rPr>
                <w:noProof/>
                <w:webHidden/>
              </w:rPr>
              <w:fldChar w:fldCharType="separate"/>
            </w:r>
            <w:r w:rsidR="00625C35">
              <w:rPr>
                <w:noProof/>
                <w:webHidden/>
              </w:rPr>
              <w:t>33</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392" w:history="1">
            <w:r w:rsidR="007E46A4" w:rsidRPr="002B00B2">
              <w:rPr>
                <w:rStyle w:val="af0"/>
                <w:rFonts w:ascii="Times New Roman" w:hAnsi="Times New Roman" w:cs="Times New Roman"/>
                <w:noProof/>
              </w:rPr>
              <w:t>2.5  Вибір обладнання</w:t>
            </w:r>
            <w:r w:rsidR="007E46A4">
              <w:rPr>
                <w:noProof/>
                <w:webHidden/>
              </w:rPr>
              <w:tab/>
            </w:r>
            <w:r w:rsidR="007E46A4">
              <w:rPr>
                <w:noProof/>
                <w:webHidden/>
              </w:rPr>
              <w:fldChar w:fldCharType="begin"/>
            </w:r>
            <w:r w:rsidR="007E46A4">
              <w:rPr>
                <w:noProof/>
                <w:webHidden/>
              </w:rPr>
              <w:instrText xml:space="preserve"> PAGEREF _Toc532293392 \h </w:instrText>
            </w:r>
            <w:r w:rsidR="007E46A4">
              <w:rPr>
                <w:noProof/>
                <w:webHidden/>
              </w:rPr>
            </w:r>
            <w:r w:rsidR="007E46A4">
              <w:rPr>
                <w:noProof/>
                <w:webHidden/>
              </w:rPr>
              <w:fldChar w:fldCharType="separate"/>
            </w:r>
            <w:r w:rsidR="00625C35">
              <w:rPr>
                <w:noProof/>
                <w:webHidden/>
              </w:rPr>
              <w:t>40</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393" w:history="1">
            <w:r w:rsidR="007E46A4" w:rsidRPr="002B00B2">
              <w:rPr>
                <w:rStyle w:val="af0"/>
                <w:rFonts w:ascii="Times New Roman" w:hAnsi="Times New Roman" w:cs="Times New Roman"/>
                <w:noProof/>
              </w:rPr>
              <w:t>2.6  Загальні питання щодо постановки експерименту</w:t>
            </w:r>
            <w:r w:rsidR="007E46A4">
              <w:rPr>
                <w:noProof/>
                <w:webHidden/>
              </w:rPr>
              <w:tab/>
            </w:r>
            <w:r w:rsidR="007E46A4">
              <w:rPr>
                <w:noProof/>
                <w:webHidden/>
              </w:rPr>
              <w:fldChar w:fldCharType="begin"/>
            </w:r>
            <w:r w:rsidR="007E46A4">
              <w:rPr>
                <w:noProof/>
                <w:webHidden/>
              </w:rPr>
              <w:instrText xml:space="preserve"> PAGEREF _Toc532293393 \h </w:instrText>
            </w:r>
            <w:r w:rsidR="007E46A4">
              <w:rPr>
                <w:noProof/>
                <w:webHidden/>
              </w:rPr>
            </w:r>
            <w:r w:rsidR="007E46A4">
              <w:rPr>
                <w:noProof/>
                <w:webHidden/>
              </w:rPr>
              <w:fldChar w:fldCharType="separate"/>
            </w:r>
            <w:r w:rsidR="00625C35">
              <w:rPr>
                <w:noProof/>
                <w:webHidden/>
              </w:rPr>
              <w:t>43</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394" w:history="1">
            <w:r w:rsidR="007E46A4" w:rsidRPr="002B00B2">
              <w:rPr>
                <w:rStyle w:val="af0"/>
                <w:rFonts w:ascii="Times New Roman" w:hAnsi="Times New Roman" w:cs="Times New Roman"/>
                <w:noProof/>
              </w:rPr>
              <w:t>2.7 Порядок проведення дослідження</w:t>
            </w:r>
            <w:r w:rsidR="007E46A4">
              <w:rPr>
                <w:noProof/>
                <w:webHidden/>
              </w:rPr>
              <w:tab/>
            </w:r>
            <w:r w:rsidR="007E46A4">
              <w:rPr>
                <w:noProof/>
                <w:webHidden/>
              </w:rPr>
              <w:fldChar w:fldCharType="begin"/>
            </w:r>
            <w:r w:rsidR="007E46A4">
              <w:rPr>
                <w:noProof/>
                <w:webHidden/>
              </w:rPr>
              <w:instrText xml:space="preserve"> PAGEREF _Toc532293394 \h </w:instrText>
            </w:r>
            <w:r w:rsidR="007E46A4">
              <w:rPr>
                <w:noProof/>
                <w:webHidden/>
              </w:rPr>
            </w:r>
            <w:r w:rsidR="007E46A4">
              <w:rPr>
                <w:noProof/>
                <w:webHidden/>
              </w:rPr>
              <w:fldChar w:fldCharType="separate"/>
            </w:r>
            <w:r w:rsidR="00625C35">
              <w:rPr>
                <w:noProof/>
                <w:webHidden/>
              </w:rPr>
              <w:t>46</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395" w:history="1">
            <w:r w:rsidR="007E46A4" w:rsidRPr="002B00B2">
              <w:rPr>
                <w:rStyle w:val="af0"/>
                <w:rFonts w:ascii="Times New Roman" w:hAnsi="Times New Roman" w:cs="Times New Roman"/>
                <w:noProof/>
              </w:rPr>
              <w:t>2.8 Обробка результатів</w:t>
            </w:r>
            <w:r w:rsidR="007E46A4">
              <w:rPr>
                <w:noProof/>
                <w:webHidden/>
              </w:rPr>
              <w:tab/>
            </w:r>
            <w:r w:rsidR="007E46A4">
              <w:rPr>
                <w:noProof/>
                <w:webHidden/>
              </w:rPr>
              <w:fldChar w:fldCharType="begin"/>
            </w:r>
            <w:r w:rsidR="007E46A4">
              <w:rPr>
                <w:noProof/>
                <w:webHidden/>
              </w:rPr>
              <w:instrText xml:space="preserve"> PAGEREF _Toc532293395 \h </w:instrText>
            </w:r>
            <w:r w:rsidR="007E46A4">
              <w:rPr>
                <w:noProof/>
                <w:webHidden/>
              </w:rPr>
            </w:r>
            <w:r w:rsidR="007E46A4">
              <w:rPr>
                <w:noProof/>
                <w:webHidden/>
              </w:rPr>
              <w:fldChar w:fldCharType="separate"/>
            </w:r>
            <w:r w:rsidR="00625C35">
              <w:rPr>
                <w:noProof/>
                <w:webHidden/>
              </w:rPr>
              <w:t>50</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396" w:history="1">
            <w:r w:rsidR="007E46A4" w:rsidRPr="002B00B2">
              <w:rPr>
                <w:rStyle w:val="af0"/>
                <w:rFonts w:ascii="Times New Roman" w:hAnsi="Times New Roman" w:cs="Times New Roman"/>
                <w:noProof/>
              </w:rPr>
              <w:t>2. 9 Мобільний додаток Glucose</w:t>
            </w:r>
            <w:r w:rsidR="007E46A4">
              <w:rPr>
                <w:noProof/>
                <w:webHidden/>
              </w:rPr>
              <w:tab/>
            </w:r>
            <w:r w:rsidR="007E46A4">
              <w:rPr>
                <w:noProof/>
                <w:webHidden/>
              </w:rPr>
              <w:fldChar w:fldCharType="begin"/>
            </w:r>
            <w:r w:rsidR="007E46A4">
              <w:rPr>
                <w:noProof/>
                <w:webHidden/>
              </w:rPr>
              <w:instrText xml:space="preserve"> PAGEREF _Toc532293396 \h </w:instrText>
            </w:r>
            <w:r w:rsidR="007E46A4">
              <w:rPr>
                <w:noProof/>
                <w:webHidden/>
              </w:rPr>
            </w:r>
            <w:r w:rsidR="007E46A4">
              <w:rPr>
                <w:noProof/>
                <w:webHidden/>
              </w:rPr>
              <w:fldChar w:fldCharType="separate"/>
            </w:r>
            <w:r w:rsidR="00625C35">
              <w:rPr>
                <w:noProof/>
                <w:webHidden/>
              </w:rPr>
              <w:t>57</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397" w:history="1">
            <w:r w:rsidR="007E46A4" w:rsidRPr="002B00B2">
              <w:rPr>
                <w:rStyle w:val="af0"/>
                <w:rFonts w:ascii="Times New Roman" w:hAnsi="Times New Roman" w:cs="Times New Roman"/>
                <w:noProof/>
              </w:rPr>
              <w:t>Висновки до розділу 2</w:t>
            </w:r>
            <w:r w:rsidR="007E46A4">
              <w:rPr>
                <w:noProof/>
                <w:webHidden/>
              </w:rPr>
              <w:tab/>
            </w:r>
            <w:r w:rsidR="007E46A4">
              <w:rPr>
                <w:noProof/>
                <w:webHidden/>
              </w:rPr>
              <w:fldChar w:fldCharType="begin"/>
            </w:r>
            <w:r w:rsidR="007E46A4">
              <w:rPr>
                <w:noProof/>
                <w:webHidden/>
              </w:rPr>
              <w:instrText xml:space="preserve"> PAGEREF _Toc532293397 \h </w:instrText>
            </w:r>
            <w:r w:rsidR="007E46A4">
              <w:rPr>
                <w:noProof/>
                <w:webHidden/>
              </w:rPr>
            </w:r>
            <w:r w:rsidR="007E46A4">
              <w:rPr>
                <w:noProof/>
                <w:webHidden/>
              </w:rPr>
              <w:fldChar w:fldCharType="separate"/>
            </w:r>
            <w:r w:rsidR="00625C35">
              <w:rPr>
                <w:noProof/>
                <w:webHidden/>
              </w:rPr>
              <w:t>60</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398" w:history="1">
            <w:r w:rsidR="007E46A4" w:rsidRPr="002B00B2">
              <w:rPr>
                <w:rStyle w:val="af0"/>
                <w:rFonts w:ascii="Times New Roman" w:hAnsi="Times New Roman" w:cs="Times New Roman"/>
                <w:noProof/>
              </w:rPr>
              <w:t>РОЗДІЛ 3.  СТАРТАП ПРОЕКТ</w:t>
            </w:r>
            <w:r w:rsidR="007E46A4">
              <w:rPr>
                <w:noProof/>
                <w:webHidden/>
              </w:rPr>
              <w:tab/>
            </w:r>
            <w:r w:rsidR="007E46A4">
              <w:rPr>
                <w:noProof/>
                <w:webHidden/>
              </w:rPr>
              <w:fldChar w:fldCharType="begin"/>
            </w:r>
            <w:r w:rsidR="007E46A4">
              <w:rPr>
                <w:noProof/>
                <w:webHidden/>
              </w:rPr>
              <w:instrText xml:space="preserve"> PAGEREF _Toc532293398 \h </w:instrText>
            </w:r>
            <w:r w:rsidR="007E46A4">
              <w:rPr>
                <w:noProof/>
                <w:webHidden/>
              </w:rPr>
            </w:r>
            <w:r w:rsidR="007E46A4">
              <w:rPr>
                <w:noProof/>
                <w:webHidden/>
              </w:rPr>
              <w:fldChar w:fldCharType="separate"/>
            </w:r>
            <w:r w:rsidR="00625C35">
              <w:rPr>
                <w:noProof/>
                <w:webHidden/>
              </w:rPr>
              <w:t>61</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399" w:history="1">
            <w:r w:rsidR="007E46A4" w:rsidRPr="002B00B2">
              <w:rPr>
                <w:rStyle w:val="af0"/>
                <w:rFonts w:ascii="Times New Roman" w:hAnsi="Times New Roman" w:cs="Times New Roman"/>
                <w:noProof/>
              </w:rPr>
              <w:t>3.1 Опис проекту</w:t>
            </w:r>
            <w:r w:rsidR="007E46A4">
              <w:rPr>
                <w:noProof/>
                <w:webHidden/>
              </w:rPr>
              <w:tab/>
            </w:r>
            <w:r w:rsidR="007E46A4">
              <w:rPr>
                <w:noProof/>
                <w:webHidden/>
              </w:rPr>
              <w:fldChar w:fldCharType="begin"/>
            </w:r>
            <w:r w:rsidR="007E46A4">
              <w:rPr>
                <w:noProof/>
                <w:webHidden/>
              </w:rPr>
              <w:instrText xml:space="preserve"> PAGEREF _Toc532293399 \h </w:instrText>
            </w:r>
            <w:r w:rsidR="007E46A4">
              <w:rPr>
                <w:noProof/>
                <w:webHidden/>
              </w:rPr>
            </w:r>
            <w:r w:rsidR="007E46A4">
              <w:rPr>
                <w:noProof/>
                <w:webHidden/>
              </w:rPr>
              <w:fldChar w:fldCharType="separate"/>
            </w:r>
            <w:r w:rsidR="00625C35">
              <w:rPr>
                <w:noProof/>
                <w:webHidden/>
              </w:rPr>
              <w:t>61</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400" w:history="1">
            <w:r w:rsidR="007E46A4" w:rsidRPr="002B00B2">
              <w:rPr>
                <w:rStyle w:val="af0"/>
                <w:rFonts w:ascii="Times New Roman" w:hAnsi="Times New Roman" w:cs="Times New Roman"/>
                <w:noProof/>
              </w:rPr>
              <w:t>3.2 Опис інновації</w:t>
            </w:r>
            <w:r w:rsidR="007E46A4">
              <w:rPr>
                <w:noProof/>
                <w:webHidden/>
              </w:rPr>
              <w:tab/>
            </w:r>
            <w:r w:rsidR="007E46A4">
              <w:rPr>
                <w:noProof/>
                <w:webHidden/>
              </w:rPr>
              <w:fldChar w:fldCharType="begin"/>
            </w:r>
            <w:r w:rsidR="007E46A4">
              <w:rPr>
                <w:noProof/>
                <w:webHidden/>
              </w:rPr>
              <w:instrText xml:space="preserve"> PAGEREF _Toc532293400 \h </w:instrText>
            </w:r>
            <w:r w:rsidR="007E46A4">
              <w:rPr>
                <w:noProof/>
                <w:webHidden/>
              </w:rPr>
            </w:r>
            <w:r w:rsidR="007E46A4">
              <w:rPr>
                <w:noProof/>
                <w:webHidden/>
              </w:rPr>
              <w:fldChar w:fldCharType="separate"/>
            </w:r>
            <w:r w:rsidR="00625C35">
              <w:rPr>
                <w:noProof/>
                <w:webHidden/>
              </w:rPr>
              <w:t>61</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401" w:history="1">
            <w:r w:rsidR="007E46A4" w:rsidRPr="002B00B2">
              <w:rPr>
                <w:rStyle w:val="af0"/>
                <w:rFonts w:ascii="Times New Roman" w:hAnsi="Times New Roman" w:cs="Times New Roman"/>
                <w:noProof/>
              </w:rPr>
              <w:t>3.3 Новизна технології</w:t>
            </w:r>
            <w:r w:rsidR="007E46A4">
              <w:rPr>
                <w:noProof/>
                <w:webHidden/>
              </w:rPr>
              <w:tab/>
            </w:r>
            <w:r w:rsidR="007E46A4">
              <w:rPr>
                <w:noProof/>
                <w:webHidden/>
              </w:rPr>
              <w:fldChar w:fldCharType="begin"/>
            </w:r>
            <w:r w:rsidR="007E46A4">
              <w:rPr>
                <w:noProof/>
                <w:webHidden/>
              </w:rPr>
              <w:instrText xml:space="preserve"> PAGEREF _Toc532293401 \h </w:instrText>
            </w:r>
            <w:r w:rsidR="007E46A4">
              <w:rPr>
                <w:noProof/>
                <w:webHidden/>
              </w:rPr>
            </w:r>
            <w:r w:rsidR="007E46A4">
              <w:rPr>
                <w:noProof/>
                <w:webHidden/>
              </w:rPr>
              <w:fldChar w:fldCharType="separate"/>
            </w:r>
            <w:r w:rsidR="00625C35">
              <w:rPr>
                <w:noProof/>
                <w:webHidden/>
              </w:rPr>
              <w:t>62</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402" w:history="1">
            <w:r w:rsidR="007E46A4" w:rsidRPr="002B00B2">
              <w:rPr>
                <w:rStyle w:val="af0"/>
                <w:rFonts w:ascii="Times New Roman" w:hAnsi="Times New Roman" w:cs="Times New Roman"/>
                <w:noProof/>
              </w:rPr>
              <w:t>3.4 Опис плану розробки інноваційних приладів для масового промислового виробництва</w:t>
            </w:r>
            <w:r w:rsidR="007E46A4">
              <w:rPr>
                <w:noProof/>
                <w:webHidden/>
              </w:rPr>
              <w:tab/>
            </w:r>
            <w:r w:rsidR="007E46A4">
              <w:rPr>
                <w:noProof/>
                <w:webHidden/>
              </w:rPr>
              <w:fldChar w:fldCharType="begin"/>
            </w:r>
            <w:r w:rsidR="007E46A4">
              <w:rPr>
                <w:noProof/>
                <w:webHidden/>
              </w:rPr>
              <w:instrText xml:space="preserve"> PAGEREF _Toc532293402 \h </w:instrText>
            </w:r>
            <w:r w:rsidR="007E46A4">
              <w:rPr>
                <w:noProof/>
                <w:webHidden/>
              </w:rPr>
            </w:r>
            <w:r w:rsidR="007E46A4">
              <w:rPr>
                <w:noProof/>
                <w:webHidden/>
              </w:rPr>
              <w:fldChar w:fldCharType="separate"/>
            </w:r>
            <w:r w:rsidR="00625C35">
              <w:rPr>
                <w:noProof/>
                <w:webHidden/>
              </w:rPr>
              <w:t>63</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403" w:history="1">
            <w:r w:rsidR="007E46A4" w:rsidRPr="002B00B2">
              <w:rPr>
                <w:rStyle w:val="af0"/>
                <w:rFonts w:ascii="Times New Roman" w:hAnsi="Times New Roman" w:cs="Times New Roman"/>
                <w:noProof/>
              </w:rPr>
              <w:t>3.5  Опис ринку комерціалізації інноваційних приладів</w:t>
            </w:r>
            <w:r w:rsidR="007E46A4">
              <w:rPr>
                <w:noProof/>
                <w:webHidden/>
              </w:rPr>
              <w:tab/>
            </w:r>
            <w:r w:rsidR="007E46A4">
              <w:rPr>
                <w:noProof/>
                <w:webHidden/>
              </w:rPr>
              <w:fldChar w:fldCharType="begin"/>
            </w:r>
            <w:r w:rsidR="007E46A4">
              <w:rPr>
                <w:noProof/>
                <w:webHidden/>
              </w:rPr>
              <w:instrText xml:space="preserve"> PAGEREF _Toc532293403 \h </w:instrText>
            </w:r>
            <w:r w:rsidR="007E46A4">
              <w:rPr>
                <w:noProof/>
                <w:webHidden/>
              </w:rPr>
            </w:r>
            <w:r w:rsidR="007E46A4">
              <w:rPr>
                <w:noProof/>
                <w:webHidden/>
              </w:rPr>
              <w:fldChar w:fldCharType="separate"/>
            </w:r>
            <w:r w:rsidR="00625C35">
              <w:rPr>
                <w:noProof/>
                <w:webHidden/>
              </w:rPr>
              <w:t>64</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405" w:history="1">
            <w:r w:rsidR="007E46A4" w:rsidRPr="002B00B2">
              <w:rPr>
                <w:rStyle w:val="af0"/>
                <w:rFonts w:ascii="Times New Roman" w:hAnsi="Times New Roman" w:cs="Times New Roman"/>
                <w:noProof/>
              </w:rPr>
              <w:t>Висновок до розділу 3</w:t>
            </w:r>
            <w:r w:rsidR="007E46A4">
              <w:rPr>
                <w:noProof/>
                <w:webHidden/>
              </w:rPr>
              <w:tab/>
            </w:r>
            <w:r w:rsidR="007E46A4">
              <w:rPr>
                <w:noProof/>
                <w:webHidden/>
              </w:rPr>
              <w:fldChar w:fldCharType="begin"/>
            </w:r>
            <w:r w:rsidR="007E46A4">
              <w:rPr>
                <w:noProof/>
                <w:webHidden/>
              </w:rPr>
              <w:instrText xml:space="preserve"> PAGEREF _Toc532293405 \h </w:instrText>
            </w:r>
            <w:r w:rsidR="007E46A4">
              <w:rPr>
                <w:noProof/>
                <w:webHidden/>
              </w:rPr>
            </w:r>
            <w:r w:rsidR="007E46A4">
              <w:rPr>
                <w:noProof/>
                <w:webHidden/>
              </w:rPr>
              <w:fldChar w:fldCharType="separate"/>
            </w:r>
            <w:r w:rsidR="00625C35">
              <w:rPr>
                <w:noProof/>
                <w:webHidden/>
              </w:rPr>
              <w:t>68</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406" w:history="1">
            <w:r w:rsidR="007E46A4" w:rsidRPr="002B00B2">
              <w:rPr>
                <w:rStyle w:val="af0"/>
                <w:rFonts w:ascii="Times New Roman" w:hAnsi="Times New Roman" w:cs="Times New Roman"/>
                <w:noProof/>
              </w:rPr>
              <w:t>ВИСНОВКИ</w:t>
            </w:r>
            <w:r w:rsidR="007E46A4">
              <w:rPr>
                <w:noProof/>
                <w:webHidden/>
              </w:rPr>
              <w:tab/>
            </w:r>
            <w:r w:rsidR="007E46A4">
              <w:rPr>
                <w:noProof/>
                <w:webHidden/>
              </w:rPr>
              <w:fldChar w:fldCharType="begin"/>
            </w:r>
            <w:r w:rsidR="007E46A4">
              <w:rPr>
                <w:noProof/>
                <w:webHidden/>
              </w:rPr>
              <w:instrText xml:space="preserve"> PAGEREF _Toc532293406 \h </w:instrText>
            </w:r>
            <w:r w:rsidR="007E46A4">
              <w:rPr>
                <w:noProof/>
                <w:webHidden/>
              </w:rPr>
            </w:r>
            <w:r w:rsidR="007E46A4">
              <w:rPr>
                <w:noProof/>
                <w:webHidden/>
              </w:rPr>
              <w:fldChar w:fldCharType="separate"/>
            </w:r>
            <w:r w:rsidR="00625C35">
              <w:rPr>
                <w:noProof/>
                <w:webHidden/>
              </w:rPr>
              <w:t>69</w:t>
            </w:r>
            <w:r w:rsidR="007E46A4">
              <w:rPr>
                <w:noProof/>
                <w:webHidden/>
              </w:rPr>
              <w:fldChar w:fldCharType="end"/>
            </w:r>
          </w:hyperlink>
        </w:p>
        <w:p w:rsidR="007E46A4" w:rsidRDefault="00B5077C">
          <w:pPr>
            <w:pStyle w:val="11"/>
            <w:tabs>
              <w:tab w:val="right" w:leader="dot" w:pos="9344"/>
            </w:tabs>
            <w:rPr>
              <w:rFonts w:eastAsiaTheme="minorEastAsia"/>
              <w:noProof/>
              <w:lang w:eastAsia="uk-UA"/>
            </w:rPr>
          </w:pPr>
          <w:hyperlink w:anchor="_Toc532293407" w:history="1">
            <w:r w:rsidR="007E46A4" w:rsidRPr="002B00B2">
              <w:rPr>
                <w:rStyle w:val="af0"/>
                <w:rFonts w:ascii="Times New Roman" w:hAnsi="Times New Roman" w:cs="Times New Roman"/>
                <w:noProof/>
              </w:rPr>
              <w:t>СПИСОК ВИКОРИСТАНОЇ ЛІТЕРАТУРИ</w:t>
            </w:r>
            <w:r w:rsidR="007E46A4">
              <w:rPr>
                <w:noProof/>
                <w:webHidden/>
              </w:rPr>
              <w:tab/>
            </w:r>
            <w:r w:rsidR="007E46A4">
              <w:rPr>
                <w:noProof/>
                <w:webHidden/>
              </w:rPr>
              <w:fldChar w:fldCharType="begin"/>
            </w:r>
            <w:r w:rsidR="007E46A4">
              <w:rPr>
                <w:noProof/>
                <w:webHidden/>
              </w:rPr>
              <w:instrText xml:space="preserve"> PAGEREF _Toc532293407 \h </w:instrText>
            </w:r>
            <w:r w:rsidR="007E46A4">
              <w:rPr>
                <w:noProof/>
                <w:webHidden/>
              </w:rPr>
            </w:r>
            <w:r w:rsidR="007E46A4">
              <w:rPr>
                <w:noProof/>
                <w:webHidden/>
              </w:rPr>
              <w:fldChar w:fldCharType="separate"/>
            </w:r>
            <w:r w:rsidR="00625C35">
              <w:rPr>
                <w:noProof/>
                <w:webHidden/>
              </w:rPr>
              <w:t>70</w:t>
            </w:r>
            <w:r w:rsidR="007E46A4">
              <w:rPr>
                <w:noProof/>
                <w:webHidden/>
              </w:rPr>
              <w:fldChar w:fldCharType="end"/>
            </w:r>
          </w:hyperlink>
        </w:p>
        <w:p w:rsidR="00965983" w:rsidRPr="00E95E96" w:rsidRDefault="002620A1" w:rsidP="00E95E96">
          <w:pPr>
            <w:rPr>
              <w:rFonts w:ascii="Times New Roman" w:hAnsi="Times New Roman" w:cs="Times New Roman"/>
              <w:sz w:val="28"/>
              <w:szCs w:val="28"/>
            </w:rPr>
          </w:pPr>
          <w:r w:rsidRPr="0040457E">
            <w:rPr>
              <w:rFonts w:ascii="Times New Roman" w:hAnsi="Times New Roman" w:cs="Times New Roman"/>
              <w:b/>
              <w:bCs/>
              <w:sz w:val="28"/>
              <w:szCs w:val="28"/>
              <w:lang w:val="ru-RU"/>
            </w:rPr>
            <w:fldChar w:fldCharType="end"/>
          </w:r>
        </w:p>
      </w:sdtContent>
    </w:sdt>
    <w:p w:rsidR="00653675" w:rsidRDefault="00653675">
      <w:pPr>
        <w:rPr>
          <w:rFonts w:ascii="Times New Roman" w:eastAsiaTheme="majorEastAsia" w:hAnsi="Times New Roman" w:cs="Times New Roman"/>
          <w:bCs/>
          <w:sz w:val="28"/>
          <w:szCs w:val="28"/>
        </w:rPr>
      </w:pPr>
      <w:bookmarkStart w:id="1" w:name="_Toc527920477"/>
      <w:r>
        <w:rPr>
          <w:rFonts w:ascii="Times New Roman" w:hAnsi="Times New Roman" w:cs="Times New Roman"/>
          <w:b/>
        </w:rPr>
        <w:br w:type="page"/>
      </w:r>
    </w:p>
    <w:p w:rsidR="00707BE9" w:rsidRPr="005E36BC" w:rsidRDefault="00906E49" w:rsidP="00E95E96">
      <w:pPr>
        <w:pStyle w:val="1"/>
        <w:spacing w:before="0" w:line="360" w:lineRule="auto"/>
        <w:jc w:val="center"/>
        <w:rPr>
          <w:rFonts w:ascii="Times New Roman" w:hAnsi="Times New Roman" w:cs="Times New Roman"/>
          <w:b w:val="0"/>
          <w:color w:val="000000" w:themeColor="text1"/>
        </w:rPr>
      </w:pPr>
      <w:bookmarkStart w:id="2" w:name="_Toc532293379"/>
      <w:r w:rsidRPr="005E36BC">
        <w:rPr>
          <w:rFonts w:ascii="Times New Roman" w:hAnsi="Times New Roman" w:cs="Times New Roman"/>
          <w:b w:val="0"/>
          <w:color w:val="auto"/>
        </w:rPr>
        <w:lastRenderedPageBreak/>
        <w:t>ВСТУП</w:t>
      </w:r>
      <w:bookmarkEnd w:id="1"/>
      <w:bookmarkEnd w:id="2"/>
    </w:p>
    <w:p w:rsidR="00256A67" w:rsidRDefault="00256A67" w:rsidP="00D21803">
      <w:pPr>
        <w:tabs>
          <w:tab w:val="left" w:pos="5552"/>
        </w:tabs>
        <w:spacing w:after="0" w:line="360" w:lineRule="auto"/>
        <w:rPr>
          <w:rFonts w:ascii="Times New Roman" w:hAnsi="Times New Roman" w:cs="Times New Roman"/>
          <w:b/>
          <w:color w:val="000000" w:themeColor="text1"/>
          <w:sz w:val="28"/>
          <w:szCs w:val="28"/>
        </w:rPr>
      </w:pPr>
    </w:p>
    <w:p w:rsidR="00256A67" w:rsidRPr="005539DC" w:rsidRDefault="00256A67" w:rsidP="00D21803">
      <w:pPr>
        <w:tabs>
          <w:tab w:val="left" w:pos="5552"/>
        </w:tabs>
        <w:spacing w:after="0" w:line="360" w:lineRule="auto"/>
        <w:rPr>
          <w:rFonts w:ascii="Times New Roman" w:hAnsi="Times New Roman" w:cs="Times New Roman"/>
          <w:b/>
          <w:color w:val="000000" w:themeColor="text1"/>
          <w:sz w:val="28"/>
          <w:szCs w:val="28"/>
        </w:rPr>
      </w:pPr>
    </w:p>
    <w:p w:rsidR="00707BE9" w:rsidRPr="005539DC" w:rsidRDefault="00076CDE" w:rsidP="00076CDE">
      <w:pPr>
        <w:spacing w:after="0" w:line="360" w:lineRule="auto"/>
        <w:ind w:firstLine="709"/>
        <w:jc w:val="both"/>
        <w:rPr>
          <w:rFonts w:ascii="Times New Roman" w:hAnsi="Times New Roman" w:cs="Times New Roman"/>
          <w:b/>
          <w:color w:val="000000" w:themeColor="text1"/>
          <w:sz w:val="36"/>
          <w:szCs w:val="28"/>
        </w:rPr>
      </w:pPr>
      <w:r w:rsidRPr="005539DC">
        <w:rPr>
          <w:rFonts w:ascii="Times New Roman" w:hAnsi="Times New Roman" w:cs="Times New Roman"/>
          <w:color w:val="000000" w:themeColor="text1"/>
          <w:sz w:val="28"/>
        </w:rPr>
        <w:t>Для діагностики цілого ряду захворювань (цукровий діабет, патологічні стани, пов</w:t>
      </w:r>
      <w:r w:rsidR="001A4313" w:rsidRPr="00875139">
        <w:rPr>
          <w:rFonts w:ascii="Times New Roman" w:hAnsi="Times New Roman" w:cs="Times New Roman"/>
          <w:color w:val="000000" w:themeColor="text1"/>
          <w:sz w:val="28"/>
        </w:rPr>
        <w:t>’</w:t>
      </w:r>
      <w:r w:rsidRPr="005539DC">
        <w:rPr>
          <w:rFonts w:ascii="Times New Roman" w:hAnsi="Times New Roman" w:cs="Times New Roman"/>
          <w:color w:val="000000" w:themeColor="text1"/>
          <w:sz w:val="28"/>
        </w:rPr>
        <w:t xml:space="preserve">язані з недостатністю функції печінки і нирок, деякі ендокринні захворювання, новоутворення мозку, підшлункової залози і надниркових залоз) </w:t>
      </w:r>
      <w:r w:rsidR="001A4313">
        <w:rPr>
          <w:rFonts w:ascii="Times New Roman" w:hAnsi="Times New Roman" w:cs="Times New Roman"/>
          <w:color w:val="000000" w:themeColor="text1"/>
          <w:sz w:val="28"/>
        </w:rPr>
        <w:t>важливо мати об’</w:t>
      </w:r>
      <w:r w:rsidRPr="005539DC">
        <w:rPr>
          <w:rFonts w:ascii="Times New Roman" w:hAnsi="Times New Roman" w:cs="Times New Roman"/>
          <w:color w:val="000000" w:themeColor="text1"/>
          <w:sz w:val="28"/>
        </w:rPr>
        <w:t>єктивне уявлення про стан вуглеводного обміну, кардіальним показником якого є вміст глюкози в крові</w:t>
      </w:r>
      <w:r w:rsidR="009A5182">
        <w:rPr>
          <w:rFonts w:ascii="Times New Roman" w:hAnsi="Times New Roman" w:cs="Times New Roman"/>
          <w:color w:val="000000" w:themeColor="text1"/>
          <w:sz w:val="36"/>
          <w:szCs w:val="28"/>
        </w:rPr>
        <w:t>.</w:t>
      </w:r>
      <w:r w:rsidR="009A5182">
        <w:rPr>
          <w:rFonts w:ascii="Times New Roman" w:hAnsi="Times New Roman" w:cs="Times New Roman"/>
          <w:color w:val="000000" w:themeColor="text1"/>
          <w:sz w:val="28"/>
          <w:szCs w:val="28"/>
        </w:rPr>
        <w:t xml:space="preserve"> К</w:t>
      </w:r>
      <w:r w:rsidR="00707BE9" w:rsidRPr="005539DC">
        <w:rPr>
          <w:rFonts w:ascii="Times New Roman" w:hAnsi="Times New Roman" w:cs="Times New Roman"/>
          <w:color w:val="000000" w:themeColor="text1"/>
          <w:sz w:val="28"/>
          <w:szCs w:val="28"/>
        </w:rPr>
        <w:t>онтроль рівня цукру крові може допомо</w:t>
      </w:r>
      <w:r w:rsidRPr="005539DC">
        <w:rPr>
          <w:rFonts w:ascii="Times New Roman" w:hAnsi="Times New Roman" w:cs="Times New Roman"/>
          <w:color w:val="000000" w:themeColor="text1"/>
          <w:sz w:val="28"/>
          <w:szCs w:val="28"/>
        </w:rPr>
        <w:t>гти знизити ризик роз</w:t>
      </w:r>
      <w:r w:rsidR="00707BE9" w:rsidRPr="005539DC">
        <w:rPr>
          <w:rFonts w:ascii="Times New Roman" w:hAnsi="Times New Roman" w:cs="Times New Roman"/>
          <w:color w:val="000000" w:themeColor="text1"/>
          <w:sz w:val="28"/>
          <w:szCs w:val="28"/>
        </w:rPr>
        <w:t>витку довгострокових ускладнень [І].</w:t>
      </w:r>
    </w:p>
    <w:p w:rsidR="00CF0A7C" w:rsidRPr="005539DC" w:rsidRDefault="00CF0A7C" w:rsidP="00076CDE">
      <w:pPr>
        <w:spacing w:after="0" w:line="360" w:lineRule="auto"/>
        <w:ind w:firstLine="709"/>
        <w:jc w:val="both"/>
        <w:rPr>
          <w:rFonts w:ascii="Times New Roman" w:hAnsi="Times New Roman" w:cs="Times New Roman"/>
          <w:color w:val="000000" w:themeColor="text1"/>
          <w:sz w:val="28"/>
          <w:szCs w:val="28"/>
        </w:rPr>
      </w:pPr>
      <w:r w:rsidRPr="005539DC">
        <w:rPr>
          <w:rFonts w:ascii="Times New Roman" w:hAnsi="Times New Roman" w:cs="Times New Roman"/>
          <w:color w:val="000000" w:themeColor="text1"/>
          <w:sz w:val="28"/>
          <w:szCs w:val="28"/>
        </w:rPr>
        <w:t xml:space="preserve">Актуальність теми полягає в </w:t>
      </w:r>
      <w:r w:rsidR="00CB112A" w:rsidRPr="005539DC">
        <w:rPr>
          <w:rFonts w:ascii="Times New Roman" w:hAnsi="Times New Roman" w:cs="Times New Roman"/>
          <w:color w:val="000000" w:themeColor="text1"/>
          <w:sz w:val="28"/>
          <w:szCs w:val="28"/>
        </w:rPr>
        <w:t xml:space="preserve">необхідності вдосконалення приладів для цілодобового контролю рівня глюкози в крові. </w:t>
      </w:r>
      <w:r w:rsidR="00076CDE" w:rsidRPr="005539DC">
        <w:rPr>
          <w:rFonts w:ascii="Times New Roman" w:hAnsi="Times New Roman" w:cs="Times New Roman"/>
          <w:color w:val="000000" w:themeColor="text1"/>
          <w:sz w:val="28"/>
          <w:szCs w:val="28"/>
        </w:rPr>
        <w:t>Неінвазивні глюкометри дозволяють уникнути зараження захворюваннями, що передаються через кров та спростити процес при щоденному контролю рівня глюкози в крові.</w:t>
      </w:r>
    </w:p>
    <w:p w:rsidR="00CF0A7C" w:rsidRPr="005539DC" w:rsidRDefault="00E95E96" w:rsidP="00CF0A7C">
      <w:pPr>
        <w:spacing w:after="0" w:line="360" w:lineRule="auto"/>
        <w:ind w:firstLine="709"/>
        <w:jc w:val="both"/>
        <w:rPr>
          <w:rFonts w:ascii="Times New Roman" w:hAnsi="Times New Roman" w:cs="Times New Roman"/>
          <w:color w:val="000000" w:themeColor="text1"/>
          <w:sz w:val="28"/>
          <w:szCs w:val="28"/>
        </w:rPr>
      </w:pPr>
      <w:r w:rsidRPr="00E95E96">
        <w:rPr>
          <w:rFonts w:ascii="Times New Roman" w:hAnsi="Times New Roman" w:cs="Times New Roman"/>
          <w:sz w:val="28"/>
          <w:szCs w:val="28"/>
        </w:rPr>
        <w:t>Тема магістерської десертації</w:t>
      </w:r>
      <w:r w:rsidR="00CF0A7C" w:rsidRPr="00E95E96">
        <w:rPr>
          <w:rFonts w:ascii="Times New Roman" w:hAnsi="Times New Roman" w:cs="Times New Roman"/>
          <w:sz w:val="28"/>
          <w:szCs w:val="28"/>
        </w:rPr>
        <w:t xml:space="preserve">: </w:t>
      </w:r>
      <w:r w:rsidR="00076CDE" w:rsidRPr="005539DC">
        <w:rPr>
          <w:rFonts w:ascii="Times New Roman" w:hAnsi="Times New Roman" w:cs="Times New Roman"/>
          <w:color w:val="000000" w:themeColor="text1"/>
          <w:sz w:val="28"/>
          <w:szCs w:val="28"/>
        </w:rPr>
        <w:t>визначення рівня глюкози крові за характеристиками фонограм голосу.</w:t>
      </w:r>
    </w:p>
    <w:p w:rsidR="00076CDE" w:rsidRPr="005539DC" w:rsidRDefault="00076CDE" w:rsidP="00CF0A7C">
      <w:pPr>
        <w:spacing w:after="0" w:line="360" w:lineRule="auto"/>
        <w:ind w:firstLine="709"/>
        <w:jc w:val="both"/>
        <w:rPr>
          <w:rFonts w:ascii="Times New Roman" w:hAnsi="Times New Roman" w:cs="Times New Roman"/>
          <w:color w:val="000000" w:themeColor="text1"/>
          <w:sz w:val="28"/>
          <w:szCs w:val="28"/>
        </w:rPr>
      </w:pPr>
      <w:r w:rsidRPr="005539DC">
        <w:rPr>
          <w:rFonts w:ascii="Times New Roman" w:hAnsi="Times New Roman" w:cs="Times New Roman"/>
          <w:color w:val="000000" w:themeColor="text1"/>
          <w:sz w:val="28"/>
          <w:szCs w:val="28"/>
        </w:rPr>
        <w:t xml:space="preserve">Метою даної роботи є розробка мобільного додатку для визначення вмісту глюкози в крові на основі запису фонограми пацієнта та аналіз </w:t>
      </w:r>
      <w:r w:rsidR="008154E3" w:rsidRPr="005539DC">
        <w:rPr>
          <w:rFonts w:ascii="Times New Roman" w:hAnsi="Times New Roman" w:cs="Times New Roman"/>
          <w:color w:val="000000" w:themeColor="text1"/>
          <w:sz w:val="28"/>
          <w:szCs w:val="28"/>
        </w:rPr>
        <w:t xml:space="preserve">залежності рівня глюкози та амплітуди окремих частот спектра голосу пацієнта. </w:t>
      </w:r>
    </w:p>
    <w:p w:rsidR="008154E3" w:rsidRPr="005539DC" w:rsidRDefault="008154E3" w:rsidP="00CF0A7C">
      <w:pPr>
        <w:spacing w:after="0" w:line="360" w:lineRule="auto"/>
        <w:ind w:firstLine="709"/>
        <w:jc w:val="both"/>
        <w:rPr>
          <w:rFonts w:ascii="Times New Roman" w:hAnsi="Times New Roman" w:cs="Times New Roman"/>
          <w:color w:val="000000" w:themeColor="text1"/>
          <w:sz w:val="28"/>
          <w:szCs w:val="28"/>
        </w:rPr>
      </w:pPr>
      <w:r w:rsidRPr="005539DC">
        <w:rPr>
          <w:rFonts w:ascii="Times New Roman" w:hAnsi="Times New Roman" w:cs="Times New Roman"/>
          <w:color w:val="000000" w:themeColor="text1"/>
          <w:sz w:val="28"/>
          <w:szCs w:val="28"/>
        </w:rPr>
        <w:t>Виходячи з теми поставлені наступні задачі:</w:t>
      </w:r>
    </w:p>
    <w:p w:rsidR="00E7207B" w:rsidRPr="00E7207B" w:rsidRDefault="008154E3" w:rsidP="00362CFC">
      <w:pPr>
        <w:pStyle w:val="a7"/>
        <w:numPr>
          <w:ilvl w:val="0"/>
          <w:numId w:val="16"/>
        </w:numPr>
        <w:spacing w:after="0" w:line="360" w:lineRule="auto"/>
        <w:ind w:left="284" w:hanging="77"/>
        <w:jc w:val="both"/>
        <w:rPr>
          <w:rFonts w:ascii="Times New Roman" w:hAnsi="Times New Roman" w:cs="Times New Roman"/>
          <w:sz w:val="28"/>
          <w:szCs w:val="28"/>
        </w:rPr>
      </w:pPr>
      <w:r w:rsidRPr="00E7207B">
        <w:rPr>
          <w:rFonts w:ascii="Times New Roman" w:hAnsi="Times New Roman" w:cs="Times New Roman"/>
          <w:sz w:val="28"/>
          <w:szCs w:val="28"/>
        </w:rPr>
        <w:t>проаналізувати існуючі методи виміру глюкози в крові та прилади для інвазивного та неінвазивного вимірювання;</w:t>
      </w:r>
    </w:p>
    <w:p w:rsidR="00E7207B" w:rsidRPr="00E7207B" w:rsidRDefault="008154E3" w:rsidP="00362CFC">
      <w:pPr>
        <w:pStyle w:val="a7"/>
        <w:numPr>
          <w:ilvl w:val="0"/>
          <w:numId w:val="16"/>
        </w:numPr>
        <w:spacing w:after="0" w:line="360" w:lineRule="auto"/>
        <w:ind w:left="284" w:hanging="77"/>
        <w:jc w:val="both"/>
        <w:rPr>
          <w:rFonts w:ascii="Times New Roman" w:hAnsi="Times New Roman" w:cs="Times New Roman"/>
          <w:sz w:val="28"/>
          <w:szCs w:val="28"/>
        </w:rPr>
      </w:pPr>
      <w:r w:rsidRPr="00E7207B">
        <w:rPr>
          <w:rFonts w:ascii="Times New Roman" w:hAnsi="Times New Roman" w:cs="Times New Roman"/>
          <w:sz w:val="28"/>
          <w:szCs w:val="28"/>
        </w:rPr>
        <w:t>проаналізувати хвильові механізми в голосовому апараті людини та можливі зміни при різній концентрації глюкози;</w:t>
      </w:r>
    </w:p>
    <w:p w:rsidR="00E7207B" w:rsidRPr="00E7207B" w:rsidRDefault="008154E3" w:rsidP="00362CFC">
      <w:pPr>
        <w:pStyle w:val="a7"/>
        <w:numPr>
          <w:ilvl w:val="0"/>
          <w:numId w:val="16"/>
        </w:numPr>
        <w:spacing w:after="0" w:line="360" w:lineRule="auto"/>
        <w:ind w:left="284" w:hanging="77"/>
        <w:jc w:val="both"/>
        <w:rPr>
          <w:rFonts w:ascii="Times New Roman" w:hAnsi="Times New Roman" w:cs="Times New Roman"/>
          <w:sz w:val="28"/>
          <w:szCs w:val="28"/>
        </w:rPr>
      </w:pPr>
      <w:r w:rsidRPr="00E7207B">
        <w:rPr>
          <w:rFonts w:ascii="Times New Roman" w:hAnsi="Times New Roman" w:cs="Times New Roman"/>
          <w:sz w:val="28"/>
          <w:szCs w:val="28"/>
        </w:rPr>
        <w:t xml:space="preserve">дослідження залежності </w:t>
      </w:r>
      <w:r w:rsidR="004B1AF8" w:rsidRPr="00E7207B">
        <w:rPr>
          <w:rFonts w:ascii="Times New Roman" w:hAnsi="Times New Roman" w:cs="Times New Roman"/>
          <w:sz w:val="28"/>
          <w:szCs w:val="28"/>
        </w:rPr>
        <w:t xml:space="preserve">зміни частот спектру голосу від вмісту глюкози в крові. </w:t>
      </w:r>
    </w:p>
    <w:p w:rsidR="009A5182" w:rsidRPr="00E7207B" w:rsidRDefault="004B1AF8" w:rsidP="00362CFC">
      <w:pPr>
        <w:pStyle w:val="a7"/>
        <w:numPr>
          <w:ilvl w:val="0"/>
          <w:numId w:val="16"/>
        </w:numPr>
        <w:spacing w:after="0" w:line="360" w:lineRule="auto"/>
        <w:ind w:left="284" w:hanging="77"/>
        <w:jc w:val="both"/>
        <w:rPr>
          <w:rFonts w:ascii="Times New Roman" w:hAnsi="Times New Roman" w:cs="Times New Roman"/>
          <w:sz w:val="28"/>
          <w:szCs w:val="28"/>
        </w:rPr>
      </w:pPr>
      <w:r w:rsidRPr="00E7207B">
        <w:rPr>
          <w:rFonts w:ascii="Times New Roman" w:hAnsi="Times New Roman" w:cs="Times New Roman"/>
          <w:sz w:val="28"/>
          <w:szCs w:val="28"/>
        </w:rPr>
        <w:t>розробка мобільного додатку для запису голосу пацієнта та виміру вмісту глюкози крові на основі дискретного перетворення Фур</w:t>
      </w:r>
      <w:r w:rsidR="001A4313" w:rsidRPr="00E7207B">
        <w:rPr>
          <w:rFonts w:ascii="Times New Roman" w:hAnsi="Times New Roman" w:cs="Times New Roman"/>
          <w:sz w:val="28"/>
          <w:szCs w:val="28"/>
          <w:lang w:val="ru-RU"/>
        </w:rPr>
        <w:t>’</w:t>
      </w:r>
      <w:r w:rsidRPr="00E7207B">
        <w:rPr>
          <w:rFonts w:ascii="Times New Roman" w:hAnsi="Times New Roman" w:cs="Times New Roman"/>
          <w:sz w:val="28"/>
          <w:szCs w:val="28"/>
        </w:rPr>
        <w:t>є.</w:t>
      </w:r>
      <w:bookmarkStart w:id="3" w:name="_Toc527920478"/>
    </w:p>
    <w:p w:rsidR="009A5182" w:rsidRPr="005E36BC" w:rsidRDefault="001F598D" w:rsidP="005E36BC">
      <w:pPr>
        <w:pStyle w:val="2"/>
        <w:keepNext w:val="0"/>
        <w:keepLines w:val="0"/>
        <w:widowControl w:val="0"/>
        <w:spacing w:before="0" w:line="360" w:lineRule="auto"/>
        <w:jc w:val="center"/>
        <w:rPr>
          <w:rFonts w:ascii="Times New Roman" w:hAnsi="Times New Roman" w:cs="Times New Roman"/>
          <w:b w:val="0"/>
          <w:color w:val="auto"/>
          <w:sz w:val="28"/>
        </w:rPr>
      </w:pPr>
      <w:bookmarkStart w:id="4" w:name="_Toc532293380"/>
      <w:r w:rsidRPr="005E36BC">
        <w:rPr>
          <w:rFonts w:ascii="Times New Roman" w:hAnsi="Times New Roman" w:cs="Times New Roman"/>
          <w:b w:val="0"/>
          <w:color w:val="auto"/>
          <w:sz w:val="28"/>
        </w:rPr>
        <w:lastRenderedPageBreak/>
        <w:t>РОЗДІЛ 1</w:t>
      </w:r>
      <w:bookmarkEnd w:id="3"/>
      <w:bookmarkEnd w:id="4"/>
    </w:p>
    <w:p w:rsidR="00F904BF" w:rsidRPr="005E36BC" w:rsidRDefault="00D7521D" w:rsidP="005E36BC">
      <w:pPr>
        <w:pStyle w:val="2"/>
        <w:keepNext w:val="0"/>
        <w:keepLines w:val="0"/>
        <w:widowControl w:val="0"/>
        <w:spacing w:before="0" w:line="360" w:lineRule="auto"/>
        <w:jc w:val="center"/>
        <w:rPr>
          <w:rFonts w:ascii="Times New Roman" w:hAnsi="Times New Roman" w:cs="Times New Roman"/>
          <w:b w:val="0"/>
          <w:color w:val="auto"/>
          <w:sz w:val="28"/>
          <w:lang w:val="ru-RU"/>
        </w:rPr>
      </w:pPr>
      <w:bookmarkStart w:id="5" w:name="_Toc532293381"/>
      <w:r w:rsidRPr="005E36BC">
        <w:rPr>
          <w:rFonts w:ascii="Times New Roman" w:hAnsi="Times New Roman" w:cs="Times New Roman"/>
          <w:b w:val="0"/>
          <w:color w:val="auto"/>
          <w:sz w:val="28"/>
          <w:lang w:val="ru-RU"/>
        </w:rPr>
        <w:t>ТЕОРЕТИЧНА ЧАСТИНА</w:t>
      </w:r>
      <w:bookmarkStart w:id="6" w:name="_Toc527920479"/>
      <w:bookmarkEnd w:id="5"/>
    </w:p>
    <w:p w:rsidR="001F598D" w:rsidRPr="005E36BC" w:rsidRDefault="00F904BF" w:rsidP="005E36BC">
      <w:pPr>
        <w:pStyle w:val="2"/>
        <w:keepNext w:val="0"/>
        <w:keepLines w:val="0"/>
        <w:widowControl w:val="0"/>
        <w:spacing w:before="0" w:line="360" w:lineRule="auto"/>
        <w:ind w:firstLine="709"/>
        <w:rPr>
          <w:rFonts w:ascii="Times New Roman" w:hAnsi="Times New Roman" w:cs="Times New Roman"/>
          <w:b w:val="0"/>
          <w:lang w:val="ru-RU"/>
        </w:rPr>
      </w:pPr>
      <w:bookmarkStart w:id="7" w:name="_Toc532293382"/>
      <w:r w:rsidRPr="005E36BC">
        <w:rPr>
          <w:rFonts w:ascii="Times New Roman" w:hAnsi="Times New Roman" w:cs="Times New Roman"/>
          <w:b w:val="0"/>
          <w:color w:val="auto"/>
          <w:sz w:val="28"/>
          <w:lang w:val="ru-RU"/>
        </w:rPr>
        <w:t xml:space="preserve">1.1 </w:t>
      </w:r>
      <w:r w:rsidR="005E36BC">
        <w:rPr>
          <w:rFonts w:ascii="Times New Roman" w:hAnsi="Times New Roman" w:cs="Times New Roman"/>
          <w:b w:val="0"/>
          <w:color w:val="auto"/>
          <w:sz w:val="28"/>
          <w:lang w:val="ru-RU"/>
        </w:rPr>
        <w:t xml:space="preserve"> </w:t>
      </w:r>
      <w:r w:rsidR="001F598D" w:rsidRPr="005E36BC">
        <w:rPr>
          <w:rFonts w:ascii="Times New Roman" w:hAnsi="Times New Roman" w:cs="Times New Roman"/>
          <w:b w:val="0"/>
          <w:color w:val="auto"/>
          <w:sz w:val="28"/>
        </w:rPr>
        <w:t>Хвилеві механізми голосового апарату людини</w:t>
      </w:r>
      <w:bookmarkEnd w:id="6"/>
      <w:bookmarkEnd w:id="7"/>
    </w:p>
    <w:p w:rsidR="0054565C" w:rsidRPr="00B15FC6" w:rsidRDefault="0054565C" w:rsidP="005E36BC">
      <w:pPr>
        <w:pStyle w:val="a7"/>
        <w:spacing w:after="0" w:line="360" w:lineRule="auto"/>
        <w:ind w:left="0"/>
        <w:jc w:val="both"/>
        <w:rPr>
          <w:rFonts w:ascii="Times New Roman" w:hAnsi="Times New Roman" w:cs="Times New Roman"/>
          <w:color w:val="000000" w:themeColor="text1"/>
          <w:sz w:val="28"/>
          <w:szCs w:val="28"/>
        </w:rPr>
      </w:pPr>
    </w:p>
    <w:p w:rsidR="0054565C" w:rsidRPr="005539DC" w:rsidRDefault="0054565C" w:rsidP="005E36BC">
      <w:pPr>
        <w:pStyle w:val="a7"/>
        <w:spacing w:after="0" w:line="360" w:lineRule="auto"/>
        <w:ind w:left="0"/>
        <w:jc w:val="both"/>
        <w:rPr>
          <w:rFonts w:ascii="Times New Roman" w:hAnsi="Times New Roman" w:cs="Times New Roman"/>
          <w:color w:val="000000" w:themeColor="text1"/>
          <w:sz w:val="28"/>
          <w:szCs w:val="28"/>
        </w:rPr>
      </w:pPr>
    </w:p>
    <w:p w:rsidR="008C52ED" w:rsidRPr="008C52ED" w:rsidRDefault="008C52ED" w:rsidP="008C52ED">
      <w:pPr>
        <w:pStyle w:val="a7"/>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8C52ED">
        <w:rPr>
          <w:rFonts w:ascii="Times New Roman" w:eastAsia="Times New Roman" w:hAnsi="Times New Roman" w:cs="Times New Roman"/>
          <w:bCs/>
          <w:color w:val="000000" w:themeColor="text1"/>
          <w:sz w:val="28"/>
          <w:szCs w:val="28"/>
          <w:lang w:eastAsia="uk-UA"/>
        </w:rPr>
        <w:t>Існують дві теорії формування голосу людини. Згідно з першою (аеродинамічною) теорією, голос утворюється в результаті поперечних хвильових коливань голосових складок під вплив повітряного струменя під час видиху. Вирішальна роль в цьому належить мязам, що беруть участь в фазі видиху і м</w:t>
      </w:r>
      <w:r w:rsidR="001A4313">
        <w:rPr>
          <w:rFonts w:ascii="Times New Roman" w:eastAsia="Times New Roman" w:hAnsi="Times New Roman" w:cs="Times New Roman"/>
          <w:bCs/>
          <w:color w:val="000000" w:themeColor="text1"/>
          <w:sz w:val="28"/>
          <w:szCs w:val="28"/>
          <w:lang w:eastAsia="uk-UA"/>
        </w:rPr>
        <w:t>’</w:t>
      </w:r>
      <w:r w:rsidRPr="008C52ED">
        <w:rPr>
          <w:rFonts w:ascii="Times New Roman" w:eastAsia="Times New Roman" w:hAnsi="Times New Roman" w:cs="Times New Roman"/>
          <w:bCs/>
          <w:color w:val="000000" w:themeColor="text1"/>
          <w:sz w:val="28"/>
          <w:szCs w:val="28"/>
          <w:lang w:eastAsia="uk-UA"/>
        </w:rPr>
        <w:t>язам гортані, які зближують голосові зв</w:t>
      </w:r>
      <w:r w:rsidR="001A4313">
        <w:rPr>
          <w:rFonts w:ascii="Times New Roman" w:eastAsia="Times New Roman" w:hAnsi="Times New Roman" w:cs="Times New Roman"/>
          <w:bCs/>
          <w:color w:val="000000" w:themeColor="text1"/>
          <w:sz w:val="28"/>
          <w:szCs w:val="28"/>
          <w:lang w:eastAsia="uk-UA"/>
        </w:rPr>
        <w:t>’</w:t>
      </w:r>
      <w:r w:rsidRPr="008C52ED">
        <w:rPr>
          <w:rFonts w:ascii="Times New Roman" w:eastAsia="Times New Roman" w:hAnsi="Times New Roman" w:cs="Times New Roman"/>
          <w:bCs/>
          <w:color w:val="000000" w:themeColor="text1"/>
          <w:sz w:val="28"/>
          <w:szCs w:val="28"/>
          <w:lang w:eastAsia="uk-UA"/>
        </w:rPr>
        <w:t>язки і цим чинять опір тиску повітряного струменя [1]. Налаштування роботи м</w:t>
      </w:r>
      <w:r w:rsidR="001A4313">
        <w:rPr>
          <w:rFonts w:ascii="Times New Roman" w:eastAsia="Times New Roman" w:hAnsi="Times New Roman" w:cs="Times New Roman"/>
          <w:bCs/>
          <w:color w:val="000000" w:themeColor="text1"/>
          <w:sz w:val="28"/>
          <w:szCs w:val="28"/>
          <w:lang w:eastAsia="uk-UA"/>
        </w:rPr>
        <w:t>’</w:t>
      </w:r>
      <w:r w:rsidRPr="008C52ED">
        <w:rPr>
          <w:rFonts w:ascii="Times New Roman" w:eastAsia="Times New Roman" w:hAnsi="Times New Roman" w:cs="Times New Roman"/>
          <w:bCs/>
          <w:color w:val="000000" w:themeColor="text1"/>
          <w:sz w:val="28"/>
          <w:szCs w:val="28"/>
          <w:lang w:eastAsia="uk-UA"/>
        </w:rPr>
        <w:t>язів відбувається рефлекторно при подразненні повітрям слизової оболонки гортані. Згідно з іншою теорією нейрохроноксічною, коливання голосових складок відбувається не пасивно, а являє собою активні рухи голосових м</w:t>
      </w:r>
      <w:r w:rsidR="001A4313">
        <w:rPr>
          <w:rFonts w:ascii="Times New Roman" w:eastAsia="Times New Roman" w:hAnsi="Times New Roman" w:cs="Times New Roman"/>
          <w:bCs/>
          <w:color w:val="000000" w:themeColor="text1"/>
          <w:sz w:val="28"/>
          <w:szCs w:val="28"/>
          <w:lang w:eastAsia="uk-UA"/>
        </w:rPr>
        <w:t>’</w:t>
      </w:r>
      <w:r w:rsidRPr="008C52ED">
        <w:rPr>
          <w:rFonts w:ascii="Times New Roman" w:eastAsia="Times New Roman" w:hAnsi="Times New Roman" w:cs="Times New Roman"/>
          <w:bCs/>
          <w:color w:val="000000" w:themeColor="text1"/>
          <w:sz w:val="28"/>
          <w:szCs w:val="28"/>
          <w:lang w:eastAsia="uk-UA"/>
        </w:rPr>
        <w:t>язів під управлінням електричних команд головного мозку, що передаються нервовою системою. Висота витягується звуку (частота коливань голосових зв</w:t>
      </w:r>
      <w:r w:rsidR="001A4313">
        <w:rPr>
          <w:rFonts w:ascii="Times New Roman" w:eastAsia="Times New Roman" w:hAnsi="Times New Roman" w:cs="Times New Roman"/>
          <w:bCs/>
          <w:color w:val="000000" w:themeColor="text1"/>
          <w:sz w:val="28"/>
          <w:szCs w:val="28"/>
          <w:lang w:eastAsia="uk-UA"/>
        </w:rPr>
        <w:t>’</w:t>
      </w:r>
      <w:r w:rsidRPr="008C52ED">
        <w:rPr>
          <w:rFonts w:ascii="Times New Roman" w:eastAsia="Times New Roman" w:hAnsi="Times New Roman" w:cs="Times New Roman"/>
          <w:bCs/>
          <w:color w:val="000000" w:themeColor="text1"/>
          <w:sz w:val="28"/>
          <w:szCs w:val="28"/>
          <w:lang w:eastAsia="uk-UA"/>
        </w:rPr>
        <w:t>язок), відповідно до даної теорії, залежить від здатності нервів передавати керуючі імпульси голосовим м</w:t>
      </w:r>
      <w:r w:rsidR="001A4313">
        <w:rPr>
          <w:rFonts w:ascii="Times New Roman" w:eastAsia="Times New Roman" w:hAnsi="Times New Roman" w:cs="Times New Roman"/>
          <w:bCs/>
          <w:color w:val="000000" w:themeColor="text1"/>
          <w:sz w:val="28"/>
          <w:szCs w:val="28"/>
          <w:lang w:eastAsia="uk-UA"/>
        </w:rPr>
        <w:t>’</w:t>
      </w:r>
      <w:r w:rsidRPr="008C52ED">
        <w:rPr>
          <w:rFonts w:ascii="Times New Roman" w:eastAsia="Times New Roman" w:hAnsi="Times New Roman" w:cs="Times New Roman"/>
          <w:bCs/>
          <w:color w:val="000000" w:themeColor="text1"/>
          <w:sz w:val="28"/>
          <w:szCs w:val="28"/>
          <w:lang w:eastAsia="uk-UA"/>
        </w:rPr>
        <w:t>язам і далі до їх виконання голосовими складками [2].</w:t>
      </w:r>
    </w:p>
    <w:p w:rsidR="008C52ED" w:rsidRPr="008C52ED" w:rsidRDefault="008C52ED" w:rsidP="008C52ED">
      <w:pPr>
        <w:pStyle w:val="a7"/>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8C52ED">
        <w:rPr>
          <w:rFonts w:ascii="Times New Roman" w:eastAsia="Times New Roman" w:hAnsi="Times New Roman" w:cs="Times New Roman"/>
          <w:bCs/>
          <w:color w:val="000000" w:themeColor="text1"/>
          <w:sz w:val="28"/>
          <w:szCs w:val="28"/>
          <w:lang w:eastAsia="uk-UA"/>
        </w:rPr>
        <w:t xml:space="preserve"> По суті обидві теорії відрізняються між собою тим, що згідно з першою теорією, звукові коливання утворюються, коли повітря, що видихається коливає голосові зв</w:t>
      </w:r>
      <w:r w:rsidR="001A4313">
        <w:rPr>
          <w:rFonts w:ascii="Times New Roman" w:eastAsia="Times New Roman" w:hAnsi="Times New Roman" w:cs="Times New Roman"/>
          <w:bCs/>
          <w:color w:val="000000" w:themeColor="text1"/>
          <w:sz w:val="28"/>
          <w:szCs w:val="28"/>
          <w:lang w:eastAsia="uk-UA"/>
        </w:rPr>
        <w:t>’</w:t>
      </w:r>
      <w:r w:rsidRPr="008C52ED">
        <w:rPr>
          <w:rFonts w:ascii="Times New Roman" w:eastAsia="Times New Roman" w:hAnsi="Times New Roman" w:cs="Times New Roman"/>
          <w:bCs/>
          <w:color w:val="000000" w:themeColor="text1"/>
          <w:sz w:val="28"/>
          <w:szCs w:val="28"/>
          <w:lang w:eastAsia="uk-UA"/>
        </w:rPr>
        <w:t>язки, а другий, коли голосові складки (зв</w:t>
      </w:r>
      <w:r w:rsidR="001A4313">
        <w:rPr>
          <w:rFonts w:ascii="Times New Roman" w:eastAsia="Times New Roman" w:hAnsi="Times New Roman" w:cs="Times New Roman"/>
          <w:bCs/>
          <w:color w:val="000000" w:themeColor="text1"/>
          <w:sz w:val="28"/>
          <w:szCs w:val="28"/>
          <w:lang w:eastAsia="uk-UA"/>
        </w:rPr>
        <w:t>’</w:t>
      </w:r>
      <w:r w:rsidRPr="008C52ED">
        <w:rPr>
          <w:rFonts w:ascii="Times New Roman" w:eastAsia="Times New Roman" w:hAnsi="Times New Roman" w:cs="Times New Roman"/>
          <w:bCs/>
          <w:color w:val="000000" w:themeColor="text1"/>
          <w:sz w:val="28"/>
          <w:szCs w:val="28"/>
          <w:lang w:eastAsia="uk-UA"/>
        </w:rPr>
        <w:t>язки) коливаються повітря, що видихається. В цілому, такий процес можна розглядати як трирівневу систему управління рухами м</w:t>
      </w:r>
      <w:r w:rsidR="001A4313">
        <w:rPr>
          <w:rFonts w:ascii="Times New Roman" w:eastAsia="Times New Roman" w:hAnsi="Times New Roman" w:cs="Times New Roman"/>
          <w:bCs/>
          <w:color w:val="000000" w:themeColor="text1"/>
          <w:sz w:val="28"/>
          <w:szCs w:val="28"/>
          <w:lang w:eastAsia="uk-UA"/>
        </w:rPr>
        <w:t>’</w:t>
      </w:r>
      <w:r w:rsidRPr="008C52ED">
        <w:rPr>
          <w:rFonts w:ascii="Times New Roman" w:eastAsia="Times New Roman" w:hAnsi="Times New Roman" w:cs="Times New Roman"/>
          <w:bCs/>
          <w:color w:val="000000" w:themeColor="text1"/>
          <w:sz w:val="28"/>
          <w:szCs w:val="28"/>
          <w:lang w:eastAsia="uk-UA"/>
        </w:rPr>
        <w:t>язів голосового апарату: де перший рівень задає координати розташування цілі і запускає сам рух, другий рівень визначає завдання для окремих голосових органів, а третій рівень здійснює сам рух і визначає зусилля м</w:t>
      </w:r>
      <w:r w:rsidR="001A4313">
        <w:rPr>
          <w:rFonts w:ascii="Times New Roman" w:eastAsia="Times New Roman" w:hAnsi="Times New Roman" w:cs="Times New Roman"/>
          <w:bCs/>
          <w:color w:val="000000" w:themeColor="text1"/>
          <w:sz w:val="28"/>
          <w:szCs w:val="28"/>
          <w:lang w:eastAsia="uk-UA"/>
        </w:rPr>
        <w:t>’</w:t>
      </w:r>
      <w:r w:rsidRPr="008C52ED">
        <w:rPr>
          <w:rFonts w:ascii="Times New Roman" w:eastAsia="Times New Roman" w:hAnsi="Times New Roman" w:cs="Times New Roman"/>
          <w:bCs/>
          <w:color w:val="000000" w:themeColor="text1"/>
          <w:sz w:val="28"/>
          <w:szCs w:val="28"/>
          <w:lang w:eastAsia="uk-UA"/>
        </w:rPr>
        <w:t>язів конкретного голосового механізму . Всі елементи цієї багаточленної біомеханічної структури повинні працювати одночасно і у взаємозв</w:t>
      </w:r>
      <w:r w:rsidR="001A4313">
        <w:rPr>
          <w:rFonts w:ascii="Times New Roman" w:eastAsia="Times New Roman" w:hAnsi="Times New Roman" w:cs="Times New Roman"/>
          <w:bCs/>
          <w:color w:val="000000" w:themeColor="text1"/>
          <w:sz w:val="28"/>
          <w:szCs w:val="28"/>
          <w:lang w:eastAsia="uk-UA"/>
        </w:rPr>
        <w:t>’</w:t>
      </w:r>
      <w:r w:rsidRPr="008C52ED">
        <w:rPr>
          <w:rFonts w:ascii="Times New Roman" w:eastAsia="Times New Roman" w:hAnsi="Times New Roman" w:cs="Times New Roman"/>
          <w:bCs/>
          <w:color w:val="000000" w:themeColor="text1"/>
          <w:sz w:val="28"/>
          <w:szCs w:val="28"/>
          <w:lang w:eastAsia="uk-UA"/>
        </w:rPr>
        <w:t>язку один з одним [3].</w:t>
      </w:r>
    </w:p>
    <w:p w:rsidR="005E36BC" w:rsidRDefault="008C52ED" w:rsidP="005E36BC">
      <w:pPr>
        <w:pStyle w:val="a7"/>
        <w:widowControl w:val="0"/>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8C52ED">
        <w:rPr>
          <w:rFonts w:ascii="Times New Roman" w:eastAsia="Times New Roman" w:hAnsi="Times New Roman" w:cs="Times New Roman"/>
          <w:bCs/>
          <w:color w:val="000000" w:themeColor="text1"/>
          <w:sz w:val="28"/>
          <w:szCs w:val="28"/>
          <w:lang w:eastAsia="uk-UA"/>
        </w:rPr>
        <w:lastRenderedPageBreak/>
        <w:t>Голосові складки і їх м</w:t>
      </w:r>
      <w:r w:rsidR="001A4313">
        <w:rPr>
          <w:rFonts w:ascii="Times New Roman" w:eastAsia="Times New Roman" w:hAnsi="Times New Roman" w:cs="Times New Roman"/>
          <w:bCs/>
          <w:color w:val="000000" w:themeColor="text1"/>
          <w:sz w:val="28"/>
          <w:szCs w:val="28"/>
          <w:lang w:eastAsia="uk-UA"/>
        </w:rPr>
        <w:t>’</w:t>
      </w:r>
      <w:r w:rsidRPr="008C52ED">
        <w:rPr>
          <w:rFonts w:ascii="Times New Roman" w:eastAsia="Times New Roman" w:hAnsi="Times New Roman" w:cs="Times New Roman"/>
          <w:bCs/>
          <w:color w:val="000000" w:themeColor="text1"/>
          <w:sz w:val="28"/>
          <w:szCs w:val="28"/>
          <w:lang w:eastAsia="uk-UA"/>
        </w:rPr>
        <w:t>язи утворюють єдину систему і мають унікальні фізичні властивості, такими як висока гнучкість і еластичність складок, що дозволяє їм здійснювати рухи в трьох площинах одночасно. Самі ж м</w:t>
      </w:r>
      <w:r w:rsidR="001A4313">
        <w:rPr>
          <w:rFonts w:ascii="Times New Roman" w:eastAsia="Times New Roman" w:hAnsi="Times New Roman" w:cs="Times New Roman"/>
          <w:bCs/>
          <w:color w:val="000000" w:themeColor="text1"/>
          <w:sz w:val="28"/>
          <w:szCs w:val="28"/>
          <w:lang w:eastAsia="uk-UA"/>
        </w:rPr>
        <w:t>’</w:t>
      </w:r>
      <w:r w:rsidRPr="008C52ED">
        <w:rPr>
          <w:rFonts w:ascii="Times New Roman" w:eastAsia="Times New Roman" w:hAnsi="Times New Roman" w:cs="Times New Roman"/>
          <w:bCs/>
          <w:color w:val="000000" w:themeColor="text1"/>
          <w:sz w:val="28"/>
          <w:szCs w:val="28"/>
          <w:lang w:eastAsia="uk-UA"/>
        </w:rPr>
        <w:t>язи, що складаються з волокон у формі розтягнутої спіралі, здатні здійснювати поздовжні, поперечні і кутові хвильові механічні коливання зі швидкістю від 50 до 1500 коливань в секунду (1/10 від загального діапазону голосових частот), як всією масою і всієї своєї площею, так і їх будь-якими частинами, що також характерно і для складок . Оскільки складки постійно змінюють площу прохідного каналу стовпа повітря з легенів, їх частотні характеристики коливаннь також постійно змінюються, що і створює умови для утворення звуків людської мови. Кінцевим результатом в цьому циклі коливань є взаємодія складок з м</w:t>
      </w:r>
      <w:r w:rsidR="001A4313">
        <w:rPr>
          <w:rFonts w:ascii="Times New Roman" w:eastAsia="Times New Roman" w:hAnsi="Times New Roman" w:cs="Times New Roman"/>
          <w:bCs/>
          <w:color w:val="000000" w:themeColor="text1"/>
          <w:sz w:val="28"/>
          <w:szCs w:val="28"/>
          <w:lang w:eastAsia="uk-UA"/>
        </w:rPr>
        <w:t>’</w:t>
      </w:r>
      <w:r w:rsidRPr="008C52ED">
        <w:rPr>
          <w:rFonts w:ascii="Times New Roman" w:eastAsia="Times New Roman" w:hAnsi="Times New Roman" w:cs="Times New Roman"/>
          <w:bCs/>
          <w:color w:val="000000" w:themeColor="text1"/>
          <w:sz w:val="28"/>
          <w:szCs w:val="28"/>
          <w:lang w:eastAsia="uk-UA"/>
        </w:rPr>
        <w:t>язами дихання, які в даному процесі стають головним енергетичним фактором, що забезпечує відкриття і закриття голосової щілини під дією тиску потоку повітря і пружності самих складок [4].</w:t>
      </w:r>
    </w:p>
    <w:p w:rsidR="00AD749B" w:rsidRPr="005E36BC" w:rsidRDefault="00AD749B" w:rsidP="005E36BC">
      <w:pPr>
        <w:pStyle w:val="a7"/>
        <w:widowControl w:val="0"/>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5E36BC">
        <w:rPr>
          <w:rFonts w:ascii="Times New Roman" w:eastAsia="Times New Roman" w:hAnsi="Times New Roman" w:cs="Times New Roman"/>
          <w:bCs/>
          <w:sz w:val="28"/>
          <w:szCs w:val="28"/>
          <w:lang w:eastAsia="uk-UA"/>
        </w:rPr>
        <w:t>Резонанс</w:t>
      </w:r>
      <w:r w:rsidR="005539DC" w:rsidRPr="005E36BC">
        <w:rPr>
          <w:rFonts w:ascii="Times New Roman" w:eastAsia="Times New Roman" w:hAnsi="Times New Roman" w:cs="Times New Roman"/>
          <w:bCs/>
          <w:sz w:val="28"/>
          <w:szCs w:val="28"/>
          <w:lang w:eastAsia="uk-UA"/>
        </w:rPr>
        <w:t xml:space="preserve"> </w:t>
      </w:r>
      <w:r w:rsidR="00900E67" w:rsidRPr="005E36BC">
        <w:rPr>
          <w:rFonts w:ascii="Times New Roman" w:eastAsia="Times New Roman" w:hAnsi="Times New Roman" w:cs="Times New Roman"/>
          <w:bCs/>
          <w:sz w:val="28"/>
          <w:szCs w:val="28"/>
          <w:lang w:eastAsia="uk-UA"/>
        </w:rPr>
        <w:t>–</w:t>
      </w:r>
      <w:r w:rsidRPr="005E36BC">
        <w:rPr>
          <w:rFonts w:ascii="Times New Roman" w:eastAsia="Times New Roman" w:hAnsi="Times New Roman" w:cs="Times New Roman"/>
          <w:bCs/>
          <w:sz w:val="28"/>
          <w:szCs w:val="28"/>
          <w:lang w:eastAsia="uk-UA"/>
        </w:rPr>
        <w:t xml:space="preserve"> це фізичне явище виникнення і посилення коливань </w:t>
      </w:r>
      <w:r w:rsidRPr="005539DC">
        <w:rPr>
          <w:rFonts w:ascii="Times New Roman" w:eastAsia="Times New Roman" w:hAnsi="Times New Roman" w:cs="Times New Roman"/>
          <w:bCs/>
          <w:color w:val="000000" w:themeColor="text1"/>
          <w:sz w:val="28"/>
          <w:szCs w:val="28"/>
          <w:lang w:eastAsia="uk-UA"/>
        </w:rPr>
        <w:t>пружного тіла під впливом збуджучої ці коливання зовнішньої сили, частота впливу якої збігається з власною (резонансної) частотою в пошуковому діапазоні, або на будь-якій частині даного тіла. Так, наприклад, власної частотою стандартного музичного камертона прийнято вважати 435 Гц, і, якщо піднести його до іншого камертону, з тієї ж власною частотою, то другий камертон також зазвучить, завдяки властивості вибірковості та чутливості, і здатності приймати слабкі коливання на своїй частоті</w:t>
      </w:r>
      <w:r w:rsidR="008C52ED">
        <w:rPr>
          <w:rFonts w:ascii="Times New Roman" w:eastAsia="Times New Roman" w:hAnsi="Times New Roman" w:cs="Times New Roman"/>
          <w:bCs/>
          <w:color w:val="000000" w:themeColor="text1"/>
          <w:sz w:val="28"/>
          <w:szCs w:val="28"/>
          <w:lang w:eastAsia="uk-UA"/>
        </w:rPr>
        <w:t xml:space="preserve"> </w:t>
      </w:r>
      <w:r w:rsidR="008C52ED" w:rsidRPr="0072388D">
        <w:rPr>
          <w:rFonts w:ascii="Times New Roman" w:eastAsia="Times New Roman" w:hAnsi="Times New Roman" w:cs="Times New Roman"/>
          <w:bCs/>
          <w:color w:val="393939"/>
          <w:sz w:val="28"/>
          <w:szCs w:val="28"/>
          <w:lang w:val="ru-RU" w:eastAsia="uk-UA"/>
        </w:rPr>
        <w:t>[5, 6]</w:t>
      </w:r>
      <w:r w:rsidRPr="005539DC">
        <w:rPr>
          <w:rFonts w:ascii="Times New Roman" w:eastAsia="Times New Roman" w:hAnsi="Times New Roman" w:cs="Times New Roman"/>
          <w:bCs/>
          <w:color w:val="000000" w:themeColor="text1"/>
          <w:sz w:val="28"/>
          <w:szCs w:val="28"/>
          <w:lang w:eastAsia="uk-UA"/>
        </w:rPr>
        <w:t>.</w:t>
      </w:r>
    </w:p>
    <w:p w:rsidR="00AD749B" w:rsidRPr="005539DC" w:rsidRDefault="00AD749B" w:rsidP="0040457E">
      <w:pPr>
        <w:pStyle w:val="a7"/>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5539DC">
        <w:rPr>
          <w:rFonts w:ascii="Times New Roman" w:eastAsia="Times New Roman" w:hAnsi="Times New Roman" w:cs="Times New Roman"/>
          <w:bCs/>
          <w:color w:val="000000" w:themeColor="text1"/>
          <w:sz w:val="28"/>
          <w:szCs w:val="28"/>
          <w:lang w:eastAsia="uk-UA"/>
        </w:rPr>
        <w:t xml:space="preserve"> Для слухового апарату людини діапазон коливань чутності знаходиться в межах від 16 до 20000 Гц. Резонансні частоти внутрішніх органів людини складають: голова </w:t>
      </w:r>
      <w:r w:rsidR="0040457E">
        <w:rPr>
          <w:rFonts w:ascii="Times New Roman" w:eastAsia="Times New Roman" w:hAnsi="Times New Roman" w:cs="Times New Roman"/>
          <w:bCs/>
          <w:color w:val="000000" w:themeColor="text1"/>
          <w:sz w:val="28"/>
          <w:szCs w:val="28"/>
          <w:lang w:eastAsia="uk-UA"/>
        </w:rPr>
        <w:t>–</w:t>
      </w:r>
      <w:r w:rsidRPr="005539DC">
        <w:rPr>
          <w:rFonts w:ascii="Times New Roman" w:eastAsia="Times New Roman" w:hAnsi="Times New Roman" w:cs="Times New Roman"/>
          <w:bCs/>
          <w:color w:val="000000" w:themeColor="text1"/>
          <w:sz w:val="28"/>
          <w:szCs w:val="28"/>
          <w:lang w:eastAsia="uk-UA"/>
        </w:rPr>
        <w:t xml:space="preserve"> 20-30 Гц; шлунк </w:t>
      </w:r>
      <w:r w:rsidR="0040457E">
        <w:rPr>
          <w:rFonts w:ascii="Times New Roman" w:eastAsia="Times New Roman" w:hAnsi="Times New Roman" w:cs="Times New Roman"/>
          <w:bCs/>
          <w:color w:val="000000" w:themeColor="text1"/>
          <w:sz w:val="28"/>
          <w:szCs w:val="28"/>
          <w:lang w:eastAsia="uk-UA"/>
        </w:rPr>
        <w:t>–</w:t>
      </w:r>
      <w:r w:rsidRPr="005539DC">
        <w:rPr>
          <w:rFonts w:ascii="Times New Roman" w:eastAsia="Times New Roman" w:hAnsi="Times New Roman" w:cs="Times New Roman"/>
          <w:bCs/>
          <w:color w:val="000000" w:themeColor="text1"/>
          <w:sz w:val="28"/>
          <w:szCs w:val="28"/>
          <w:lang w:eastAsia="uk-UA"/>
        </w:rPr>
        <w:t xml:space="preserve"> 2-3 Гц; нироки </w:t>
      </w:r>
      <w:r w:rsidR="0040457E">
        <w:rPr>
          <w:rFonts w:ascii="Times New Roman" w:eastAsia="Times New Roman" w:hAnsi="Times New Roman" w:cs="Times New Roman"/>
          <w:bCs/>
          <w:color w:val="000000" w:themeColor="text1"/>
          <w:sz w:val="28"/>
          <w:szCs w:val="28"/>
          <w:lang w:eastAsia="uk-UA"/>
        </w:rPr>
        <w:t>–</w:t>
      </w:r>
      <w:r w:rsidRPr="005539DC">
        <w:rPr>
          <w:rFonts w:ascii="Times New Roman" w:eastAsia="Times New Roman" w:hAnsi="Times New Roman" w:cs="Times New Roman"/>
          <w:bCs/>
          <w:color w:val="000000" w:themeColor="text1"/>
          <w:sz w:val="28"/>
          <w:szCs w:val="28"/>
          <w:lang w:eastAsia="uk-UA"/>
        </w:rPr>
        <w:t xml:space="preserve"> 6-8 Гц. Найпростіші випадки звукового резонансу можуть посилювати звук на 30-40 дБ. Основним резонатором при утворенні звуків людської мови є горло. Його енергетична функція полягає в прямому посиленні звуку без додаткових витрат енергії</w:t>
      </w:r>
      <w:r w:rsidR="008C52ED">
        <w:rPr>
          <w:rFonts w:ascii="Times New Roman" w:eastAsia="Times New Roman" w:hAnsi="Times New Roman" w:cs="Times New Roman"/>
          <w:bCs/>
          <w:color w:val="000000" w:themeColor="text1"/>
          <w:sz w:val="28"/>
          <w:szCs w:val="28"/>
          <w:lang w:eastAsia="uk-UA"/>
        </w:rPr>
        <w:t xml:space="preserve"> </w:t>
      </w:r>
      <w:r w:rsidR="008C52ED" w:rsidRPr="0072388D">
        <w:rPr>
          <w:rFonts w:ascii="Times New Roman" w:eastAsia="Times New Roman" w:hAnsi="Times New Roman" w:cs="Times New Roman"/>
          <w:bCs/>
          <w:color w:val="393939"/>
          <w:sz w:val="28"/>
          <w:szCs w:val="28"/>
          <w:lang w:val="ru-RU" w:eastAsia="uk-UA"/>
        </w:rPr>
        <w:t>[6]</w:t>
      </w:r>
      <w:r w:rsidRPr="005539DC">
        <w:rPr>
          <w:rFonts w:ascii="Times New Roman" w:eastAsia="Times New Roman" w:hAnsi="Times New Roman" w:cs="Times New Roman"/>
          <w:bCs/>
          <w:color w:val="000000" w:themeColor="text1"/>
          <w:sz w:val="28"/>
          <w:szCs w:val="28"/>
          <w:lang w:eastAsia="uk-UA"/>
        </w:rPr>
        <w:t>.</w:t>
      </w:r>
    </w:p>
    <w:p w:rsidR="00AD749B" w:rsidRPr="005539DC" w:rsidRDefault="00AD749B" w:rsidP="00D21803">
      <w:pPr>
        <w:pStyle w:val="a7"/>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5539DC">
        <w:rPr>
          <w:rFonts w:ascii="Times New Roman" w:eastAsia="Times New Roman" w:hAnsi="Times New Roman" w:cs="Times New Roman"/>
          <w:bCs/>
          <w:color w:val="000000" w:themeColor="text1"/>
          <w:sz w:val="28"/>
          <w:szCs w:val="28"/>
          <w:lang w:eastAsia="uk-UA"/>
        </w:rPr>
        <w:lastRenderedPageBreak/>
        <w:t xml:space="preserve"> У задачі визначення цукру в крові по голосу людини, резонанс служить індикатором властивостей, властивих голосовому апарату, що дозволяє виявляти дуже слабкі коливання сили звуку на частотах в заданих або пошукових діапазонах. На властивості резонансу засновані загальні методи дослідження властивостей біологічної тканини живого організму. Резонансним методом можна виявити багато властивостей біологічної тканини, наприклад, вміст цукру, алкоголю, нікотину та інших активних хімічних речовин в її крові</w:t>
      </w:r>
      <w:r w:rsidR="008C52ED">
        <w:rPr>
          <w:rFonts w:ascii="Times New Roman" w:eastAsia="Times New Roman" w:hAnsi="Times New Roman" w:cs="Times New Roman"/>
          <w:bCs/>
          <w:color w:val="000000" w:themeColor="text1"/>
          <w:sz w:val="28"/>
          <w:szCs w:val="28"/>
          <w:lang w:eastAsia="uk-UA"/>
        </w:rPr>
        <w:t xml:space="preserve"> </w:t>
      </w:r>
      <w:r w:rsidR="008C52ED" w:rsidRPr="0072388D">
        <w:rPr>
          <w:rFonts w:ascii="Times New Roman" w:eastAsia="Times New Roman" w:hAnsi="Times New Roman" w:cs="Times New Roman"/>
          <w:bCs/>
          <w:color w:val="393939"/>
          <w:sz w:val="28"/>
          <w:szCs w:val="28"/>
          <w:lang w:val="ru-RU" w:eastAsia="uk-UA"/>
        </w:rPr>
        <w:t>[6]</w:t>
      </w:r>
      <w:r w:rsidRPr="005539DC">
        <w:rPr>
          <w:rFonts w:ascii="Times New Roman" w:eastAsia="Times New Roman" w:hAnsi="Times New Roman" w:cs="Times New Roman"/>
          <w:bCs/>
          <w:color w:val="000000" w:themeColor="text1"/>
          <w:sz w:val="28"/>
          <w:szCs w:val="28"/>
          <w:lang w:eastAsia="uk-UA"/>
        </w:rPr>
        <w:t>.</w:t>
      </w:r>
    </w:p>
    <w:p w:rsidR="00DF31F9" w:rsidRPr="002620A1" w:rsidRDefault="00DF31F9" w:rsidP="002620A1">
      <w:pPr>
        <w:spacing w:after="0" w:line="360" w:lineRule="auto"/>
        <w:jc w:val="both"/>
        <w:rPr>
          <w:rFonts w:ascii="Times New Roman" w:eastAsia="Times New Roman" w:hAnsi="Times New Roman" w:cs="Times New Roman"/>
          <w:bCs/>
          <w:color w:val="000000" w:themeColor="text1"/>
          <w:sz w:val="28"/>
          <w:szCs w:val="28"/>
          <w:lang w:eastAsia="uk-UA"/>
        </w:rPr>
      </w:pPr>
    </w:p>
    <w:p w:rsidR="00DF31F9" w:rsidRPr="005E36BC" w:rsidRDefault="00F904BF" w:rsidP="005E36BC">
      <w:pPr>
        <w:pStyle w:val="1"/>
        <w:spacing w:before="0" w:line="360" w:lineRule="auto"/>
        <w:ind w:firstLine="709"/>
        <w:rPr>
          <w:rFonts w:ascii="Times New Roman" w:hAnsi="Times New Roman" w:cs="Times New Roman"/>
          <w:b w:val="0"/>
          <w:color w:val="auto"/>
        </w:rPr>
      </w:pPr>
      <w:bookmarkStart w:id="8" w:name="_Toc527920481"/>
      <w:bookmarkStart w:id="9" w:name="_Toc532293383"/>
      <w:r w:rsidRPr="005E36BC">
        <w:rPr>
          <w:rFonts w:ascii="Times New Roman" w:hAnsi="Times New Roman" w:cs="Times New Roman"/>
          <w:b w:val="0"/>
          <w:color w:val="auto"/>
        </w:rPr>
        <w:t>1.</w:t>
      </w:r>
      <w:r w:rsidR="005E36BC" w:rsidRPr="005E36BC">
        <w:rPr>
          <w:rFonts w:ascii="Times New Roman" w:hAnsi="Times New Roman" w:cs="Times New Roman"/>
          <w:b w:val="0"/>
          <w:color w:val="auto"/>
        </w:rPr>
        <w:t>2</w:t>
      </w:r>
      <w:r w:rsidR="00A976CA" w:rsidRPr="005E36BC">
        <w:rPr>
          <w:rFonts w:ascii="Times New Roman" w:hAnsi="Times New Roman" w:cs="Times New Roman"/>
          <w:b w:val="0"/>
          <w:color w:val="auto"/>
        </w:rPr>
        <w:t xml:space="preserve"> </w:t>
      </w:r>
      <w:r w:rsidR="005E36BC">
        <w:rPr>
          <w:rFonts w:ascii="Times New Roman" w:hAnsi="Times New Roman" w:cs="Times New Roman"/>
          <w:b w:val="0"/>
          <w:color w:val="auto"/>
        </w:rPr>
        <w:t xml:space="preserve"> </w:t>
      </w:r>
      <w:r w:rsidR="00DF31F9" w:rsidRPr="005E36BC">
        <w:rPr>
          <w:rFonts w:ascii="Times New Roman" w:hAnsi="Times New Roman" w:cs="Times New Roman"/>
          <w:b w:val="0"/>
          <w:color w:val="auto"/>
        </w:rPr>
        <w:t xml:space="preserve">Робота </w:t>
      </w:r>
      <w:r w:rsidR="00145321" w:rsidRPr="005E36BC">
        <w:rPr>
          <w:rFonts w:ascii="Times New Roman" w:hAnsi="Times New Roman" w:cs="Times New Roman"/>
          <w:b w:val="0"/>
          <w:color w:val="auto"/>
        </w:rPr>
        <w:t xml:space="preserve">голосового апарату при </w:t>
      </w:r>
      <w:r w:rsidR="00DF31F9" w:rsidRPr="005E36BC">
        <w:rPr>
          <w:rFonts w:ascii="Times New Roman" w:hAnsi="Times New Roman" w:cs="Times New Roman"/>
          <w:b w:val="0"/>
          <w:color w:val="auto"/>
        </w:rPr>
        <w:t>діабеті</w:t>
      </w:r>
      <w:bookmarkEnd w:id="8"/>
      <w:bookmarkEnd w:id="9"/>
    </w:p>
    <w:p w:rsidR="00DF31F9" w:rsidRPr="005539DC" w:rsidRDefault="00DF31F9" w:rsidP="00D21803">
      <w:pPr>
        <w:pStyle w:val="a7"/>
        <w:spacing w:after="0" w:line="360" w:lineRule="auto"/>
        <w:ind w:left="375"/>
        <w:jc w:val="both"/>
        <w:rPr>
          <w:rFonts w:ascii="Times New Roman" w:eastAsia="Times New Roman" w:hAnsi="Times New Roman" w:cs="Times New Roman"/>
          <w:bCs/>
          <w:color w:val="000000" w:themeColor="text1"/>
          <w:sz w:val="28"/>
          <w:szCs w:val="28"/>
          <w:lang w:eastAsia="uk-UA"/>
        </w:rPr>
      </w:pPr>
    </w:p>
    <w:p w:rsidR="00DF31F9" w:rsidRPr="005539DC" w:rsidRDefault="00DF31F9" w:rsidP="00D21803">
      <w:pPr>
        <w:pStyle w:val="a7"/>
        <w:spacing w:after="0" w:line="360" w:lineRule="auto"/>
        <w:ind w:left="375"/>
        <w:jc w:val="both"/>
        <w:rPr>
          <w:rFonts w:ascii="Times New Roman" w:eastAsia="Times New Roman" w:hAnsi="Times New Roman" w:cs="Times New Roman"/>
          <w:bCs/>
          <w:color w:val="000000" w:themeColor="text1"/>
          <w:sz w:val="28"/>
          <w:szCs w:val="28"/>
          <w:lang w:eastAsia="uk-UA"/>
        </w:rPr>
      </w:pPr>
    </w:p>
    <w:p w:rsidR="00DF31F9" w:rsidRPr="005539DC" w:rsidRDefault="00DF31F9" w:rsidP="0040457E">
      <w:pPr>
        <w:pStyle w:val="a7"/>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5539DC">
        <w:rPr>
          <w:rFonts w:ascii="Times New Roman" w:eastAsia="Times New Roman" w:hAnsi="Times New Roman" w:cs="Times New Roman"/>
          <w:bCs/>
          <w:color w:val="000000" w:themeColor="text1"/>
          <w:sz w:val="28"/>
          <w:szCs w:val="28"/>
          <w:lang w:eastAsia="uk-UA"/>
        </w:rPr>
        <w:t>Електричні імпульси, у вигляді сигналу з головного мозку, збуджують частотні коливання м</w:t>
      </w:r>
      <w:r w:rsidR="001A4313">
        <w:rPr>
          <w:rFonts w:ascii="Times New Roman" w:eastAsia="Times New Roman" w:hAnsi="Times New Roman" w:cs="Times New Roman"/>
          <w:bCs/>
          <w:color w:val="000000" w:themeColor="text1"/>
          <w:sz w:val="28"/>
          <w:szCs w:val="28"/>
          <w:lang w:eastAsia="uk-UA"/>
        </w:rPr>
        <w:t>’</w:t>
      </w:r>
      <w:r w:rsidRPr="005539DC">
        <w:rPr>
          <w:rFonts w:ascii="Times New Roman" w:eastAsia="Times New Roman" w:hAnsi="Times New Roman" w:cs="Times New Roman"/>
          <w:bCs/>
          <w:color w:val="000000" w:themeColor="text1"/>
          <w:sz w:val="28"/>
          <w:szCs w:val="28"/>
          <w:lang w:eastAsia="uk-UA"/>
        </w:rPr>
        <w:t>язів голосових складок. Під їх впливом в м</w:t>
      </w:r>
      <w:r w:rsidR="001A4313">
        <w:rPr>
          <w:rFonts w:ascii="Times New Roman" w:eastAsia="Times New Roman" w:hAnsi="Times New Roman" w:cs="Times New Roman"/>
          <w:bCs/>
          <w:color w:val="000000" w:themeColor="text1"/>
          <w:sz w:val="28"/>
          <w:szCs w:val="28"/>
          <w:lang w:eastAsia="uk-UA"/>
        </w:rPr>
        <w:t>’</w:t>
      </w:r>
      <w:r w:rsidRPr="005539DC">
        <w:rPr>
          <w:rFonts w:ascii="Times New Roman" w:eastAsia="Times New Roman" w:hAnsi="Times New Roman" w:cs="Times New Roman"/>
          <w:bCs/>
          <w:color w:val="000000" w:themeColor="text1"/>
          <w:sz w:val="28"/>
          <w:szCs w:val="28"/>
          <w:lang w:eastAsia="uk-UA"/>
        </w:rPr>
        <w:t xml:space="preserve">язах виникають поздовжньо-поперечні механічні (НЕ голосові) коливання на власній частоті в Гц. Пелюстки голосових складок постійно знаходяться в стані поперечних механічних вібрацій </w:t>
      </w:r>
      <w:r w:rsidR="0040457E">
        <w:rPr>
          <w:rFonts w:ascii="Times New Roman" w:eastAsia="Times New Roman" w:hAnsi="Times New Roman" w:cs="Times New Roman"/>
          <w:bCs/>
          <w:color w:val="000000" w:themeColor="text1"/>
          <w:sz w:val="28"/>
          <w:szCs w:val="28"/>
          <w:lang w:eastAsia="uk-UA"/>
        </w:rPr>
        <w:t>–</w:t>
      </w:r>
      <w:r w:rsidRPr="005539DC">
        <w:rPr>
          <w:rFonts w:ascii="Times New Roman" w:eastAsia="Times New Roman" w:hAnsi="Times New Roman" w:cs="Times New Roman"/>
          <w:bCs/>
          <w:color w:val="000000" w:themeColor="text1"/>
          <w:sz w:val="28"/>
          <w:szCs w:val="28"/>
          <w:lang w:eastAsia="uk-UA"/>
        </w:rPr>
        <w:t xml:space="preserve"> «коливань». Такі коливання, в даній системі, є зовнішнє джерело частот в Гц</w:t>
      </w:r>
      <w:r w:rsidR="008C52ED">
        <w:rPr>
          <w:rFonts w:ascii="Times New Roman" w:eastAsia="Times New Roman" w:hAnsi="Times New Roman" w:cs="Times New Roman"/>
          <w:bCs/>
          <w:color w:val="000000" w:themeColor="text1"/>
          <w:sz w:val="28"/>
          <w:szCs w:val="28"/>
          <w:lang w:eastAsia="uk-UA"/>
        </w:rPr>
        <w:t xml:space="preserve"> </w:t>
      </w:r>
      <w:r w:rsidR="008C52ED" w:rsidRPr="0072388D">
        <w:rPr>
          <w:rFonts w:ascii="Times New Roman" w:eastAsia="Times New Roman" w:hAnsi="Times New Roman" w:cs="Times New Roman"/>
          <w:bCs/>
          <w:color w:val="393939"/>
          <w:sz w:val="28"/>
          <w:szCs w:val="28"/>
          <w:lang w:val="ru-RU" w:eastAsia="uk-UA"/>
        </w:rPr>
        <w:t>[7]</w:t>
      </w:r>
      <w:r w:rsidRPr="005539DC">
        <w:rPr>
          <w:rFonts w:ascii="Times New Roman" w:eastAsia="Times New Roman" w:hAnsi="Times New Roman" w:cs="Times New Roman"/>
          <w:bCs/>
          <w:color w:val="000000" w:themeColor="text1"/>
          <w:sz w:val="28"/>
          <w:szCs w:val="28"/>
          <w:lang w:eastAsia="uk-UA"/>
        </w:rPr>
        <w:t>.</w:t>
      </w:r>
    </w:p>
    <w:p w:rsidR="00DF31F9" w:rsidRPr="009A5182" w:rsidRDefault="00DF31F9" w:rsidP="0040457E">
      <w:pPr>
        <w:pStyle w:val="a7"/>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5539DC">
        <w:rPr>
          <w:rFonts w:ascii="Times New Roman" w:eastAsia="Times New Roman" w:hAnsi="Times New Roman" w:cs="Times New Roman"/>
          <w:bCs/>
          <w:color w:val="000000" w:themeColor="text1"/>
          <w:sz w:val="28"/>
          <w:szCs w:val="28"/>
          <w:lang w:eastAsia="uk-UA"/>
        </w:rPr>
        <w:t xml:space="preserve"> Ці дві частини голосового апарату: голосові зв</w:t>
      </w:r>
      <w:r w:rsidR="001A4313">
        <w:rPr>
          <w:rFonts w:ascii="Times New Roman" w:eastAsia="Times New Roman" w:hAnsi="Times New Roman" w:cs="Times New Roman"/>
          <w:bCs/>
          <w:color w:val="000000" w:themeColor="text1"/>
          <w:sz w:val="28"/>
          <w:szCs w:val="28"/>
          <w:lang w:eastAsia="uk-UA"/>
        </w:rPr>
        <w:t>’</w:t>
      </w:r>
      <w:r w:rsidRPr="005539DC">
        <w:rPr>
          <w:rFonts w:ascii="Times New Roman" w:eastAsia="Times New Roman" w:hAnsi="Times New Roman" w:cs="Times New Roman"/>
          <w:bCs/>
          <w:color w:val="000000" w:themeColor="text1"/>
          <w:sz w:val="28"/>
          <w:szCs w:val="28"/>
          <w:lang w:eastAsia="uk-UA"/>
        </w:rPr>
        <w:t>язки і м</w:t>
      </w:r>
      <w:r w:rsidR="001A4313">
        <w:rPr>
          <w:rFonts w:ascii="Times New Roman" w:eastAsia="Times New Roman" w:hAnsi="Times New Roman" w:cs="Times New Roman"/>
          <w:bCs/>
          <w:color w:val="000000" w:themeColor="text1"/>
          <w:sz w:val="28"/>
          <w:szCs w:val="28"/>
          <w:lang w:eastAsia="uk-UA"/>
        </w:rPr>
        <w:t>’</w:t>
      </w:r>
      <w:r w:rsidRPr="005539DC">
        <w:rPr>
          <w:rFonts w:ascii="Times New Roman" w:eastAsia="Times New Roman" w:hAnsi="Times New Roman" w:cs="Times New Roman"/>
          <w:bCs/>
          <w:color w:val="000000" w:themeColor="text1"/>
          <w:sz w:val="28"/>
          <w:szCs w:val="28"/>
          <w:lang w:eastAsia="uk-UA"/>
        </w:rPr>
        <w:t xml:space="preserve">язи, при коливаннях резонують між собою, як резонують два камертона з кратними по фазі власними частотами. При цьому створюється загальний механічний (НЕ звуковий) резонанс, частота якого є власна частота системи </w:t>
      </w:r>
      <w:r w:rsidR="0040457E">
        <w:rPr>
          <w:rFonts w:ascii="Times New Roman" w:eastAsia="Times New Roman" w:hAnsi="Times New Roman" w:cs="Times New Roman"/>
          <w:bCs/>
          <w:color w:val="000000" w:themeColor="text1"/>
          <w:sz w:val="28"/>
          <w:szCs w:val="28"/>
          <w:lang w:eastAsia="uk-UA"/>
        </w:rPr>
        <w:t>–</w:t>
      </w:r>
      <w:r w:rsidRPr="005539DC">
        <w:rPr>
          <w:rFonts w:ascii="Times New Roman" w:eastAsia="Times New Roman" w:hAnsi="Times New Roman" w:cs="Times New Roman"/>
          <w:bCs/>
          <w:color w:val="000000" w:themeColor="text1"/>
          <w:sz w:val="28"/>
          <w:szCs w:val="28"/>
          <w:lang w:eastAsia="uk-UA"/>
        </w:rPr>
        <w:t xml:space="preserve"> «голосові складки-м</w:t>
      </w:r>
      <w:r w:rsidR="001A4313">
        <w:rPr>
          <w:rFonts w:ascii="Times New Roman" w:eastAsia="Times New Roman" w:hAnsi="Times New Roman" w:cs="Times New Roman"/>
          <w:bCs/>
          <w:color w:val="000000" w:themeColor="text1"/>
          <w:sz w:val="28"/>
          <w:szCs w:val="28"/>
          <w:lang w:eastAsia="uk-UA"/>
        </w:rPr>
        <w:t>’</w:t>
      </w:r>
      <w:r w:rsidRPr="005539DC">
        <w:rPr>
          <w:rFonts w:ascii="Times New Roman" w:eastAsia="Times New Roman" w:hAnsi="Times New Roman" w:cs="Times New Roman"/>
          <w:bCs/>
          <w:color w:val="000000" w:themeColor="text1"/>
          <w:sz w:val="28"/>
          <w:szCs w:val="28"/>
          <w:lang w:eastAsia="uk-UA"/>
        </w:rPr>
        <w:t xml:space="preserve">язи». У цій системі вони взаємно синхронізують по фазі коливань і виконують роль масштабується, звуковий параметричної матриці, яка стає базою для побудови акустичних коливань в голосовому апараті людини в цілому. Безпосередньо, процес утворення звуку голосу відбувається при взаємодії коливань на частотах зовнішнього джерела, потоку повітря з легенів, з коливаннями на власній резонансній частоті всієї системи (механічний резонанс), в результаті чого виникає звук з коефіцієнтом </w:t>
      </w:r>
      <w:r w:rsidRPr="005539DC">
        <w:rPr>
          <w:rFonts w:ascii="Times New Roman" w:eastAsia="Times New Roman" w:hAnsi="Times New Roman" w:cs="Times New Roman"/>
          <w:bCs/>
          <w:color w:val="000000" w:themeColor="text1"/>
          <w:sz w:val="28"/>
          <w:szCs w:val="28"/>
          <w:lang w:eastAsia="uk-UA"/>
        </w:rPr>
        <w:lastRenderedPageBreak/>
        <w:t>підсилення в 1000 разів (кГц), за рахунок виникнення вже акустичного резонансу</w:t>
      </w:r>
      <w:r w:rsidR="008C52ED">
        <w:rPr>
          <w:rFonts w:ascii="Times New Roman" w:eastAsia="Times New Roman" w:hAnsi="Times New Roman" w:cs="Times New Roman"/>
          <w:bCs/>
          <w:color w:val="000000" w:themeColor="text1"/>
          <w:sz w:val="28"/>
          <w:szCs w:val="28"/>
          <w:lang w:eastAsia="uk-UA"/>
        </w:rPr>
        <w:t xml:space="preserve"> </w:t>
      </w:r>
      <w:r w:rsidR="008C52ED" w:rsidRPr="0072388D">
        <w:rPr>
          <w:rFonts w:ascii="Times New Roman" w:eastAsia="Times New Roman" w:hAnsi="Times New Roman" w:cs="Times New Roman"/>
          <w:bCs/>
          <w:color w:val="393939"/>
          <w:sz w:val="28"/>
          <w:szCs w:val="28"/>
          <w:lang w:eastAsia="uk-UA"/>
        </w:rPr>
        <w:t>[8]</w:t>
      </w:r>
      <w:r w:rsidRPr="005539DC">
        <w:rPr>
          <w:rFonts w:ascii="Times New Roman" w:eastAsia="Times New Roman" w:hAnsi="Times New Roman" w:cs="Times New Roman"/>
          <w:bCs/>
          <w:color w:val="000000" w:themeColor="text1"/>
          <w:sz w:val="28"/>
          <w:szCs w:val="28"/>
          <w:lang w:eastAsia="uk-UA"/>
        </w:rPr>
        <w:t xml:space="preserve">. </w:t>
      </w:r>
    </w:p>
    <w:p w:rsidR="002B4425" w:rsidRPr="009A5182" w:rsidRDefault="002B4425" w:rsidP="0040457E">
      <w:pPr>
        <w:pStyle w:val="a7"/>
        <w:spacing w:after="0" w:line="360" w:lineRule="auto"/>
        <w:ind w:left="0" w:firstLine="709"/>
        <w:jc w:val="both"/>
        <w:rPr>
          <w:rFonts w:ascii="Times New Roman" w:eastAsia="Times New Roman" w:hAnsi="Times New Roman" w:cs="Times New Roman"/>
          <w:bCs/>
          <w:color w:val="000000" w:themeColor="text1"/>
          <w:sz w:val="28"/>
          <w:szCs w:val="28"/>
          <w:lang w:eastAsia="uk-UA"/>
        </w:rPr>
      </w:pPr>
    </w:p>
    <w:p w:rsidR="00BD6EC3" w:rsidRPr="005E36BC" w:rsidRDefault="00A976CA" w:rsidP="005E36BC">
      <w:pPr>
        <w:pStyle w:val="1"/>
        <w:spacing w:before="0" w:line="360" w:lineRule="auto"/>
        <w:ind w:firstLine="709"/>
        <w:rPr>
          <w:rFonts w:ascii="Times New Roman" w:hAnsi="Times New Roman" w:cs="Times New Roman"/>
          <w:b w:val="0"/>
          <w:color w:val="auto"/>
        </w:rPr>
      </w:pPr>
      <w:bookmarkStart w:id="10" w:name="_Toc532293384"/>
      <w:r w:rsidRPr="005E36BC">
        <w:rPr>
          <w:rFonts w:ascii="Times New Roman" w:hAnsi="Times New Roman" w:cs="Times New Roman"/>
          <w:b w:val="0"/>
          <w:color w:val="auto"/>
        </w:rPr>
        <w:t>1.</w:t>
      </w:r>
      <w:r w:rsidR="005E36BC" w:rsidRPr="005E36BC">
        <w:rPr>
          <w:rFonts w:ascii="Times New Roman" w:hAnsi="Times New Roman" w:cs="Times New Roman"/>
          <w:b w:val="0"/>
          <w:color w:val="auto"/>
        </w:rPr>
        <w:t xml:space="preserve">3 </w:t>
      </w:r>
      <w:r w:rsidR="00F904BF" w:rsidRPr="005E36BC">
        <w:rPr>
          <w:rFonts w:ascii="Times New Roman" w:hAnsi="Times New Roman" w:cs="Times New Roman"/>
          <w:b w:val="0"/>
          <w:color w:val="auto"/>
        </w:rPr>
        <w:t xml:space="preserve"> </w:t>
      </w:r>
      <w:r w:rsidR="00FF3E3E" w:rsidRPr="005E36BC">
        <w:rPr>
          <w:rFonts w:ascii="Times New Roman" w:hAnsi="Times New Roman" w:cs="Times New Roman"/>
          <w:b w:val="0"/>
          <w:color w:val="auto"/>
        </w:rPr>
        <w:t>Методи визначення концентрації глюкози крові</w:t>
      </w:r>
      <w:bookmarkEnd w:id="10"/>
    </w:p>
    <w:p w:rsidR="00BE0E89" w:rsidRPr="00BE0E89" w:rsidRDefault="00BE0E89" w:rsidP="005E36BC">
      <w:pPr>
        <w:spacing w:after="0" w:line="360" w:lineRule="auto"/>
        <w:ind w:firstLine="709"/>
        <w:rPr>
          <w:rFonts w:ascii="Times New Roman" w:hAnsi="Times New Roman" w:cs="Times New Roman"/>
          <w:sz w:val="28"/>
          <w:szCs w:val="28"/>
        </w:rPr>
      </w:pPr>
    </w:p>
    <w:p w:rsidR="00BE0E89" w:rsidRPr="00BE0E89" w:rsidRDefault="00BE0E89" w:rsidP="005E36BC">
      <w:pPr>
        <w:spacing w:after="0" w:line="360" w:lineRule="auto"/>
        <w:ind w:firstLine="709"/>
        <w:rPr>
          <w:rFonts w:ascii="Times New Roman" w:hAnsi="Times New Roman" w:cs="Times New Roman"/>
          <w:sz w:val="28"/>
          <w:szCs w:val="28"/>
        </w:rPr>
      </w:pPr>
    </w:p>
    <w:p w:rsidR="00BE0E89" w:rsidRPr="005E36BC" w:rsidRDefault="00BE0E89" w:rsidP="00B529CE">
      <w:pPr>
        <w:spacing w:after="0" w:line="360" w:lineRule="auto"/>
        <w:ind w:firstLine="709"/>
        <w:jc w:val="both"/>
        <w:rPr>
          <w:rFonts w:ascii="Times New Roman" w:hAnsi="Times New Roman" w:cs="Times New Roman"/>
          <w:sz w:val="28"/>
          <w:szCs w:val="28"/>
        </w:rPr>
      </w:pPr>
      <w:r w:rsidRPr="00B529CE">
        <w:rPr>
          <w:rFonts w:ascii="Times New Roman" w:hAnsi="Times New Roman" w:cs="Times New Roman"/>
          <w:sz w:val="28"/>
          <w:szCs w:val="28"/>
        </w:rPr>
        <w:t xml:space="preserve">Визначення концентрації глюкози в крові на даний час є головним інструментом для діагностики , моніторингу та корекції лікування всіх форм діабету, гіпоглікемії та гіперглікемії. </w:t>
      </w:r>
      <w:r w:rsidR="00B529CE" w:rsidRPr="00B529CE">
        <w:rPr>
          <w:rFonts w:ascii="Times New Roman" w:hAnsi="Times New Roman" w:cs="Times New Roman"/>
          <w:sz w:val="28"/>
          <w:szCs w:val="28"/>
        </w:rPr>
        <w:t>Існує класифікація (рис. 1.1)  методів вимірювання концент</w:t>
      </w:r>
      <w:r w:rsidR="00B529CE">
        <w:rPr>
          <w:rFonts w:ascii="Times New Roman" w:hAnsi="Times New Roman" w:cs="Times New Roman"/>
          <w:sz w:val="28"/>
          <w:szCs w:val="28"/>
        </w:rPr>
        <w:t>рації глюкози в крові пацієнта</w:t>
      </w:r>
      <w:r w:rsidR="00B529CE" w:rsidRPr="00B529CE">
        <w:rPr>
          <w:rFonts w:ascii="Times New Roman" w:hAnsi="Times New Roman" w:cs="Times New Roman"/>
          <w:sz w:val="28"/>
          <w:szCs w:val="28"/>
        </w:rPr>
        <w:t>[8]</w:t>
      </w:r>
      <w:r w:rsidR="00B529CE">
        <w:rPr>
          <w:rFonts w:ascii="Times New Roman" w:hAnsi="Times New Roman" w:cs="Times New Roman"/>
          <w:sz w:val="28"/>
          <w:szCs w:val="28"/>
        </w:rPr>
        <w:t>.</w:t>
      </w:r>
    </w:p>
    <w:p w:rsidR="00B529CE" w:rsidRPr="005E36BC" w:rsidRDefault="00B529CE" w:rsidP="00B529CE">
      <w:pPr>
        <w:spacing w:after="0" w:line="360" w:lineRule="auto"/>
        <w:ind w:firstLine="709"/>
        <w:jc w:val="both"/>
        <w:rPr>
          <w:rFonts w:ascii="Times New Roman" w:hAnsi="Times New Roman" w:cs="Times New Roman"/>
          <w:sz w:val="28"/>
          <w:szCs w:val="28"/>
        </w:rPr>
      </w:pPr>
    </w:p>
    <w:p w:rsidR="00B529CE" w:rsidRPr="00B529CE" w:rsidRDefault="00B529CE" w:rsidP="005E36BC">
      <w:pPr>
        <w:spacing w:after="0" w:line="360" w:lineRule="auto"/>
        <w:jc w:val="center"/>
        <w:rPr>
          <w:rFonts w:ascii="Times New Roman" w:hAnsi="Times New Roman" w:cs="Times New Roman"/>
          <w:sz w:val="28"/>
          <w:szCs w:val="28"/>
          <w:lang w:val="en-US"/>
        </w:rPr>
      </w:pPr>
      <w:r>
        <w:rPr>
          <w:noProof/>
          <w:lang w:eastAsia="uk-UA"/>
        </w:rPr>
        <w:drawing>
          <wp:inline distT="0" distB="0" distL="0" distR="0" wp14:anchorId="7560968D" wp14:editId="157C9DA1">
            <wp:extent cx="5939790" cy="3534203"/>
            <wp:effectExtent l="0" t="0" r="3810" b="9525"/>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9790" cy="3534203"/>
                    </a:xfrm>
                    <a:prstGeom prst="rect">
                      <a:avLst/>
                    </a:prstGeom>
                    <a:noFill/>
                    <a:ln>
                      <a:noFill/>
                    </a:ln>
                    <a:effectLst/>
                    <a:extLst/>
                  </pic:spPr>
                </pic:pic>
              </a:graphicData>
            </a:graphic>
          </wp:inline>
        </w:drawing>
      </w:r>
    </w:p>
    <w:p w:rsidR="00B529CE" w:rsidRPr="00B529CE" w:rsidRDefault="005E36BC" w:rsidP="005E36B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1.1</w:t>
      </w:r>
      <w:r w:rsidR="00A54721">
        <w:rPr>
          <w:rFonts w:ascii="Times New Roman" w:hAnsi="Times New Roman" w:cs="Times New Roman"/>
          <w:sz w:val="28"/>
          <w:szCs w:val="28"/>
        </w:rPr>
        <w:t xml:space="preserve"> – Класифікація методів вимірювання концентрації глюкози</w:t>
      </w:r>
    </w:p>
    <w:p w:rsidR="005E36BC" w:rsidRDefault="00F904BF" w:rsidP="005E36BC">
      <w:pPr>
        <w:spacing w:after="0" w:line="360" w:lineRule="auto"/>
        <w:ind w:firstLine="709"/>
        <w:rPr>
          <w:rFonts w:ascii="Times New Roman" w:hAnsi="Times New Roman" w:cs="Times New Roman"/>
          <w:sz w:val="28"/>
          <w:szCs w:val="28"/>
        </w:rPr>
      </w:pPr>
      <w:r w:rsidRPr="005E36BC">
        <w:rPr>
          <w:rFonts w:ascii="Times New Roman" w:hAnsi="Times New Roman" w:cs="Times New Roman"/>
          <w:sz w:val="28"/>
          <w:szCs w:val="28"/>
        </w:rPr>
        <w:t xml:space="preserve"> </w:t>
      </w:r>
    </w:p>
    <w:p w:rsidR="00742CE6" w:rsidRDefault="00742CE6" w:rsidP="00AB71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Методи визначення рівня глюкози крові поділяються на інвазивні та неінвазивні. В свою чергу інвазивні поділяються на наступні методи:</w:t>
      </w:r>
    </w:p>
    <w:p w:rsidR="00742CE6" w:rsidRDefault="004E3715" w:rsidP="00362CFC">
      <w:pPr>
        <w:pStyle w:val="a7"/>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Редуктометричний</w:t>
      </w:r>
    </w:p>
    <w:p w:rsidR="00742CE6" w:rsidRDefault="00742CE6" w:rsidP="00362CFC">
      <w:pPr>
        <w:pStyle w:val="a7"/>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Ко</w:t>
      </w:r>
      <w:r w:rsidR="004E3715">
        <w:rPr>
          <w:rFonts w:ascii="Times New Roman" w:hAnsi="Times New Roman" w:cs="Times New Roman"/>
          <w:sz w:val="28"/>
          <w:szCs w:val="28"/>
        </w:rPr>
        <w:t>л</w:t>
      </w:r>
      <w:r>
        <w:rPr>
          <w:rFonts w:ascii="Times New Roman" w:hAnsi="Times New Roman" w:cs="Times New Roman"/>
          <w:sz w:val="28"/>
          <w:szCs w:val="28"/>
        </w:rPr>
        <w:t>о</w:t>
      </w:r>
      <w:r w:rsidR="004E3715">
        <w:rPr>
          <w:rFonts w:ascii="Times New Roman" w:hAnsi="Times New Roman" w:cs="Times New Roman"/>
          <w:sz w:val="28"/>
          <w:szCs w:val="28"/>
        </w:rPr>
        <w:t>ри</w:t>
      </w:r>
      <w:r>
        <w:rPr>
          <w:rFonts w:ascii="Times New Roman" w:hAnsi="Times New Roman" w:cs="Times New Roman"/>
          <w:sz w:val="28"/>
          <w:szCs w:val="28"/>
        </w:rPr>
        <w:t>метри</w:t>
      </w:r>
      <w:r w:rsidR="004E3715">
        <w:rPr>
          <w:rFonts w:ascii="Times New Roman" w:hAnsi="Times New Roman" w:cs="Times New Roman"/>
          <w:sz w:val="28"/>
          <w:szCs w:val="28"/>
        </w:rPr>
        <w:t>чний</w:t>
      </w:r>
    </w:p>
    <w:p w:rsidR="00742CE6" w:rsidRDefault="004E3715" w:rsidP="00362CFC">
      <w:pPr>
        <w:pStyle w:val="a7"/>
        <w:numPr>
          <w:ilvl w:val="0"/>
          <w:numId w:val="1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Ферментативний</w:t>
      </w:r>
      <w:r w:rsidR="00742CE6">
        <w:rPr>
          <w:rFonts w:ascii="Times New Roman" w:hAnsi="Times New Roman" w:cs="Times New Roman"/>
          <w:sz w:val="28"/>
          <w:szCs w:val="28"/>
        </w:rPr>
        <w:t>:</w:t>
      </w:r>
    </w:p>
    <w:p w:rsidR="004E3715" w:rsidRDefault="007005BE" w:rsidP="00362CFC">
      <w:pPr>
        <w:pStyle w:val="a7"/>
        <w:numPr>
          <w:ilvl w:val="0"/>
          <w:numId w:val="1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г</w:t>
      </w:r>
      <w:r w:rsidR="00742CE6">
        <w:rPr>
          <w:rFonts w:ascii="Times New Roman" w:hAnsi="Times New Roman" w:cs="Times New Roman"/>
          <w:sz w:val="28"/>
          <w:szCs w:val="28"/>
        </w:rPr>
        <w:t>люкозооксидазний (</w:t>
      </w:r>
      <w:r>
        <w:rPr>
          <w:rFonts w:ascii="Times New Roman" w:hAnsi="Times New Roman" w:cs="Times New Roman"/>
          <w:sz w:val="28"/>
          <w:szCs w:val="28"/>
        </w:rPr>
        <w:t>ф</w:t>
      </w:r>
      <w:r w:rsidR="004E3715">
        <w:rPr>
          <w:rFonts w:ascii="Times New Roman" w:hAnsi="Times New Roman" w:cs="Times New Roman"/>
          <w:sz w:val="28"/>
          <w:szCs w:val="28"/>
        </w:rPr>
        <w:t>о</w:t>
      </w:r>
      <w:r>
        <w:rPr>
          <w:rFonts w:ascii="Times New Roman" w:hAnsi="Times New Roman" w:cs="Times New Roman"/>
          <w:sz w:val="28"/>
          <w:szCs w:val="28"/>
        </w:rPr>
        <w:t>тометричний по кінцевій точці, ф</w:t>
      </w:r>
      <w:r w:rsidR="004E3715">
        <w:rPr>
          <w:rFonts w:ascii="Times New Roman" w:hAnsi="Times New Roman" w:cs="Times New Roman"/>
          <w:sz w:val="28"/>
          <w:szCs w:val="28"/>
        </w:rPr>
        <w:t>отометричний кінетичний, в</w:t>
      </w:r>
      <w:r>
        <w:rPr>
          <w:rFonts w:ascii="Times New Roman" w:hAnsi="Times New Roman" w:cs="Times New Roman"/>
          <w:sz w:val="28"/>
          <w:szCs w:val="28"/>
        </w:rPr>
        <w:t>ідбивна фотометрія,електрохімія</w:t>
      </w:r>
      <w:r w:rsidR="004E3715">
        <w:rPr>
          <w:rFonts w:ascii="Times New Roman" w:hAnsi="Times New Roman" w:cs="Times New Roman"/>
          <w:sz w:val="28"/>
          <w:szCs w:val="28"/>
        </w:rPr>
        <w:t>)</w:t>
      </w:r>
      <w:r>
        <w:rPr>
          <w:rFonts w:ascii="Times New Roman" w:hAnsi="Times New Roman" w:cs="Times New Roman"/>
          <w:sz w:val="28"/>
          <w:szCs w:val="28"/>
        </w:rPr>
        <w:t>;</w:t>
      </w:r>
    </w:p>
    <w:p w:rsidR="00742CE6" w:rsidRDefault="007005BE" w:rsidP="00362CFC">
      <w:pPr>
        <w:pStyle w:val="a7"/>
        <w:numPr>
          <w:ilvl w:val="0"/>
          <w:numId w:val="1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гексокиназний (ф</w:t>
      </w:r>
      <w:r w:rsidR="004E3715">
        <w:rPr>
          <w:rFonts w:ascii="Times New Roman" w:hAnsi="Times New Roman" w:cs="Times New Roman"/>
          <w:sz w:val="28"/>
          <w:szCs w:val="28"/>
        </w:rPr>
        <w:t>о</w:t>
      </w:r>
      <w:r>
        <w:rPr>
          <w:rFonts w:ascii="Times New Roman" w:hAnsi="Times New Roman" w:cs="Times New Roman"/>
          <w:sz w:val="28"/>
          <w:szCs w:val="28"/>
        </w:rPr>
        <w:t>тометричний по кінцевій точці, фотометричний кінетичний</w:t>
      </w:r>
      <w:r w:rsidR="004E3715">
        <w:rPr>
          <w:rFonts w:ascii="Times New Roman" w:hAnsi="Times New Roman" w:cs="Times New Roman"/>
          <w:sz w:val="28"/>
          <w:szCs w:val="28"/>
        </w:rPr>
        <w:t>).</w:t>
      </w:r>
      <w:r w:rsidR="00742CE6">
        <w:rPr>
          <w:rFonts w:ascii="Times New Roman" w:hAnsi="Times New Roman" w:cs="Times New Roman"/>
          <w:sz w:val="28"/>
          <w:szCs w:val="28"/>
        </w:rPr>
        <w:t xml:space="preserve"> </w:t>
      </w:r>
    </w:p>
    <w:p w:rsidR="00133F77" w:rsidRDefault="00133F77" w:rsidP="007005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Неінвазивін методи поділяються на:</w:t>
      </w:r>
    </w:p>
    <w:p w:rsidR="00133F77" w:rsidRDefault="00133F77" w:rsidP="00362CFC">
      <w:pPr>
        <w:pStyle w:val="a7"/>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Спектральний аналіз в інфрачервоній області</w:t>
      </w:r>
      <w:r w:rsidR="007005BE">
        <w:rPr>
          <w:rFonts w:ascii="Times New Roman" w:hAnsi="Times New Roman" w:cs="Times New Roman"/>
          <w:sz w:val="28"/>
          <w:szCs w:val="28"/>
        </w:rPr>
        <w:t>.</w:t>
      </w:r>
    </w:p>
    <w:p w:rsidR="00133F77" w:rsidRDefault="00133F77" w:rsidP="00362CFC">
      <w:pPr>
        <w:pStyle w:val="a7"/>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Раман-спектроскопія</w:t>
      </w:r>
      <w:r w:rsidR="007005BE">
        <w:rPr>
          <w:rFonts w:ascii="Times New Roman" w:hAnsi="Times New Roman" w:cs="Times New Roman"/>
          <w:sz w:val="28"/>
          <w:szCs w:val="28"/>
        </w:rPr>
        <w:t>.</w:t>
      </w:r>
    </w:p>
    <w:p w:rsidR="00133F77" w:rsidRDefault="00133F77" w:rsidP="00362CFC">
      <w:pPr>
        <w:pStyle w:val="a7"/>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Фотоакустична спектроскопія</w:t>
      </w:r>
      <w:r w:rsidR="007005BE">
        <w:rPr>
          <w:rFonts w:ascii="Times New Roman" w:hAnsi="Times New Roman" w:cs="Times New Roman"/>
          <w:sz w:val="28"/>
          <w:szCs w:val="28"/>
        </w:rPr>
        <w:t>.</w:t>
      </w:r>
    </w:p>
    <w:p w:rsidR="00133F77" w:rsidRDefault="00133F77" w:rsidP="00362CFC">
      <w:pPr>
        <w:pStyle w:val="a7"/>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 допомогою розсіяння</w:t>
      </w:r>
      <w:r w:rsidR="007005BE">
        <w:rPr>
          <w:rFonts w:ascii="Times New Roman" w:hAnsi="Times New Roman" w:cs="Times New Roman"/>
          <w:sz w:val="28"/>
          <w:szCs w:val="28"/>
        </w:rPr>
        <w:t>.</w:t>
      </w:r>
    </w:p>
    <w:p w:rsidR="00F904BF" w:rsidRPr="007005BE" w:rsidRDefault="00133F77" w:rsidP="00362CFC">
      <w:pPr>
        <w:pStyle w:val="a7"/>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Поляризаційний</w:t>
      </w:r>
      <w:r w:rsidR="007005BE">
        <w:rPr>
          <w:rFonts w:ascii="Times New Roman" w:hAnsi="Times New Roman" w:cs="Times New Roman"/>
          <w:sz w:val="28"/>
          <w:szCs w:val="28"/>
        </w:rPr>
        <w:t>.</w:t>
      </w:r>
    </w:p>
    <w:p w:rsidR="008E0C71" w:rsidRDefault="00F904BF" w:rsidP="007005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Реду</w:t>
      </w:r>
      <w:r w:rsidR="004E3715">
        <w:rPr>
          <w:rFonts w:ascii="Times New Roman" w:hAnsi="Times New Roman" w:cs="Times New Roman"/>
          <w:sz w:val="28"/>
          <w:szCs w:val="28"/>
        </w:rPr>
        <w:t>ктометричний метод базує</w:t>
      </w:r>
      <w:r>
        <w:rPr>
          <w:rFonts w:ascii="Times New Roman" w:hAnsi="Times New Roman" w:cs="Times New Roman"/>
          <w:sz w:val="28"/>
          <w:szCs w:val="28"/>
        </w:rPr>
        <w:t xml:space="preserve">ться на властивості глюкози відновлюватись в середовищі  солів важких металів. До редуктометричних методів відоситься </w:t>
      </w:r>
      <w:r w:rsidR="00A976CA">
        <w:rPr>
          <w:rFonts w:ascii="Times New Roman" w:hAnsi="Times New Roman" w:cs="Times New Roman"/>
          <w:sz w:val="28"/>
          <w:szCs w:val="28"/>
        </w:rPr>
        <w:t>: Титрометрийний метод Хігедрона та Йесена, в даному методі використовують властивість відновлення глюкози при кип’ятінні в лужному середовищі залізосиноридистий калій ( завтра кров’яна сіль).</w:t>
      </w:r>
      <w:r>
        <w:rPr>
          <w:rFonts w:ascii="Times New Roman" w:hAnsi="Times New Roman" w:cs="Times New Roman"/>
          <w:sz w:val="28"/>
          <w:szCs w:val="28"/>
        </w:rPr>
        <w:t xml:space="preserve"> За ступенем відновлення тетраметрично визначають концентрацію глюкози в крові</w:t>
      </w:r>
      <w:r w:rsidR="00A976CA">
        <w:rPr>
          <w:rFonts w:ascii="Times New Roman" w:hAnsi="Times New Roman" w:cs="Times New Roman"/>
          <w:sz w:val="28"/>
          <w:szCs w:val="28"/>
        </w:rPr>
        <w:t>.</w:t>
      </w:r>
    </w:p>
    <w:p w:rsidR="00F904BF" w:rsidRPr="004E3715" w:rsidRDefault="00A976CA" w:rsidP="00A976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Однак зважаючи на те, що враховуючи властивості всії компонентів та структурних елементів крові в результатті відновлювальної реакції ми отримуємо сумарний результат по всіх складових компонентах крові, що внасить значний весок у формування загальної похибки в</w:t>
      </w:r>
      <w:r w:rsidR="007005BE">
        <w:rPr>
          <w:rFonts w:ascii="Times New Roman" w:hAnsi="Times New Roman" w:cs="Times New Roman"/>
          <w:sz w:val="28"/>
          <w:szCs w:val="28"/>
        </w:rPr>
        <w:t xml:space="preserve">имірювання концентрації глюкози </w:t>
      </w:r>
      <w:r w:rsidR="004E3715">
        <w:rPr>
          <w:rFonts w:ascii="Times New Roman" w:hAnsi="Times New Roman" w:cs="Times New Roman"/>
          <w:sz w:val="28"/>
          <w:szCs w:val="28"/>
        </w:rPr>
        <w:t>[9].</w:t>
      </w:r>
    </w:p>
    <w:p w:rsidR="004E3715" w:rsidRDefault="004E3715" w:rsidP="007005BE">
      <w:pPr>
        <w:spacing w:after="0" w:line="360" w:lineRule="auto"/>
        <w:ind w:firstLine="709"/>
        <w:jc w:val="both"/>
        <w:rPr>
          <w:rFonts w:ascii="Times New Roman" w:hAnsi="Times New Roman" w:cs="Times New Roman"/>
          <w:sz w:val="28"/>
          <w:szCs w:val="28"/>
        </w:rPr>
      </w:pPr>
      <w:r w:rsidRPr="007078D4">
        <w:rPr>
          <w:rFonts w:ascii="Times New Roman" w:hAnsi="Times New Roman" w:cs="Times New Roman"/>
          <w:sz w:val="28"/>
          <w:szCs w:val="28"/>
        </w:rPr>
        <w:t>Колорметричний метод базується на визначенні ступеня зафарбовування з’єднаь, що виникають в результаті різноманітних «кольорових реакцій»:</w:t>
      </w:r>
    </w:p>
    <w:p w:rsidR="0053661A" w:rsidRDefault="007005BE" w:rsidP="00362CFC">
      <w:pPr>
        <w:pStyle w:val="a7"/>
        <w:numPr>
          <w:ilvl w:val="0"/>
          <w:numId w:val="1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w:t>
      </w:r>
      <w:r w:rsidR="004E3715">
        <w:rPr>
          <w:rFonts w:ascii="Times New Roman" w:hAnsi="Times New Roman" w:cs="Times New Roman"/>
          <w:sz w:val="28"/>
          <w:szCs w:val="28"/>
        </w:rPr>
        <w:t xml:space="preserve">етод Сомоджи використовує здатність глюкози відновлювати гідрат окису міді в двоокис міді, в свою чергу арсено-молібденову кислоту в молібденову </w:t>
      </w:r>
      <w:r w:rsidR="0053661A">
        <w:rPr>
          <w:rFonts w:ascii="Times New Roman" w:hAnsi="Times New Roman" w:cs="Times New Roman"/>
          <w:sz w:val="28"/>
          <w:szCs w:val="28"/>
        </w:rPr>
        <w:t>блакить</w:t>
      </w:r>
      <w:r>
        <w:rPr>
          <w:rFonts w:ascii="Times New Roman" w:hAnsi="Times New Roman" w:cs="Times New Roman"/>
          <w:sz w:val="28"/>
          <w:szCs w:val="28"/>
        </w:rPr>
        <w:t>;</w:t>
      </w:r>
    </w:p>
    <w:p w:rsidR="004E3715" w:rsidRDefault="007005BE" w:rsidP="00362CFC">
      <w:pPr>
        <w:pStyle w:val="a7"/>
        <w:numPr>
          <w:ilvl w:val="0"/>
          <w:numId w:val="1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м</w:t>
      </w:r>
      <w:r w:rsidR="0053661A">
        <w:rPr>
          <w:rFonts w:ascii="Times New Roman" w:hAnsi="Times New Roman" w:cs="Times New Roman"/>
          <w:sz w:val="28"/>
          <w:szCs w:val="28"/>
        </w:rPr>
        <w:t>етод Фоліна-Ву характеризується типом відтінку кольору молібдену синього, що утворюється в результаті відновлення тетрата міді в оксиді міді.</w:t>
      </w:r>
    </w:p>
    <w:p w:rsidR="0053661A" w:rsidRDefault="0053661A" w:rsidP="007005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Глюкооксидазний метод базується на здатності глюкооксидази каталізувати перенесення двох водневих атомів </w:t>
      </w:r>
      <w:r w:rsidR="00BF5687">
        <w:rPr>
          <w:rFonts w:ascii="Times New Roman" w:hAnsi="Times New Roman" w:cs="Times New Roman"/>
          <w:sz w:val="28"/>
          <w:szCs w:val="28"/>
        </w:rPr>
        <w:t xml:space="preserve">з першого вуглецевого атома глюкози на кисень, розчинений в рідкому середовищі. При цьому в ході реакції утворюються в еквіполярних кількостях перекис водню, тобто концентрація </w:t>
      </w:r>
      <w:r w:rsidR="008E0C71">
        <w:rPr>
          <w:rFonts w:ascii="Times New Roman" w:hAnsi="Times New Roman" w:cs="Times New Roman"/>
          <w:sz w:val="28"/>
          <w:szCs w:val="28"/>
        </w:rPr>
        <w:t>перекису водню, що утворилась в процесі реакій</w:t>
      </w:r>
      <w:r w:rsidR="00BF5687">
        <w:rPr>
          <w:rFonts w:ascii="Times New Roman" w:hAnsi="Times New Roman" w:cs="Times New Roman"/>
          <w:sz w:val="28"/>
          <w:szCs w:val="28"/>
        </w:rPr>
        <w:t xml:space="preserve"> дорівнює концентрації глюкози в крові пацієнта.</w:t>
      </w:r>
    </w:p>
    <w:p w:rsidR="00BF5687" w:rsidRPr="0053661A" w:rsidRDefault="008E0C71" w:rsidP="005366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Найбільш поширений фотометричний метод вимірювання.в даному методі молекули перекису водню під дією ферменті пероксидази рокзкладються на </w:t>
      </w:r>
    </w:p>
    <w:p w:rsidR="007005BE" w:rsidRDefault="008E0C71" w:rsidP="00A976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Активну форму кисню – супероксид аніон радикал, який свою чергу окислює хромоген , що призводить до значного зменшення спектру поглинання. </w:t>
      </w:r>
    </w:p>
    <w:p w:rsidR="00A976CA" w:rsidRDefault="008E0C71" w:rsidP="00A976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w:t>
      </w:r>
      <w:r w:rsidR="007005BE">
        <w:rPr>
          <w:rFonts w:ascii="Times New Roman" w:hAnsi="Times New Roman" w:cs="Times New Roman"/>
          <w:sz w:val="28"/>
          <w:szCs w:val="28"/>
        </w:rPr>
        <w:t>рисунку 1.3</w:t>
      </w:r>
      <w:r>
        <w:rPr>
          <w:rFonts w:ascii="Times New Roman" w:hAnsi="Times New Roman" w:cs="Times New Roman"/>
          <w:sz w:val="28"/>
          <w:szCs w:val="28"/>
        </w:rPr>
        <w:t xml:space="preserve"> зображено </w:t>
      </w:r>
      <w:r w:rsidR="007B5F2C">
        <w:rPr>
          <w:rFonts w:ascii="Times New Roman" w:hAnsi="Times New Roman" w:cs="Times New Roman"/>
          <w:sz w:val="28"/>
          <w:szCs w:val="28"/>
        </w:rPr>
        <w:t>функціональну схему фотометра. Основною перевагою серед інших методів є висока точність результатів, простий алгоритм виконання.</w:t>
      </w:r>
      <w:r>
        <w:rPr>
          <w:rFonts w:ascii="Times New Roman" w:hAnsi="Times New Roman" w:cs="Times New Roman"/>
          <w:sz w:val="28"/>
          <w:szCs w:val="28"/>
        </w:rPr>
        <w:t xml:space="preserve"> </w:t>
      </w:r>
    </w:p>
    <w:p w:rsidR="00BD6EC3" w:rsidRPr="007B5F2C" w:rsidRDefault="00BD6EC3" w:rsidP="007005BE">
      <w:pPr>
        <w:spacing w:after="0" w:line="360" w:lineRule="auto"/>
        <w:jc w:val="center"/>
        <w:rPr>
          <w:rFonts w:ascii="Times New Roman" w:hAnsi="Times New Roman" w:cs="Times New Roman"/>
          <w:sz w:val="28"/>
          <w:szCs w:val="28"/>
          <w:highlight w:val="cyan"/>
          <w:lang w:val="ru-RU"/>
        </w:rPr>
      </w:pPr>
      <w:r w:rsidRPr="00624C16">
        <w:rPr>
          <w:noProof/>
          <w:lang w:eastAsia="uk-UA"/>
        </w:rPr>
        <w:drawing>
          <wp:inline distT="0" distB="0" distL="0" distR="0" wp14:anchorId="68B7ED72" wp14:editId="731D24F3">
            <wp:extent cx="5641356" cy="3053407"/>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648803" cy="3057438"/>
                    </a:xfrm>
                    <a:prstGeom prst="rect">
                      <a:avLst/>
                    </a:prstGeom>
                  </pic:spPr>
                </pic:pic>
              </a:graphicData>
            </a:graphic>
          </wp:inline>
        </w:drawing>
      </w:r>
    </w:p>
    <w:p w:rsidR="00BD6EC3" w:rsidRDefault="008E0C71" w:rsidP="007005BE">
      <w:pPr>
        <w:spacing w:after="0" w:line="360" w:lineRule="auto"/>
        <w:jc w:val="center"/>
        <w:rPr>
          <w:rFonts w:ascii="Times New Roman" w:hAnsi="Times New Roman" w:cs="Times New Roman"/>
          <w:sz w:val="28"/>
          <w:szCs w:val="28"/>
        </w:rPr>
      </w:pPr>
      <w:r w:rsidRPr="00624C16">
        <w:rPr>
          <w:rFonts w:ascii="Times New Roman" w:hAnsi="Times New Roman" w:cs="Times New Roman"/>
          <w:sz w:val="28"/>
          <w:szCs w:val="28"/>
        </w:rPr>
        <w:t xml:space="preserve">Рисунок 1.3 – Функціональна </w:t>
      </w:r>
      <w:r w:rsidR="007B5F2C" w:rsidRPr="00624C16">
        <w:rPr>
          <w:rFonts w:ascii="Times New Roman" w:hAnsi="Times New Roman" w:cs="Times New Roman"/>
          <w:sz w:val="28"/>
          <w:szCs w:val="28"/>
        </w:rPr>
        <w:t>схема фотометра [5</w:t>
      </w:r>
      <w:r w:rsidR="00BD6EC3" w:rsidRPr="00624C16">
        <w:rPr>
          <w:rFonts w:ascii="Times New Roman" w:hAnsi="Times New Roman" w:cs="Times New Roman"/>
          <w:sz w:val="28"/>
          <w:szCs w:val="28"/>
        </w:rPr>
        <w:t>]</w:t>
      </w:r>
    </w:p>
    <w:p w:rsidR="00624C16" w:rsidRPr="00624C16" w:rsidRDefault="00624C16" w:rsidP="00BD6EC3">
      <w:pPr>
        <w:spacing w:after="0" w:line="360" w:lineRule="auto"/>
        <w:jc w:val="center"/>
        <w:rPr>
          <w:rFonts w:ascii="Times New Roman" w:eastAsia="Times New Roman" w:hAnsi="Times New Roman" w:cs="Times New Roman"/>
          <w:bCs/>
          <w:color w:val="000000" w:themeColor="text1"/>
          <w:sz w:val="28"/>
          <w:szCs w:val="28"/>
          <w:lang w:val="ru-RU" w:eastAsia="uk-UA"/>
        </w:rPr>
      </w:pPr>
    </w:p>
    <w:p w:rsidR="00624C16" w:rsidRPr="00264896" w:rsidRDefault="007B5F2C" w:rsidP="00264896">
      <w:pPr>
        <w:spacing w:after="0" w:line="360" w:lineRule="auto"/>
        <w:ind w:firstLine="709"/>
        <w:jc w:val="both"/>
        <w:rPr>
          <w:rFonts w:ascii="Times New Roman" w:hAnsi="Times New Roman" w:cs="Times New Roman"/>
          <w:sz w:val="28"/>
          <w:szCs w:val="28"/>
          <w:lang w:eastAsia="uk-UA"/>
        </w:rPr>
      </w:pPr>
      <w:bookmarkStart w:id="11" w:name="_Toc532284136"/>
      <w:bookmarkStart w:id="12" w:name="_Toc532289797"/>
      <w:bookmarkStart w:id="13" w:name="_Toc532289940"/>
      <w:bookmarkStart w:id="14" w:name="_Toc532290122"/>
      <w:bookmarkStart w:id="15" w:name="_Toc532292870"/>
      <w:bookmarkStart w:id="16" w:name="_Toc532256740"/>
      <w:bookmarkStart w:id="17" w:name="_Toc527920482"/>
      <w:r w:rsidRPr="00264896">
        <w:rPr>
          <w:rFonts w:ascii="Times New Roman" w:hAnsi="Times New Roman" w:cs="Times New Roman"/>
          <w:sz w:val="28"/>
          <w:szCs w:val="28"/>
          <w:lang w:eastAsia="uk-UA"/>
        </w:rPr>
        <w:lastRenderedPageBreak/>
        <w:t xml:space="preserve">Метод «сухої хімії». Даний метод визначення глюкози крові використовується </w:t>
      </w:r>
      <w:r w:rsidR="00624C16" w:rsidRPr="00264896">
        <w:rPr>
          <w:rFonts w:ascii="Times New Roman" w:hAnsi="Times New Roman" w:cs="Times New Roman"/>
          <w:sz w:val="28"/>
          <w:szCs w:val="28"/>
          <w:lang w:eastAsia="uk-UA"/>
        </w:rPr>
        <w:t>у портативних пристроях контролю</w:t>
      </w:r>
      <w:r w:rsidRPr="00264896">
        <w:rPr>
          <w:rFonts w:ascii="Times New Roman" w:hAnsi="Times New Roman" w:cs="Times New Roman"/>
          <w:sz w:val="28"/>
          <w:szCs w:val="28"/>
          <w:lang w:eastAsia="uk-UA"/>
        </w:rPr>
        <w:t xml:space="preserve"> рівню глюкози. Принцип функціонування методу полягає в дифузії перекису водню на поверхні платини , що супроводжується утворенням струму</w:t>
      </w:r>
      <w:r w:rsidR="00624C16" w:rsidRPr="00264896">
        <w:rPr>
          <w:rFonts w:ascii="Times New Roman" w:hAnsi="Times New Roman" w:cs="Times New Roman"/>
          <w:sz w:val="28"/>
          <w:szCs w:val="28"/>
          <w:lang w:eastAsia="uk-UA"/>
        </w:rPr>
        <w:t xml:space="preserve"> значе</w:t>
      </w:r>
      <w:r w:rsidRPr="00264896">
        <w:rPr>
          <w:rFonts w:ascii="Times New Roman" w:hAnsi="Times New Roman" w:cs="Times New Roman"/>
          <w:sz w:val="28"/>
          <w:szCs w:val="28"/>
          <w:lang w:eastAsia="uk-UA"/>
        </w:rPr>
        <w:t>ння якого пропорційне значенню числа молекул перекису водню.</w:t>
      </w:r>
      <w:r w:rsidR="00624C16" w:rsidRPr="00264896">
        <w:rPr>
          <w:rFonts w:ascii="Times New Roman" w:hAnsi="Times New Roman" w:cs="Times New Roman"/>
          <w:sz w:val="28"/>
          <w:szCs w:val="28"/>
          <w:lang w:eastAsia="uk-UA"/>
        </w:rPr>
        <w:t xml:space="preserve"> На (рис. 1.4) та</w:t>
      </w:r>
      <w:bookmarkEnd w:id="11"/>
      <w:bookmarkEnd w:id="12"/>
      <w:bookmarkEnd w:id="13"/>
      <w:bookmarkEnd w:id="14"/>
      <w:bookmarkEnd w:id="15"/>
    </w:p>
    <w:p w:rsidR="007B5F2C" w:rsidRPr="00264896" w:rsidRDefault="00624C16" w:rsidP="00264896">
      <w:pPr>
        <w:spacing w:after="0" w:line="360" w:lineRule="auto"/>
        <w:ind w:firstLine="709"/>
        <w:jc w:val="both"/>
        <w:rPr>
          <w:rFonts w:ascii="Times New Roman" w:hAnsi="Times New Roman" w:cs="Times New Roman"/>
          <w:sz w:val="28"/>
          <w:szCs w:val="28"/>
          <w:lang w:eastAsia="uk-UA"/>
        </w:rPr>
      </w:pPr>
      <w:r w:rsidRPr="00264896">
        <w:rPr>
          <w:rFonts w:ascii="Times New Roman" w:hAnsi="Times New Roman" w:cs="Times New Roman"/>
          <w:sz w:val="28"/>
          <w:szCs w:val="28"/>
          <w:lang w:eastAsia="uk-UA"/>
        </w:rPr>
        <w:t xml:space="preserve"> </w:t>
      </w:r>
      <w:bookmarkStart w:id="18" w:name="_Toc532284137"/>
      <w:bookmarkStart w:id="19" w:name="_Toc532289798"/>
      <w:bookmarkStart w:id="20" w:name="_Toc532289941"/>
      <w:bookmarkStart w:id="21" w:name="_Toc532290123"/>
      <w:bookmarkStart w:id="22" w:name="_Toc532292871"/>
      <w:r w:rsidRPr="00264896">
        <w:rPr>
          <w:rFonts w:ascii="Times New Roman" w:hAnsi="Times New Roman" w:cs="Times New Roman"/>
          <w:sz w:val="28"/>
          <w:szCs w:val="28"/>
          <w:lang w:eastAsia="uk-UA"/>
        </w:rPr>
        <w:t>(рис. 1.5) зображено функціональну схему тест-смужки, та схему побудови чутливого елементу тест- смужки.</w:t>
      </w:r>
      <w:bookmarkEnd w:id="18"/>
      <w:bookmarkEnd w:id="19"/>
      <w:bookmarkEnd w:id="20"/>
      <w:bookmarkEnd w:id="21"/>
      <w:bookmarkEnd w:id="22"/>
    </w:p>
    <w:p w:rsidR="007B5F2C" w:rsidRDefault="007B5F2C" w:rsidP="00FF423A">
      <w:pPr>
        <w:pStyle w:val="1"/>
        <w:spacing w:before="0" w:line="360" w:lineRule="auto"/>
        <w:ind w:firstLine="709"/>
        <w:jc w:val="center"/>
        <w:rPr>
          <w:rFonts w:ascii="Times New Roman" w:eastAsia="Times New Roman" w:hAnsi="Times New Roman" w:cs="Times New Roman"/>
          <w:b w:val="0"/>
          <w:color w:val="000000" w:themeColor="text1"/>
          <w:highlight w:val="cyan"/>
          <w:lang w:eastAsia="uk-UA"/>
        </w:rPr>
      </w:pPr>
    </w:p>
    <w:p w:rsidR="00FF423A" w:rsidRPr="007005BE" w:rsidRDefault="00FF423A" w:rsidP="00264896">
      <w:pPr>
        <w:spacing w:after="0" w:line="360" w:lineRule="auto"/>
        <w:jc w:val="center"/>
        <w:rPr>
          <w:rFonts w:ascii="Times New Roman" w:eastAsia="Times New Roman" w:hAnsi="Times New Roman" w:cs="Times New Roman"/>
          <w:color w:val="000000" w:themeColor="text1"/>
          <w:highlight w:val="cyan"/>
          <w:lang w:eastAsia="uk-UA"/>
        </w:rPr>
      </w:pPr>
      <w:bookmarkStart w:id="23" w:name="_Toc532284138"/>
      <w:bookmarkStart w:id="24" w:name="_Toc532289799"/>
      <w:bookmarkStart w:id="25" w:name="_Toc532289942"/>
      <w:bookmarkStart w:id="26" w:name="_Toc532290124"/>
      <w:bookmarkStart w:id="27" w:name="_Toc532292872"/>
      <w:r w:rsidRPr="00624C16">
        <w:rPr>
          <w:noProof/>
          <w:lang w:eastAsia="uk-UA"/>
        </w:rPr>
        <w:drawing>
          <wp:inline distT="0" distB="0" distL="0" distR="0" wp14:anchorId="401F65C1" wp14:editId="0F8F711C">
            <wp:extent cx="6296772" cy="2619375"/>
            <wp:effectExtent l="0" t="0" r="889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6296772" cy="2619375"/>
                    </a:xfrm>
                    <a:prstGeom prst="rect">
                      <a:avLst/>
                    </a:prstGeom>
                  </pic:spPr>
                </pic:pic>
              </a:graphicData>
            </a:graphic>
          </wp:inline>
        </w:drawing>
      </w:r>
      <w:bookmarkEnd w:id="16"/>
      <w:bookmarkEnd w:id="23"/>
      <w:bookmarkEnd w:id="24"/>
      <w:bookmarkEnd w:id="25"/>
      <w:bookmarkEnd w:id="26"/>
      <w:bookmarkEnd w:id="27"/>
    </w:p>
    <w:p w:rsidR="00FF423A" w:rsidRPr="00624C16" w:rsidRDefault="00FF3E3E" w:rsidP="00264896">
      <w:pPr>
        <w:spacing w:after="0" w:line="360" w:lineRule="auto"/>
        <w:jc w:val="center"/>
        <w:rPr>
          <w:rFonts w:ascii="Times New Roman" w:hAnsi="Times New Roman" w:cs="Times New Roman"/>
          <w:sz w:val="28"/>
          <w:szCs w:val="28"/>
        </w:rPr>
      </w:pPr>
      <w:r w:rsidRPr="00624C16">
        <w:rPr>
          <w:rFonts w:ascii="Times New Roman" w:hAnsi="Times New Roman" w:cs="Times New Roman"/>
          <w:sz w:val="28"/>
          <w:szCs w:val="28"/>
        </w:rPr>
        <w:t>Рисунок 1</w:t>
      </w:r>
      <w:r w:rsidR="00FF423A" w:rsidRPr="00624C16">
        <w:rPr>
          <w:rFonts w:ascii="Times New Roman" w:hAnsi="Times New Roman" w:cs="Times New Roman"/>
          <w:sz w:val="28"/>
          <w:szCs w:val="28"/>
        </w:rPr>
        <w:t>.</w:t>
      </w:r>
      <w:r w:rsidR="00624C16" w:rsidRPr="00624C16">
        <w:rPr>
          <w:rFonts w:ascii="Times New Roman" w:hAnsi="Times New Roman" w:cs="Times New Roman"/>
          <w:sz w:val="28"/>
          <w:szCs w:val="28"/>
        </w:rPr>
        <w:t>4</w:t>
      </w:r>
      <w:r w:rsidR="00FF423A" w:rsidRPr="00624C16">
        <w:rPr>
          <w:rFonts w:ascii="Times New Roman" w:hAnsi="Times New Roman" w:cs="Times New Roman"/>
          <w:sz w:val="28"/>
          <w:szCs w:val="28"/>
        </w:rPr>
        <w:t xml:space="preserve"> </w:t>
      </w:r>
      <w:r w:rsidR="00624C16" w:rsidRPr="00624C16">
        <w:rPr>
          <w:rFonts w:ascii="Times New Roman" w:hAnsi="Times New Roman" w:cs="Times New Roman"/>
          <w:sz w:val="28"/>
          <w:szCs w:val="28"/>
        </w:rPr>
        <w:t xml:space="preserve">–Функціональна схема тест-смужки </w:t>
      </w:r>
      <w:r w:rsidR="00FF423A" w:rsidRPr="00624C16">
        <w:rPr>
          <w:rFonts w:ascii="Times New Roman" w:hAnsi="Times New Roman" w:cs="Times New Roman"/>
          <w:sz w:val="28"/>
          <w:szCs w:val="28"/>
        </w:rPr>
        <w:t>[6]</w:t>
      </w:r>
    </w:p>
    <w:p w:rsidR="00FF423A" w:rsidRPr="00FF3E3E" w:rsidRDefault="00FF423A" w:rsidP="00FF423A">
      <w:pPr>
        <w:jc w:val="center"/>
        <w:rPr>
          <w:rFonts w:ascii="Times New Roman" w:hAnsi="Times New Roman" w:cs="Times New Roman"/>
          <w:sz w:val="28"/>
          <w:szCs w:val="28"/>
          <w:highlight w:val="cyan"/>
        </w:rPr>
      </w:pPr>
    </w:p>
    <w:p w:rsidR="00FF423A" w:rsidRPr="00FF3E3E" w:rsidRDefault="00FF423A" w:rsidP="00FF423A">
      <w:pPr>
        <w:jc w:val="center"/>
        <w:rPr>
          <w:rFonts w:ascii="Times New Roman" w:hAnsi="Times New Roman" w:cs="Times New Roman"/>
          <w:sz w:val="28"/>
          <w:szCs w:val="28"/>
          <w:highlight w:val="cyan"/>
          <w:lang w:eastAsia="uk-UA"/>
        </w:rPr>
      </w:pPr>
      <w:r w:rsidRPr="00624C16">
        <w:rPr>
          <w:noProof/>
          <w:lang w:eastAsia="uk-UA"/>
        </w:rPr>
        <w:drawing>
          <wp:inline distT="0" distB="0" distL="0" distR="0" wp14:anchorId="0CF30A67" wp14:editId="62E2D2FA">
            <wp:extent cx="5762625" cy="2266950"/>
            <wp:effectExtent l="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762625" cy="2266950"/>
                    </a:xfrm>
                    <a:prstGeom prst="rect">
                      <a:avLst/>
                    </a:prstGeom>
                  </pic:spPr>
                </pic:pic>
              </a:graphicData>
            </a:graphic>
          </wp:inline>
        </w:drawing>
      </w:r>
    </w:p>
    <w:p w:rsidR="00FF423A" w:rsidRPr="00624C16" w:rsidRDefault="00FF3E3E" w:rsidP="007005BE">
      <w:pPr>
        <w:spacing w:line="360" w:lineRule="auto"/>
        <w:jc w:val="center"/>
        <w:rPr>
          <w:rFonts w:ascii="Times New Roman" w:hAnsi="Times New Roman" w:cs="Times New Roman"/>
          <w:sz w:val="28"/>
          <w:szCs w:val="28"/>
        </w:rPr>
      </w:pPr>
      <w:r w:rsidRPr="00624C16">
        <w:rPr>
          <w:rFonts w:ascii="Times New Roman" w:hAnsi="Times New Roman" w:cs="Times New Roman"/>
          <w:sz w:val="28"/>
          <w:szCs w:val="28"/>
        </w:rPr>
        <w:t>Рисунок 1</w:t>
      </w:r>
      <w:r w:rsidR="00FF423A" w:rsidRPr="00624C16">
        <w:rPr>
          <w:rFonts w:ascii="Times New Roman" w:hAnsi="Times New Roman" w:cs="Times New Roman"/>
          <w:sz w:val="28"/>
          <w:szCs w:val="28"/>
        </w:rPr>
        <w:t>.</w:t>
      </w:r>
      <w:r w:rsidR="004A13D4">
        <w:rPr>
          <w:rFonts w:ascii="Times New Roman" w:hAnsi="Times New Roman" w:cs="Times New Roman"/>
          <w:sz w:val="28"/>
          <w:szCs w:val="28"/>
        </w:rPr>
        <w:t>5</w:t>
      </w:r>
      <w:r w:rsidR="00624C16" w:rsidRPr="00624C16">
        <w:rPr>
          <w:rFonts w:ascii="Times New Roman" w:hAnsi="Times New Roman" w:cs="Times New Roman"/>
          <w:sz w:val="28"/>
          <w:szCs w:val="28"/>
        </w:rPr>
        <w:t xml:space="preserve"> </w:t>
      </w:r>
      <w:r w:rsidR="007005BE">
        <w:rPr>
          <w:rFonts w:ascii="Times New Roman" w:hAnsi="Times New Roman" w:cs="Times New Roman"/>
          <w:sz w:val="28"/>
          <w:szCs w:val="28"/>
        </w:rPr>
        <w:t>–</w:t>
      </w:r>
      <w:r w:rsidR="00624C16" w:rsidRPr="00624C16">
        <w:rPr>
          <w:rFonts w:ascii="Times New Roman" w:hAnsi="Times New Roman" w:cs="Times New Roman"/>
          <w:sz w:val="28"/>
          <w:szCs w:val="28"/>
        </w:rPr>
        <w:t xml:space="preserve"> Схема побудови чутливого елементу в тест-смужках. </w:t>
      </w:r>
      <w:r w:rsidR="00FF423A" w:rsidRPr="00624C16">
        <w:rPr>
          <w:rFonts w:ascii="Times New Roman" w:hAnsi="Times New Roman" w:cs="Times New Roman"/>
          <w:sz w:val="28"/>
          <w:szCs w:val="28"/>
        </w:rPr>
        <w:t>[6]</w:t>
      </w:r>
    </w:p>
    <w:p w:rsidR="00FF423A" w:rsidRPr="00133F77" w:rsidRDefault="00FF423A" w:rsidP="00133F77">
      <w:pPr>
        <w:spacing w:after="0" w:line="360" w:lineRule="auto"/>
        <w:ind w:firstLine="709"/>
        <w:jc w:val="both"/>
        <w:rPr>
          <w:rFonts w:ascii="Times New Roman" w:hAnsi="Times New Roman" w:cs="Times New Roman"/>
          <w:sz w:val="28"/>
          <w:szCs w:val="28"/>
        </w:rPr>
      </w:pPr>
      <w:r w:rsidRPr="00624C16">
        <w:rPr>
          <w:rFonts w:ascii="Times New Roman" w:hAnsi="Times New Roman" w:cs="Times New Roman"/>
          <w:sz w:val="28"/>
          <w:szCs w:val="28"/>
        </w:rPr>
        <w:lastRenderedPageBreak/>
        <w:t>У портативних глюкометрах використовується постійна сила струму у 0.3V. Залежність сили струму від концентрації глюкози ліні</w:t>
      </w:r>
      <w:r w:rsidR="004A13D4">
        <w:rPr>
          <w:rFonts w:ascii="Times New Roman" w:hAnsi="Times New Roman" w:cs="Times New Roman"/>
          <w:sz w:val="28"/>
          <w:szCs w:val="28"/>
        </w:rPr>
        <w:t>йна в діапазоні від 5 до 30 ммоль/л</w:t>
      </w:r>
      <w:r w:rsidRPr="00624C16">
        <w:rPr>
          <w:rFonts w:ascii="Times New Roman" w:hAnsi="Times New Roman" w:cs="Times New Roman"/>
          <w:sz w:val="28"/>
          <w:szCs w:val="28"/>
        </w:rPr>
        <w:t>. Швидкість виміру</w:t>
      </w:r>
      <w:r w:rsidR="00133F77">
        <w:rPr>
          <w:rFonts w:ascii="Times New Roman" w:hAnsi="Times New Roman" w:cs="Times New Roman"/>
          <w:sz w:val="28"/>
          <w:szCs w:val="28"/>
        </w:rPr>
        <w:t xml:space="preserve"> становить приблизно 20 секунд.</w:t>
      </w:r>
    </w:p>
    <w:p w:rsidR="008603D0" w:rsidRDefault="004A13D4" w:rsidP="00FF423A">
      <w:pPr>
        <w:spacing w:after="0" w:line="360" w:lineRule="auto"/>
        <w:ind w:firstLine="709"/>
        <w:jc w:val="both"/>
        <w:rPr>
          <w:rFonts w:ascii="Times New Roman" w:hAnsi="Times New Roman" w:cs="Times New Roman"/>
          <w:sz w:val="28"/>
          <w:szCs w:val="28"/>
        </w:rPr>
      </w:pPr>
      <w:r w:rsidRPr="004A13D4">
        <w:rPr>
          <w:rFonts w:ascii="Times New Roman" w:hAnsi="Times New Roman" w:cs="Times New Roman"/>
          <w:sz w:val="28"/>
          <w:szCs w:val="28"/>
        </w:rPr>
        <w:t xml:space="preserve">Методика спектрального аналізу в інфрачервоній області відноситься до неінвазивних методів вимірювання концентрації глюкози крові. </w:t>
      </w:r>
    </w:p>
    <w:p w:rsidR="00FF423A" w:rsidRPr="004A13D4" w:rsidRDefault="004A13D4" w:rsidP="00FF423A">
      <w:pPr>
        <w:spacing w:after="0" w:line="360" w:lineRule="auto"/>
        <w:ind w:firstLine="709"/>
        <w:jc w:val="both"/>
        <w:rPr>
          <w:rFonts w:ascii="Times New Roman" w:hAnsi="Times New Roman" w:cs="Times New Roman"/>
          <w:sz w:val="28"/>
          <w:szCs w:val="28"/>
        </w:rPr>
      </w:pPr>
      <w:r w:rsidRPr="004A13D4">
        <w:rPr>
          <w:rFonts w:ascii="Times New Roman" w:hAnsi="Times New Roman" w:cs="Times New Roman"/>
          <w:sz w:val="28"/>
          <w:szCs w:val="28"/>
        </w:rPr>
        <w:t>Даний метод базується</w:t>
      </w:r>
      <w:r w:rsidR="00FF423A" w:rsidRPr="004A13D4">
        <w:rPr>
          <w:rFonts w:ascii="Times New Roman" w:hAnsi="Times New Roman" w:cs="Times New Roman"/>
          <w:sz w:val="28"/>
          <w:szCs w:val="28"/>
        </w:rPr>
        <w:t xml:space="preserve"> на здатності глюкози до поглинання інфрачервоного світла. Базовий прилад для аналізу рі</w:t>
      </w:r>
      <w:r w:rsidRPr="004A13D4">
        <w:rPr>
          <w:rFonts w:ascii="Times New Roman" w:hAnsi="Times New Roman" w:cs="Times New Roman"/>
          <w:sz w:val="28"/>
          <w:szCs w:val="28"/>
        </w:rPr>
        <w:t>вня глюкози складається з джерела високо когерентного інфрачервоного випромінювання, приймача випромінювання та блоку обробки отриманих даних</w:t>
      </w:r>
      <w:r w:rsidR="00FF423A" w:rsidRPr="004A13D4">
        <w:rPr>
          <w:rFonts w:ascii="Times New Roman" w:hAnsi="Times New Roman" w:cs="Times New Roman"/>
          <w:sz w:val="28"/>
          <w:szCs w:val="28"/>
        </w:rPr>
        <w:t>. Одним з прикладів системи лазерного аналізу є GlucoSense.</w:t>
      </w:r>
    </w:p>
    <w:p w:rsidR="00FF423A" w:rsidRPr="004A13D4" w:rsidRDefault="00FF423A" w:rsidP="00FF423A">
      <w:pPr>
        <w:spacing w:after="0" w:line="360" w:lineRule="auto"/>
        <w:ind w:firstLine="709"/>
        <w:jc w:val="both"/>
        <w:rPr>
          <w:rFonts w:ascii="Times New Roman" w:hAnsi="Times New Roman" w:cs="Times New Roman"/>
          <w:sz w:val="28"/>
          <w:szCs w:val="28"/>
        </w:rPr>
      </w:pPr>
      <w:r w:rsidRPr="004A13D4">
        <w:rPr>
          <w:rFonts w:ascii="Times New Roman" w:hAnsi="Times New Roman" w:cs="Times New Roman"/>
          <w:sz w:val="28"/>
          <w:szCs w:val="28"/>
        </w:rPr>
        <w:t xml:space="preserve"> Система GlucoSense була розроблена професором Gin Хосе та його </w:t>
      </w:r>
      <w:r w:rsidR="004A13D4" w:rsidRPr="004A13D4">
        <w:rPr>
          <w:rFonts w:ascii="Times New Roman" w:hAnsi="Times New Roman" w:cs="Times New Roman"/>
          <w:sz w:val="28"/>
          <w:szCs w:val="28"/>
        </w:rPr>
        <w:t>командою в Університеті Лідса [10</w:t>
      </w:r>
      <w:r w:rsidRPr="004A13D4">
        <w:rPr>
          <w:rFonts w:ascii="Times New Roman" w:hAnsi="Times New Roman" w:cs="Times New Roman"/>
          <w:sz w:val="28"/>
          <w:szCs w:val="28"/>
        </w:rPr>
        <w:t xml:space="preserve">]. Пацієнту потрібно помістити подушечку пальця навпроти невеликого скляного віконця на пристрої. </w:t>
      </w:r>
    </w:p>
    <w:p w:rsidR="008603D0" w:rsidRDefault="007005BE" w:rsidP="00FF42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рисунку 1.6</w:t>
      </w:r>
      <w:r w:rsidR="004A13D4" w:rsidRPr="004A13D4">
        <w:rPr>
          <w:rFonts w:ascii="Times New Roman" w:hAnsi="Times New Roman" w:cs="Times New Roman"/>
          <w:sz w:val="28"/>
          <w:szCs w:val="28"/>
        </w:rPr>
        <w:t xml:space="preserve"> зображено процес вимірювання концентрації глюкози крові методом спектрального аналізу в інфрачервоній області. </w:t>
      </w:r>
      <w:r w:rsidR="00FF423A" w:rsidRPr="004A13D4">
        <w:rPr>
          <w:rFonts w:ascii="Times New Roman" w:hAnsi="Times New Roman" w:cs="Times New Roman"/>
          <w:sz w:val="28"/>
          <w:szCs w:val="28"/>
        </w:rPr>
        <w:t xml:space="preserve">Малопотужний лазерний промінь ближнього інфрачервоного світла проектується через це вікно на палець. </w:t>
      </w:r>
    </w:p>
    <w:p w:rsidR="00FF423A" w:rsidRPr="00FF3E3E" w:rsidRDefault="00FF423A" w:rsidP="00FF423A">
      <w:pPr>
        <w:spacing w:after="0" w:line="360" w:lineRule="auto"/>
        <w:ind w:firstLine="709"/>
        <w:jc w:val="both"/>
        <w:rPr>
          <w:noProof/>
          <w:highlight w:val="cyan"/>
          <w:lang w:eastAsia="uk-UA"/>
        </w:rPr>
      </w:pPr>
      <w:r w:rsidRPr="004A13D4">
        <w:rPr>
          <w:rFonts w:ascii="Times New Roman" w:hAnsi="Times New Roman" w:cs="Times New Roman"/>
          <w:sz w:val="28"/>
          <w:szCs w:val="28"/>
        </w:rPr>
        <w:t>Частина світла поглинається глюкозою в крові, а інша відбивається назад на пристрій. Відбите проміння, потрапляючи на скляну поверхню, починає світитися в інфрачервоному спектрі. Чим більше світла відіб’ється, тим довше буде світіння.</w:t>
      </w:r>
      <w:r w:rsidRPr="004A13D4">
        <w:rPr>
          <w:noProof/>
          <w:lang w:eastAsia="uk-UA"/>
        </w:rPr>
        <w:t xml:space="preserve"> </w:t>
      </w:r>
    </w:p>
    <w:p w:rsidR="00FF423A" w:rsidRPr="00FF3E3E" w:rsidRDefault="00FF423A" w:rsidP="007005BE">
      <w:pPr>
        <w:widowControl w:val="0"/>
        <w:spacing w:after="0" w:line="360" w:lineRule="auto"/>
        <w:jc w:val="center"/>
        <w:rPr>
          <w:rFonts w:ascii="Times New Roman" w:hAnsi="Times New Roman" w:cs="Times New Roman"/>
          <w:sz w:val="28"/>
          <w:szCs w:val="28"/>
          <w:highlight w:val="cyan"/>
          <w:lang w:eastAsia="uk-UA"/>
        </w:rPr>
      </w:pPr>
      <w:r w:rsidRPr="00FF3E3E">
        <w:rPr>
          <w:noProof/>
          <w:highlight w:val="cyan"/>
          <w:lang w:eastAsia="uk-UA"/>
        </w:rPr>
        <w:lastRenderedPageBreak/>
        <w:drawing>
          <wp:inline distT="0" distB="0" distL="0" distR="0" wp14:anchorId="32C4BE8D" wp14:editId="40CEF91F">
            <wp:extent cx="5953125" cy="3981450"/>
            <wp:effectExtent l="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953125" cy="3981450"/>
                    </a:xfrm>
                    <a:prstGeom prst="rect">
                      <a:avLst/>
                    </a:prstGeom>
                  </pic:spPr>
                </pic:pic>
              </a:graphicData>
            </a:graphic>
          </wp:inline>
        </w:drawing>
      </w:r>
    </w:p>
    <w:p w:rsidR="00FF423A" w:rsidRPr="004A13D4" w:rsidRDefault="00FF3E3E" w:rsidP="007005BE">
      <w:pPr>
        <w:spacing w:after="0" w:line="360" w:lineRule="auto"/>
        <w:jc w:val="center"/>
        <w:rPr>
          <w:rFonts w:ascii="Times New Roman" w:hAnsi="Times New Roman" w:cs="Times New Roman"/>
          <w:sz w:val="28"/>
          <w:szCs w:val="28"/>
        </w:rPr>
      </w:pPr>
      <w:r w:rsidRPr="004A13D4">
        <w:rPr>
          <w:rFonts w:ascii="Times New Roman" w:hAnsi="Times New Roman" w:cs="Times New Roman"/>
          <w:sz w:val="28"/>
          <w:szCs w:val="28"/>
        </w:rPr>
        <w:t>Рисунок 1</w:t>
      </w:r>
      <w:r w:rsidR="00FF423A" w:rsidRPr="004A13D4">
        <w:rPr>
          <w:rFonts w:ascii="Times New Roman" w:hAnsi="Times New Roman" w:cs="Times New Roman"/>
          <w:sz w:val="28"/>
          <w:szCs w:val="28"/>
        </w:rPr>
        <w:t>.</w:t>
      </w:r>
      <w:r w:rsidR="00624C16" w:rsidRPr="004A13D4">
        <w:rPr>
          <w:rFonts w:ascii="Times New Roman" w:hAnsi="Times New Roman" w:cs="Times New Roman"/>
          <w:sz w:val="28"/>
          <w:szCs w:val="28"/>
        </w:rPr>
        <w:t>6</w:t>
      </w:r>
      <w:r w:rsidR="004A13D4" w:rsidRPr="004A13D4">
        <w:rPr>
          <w:rFonts w:ascii="Times New Roman" w:hAnsi="Times New Roman" w:cs="Times New Roman"/>
          <w:sz w:val="28"/>
          <w:szCs w:val="28"/>
        </w:rPr>
        <w:t xml:space="preserve"> </w:t>
      </w:r>
      <w:r w:rsidR="007005BE">
        <w:rPr>
          <w:rFonts w:ascii="Times New Roman" w:hAnsi="Times New Roman" w:cs="Times New Roman"/>
          <w:sz w:val="28"/>
          <w:szCs w:val="28"/>
        </w:rPr>
        <w:t>–</w:t>
      </w:r>
      <w:r w:rsidR="004A13D4" w:rsidRPr="004A13D4">
        <w:rPr>
          <w:rFonts w:ascii="Times New Roman" w:hAnsi="Times New Roman" w:cs="Times New Roman"/>
          <w:sz w:val="28"/>
          <w:szCs w:val="28"/>
        </w:rPr>
        <w:t xml:space="preserve"> Вимірювання концентрації глюкози крові методом спектрального а</w:t>
      </w:r>
      <w:r w:rsidR="007005BE">
        <w:rPr>
          <w:rFonts w:ascii="Times New Roman" w:hAnsi="Times New Roman" w:cs="Times New Roman"/>
          <w:sz w:val="28"/>
          <w:szCs w:val="28"/>
        </w:rPr>
        <w:t xml:space="preserve">налізу в інфрачервоній області </w:t>
      </w:r>
      <w:r w:rsidR="00FF423A" w:rsidRPr="004A13D4">
        <w:rPr>
          <w:rFonts w:ascii="Times New Roman" w:hAnsi="Times New Roman" w:cs="Times New Roman"/>
          <w:sz w:val="28"/>
          <w:szCs w:val="28"/>
        </w:rPr>
        <w:t>[14]</w:t>
      </w:r>
    </w:p>
    <w:p w:rsidR="0066544D" w:rsidRPr="004A13D4" w:rsidRDefault="0066544D" w:rsidP="00FF423A">
      <w:pPr>
        <w:jc w:val="center"/>
        <w:rPr>
          <w:rFonts w:ascii="Times New Roman" w:hAnsi="Times New Roman" w:cs="Times New Roman"/>
          <w:sz w:val="28"/>
          <w:szCs w:val="28"/>
        </w:rPr>
      </w:pPr>
    </w:p>
    <w:p w:rsidR="00FF423A" w:rsidRPr="004A13D4" w:rsidRDefault="00FF423A" w:rsidP="00FF423A">
      <w:pPr>
        <w:spacing w:after="0" w:line="360" w:lineRule="auto"/>
        <w:ind w:firstLine="709"/>
        <w:jc w:val="both"/>
        <w:rPr>
          <w:rFonts w:ascii="Times New Roman" w:hAnsi="Times New Roman" w:cs="Times New Roman"/>
          <w:sz w:val="28"/>
          <w:szCs w:val="28"/>
        </w:rPr>
      </w:pPr>
      <w:r w:rsidRPr="004A13D4">
        <w:rPr>
          <w:rFonts w:ascii="Times New Roman" w:hAnsi="Times New Roman" w:cs="Times New Roman"/>
          <w:sz w:val="28"/>
          <w:szCs w:val="28"/>
        </w:rPr>
        <w:t xml:space="preserve">Шляхом вимірювання тривалості цієї флуоресценції, процесор в пристрої здатний визначити, скільки вихідного лазерного світла поглинається глюкозою, таким чином можна визначити кількість глюкози в крові. Весь процес займає менше 30 секунд. </w:t>
      </w:r>
    </w:p>
    <w:p w:rsidR="00FF423A" w:rsidRPr="004A13D4" w:rsidRDefault="00FF423A" w:rsidP="00FF423A">
      <w:pPr>
        <w:spacing w:after="0" w:line="360" w:lineRule="auto"/>
        <w:ind w:firstLine="709"/>
        <w:jc w:val="both"/>
        <w:rPr>
          <w:rFonts w:ascii="Times New Roman" w:hAnsi="Times New Roman" w:cs="Times New Roman"/>
          <w:sz w:val="28"/>
          <w:szCs w:val="28"/>
        </w:rPr>
      </w:pPr>
      <w:r w:rsidRPr="004A13D4">
        <w:rPr>
          <w:rFonts w:ascii="Times New Roman" w:hAnsi="Times New Roman" w:cs="Times New Roman"/>
          <w:sz w:val="28"/>
          <w:szCs w:val="28"/>
        </w:rPr>
        <w:t>Ця технологія вже пройшла період клінічних випробувань та процес комерціалізації. Розробники анонсують 2 комерційні пристрої: настільний пристрій та портативний, що вимірює рівень глюкози безперервно.</w:t>
      </w:r>
    </w:p>
    <w:p w:rsidR="00420713" w:rsidRPr="004A13D4" w:rsidRDefault="00FF423A" w:rsidP="00FF423A">
      <w:pPr>
        <w:spacing w:after="0" w:line="360" w:lineRule="auto"/>
        <w:ind w:firstLine="709"/>
        <w:jc w:val="both"/>
        <w:rPr>
          <w:rFonts w:ascii="Times New Roman" w:hAnsi="Times New Roman" w:cs="Times New Roman"/>
          <w:sz w:val="28"/>
          <w:szCs w:val="28"/>
        </w:rPr>
      </w:pPr>
      <w:r w:rsidRPr="004A13D4">
        <w:rPr>
          <w:rFonts w:ascii="Times New Roman" w:hAnsi="Times New Roman" w:cs="Times New Roman"/>
          <w:sz w:val="28"/>
          <w:szCs w:val="28"/>
        </w:rPr>
        <w:t xml:space="preserve"> Інший метод використання лазеру розробляють в університеті Тохоку (Японія). Дослідники вважають, що використання ближнього інфрачервоного світла не повністю підходить для вимірювань, так як воно поглинається не тільки глюкозою, а ще й водою, білком та гемоглобіном. Тому це зменшує точність таких вимірювань.</w:t>
      </w:r>
    </w:p>
    <w:p w:rsidR="00FF423A" w:rsidRPr="004A13D4" w:rsidRDefault="00FF423A" w:rsidP="00FF423A">
      <w:pPr>
        <w:spacing w:after="0" w:line="360" w:lineRule="auto"/>
        <w:ind w:firstLine="709"/>
        <w:jc w:val="both"/>
        <w:rPr>
          <w:rFonts w:ascii="Times New Roman" w:hAnsi="Times New Roman" w:cs="Times New Roman"/>
          <w:sz w:val="28"/>
          <w:szCs w:val="28"/>
        </w:rPr>
      </w:pPr>
      <w:r w:rsidRPr="004A13D4">
        <w:rPr>
          <w:rFonts w:ascii="Times New Roman" w:hAnsi="Times New Roman" w:cs="Times New Roman"/>
          <w:sz w:val="28"/>
          <w:szCs w:val="28"/>
        </w:rPr>
        <w:lastRenderedPageBreak/>
        <w:t xml:space="preserve">Їм вдалося подолати обмеження близького інфрачервоного освітлення, зосередившись на дальньому інфрачервоному світлі. Хвилі довжиною близько 10 мікрон сильніше поглинаються глюкозою. З іншого боку таке світло проникає тільки на кілька мікрон під шкіру. Так що для того, щоб правильно виявити вміст глюкози в крові за допомогою цього методу, команда була змушена придумати новий спосіб застосування і вимірювання його наслідків. </w:t>
      </w:r>
    </w:p>
    <w:p w:rsidR="00FF423A" w:rsidRPr="004A13D4" w:rsidRDefault="00FF423A" w:rsidP="00FF423A">
      <w:pPr>
        <w:spacing w:after="0" w:line="360" w:lineRule="auto"/>
        <w:ind w:firstLine="709"/>
        <w:jc w:val="both"/>
        <w:rPr>
          <w:rFonts w:ascii="Times New Roman" w:hAnsi="Times New Roman" w:cs="Times New Roman"/>
          <w:sz w:val="28"/>
          <w:szCs w:val="28"/>
        </w:rPr>
      </w:pPr>
      <w:r w:rsidRPr="004A13D4">
        <w:rPr>
          <w:rFonts w:ascii="Times New Roman" w:hAnsi="Times New Roman" w:cs="Times New Roman"/>
          <w:sz w:val="28"/>
          <w:szCs w:val="28"/>
        </w:rPr>
        <w:t xml:space="preserve">Їхній пристрій складається з гнучких оптичних волокон, які випромінюють інфрачервоне світло через невелику призму на кінці. Застосовуючи його до внутрішньої частини рота, де слизова оболонка вистилає внутрішні губи дослідники змогли виміряти рівень глюкози в крові з менш ніж 20% похибки. </w:t>
      </w:r>
    </w:p>
    <w:p w:rsidR="00FF423A" w:rsidRPr="004A13D4" w:rsidRDefault="00133F77" w:rsidP="00FF42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університеті При</w:t>
      </w:r>
      <w:r w:rsidR="00FF423A" w:rsidRPr="004A13D4">
        <w:rPr>
          <w:rFonts w:ascii="Times New Roman" w:hAnsi="Times New Roman" w:cs="Times New Roman"/>
          <w:sz w:val="28"/>
          <w:szCs w:val="28"/>
        </w:rPr>
        <w:t>нстона розробляється пристрій, що використовує інфрачервоне світло в середньому діапазоні. Використання цього спектру світла дозволяє уникнути абсорбції променю водою та білками, але в той же час існують труднощі з генерацією такого променю. Потрібен досить потужний та стабільний лазер для того, щоб промінь зміг проникнуту крізь шкіру. Дослідники знайшли вихід, побудувавши новий тип квантово</w:t>
      </w:r>
      <w:r>
        <w:rPr>
          <w:rFonts w:ascii="Times New Roman" w:hAnsi="Times New Roman" w:cs="Times New Roman"/>
          <w:sz w:val="28"/>
          <w:szCs w:val="28"/>
        </w:rPr>
        <w:t>-</w:t>
      </w:r>
      <w:r w:rsidR="00FF423A" w:rsidRPr="004A13D4">
        <w:rPr>
          <w:rFonts w:ascii="Times New Roman" w:hAnsi="Times New Roman" w:cs="Times New Roman"/>
          <w:sz w:val="28"/>
          <w:szCs w:val="28"/>
        </w:rPr>
        <w:t>каскадного лазеру [10].</w:t>
      </w:r>
    </w:p>
    <w:p w:rsidR="00FF423A" w:rsidRPr="004A13D4" w:rsidRDefault="00FF423A" w:rsidP="00FF423A">
      <w:pPr>
        <w:spacing w:after="0" w:line="360" w:lineRule="auto"/>
        <w:ind w:firstLine="709"/>
        <w:jc w:val="both"/>
        <w:rPr>
          <w:rFonts w:ascii="Times New Roman" w:hAnsi="Times New Roman" w:cs="Times New Roman"/>
          <w:sz w:val="28"/>
          <w:szCs w:val="28"/>
        </w:rPr>
      </w:pPr>
      <w:r w:rsidRPr="004A13D4">
        <w:rPr>
          <w:rFonts w:ascii="Times New Roman" w:hAnsi="Times New Roman" w:cs="Times New Roman"/>
          <w:sz w:val="28"/>
          <w:szCs w:val="28"/>
        </w:rPr>
        <w:t xml:space="preserve">Квантово-каскадний лазер може виробляти одну з безліч частот. Це можливо через проходження електронів крізь каскад напівпровідникових шарів. Недавні розробки також забезпечують підвищену потужність та стабільність, що дозволяє дослідникам проводити дослідження з середнім інфрачервоним світлом. </w:t>
      </w:r>
    </w:p>
    <w:p w:rsidR="00FF423A" w:rsidRPr="004A13D4" w:rsidRDefault="00FF423A" w:rsidP="00FF423A">
      <w:pPr>
        <w:spacing w:after="0" w:line="360" w:lineRule="auto"/>
        <w:ind w:firstLine="709"/>
        <w:jc w:val="both"/>
        <w:rPr>
          <w:rFonts w:ascii="Times New Roman" w:hAnsi="Times New Roman" w:cs="Times New Roman"/>
          <w:sz w:val="28"/>
          <w:szCs w:val="28"/>
        </w:rPr>
      </w:pPr>
      <w:r w:rsidRPr="004A13D4">
        <w:rPr>
          <w:rFonts w:ascii="Times New Roman" w:hAnsi="Times New Roman" w:cs="Times New Roman"/>
          <w:sz w:val="28"/>
          <w:szCs w:val="28"/>
        </w:rPr>
        <w:t>При тестуванні дослідники вимірювали рівень цукру у 3 здорових людей до та після прийому солодкої їжі. Результати аналізу лазером порівнювалися з результатами аналізу крові. Ці виміри проводились регулярно протягом декількох тижнів. Точність приладу склала 84 відсотки.</w:t>
      </w:r>
    </w:p>
    <w:p w:rsidR="00FF423A" w:rsidRPr="00FF3E3E" w:rsidRDefault="00FF423A" w:rsidP="00FF423A">
      <w:pPr>
        <w:spacing w:after="0" w:line="360" w:lineRule="auto"/>
        <w:ind w:firstLine="709"/>
        <w:jc w:val="both"/>
        <w:rPr>
          <w:rFonts w:ascii="Times New Roman" w:hAnsi="Times New Roman" w:cs="Times New Roman"/>
          <w:sz w:val="28"/>
          <w:szCs w:val="28"/>
          <w:highlight w:val="cyan"/>
        </w:rPr>
      </w:pPr>
    </w:p>
    <w:p w:rsidR="00FF423A" w:rsidRPr="00133F77" w:rsidRDefault="00FF423A" w:rsidP="00133F77">
      <w:pPr>
        <w:spacing w:after="0" w:line="360" w:lineRule="auto"/>
        <w:jc w:val="both"/>
        <w:rPr>
          <w:rFonts w:ascii="Times New Roman" w:hAnsi="Times New Roman" w:cs="Times New Roman"/>
          <w:sz w:val="28"/>
          <w:szCs w:val="28"/>
          <w:highlight w:val="cyan"/>
        </w:rPr>
      </w:pPr>
    </w:p>
    <w:p w:rsidR="00FF423A" w:rsidRPr="00133F77" w:rsidRDefault="00FF423A" w:rsidP="00FF423A">
      <w:pPr>
        <w:spacing w:after="0" w:line="360" w:lineRule="auto"/>
        <w:ind w:firstLine="709"/>
        <w:jc w:val="both"/>
        <w:rPr>
          <w:rFonts w:ascii="Times New Roman" w:hAnsi="Times New Roman" w:cs="Times New Roman"/>
          <w:sz w:val="28"/>
          <w:szCs w:val="28"/>
        </w:rPr>
      </w:pPr>
      <w:r w:rsidRPr="00133F77">
        <w:rPr>
          <w:rFonts w:ascii="Times New Roman" w:hAnsi="Times New Roman" w:cs="Times New Roman"/>
          <w:sz w:val="28"/>
          <w:szCs w:val="28"/>
        </w:rPr>
        <w:lastRenderedPageBreak/>
        <w:t xml:space="preserve">Раман-спектроскопія — вид спектроскопії, в основі якої лежить здатність досліджуваних систем (молекул) до непружнього (раманівського) розсіювання монохроматичного світла [11]. </w:t>
      </w:r>
    </w:p>
    <w:p w:rsidR="00FF423A" w:rsidRPr="00133F77" w:rsidRDefault="00FF423A" w:rsidP="00FF423A">
      <w:pPr>
        <w:spacing w:after="0" w:line="360" w:lineRule="auto"/>
        <w:ind w:firstLine="709"/>
        <w:jc w:val="both"/>
        <w:rPr>
          <w:rFonts w:ascii="Times New Roman" w:hAnsi="Times New Roman" w:cs="Times New Roman"/>
          <w:sz w:val="28"/>
          <w:szCs w:val="28"/>
        </w:rPr>
      </w:pPr>
      <w:r w:rsidRPr="00133F77">
        <w:rPr>
          <w:rFonts w:ascii="Times New Roman" w:hAnsi="Times New Roman" w:cs="Times New Roman"/>
          <w:sz w:val="28"/>
          <w:szCs w:val="28"/>
        </w:rPr>
        <w:t>Суть методу полягає в тому, що через зразок досліджуваної речовини пропускають промінь із певною довжиною хвилі, який при контакті зі зразком розсіюється. Отримані промені за допомогою лінзи збираються в один пучок і пропускаються через світлофільтр, що відділяє слабкі (0,001 % інтенсивності) раманівські промені від значно інтенсивніших (99,999 %) релеївських. «Чисті» раманівські промені підсилюються і спрямовуються на детектор, який фіксує частоту їхнього коливання.</w:t>
      </w:r>
    </w:p>
    <w:p w:rsidR="000D3E94" w:rsidRPr="00133F77" w:rsidRDefault="00FF423A" w:rsidP="00FF423A">
      <w:pPr>
        <w:spacing w:after="0" w:line="360" w:lineRule="auto"/>
        <w:ind w:firstLine="709"/>
        <w:jc w:val="both"/>
        <w:rPr>
          <w:rFonts w:ascii="Times New Roman" w:hAnsi="Times New Roman" w:cs="Times New Roman"/>
          <w:sz w:val="28"/>
          <w:szCs w:val="28"/>
        </w:rPr>
      </w:pPr>
      <w:r w:rsidRPr="00133F77">
        <w:rPr>
          <w:rFonts w:ascii="Times New Roman" w:hAnsi="Times New Roman" w:cs="Times New Roman"/>
          <w:sz w:val="28"/>
          <w:szCs w:val="28"/>
        </w:rPr>
        <w:t xml:space="preserve"> Спектроскопія дозволяє ідентифікувати хімічні сполуки. Цей метод для аналізу рівня глюкози протягом 15 років розробляють у лабораторії спектроскопію у Масачусетскому технологічному інституті (МІТ). Метод дозволяє провести аналіз глюкози через просте сканування руки пацієнта або пальця ближнім інфрачервоним світлом. </w:t>
      </w:r>
    </w:p>
    <w:p w:rsidR="000D3E94" w:rsidRPr="00133F77" w:rsidRDefault="00FF423A" w:rsidP="00FF423A">
      <w:pPr>
        <w:spacing w:after="0" w:line="360" w:lineRule="auto"/>
        <w:ind w:firstLine="709"/>
        <w:jc w:val="both"/>
        <w:rPr>
          <w:rFonts w:ascii="Times New Roman" w:hAnsi="Times New Roman" w:cs="Times New Roman"/>
          <w:sz w:val="28"/>
          <w:szCs w:val="28"/>
        </w:rPr>
      </w:pPr>
      <w:r w:rsidRPr="00133F77">
        <w:rPr>
          <w:rFonts w:ascii="Times New Roman" w:hAnsi="Times New Roman" w:cs="Times New Roman"/>
          <w:sz w:val="28"/>
          <w:szCs w:val="28"/>
        </w:rPr>
        <w:t xml:space="preserve">Дослідники з MIT розробили малий Раман-споктрограф, розміром з ноутбук, який може бути встановлений в кабінеті лікаря. </w:t>
      </w:r>
    </w:p>
    <w:p w:rsidR="00FF423A" w:rsidRPr="00133F77" w:rsidRDefault="00FF423A" w:rsidP="00FF423A">
      <w:pPr>
        <w:spacing w:after="0" w:line="360" w:lineRule="auto"/>
        <w:ind w:firstLine="709"/>
        <w:jc w:val="both"/>
        <w:rPr>
          <w:rFonts w:ascii="Times New Roman" w:hAnsi="Times New Roman" w:cs="Times New Roman"/>
          <w:sz w:val="28"/>
          <w:szCs w:val="28"/>
        </w:rPr>
      </w:pPr>
      <w:r w:rsidRPr="00133F77">
        <w:rPr>
          <w:rFonts w:ascii="Times New Roman" w:hAnsi="Times New Roman" w:cs="Times New Roman"/>
          <w:sz w:val="28"/>
          <w:szCs w:val="28"/>
        </w:rPr>
        <w:t>Одною з головних перешкод, з якою стикалися дослідники полягає в тому, що в ближньому інфрачервоному діапазоні світло проникає лише близько на півміліметра під шкіру, так що спектограф вимірює кількість глюкози в рідині, яка омиває клітини шкіри (відома як міжклітинна рідина), а не кількість глюкози в крові. Щоб подолати це, команда придумали алгоритм, який пов'язує між собою дві концентрації, що дозволяє їм прогнозувати рівень глюкози в крові на базі концентрації глюкози в міжклітинній рідині.</w:t>
      </w:r>
    </w:p>
    <w:p w:rsidR="000D3E94" w:rsidRPr="00133F77" w:rsidRDefault="000D3E94" w:rsidP="00FF423A">
      <w:pPr>
        <w:spacing w:after="0" w:line="360" w:lineRule="auto"/>
        <w:ind w:firstLine="709"/>
        <w:jc w:val="both"/>
        <w:rPr>
          <w:rFonts w:ascii="Times New Roman" w:hAnsi="Times New Roman" w:cs="Times New Roman"/>
          <w:sz w:val="28"/>
          <w:szCs w:val="28"/>
        </w:rPr>
      </w:pPr>
      <w:r w:rsidRPr="00133F77">
        <w:rPr>
          <w:rFonts w:ascii="Times New Roman" w:hAnsi="Times New Roman" w:cs="Times New Roman"/>
          <w:sz w:val="28"/>
          <w:szCs w:val="28"/>
        </w:rPr>
        <w:t xml:space="preserve">Проте точність такого калібрування значно зменшується після прийому їжі, тому що рівень глюкози в крові збільшується швидко, на відміну від рівня в міжклітинній рідині – це може займати від 5 до 10 хвилин. </w:t>
      </w:r>
    </w:p>
    <w:p w:rsidR="00133F77" w:rsidRDefault="000D3E94" w:rsidP="00133F77">
      <w:pPr>
        <w:spacing w:after="0" w:line="360" w:lineRule="auto"/>
        <w:ind w:firstLine="709"/>
        <w:jc w:val="both"/>
        <w:rPr>
          <w:rFonts w:ascii="Times New Roman" w:hAnsi="Times New Roman" w:cs="Times New Roman"/>
          <w:sz w:val="28"/>
          <w:szCs w:val="28"/>
        </w:rPr>
      </w:pPr>
      <w:r w:rsidRPr="00133F77">
        <w:rPr>
          <w:rFonts w:ascii="Times New Roman" w:hAnsi="Times New Roman" w:cs="Times New Roman"/>
          <w:sz w:val="28"/>
          <w:szCs w:val="28"/>
        </w:rPr>
        <w:t xml:space="preserve">Аби поліпшити часову кореляцію дослідники розробили новий алгоритм динамічної концентраційної корекції (DCC), що включає </w:t>
      </w:r>
      <w:r w:rsidRPr="00133F77">
        <w:rPr>
          <w:rFonts w:ascii="Times New Roman" w:hAnsi="Times New Roman" w:cs="Times New Roman"/>
          <w:sz w:val="28"/>
          <w:szCs w:val="28"/>
        </w:rPr>
        <w:lastRenderedPageBreak/>
        <w:t>швидкість, з якою глюкоза дифундує з крові в тканинну рідину. Завдяки цьому алгоритму вдалось підвищити точність вимірювань в середньому на 15 відсотк</w:t>
      </w:r>
      <w:r w:rsidR="00133F77">
        <w:rPr>
          <w:rFonts w:ascii="Times New Roman" w:hAnsi="Times New Roman" w:cs="Times New Roman"/>
          <w:sz w:val="28"/>
          <w:szCs w:val="28"/>
        </w:rPr>
        <w:t>ів, а в деяких випадках на 30%</w:t>
      </w:r>
    </w:p>
    <w:p w:rsidR="000D3E94" w:rsidRPr="00133F77" w:rsidRDefault="008603D0" w:rsidP="00133F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Фотоакустичний метод</w:t>
      </w:r>
      <w:r w:rsidR="000D3E94" w:rsidRPr="00133F77">
        <w:rPr>
          <w:rFonts w:ascii="Times New Roman" w:hAnsi="Times New Roman" w:cs="Times New Roman"/>
          <w:sz w:val="28"/>
          <w:szCs w:val="28"/>
        </w:rPr>
        <w:t xml:space="preserve"> розумних контактних лінз для лікування діабету, вперше став очевидним у 2009 році, коли професор Джин Чжан з університету Західного Онтаріо інтегрував електронні нанокомпоненти в гідрогелеві лінзи. </w:t>
      </w:r>
      <w:r w:rsidR="00133F77" w:rsidRPr="00133F77">
        <w:rPr>
          <w:rFonts w:ascii="Times New Roman" w:hAnsi="Times New Roman" w:cs="Times New Roman"/>
          <w:sz w:val="28"/>
          <w:szCs w:val="28"/>
        </w:rPr>
        <w:t>Система здатна до контролювалю</w:t>
      </w:r>
      <w:r w:rsidR="000D3E94" w:rsidRPr="00133F77">
        <w:rPr>
          <w:rFonts w:ascii="Times New Roman" w:hAnsi="Times New Roman" w:cs="Times New Roman"/>
          <w:sz w:val="28"/>
          <w:szCs w:val="28"/>
        </w:rPr>
        <w:t xml:space="preserve"> підвищення або зниження рівня цукру</w:t>
      </w:r>
      <w:r w:rsidR="00133F77" w:rsidRPr="00133F77">
        <w:rPr>
          <w:rFonts w:ascii="Times New Roman" w:hAnsi="Times New Roman" w:cs="Times New Roman"/>
          <w:sz w:val="28"/>
          <w:szCs w:val="28"/>
        </w:rPr>
        <w:t xml:space="preserve"> в сльозах</w:t>
      </w:r>
      <w:r w:rsidR="000D3E94" w:rsidRPr="00133F77">
        <w:rPr>
          <w:rFonts w:ascii="Times New Roman" w:hAnsi="Times New Roman" w:cs="Times New Roman"/>
          <w:sz w:val="28"/>
          <w:szCs w:val="28"/>
        </w:rPr>
        <w:t xml:space="preserve">. В тому випадку, якщо рівень глюкози був небезпечний, система викликала хімічну реакцію, що змінювало колір лінзи. </w:t>
      </w:r>
    </w:p>
    <w:p w:rsidR="000D3E94" w:rsidRPr="00133F77" w:rsidRDefault="000D3E94" w:rsidP="00FF423A">
      <w:pPr>
        <w:spacing w:after="0" w:line="360" w:lineRule="auto"/>
        <w:ind w:firstLine="709"/>
        <w:jc w:val="both"/>
        <w:rPr>
          <w:rFonts w:ascii="Times New Roman" w:hAnsi="Times New Roman" w:cs="Times New Roman"/>
          <w:sz w:val="28"/>
          <w:szCs w:val="28"/>
        </w:rPr>
      </w:pPr>
      <w:r w:rsidRPr="00133F77">
        <w:rPr>
          <w:rFonts w:ascii="Times New Roman" w:hAnsi="Times New Roman" w:cs="Times New Roman"/>
          <w:sz w:val="28"/>
          <w:szCs w:val="28"/>
        </w:rPr>
        <w:t>У 2012 році цією технологією зацікавились у Microsoft. Вони розпочали спільний проект з Університетом штату Вашингтон в рамках якого намагались інтегрувати електроніку в контактні лінзи для безд</w:t>
      </w:r>
      <w:r w:rsidR="007005BE">
        <w:rPr>
          <w:rFonts w:ascii="Times New Roman" w:hAnsi="Times New Roman" w:cs="Times New Roman"/>
          <w:sz w:val="28"/>
          <w:szCs w:val="28"/>
        </w:rPr>
        <w:t xml:space="preserve">ротової передачі рівня глюкози </w:t>
      </w:r>
      <w:r w:rsidRPr="00133F77">
        <w:rPr>
          <w:rFonts w:ascii="Times New Roman" w:hAnsi="Times New Roman" w:cs="Times New Roman"/>
          <w:sz w:val="28"/>
          <w:szCs w:val="28"/>
        </w:rPr>
        <w:t>[12]</w:t>
      </w:r>
      <w:r w:rsidR="007005BE">
        <w:rPr>
          <w:rFonts w:ascii="Times New Roman" w:hAnsi="Times New Roman" w:cs="Times New Roman"/>
          <w:sz w:val="28"/>
          <w:szCs w:val="28"/>
        </w:rPr>
        <w:t>.</w:t>
      </w:r>
      <w:r w:rsidRPr="00133F77">
        <w:rPr>
          <w:rFonts w:ascii="Times New Roman" w:hAnsi="Times New Roman" w:cs="Times New Roman"/>
          <w:sz w:val="28"/>
          <w:szCs w:val="28"/>
        </w:rPr>
        <w:t xml:space="preserve"> </w:t>
      </w:r>
    </w:p>
    <w:p w:rsidR="000D3E94" w:rsidRPr="00133F77" w:rsidRDefault="000D3E94" w:rsidP="00FF423A">
      <w:pPr>
        <w:spacing w:after="0" w:line="360" w:lineRule="auto"/>
        <w:ind w:firstLine="709"/>
        <w:jc w:val="both"/>
        <w:rPr>
          <w:rFonts w:ascii="Times New Roman" w:hAnsi="Times New Roman" w:cs="Times New Roman"/>
          <w:sz w:val="28"/>
          <w:szCs w:val="28"/>
        </w:rPr>
      </w:pPr>
      <w:r w:rsidRPr="00133F77">
        <w:rPr>
          <w:rFonts w:ascii="Times New Roman" w:hAnsi="Times New Roman" w:cs="Times New Roman"/>
          <w:sz w:val="28"/>
          <w:szCs w:val="28"/>
        </w:rPr>
        <w:t>У 2014 року проект розумних контактних лінз анонсувала компанія Google. Команда проекту під керівництвом Брайана Отіс і Бабак Парвіз в лабораторії Google X, розробила бездротової чіп і мініатюрний датчик глюкози, що вставляються між двома шарами м'якого матеріалу для контактних лінз. Такі смарт-контактні лінзи, за даними</w:t>
      </w:r>
      <w:r w:rsidR="007005BE">
        <w:rPr>
          <w:rFonts w:ascii="Times New Roman" w:hAnsi="Times New Roman" w:cs="Times New Roman"/>
          <w:sz w:val="28"/>
          <w:szCs w:val="28"/>
        </w:rPr>
        <w:t>.</w:t>
      </w:r>
    </w:p>
    <w:p w:rsidR="000D3E94" w:rsidRPr="00E7207B" w:rsidRDefault="000D3E94" w:rsidP="00E7207B">
      <w:pPr>
        <w:spacing w:after="0" w:line="360" w:lineRule="auto"/>
        <w:ind w:firstLine="709"/>
        <w:jc w:val="both"/>
        <w:rPr>
          <w:rFonts w:ascii="Times New Roman" w:hAnsi="Times New Roman" w:cs="Times New Roman"/>
          <w:sz w:val="28"/>
          <w:szCs w:val="28"/>
        </w:rPr>
      </w:pPr>
      <w:r w:rsidRPr="00133F77">
        <w:rPr>
          <w:rFonts w:ascii="Times New Roman" w:hAnsi="Times New Roman" w:cs="Times New Roman"/>
          <w:sz w:val="28"/>
          <w:szCs w:val="28"/>
        </w:rPr>
        <w:t>Google, здатні отримувати рівень глюкози кожну секунду. Команда проекту працює над функцією, що могла б попереджати користувача, коли глюкоза знаходиться на небезпечних рівнях за до</w:t>
      </w:r>
      <w:r w:rsidR="00E7207B">
        <w:rPr>
          <w:rFonts w:ascii="Times New Roman" w:hAnsi="Times New Roman" w:cs="Times New Roman"/>
          <w:sz w:val="28"/>
          <w:szCs w:val="28"/>
        </w:rPr>
        <w:t>помогою вбудованого діоду. [13]</w:t>
      </w:r>
    </w:p>
    <w:p w:rsidR="000D3E94" w:rsidRPr="001546EF" w:rsidRDefault="000D3E94" w:rsidP="00FF423A">
      <w:pPr>
        <w:spacing w:after="0" w:line="360" w:lineRule="auto"/>
        <w:ind w:firstLine="709"/>
        <w:jc w:val="both"/>
        <w:rPr>
          <w:rFonts w:ascii="Times New Roman" w:hAnsi="Times New Roman" w:cs="Times New Roman"/>
          <w:sz w:val="28"/>
          <w:szCs w:val="28"/>
        </w:rPr>
      </w:pPr>
      <w:r w:rsidRPr="001546EF">
        <w:t xml:space="preserve"> </w:t>
      </w:r>
      <w:r w:rsidRPr="001546EF">
        <w:rPr>
          <w:rFonts w:ascii="Times New Roman" w:hAnsi="Times New Roman" w:cs="Times New Roman"/>
          <w:sz w:val="28"/>
          <w:szCs w:val="28"/>
        </w:rPr>
        <w:t>Замість аналізу проб крові, біосенсор</w:t>
      </w:r>
      <w:r w:rsidR="001546EF" w:rsidRPr="001546EF">
        <w:rPr>
          <w:rFonts w:ascii="Times New Roman" w:hAnsi="Times New Roman" w:cs="Times New Roman"/>
          <w:sz w:val="28"/>
          <w:szCs w:val="28"/>
        </w:rPr>
        <w:t xml:space="preserve"> зображений на ( рис.1.7)</w:t>
      </w:r>
      <w:r w:rsidRPr="001546EF">
        <w:rPr>
          <w:rFonts w:ascii="Times New Roman" w:hAnsi="Times New Roman" w:cs="Times New Roman"/>
          <w:sz w:val="28"/>
          <w:szCs w:val="28"/>
        </w:rPr>
        <w:t xml:space="preserve"> з</w:t>
      </w:r>
      <w:r w:rsidR="00133F77" w:rsidRPr="001546EF">
        <w:rPr>
          <w:rFonts w:ascii="Times New Roman" w:hAnsi="Times New Roman" w:cs="Times New Roman"/>
          <w:sz w:val="28"/>
          <w:szCs w:val="28"/>
        </w:rPr>
        <w:t>датен безперерво проводити моніторинг рівню</w:t>
      </w:r>
      <w:r w:rsidRPr="001546EF">
        <w:rPr>
          <w:rFonts w:ascii="Times New Roman" w:hAnsi="Times New Roman" w:cs="Times New Roman"/>
          <w:sz w:val="28"/>
          <w:szCs w:val="28"/>
        </w:rPr>
        <w:t xml:space="preserve"> глюкози</w:t>
      </w:r>
      <w:r w:rsidR="00133F77" w:rsidRPr="001546EF">
        <w:rPr>
          <w:rFonts w:ascii="Times New Roman" w:hAnsi="Times New Roman" w:cs="Times New Roman"/>
          <w:sz w:val="28"/>
          <w:szCs w:val="28"/>
        </w:rPr>
        <w:t xml:space="preserve"> через аналіз таких рідин, як по</w:t>
      </w:r>
      <w:r w:rsidRPr="001546EF">
        <w:rPr>
          <w:rFonts w:ascii="Times New Roman" w:hAnsi="Times New Roman" w:cs="Times New Roman"/>
          <w:sz w:val="28"/>
          <w:szCs w:val="28"/>
        </w:rPr>
        <w:t>т</w:t>
      </w:r>
      <w:r w:rsidR="00133F77" w:rsidRPr="001546EF">
        <w:rPr>
          <w:rFonts w:ascii="Times New Roman" w:hAnsi="Times New Roman" w:cs="Times New Roman"/>
          <w:sz w:val="28"/>
          <w:szCs w:val="28"/>
        </w:rPr>
        <w:t>ові  чи сльозові виділення</w:t>
      </w:r>
      <w:r w:rsidRPr="001546EF">
        <w:rPr>
          <w:rFonts w:ascii="Times New Roman" w:hAnsi="Times New Roman" w:cs="Times New Roman"/>
          <w:sz w:val="28"/>
          <w:szCs w:val="28"/>
        </w:rPr>
        <w:t>. Один із таких сенсорів розробляється в інституті Фраунгофера (Fraunhofer Institute for Microelectronic Circuits and Systems – IMS).</w:t>
      </w:r>
    </w:p>
    <w:p w:rsidR="000D3E94" w:rsidRPr="00FF3E3E" w:rsidRDefault="000D3E94" w:rsidP="007005BE">
      <w:pPr>
        <w:spacing w:after="0" w:line="360" w:lineRule="auto"/>
        <w:jc w:val="center"/>
        <w:rPr>
          <w:rFonts w:ascii="Times New Roman" w:hAnsi="Times New Roman" w:cs="Times New Roman"/>
          <w:sz w:val="28"/>
          <w:szCs w:val="28"/>
          <w:highlight w:val="cyan"/>
          <w:lang w:eastAsia="uk-UA"/>
        </w:rPr>
      </w:pPr>
      <w:r w:rsidRPr="001546EF">
        <w:rPr>
          <w:noProof/>
          <w:lang w:eastAsia="uk-UA"/>
        </w:rPr>
        <w:lastRenderedPageBreak/>
        <w:drawing>
          <wp:inline distT="0" distB="0" distL="0" distR="0" wp14:anchorId="5F37E231" wp14:editId="7DED5A06">
            <wp:extent cx="5895975" cy="3371850"/>
            <wp:effectExtent l="0" t="0" r="952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895975" cy="3371850"/>
                    </a:xfrm>
                    <a:prstGeom prst="rect">
                      <a:avLst/>
                    </a:prstGeom>
                  </pic:spPr>
                </pic:pic>
              </a:graphicData>
            </a:graphic>
          </wp:inline>
        </w:drawing>
      </w:r>
    </w:p>
    <w:p w:rsidR="000D3E94" w:rsidRPr="001546EF" w:rsidRDefault="001A7006" w:rsidP="007005BE">
      <w:pPr>
        <w:spacing w:after="0" w:line="360" w:lineRule="auto"/>
        <w:jc w:val="center"/>
        <w:rPr>
          <w:rFonts w:ascii="Times New Roman" w:hAnsi="Times New Roman" w:cs="Times New Roman"/>
          <w:sz w:val="28"/>
          <w:szCs w:val="28"/>
        </w:rPr>
      </w:pPr>
      <w:r w:rsidRPr="001546EF">
        <w:rPr>
          <w:rFonts w:ascii="Times New Roman" w:hAnsi="Times New Roman" w:cs="Times New Roman"/>
          <w:sz w:val="28"/>
          <w:szCs w:val="28"/>
        </w:rPr>
        <w:t>Рисунок 1</w:t>
      </w:r>
      <w:r w:rsidR="000D3E94" w:rsidRPr="001546EF">
        <w:rPr>
          <w:rFonts w:ascii="Times New Roman" w:hAnsi="Times New Roman" w:cs="Times New Roman"/>
          <w:sz w:val="28"/>
          <w:szCs w:val="28"/>
        </w:rPr>
        <w:t>.</w:t>
      </w:r>
      <w:r w:rsidR="001546EF" w:rsidRPr="001546EF">
        <w:rPr>
          <w:rFonts w:ascii="Times New Roman" w:hAnsi="Times New Roman" w:cs="Times New Roman"/>
          <w:sz w:val="28"/>
          <w:szCs w:val="28"/>
        </w:rPr>
        <w:t xml:space="preserve">7 </w:t>
      </w:r>
      <w:r w:rsidR="007005BE">
        <w:rPr>
          <w:rFonts w:ascii="Times New Roman" w:hAnsi="Times New Roman" w:cs="Times New Roman"/>
          <w:sz w:val="28"/>
          <w:szCs w:val="28"/>
        </w:rPr>
        <w:t>–</w:t>
      </w:r>
      <w:r w:rsidR="001546EF" w:rsidRPr="001546EF">
        <w:rPr>
          <w:rFonts w:ascii="Times New Roman" w:hAnsi="Times New Roman" w:cs="Times New Roman"/>
          <w:sz w:val="28"/>
          <w:szCs w:val="28"/>
        </w:rPr>
        <w:t xml:space="preserve"> Біосенсор аналізу сльозових та потових виділень людини. [11]</w:t>
      </w:r>
    </w:p>
    <w:p w:rsidR="001546EF" w:rsidRPr="00FF3E3E" w:rsidRDefault="001546EF" w:rsidP="001546EF">
      <w:pPr>
        <w:spacing w:after="0" w:line="360" w:lineRule="auto"/>
        <w:ind w:firstLine="709"/>
        <w:jc w:val="center"/>
        <w:rPr>
          <w:rFonts w:ascii="Times New Roman" w:hAnsi="Times New Roman" w:cs="Times New Roman"/>
          <w:sz w:val="28"/>
          <w:szCs w:val="28"/>
          <w:highlight w:val="cyan"/>
        </w:rPr>
      </w:pPr>
    </w:p>
    <w:p w:rsidR="000D3E94" w:rsidRPr="001546EF" w:rsidRDefault="000D3E94" w:rsidP="00133F77">
      <w:pPr>
        <w:spacing w:after="0" w:line="360" w:lineRule="auto"/>
        <w:ind w:firstLine="709"/>
        <w:jc w:val="both"/>
      </w:pPr>
      <w:r w:rsidRPr="001546EF">
        <w:rPr>
          <w:rFonts w:ascii="Times New Roman" w:hAnsi="Times New Roman" w:cs="Times New Roman"/>
          <w:sz w:val="28"/>
          <w:szCs w:val="28"/>
        </w:rPr>
        <w:t xml:space="preserve"> В той час як сама ідея біосенсорів не нова, попередні реалізації подібних пристроїв були надто великими, неточними та споживали забагато енергії. Новий біосенсор складається з чіпа</w:t>
      </w:r>
      <w:r w:rsidR="00133F77" w:rsidRPr="001546EF">
        <w:rPr>
          <w:rFonts w:ascii="Times New Roman" w:hAnsi="Times New Roman" w:cs="Times New Roman"/>
          <w:sz w:val="28"/>
          <w:szCs w:val="28"/>
        </w:rPr>
        <w:t>, розмір якого всього 0.5 x 2 мм</w:t>
      </w:r>
      <w:r w:rsidRPr="001546EF">
        <w:rPr>
          <w:rFonts w:ascii="Times New Roman" w:hAnsi="Times New Roman" w:cs="Times New Roman"/>
          <w:sz w:val="28"/>
          <w:szCs w:val="28"/>
        </w:rPr>
        <w:t xml:space="preserve"> та яких споживає менше 100 мікроампер на п’ять вольт</w:t>
      </w:r>
      <w:r w:rsidR="00133F77" w:rsidRPr="001546EF">
        <w:t>.</w:t>
      </w:r>
    </w:p>
    <w:p w:rsidR="000D3E94" w:rsidRPr="001546EF" w:rsidRDefault="000D3E94" w:rsidP="000D3E94">
      <w:pPr>
        <w:spacing w:after="0" w:line="360" w:lineRule="auto"/>
        <w:ind w:firstLine="709"/>
        <w:jc w:val="both"/>
        <w:rPr>
          <w:rFonts w:ascii="Times New Roman" w:hAnsi="Times New Roman" w:cs="Times New Roman"/>
          <w:sz w:val="28"/>
          <w:szCs w:val="28"/>
        </w:rPr>
      </w:pPr>
      <w:r w:rsidRPr="001546EF">
        <w:rPr>
          <w:rFonts w:ascii="Times New Roman" w:hAnsi="Times New Roman" w:cs="Times New Roman"/>
          <w:sz w:val="28"/>
          <w:szCs w:val="28"/>
        </w:rPr>
        <w:t xml:space="preserve">Чіп пристрою інтегрує нано-потенціостату, що вимірює концентрації перекисі водню (H2O2) та інших хімічних речовин, які виникають в наслідок електрохімічної реакції. Реакція виникає за допомогу ферменту – глюкозооксидази (GOx). Пристрій використовує концентрації цих хімічних речовин для розрахунку рівня глюкози користувача. Також в пристрій інтегровані аналого-цифровий перетворювач, що перетворює електрохімічні сигнали в цифрові дані, та передавач, які може передавати дані по бездротовій мережі на мобільних пристрій. </w:t>
      </w:r>
    </w:p>
    <w:p w:rsidR="000D3E94" w:rsidRPr="001546EF" w:rsidRDefault="000D3E94" w:rsidP="000D3E94">
      <w:pPr>
        <w:spacing w:after="0" w:line="360" w:lineRule="auto"/>
        <w:ind w:firstLine="709"/>
        <w:jc w:val="both"/>
      </w:pPr>
      <w:r w:rsidRPr="001546EF">
        <w:rPr>
          <w:rFonts w:ascii="Times New Roman" w:hAnsi="Times New Roman" w:cs="Times New Roman"/>
          <w:sz w:val="28"/>
          <w:szCs w:val="28"/>
        </w:rPr>
        <w:t xml:space="preserve">Інший біосенсор </w:t>
      </w:r>
      <w:r w:rsidR="001546EF">
        <w:rPr>
          <w:rFonts w:ascii="Times New Roman" w:hAnsi="Times New Roman" w:cs="Times New Roman"/>
          <w:sz w:val="28"/>
          <w:szCs w:val="28"/>
        </w:rPr>
        <w:t xml:space="preserve">зображений на ( рис. 1.8) </w:t>
      </w:r>
      <w:r w:rsidRPr="001546EF">
        <w:rPr>
          <w:rFonts w:ascii="Times New Roman" w:hAnsi="Times New Roman" w:cs="Times New Roman"/>
          <w:sz w:val="28"/>
          <w:szCs w:val="28"/>
        </w:rPr>
        <w:t>був розроблений датською компанією NovioSen</w:t>
      </w:r>
      <w:r w:rsidR="001546EF">
        <w:rPr>
          <w:rFonts w:ascii="Times New Roman" w:hAnsi="Times New Roman" w:cs="Times New Roman"/>
          <w:sz w:val="28"/>
          <w:szCs w:val="28"/>
        </w:rPr>
        <w:t>se. Він встановлюється між повікою та оком</w:t>
      </w:r>
      <w:r w:rsidRPr="001546EF">
        <w:rPr>
          <w:rFonts w:ascii="Times New Roman" w:hAnsi="Times New Roman" w:cs="Times New Roman"/>
          <w:sz w:val="28"/>
          <w:szCs w:val="28"/>
        </w:rPr>
        <w:t xml:space="preserve"> та має технологію вимірювання схожу з вищеописаною</w:t>
      </w:r>
      <w:r w:rsidRPr="001546EF">
        <w:t>.</w:t>
      </w:r>
    </w:p>
    <w:p w:rsidR="000D3E94" w:rsidRPr="00FF3E3E" w:rsidRDefault="000D3E94" w:rsidP="000D3E94">
      <w:pPr>
        <w:spacing w:after="0" w:line="360" w:lineRule="auto"/>
        <w:ind w:firstLine="709"/>
        <w:jc w:val="both"/>
        <w:rPr>
          <w:highlight w:val="cyan"/>
        </w:rPr>
      </w:pPr>
    </w:p>
    <w:p w:rsidR="000D3E94" w:rsidRPr="00FF3E3E" w:rsidRDefault="000D3E94" w:rsidP="007005BE">
      <w:pPr>
        <w:spacing w:after="0" w:line="360" w:lineRule="auto"/>
        <w:jc w:val="center"/>
        <w:rPr>
          <w:rFonts w:ascii="Times New Roman" w:hAnsi="Times New Roman" w:cs="Times New Roman"/>
          <w:sz w:val="28"/>
          <w:szCs w:val="28"/>
          <w:highlight w:val="cyan"/>
          <w:lang w:eastAsia="uk-UA"/>
        </w:rPr>
      </w:pPr>
      <w:r w:rsidRPr="001546EF">
        <w:rPr>
          <w:noProof/>
          <w:lang w:eastAsia="uk-UA"/>
        </w:rPr>
        <w:lastRenderedPageBreak/>
        <w:drawing>
          <wp:inline distT="0" distB="0" distL="0" distR="0" wp14:anchorId="15A38B6C" wp14:editId="3E286FA6">
            <wp:extent cx="5131032" cy="3296093"/>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135629" cy="3299046"/>
                    </a:xfrm>
                    <a:prstGeom prst="rect">
                      <a:avLst/>
                    </a:prstGeom>
                  </pic:spPr>
                </pic:pic>
              </a:graphicData>
            </a:graphic>
          </wp:inline>
        </w:drawing>
      </w:r>
    </w:p>
    <w:p w:rsidR="008220DF" w:rsidRPr="001546EF" w:rsidRDefault="001A7006" w:rsidP="007005BE">
      <w:pPr>
        <w:spacing w:after="0" w:line="360" w:lineRule="auto"/>
        <w:jc w:val="center"/>
        <w:rPr>
          <w:rFonts w:ascii="Times New Roman" w:hAnsi="Times New Roman" w:cs="Times New Roman"/>
          <w:sz w:val="28"/>
          <w:szCs w:val="28"/>
        </w:rPr>
      </w:pPr>
      <w:r w:rsidRPr="001546EF">
        <w:rPr>
          <w:rFonts w:ascii="Times New Roman" w:hAnsi="Times New Roman" w:cs="Times New Roman"/>
          <w:sz w:val="28"/>
          <w:szCs w:val="28"/>
        </w:rPr>
        <w:t>Рисунок 1</w:t>
      </w:r>
      <w:r w:rsidR="008220DF" w:rsidRPr="001546EF">
        <w:rPr>
          <w:rFonts w:ascii="Times New Roman" w:hAnsi="Times New Roman" w:cs="Times New Roman"/>
          <w:sz w:val="28"/>
          <w:szCs w:val="28"/>
        </w:rPr>
        <w:t>.</w:t>
      </w:r>
      <w:r w:rsidR="00E7207B">
        <w:rPr>
          <w:rFonts w:ascii="Times New Roman" w:hAnsi="Times New Roman" w:cs="Times New Roman"/>
          <w:sz w:val="28"/>
          <w:szCs w:val="28"/>
        </w:rPr>
        <w:t>8</w:t>
      </w:r>
      <w:r w:rsidR="008220DF" w:rsidRPr="001546EF">
        <w:rPr>
          <w:rFonts w:ascii="Times New Roman" w:hAnsi="Times New Roman" w:cs="Times New Roman"/>
          <w:sz w:val="28"/>
          <w:szCs w:val="28"/>
        </w:rPr>
        <w:t xml:space="preserve"> </w:t>
      </w:r>
      <w:r w:rsidR="007005BE">
        <w:rPr>
          <w:rFonts w:ascii="Times New Roman" w:hAnsi="Times New Roman" w:cs="Times New Roman"/>
          <w:sz w:val="28"/>
          <w:szCs w:val="28"/>
        </w:rPr>
        <w:t>–</w:t>
      </w:r>
      <w:r w:rsidR="008220DF" w:rsidRPr="001546EF">
        <w:rPr>
          <w:rFonts w:ascii="Times New Roman" w:hAnsi="Times New Roman" w:cs="Times New Roman"/>
          <w:sz w:val="28"/>
          <w:szCs w:val="28"/>
        </w:rPr>
        <w:t xml:space="preserve"> Схема пристрою NovioSense BV [24] </w:t>
      </w:r>
    </w:p>
    <w:p w:rsidR="008220DF" w:rsidRPr="001546EF" w:rsidRDefault="008220DF" w:rsidP="000D3E94">
      <w:pPr>
        <w:spacing w:after="0" w:line="360" w:lineRule="auto"/>
        <w:ind w:firstLine="709"/>
        <w:jc w:val="center"/>
        <w:rPr>
          <w:rFonts w:ascii="Times New Roman" w:hAnsi="Times New Roman" w:cs="Times New Roman"/>
          <w:sz w:val="28"/>
          <w:szCs w:val="28"/>
        </w:rPr>
      </w:pPr>
    </w:p>
    <w:p w:rsidR="008220DF" w:rsidRPr="001546EF" w:rsidRDefault="008220DF" w:rsidP="001546EF">
      <w:pPr>
        <w:spacing w:after="0" w:line="360" w:lineRule="auto"/>
        <w:ind w:firstLine="709"/>
        <w:jc w:val="both"/>
        <w:rPr>
          <w:rFonts w:ascii="Times New Roman" w:hAnsi="Times New Roman" w:cs="Times New Roman"/>
          <w:sz w:val="28"/>
          <w:szCs w:val="28"/>
          <w:lang w:eastAsia="uk-UA"/>
        </w:rPr>
      </w:pPr>
      <w:r w:rsidRPr="001546EF">
        <w:rPr>
          <w:rFonts w:ascii="Times New Roman" w:hAnsi="Times New Roman" w:cs="Times New Roman"/>
          <w:sz w:val="28"/>
          <w:szCs w:val="28"/>
        </w:rPr>
        <w:t>NovioSense BV складається з з декількох проводів, що поєднуються у формі пружини та утворюють мікро-електрохімічний осередок. Спіральна форма надає пристрою гнучкості та може відповідати контуру навколишнього середовища. Порожній сердечник котушки забезпечує корпус для нано-потенціостату і нано-чіпи передавачі, які дозволяють передавати вимірювання на мобільний пристрій. Захисний шар пристрою складається з гідрогелю, що утворює гладку поверхню. Гнучкість і м'який гель покриття означає, що датчик може бути використаний в якості неінвазивного пристрою моніторингу без дискомфорту.</w:t>
      </w:r>
    </w:p>
    <w:p w:rsidR="008220DF" w:rsidRPr="001546EF" w:rsidRDefault="008220DF" w:rsidP="008220DF">
      <w:pPr>
        <w:spacing w:after="0" w:line="360" w:lineRule="auto"/>
        <w:ind w:firstLine="709"/>
        <w:jc w:val="both"/>
        <w:rPr>
          <w:rFonts w:ascii="Times New Roman" w:hAnsi="Times New Roman" w:cs="Times New Roman"/>
          <w:sz w:val="28"/>
          <w:szCs w:val="28"/>
        </w:rPr>
      </w:pPr>
      <w:r w:rsidRPr="001546EF">
        <w:rPr>
          <w:rFonts w:ascii="Times New Roman" w:hAnsi="Times New Roman" w:cs="Times New Roman"/>
          <w:sz w:val="28"/>
          <w:szCs w:val="28"/>
        </w:rPr>
        <w:t xml:space="preserve"> В Каліфорнійському університету, Сан-Дієго аспірантом Amay Bandodkar, розробляється прототип гнучкого пристрою, що складається з електродів, надруковані на папері для тимчасового татуювання.</w:t>
      </w:r>
    </w:p>
    <w:p w:rsidR="001A7006" w:rsidRPr="001546EF" w:rsidRDefault="001A7006" w:rsidP="008220DF">
      <w:pPr>
        <w:spacing w:after="0" w:line="360" w:lineRule="auto"/>
        <w:ind w:firstLine="709"/>
        <w:jc w:val="both"/>
        <w:rPr>
          <w:rFonts w:ascii="Times New Roman" w:hAnsi="Times New Roman" w:cs="Times New Roman"/>
          <w:sz w:val="28"/>
          <w:szCs w:val="28"/>
        </w:rPr>
      </w:pPr>
    </w:p>
    <w:p w:rsidR="008220DF" w:rsidRPr="00FF3E3E" w:rsidRDefault="008220DF" w:rsidP="001546EF">
      <w:pPr>
        <w:spacing w:after="0" w:line="360" w:lineRule="auto"/>
        <w:jc w:val="both"/>
        <w:rPr>
          <w:rFonts w:ascii="Times New Roman" w:hAnsi="Times New Roman" w:cs="Times New Roman"/>
          <w:sz w:val="28"/>
          <w:szCs w:val="28"/>
          <w:highlight w:val="cyan"/>
        </w:rPr>
      </w:pPr>
      <w:r w:rsidRPr="00FF3E3E">
        <w:rPr>
          <w:noProof/>
          <w:highlight w:val="cyan"/>
          <w:lang w:eastAsia="uk-UA"/>
        </w:rPr>
        <w:lastRenderedPageBreak/>
        <w:drawing>
          <wp:inline distT="0" distB="0" distL="0" distR="0" wp14:anchorId="304FFCBC" wp14:editId="079F9270">
            <wp:extent cx="6081822" cy="4752753"/>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6085241" cy="4755425"/>
                    </a:xfrm>
                    <a:prstGeom prst="rect">
                      <a:avLst/>
                    </a:prstGeom>
                  </pic:spPr>
                </pic:pic>
              </a:graphicData>
            </a:graphic>
          </wp:inline>
        </w:drawing>
      </w:r>
    </w:p>
    <w:p w:rsidR="008220DF" w:rsidRPr="001546EF" w:rsidRDefault="001A7006" w:rsidP="007005BE">
      <w:pPr>
        <w:spacing w:after="0" w:line="360" w:lineRule="auto"/>
        <w:ind w:firstLine="709"/>
        <w:jc w:val="center"/>
        <w:rPr>
          <w:rFonts w:ascii="Times New Roman" w:hAnsi="Times New Roman" w:cs="Times New Roman"/>
          <w:sz w:val="28"/>
          <w:szCs w:val="28"/>
        </w:rPr>
      </w:pPr>
      <w:r w:rsidRPr="001546EF">
        <w:rPr>
          <w:rFonts w:ascii="Times New Roman" w:hAnsi="Times New Roman" w:cs="Times New Roman"/>
          <w:sz w:val="28"/>
          <w:szCs w:val="28"/>
        </w:rPr>
        <w:t>Рисунок 1</w:t>
      </w:r>
      <w:r w:rsidR="008220DF" w:rsidRPr="001546EF">
        <w:rPr>
          <w:rFonts w:ascii="Times New Roman" w:hAnsi="Times New Roman" w:cs="Times New Roman"/>
          <w:sz w:val="28"/>
          <w:szCs w:val="28"/>
        </w:rPr>
        <w:t>.</w:t>
      </w:r>
      <w:r w:rsidR="00E7207B">
        <w:rPr>
          <w:rFonts w:ascii="Times New Roman" w:hAnsi="Times New Roman" w:cs="Times New Roman"/>
          <w:sz w:val="28"/>
          <w:szCs w:val="28"/>
        </w:rPr>
        <w:t xml:space="preserve">9 </w:t>
      </w:r>
      <w:r w:rsidR="007005BE">
        <w:rPr>
          <w:rFonts w:ascii="Times New Roman" w:hAnsi="Times New Roman" w:cs="Times New Roman"/>
          <w:sz w:val="28"/>
          <w:szCs w:val="28"/>
        </w:rPr>
        <w:t>–</w:t>
      </w:r>
      <w:r w:rsidR="00E7207B">
        <w:rPr>
          <w:rFonts w:ascii="Times New Roman" w:hAnsi="Times New Roman" w:cs="Times New Roman"/>
          <w:sz w:val="28"/>
          <w:szCs w:val="28"/>
        </w:rPr>
        <w:t xml:space="preserve"> Тату монітор [13</w:t>
      </w:r>
      <w:r w:rsidR="008220DF" w:rsidRPr="001546EF">
        <w:rPr>
          <w:rFonts w:ascii="Times New Roman" w:hAnsi="Times New Roman" w:cs="Times New Roman"/>
          <w:sz w:val="28"/>
          <w:szCs w:val="28"/>
        </w:rPr>
        <w:t>]</w:t>
      </w:r>
    </w:p>
    <w:p w:rsidR="001A7006" w:rsidRPr="00676BD8" w:rsidRDefault="001A7006" w:rsidP="008220DF">
      <w:pPr>
        <w:spacing w:after="0" w:line="360" w:lineRule="auto"/>
        <w:ind w:firstLine="709"/>
        <w:jc w:val="center"/>
        <w:rPr>
          <w:rFonts w:ascii="Times New Roman" w:hAnsi="Times New Roman" w:cs="Times New Roman"/>
          <w:sz w:val="28"/>
          <w:szCs w:val="28"/>
        </w:rPr>
      </w:pPr>
    </w:p>
    <w:p w:rsidR="008220DF" w:rsidRPr="00676BD8" w:rsidRDefault="008220DF" w:rsidP="008220DF">
      <w:pPr>
        <w:spacing w:after="0" w:line="360" w:lineRule="auto"/>
        <w:ind w:firstLine="709"/>
        <w:jc w:val="both"/>
        <w:rPr>
          <w:rFonts w:ascii="Times New Roman" w:hAnsi="Times New Roman" w:cs="Times New Roman"/>
          <w:sz w:val="28"/>
          <w:szCs w:val="28"/>
        </w:rPr>
      </w:pPr>
      <w:r w:rsidRPr="00676BD8">
        <w:rPr>
          <w:rFonts w:ascii="Times New Roman" w:hAnsi="Times New Roman" w:cs="Times New Roman"/>
          <w:sz w:val="28"/>
          <w:szCs w:val="28"/>
        </w:rPr>
        <w:t>У лабораторних тестах, тату-монітори</w:t>
      </w:r>
      <w:r w:rsidR="00E7207B" w:rsidRPr="00676BD8">
        <w:rPr>
          <w:rFonts w:ascii="Times New Roman" w:hAnsi="Times New Roman" w:cs="Times New Roman"/>
          <w:sz w:val="28"/>
          <w:szCs w:val="28"/>
        </w:rPr>
        <w:t xml:space="preserve"> зображені на (рис.1.9)</w:t>
      </w:r>
      <w:r w:rsidRPr="00676BD8">
        <w:rPr>
          <w:rFonts w:ascii="Times New Roman" w:hAnsi="Times New Roman" w:cs="Times New Roman"/>
          <w:sz w:val="28"/>
          <w:szCs w:val="28"/>
        </w:rPr>
        <w:t xml:space="preserve"> були застосовані до та після прийому високо вуглеводної їжі. Татуювання виявило сплеск рівня глюкози так само точно, як і традиційний тест. </w:t>
      </w:r>
    </w:p>
    <w:p w:rsidR="008220DF" w:rsidRPr="00676BD8" w:rsidRDefault="008220DF" w:rsidP="001A7006">
      <w:pPr>
        <w:spacing w:after="0" w:line="360" w:lineRule="auto"/>
        <w:ind w:firstLine="709"/>
        <w:jc w:val="both"/>
        <w:rPr>
          <w:rFonts w:ascii="Times New Roman" w:hAnsi="Times New Roman" w:cs="Times New Roman"/>
          <w:sz w:val="28"/>
          <w:szCs w:val="28"/>
        </w:rPr>
      </w:pPr>
      <w:r w:rsidRPr="00676BD8">
        <w:rPr>
          <w:rFonts w:ascii="Times New Roman" w:hAnsi="Times New Roman" w:cs="Times New Roman"/>
          <w:sz w:val="28"/>
          <w:szCs w:val="28"/>
        </w:rPr>
        <w:t>На даний час тату-монітори не забезпечують числовий аналіз рівня глюкози. Для цієї мети розробляється окремий пристрій. Команда також працює над створенням більш витривалих татуювань, так як вони на даний</w:t>
      </w:r>
      <w:r w:rsidRPr="00676BD8">
        <w:t xml:space="preserve"> </w:t>
      </w:r>
      <w:r w:rsidRPr="00676BD8">
        <w:rPr>
          <w:rFonts w:ascii="Times New Roman" w:hAnsi="Times New Roman" w:cs="Times New Roman"/>
          <w:sz w:val="28"/>
          <w:szCs w:val="28"/>
        </w:rPr>
        <w:t xml:space="preserve">час здатні витримувати близько доби після нанесення на шкіру. На щастя, вони дуже недорогі [14] </w:t>
      </w:r>
    </w:p>
    <w:p w:rsidR="008220DF" w:rsidRPr="00676BD8" w:rsidRDefault="008220DF" w:rsidP="008220DF">
      <w:pPr>
        <w:spacing w:after="0" w:line="360" w:lineRule="auto"/>
        <w:ind w:firstLine="709"/>
        <w:jc w:val="both"/>
        <w:rPr>
          <w:rFonts w:ascii="Times New Roman" w:hAnsi="Times New Roman" w:cs="Times New Roman"/>
          <w:sz w:val="28"/>
          <w:szCs w:val="28"/>
          <w:highlight w:val="cyan"/>
        </w:rPr>
      </w:pPr>
    </w:p>
    <w:p w:rsidR="008220DF" w:rsidRPr="00676BD8" w:rsidRDefault="008220DF" w:rsidP="007005BE">
      <w:pPr>
        <w:spacing w:after="0" w:line="360" w:lineRule="auto"/>
        <w:jc w:val="center"/>
        <w:rPr>
          <w:rFonts w:ascii="Times New Roman" w:hAnsi="Times New Roman" w:cs="Times New Roman"/>
          <w:sz w:val="28"/>
          <w:szCs w:val="28"/>
          <w:highlight w:val="cyan"/>
        </w:rPr>
      </w:pPr>
      <w:r w:rsidRPr="00676BD8">
        <w:rPr>
          <w:noProof/>
          <w:highlight w:val="cyan"/>
          <w:lang w:eastAsia="uk-UA"/>
        </w:rPr>
        <w:lastRenderedPageBreak/>
        <w:drawing>
          <wp:inline distT="0" distB="0" distL="0" distR="0" wp14:anchorId="0FC199DF" wp14:editId="1138C8EC">
            <wp:extent cx="5915025" cy="3324225"/>
            <wp:effectExtent l="0" t="0" r="9525"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915025" cy="3324225"/>
                    </a:xfrm>
                    <a:prstGeom prst="rect">
                      <a:avLst/>
                    </a:prstGeom>
                  </pic:spPr>
                </pic:pic>
              </a:graphicData>
            </a:graphic>
          </wp:inline>
        </w:drawing>
      </w:r>
    </w:p>
    <w:p w:rsidR="00D1329C" w:rsidRPr="00676BD8" w:rsidRDefault="001A7006" w:rsidP="007005BE">
      <w:pPr>
        <w:spacing w:after="0" w:line="360" w:lineRule="auto"/>
        <w:jc w:val="center"/>
        <w:rPr>
          <w:rFonts w:ascii="Times New Roman" w:hAnsi="Times New Roman" w:cs="Times New Roman"/>
          <w:sz w:val="28"/>
          <w:szCs w:val="28"/>
        </w:rPr>
      </w:pPr>
      <w:r w:rsidRPr="00676BD8">
        <w:rPr>
          <w:rFonts w:ascii="Times New Roman" w:hAnsi="Times New Roman" w:cs="Times New Roman"/>
          <w:sz w:val="28"/>
          <w:szCs w:val="28"/>
        </w:rPr>
        <w:t>Рисунок 1</w:t>
      </w:r>
      <w:r w:rsidR="008220DF" w:rsidRPr="00676BD8">
        <w:rPr>
          <w:rFonts w:ascii="Times New Roman" w:hAnsi="Times New Roman" w:cs="Times New Roman"/>
          <w:sz w:val="28"/>
          <w:szCs w:val="28"/>
        </w:rPr>
        <w:t>.</w:t>
      </w:r>
      <w:r w:rsidR="00E7207B" w:rsidRPr="00676BD8">
        <w:rPr>
          <w:rFonts w:ascii="Times New Roman" w:hAnsi="Times New Roman" w:cs="Times New Roman"/>
          <w:sz w:val="28"/>
          <w:szCs w:val="28"/>
        </w:rPr>
        <w:t>10</w:t>
      </w:r>
      <w:r w:rsidR="008220DF" w:rsidRPr="00676BD8">
        <w:rPr>
          <w:rFonts w:ascii="Times New Roman" w:hAnsi="Times New Roman" w:cs="Times New Roman"/>
          <w:sz w:val="28"/>
          <w:szCs w:val="28"/>
        </w:rPr>
        <w:t xml:space="preserve"> </w:t>
      </w:r>
      <w:r w:rsidR="007005BE" w:rsidRPr="00676BD8">
        <w:rPr>
          <w:rFonts w:ascii="Times New Roman" w:hAnsi="Times New Roman" w:cs="Times New Roman"/>
          <w:sz w:val="28"/>
          <w:szCs w:val="28"/>
        </w:rPr>
        <w:t>–</w:t>
      </w:r>
      <w:r w:rsidR="008220DF" w:rsidRPr="00676BD8">
        <w:rPr>
          <w:rFonts w:ascii="Times New Roman" w:hAnsi="Times New Roman" w:cs="Times New Roman"/>
          <w:sz w:val="28"/>
          <w:szCs w:val="28"/>
        </w:rPr>
        <w:t xml:space="preserve"> Ручка для малювання тату-монітору [15]</w:t>
      </w:r>
    </w:p>
    <w:p w:rsidR="00D1329C" w:rsidRPr="00676BD8" w:rsidRDefault="00D1329C" w:rsidP="00D1329C">
      <w:pPr>
        <w:spacing w:after="0" w:line="360" w:lineRule="auto"/>
        <w:ind w:firstLine="709"/>
        <w:jc w:val="center"/>
        <w:rPr>
          <w:rFonts w:ascii="Times New Roman" w:hAnsi="Times New Roman" w:cs="Times New Roman"/>
          <w:sz w:val="28"/>
          <w:szCs w:val="28"/>
        </w:rPr>
      </w:pPr>
    </w:p>
    <w:p w:rsidR="00D1329C" w:rsidRPr="00676BD8" w:rsidRDefault="008220DF" w:rsidP="001546EF">
      <w:pPr>
        <w:spacing w:after="0" w:line="360" w:lineRule="auto"/>
        <w:ind w:firstLine="709"/>
        <w:jc w:val="both"/>
        <w:rPr>
          <w:rFonts w:ascii="Times New Roman" w:hAnsi="Times New Roman" w:cs="Times New Roman"/>
          <w:sz w:val="28"/>
          <w:szCs w:val="28"/>
        </w:rPr>
      </w:pPr>
      <w:r w:rsidRPr="00676BD8">
        <w:rPr>
          <w:rFonts w:ascii="Times New Roman" w:hAnsi="Times New Roman" w:cs="Times New Roman"/>
          <w:sz w:val="28"/>
          <w:szCs w:val="28"/>
        </w:rPr>
        <w:t>Дослідники також розробили чорнило та ручку, за допомогою яких можна намалювати сенсор безпосередньо на поверхні тіла. Чорнило</w:t>
      </w:r>
      <w:r w:rsidR="00E7207B" w:rsidRPr="00676BD8">
        <w:rPr>
          <w:rFonts w:ascii="Times New Roman" w:hAnsi="Times New Roman" w:cs="Times New Roman"/>
          <w:sz w:val="28"/>
          <w:szCs w:val="28"/>
        </w:rPr>
        <w:t xml:space="preserve"> (рис.1.10)</w:t>
      </w:r>
      <w:r w:rsidRPr="00676BD8">
        <w:rPr>
          <w:rFonts w:ascii="Times New Roman" w:hAnsi="Times New Roman" w:cs="Times New Roman"/>
          <w:sz w:val="28"/>
          <w:szCs w:val="28"/>
        </w:rPr>
        <w:t xml:space="preserve"> безпечне для застосування в організмі людини, і може зберігатися до застосування протягом тривалого періоду часу. Було підраховано, що чорнила в одній ручці було б достатньо для близьк</w:t>
      </w:r>
      <w:r w:rsidR="001546EF" w:rsidRPr="00676BD8">
        <w:rPr>
          <w:rFonts w:ascii="Times New Roman" w:hAnsi="Times New Roman" w:cs="Times New Roman"/>
          <w:sz w:val="28"/>
          <w:szCs w:val="28"/>
        </w:rPr>
        <w:t>о 500 індивідуальних тесті [15]</w:t>
      </w:r>
      <w:r w:rsidR="006B0BF9">
        <w:rPr>
          <w:rFonts w:ascii="Times New Roman" w:hAnsi="Times New Roman" w:cs="Times New Roman"/>
          <w:sz w:val="28"/>
          <w:szCs w:val="28"/>
        </w:rPr>
        <w:t>.</w:t>
      </w:r>
    </w:p>
    <w:p w:rsidR="00D1329C" w:rsidRPr="00676BD8" w:rsidRDefault="00D1329C" w:rsidP="00D1329C">
      <w:pPr>
        <w:spacing w:after="0" w:line="360" w:lineRule="auto"/>
        <w:ind w:firstLine="709"/>
        <w:jc w:val="both"/>
        <w:rPr>
          <w:rFonts w:ascii="Times New Roman" w:hAnsi="Times New Roman" w:cs="Times New Roman"/>
          <w:sz w:val="28"/>
          <w:szCs w:val="28"/>
        </w:rPr>
      </w:pPr>
      <w:r w:rsidRPr="00676BD8">
        <w:rPr>
          <w:rFonts w:ascii="Times New Roman" w:hAnsi="Times New Roman" w:cs="Times New Roman"/>
          <w:sz w:val="28"/>
          <w:szCs w:val="28"/>
        </w:rPr>
        <w:t xml:space="preserve">У 2012 році вчені з Університету Брауна Род-Айленд розробили прототип біочіпу для виявлення дуже низьких концентрацій глюкози в слині. </w:t>
      </w:r>
    </w:p>
    <w:p w:rsidR="00D1329C" w:rsidRPr="00676BD8" w:rsidRDefault="00D1329C" w:rsidP="006B0BF9">
      <w:pPr>
        <w:spacing w:after="0" w:line="360" w:lineRule="auto"/>
        <w:ind w:firstLine="709"/>
        <w:jc w:val="both"/>
        <w:rPr>
          <w:rFonts w:ascii="Times New Roman" w:hAnsi="Times New Roman" w:cs="Times New Roman"/>
          <w:sz w:val="28"/>
          <w:szCs w:val="28"/>
        </w:rPr>
      </w:pPr>
      <w:r w:rsidRPr="00676BD8">
        <w:rPr>
          <w:rFonts w:ascii="Times New Roman" w:hAnsi="Times New Roman" w:cs="Times New Roman"/>
          <w:sz w:val="28"/>
          <w:szCs w:val="28"/>
        </w:rPr>
        <w:t xml:space="preserve">Біочіп </w:t>
      </w:r>
      <w:r w:rsidR="00E7207B" w:rsidRPr="00676BD8">
        <w:rPr>
          <w:rFonts w:ascii="Times New Roman" w:hAnsi="Times New Roman" w:cs="Times New Roman"/>
          <w:sz w:val="28"/>
          <w:szCs w:val="28"/>
        </w:rPr>
        <w:t xml:space="preserve">зображений на (рис.1.11) </w:t>
      </w:r>
      <w:r w:rsidRPr="00676BD8">
        <w:rPr>
          <w:rFonts w:ascii="Times New Roman" w:hAnsi="Times New Roman" w:cs="Times New Roman"/>
          <w:sz w:val="28"/>
          <w:szCs w:val="28"/>
        </w:rPr>
        <w:t>має квадратну форму розміром в один дюйм, який покритий шаром срібла. В це срібло інтегровані тисячі нано-інтерферометрів. Кожен з них складається з однієї щілини, та двох каналів; щілини шириною 100</w:t>
      </w:r>
      <w:r w:rsidR="006B0BF9">
        <w:rPr>
          <w:rFonts w:ascii="Times New Roman" w:hAnsi="Times New Roman" w:cs="Times New Roman"/>
          <w:sz w:val="28"/>
          <w:szCs w:val="28"/>
        </w:rPr>
        <w:t xml:space="preserve"> </w:t>
      </w:r>
      <w:r w:rsidRPr="00676BD8">
        <w:rPr>
          <w:rFonts w:ascii="Times New Roman" w:hAnsi="Times New Roman" w:cs="Times New Roman"/>
          <w:sz w:val="28"/>
          <w:szCs w:val="28"/>
        </w:rPr>
        <w:t>нанометрів, яка проходить прямо через срібло та каналів шириною 200 нм, що йдуть паралельно щілини з обох боків.</w:t>
      </w:r>
    </w:p>
    <w:p w:rsidR="00D1329C" w:rsidRPr="00676BD8" w:rsidRDefault="00D1329C" w:rsidP="00D1329C">
      <w:pPr>
        <w:spacing w:after="0" w:line="360" w:lineRule="auto"/>
        <w:ind w:firstLine="709"/>
        <w:jc w:val="both"/>
        <w:rPr>
          <w:rFonts w:ascii="Times New Roman" w:hAnsi="Times New Roman" w:cs="Times New Roman"/>
          <w:sz w:val="28"/>
          <w:szCs w:val="28"/>
        </w:rPr>
      </w:pPr>
      <w:r w:rsidRPr="00676BD8">
        <w:rPr>
          <w:rFonts w:ascii="Times New Roman" w:hAnsi="Times New Roman" w:cs="Times New Roman"/>
          <w:sz w:val="28"/>
          <w:szCs w:val="28"/>
        </w:rPr>
        <w:t>Коли світло проходить крізь рідину, деякі фотони захоплюються щілинами, в той час як інші фотони розсіюються канавками та взаємодіють з вільними електронами на поверхні срібла. Ці взаємодії призводять до коливань, відомих як поверхневих плазмон [16].</w:t>
      </w:r>
    </w:p>
    <w:p w:rsidR="00D1329C" w:rsidRPr="00676BD8" w:rsidRDefault="00D1329C" w:rsidP="007005BE">
      <w:pPr>
        <w:spacing w:after="0" w:line="360" w:lineRule="auto"/>
        <w:jc w:val="center"/>
        <w:rPr>
          <w:rFonts w:ascii="Times New Roman" w:hAnsi="Times New Roman" w:cs="Times New Roman"/>
          <w:sz w:val="28"/>
          <w:szCs w:val="28"/>
          <w:highlight w:val="cyan"/>
        </w:rPr>
      </w:pPr>
      <w:r w:rsidRPr="00676BD8">
        <w:rPr>
          <w:noProof/>
          <w:lang w:eastAsia="uk-UA"/>
        </w:rPr>
        <w:lastRenderedPageBreak/>
        <w:drawing>
          <wp:inline distT="0" distB="0" distL="0" distR="0" wp14:anchorId="1036FE5D" wp14:editId="28C8DEB3">
            <wp:extent cx="5660853" cy="415733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673725" cy="4166783"/>
                    </a:xfrm>
                    <a:prstGeom prst="rect">
                      <a:avLst/>
                    </a:prstGeom>
                  </pic:spPr>
                </pic:pic>
              </a:graphicData>
            </a:graphic>
          </wp:inline>
        </w:drawing>
      </w:r>
    </w:p>
    <w:p w:rsidR="00D1329C" w:rsidRPr="00676BD8" w:rsidRDefault="001A7006" w:rsidP="007005BE">
      <w:pPr>
        <w:spacing w:after="0" w:line="360" w:lineRule="auto"/>
        <w:jc w:val="center"/>
        <w:rPr>
          <w:rFonts w:ascii="Times New Roman" w:hAnsi="Times New Roman" w:cs="Times New Roman"/>
          <w:sz w:val="28"/>
          <w:szCs w:val="28"/>
        </w:rPr>
      </w:pPr>
      <w:r w:rsidRPr="00676BD8">
        <w:rPr>
          <w:rFonts w:ascii="Times New Roman" w:hAnsi="Times New Roman" w:cs="Times New Roman"/>
          <w:sz w:val="28"/>
          <w:szCs w:val="28"/>
        </w:rPr>
        <w:t>Рисунок 1</w:t>
      </w:r>
      <w:r w:rsidR="00D1329C" w:rsidRPr="00676BD8">
        <w:rPr>
          <w:rFonts w:ascii="Times New Roman" w:hAnsi="Times New Roman" w:cs="Times New Roman"/>
          <w:sz w:val="28"/>
          <w:szCs w:val="28"/>
        </w:rPr>
        <w:t>.</w:t>
      </w:r>
      <w:r w:rsidR="00E7207B" w:rsidRPr="00676BD8">
        <w:rPr>
          <w:rFonts w:ascii="Times New Roman" w:hAnsi="Times New Roman" w:cs="Times New Roman"/>
          <w:sz w:val="28"/>
          <w:szCs w:val="28"/>
        </w:rPr>
        <w:t>11</w:t>
      </w:r>
      <w:r w:rsidR="00D1329C" w:rsidRPr="00676BD8">
        <w:rPr>
          <w:rFonts w:ascii="Times New Roman" w:hAnsi="Times New Roman" w:cs="Times New Roman"/>
          <w:sz w:val="28"/>
          <w:szCs w:val="28"/>
        </w:rPr>
        <w:t xml:space="preserve"> </w:t>
      </w:r>
      <w:r w:rsidR="007005BE" w:rsidRPr="00676BD8">
        <w:rPr>
          <w:rFonts w:ascii="Times New Roman" w:hAnsi="Times New Roman" w:cs="Times New Roman"/>
          <w:sz w:val="28"/>
          <w:szCs w:val="28"/>
        </w:rPr>
        <w:t>–</w:t>
      </w:r>
      <w:r w:rsidR="00D1329C" w:rsidRPr="00676BD8">
        <w:rPr>
          <w:rFonts w:ascii="Times New Roman" w:hAnsi="Times New Roman" w:cs="Times New Roman"/>
          <w:sz w:val="28"/>
          <w:szCs w:val="28"/>
        </w:rPr>
        <w:t xml:space="preserve"> Схема побудови біочіпу для аналізу слини [15]</w:t>
      </w:r>
    </w:p>
    <w:p w:rsidR="00D1329C" w:rsidRPr="00676BD8" w:rsidRDefault="00D1329C" w:rsidP="00D1329C">
      <w:pPr>
        <w:spacing w:after="0" w:line="360" w:lineRule="auto"/>
        <w:ind w:firstLine="709"/>
        <w:jc w:val="center"/>
        <w:rPr>
          <w:rFonts w:ascii="Times New Roman" w:hAnsi="Times New Roman" w:cs="Times New Roman"/>
          <w:sz w:val="28"/>
          <w:szCs w:val="28"/>
        </w:rPr>
      </w:pPr>
    </w:p>
    <w:p w:rsidR="00D1329C" w:rsidRPr="00676BD8" w:rsidRDefault="00D1329C" w:rsidP="001A7006">
      <w:pPr>
        <w:spacing w:after="0" w:line="360" w:lineRule="auto"/>
        <w:ind w:firstLine="709"/>
        <w:jc w:val="both"/>
        <w:rPr>
          <w:rFonts w:ascii="Times New Roman" w:hAnsi="Times New Roman" w:cs="Times New Roman"/>
          <w:sz w:val="28"/>
          <w:szCs w:val="28"/>
        </w:rPr>
      </w:pPr>
      <w:r w:rsidRPr="00676BD8">
        <w:rPr>
          <w:rFonts w:ascii="Times New Roman" w:hAnsi="Times New Roman" w:cs="Times New Roman"/>
          <w:sz w:val="28"/>
          <w:szCs w:val="28"/>
        </w:rPr>
        <w:t>Коли фотони, що проходять по каналам, зустрічаються з фотонами, замкненими в щілині, виникає інтерференція. Величина інтерференції залежить від концентрації глюкози в рідині, а також впливає на кількість світла, яке здатне пройти крізь щілину. Вимірюючи інтенсивність світла, що проходить крізь кожну щілину, датчик може визначити концентрацію глюкози в рідині.</w:t>
      </w:r>
    </w:p>
    <w:p w:rsidR="006A2674" w:rsidRDefault="006A2674" w:rsidP="006A2674">
      <w:pPr>
        <w:pStyle w:val="1"/>
        <w:keepNext w:val="0"/>
        <w:keepLines w:val="0"/>
        <w:widowControl w:val="0"/>
        <w:spacing w:before="0" w:line="360" w:lineRule="auto"/>
        <w:rPr>
          <w:color w:val="auto"/>
        </w:rPr>
      </w:pPr>
      <w:bookmarkStart w:id="28" w:name="_Toc532293385"/>
    </w:p>
    <w:p w:rsidR="00A454AA" w:rsidRPr="00676BD8" w:rsidRDefault="00B15FC6" w:rsidP="006A2674">
      <w:pPr>
        <w:pStyle w:val="1"/>
        <w:keepNext w:val="0"/>
        <w:keepLines w:val="0"/>
        <w:widowControl w:val="0"/>
        <w:spacing w:before="0" w:line="360" w:lineRule="auto"/>
        <w:rPr>
          <w:rFonts w:ascii="Times New Roman" w:hAnsi="Times New Roman" w:cs="Times New Roman"/>
          <w:b w:val="0"/>
          <w:color w:val="auto"/>
        </w:rPr>
      </w:pPr>
      <w:r w:rsidRPr="00676BD8">
        <w:rPr>
          <w:rFonts w:ascii="Times New Roman" w:hAnsi="Times New Roman" w:cs="Times New Roman"/>
          <w:b w:val="0"/>
          <w:color w:val="auto"/>
        </w:rPr>
        <w:t>Висновки до розділу 1</w:t>
      </w:r>
      <w:bookmarkEnd w:id="28"/>
    </w:p>
    <w:p w:rsidR="008220DF" w:rsidRPr="00676BD8" w:rsidRDefault="008220DF" w:rsidP="001546EF">
      <w:pPr>
        <w:widowControl w:val="0"/>
        <w:spacing w:after="0" w:line="360" w:lineRule="auto"/>
        <w:jc w:val="both"/>
        <w:rPr>
          <w:rFonts w:ascii="Times New Roman" w:hAnsi="Times New Roman" w:cs="Times New Roman"/>
          <w:sz w:val="28"/>
        </w:rPr>
      </w:pPr>
    </w:p>
    <w:p w:rsidR="00E030E1" w:rsidRPr="00676BD8" w:rsidRDefault="00E030E1" w:rsidP="001546EF">
      <w:pPr>
        <w:widowControl w:val="0"/>
        <w:spacing w:after="0" w:line="360" w:lineRule="auto"/>
        <w:ind w:firstLine="709"/>
        <w:jc w:val="both"/>
        <w:rPr>
          <w:rFonts w:ascii="Times New Roman" w:hAnsi="Times New Roman" w:cs="Times New Roman"/>
          <w:sz w:val="28"/>
        </w:rPr>
      </w:pPr>
    </w:p>
    <w:p w:rsidR="008C52ED" w:rsidRPr="00676BD8" w:rsidRDefault="008C52ED" w:rsidP="001546EF">
      <w:pPr>
        <w:widowControl w:val="0"/>
        <w:spacing w:after="0" w:line="360" w:lineRule="auto"/>
        <w:ind w:firstLine="709"/>
        <w:jc w:val="both"/>
      </w:pPr>
      <w:r w:rsidRPr="00676BD8">
        <w:rPr>
          <w:rFonts w:ascii="Times New Roman" w:hAnsi="Times New Roman" w:cs="Times New Roman"/>
          <w:sz w:val="28"/>
          <w:szCs w:val="28"/>
        </w:rPr>
        <w:t>Цукровий діабет – це хронічне ендокринне захворювання, пов</w:t>
      </w:r>
      <w:r w:rsidR="001A4313" w:rsidRPr="00676BD8">
        <w:rPr>
          <w:rFonts w:ascii="Times New Roman" w:hAnsi="Times New Roman" w:cs="Times New Roman"/>
          <w:sz w:val="28"/>
          <w:szCs w:val="28"/>
        </w:rPr>
        <w:t>’</w:t>
      </w:r>
      <w:r w:rsidRPr="00676BD8">
        <w:rPr>
          <w:rFonts w:ascii="Times New Roman" w:hAnsi="Times New Roman" w:cs="Times New Roman"/>
          <w:sz w:val="28"/>
          <w:szCs w:val="28"/>
        </w:rPr>
        <w:t>язане з порушенням обміну речовин в організмі, що призводить до виникнення гіперглікемії.</w:t>
      </w:r>
    </w:p>
    <w:p w:rsidR="0040457E" w:rsidRPr="00676BD8" w:rsidRDefault="008C52ED" w:rsidP="008C52ED">
      <w:pPr>
        <w:spacing w:after="0" w:line="360" w:lineRule="auto"/>
        <w:ind w:firstLine="709"/>
        <w:jc w:val="both"/>
        <w:rPr>
          <w:rFonts w:ascii="Times New Roman" w:eastAsia="Times New Roman" w:hAnsi="Times New Roman" w:cs="Times New Roman"/>
          <w:bCs/>
          <w:sz w:val="28"/>
          <w:szCs w:val="28"/>
          <w:lang w:eastAsia="uk-UA"/>
        </w:rPr>
      </w:pPr>
      <w:r w:rsidRPr="00676BD8">
        <w:rPr>
          <w:rFonts w:ascii="Times New Roman" w:hAnsi="Times New Roman" w:cs="Times New Roman"/>
          <w:sz w:val="28"/>
          <w:szCs w:val="28"/>
          <w:lang w:val="ru-RU"/>
        </w:rPr>
        <w:lastRenderedPageBreak/>
        <w:t xml:space="preserve">У розділі 1 проаналізовано </w:t>
      </w:r>
      <w:r w:rsidRPr="00676BD8">
        <w:rPr>
          <w:rFonts w:ascii="Times New Roman" w:eastAsia="Times New Roman" w:hAnsi="Times New Roman" w:cs="Times New Roman"/>
          <w:bCs/>
          <w:sz w:val="28"/>
          <w:szCs w:val="28"/>
          <w:lang w:eastAsia="uk-UA"/>
        </w:rPr>
        <w:t>теорії формування голосу людини. Згідно з першою (аеродинамічною) теорією, голос утворюється в результаті поперечних хвильових коливань голосових складок під вплив повітряного струменя під час видиху. Анатомічні складові системи голосотвірного апарату та їхній безпосередній вклад в акустичні характеристики голосу  основін аспекти пиширення то формування звукових коливаль.</w:t>
      </w:r>
    </w:p>
    <w:p w:rsidR="00E62750" w:rsidRPr="00676BD8" w:rsidRDefault="0040457E" w:rsidP="007005BE">
      <w:pPr>
        <w:pStyle w:val="1"/>
        <w:spacing w:before="0" w:line="360" w:lineRule="auto"/>
        <w:jc w:val="center"/>
        <w:rPr>
          <w:rFonts w:ascii="Times New Roman" w:hAnsi="Times New Roman" w:cs="Times New Roman"/>
          <w:b w:val="0"/>
          <w:color w:val="auto"/>
        </w:rPr>
      </w:pPr>
      <w:r w:rsidRPr="00676BD8">
        <w:rPr>
          <w:rFonts w:eastAsia="Times New Roman"/>
          <w:color w:val="auto"/>
          <w:lang w:eastAsia="uk-UA"/>
        </w:rPr>
        <w:br w:type="page"/>
      </w:r>
      <w:bookmarkStart w:id="29" w:name="_Toc532293386"/>
      <w:r w:rsidR="00A454AA" w:rsidRPr="00676BD8">
        <w:rPr>
          <w:rFonts w:ascii="Times New Roman" w:hAnsi="Times New Roman" w:cs="Times New Roman"/>
          <w:b w:val="0"/>
          <w:color w:val="auto"/>
          <w:lang w:val="ru-RU"/>
        </w:rPr>
        <w:lastRenderedPageBreak/>
        <w:t>Р</w:t>
      </w:r>
      <w:r w:rsidR="00A454AA" w:rsidRPr="00676BD8">
        <w:rPr>
          <w:rFonts w:ascii="Times New Roman" w:hAnsi="Times New Roman" w:cs="Times New Roman"/>
          <w:b w:val="0"/>
          <w:color w:val="auto"/>
          <w:lang w:val="en-US"/>
        </w:rPr>
        <w:t>O</w:t>
      </w:r>
      <w:r w:rsidR="00A454AA" w:rsidRPr="00676BD8">
        <w:rPr>
          <w:rFonts w:ascii="Times New Roman" w:hAnsi="Times New Roman" w:cs="Times New Roman"/>
          <w:b w:val="0"/>
          <w:color w:val="auto"/>
        </w:rPr>
        <w:t>ЗДІЛ 2</w:t>
      </w:r>
      <w:bookmarkEnd w:id="29"/>
    </w:p>
    <w:p w:rsidR="00E62750" w:rsidRPr="00676BD8" w:rsidRDefault="007005BE" w:rsidP="007005BE">
      <w:pPr>
        <w:pStyle w:val="1"/>
        <w:spacing w:before="0" w:line="360" w:lineRule="auto"/>
        <w:jc w:val="center"/>
        <w:rPr>
          <w:rFonts w:ascii="Times New Roman" w:hAnsi="Times New Roman" w:cs="Times New Roman"/>
          <w:b w:val="0"/>
          <w:color w:val="auto"/>
        </w:rPr>
      </w:pPr>
      <w:bookmarkStart w:id="30" w:name="_Toc532293387"/>
      <w:r w:rsidRPr="00676BD8">
        <w:rPr>
          <w:rFonts w:ascii="Times New Roman" w:hAnsi="Times New Roman" w:cs="Times New Roman"/>
          <w:b w:val="0"/>
          <w:color w:val="auto"/>
        </w:rPr>
        <w:t>РЕЗУЛЬТАТИ ДОСЛІДЖЕННЯ</w:t>
      </w:r>
      <w:bookmarkEnd w:id="30"/>
    </w:p>
    <w:p w:rsidR="00124B28" w:rsidRPr="00676BD8" w:rsidRDefault="001546EF" w:rsidP="007005BE">
      <w:pPr>
        <w:pStyle w:val="1"/>
        <w:spacing w:before="0" w:line="360" w:lineRule="auto"/>
        <w:ind w:firstLine="709"/>
        <w:rPr>
          <w:rFonts w:ascii="Times New Roman" w:eastAsia="Times New Roman" w:hAnsi="Times New Roman" w:cs="Times New Roman"/>
          <w:b w:val="0"/>
          <w:color w:val="auto"/>
          <w:lang w:eastAsia="uk-UA"/>
        </w:rPr>
      </w:pPr>
      <w:bookmarkStart w:id="31" w:name="_Toc532293388"/>
      <w:r w:rsidRPr="00676BD8">
        <w:rPr>
          <w:rFonts w:ascii="Times New Roman" w:hAnsi="Times New Roman" w:cs="Times New Roman"/>
          <w:b w:val="0"/>
          <w:color w:val="auto"/>
        </w:rPr>
        <w:t xml:space="preserve">2.1  </w:t>
      </w:r>
      <w:r w:rsidR="00DE7772" w:rsidRPr="00676BD8">
        <w:rPr>
          <w:rFonts w:ascii="Times New Roman" w:hAnsi="Times New Roman" w:cs="Times New Roman"/>
          <w:b w:val="0"/>
          <w:color w:val="auto"/>
        </w:rPr>
        <w:t>Метод швидкого перетворення Фур’є</w:t>
      </w:r>
      <w:bookmarkEnd w:id="31"/>
    </w:p>
    <w:p w:rsidR="00711C9A" w:rsidRPr="00676BD8" w:rsidRDefault="00711C9A" w:rsidP="00DE7772">
      <w:pPr>
        <w:jc w:val="both"/>
        <w:rPr>
          <w:rFonts w:ascii="Times New Roman" w:hAnsi="Times New Roman" w:cs="Times New Roman"/>
          <w:sz w:val="28"/>
          <w:szCs w:val="28"/>
        </w:rPr>
      </w:pPr>
    </w:p>
    <w:p w:rsidR="00711C9A" w:rsidRPr="00676BD8" w:rsidRDefault="00711C9A" w:rsidP="00DE7772">
      <w:pPr>
        <w:jc w:val="both"/>
        <w:rPr>
          <w:rFonts w:ascii="Times New Roman" w:hAnsi="Times New Roman" w:cs="Times New Roman"/>
          <w:sz w:val="28"/>
          <w:szCs w:val="28"/>
        </w:rPr>
      </w:pPr>
    </w:p>
    <w:p w:rsidR="00830DCF" w:rsidRPr="00676BD8" w:rsidRDefault="00DE7772" w:rsidP="00C64B15">
      <w:pPr>
        <w:spacing w:after="0" w:line="360" w:lineRule="auto"/>
        <w:ind w:firstLine="709"/>
        <w:jc w:val="both"/>
        <w:rPr>
          <w:rFonts w:ascii="Times New Roman" w:hAnsi="Times New Roman" w:cs="Times New Roman"/>
          <w:sz w:val="28"/>
          <w:szCs w:val="28"/>
          <w:shd w:val="clear" w:color="auto" w:fill="FFFFFF"/>
        </w:rPr>
      </w:pPr>
      <w:r w:rsidRPr="00676BD8">
        <w:rPr>
          <w:rFonts w:ascii="Times New Roman" w:hAnsi="Times New Roman" w:cs="Times New Roman"/>
          <w:sz w:val="28"/>
          <w:szCs w:val="28"/>
          <w:shd w:val="clear" w:color="auto" w:fill="FFFFFF"/>
        </w:rPr>
        <w:t>Перетворення Фур’є — одне з основних понять у інформаційних науках. Це метод представлення нерегулярного сигналу, такого як напруга у мережі, у вигляді комбінацій чистих частот. Алгоритм широко застосовується для перетворення сигналів</w:t>
      </w:r>
      <w:r w:rsidR="00830DCF" w:rsidRPr="00676BD8">
        <w:rPr>
          <w:rFonts w:ascii="Times New Roman" w:hAnsi="Times New Roman" w:cs="Times New Roman"/>
          <w:sz w:val="28"/>
          <w:szCs w:val="28"/>
          <w:shd w:val="clear" w:color="auto" w:fill="FFFFFF"/>
        </w:rPr>
        <w:t>. Серед всіх методів швидкого ортогонального перетворення дискретне перетворення Фур’є є найбіль</w:t>
      </w:r>
      <w:r w:rsidR="006A2674">
        <w:rPr>
          <w:rFonts w:ascii="Times New Roman" w:hAnsi="Times New Roman" w:cs="Times New Roman"/>
          <w:sz w:val="28"/>
          <w:szCs w:val="28"/>
          <w:shd w:val="clear" w:color="auto" w:fill="FFFFFF"/>
        </w:rPr>
        <w:t>ш</w:t>
      </w:r>
      <w:r w:rsidR="00830DCF" w:rsidRPr="00676BD8">
        <w:rPr>
          <w:rFonts w:ascii="Times New Roman" w:hAnsi="Times New Roman" w:cs="Times New Roman"/>
          <w:sz w:val="28"/>
          <w:szCs w:val="28"/>
          <w:shd w:val="clear" w:color="auto" w:fill="FFFFFF"/>
        </w:rPr>
        <w:t xml:space="preserve"> універсальним. Пряма  задача</w:t>
      </w:r>
      <w:r w:rsidR="00E62750" w:rsidRPr="00676BD8">
        <w:rPr>
          <w:rFonts w:ascii="Times New Roman" w:hAnsi="Times New Roman" w:cs="Times New Roman"/>
          <w:sz w:val="28"/>
          <w:szCs w:val="28"/>
          <w:shd w:val="clear" w:color="auto" w:fill="FFFFFF"/>
        </w:rPr>
        <w:t xml:space="preserve"> описуються виразом (</w:t>
      </w:r>
      <w:r w:rsidR="00830DCF" w:rsidRPr="00676BD8">
        <w:rPr>
          <w:rFonts w:ascii="Times New Roman" w:hAnsi="Times New Roman" w:cs="Times New Roman"/>
          <w:sz w:val="28"/>
          <w:szCs w:val="28"/>
          <w:shd w:val="clear" w:color="auto" w:fill="FFFFFF"/>
        </w:rPr>
        <w:t>2.</w:t>
      </w:r>
      <w:r w:rsidR="00A32DD4" w:rsidRPr="00676BD8">
        <w:rPr>
          <w:rFonts w:ascii="Times New Roman" w:hAnsi="Times New Roman" w:cs="Times New Roman"/>
          <w:sz w:val="28"/>
          <w:szCs w:val="28"/>
          <w:shd w:val="clear" w:color="auto" w:fill="FFFFFF"/>
        </w:rPr>
        <w:t>1</w:t>
      </w:r>
      <w:r w:rsidR="00E62750" w:rsidRPr="00676BD8">
        <w:rPr>
          <w:rFonts w:ascii="Times New Roman" w:hAnsi="Times New Roman" w:cs="Times New Roman"/>
          <w:sz w:val="28"/>
          <w:szCs w:val="28"/>
          <w:shd w:val="clear" w:color="auto" w:fill="FFFFFF"/>
        </w:rPr>
        <w:t>)</w:t>
      </w:r>
      <w:r w:rsidR="00A32DD4" w:rsidRPr="00676BD8">
        <w:rPr>
          <w:rFonts w:ascii="Times New Roman" w:hAnsi="Times New Roman" w:cs="Times New Roman"/>
          <w:sz w:val="28"/>
          <w:szCs w:val="28"/>
          <w:shd w:val="clear" w:color="auto" w:fill="FFFFFF"/>
        </w:rPr>
        <w:t>.</w:t>
      </w:r>
      <w:r w:rsidR="00E62750" w:rsidRPr="00676BD8">
        <w:rPr>
          <w:rFonts w:ascii="Times New Roman" w:hAnsi="Times New Roman" w:cs="Times New Roman"/>
          <w:sz w:val="28"/>
          <w:szCs w:val="28"/>
          <w:shd w:val="clear" w:color="auto" w:fill="FFFFFF"/>
        </w:rPr>
        <w:t xml:space="preserve"> На (рис. 2.1) зображено граф алгоритму прямої задачі швидкого перетворення Фур’є. </w:t>
      </w:r>
    </w:p>
    <w:p w:rsidR="007005BE" w:rsidRPr="00676BD8" w:rsidRDefault="007005BE" w:rsidP="00C64B15">
      <w:pPr>
        <w:spacing w:after="0" w:line="360" w:lineRule="auto"/>
        <w:ind w:firstLine="709"/>
        <w:jc w:val="both"/>
        <w:rPr>
          <w:rFonts w:ascii="Times New Roman" w:hAnsi="Times New Roman" w:cs="Times New Roman"/>
          <w:sz w:val="28"/>
          <w:szCs w:val="28"/>
          <w:shd w:val="clear" w:color="auto" w:fill="FFFFFF"/>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8"/>
        <w:gridCol w:w="4712"/>
      </w:tblGrid>
      <w:tr w:rsidR="00830DCF" w:rsidRPr="00676BD8" w:rsidTr="00A32DD4">
        <w:trPr>
          <w:trHeight w:val="1277"/>
        </w:trPr>
        <w:tc>
          <w:tcPr>
            <w:tcW w:w="5210" w:type="dxa"/>
          </w:tcPr>
          <w:p w:rsidR="00830DCF" w:rsidRPr="00676BD8" w:rsidRDefault="00765D65" w:rsidP="00C64B15">
            <w:pPr>
              <w:spacing w:line="360" w:lineRule="auto"/>
              <w:jc w:val="center"/>
              <w:rPr>
                <w:rFonts w:ascii="Times New Roman" w:hAnsi="Times New Roman" w:cs="Times New Roman"/>
                <w:sz w:val="28"/>
                <w:szCs w:val="28"/>
                <w:shd w:val="clear" w:color="auto" w:fill="FFFFFF"/>
              </w:rPr>
            </w:pPr>
            <m:oMathPara>
              <m:oMathParaPr>
                <m:jc m:val="right"/>
              </m:oMathParaPr>
              <m:oMath>
                <m:r>
                  <w:rPr>
                    <w:rFonts w:ascii="Cambria Math" w:hAnsi="Cambria Math" w:cs="Times New Roman"/>
                    <w:sz w:val="28"/>
                    <w:szCs w:val="28"/>
                    <w:shd w:val="clear" w:color="auto" w:fill="FFFFFF"/>
                  </w:rPr>
                  <m:t>X</m:t>
                </m:r>
                <m:d>
                  <m:dPr>
                    <m:ctrlPr>
                      <w:rPr>
                        <w:rFonts w:ascii="Cambria Math" w:hAnsi="Cambria Math" w:cs="Times New Roman"/>
                        <w:i/>
                        <w:sz w:val="28"/>
                        <w:szCs w:val="28"/>
                        <w:shd w:val="clear" w:color="auto" w:fill="FFFFFF"/>
                      </w:rPr>
                    </m:ctrlPr>
                  </m:dPr>
                  <m:e>
                    <m:r>
                      <w:rPr>
                        <w:rFonts w:ascii="Cambria Math" w:hAnsi="Cambria Math" w:cs="Times New Roman"/>
                        <w:sz w:val="28"/>
                        <w:szCs w:val="28"/>
                        <w:shd w:val="clear" w:color="auto" w:fill="FFFFFF"/>
                      </w:rPr>
                      <m:t>k</m:t>
                    </m:r>
                  </m:e>
                </m:d>
                <m:r>
                  <w:rPr>
                    <w:rFonts w:ascii="Cambria Math" w:hAnsi="Cambria Math" w:cs="Times New Roman"/>
                    <w:sz w:val="28"/>
                    <w:szCs w:val="28"/>
                    <w:shd w:val="clear" w:color="auto" w:fill="FFFFFF"/>
                  </w:rPr>
                  <m:t>=</m:t>
                </m:r>
                <m:nary>
                  <m:naryPr>
                    <m:chr m:val="∑"/>
                    <m:limLoc m:val="undOvr"/>
                    <m:ctrlPr>
                      <w:rPr>
                        <w:rFonts w:ascii="Cambria Math" w:hAnsi="Cambria Math" w:cs="Times New Roman"/>
                        <w:i/>
                        <w:sz w:val="28"/>
                        <w:szCs w:val="28"/>
                        <w:shd w:val="clear" w:color="auto" w:fill="FFFFFF"/>
                      </w:rPr>
                    </m:ctrlPr>
                  </m:naryPr>
                  <m:sub>
                    <m:r>
                      <w:rPr>
                        <w:rFonts w:ascii="Cambria Math" w:hAnsi="Cambria Math" w:cs="Times New Roman"/>
                        <w:sz w:val="28"/>
                        <w:szCs w:val="28"/>
                        <w:shd w:val="clear" w:color="auto" w:fill="FFFFFF"/>
                      </w:rPr>
                      <m:t>n=0</m:t>
                    </m:r>
                  </m:sub>
                  <m:sup>
                    <m:r>
                      <w:rPr>
                        <w:rFonts w:ascii="Cambria Math" w:hAnsi="Cambria Math" w:cs="Times New Roman"/>
                        <w:sz w:val="28"/>
                        <w:szCs w:val="28"/>
                        <w:shd w:val="clear" w:color="auto" w:fill="FFFFFF"/>
                      </w:rPr>
                      <m:t>N-1</m:t>
                    </m:r>
                  </m:sup>
                  <m:e>
                    <m:r>
                      <w:rPr>
                        <w:rFonts w:ascii="Cambria Math" w:hAnsi="Cambria Math" w:cs="Times New Roman"/>
                        <w:sz w:val="28"/>
                        <w:szCs w:val="28"/>
                        <w:shd w:val="clear" w:color="auto" w:fill="FFFFFF"/>
                      </w:rPr>
                      <m:t>x(n)</m:t>
                    </m:r>
                    <m:sSubSup>
                      <m:sSubSupPr>
                        <m:ctrlPr>
                          <w:rPr>
                            <w:rFonts w:ascii="Cambria Math" w:hAnsi="Cambria Math" w:cs="Times New Roman"/>
                            <w:i/>
                            <w:sz w:val="28"/>
                            <w:szCs w:val="28"/>
                            <w:shd w:val="clear" w:color="auto" w:fill="FFFFFF"/>
                          </w:rPr>
                        </m:ctrlPr>
                      </m:sSubSupPr>
                      <m:e>
                        <m:r>
                          <w:rPr>
                            <w:rFonts w:ascii="Cambria Math" w:hAnsi="Cambria Math" w:cs="Times New Roman"/>
                            <w:sz w:val="28"/>
                            <w:szCs w:val="28"/>
                            <w:shd w:val="clear" w:color="auto" w:fill="FFFFFF"/>
                          </w:rPr>
                          <m:t>W</m:t>
                        </m:r>
                      </m:e>
                      <m:sub>
                        <m:r>
                          <w:rPr>
                            <w:rFonts w:ascii="Cambria Math" w:hAnsi="Cambria Math" w:cs="Times New Roman"/>
                            <w:sz w:val="28"/>
                            <w:szCs w:val="28"/>
                            <w:shd w:val="clear" w:color="auto" w:fill="FFFFFF"/>
                          </w:rPr>
                          <m:t>N</m:t>
                        </m:r>
                      </m:sub>
                      <m:sup>
                        <m:r>
                          <w:rPr>
                            <w:rFonts w:ascii="Cambria Math" w:hAnsi="Cambria Math" w:cs="Times New Roman"/>
                            <w:sz w:val="28"/>
                            <w:szCs w:val="28"/>
                            <w:shd w:val="clear" w:color="auto" w:fill="FFFFFF"/>
                          </w:rPr>
                          <m:t>kn</m:t>
                        </m:r>
                      </m:sup>
                    </m:sSubSup>
                  </m:e>
                </m:nary>
              </m:oMath>
            </m:oMathPara>
          </w:p>
        </w:tc>
        <w:tc>
          <w:tcPr>
            <w:tcW w:w="5211" w:type="dxa"/>
            <w:vAlign w:val="center"/>
          </w:tcPr>
          <w:p w:rsidR="00830DCF" w:rsidRPr="00676BD8" w:rsidRDefault="00A32DD4" w:rsidP="00C64B15">
            <w:pPr>
              <w:spacing w:line="360" w:lineRule="auto"/>
              <w:jc w:val="right"/>
              <w:rPr>
                <w:rFonts w:ascii="Times New Roman" w:hAnsi="Times New Roman" w:cs="Times New Roman"/>
                <w:sz w:val="28"/>
                <w:szCs w:val="28"/>
                <w:shd w:val="clear" w:color="auto" w:fill="FFFFFF"/>
              </w:rPr>
            </w:pPr>
            <w:r w:rsidRPr="00676BD8">
              <w:rPr>
                <w:rFonts w:ascii="Times New Roman" w:hAnsi="Times New Roman" w:cs="Times New Roman"/>
                <w:sz w:val="28"/>
                <w:szCs w:val="28"/>
                <w:shd w:val="clear" w:color="auto" w:fill="FFFFFF"/>
              </w:rPr>
              <w:t>(2.1)</w:t>
            </w:r>
          </w:p>
        </w:tc>
      </w:tr>
    </w:tbl>
    <w:p w:rsidR="00EC1E5A" w:rsidRPr="00676BD8" w:rsidRDefault="00EC1E5A" w:rsidP="00C64B15">
      <w:pPr>
        <w:spacing w:line="360" w:lineRule="auto"/>
        <w:jc w:val="center"/>
        <w:rPr>
          <w:rFonts w:ascii="Times New Roman" w:hAnsi="Times New Roman" w:cs="Times New Roman"/>
          <w:sz w:val="28"/>
          <w:szCs w:val="28"/>
          <w:shd w:val="clear" w:color="auto" w:fill="FFFFFF"/>
          <w:lang w:val="ru-RU"/>
        </w:rPr>
      </w:pPr>
    </w:p>
    <w:p w:rsidR="00DE7772" w:rsidRPr="00676BD8" w:rsidRDefault="00A32DD4" w:rsidP="00C64B15">
      <w:pPr>
        <w:spacing w:line="360" w:lineRule="auto"/>
        <w:jc w:val="center"/>
        <w:rPr>
          <w:rFonts w:ascii="Times New Roman" w:hAnsi="Times New Roman" w:cs="Times New Roman"/>
          <w:sz w:val="28"/>
          <w:szCs w:val="28"/>
          <w:shd w:val="clear" w:color="auto" w:fill="FFFFFF"/>
        </w:rPr>
      </w:pPr>
      <w:r w:rsidRPr="00676BD8">
        <w:rPr>
          <w:rFonts w:ascii="Times New Roman" w:hAnsi="Times New Roman" w:cs="Times New Roman"/>
          <w:noProof/>
          <w:lang w:eastAsia="uk-UA"/>
        </w:rPr>
        <w:drawing>
          <wp:inline distT="0" distB="0" distL="0" distR="0" wp14:anchorId="73CAFF08" wp14:editId="4DA6BE48">
            <wp:extent cx="4114800" cy="2111672"/>
            <wp:effectExtent l="0" t="0" r="0" b="317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4120335" cy="2114513"/>
                    </a:xfrm>
                    <a:prstGeom prst="rect">
                      <a:avLst/>
                    </a:prstGeom>
                  </pic:spPr>
                </pic:pic>
              </a:graphicData>
            </a:graphic>
          </wp:inline>
        </w:drawing>
      </w:r>
    </w:p>
    <w:p w:rsidR="00A32DD4" w:rsidRPr="00676BD8" w:rsidRDefault="00A32DD4" w:rsidP="00C64B15">
      <w:pPr>
        <w:spacing w:line="360" w:lineRule="auto"/>
        <w:jc w:val="center"/>
        <w:rPr>
          <w:rFonts w:ascii="Times New Roman" w:hAnsi="Times New Roman" w:cs="Times New Roman"/>
          <w:sz w:val="28"/>
          <w:szCs w:val="28"/>
          <w:shd w:val="clear" w:color="auto" w:fill="FFFFFF"/>
        </w:rPr>
      </w:pPr>
      <w:r w:rsidRPr="00676BD8">
        <w:rPr>
          <w:rFonts w:ascii="Times New Roman" w:hAnsi="Times New Roman" w:cs="Times New Roman"/>
          <w:sz w:val="28"/>
          <w:szCs w:val="28"/>
          <w:shd w:val="clear" w:color="auto" w:fill="FFFFFF"/>
        </w:rPr>
        <w:t>Рису</w:t>
      </w:r>
      <w:r w:rsidR="00E62750" w:rsidRPr="00676BD8">
        <w:rPr>
          <w:rFonts w:ascii="Times New Roman" w:hAnsi="Times New Roman" w:cs="Times New Roman"/>
          <w:sz w:val="28"/>
          <w:szCs w:val="28"/>
          <w:shd w:val="clear" w:color="auto" w:fill="FFFFFF"/>
        </w:rPr>
        <w:t>нок 2.1 – Граф алгоритму прямої задачі</w:t>
      </w:r>
      <w:r w:rsidRPr="00676BD8">
        <w:rPr>
          <w:rFonts w:ascii="Times New Roman" w:hAnsi="Times New Roman" w:cs="Times New Roman"/>
          <w:sz w:val="28"/>
          <w:szCs w:val="28"/>
          <w:shd w:val="clear" w:color="auto" w:fill="FFFFFF"/>
        </w:rPr>
        <w:t xml:space="preserve"> швидкого перетворення Фур’є</w:t>
      </w:r>
    </w:p>
    <w:p w:rsidR="00A32DD4" w:rsidRPr="00676BD8" w:rsidRDefault="00A32DD4" w:rsidP="00C64B15">
      <w:pPr>
        <w:spacing w:line="360" w:lineRule="auto"/>
        <w:jc w:val="center"/>
        <w:rPr>
          <w:rFonts w:ascii="Times New Roman" w:hAnsi="Times New Roman" w:cs="Times New Roman"/>
          <w:sz w:val="28"/>
          <w:szCs w:val="28"/>
          <w:shd w:val="clear" w:color="auto" w:fill="FFFFFF"/>
        </w:rPr>
      </w:pPr>
    </w:p>
    <w:p w:rsidR="00A32DD4" w:rsidRPr="00676BD8" w:rsidRDefault="00E62750" w:rsidP="007005BE">
      <w:pPr>
        <w:spacing w:after="0" w:line="360" w:lineRule="auto"/>
        <w:ind w:firstLine="709"/>
        <w:jc w:val="both"/>
        <w:rPr>
          <w:rFonts w:ascii="Times New Roman" w:hAnsi="Times New Roman" w:cs="Times New Roman"/>
          <w:sz w:val="28"/>
          <w:szCs w:val="28"/>
        </w:rPr>
      </w:pPr>
      <w:r w:rsidRPr="00676BD8">
        <w:rPr>
          <w:rFonts w:ascii="Times New Roman" w:hAnsi="Times New Roman" w:cs="Times New Roman"/>
          <w:sz w:val="28"/>
          <w:szCs w:val="28"/>
          <w:shd w:val="clear" w:color="auto" w:fill="FFFFFF"/>
        </w:rPr>
        <w:t xml:space="preserve">Важливо розуміти, </w:t>
      </w:r>
      <w:r w:rsidR="00830DCF" w:rsidRPr="00676BD8">
        <w:rPr>
          <w:rFonts w:ascii="Times New Roman" w:hAnsi="Times New Roman" w:cs="Times New Roman"/>
          <w:bCs/>
          <w:sz w:val="28"/>
          <w:szCs w:val="28"/>
          <w:shd w:val="clear" w:color="auto" w:fill="FFFFFF"/>
        </w:rPr>
        <w:t xml:space="preserve">коли ми беремося аналізувати реальний сигнал за допомогою перетворення Фур'є, ми ідеалізуємо ситуацію і виходимо з </w:t>
      </w:r>
      <w:r w:rsidR="00830DCF" w:rsidRPr="00676BD8">
        <w:rPr>
          <w:rFonts w:ascii="Times New Roman" w:hAnsi="Times New Roman" w:cs="Times New Roman"/>
          <w:bCs/>
          <w:sz w:val="28"/>
          <w:szCs w:val="28"/>
          <w:shd w:val="clear" w:color="auto" w:fill="FFFFFF"/>
        </w:rPr>
        <w:lastRenderedPageBreak/>
        <w:t>припущення, що він періодичний на поточному часовому інтервалі і складається з елементарних синусоїд</w:t>
      </w:r>
      <w:r w:rsidR="00830DCF" w:rsidRPr="00676BD8">
        <w:rPr>
          <w:rFonts w:ascii="Times New Roman" w:hAnsi="Times New Roman" w:cs="Times New Roman"/>
          <w:sz w:val="28"/>
          <w:szCs w:val="28"/>
          <w:shd w:val="clear" w:color="auto" w:fill="FFFFFF"/>
        </w:rPr>
        <w:t>. Найчастіше це саме так, оскільки акустичні сигнали, як правило, мають гар</w:t>
      </w:r>
      <w:r w:rsidR="00A32DD4" w:rsidRPr="00676BD8">
        <w:rPr>
          <w:rFonts w:ascii="Times New Roman" w:hAnsi="Times New Roman" w:cs="Times New Roman"/>
          <w:sz w:val="28"/>
          <w:szCs w:val="28"/>
          <w:shd w:val="clear" w:color="auto" w:fill="FFFFFF"/>
        </w:rPr>
        <w:t>монійн</w:t>
      </w:r>
      <w:r w:rsidR="006A2674">
        <w:rPr>
          <w:rFonts w:ascii="Times New Roman" w:hAnsi="Times New Roman" w:cs="Times New Roman"/>
          <w:sz w:val="28"/>
          <w:szCs w:val="28"/>
          <w:shd w:val="clear" w:color="auto" w:fill="FFFFFF"/>
        </w:rPr>
        <w:t>к</w:t>
      </w:r>
      <w:r w:rsidR="00A32DD4" w:rsidRPr="00676BD8">
        <w:rPr>
          <w:rFonts w:ascii="Times New Roman" w:hAnsi="Times New Roman" w:cs="Times New Roman"/>
          <w:sz w:val="28"/>
          <w:szCs w:val="28"/>
          <w:shd w:val="clear" w:color="auto" w:fill="FFFFFF"/>
        </w:rPr>
        <w:t xml:space="preserve">у. </w:t>
      </w:r>
      <w:r w:rsidR="00830DCF" w:rsidRPr="00676BD8">
        <w:rPr>
          <w:rFonts w:ascii="Times New Roman" w:hAnsi="Times New Roman" w:cs="Times New Roman"/>
          <w:sz w:val="28"/>
          <w:szCs w:val="28"/>
          <w:shd w:val="clear" w:color="auto" w:fill="FFFFFF"/>
        </w:rPr>
        <w:t>Будь-які наші припущення про природу сигналу зазвичай ведуть до часткових спотворень і погрішностей, але без цього виді</w:t>
      </w:r>
      <w:r w:rsidR="00A32DD4" w:rsidRPr="00676BD8">
        <w:rPr>
          <w:rFonts w:ascii="Times New Roman" w:hAnsi="Times New Roman" w:cs="Times New Roman"/>
          <w:sz w:val="28"/>
          <w:szCs w:val="28"/>
          <w:shd w:val="clear" w:color="auto" w:fill="FFFFFF"/>
        </w:rPr>
        <w:t xml:space="preserve">лити корисну інформацію з нього </w:t>
      </w:r>
      <w:r w:rsidR="00830DCF" w:rsidRPr="00676BD8">
        <w:rPr>
          <w:rFonts w:ascii="Times New Roman" w:hAnsi="Times New Roman" w:cs="Times New Roman"/>
          <w:sz w:val="28"/>
          <w:szCs w:val="28"/>
          <w:shd w:val="clear" w:color="auto" w:fill="FFFFFF"/>
        </w:rPr>
        <w:t>вкрай складно.</w:t>
      </w:r>
      <w:r w:rsidR="00A32DD4" w:rsidRPr="00676BD8">
        <w:rPr>
          <w:rFonts w:ascii="Times New Roman" w:hAnsi="Times New Roman" w:cs="Times New Roman"/>
          <w:sz w:val="28"/>
          <w:szCs w:val="28"/>
          <w:shd w:val="clear" w:color="auto" w:fill="FFFFFF"/>
        </w:rPr>
        <w:t xml:space="preserve"> </w:t>
      </w:r>
      <w:r w:rsidR="00830DCF" w:rsidRPr="00676BD8">
        <w:rPr>
          <w:rFonts w:ascii="Times New Roman" w:hAnsi="Times New Roman" w:cs="Times New Roman"/>
          <w:sz w:val="28"/>
          <w:szCs w:val="28"/>
          <w:shd w:val="clear" w:color="auto" w:fill="FFFFFF"/>
        </w:rPr>
        <w:t>Тепер опишемо весь процес аналізу більш докладно:</w:t>
      </w:r>
    </w:p>
    <w:p w:rsidR="00C64B15" w:rsidRPr="00676BD8" w:rsidRDefault="00830DCF" w:rsidP="00362CFC">
      <w:pPr>
        <w:pStyle w:val="a7"/>
        <w:numPr>
          <w:ilvl w:val="0"/>
          <w:numId w:val="5"/>
        </w:numPr>
        <w:spacing w:after="0" w:line="360" w:lineRule="auto"/>
        <w:ind w:left="0" w:firstLine="709"/>
        <w:jc w:val="both"/>
        <w:rPr>
          <w:rFonts w:ascii="Times New Roman" w:hAnsi="Times New Roman" w:cs="Times New Roman"/>
          <w:sz w:val="28"/>
          <w:szCs w:val="28"/>
          <w:shd w:val="clear" w:color="auto" w:fill="FFFFFF"/>
        </w:rPr>
      </w:pPr>
      <w:r w:rsidRPr="00676BD8">
        <w:rPr>
          <w:rFonts w:ascii="Times New Roman" w:hAnsi="Times New Roman" w:cs="Times New Roman"/>
          <w:sz w:val="28"/>
          <w:szCs w:val="28"/>
          <w:shd w:val="clear" w:color="auto" w:fill="FFFFFF"/>
        </w:rPr>
        <w:t>Все починається з того, що звукові хвилі хитають мембрану мікрофона, який перетворює їх в аналоговий коливання електричного струму.</w:t>
      </w:r>
    </w:p>
    <w:p w:rsidR="00830DCF" w:rsidRPr="00676BD8" w:rsidRDefault="00830DCF" w:rsidP="00362CFC">
      <w:pPr>
        <w:pStyle w:val="a7"/>
        <w:numPr>
          <w:ilvl w:val="0"/>
          <w:numId w:val="5"/>
        </w:numPr>
        <w:spacing w:after="0" w:line="360" w:lineRule="auto"/>
        <w:ind w:left="0" w:firstLine="709"/>
        <w:jc w:val="both"/>
        <w:rPr>
          <w:rFonts w:ascii="Times New Roman" w:hAnsi="Times New Roman" w:cs="Times New Roman"/>
          <w:sz w:val="28"/>
          <w:szCs w:val="28"/>
          <w:shd w:val="clear" w:color="auto" w:fill="FFFFFF"/>
        </w:rPr>
      </w:pPr>
      <w:r w:rsidRPr="00676BD8">
        <w:rPr>
          <w:rFonts w:ascii="Times New Roman" w:hAnsi="Times New Roman" w:cs="Times New Roman"/>
          <w:sz w:val="28"/>
          <w:szCs w:val="28"/>
          <w:shd w:val="clear" w:color="auto" w:fill="FFFFFF"/>
        </w:rPr>
        <w:t>Потім відбувається</w:t>
      </w:r>
      <w:r w:rsidR="00A32DD4" w:rsidRPr="00676BD8">
        <w:rPr>
          <w:rFonts w:ascii="Times New Roman" w:hAnsi="Times New Roman" w:cs="Times New Roman"/>
          <w:sz w:val="28"/>
          <w:szCs w:val="28"/>
          <w:shd w:val="clear" w:color="auto" w:fill="FFFFFF"/>
        </w:rPr>
        <w:t xml:space="preserve"> </w:t>
      </w:r>
      <w:r w:rsidRPr="00676BD8">
        <w:rPr>
          <w:rFonts w:ascii="Times New Roman" w:hAnsi="Times New Roman" w:cs="Times New Roman"/>
          <w:bCs/>
          <w:sz w:val="28"/>
          <w:szCs w:val="28"/>
          <w:shd w:val="clear" w:color="auto" w:fill="FFFFFF"/>
        </w:rPr>
        <w:t>значення</w:t>
      </w:r>
      <w:r w:rsidR="00A32DD4" w:rsidRPr="00676BD8">
        <w:rPr>
          <w:rFonts w:ascii="Times New Roman" w:hAnsi="Times New Roman" w:cs="Times New Roman"/>
          <w:bCs/>
          <w:sz w:val="28"/>
          <w:szCs w:val="28"/>
          <w:shd w:val="clear" w:color="auto" w:fill="FFFFFF"/>
        </w:rPr>
        <w:t xml:space="preserve"> </w:t>
      </w:r>
      <w:r w:rsidRPr="00676BD8">
        <w:rPr>
          <w:rFonts w:ascii="Times New Roman" w:hAnsi="Times New Roman" w:cs="Times New Roman"/>
          <w:sz w:val="28"/>
          <w:szCs w:val="28"/>
          <w:shd w:val="clear" w:color="auto" w:fill="FFFFFF"/>
        </w:rPr>
        <w:t>аналогового електричного сигналу в цифрову форму. На цьому моменті варто зупинитися докладніше.</w:t>
      </w:r>
      <w:r w:rsidR="00A32DD4" w:rsidRPr="00676BD8">
        <w:rPr>
          <w:rFonts w:ascii="Times New Roman" w:hAnsi="Times New Roman" w:cs="Times New Roman"/>
          <w:sz w:val="28"/>
          <w:szCs w:val="28"/>
          <w:shd w:val="clear" w:color="auto" w:fill="FFFFFF"/>
        </w:rPr>
        <w:t xml:space="preserve"> </w:t>
      </w:r>
      <w:r w:rsidRPr="00676BD8">
        <w:rPr>
          <w:rFonts w:ascii="Times New Roman" w:hAnsi="Times New Roman" w:cs="Times New Roman"/>
          <w:sz w:val="28"/>
          <w:szCs w:val="28"/>
          <w:shd w:val="clear" w:color="auto" w:fill="FFFFFF"/>
        </w:rPr>
        <w:t>Оскільки аналоговий сигнал математично складається з нескінченного безперервного в часі множини точок значень амплітуди, в процесі вимірювання ми можемо виділити з нього лише кінцевий ряд значень в дискретні моменти часу, тобто, по суті, виконати квантування за часом</w:t>
      </w:r>
      <w:r w:rsidR="00A32DD4" w:rsidRPr="00676BD8">
        <w:rPr>
          <w:rFonts w:ascii="Times New Roman" w:hAnsi="Times New Roman" w:cs="Times New Roman"/>
          <w:sz w:val="28"/>
          <w:szCs w:val="28"/>
          <w:shd w:val="clear" w:color="auto" w:fill="FFFFFF"/>
        </w:rPr>
        <w:t xml:space="preserve">. </w:t>
      </w:r>
      <w:r w:rsidRPr="00676BD8">
        <w:rPr>
          <w:rFonts w:ascii="Times New Roman" w:hAnsi="Times New Roman" w:cs="Times New Roman"/>
          <w:sz w:val="28"/>
          <w:szCs w:val="28"/>
          <w:shd w:val="clear" w:color="auto" w:fill="FFFFFF"/>
        </w:rPr>
        <w:t>Як правило, значення-відліки беруться через невеликі рівні часові проміжки, тобто</w:t>
      </w:r>
      <w:r w:rsidR="00A32DD4" w:rsidRPr="00676BD8">
        <w:rPr>
          <w:rFonts w:ascii="Times New Roman" w:hAnsi="Times New Roman" w:cs="Times New Roman"/>
          <w:sz w:val="28"/>
          <w:szCs w:val="28"/>
          <w:shd w:val="clear" w:color="auto" w:fill="FFFFFF"/>
        </w:rPr>
        <w:t xml:space="preserve"> з певною частотою, наприклад, </w:t>
      </w:r>
      <w:r w:rsidRPr="00676BD8">
        <w:rPr>
          <w:rFonts w:ascii="Times New Roman" w:hAnsi="Times New Roman" w:cs="Times New Roman"/>
          <w:sz w:val="28"/>
          <w:szCs w:val="28"/>
          <w:shd w:val="clear" w:color="auto" w:fill="FFFFFF"/>
        </w:rPr>
        <w:t>6000 або 22000 Гц. Однак у загальному випадку дискретні відліки можуть йти і нерівномірно, але це ускладнює математичний апарат аналізу, тому на практиці звичайно не застосовується</w:t>
      </w:r>
      <w:r w:rsidRPr="00676BD8">
        <w:rPr>
          <w:rFonts w:ascii="Times New Roman" w:hAnsi="Times New Roman" w:cs="Times New Roman"/>
          <w:sz w:val="20"/>
          <w:szCs w:val="20"/>
          <w:shd w:val="clear" w:color="auto" w:fill="FFFFFF"/>
        </w:rPr>
        <w:t>.</w:t>
      </w:r>
    </w:p>
    <w:p w:rsidR="00711C9A" w:rsidRPr="00676BD8" w:rsidRDefault="001546EF" w:rsidP="001546EF">
      <w:pPr>
        <w:pStyle w:val="a7"/>
        <w:spacing w:after="0" w:line="360" w:lineRule="auto"/>
        <w:ind w:left="0" w:firstLine="709"/>
        <w:jc w:val="both"/>
        <w:rPr>
          <w:rFonts w:ascii="Times New Roman" w:hAnsi="Times New Roman" w:cs="Times New Roman"/>
          <w:sz w:val="28"/>
          <w:szCs w:val="28"/>
          <w:shd w:val="clear" w:color="auto" w:fill="FFFFFF"/>
        </w:rPr>
      </w:pPr>
      <w:r w:rsidRPr="00676BD8">
        <w:rPr>
          <w:rFonts w:ascii="Times New Roman" w:hAnsi="Times New Roman" w:cs="Times New Roman"/>
          <w:bCs/>
          <w:sz w:val="28"/>
          <w:szCs w:val="28"/>
          <w:shd w:val="clear" w:color="auto" w:fill="FFFFFF"/>
        </w:rPr>
        <w:t>Т</w:t>
      </w:r>
      <w:r w:rsidR="00A32DD4" w:rsidRPr="00676BD8">
        <w:rPr>
          <w:rFonts w:ascii="Times New Roman" w:hAnsi="Times New Roman" w:cs="Times New Roman"/>
          <w:bCs/>
          <w:sz w:val="28"/>
          <w:szCs w:val="28"/>
          <w:shd w:val="clear" w:color="auto" w:fill="FFFFFF"/>
        </w:rPr>
        <w:t>еорема Котельникова-Найквіста-Шенона</w:t>
      </w:r>
      <w:r w:rsidR="00765D65" w:rsidRPr="00676BD8">
        <w:rPr>
          <w:rFonts w:ascii="Times New Roman" w:hAnsi="Times New Roman" w:cs="Times New Roman"/>
          <w:bCs/>
          <w:sz w:val="28"/>
          <w:szCs w:val="28"/>
          <w:shd w:val="clear" w:color="auto" w:fill="FFFFFF"/>
        </w:rPr>
        <w:t xml:space="preserve">, що описується формулою </w:t>
      </w:r>
      <w:r w:rsidR="00E62750" w:rsidRPr="00676BD8">
        <w:rPr>
          <w:rFonts w:ascii="Times New Roman" w:hAnsi="Times New Roman" w:cs="Times New Roman"/>
          <w:bCs/>
          <w:sz w:val="28"/>
          <w:szCs w:val="28"/>
          <w:shd w:val="clear" w:color="auto" w:fill="FFFFFF"/>
        </w:rPr>
        <w:t>(</w:t>
      </w:r>
      <w:r w:rsidR="00765D65" w:rsidRPr="00676BD8">
        <w:rPr>
          <w:rFonts w:ascii="Times New Roman" w:hAnsi="Times New Roman" w:cs="Times New Roman"/>
          <w:bCs/>
          <w:sz w:val="28"/>
          <w:szCs w:val="28"/>
          <w:shd w:val="clear" w:color="auto" w:fill="FFFFFF"/>
        </w:rPr>
        <w:t>2.2</w:t>
      </w:r>
      <w:r w:rsidR="00E62750" w:rsidRPr="00676BD8">
        <w:rPr>
          <w:rFonts w:ascii="Times New Roman" w:hAnsi="Times New Roman" w:cs="Times New Roman"/>
          <w:bCs/>
          <w:sz w:val="28"/>
          <w:szCs w:val="28"/>
          <w:shd w:val="clear" w:color="auto" w:fill="FFFFFF"/>
        </w:rPr>
        <w:t>)</w:t>
      </w:r>
      <w:r w:rsidRPr="00676BD8">
        <w:rPr>
          <w:rFonts w:ascii="Times New Roman" w:hAnsi="Times New Roman" w:cs="Times New Roman"/>
          <w:bCs/>
          <w:sz w:val="28"/>
          <w:szCs w:val="28"/>
          <w:shd w:val="clear" w:color="auto" w:fill="FFFFFF"/>
        </w:rPr>
        <w:t xml:space="preserve">. </w:t>
      </w:r>
      <w:r w:rsidRPr="00676BD8">
        <w:rPr>
          <w:rFonts w:ascii="Times New Roman" w:hAnsi="Times New Roman" w:cs="Times New Roman"/>
          <w:sz w:val="28"/>
          <w:szCs w:val="28"/>
          <w:shd w:val="clear" w:color="auto" w:fill="FFFFFF"/>
        </w:rPr>
        <w:t>С</w:t>
      </w:r>
      <w:r w:rsidR="00A32DD4" w:rsidRPr="00676BD8">
        <w:rPr>
          <w:rFonts w:ascii="Times New Roman" w:hAnsi="Times New Roman" w:cs="Times New Roman"/>
          <w:sz w:val="28"/>
          <w:szCs w:val="28"/>
          <w:shd w:val="clear" w:color="auto" w:fill="FFFFFF"/>
        </w:rPr>
        <w:t>відчить, що аналоговий періодичний сигнал, що має кінцевий (обмежений по ширині) спектр, може бути відновлений без спотворень і втрат по своїх відлікам, узятим з частотою, більшою або рівною подвоєною верхній частоті спектру (званою частотою дискретизації або Найквіста). Для цього відновлення необхідно застос</w:t>
      </w:r>
      <w:r w:rsidR="00D070B6" w:rsidRPr="00676BD8">
        <w:rPr>
          <w:rFonts w:ascii="Times New Roman" w:hAnsi="Times New Roman" w:cs="Times New Roman"/>
          <w:sz w:val="28"/>
          <w:szCs w:val="28"/>
          <w:shd w:val="clear" w:color="auto" w:fill="FFFFFF"/>
        </w:rPr>
        <w:t>увати спеціальні інтерполюючі</w:t>
      </w:r>
      <w:r w:rsidR="00A32DD4" w:rsidRPr="00676BD8">
        <w:rPr>
          <w:rFonts w:ascii="Times New Roman" w:hAnsi="Times New Roman" w:cs="Times New Roman"/>
          <w:sz w:val="28"/>
          <w:szCs w:val="28"/>
          <w:shd w:val="clear" w:color="auto" w:fill="FFFFFF"/>
        </w:rPr>
        <w:t xml:space="preserve"> функції, але проблема в тому, що при використанні даних функцій обчислення потрібно виконувати на нескінченному часовому інтервалі, що на практиці неможливо. Тому в реальному житті не можна як завгодно підвищити частоту дискретизації штучним чином без спотворень навіть якщо спочатку вона задовольняє теоремі Котельникова-Найквіста-Шенона. Для цієї операції </w:t>
      </w:r>
      <w:r w:rsidR="00A32DD4" w:rsidRPr="00676BD8">
        <w:rPr>
          <w:rFonts w:ascii="Times New Roman" w:hAnsi="Times New Roman" w:cs="Times New Roman"/>
          <w:sz w:val="28"/>
          <w:szCs w:val="28"/>
          <w:shd w:val="clear" w:color="auto" w:fill="FFFFFF"/>
        </w:rPr>
        <w:lastRenderedPageBreak/>
        <w:t>застосовуються фільтри Фарроу. Також дискретизація відбувається не тільки по часу, але і за рівнем значень амплітуди, оскільки комп'ютер здатний маніпулювати лише обмеженим безліччю чисел. Це також вносить невеликі похибки.</w:t>
      </w:r>
    </w:p>
    <w:p w:rsidR="00765D65" w:rsidRPr="00676BD8" w:rsidRDefault="00765D65" w:rsidP="00711C9A">
      <w:pPr>
        <w:pStyle w:val="a7"/>
        <w:spacing w:after="0" w:line="360" w:lineRule="auto"/>
        <w:ind w:left="0" w:firstLine="709"/>
        <w:jc w:val="both"/>
        <w:rPr>
          <w:rFonts w:ascii="Times New Roman" w:hAnsi="Times New Roman" w:cs="Times New Roman"/>
          <w:sz w:val="28"/>
          <w:szCs w:val="28"/>
          <w:shd w:val="clear" w:color="auto" w:fill="FFFFFF"/>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30"/>
        <w:gridCol w:w="4640"/>
      </w:tblGrid>
      <w:tr w:rsidR="00765D65" w:rsidRPr="00676BD8" w:rsidTr="00765D65">
        <w:tc>
          <w:tcPr>
            <w:tcW w:w="5210" w:type="dxa"/>
          </w:tcPr>
          <w:p w:rsidR="00765D65" w:rsidRPr="00676BD8" w:rsidRDefault="00765D65" w:rsidP="00765D65">
            <w:pPr>
              <w:pStyle w:val="a7"/>
              <w:spacing w:line="360" w:lineRule="auto"/>
              <w:ind w:left="0"/>
              <w:jc w:val="both"/>
              <w:rPr>
                <w:rFonts w:ascii="Times New Roman" w:hAnsi="Times New Roman" w:cs="Times New Roman"/>
                <w:sz w:val="28"/>
                <w:szCs w:val="28"/>
                <w:shd w:val="clear" w:color="auto" w:fill="FFFFFF"/>
              </w:rPr>
            </w:pPr>
            <m:oMathPara>
              <m:oMathParaPr>
                <m:jc m:val="right"/>
              </m:oMathParaPr>
              <m:oMath>
                <m:r>
                  <w:rPr>
                    <w:rFonts w:ascii="Cambria Math" w:hAnsi="Cambria Math" w:cs="Times New Roman"/>
                    <w:sz w:val="28"/>
                    <w:szCs w:val="28"/>
                    <w:shd w:val="clear" w:color="auto" w:fill="FFFFFF"/>
                  </w:rPr>
                  <m:t>F</m:t>
                </m:r>
                <m:d>
                  <m:dPr>
                    <m:ctrlPr>
                      <w:rPr>
                        <w:rFonts w:ascii="Cambria Math" w:hAnsi="Cambria Math" w:cs="Times New Roman"/>
                        <w:i/>
                        <w:sz w:val="28"/>
                        <w:szCs w:val="28"/>
                        <w:shd w:val="clear" w:color="auto" w:fill="FFFFFF"/>
                      </w:rPr>
                    </m:ctrlPr>
                  </m:dPr>
                  <m:e>
                    <m:r>
                      <w:rPr>
                        <w:rFonts w:ascii="Cambria Math" w:hAnsi="Cambria Math" w:cs="Times New Roman"/>
                        <w:sz w:val="28"/>
                        <w:szCs w:val="28"/>
                        <w:shd w:val="clear" w:color="auto" w:fill="FFFFFF"/>
                      </w:rPr>
                      <m:t>t</m:t>
                    </m:r>
                  </m:e>
                </m:d>
                <m:r>
                  <w:rPr>
                    <w:rFonts w:ascii="Cambria Math" w:hAnsi="Cambria Math" w:cs="Times New Roman"/>
                    <w:sz w:val="28"/>
                    <w:szCs w:val="28"/>
                    <w:shd w:val="clear" w:color="auto" w:fill="FFFFFF"/>
                  </w:rPr>
                  <m:t>=</m:t>
                </m:r>
                <m:nary>
                  <m:naryPr>
                    <m:chr m:val="∑"/>
                    <m:limLoc m:val="undOvr"/>
                    <m:ctrlPr>
                      <w:rPr>
                        <w:rFonts w:ascii="Cambria Math" w:hAnsi="Cambria Math" w:cs="Times New Roman"/>
                        <w:i/>
                        <w:sz w:val="28"/>
                        <w:szCs w:val="28"/>
                        <w:shd w:val="clear" w:color="auto" w:fill="FFFFFF"/>
                      </w:rPr>
                    </m:ctrlPr>
                  </m:naryPr>
                  <m:sub>
                    <m:r>
                      <w:rPr>
                        <w:rFonts w:ascii="Cambria Math" w:hAnsi="Cambria Math" w:cs="Times New Roman"/>
                        <w:sz w:val="28"/>
                        <w:szCs w:val="28"/>
                        <w:shd w:val="clear" w:color="auto" w:fill="FFFFFF"/>
                      </w:rPr>
                      <m:t>-∞</m:t>
                    </m:r>
                  </m:sub>
                  <m:sup>
                    <m:r>
                      <w:rPr>
                        <w:rFonts w:ascii="Cambria Math" w:hAnsi="Cambria Math" w:cs="Times New Roman"/>
                        <w:sz w:val="28"/>
                        <w:szCs w:val="28"/>
                        <w:shd w:val="clear" w:color="auto" w:fill="FFFFFF"/>
                      </w:rPr>
                      <m:t>+∞</m:t>
                    </m:r>
                  </m:sup>
                  <m:e>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rPr>
                          <m:t>D</m:t>
                        </m:r>
                      </m:e>
                      <m:sub>
                        <m:r>
                          <w:rPr>
                            <w:rFonts w:ascii="Cambria Math" w:hAnsi="Cambria Math" w:cs="Times New Roman"/>
                            <w:sz w:val="28"/>
                            <w:szCs w:val="28"/>
                            <w:shd w:val="clear" w:color="auto" w:fill="FFFFFF"/>
                          </w:rPr>
                          <m:t>k</m:t>
                        </m:r>
                      </m:sub>
                    </m:sSub>
                    <m:f>
                      <m:fPr>
                        <m:ctrlPr>
                          <w:rPr>
                            <w:rFonts w:ascii="Cambria Math" w:hAnsi="Cambria Math" w:cs="Times New Roman"/>
                            <w:i/>
                            <w:sz w:val="28"/>
                            <w:szCs w:val="28"/>
                            <w:shd w:val="clear" w:color="auto" w:fill="FFFFFF"/>
                          </w:rPr>
                        </m:ctrlPr>
                      </m:fPr>
                      <m:num>
                        <m:r>
                          <w:rPr>
                            <w:rFonts w:ascii="Cambria Math" w:hAnsi="Cambria Math" w:cs="Times New Roman"/>
                            <w:sz w:val="28"/>
                            <w:szCs w:val="28"/>
                            <w:shd w:val="clear" w:color="auto" w:fill="FFFFFF"/>
                          </w:rPr>
                          <m:t>sin</m:t>
                        </m:r>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rPr>
                              <m:t>ω</m:t>
                            </m:r>
                          </m:e>
                          <m:sub>
                            <m:r>
                              <w:rPr>
                                <w:rFonts w:ascii="Cambria Math" w:hAnsi="Cambria Math" w:cs="Times New Roman"/>
                                <w:sz w:val="28"/>
                                <w:szCs w:val="28"/>
                                <w:shd w:val="clear" w:color="auto" w:fill="FFFFFF"/>
                              </w:rPr>
                              <m:t>1</m:t>
                            </m:r>
                          </m:sub>
                        </m:sSub>
                        <m:r>
                          <w:rPr>
                            <w:rFonts w:ascii="Cambria Math" w:hAnsi="Cambria Math" w:cs="Times New Roman"/>
                            <w:sz w:val="28"/>
                            <w:szCs w:val="28"/>
                            <w:shd w:val="clear" w:color="auto" w:fill="FFFFFF"/>
                          </w:rPr>
                          <m:t>[t-</m:t>
                        </m:r>
                        <m:f>
                          <m:fPr>
                            <m:ctrlPr>
                              <w:rPr>
                                <w:rFonts w:ascii="Cambria Math" w:hAnsi="Cambria Math" w:cs="Times New Roman"/>
                                <w:i/>
                                <w:sz w:val="28"/>
                                <w:szCs w:val="28"/>
                                <w:shd w:val="clear" w:color="auto" w:fill="FFFFFF"/>
                              </w:rPr>
                            </m:ctrlPr>
                          </m:fPr>
                          <m:num>
                            <m:r>
                              <w:rPr>
                                <w:rFonts w:ascii="Cambria Math" w:hAnsi="Cambria Math" w:cs="Times New Roman"/>
                                <w:sz w:val="28"/>
                                <w:szCs w:val="28"/>
                                <w:shd w:val="clear" w:color="auto" w:fill="FFFFFF"/>
                              </w:rPr>
                              <m:t>k</m:t>
                            </m:r>
                          </m:num>
                          <m:den>
                            <m:r>
                              <w:rPr>
                                <w:rFonts w:ascii="Cambria Math" w:hAnsi="Cambria Math" w:cs="Times New Roman"/>
                                <w:sz w:val="28"/>
                                <w:szCs w:val="28"/>
                                <w:shd w:val="clear" w:color="auto" w:fill="FFFFFF"/>
                              </w:rPr>
                              <m:t>2</m:t>
                            </m:r>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rPr>
                                  <m:t>f</m:t>
                                </m:r>
                              </m:e>
                              <m:sub>
                                <m:r>
                                  <w:rPr>
                                    <w:rFonts w:ascii="Cambria Math" w:hAnsi="Cambria Math" w:cs="Times New Roman"/>
                                    <w:sz w:val="28"/>
                                    <w:szCs w:val="28"/>
                                    <w:shd w:val="clear" w:color="auto" w:fill="FFFFFF"/>
                                  </w:rPr>
                                  <m:t>1</m:t>
                                </m:r>
                              </m:sub>
                            </m:sSub>
                          </m:den>
                        </m:f>
                        <m:r>
                          <w:rPr>
                            <w:rFonts w:ascii="Cambria Math" w:hAnsi="Cambria Math" w:cs="Times New Roman"/>
                            <w:sz w:val="28"/>
                            <w:szCs w:val="28"/>
                            <w:shd w:val="clear" w:color="auto" w:fill="FFFFFF"/>
                          </w:rPr>
                          <m:t>]</m:t>
                        </m:r>
                      </m:num>
                      <m:den>
                        <m:r>
                          <w:rPr>
                            <w:rFonts w:ascii="Cambria Math" w:hAnsi="Cambria Math" w:cs="Times New Roman"/>
                            <w:sz w:val="28"/>
                            <w:szCs w:val="28"/>
                            <w:shd w:val="clear" w:color="auto" w:fill="FFFFFF"/>
                          </w:rPr>
                          <m:t>t-</m:t>
                        </m:r>
                        <m:f>
                          <m:fPr>
                            <m:ctrlPr>
                              <w:rPr>
                                <w:rFonts w:ascii="Cambria Math" w:hAnsi="Cambria Math" w:cs="Times New Roman"/>
                                <w:i/>
                                <w:sz w:val="28"/>
                                <w:szCs w:val="28"/>
                                <w:shd w:val="clear" w:color="auto" w:fill="FFFFFF"/>
                              </w:rPr>
                            </m:ctrlPr>
                          </m:fPr>
                          <m:num>
                            <m:r>
                              <w:rPr>
                                <w:rFonts w:ascii="Cambria Math" w:hAnsi="Cambria Math" w:cs="Times New Roman"/>
                                <w:sz w:val="28"/>
                                <w:szCs w:val="28"/>
                                <w:shd w:val="clear" w:color="auto" w:fill="FFFFFF"/>
                              </w:rPr>
                              <m:t>k</m:t>
                            </m:r>
                          </m:num>
                          <m:den>
                            <m:r>
                              <w:rPr>
                                <w:rFonts w:ascii="Cambria Math" w:hAnsi="Cambria Math" w:cs="Times New Roman"/>
                                <w:sz w:val="28"/>
                                <w:szCs w:val="28"/>
                                <w:shd w:val="clear" w:color="auto" w:fill="FFFFFF"/>
                              </w:rPr>
                              <m:t>2</m:t>
                            </m:r>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rPr>
                                  <m:t>f</m:t>
                                </m:r>
                              </m:e>
                              <m:sub>
                                <m:r>
                                  <w:rPr>
                                    <w:rFonts w:ascii="Cambria Math" w:hAnsi="Cambria Math" w:cs="Times New Roman"/>
                                    <w:sz w:val="28"/>
                                    <w:szCs w:val="28"/>
                                    <w:shd w:val="clear" w:color="auto" w:fill="FFFFFF"/>
                                  </w:rPr>
                                  <m:t>1</m:t>
                                </m:r>
                              </m:sub>
                            </m:sSub>
                          </m:den>
                        </m:f>
                      </m:den>
                    </m:f>
                  </m:e>
                </m:nary>
              </m:oMath>
            </m:oMathPara>
          </w:p>
        </w:tc>
        <w:tc>
          <w:tcPr>
            <w:tcW w:w="5211" w:type="dxa"/>
          </w:tcPr>
          <w:p w:rsidR="00765D65" w:rsidRPr="00676BD8" w:rsidRDefault="00765D65" w:rsidP="00765D65">
            <w:pPr>
              <w:pStyle w:val="a7"/>
              <w:spacing w:line="360" w:lineRule="auto"/>
              <w:ind w:left="0"/>
              <w:jc w:val="right"/>
              <w:rPr>
                <w:rFonts w:ascii="Times New Roman" w:hAnsi="Times New Roman" w:cs="Times New Roman"/>
                <w:sz w:val="28"/>
                <w:szCs w:val="28"/>
                <w:shd w:val="clear" w:color="auto" w:fill="FFFFFF"/>
                <w:lang w:val="en-US"/>
              </w:rPr>
            </w:pPr>
            <w:r w:rsidRPr="00676BD8">
              <w:rPr>
                <w:rFonts w:ascii="Times New Roman" w:hAnsi="Times New Roman" w:cs="Times New Roman"/>
                <w:sz w:val="28"/>
                <w:szCs w:val="28"/>
                <w:shd w:val="clear" w:color="auto" w:fill="FFFFFF"/>
                <w:lang w:val="en-US"/>
              </w:rPr>
              <w:t>(2.2)</w:t>
            </w:r>
          </w:p>
        </w:tc>
      </w:tr>
    </w:tbl>
    <w:p w:rsidR="00765D65" w:rsidRPr="00676BD8" w:rsidRDefault="00765D65" w:rsidP="00711C9A">
      <w:pPr>
        <w:pStyle w:val="a7"/>
        <w:spacing w:after="0" w:line="360" w:lineRule="auto"/>
        <w:ind w:left="0" w:firstLine="709"/>
        <w:jc w:val="both"/>
        <w:rPr>
          <w:rFonts w:ascii="Times New Roman" w:hAnsi="Times New Roman" w:cs="Times New Roman"/>
          <w:sz w:val="28"/>
          <w:szCs w:val="28"/>
          <w:shd w:val="clear" w:color="auto" w:fill="FFFFFF"/>
          <w:lang w:val="en-US"/>
        </w:rPr>
      </w:pPr>
    </w:p>
    <w:p w:rsidR="00711C9A" w:rsidRPr="00676BD8" w:rsidRDefault="00D070B6" w:rsidP="00362CFC">
      <w:pPr>
        <w:pStyle w:val="a7"/>
        <w:numPr>
          <w:ilvl w:val="0"/>
          <w:numId w:val="5"/>
        </w:numPr>
        <w:spacing w:after="0" w:line="360" w:lineRule="auto"/>
        <w:ind w:left="0" w:firstLine="709"/>
        <w:jc w:val="both"/>
        <w:rPr>
          <w:rFonts w:ascii="Times New Roman" w:hAnsi="Times New Roman" w:cs="Times New Roman"/>
          <w:sz w:val="28"/>
          <w:szCs w:val="28"/>
          <w:shd w:val="clear" w:color="auto" w:fill="FFFFFF"/>
        </w:rPr>
      </w:pPr>
      <w:r w:rsidRPr="00676BD8">
        <w:rPr>
          <w:rFonts w:ascii="Times New Roman" w:hAnsi="Times New Roman" w:cs="Times New Roman"/>
          <w:sz w:val="28"/>
          <w:szCs w:val="28"/>
          <w:shd w:val="clear" w:color="auto" w:fill="FFFFFF"/>
        </w:rPr>
        <w:t>На наступному етапі відбувається саме</w:t>
      </w:r>
      <w:r w:rsidR="00C64B15" w:rsidRPr="00676BD8">
        <w:rPr>
          <w:rFonts w:ascii="Times New Roman" w:hAnsi="Times New Roman" w:cs="Times New Roman"/>
          <w:sz w:val="28"/>
          <w:szCs w:val="28"/>
          <w:shd w:val="clear" w:color="auto" w:fill="FFFFFF"/>
        </w:rPr>
        <w:t xml:space="preserve"> </w:t>
      </w:r>
      <w:r w:rsidRPr="00676BD8">
        <w:rPr>
          <w:rFonts w:ascii="Times New Roman" w:hAnsi="Times New Roman" w:cs="Times New Roman"/>
          <w:bCs/>
          <w:sz w:val="28"/>
          <w:szCs w:val="28"/>
          <w:shd w:val="clear" w:color="auto" w:fill="FFFFFF"/>
        </w:rPr>
        <w:t>пряме дискретне перетворення Фур'є</w:t>
      </w:r>
      <w:r w:rsidRPr="00676BD8">
        <w:rPr>
          <w:rFonts w:ascii="Times New Roman" w:hAnsi="Times New Roman" w:cs="Times New Roman"/>
          <w:sz w:val="28"/>
          <w:szCs w:val="28"/>
          <w:shd w:val="clear" w:color="auto" w:fill="FFFFFF"/>
        </w:rPr>
        <w:t>. Ми виділяємо короткий кадр (інтервал) композиції, що складається з дискретних відліків, який умовно вважаємо періодичним і застосовуємо до нього перетворення Фур'є. В результаті перетворення отримуємо масив комплексних чисел, що мі</w:t>
      </w:r>
      <w:r w:rsidR="00C64B15" w:rsidRPr="00676BD8">
        <w:rPr>
          <w:rFonts w:ascii="Times New Roman" w:hAnsi="Times New Roman" w:cs="Times New Roman"/>
          <w:sz w:val="28"/>
          <w:szCs w:val="28"/>
          <w:shd w:val="clear" w:color="auto" w:fill="FFFFFF"/>
        </w:rPr>
        <w:t>стить інформацію про амплітудний</w:t>
      </w:r>
      <w:r w:rsidRPr="00676BD8">
        <w:rPr>
          <w:rFonts w:ascii="Times New Roman" w:hAnsi="Times New Roman" w:cs="Times New Roman"/>
          <w:sz w:val="28"/>
          <w:szCs w:val="28"/>
          <w:shd w:val="clear" w:color="auto" w:fill="FFFFFF"/>
        </w:rPr>
        <w:t xml:space="preserve"> і фаз</w:t>
      </w:r>
      <w:r w:rsidR="00C64B15" w:rsidRPr="00676BD8">
        <w:rPr>
          <w:rFonts w:ascii="Times New Roman" w:hAnsi="Times New Roman" w:cs="Times New Roman"/>
          <w:sz w:val="28"/>
          <w:szCs w:val="28"/>
          <w:shd w:val="clear" w:color="auto" w:fill="FFFFFF"/>
        </w:rPr>
        <w:t>овий спектри аналізованого сигналу</w:t>
      </w:r>
      <w:r w:rsidRPr="00676BD8">
        <w:rPr>
          <w:rFonts w:ascii="Times New Roman" w:hAnsi="Times New Roman" w:cs="Times New Roman"/>
          <w:sz w:val="28"/>
          <w:szCs w:val="28"/>
          <w:shd w:val="clear" w:color="auto" w:fill="FFFFFF"/>
        </w:rPr>
        <w:t xml:space="preserve">. Причому спектри також є дискретними з кроком рівним (частота дискретизації)/(кількість відліків). Тобто чим більше ми беремо відліків, </w:t>
      </w:r>
      <w:r w:rsidR="00C64B15" w:rsidRPr="00676BD8">
        <w:rPr>
          <w:rFonts w:ascii="Times New Roman" w:hAnsi="Times New Roman" w:cs="Times New Roman"/>
          <w:sz w:val="28"/>
          <w:szCs w:val="28"/>
          <w:shd w:val="clear" w:color="auto" w:fill="FFFFFF"/>
        </w:rPr>
        <w:t>тим більш точне отримуємо роздільну здатність</w:t>
      </w:r>
      <w:r w:rsidRPr="00676BD8">
        <w:rPr>
          <w:rFonts w:ascii="Times New Roman" w:hAnsi="Times New Roman" w:cs="Times New Roman"/>
          <w:sz w:val="28"/>
          <w:szCs w:val="28"/>
          <w:shd w:val="clear" w:color="auto" w:fill="FFFFFF"/>
        </w:rPr>
        <w:t xml:space="preserve"> по частоті. Однак при постійній частоті дискретизації збільшуючи число відліків, ми збільшуєм</w:t>
      </w:r>
      <w:r w:rsidR="00C64B15" w:rsidRPr="00676BD8">
        <w:rPr>
          <w:rFonts w:ascii="Times New Roman" w:hAnsi="Times New Roman" w:cs="Times New Roman"/>
          <w:sz w:val="28"/>
          <w:szCs w:val="28"/>
          <w:shd w:val="clear" w:color="auto" w:fill="FFFFFF"/>
        </w:rPr>
        <w:t>о аналізований часовий інтервал.</w:t>
      </w:r>
      <w:r w:rsidRPr="00676BD8">
        <w:rPr>
          <w:rFonts w:ascii="Times New Roman" w:hAnsi="Times New Roman" w:cs="Times New Roman"/>
          <w:sz w:val="28"/>
          <w:szCs w:val="28"/>
        </w:rPr>
        <w:t xml:space="preserve"> </w:t>
      </w:r>
      <w:r w:rsidRPr="00676BD8">
        <w:rPr>
          <w:rFonts w:ascii="Times New Roman" w:hAnsi="Times New Roman" w:cs="Times New Roman"/>
          <w:sz w:val="28"/>
          <w:szCs w:val="28"/>
          <w:shd w:val="clear" w:color="auto" w:fill="FFFFFF"/>
        </w:rPr>
        <w:t>Існує також досить простий трюк для збільшення роздільної здатності по частоті — потрібно вихідний дискретний сигнал заповнити нулями між відліками. Однак у результаті такого заповнення сильно спотво</w:t>
      </w:r>
      <w:r w:rsidR="00C64B15" w:rsidRPr="00676BD8">
        <w:rPr>
          <w:rFonts w:ascii="Times New Roman" w:hAnsi="Times New Roman" w:cs="Times New Roman"/>
          <w:sz w:val="28"/>
          <w:szCs w:val="28"/>
          <w:shd w:val="clear" w:color="auto" w:fill="FFFFFF"/>
        </w:rPr>
        <w:t>рюється фазовий спектр, але збільшується роздідна здатність</w:t>
      </w:r>
      <w:r w:rsidRPr="00676BD8">
        <w:rPr>
          <w:rFonts w:ascii="Times New Roman" w:hAnsi="Times New Roman" w:cs="Times New Roman"/>
          <w:sz w:val="28"/>
          <w:szCs w:val="28"/>
          <w:shd w:val="clear" w:color="auto" w:fill="FFFFFF"/>
        </w:rPr>
        <w:t xml:space="preserve"> амплітудного</w:t>
      </w:r>
      <w:r w:rsidR="00C64B15" w:rsidRPr="00676BD8">
        <w:rPr>
          <w:rFonts w:ascii="Times New Roman" w:hAnsi="Times New Roman" w:cs="Times New Roman"/>
          <w:sz w:val="28"/>
          <w:szCs w:val="28"/>
          <w:shd w:val="clear" w:color="auto" w:fill="FFFFFF"/>
        </w:rPr>
        <w:t xml:space="preserve"> спектру</w:t>
      </w:r>
      <w:r w:rsidRPr="00676BD8">
        <w:rPr>
          <w:rFonts w:ascii="Times New Roman" w:hAnsi="Times New Roman" w:cs="Times New Roman"/>
          <w:sz w:val="28"/>
          <w:szCs w:val="28"/>
          <w:shd w:val="clear" w:color="auto" w:fill="FFFFFF"/>
        </w:rPr>
        <w:t>. Також можливе застосування фільтрів Фарроу і штучне збільшення частоти дискретизації, однак і воно вносить спотворення в спектри.</w:t>
      </w:r>
    </w:p>
    <w:p w:rsidR="00C64B15" w:rsidRPr="00676BD8" w:rsidRDefault="00C64B15" w:rsidP="00362CFC">
      <w:pPr>
        <w:pStyle w:val="a7"/>
        <w:numPr>
          <w:ilvl w:val="0"/>
          <w:numId w:val="5"/>
        </w:numPr>
        <w:spacing w:after="0" w:line="360" w:lineRule="auto"/>
        <w:ind w:left="0" w:firstLine="709"/>
        <w:jc w:val="both"/>
        <w:rPr>
          <w:rFonts w:ascii="Times New Roman" w:hAnsi="Times New Roman" w:cs="Times New Roman"/>
          <w:sz w:val="28"/>
          <w:szCs w:val="28"/>
          <w:shd w:val="clear" w:color="auto" w:fill="FFFFFF"/>
        </w:rPr>
      </w:pPr>
      <w:r w:rsidRPr="00676BD8">
        <w:rPr>
          <w:rFonts w:ascii="Times New Roman" w:hAnsi="Times New Roman" w:cs="Times New Roman"/>
          <w:bCs/>
          <w:sz w:val="28"/>
          <w:szCs w:val="28"/>
          <w:shd w:val="clear" w:color="auto" w:fill="FFFFFF"/>
        </w:rPr>
        <w:t>Точне визначення частоти</w:t>
      </w:r>
      <w:r w:rsidR="00765D65" w:rsidRPr="00676BD8">
        <w:rPr>
          <w:rFonts w:ascii="Times New Roman" w:hAnsi="Times New Roman" w:cs="Times New Roman"/>
          <w:bCs/>
          <w:sz w:val="28"/>
          <w:szCs w:val="28"/>
          <w:shd w:val="clear" w:color="auto" w:fill="FFFFFF"/>
          <w:lang w:val="ru-RU"/>
        </w:rPr>
        <w:t xml:space="preserve"> </w:t>
      </w:r>
      <w:r w:rsidRPr="00676BD8">
        <w:rPr>
          <w:rFonts w:ascii="Times New Roman" w:hAnsi="Times New Roman" w:cs="Times New Roman"/>
          <w:sz w:val="28"/>
          <w:szCs w:val="28"/>
          <w:shd w:val="clear" w:color="auto" w:fill="FFFFFF"/>
        </w:rPr>
        <w:t xml:space="preserve">Дискретне перетворення Фур'є дає нам дискретний спектр, де кожне значення амплітуди відстоїть від сусідніх на рівні проміжки по частоті. І якщо частота в сигналі кратна кроку рівному (частота дискретизації)/(кількість відліків), то ми отримаємо виражений гострий пік, але якщо частота сигналу лежить десь між сусідніми кроками </w:t>
      </w:r>
      <w:r w:rsidRPr="00676BD8">
        <w:rPr>
          <w:rFonts w:ascii="Times New Roman" w:hAnsi="Times New Roman" w:cs="Times New Roman"/>
          <w:sz w:val="28"/>
          <w:szCs w:val="28"/>
          <w:shd w:val="clear" w:color="auto" w:fill="FFFFFF"/>
        </w:rPr>
        <w:lastRenderedPageBreak/>
        <w:t>ближче до середини у нас вийде пік з «зрізаною» вершиною і нам буде важко сказати, що ж там за частота. Дуже може бути що в сигналі присутні дві частоти лежать поруч один з одним. В цьому і полягає обмеження роздільної здатності по частоті.</w:t>
      </w:r>
    </w:p>
    <w:p w:rsidR="00AB726F" w:rsidRPr="00676BD8" w:rsidRDefault="00AB726F" w:rsidP="00AB726F">
      <w:pPr>
        <w:spacing w:line="360" w:lineRule="auto"/>
        <w:jc w:val="both"/>
        <w:rPr>
          <w:rFonts w:ascii="Times New Roman" w:hAnsi="Times New Roman" w:cs="Times New Roman"/>
          <w:sz w:val="28"/>
          <w:szCs w:val="28"/>
          <w:shd w:val="clear" w:color="auto" w:fill="FFFFFF"/>
        </w:rPr>
      </w:pPr>
    </w:p>
    <w:p w:rsidR="00AB726F" w:rsidRPr="00676BD8" w:rsidRDefault="001546EF" w:rsidP="007005BE">
      <w:pPr>
        <w:pStyle w:val="1"/>
        <w:spacing w:before="0" w:line="360" w:lineRule="auto"/>
        <w:ind w:firstLine="709"/>
        <w:rPr>
          <w:rFonts w:ascii="Times New Roman" w:hAnsi="Times New Roman" w:cs="Times New Roman"/>
          <w:b w:val="0"/>
          <w:color w:val="auto"/>
          <w:shd w:val="clear" w:color="auto" w:fill="FFFFFF"/>
          <w:lang w:val="en-US"/>
        </w:rPr>
      </w:pPr>
      <w:bookmarkStart w:id="32" w:name="_Toc532293389"/>
      <w:r w:rsidRPr="00676BD8">
        <w:rPr>
          <w:rFonts w:ascii="Times New Roman" w:hAnsi="Times New Roman" w:cs="Times New Roman"/>
          <w:b w:val="0"/>
          <w:color w:val="auto"/>
          <w:shd w:val="clear" w:color="auto" w:fill="FFFFFF"/>
        </w:rPr>
        <w:t xml:space="preserve">2.2  </w:t>
      </w:r>
      <w:r w:rsidR="00AB726F" w:rsidRPr="00676BD8">
        <w:rPr>
          <w:rFonts w:ascii="Times New Roman" w:hAnsi="Times New Roman" w:cs="Times New Roman"/>
          <w:b w:val="0"/>
          <w:color w:val="auto"/>
          <w:shd w:val="clear" w:color="auto" w:fill="FFFFFF"/>
        </w:rPr>
        <w:t>Методика Кореляційного аналізу</w:t>
      </w:r>
      <w:bookmarkEnd w:id="32"/>
    </w:p>
    <w:p w:rsidR="00EC1E5A" w:rsidRPr="00676BD8" w:rsidRDefault="00EC1E5A" w:rsidP="00AB726F">
      <w:pPr>
        <w:spacing w:line="360" w:lineRule="auto"/>
        <w:jc w:val="both"/>
        <w:rPr>
          <w:rFonts w:ascii="Times New Roman" w:hAnsi="Times New Roman" w:cs="Times New Roman"/>
          <w:sz w:val="28"/>
          <w:szCs w:val="28"/>
          <w:shd w:val="clear" w:color="auto" w:fill="FFFFFF"/>
          <w:lang w:val="en-US"/>
        </w:rPr>
      </w:pPr>
    </w:p>
    <w:p w:rsidR="00EC1E5A" w:rsidRPr="00676BD8" w:rsidRDefault="00EC1E5A" w:rsidP="00AB726F">
      <w:pPr>
        <w:spacing w:line="360" w:lineRule="auto"/>
        <w:jc w:val="both"/>
        <w:rPr>
          <w:rFonts w:ascii="Times New Roman" w:hAnsi="Times New Roman" w:cs="Times New Roman"/>
          <w:sz w:val="28"/>
          <w:szCs w:val="28"/>
          <w:shd w:val="clear" w:color="auto" w:fill="FFFFFF"/>
          <w:lang w:val="en-US"/>
        </w:rPr>
      </w:pPr>
    </w:p>
    <w:p w:rsidR="00A42F1D" w:rsidRPr="00676BD8" w:rsidRDefault="00A42F1D" w:rsidP="00676BD8">
      <w:pPr>
        <w:pStyle w:val="a7"/>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t xml:space="preserve">Кореляційний аналіз </w:t>
      </w:r>
      <w:r w:rsidR="007005BE" w:rsidRPr="00676BD8">
        <w:rPr>
          <w:rFonts w:ascii="Times New Roman" w:eastAsia="Times New Roman" w:hAnsi="Times New Roman" w:cs="Times New Roman"/>
          <w:bCs/>
          <w:sz w:val="28"/>
          <w:szCs w:val="28"/>
          <w:lang w:eastAsia="uk-UA"/>
        </w:rPr>
        <w:t>–</w:t>
      </w:r>
      <w:r w:rsidRPr="00676BD8">
        <w:rPr>
          <w:rFonts w:ascii="Times New Roman" w:eastAsia="Times New Roman" w:hAnsi="Times New Roman" w:cs="Times New Roman"/>
          <w:bCs/>
          <w:sz w:val="28"/>
          <w:szCs w:val="28"/>
          <w:lang w:eastAsia="uk-UA"/>
        </w:rPr>
        <w:t xml:space="preserve"> це статистичне дослідження (стохастична) залежності між</w:t>
      </w:r>
      <w:r w:rsidR="00676BD8">
        <w:rPr>
          <w:rFonts w:ascii="Times New Roman" w:eastAsia="Times New Roman" w:hAnsi="Times New Roman" w:cs="Times New Roman"/>
          <w:bCs/>
          <w:sz w:val="28"/>
          <w:szCs w:val="28"/>
          <w:lang w:eastAsia="uk-UA"/>
        </w:rPr>
        <w:t xml:space="preserve"> випадковими величинами (англ. к</w:t>
      </w:r>
      <w:r w:rsidRPr="00676BD8">
        <w:rPr>
          <w:rFonts w:ascii="Times New Roman" w:eastAsia="Times New Roman" w:hAnsi="Times New Roman" w:cs="Times New Roman"/>
          <w:bCs/>
          <w:sz w:val="28"/>
          <w:szCs w:val="28"/>
          <w:lang w:eastAsia="uk-UA"/>
        </w:rPr>
        <w:t xml:space="preserve">ореляція </w:t>
      </w:r>
      <w:r w:rsidR="00676BD8">
        <w:rPr>
          <w:rFonts w:ascii="Times New Roman" w:eastAsia="Times New Roman" w:hAnsi="Times New Roman" w:cs="Times New Roman"/>
          <w:bCs/>
          <w:sz w:val="28"/>
          <w:szCs w:val="28"/>
          <w:lang w:eastAsia="uk-UA"/>
        </w:rPr>
        <w:t xml:space="preserve">– </w:t>
      </w:r>
      <w:r w:rsidRPr="00676BD8">
        <w:rPr>
          <w:rFonts w:ascii="Times New Roman" w:eastAsia="Times New Roman" w:hAnsi="Times New Roman" w:cs="Times New Roman"/>
          <w:bCs/>
          <w:sz w:val="28"/>
          <w:szCs w:val="28"/>
          <w:lang w:eastAsia="uk-UA"/>
        </w:rPr>
        <w:t xml:space="preserve"> взаємозв'язок). У найпростішому випадку досліджуються два вибори (набори даних), у загальному - багатокомпонентні комплекси (групи) геологічних параметрів або об'єктів.</w:t>
      </w:r>
    </w:p>
    <w:p w:rsidR="00A42F1D" w:rsidRPr="00676BD8" w:rsidRDefault="00A42F1D" w:rsidP="007005BE">
      <w:pPr>
        <w:pStyle w:val="a7"/>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t xml:space="preserve">Мета кореляційного аналізу </w:t>
      </w:r>
      <w:r w:rsidR="007005BE" w:rsidRPr="00676BD8">
        <w:rPr>
          <w:rFonts w:ascii="Times New Roman" w:eastAsia="Times New Roman" w:hAnsi="Times New Roman" w:cs="Times New Roman"/>
          <w:bCs/>
          <w:sz w:val="28"/>
          <w:szCs w:val="28"/>
          <w:lang w:eastAsia="uk-UA"/>
        </w:rPr>
        <w:t>–</w:t>
      </w:r>
      <w:r w:rsidRPr="00676BD8">
        <w:rPr>
          <w:rFonts w:ascii="Times New Roman" w:eastAsia="Times New Roman" w:hAnsi="Times New Roman" w:cs="Times New Roman"/>
          <w:bCs/>
          <w:sz w:val="28"/>
          <w:szCs w:val="28"/>
          <w:lang w:eastAsia="uk-UA"/>
        </w:rPr>
        <w:t xml:space="preserve"> забезпечити отримання деякої інформації про одній змінній за допомогою іншої змінної. У випадках, коли можливе досягнення мети, говорять, що змінні корелюють. В загальному вигляді сприйняття гіпотез про наявність кореляції означає, що зміна значення змінної А відбувається одночасно з пропорційною зміною значення В.</w:t>
      </w:r>
    </w:p>
    <w:p w:rsidR="00A42F1D" w:rsidRPr="00676BD8" w:rsidRDefault="00A42F1D" w:rsidP="00676BD8">
      <w:pPr>
        <w:pStyle w:val="a7"/>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t xml:space="preserve">Мірою залежності між експериментальними наборами даних є числа </w:t>
      </w:r>
      <w:r w:rsidR="00676BD8" w:rsidRPr="00676BD8">
        <w:rPr>
          <w:rFonts w:ascii="Times New Roman" w:eastAsia="Times New Roman" w:hAnsi="Times New Roman" w:cs="Times New Roman"/>
          <w:bCs/>
          <w:sz w:val="28"/>
          <w:szCs w:val="28"/>
          <w:lang w:eastAsia="uk-UA"/>
        </w:rPr>
        <w:t>–</w:t>
      </w:r>
      <w:r w:rsidRPr="00676BD8">
        <w:rPr>
          <w:rFonts w:ascii="Times New Roman" w:eastAsia="Times New Roman" w:hAnsi="Times New Roman" w:cs="Times New Roman"/>
          <w:bCs/>
          <w:sz w:val="28"/>
          <w:szCs w:val="28"/>
          <w:lang w:eastAsia="uk-UA"/>
        </w:rPr>
        <w:t xml:space="preserve"> коефіцієнти зв'язку.</w:t>
      </w:r>
    </w:p>
    <w:p w:rsidR="00A42F1D" w:rsidRPr="00676BD8" w:rsidRDefault="00A42F1D" w:rsidP="007005BE">
      <w:pPr>
        <w:pStyle w:val="a7"/>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t>Головні завдання кореляційного аналізу:</w:t>
      </w:r>
    </w:p>
    <w:p w:rsidR="00A42F1D" w:rsidRPr="00676BD8" w:rsidRDefault="00A42F1D" w:rsidP="00362CFC">
      <w:pPr>
        <w:pStyle w:val="a7"/>
        <w:numPr>
          <w:ilvl w:val="0"/>
          <w:numId w:val="17"/>
        </w:numPr>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t>оцінка за вибірковими даними коефіцієнтів кореляції;</w:t>
      </w:r>
    </w:p>
    <w:p w:rsidR="00A42F1D" w:rsidRPr="00676BD8" w:rsidRDefault="00A42F1D" w:rsidP="00362CFC">
      <w:pPr>
        <w:pStyle w:val="a7"/>
        <w:numPr>
          <w:ilvl w:val="0"/>
          <w:numId w:val="17"/>
        </w:numPr>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t>перевірка значущості вибіркових коефіцієнтів кореляції або кореляційного відношення;</w:t>
      </w:r>
    </w:p>
    <w:p w:rsidR="00A42F1D" w:rsidRPr="00676BD8" w:rsidRDefault="00A42F1D" w:rsidP="00362CFC">
      <w:pPr>
        <w:pStyle w:val="a7"/>
        <w:numPr>
          <w:ilvl w:val="0"/>
          <w:numId w:val="17"/>
        </w:numPr>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t>оцінка близькості виявленої зв'язку до лінійного;</w:t>
      </w:r>
    </w:p>
    <w:p w:rsidR="00A42F1D" w:rsidRPr="00676BD8" w:rsidRDefault="00A42F1D" w:rsidP="00362CFC">
      <w:pPr>
        <w:pStyle w:val="a7"/>
        <w:numPr>
          <w:ilvl w:val="0"/>
          <w:numId w:val="17"/>
        </w:numPr>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t>побудова довірчого інтервалу для коефіцієнтів кореляції.</w:t>
      </w:r>
    </w:p>
    <w:p w:rsidR="00C7689A" w:rsidRPr="00676BD8" w:rsidRDefault="00A42F1D" w:rsidP="007005BE">
      <w:pPr>
        <w:pStyle w:val="a7"/>
        <w:spacing w:after="0" w:line="360" w:lineRule="auto"/>
        <w:ind w:left="0" w:firstLine="709"/>
        <w:jc w:val="both"/>
        <w:rPr>
          <w:rFonts w:ascii="Times New Roman" w:eastAsia="Times New Roman" w:hAnsi="Times New Roman" w:cs="Times New Roman"/>
          <w:bCs/>
          <w:sz w:val="28"/>
          <w:szCs w:val="28"/>
          <w:lang w:val="ru-RU" w:eastAsia="uk-UA"/>
        </w:rPr>
      </w:pPr>
      <w:r w:rsidRPr="00676BD8">
        <w:rPr>
          <w:rFonts w:ascii="Times New Roman" w:eastAsia="Times New Roman" w:hAnsi="Times New Roman" w:cs="Times New Roman"/>
          <w:bCs/>
          <w:sz w:val="28"/>
          <w:szCs w:val="28"/>
          <w:lang w:eastAsia="uk-UA"/>
        </w:rPr>
        <w:t>Визначення сили та напряму взаємозв'язку між змінами є однією з важливих проблем аналізу даних. В загальному випадку для цього застосовують поняття кореляції.</w:t>
      </w:r>
    </w:p>
    <w:p w:rsidR="00A42F1D" w:rsidRPr="00676BD8" w:rsidRDefault="00A42F1D" w:rsidP="00A42F1D">
      <w:pPr>
        <w:pStyle w:val="a7"/>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lastRenderedPageBreak/>
        <w:t>Коефіцієнт кореляції, а в загальному випадку кореляційна функція, дозволяють встановити ступінь взаємозв'язку між змінами. Кореляція може бути лінійною або нелінійною залежно від типу залежностей, яка фактично існує між змінами. Досить часто в практиці розглядаються тільки лінійна кореляція (взаємозв'язок), але більш глибокий аналіз потребує використання для дослідження процесів нелінійних залежностей. Складну нелінійну залежність можна спростити, але знати про її існування необхідно для того, щоб побудувати адекватну модель процесу.</w:t>
      </w:r>
    </w:p>
    <w:p w:rsidR="00A42F1D" w:rsidRPr="00676BD8" w:rsidRDefault="00A42F1D" w:rsidP="00A42F1D">
      <w:pPr>
        <w:pStyle w:val="a7"/>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t xml:space="preserve">Кореляція відображає лише лінійну залежність величин, але не відображає їх функціональної зв'язності. Наприклад, якщо обчислити коефіцієнт кореляції між величинами </w:t>
      </w:r>
      <m:oMath>
        <m:r>
          <w:rPr>
            <w:rFonts w:ascii="Cambria Math" w:eastAsia="Times New Roman" w:hAnsi="Cambria Math" w:cs="Times New Roman"/>
            <w:sz w:val="28"/>
            <w:szCs w:val="28"/>
            <w:lang w:eastAsia="uk-UA"/>
          </w:rPr>
          <m:t>A=</m:t>
        </m:r>
        <m:r>
          <m:rPr>
            <m:sty m:val="p"/>
          </m:rPr>
          <w:rPr>
            <w:rFonts w:ascii="Cambria Math" w:eastAsia="Times New Roman" w:hAnsi="Cambria Math" w:cs="Times New Roman"/>
            <w:sz w:val="28"/>
            <w:szCs w:val="28"/>
            <w:lang w:eastAsia="uk-UA"/>
          </w:rPr>
          <m:t>sin⁡</m:t>
        </m:r>
        <m:r>
          <w:rPr>
            <w:rFonts w:ascii="Cambria Math" w:eastAsia="Times New Roman" w:hAnsi="Cambria Math" w:cs="Times New Roman"/>
            <w:sz w:val="28"/>
            <w:szCs w:val="28"/>
            <w:lang w:eastAsia="uk-UA"/>
          </w:rPr>
          <m:t>(x)</m:t>
        </m:r>
      </m:oMath>
      <w:r w:rsidR="00807051" w:rsidRPr="00676BD8">
        <w:rPr>
          <w:rFonts w:ascii="Times New Roman" w:eastAsia="Times New Roman" w:hAnsi="Times New Roman" w:cs="Times New Roman"/>
          <w:bCs/>
          <w:sz w:val="28"/>
          <w:szCs w:val="28"/>
          <w:lang w:eastAsia="uk-UA"/>
        </w:rPr>
        <w:t xml:space="preserve"> та </w:t>
      </w:r>
      <m:oMath>
        <m:r>
          <w:rPr>
            <w:rFonts w:ascii="Cambria Math" w:eastAsia="Times New Roman" w:hAnsi="Cambria Math" w:cs="Times New Roman"/>
            <w:sz w:val="28"/>
            <w:szCs w:val="28"/>
            <w:lang w:eastAsia="uk-UA"/>
          </w:rPr>
          <m:t>B=</m:t>
        </m:r>
        <m:r>
          <m:rPr>
            <m:sty m:val="p"/>
          </m:rPr>
          <w:rPr>
            <w:rFonts w:ascii="Cambria Math" w:eastAsia="Times New Roman" w:hAnsi="Cambria Math" w:cs="Times New Roman"/>
            <w:sz w:val="28"/>
            <w:szCs w:val="28"/>
            <w:lang w:eastAsia="uk-UA"/>
          </w:rPr>
          <m:t>cos⁡</m:t>
        </m:r>
        <m:r>
          <w:rPr>
            <w:rFonts w:ascii="Cambria Math" w:eastAsia="Times New Roman" w:hAnsi="Cambria Math" w:cs="Times New Roman"/>
            <w:sz w:val="28"/>
            <w:szCs w:val="28"/>
            <w:lang w:eastAsia="uk-UA"/>
          </w:rPr>
          <m:t>(x)</m:t>
        </m:r>
      </m:oMath>
      <w:r w:rsidRPr="00676BD8">
        <w:rPr>
          <w:rFonts w:ascii="Times New Roman" w:eastAsia="Times New Roman" w:hAnsi="Times New Roman" w:cs="Times New Roman"/>
          <w:bCs/>
          <w:sz w:val="28"/>
          <w:szCs w:val="28"/>
          <w:lang w:eastAsia="uk-UA"/>
        </w:rPr>
        <w:t>), він буде наближатися до нуля, тобто залежність між величинами відсутня. Між тим величини А та В очевидно пов'язані між собою за законом</w:t>
      </w:r>
      <w:r w:rsidR="00807051" w:rsidRPr="00676BD8">
        <w:rPr>
          <w:rFonts w:ascii="Times New Roman" w:eastAsia="Times New Roman" w:hAnsi="Times New Roman" w:cs="Times New Roman"/>
          <w:bCs/>
          <w:sz w:val="28"/>
          <w:szCs w:val="28"/>
          <w:lang w:val="ru-RU" w:eastAsia="uk-UA"/>
        </w:rPr>
        <w:t xml:space="preserve"> </w:t>
      </w:r>
      <m:oMath>
        <m:sSup>
          <m:sSupPr>
            <m:ctrlPr>
              <w:rPr>
                <w:rFonts w:ascii="Cambria Math" w:eastAsia="Times New Roman" w:hAnsi="Cambria Math" w:cs="Times New Roman"/>
                <w:bCs/>
                <w:i/>
                <w:sz w:val="28"/>
                <w:szCs w:val="28"/>
                <w:lang w:eastAsia="uk-UA"/>
              </w:rPr>
            </m:ctrlPr>
          </m:sSupPr>
          <m:e>
            <m:r>
              <w:rPr>
                <w:rFonts w:ascii="Cambria Math" w:eastAsia="Times New Roman" w:hAnsi="Cambria Math" w:cs="Times New Roman"/>
                <w:sz w:val="28"/>
                <w:szCs w:val="28"/>
                <w:lang w:val="en-US" w:eastAsia="uk-UA"/>
              </w:rPr>
              <m:t>sin</m:t>
            </m:r>
          </m:e>
          <m:sup>
            <m:r>
              <w:rPr>
                <w:rFonts w:ascii="Cambria Math" w:eastAsia="Times New Roman" w:hAnsi="Cambria Math" w:cs="Times New Roman"/>
                <w:sz w:val="28"/>
                <w:szCs w:val="28"/>
                <w:lang w:eastAsia="uk-UA"/>
              </w:rPr>
              <m:t>2</m:t>
            </m:r>
          </m:sup>
        </m:sSup>
        <m:r>
          <w:rPr>
            <w:rFonts w:ascii="Cambria Math" w:eastAsia="Times New Roman" w:hAnsi="Cambria Math" w:cs="Times New Roman"/>
            <w:sz w:val="28"/>
            <w:szCs w:val="28"/>
            <w:lang w:eastAsia="uk-UA"/>
          </w:rPr>
          <m:t>+</m:t>
        </m:r>
        <m:sSup>
          <m:sSupPr>
            <m:ctrlPr>
              <w:rPr>
                <w:rFonts w:ascii="Cambria Math" w:eastAsia="Times New Roman" w:hAnsi="Cambria Math" w:cs="Times New Roman"/>
                <w:bCs/>
                <w:i/>
                <w:sz w:val="28"/>
                <w:szCs w:val="28"/>
                <w:lang w:eastAsia="uk-UA"/>
              </w:rPr>
            </m:ctrlPr>
          </m:sSupPr>
          <m:e>
            <m:r>
              <w:rPr>
                <w:rFonts w:ascii="Cambria Math" w:eastAsia="Times New Roman" w:hAnsi="Cambria Math" w:cs="Times New Roman"/>
                <w:sz w:val="28"/>
                <w:szCs w:val="28"/>
                <w:lang w:eastAsia="uk-UA"/>
              </w:rPr>
              <m:t>cos</m:t>
            </m:r>
          </m:e>
          <m:sup>
            <m:r>
              <w:rPr>
                <w:rFonts w:ascii="Cambria Math" w:eastAsia="Times New Roman" w:hAnsi="Cambria Math" w:cs="Times New Roman"/>
                <w:sz w:val="28"/>
                <w:szCs w:val="28"/>
                <w:lang w:eastAsia="uk-UA"/>
              </w:rPr>
              <m:t>2</m:t>
            </m:r>
          </m:sup>
        </m:sSup>
        <m:r>
          <w:rPr>
            <w:rFonts w:ascii="Cambria Math" w:eastAsia="Times New Roman" w:hAnsi="Cambria Math" w:cs="Times New Roman"/>
            <w:sz w:val="28"/>
            <w:szCs w:val="28"/>
            <w:lang w:eastAsia="uk-UA"/>
          </w:rPr>
          <m:t>=1</m:t>
        </m:r>
      </m:oMath>
      <w:r w:rsidRPr="00676BD8">
        <w:rPr>
          <w:rFonts w:ascii="Times New Roman" w:eastAsia="Times New Roman" w:hAnsi="Times New Roman" w:cs="Times New Roman"/>
          <w:bCs/>
          <w:sz w:val="28"/>
          <w:szCs w:val="28"/>
          <w:lang w:eastAsia="uk-UA"/>
        </w:rPr>
        <w:t>.</w:t>
      </w:r>
    </w:p>
    <w:p w:rsidR="00A42F1D" w:rsidRPr="00676BD8" w:rsidRDefault="00A42F1D" w:rsidP="00A42F1D">
      <w:pPr>
        <w:pStyle w:val="a7"/>
        <w:spacing w:after="0" w:line="360" w:lineRule="auto"/>
        <w:ind w:left="0" w:firstLine="709"/>
        <w:jc w:val="both"/>
        <w:rPr>
          <w:rFonts w:ascii="Times New Roman" w:eastAsia="Times New Roman" w:hAnsi="Times New Roman" w:cs="Times New Roman"/>
          <w:bCs/>
          <w:sz w:val="28"/>
          <w:szCs w:val="28"/>
          <w:lang w:val="ru-RU" w:eastAsia="uk-UA"/>
        </w:rPr>
      </w:pPr>
      <w:r w:rsidRPr="00676BD8">
        <w:rPr>
          <w:rFonts w:ascii="Times New Roman" w:eastAsia="Times New Roman" w:hAnsi="Times New Roman" w:cs="Times New Roman"/>
          <w:bCs/>
          <w:sz w:val="28"/>
          <w:szCs w:val="28"/>
          <w:lang w:eastAsia="uk-UA"/>
        </w:rPr>
        <w:t>Використання можливо в разі наявності достатньої кількості випадків для вивчення: для конкретного коефіцієнта кореляції складає від 25 до 100 пар спостережень.</w:t>
      </w:r>
    </w:p>
    <w:p w:rsidR="00BF1336" w:rsidRPr="009A5182" w:rsidRDefault="00BF1336" w:rsidP="00BF1336">
      <w:pPr>
        <w:pStyle w:val="a7"/>
        <w:spacing w:after="0" w:line="360" w:lineRule="auto"/>
        <w:ind w:left="0" w:firstLine="709"/>
        <w:jc w:val="both"/>
        <w:rPr>
          <w:rFonts w:ascii="Times New Roman" w:hAnsi="Times New Roman" w:cs="Times New Roman"/>
          <w:color w:val="000000"/>
          <w:sz w:val="28"/>
          <w:szCs w:val="28"/>
          <w:shd w:val="clear" w:color="auto" w:fill="FFFFFF"/>
        </w:rPr>
      </w:pPr>
      <w:r w:rsidRPr="00BF1336">
        <w:rPr>
          <w:rFonts w:ascii="Times New Roman" w:hAnsi="Times New Roman" w:cs="Times New Roman"/>
          <w:color w:val="000000"/>
          <w:sz w:val="28"/>
          <w:szCs w:val="28"/>
          <w:shd w:val="clear" w:color="auto" w:fill="FFFFFF"/>
        </w:rPr>
        <w:t>Нехай є вибірка з n елементів, для кожного з яких визначають</w:t>
      </w:r>
      <w:r>
        <w:rPr>
          <w:rFonts w:ascii="Times New Roman" w:hAnsi="Times New Roman" w:cs="Times New Roman"/>
          <w:color w:val="000000"/>
          <w:sz w:val="28"/>
          <w:szCs w:val="28"/>
          <w:shd w:val="clear" w:color="auto" w:fill="FFFFFF"/>
        </w:rPr>
        <w:t xml:space="preserve">ся значення випадкових величин </w:t>
      </w:r>
      <m:oMath>
        <m:r>
          <w:rPr>
            <w:rFonts w:ascii="Cambria Math" w:hAnsi="Cambria Math" w:cs="Times New Roman"/>
            <w:color w:val="000000"/>
            <w:sz w:val="28"/>
            <w:szCs w:val="28"/>
            <w:shd w:val="clear" w:color="auto" w:fill="FFFFFF"/>
          </w:rPr>
          <m:t>Y</m:t>
        </m:r>
      </m:oMath>
      <w:r>
        <w:rPr>
          <w:rFonts w:ascii="Times New Roman" w:hAnsi="Times New Roman" w:cs="Times New Roman"/>
          <w:color w:val="000000"/>
          <w:sz w:val="28"/>
          <w:szCs w:val="28"/>
          <w:shd w:val="clear" w:color="auto" w:fill="FFFFFF"/>
        </w:rPr>
        <w:t xml:space="preserve"> та</w:t>
      </w:r>
      <m:oMath>
        <m:r>
          <w:rPr>
            <w:rFonts w:ascii="Cambria Math" w:hAnsi="Cambria Math" w:cs="Times New Roman"/>
            <w:color w:val="000000"/>
            <w:sz w:val="28"/>
            <w:szCs w:val="28"/>
            <w:shd w:val="clear" w:color="auto" w:fill="FFFFFF"/>
          </w:rPr>
          <m:t xml:space="preserve"> </m:t>
        </m:r>
        <m:r>
          <w:rPr>
            <w:rFonts w:ascii="Cambria Math" w:hAnsi="Cambria Math" w:cs="Times New Roman"/>
            <w:color w:val="000000"/>
            <w:sz w:val="28"/>
            <w:szCs w:val="28"/>
            <w:shd w:val="clear" w:color="auto" w:fill="FFFFFF"/>
            <w:lang w:val="en-US"/>
          </w:rPr>
          <m:t>X</m:t>
        </m:r>
      </m:oMath>
      <w:r>
        <w:rPr>
          <w:rFonts w:ascii="Times New Roman" w:hAnsi="Times New Roman" w:cs="Times New Roman"/>
          <w:color w:val="000000"/>
          <w:sz w:val="28"/>
          <w:szCs w:val="28"/>
          <w:shd w:val="clear" w:color="auto" w:fill="FFFFFF"/>
        </w:rPr>
        <w:t xml:space="preserve"> </w:t>
      </w:r>
      <w:r w:rsidRPr="00BF1336">
        <w:rPr>
          <w:rFonts w:ascii="Times New Roman" w:hAnsi="Times New Roman" w:cs="Times New Roman"/>
          <w:color w:val="000000"/>
          <w:sz w:val="28"/>
          <w:szCs w:val="28"/>
          <w:shd w:val="clear" w:color="auto" w:fill="FFFFFF"/>
        </w:rPr>
        <w:t xml:space="preserve">, причому передбачається, що між цими величинами є кореляційна залежність. Якщо точки з координатам </w:t>
      </w:r>
      <m:oMath>
        <m:sSub>
          <m:sSubPr>
            <m:ctrlPr>
              <w:rPr>
                <w:rFonts w:ascii="Cambria Math" w:hAnsi="Cambria Math" w:cs="Times New Roman"/>
                <w:i/>
                <w:color w:val="000000"/>
                <w:sz w:val="28"/>
                <w:szCs w:val="28"/>
                <w:shd w:val="clear" w:color="auto" w:fill="FFFFFF"/>
              </w:rPr>
            </m:ctrlPr>
          </m:sSubPr>
          <m:e>
            <m:r>
              <w:rPr>
                <w:rFonts w:ascii="Cambria Math" w:hAnsi="Cambria Math" w:cs="Times New Roman"/>
                <w:color w:val="000000"/>
                <w:sz w:val="28"/>
                <w:szCs w:val="28"/>
                <w:shd w:val="clear" w:color="auto" w:fill="FFFFFF"/>
              </w:rPr>
              <m:t>x</m:t>
            </m:r>
          </m:e>
          <m:sub>
            <m:r>
              <w:rPr>
                <w:rFonts w:ascii="Cambria Math" w:hAnsi="Cambria Math" w:cs="Times New Roman"/>
                <w:color w:val="000000"/>
                <w:sz w:val="28"/>
                <w:szCs w:val="28"/>
                <w:shd w:val="clear" w:color="auto" w:fill="FFFFFF"/>
              </w:rPr>
              <m:t>i</m:t>
            </m:r>
          </m:sub>
        </m:sSub>
        <m:r>
          <w:rPr>
            <w:rFonts w:ascii="Cambria Math" w:hAnsi="Cambria Math" w:cs="Times New Roman"/>
            <w:color w:val="000000"/>
            <w:sz w:val="28"/>
            <w:szCs w:val="28"/>
            <w:shd w:val="clear" w:color="auto" w:fill="FFFFFF"/>
          </w:rPr>
          <m:t xml:space="preserve"> </m:t>
        </m:r>
      </m:oMath>
      <w:r w:rsidRPr="00BF1336">
        <w:rPr>
          <w:rFonts w:ascii="Times New Roman" w:hAnsi="Times New Roman" w:cs="Times New Roman"/>
          <w:color w:val="000000"/>
          <w:sz w:val="28"/>
          <w:szCs w:val="28"/>
          <w:shd w:val="clear" w:color="auto" w:fill="FFFFFF"/>
        </w:rPr>
        <w:t xml:space="preserve"> </w:t>
      </w:r>
      <m:oMath>
        <m:sSub>
          <m:sSubPr>
            <m:ctrlPr>
              <w:rPr>
                <w:rFonts w:ascii="Cambria Math" w:hAnsi="Cambria Math" w:cs="Times New Roman"/>
                <w:i/>
                <w:color w:val="000000"/>
                <w:sz w:val="28"/>
                <w:szCs w:val="28"/>
                <w:shd w:val="clear" w:color="auto" w:fill="FFFFFF"/>
              </w:rPr>
            </m:ctrlPr>
          </m:sSubPr>
          <m:e>
            <m:r>
              <w:rPr>
                <w:rFonts w:ascii="Cambria Math" w:hAnsi="Cambria Math" w:cs="Times New Roman"/>
                <w:color w:val="000000"/>
                <w:sz w:val="28"/>
                <w:szCs w:val="28"/>
                <w:shd w:val="clear" w:color="auto" w:fill="FFFFFF"/>
              </w:rPr>
              <m:t>y</m:t>
            </m:r>
          </m:e>
          <m:sub>
            <m:r>
              <w:rPr>
                <w:rFonts w:ascii="Cambria Math" w:hAnsi="Cambria Math" w:cs="Times New Roman"/>
                <w:color w:val="000000"/>
                <w:sz w:val="28"/>
                <w:szCs w:val="28"/>
                <w:shd w:val="clear" w:color="auto" w:fill="FFFFFF"/>
              </w:rPr>
              <m:t>i</m:t>
            </m:r>
          </m:sub>
        </m:sSub>
      </m:oMath>
      <w:r w:rsidRPr="00BF1336">
        <w:rPr>
          <w:rFonts w:ascii="Times New Roman" w:hAnsi="Times New Roman" w:cs="Times New Roman"/>
          <w:color w:val="000000"/>
          <w:sz w:val="28"/>
          <w:szCs w:val="28"/>
          <w:shd w:val="clear" w:color="auto" w:fill="FFFFFF"/>
        </w:rPr>
        <w:t xml:space="preserve"> (i = 1, 2,…, n) на</w:t>
      </w:r>
      <w:r>
        <w:rPr>
          <w:rFonts w:ascii="Times New Roman" w:hAnsi="Times New Roman" w:cs="Times New Roman"/>
          <w:color w:val="000000"/>
          <w:sz w:val="28"/>
          <w:szCs w:val="28"/>
          <w:shd w:val="clear" w:color="auto" w:fill="FFFFFF"/>
        </w:rPr>
        <w:t xml:space="preserve">нести на координатну площину </w:t>
      </w:r>
      <m:oMath>
        <m:r>
          <w:rPr>
            <w:rFonts w:ascii="Cambria Math" w:hAnsi="Cambria Math" w:cs="Times New Roman"/>
            <w:color w:val="000000"/>
            <w:sz w:val="28"/>
            <w:szCs w:val="28"/>
            <w:shd w:val="clear" w:color="auto" w:fill="FFFFFF"/>
          </w:rPr>
          <m:t>XOY</m:t>
        </m:r>
      </m:oMath>
      <w:r w:rsidRPr="00BF1336">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то</w:t>
      </w:r>
      <w:r w:rsidRPr="00BF1336">
        <w:rPr>
          <w:rFonts w:ascii="Times New Roman" w:hAnsi="Times New Roman" w:cs="Times New Roman"/>
          <w:color w:val="000000"/>
          <w:sz w:val="28"/>
          <w:szCs w:val="28"/>
          <w:shd w:val="clear" w:color="auto" w:fill="FFFFFF"/>
        </w:rPr>
        <w:t xml:space="preserve"> вийде так називане</w:t>
      </w:r>
      <w:r>
        <w:rPr>
          <w:rFonts w:ascii="Times New Roman" w:hAnsi="Times New Roman" w:cs="Times New Roman"/>
          <w:color w:val="000000"/>
          <w:sz w:val="28"/>
          <w:szCs w:val="28"/>
          <w:shd w:val="clear" w:color="auto" w:fill="FFFFFF"/>
        </w:rPr>
        <w:t xml:space="preserve"> </w:t>
      </w:r>
      <w:r w:rsidRPr="00BF1336">
        <w:rPr>
          <w:rFonts w:ascii="Times New Roman" w:hAnsi="Times New Roman" w:cs="Times New Roman"/>
          <w:i/>
          <w:iCs/>
          <w:color w:val="000000"/>
          <w:sz w:val="28"/>
          <w:szCs w:val="28"/>
          <w:shd w:val="clear" w:color="auto" w:fill="FFFFFF"/>
        </w:rPr>
        <w:t>кореляційне поле</w:t>
      </w:r>
      <w:r w:rsidRPr="00BF1336">
        <w:rPr>
          <w:rFonts w:ascii="Times New Roman" w:hAnsi="Times New Roman" w:cs="Times New Roman"/>
          <w:color w:val="000000"/>
          <w:sz w:val="28"/>
          <w:szCs w:val="28"/>
          <w:shd w:val="clear" w:color="auto" w:fill="FFFFFF"/>
        </w:rPr>
        <w:t>. Виходячи з експериментальних даних, знаходять вибіркову оцінку коефіцієнта кореляції (вибірковий коефіцієнт кореляції), використовуючи формул</w:t>
      </w:r>
      <w:r>
        <w:rPr>
          <w:rFonts w:ascii="Times New Roman" w:hAnsi="Times New Roman" w:cs="Times New Roman"/>
          <w:color w:val="000000"/>
          <w:sz w:val="28"/>
          <w:szCs w:val="28"/>
          <w:shd w:val="clear" w:color="auto" w:fill="FFFFFF"/>
        </w:rPr>
        <w:t xml:space="preserve">у </w:t>
      </w:r>
      <w:r w:rsidR="00EB5CA7">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2.3</w:t>
      </w:r>
      <w:r w:rsidR="00EB5CA7">
        <w:rPr>
          <w:rFonts w:ascii="Times New Roman" w:hAnsi="Times New Roman" w:cs="Times New Roman"/>
          <w:color w:val="000000"/>
          <w:sz w:val="28"/>
          <w:szCs w:val="28"/>
          <w:shd w:val="clear" w:color="auto" w:fill="FFFFFF"/>
        </w:rPr>
        <w:t>)</w:t>
      </w:r>
    </w:p>
    <w:p w:rsidR="00EC1E5A" w:rsidRPr="009A5182" w:rsidRDefault="00EC1E5A" w:rsidP="00BF1336">
      <w:pPr>
        <w:pStyle w:val="a7"/>
        <w:spacing w:after="0" w:line="360" w:lineRule="auto"/>
        <w:ind w:left="0" w:firstLine="709"/>
        <w:jc w:val="both"/>
        <w:rPr>
          <w:rFonts w:ascii="Times New Roman" w:hAnsi="Times New Roman" w:cs="Times New Roman"/>
          <w:color w:val="000000"/>
          <w:sz w:val="28"/>
          <w:szCs w:val="28"/>
          <w:shd w:val="clear" w:color="auto" w:fill="FFFFFF"/>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39"/>
        <w:gridCol w:w="4631"/>
      </w:tblGrid>
      <w:tr w:rsidR="00BF1336" w:rsidTr="00BF1336">
        <w:tc>
          <w:tcPr>
            <w:tcW w:w="5210" w:type="dxa"/>
          </w:tcPr>
          <w:p w:rsidR="00BF1336" w:rsidRPr="00BF1336" w:rsidRDefault="00BF1336" w:rsidP="00BF1336">
            <w:pPr>
              <w:pStyle w:val="a7"/>
              <w:spacing w:line="360" w:lineRule="auto"/>
              <w:ind w:left="0"/>
              <w:jc w:val="both"/>
              <w:rPr>
                <w:rFonts w:ascii="Times New Roman" w:hAnsi="Times New Roman" w:cs="Times New Roman"/>
                <w:color w:val="000000"/>
                <w:sz w:val="28"/>
                <w:szCs w:val="28"/>
                <w:shd w:val="clear" w:color="auto" w:fill="FFFFFF"/>
              </w:rPr>
            </w:pPr>
            <m:oMathPara>
              <m:oMathParaPr>
                <m:jc m:val="right"/>
              </m:oMathParaPr>
              <m:oMath>
                <m:r>
                  <w:rPr>
                    <w:rFonts w:ascii="Cambria Math" w:hAnsi="Cambria Math" w:cs="Times New Roman"/>
                    <w:color w:val="000000"/>
                    <w:sz w:val="28"/>
                    <w:szCs w:val="28"/>
                    <w:shd w:val="clear" w:color="auto" w:fill="FFFFFF"/>
                  </w:rPr>
                  <m:t>R=</m:t>
                </m:r>
                <m:f>
                  <m:fPr>
                    <m:ctrlPr>
                      <w:rPr>
                        <w:rFonts w:ascii="Cambria Math" w:hAnsi="Cambria Math" w:cs="Times New Roman"/>
                        <w:i/>
                        <w:color w:val="000000"/>
                        <w:sz w:val="28"/>
                        <w:szCs w:val="28"/>
                        <w:shd w:val="clear" w:color="auto" w:fill="FFFFFF"/>
                      </w:rPr>
                    </m:ctrlPr>
                  </m:fPr>
                  <m:num>
                    <m:nary>
                      <m:naryPr>
                        <m:chr m:val="∑"/>
                        <m:limLoc m:val="undOvr"/>
                        <m:ctrlPr>
                          <w:rPr>
                            <w:rFonts w:ascii="Cambria Math" w:hAnsi="Cambria Math" w:cs="Times New Roman"/>
                            <w:i/>
                            <w:color w:val="000000"/>
                            <w:sz w:val="28"/>
                            <w:szCs w:val="28"/>
                            <w:shd w:val="clear" w:color="auto" w:fill="FFFFFF"/>
                          </w:rPr>
                        </m:ctrlPr>
                      </m:naryPr>
                      <m:sub>
                        <m:r>
                          <w:rPr>
                            <w:rFonts w:ascii="Cambria Math" w:hAnsi="Cambria Math" w:cs="Times New Roman"/>
                            <w:color w:val="000000"/>
                            <w:sz w:val="28"/>
                            <w:szCs w:val="28"/>
                            <w:shd w:val="clear" w:color="auto" w:fill="FFFFFF"/>
                          </w:rPr>
                          <m:t>i=1</m:t>
                        </m:r>
                      </m:sub>
                      <m:sup>
                        <m:r>
                          <w:rPr>
                            <w:rFonts w:ascii="Cambria Math" w:hAnsi="Cambria Math" w:cs="Times New Roman"/>
                            <w:color w:val="000000"/>
                            <w:sz w:val="28"/>
                            <w:szCs w:val="28"/>
                            <w:shd w:val="clear" w:color="auto" w:fill="FFFFFF"/>
                          </w:rPr>
                          <m:t>N</m:t>
                        </m:r>
                      </m:sup>
                      <m:e>
                        <m:d>
                          <m:dPr>
                            <m:ctrlPr>
                              <w:rPr>
                                <w:rFonts w:ascii="Cambria Math" w:hAnsi="Cambria Math" w:cs="Times New Roman"/>
                                <w:i/>
                                <w:color w:val="000000"/>
                                <w:sz w:val="28"/>
                                <w:szCs w:val="28"/>
                                <w:shd w:val="clear" w:color="auto" w:fill="FFFFFF"/>
                              </w:rPr>
                            </m:ctrlPr>
                          </m:dPr>
                          <m:e>
                            <m:sSub>
                              <m:sSubPr>
                                <m:ctrlPr>
                                  <w:rPr>
                                    <w:rFonts w:ascii="Cambria Math" w:hAnsi="Cambria Math" w:cs="Times New Roman"/>
                                    <w:i/>
                                    <w:color w:val="000000"/>
                                    <w:sz w:val="28"/>
                                    <w:szCs w:val="28"/>
                                    <w:shd w:val="clear" w:color="auto" w:fill="FFFFFF"/>
                                  </w:rPr>
                                </m:ctrlPr>
                              </m:sSubPr>
                              <m:e>
                                <m:r>
                                  <w:rPr>
                                    <w:rFonts w:ascii="Cambria Math" w:hAnsi="Cambria Math" w:cs="Times New Roman"/>
                                    <w:color w:val="000000"/>
                                    <w:sz w:val="28"/>
                                    <w:szCs w:val="28"/>
                                    <w:shd w:val="clear" w:color="auto" w:fill="FFFFFF"/>
                                  </w:rPr>
                                  <m:t>x</m:t>
                                </m:r>
                              </m:e>
                              <m:sub>
                                <m:r>
                                  <w:rPr>
                                    <w:rFonts w:ascii="Cambria Math" w:hAnsi="Cambria Math" w:cs="Times New Roman"/>
                                    <w:color w:val="000000"/>
                                    <w:sz w:val="28"/>
                                    <w:szCs w:val="28"/>
                                    <w:shd w:val="clear" w:color="auto" w:fill="FFFFFF"/>
                                  </w:rPr>
                                  <m:t xml:space="preserve">i </m:t>
                                </m:r>
                              </m:sub>
                            </m:sSub>
                            <m:sSub>
                              <m:sSubPr>
                                <m:ctrlPr>
                                  <w:rPr>
                                    <w:rFonts w:ascii="Cambria Math" w:hAnsi="Cambria Math" w:cs="Times New Roman"/>
                                    <w:i/>
                                    <w:color w:val="000000"/>
                                    <w:sz w:val="28"/>
                                    <w:szCs w:val="28"/>
                                    <w:shd w:val="clear" w:color="auto" w:fill="FFFFFF"/>
                                  </w:rPr>
                                </m:ctrlPr>
                              </m:sSubPr>
                              <m:e>
                                <m:r>
                                  <w:rPr>
                                    <w:rFonts w:ascii="Cambria Math" w:hAnsi="Cambria Math" w:cs="Times New Roman"/>
                                    <w:color w:val="000000"/>
                                    <w:sz w:val="28"/>
                                    <w:szCs w:val="28"/>
                                    <w:shd w:val="clear" w:color="auto" w:fill="FFFFFF"/>
                                  </w:rPr>
                                  <m:t>y</m:t>
                                </m:r>
                              </m:e>
                              <m:sub>
                                <m:r>
                                  <w:rPr>
                                    <w:rFonts w:ascii="Cambria Math" w:hAnsi="Cambria Math" w:cs="Times New Roman"/>
                                    <w:color w:val="000000"/>
                                    <w:sz w:val="28"/>
                                    <w:szCs w:val="28"/>
                                    <w:shd w:val="clear" w:color="auto" w:fill="FFFFFF"/>
                                  </w:rPr>
                                  <m:t>i</m:t>
                                </m:r>
                              </m:sub>
                            </m:sSub>
                          </m:e>
                        </m:d>
                        <m:r>
                          <w:rPr>
                            <w:rFonts w:ascii="Cambria Math" w:hAnsi="Cambria Math" w:cs="Times New Roman"/>
                            <w:color w:val="000000"/>
                            <w:sz w:val="28"/>
                            <w:szCs w:val="28"/>
                            <w:shd w:val="clear" w:color="auto" w:fill="FFFFFF"/>
                          </w:rPr>
                          <m:t>-n*x*y</m:t>
                        </m:r>
                      </m:e>
                    </m:nary>
                  </m:num>
                  <m:den>
                    <m:d>
                      <m:dPr>
                        <m:ctrlPr>
                          <w:rPr>
                            <w:rFonts w:ascii="Cambria Math" w:hAnsi="Cambria Math" w:cs="Times New Roman"/>
                            <w:i/>
                            <w:color w:val="000000"/>
                            <w:sz w:val="28"/>
                            <w:szCs w:val="28"/>
                            <w:shd w:val="clear" w:color="auto" w:fill="FFFFFF"/>
                          </w:rPr>
                        </m:ctrlPr>
                      </m:dPr>
                      <m:e>
                        <m:r>
                          <w:rPr>
                            <w:rFonts w:ascii="Cambria Math" w:hAnsi="Cambria Math" w:cs="Times New Roman"/>
                            <w:color w:val="000000"/>
                            <w:sz w:val="28"/>
                            <w:szCs w:val="28"/>
                            <w:shd w:val="clear" w:color="auto" w:fill="FFFFFF"/>
                          </w:rPr>
                          <m:t>n-1</m:t>
                        </m:r>
                      </m:e>
                    </m:d>
                    <m:r>
                      <w:rPr>
                        <w:rFonts w:ascii="Cambria Math" w:hAnsi="Cambria Math" w:cs="Times New Roman"/>
                        <w:color w:val="000000"/>
                        <w:sz w:val="28"/>
                        <w:szCs w:val="28"/>
                        <w:shd w:val="clear" w:color="auto" w:fill="FFFFFF"/>
                      </w:rPr>
                      <m:t>*S</m:t>
                    </m:r>
                    <m:d>
                      <m:dPr>
                        <m:ctrlPr>
                          <w:rPr>
                            <w:rFonts w:ascii="Cambria Math" w:hAnsi="Cambria Math" w:cs="Times New Roman"/>
                            <w:i/>
                            <w:color w:val="000000"/>
                            <w:sz w:val="28"/>
                            <w:szCs w:val="28"/>
                            <w:shd w:val="clear" w:color="auto" w:fill="FFFFFF"/>
                          </w:rPr>
                        </m:ctrlPr>
                      </m:dPr>
                      <m:e>
                        <m:r>
                          <w:rPr>
                            <w:rFonts w:ascii="Cambria Math" w:hAnsi="Cambria Math" w:cs="Times New Roman"/>
                            <w:color w:val="000000"/>
                            <w:sz w:val="28"/>
                            <w:szCs w:val="28"/>
                            <w:shd w:val="clear" w:color="auto" w:fill="FFFFFF"/>
                          </w:rPr>
                          <m:t>X</m:t>
                        </m:r>
                      </m:e>
                    </m:d>
                    <m:r>
                      <w:rPr>
                        <w:rFonts w:ascii="Cambria Math" w:hAnsi="Cambria Math" w:cs="Times New Roman"/>
                        <w:color w:val="000000"/>
                        <w:sz w:val="28"/>
                        <w:szCs w:val="28"/>
                        <w:shd w:val="clear" w:color="auto" w:fill="FFFFFF"/>
                      </w:rPr>
                      <m:t>*S(Y)</m:t>
                    </m:r>
                  </m:den>
                </m:f>
              </m:oMath>
            </m:oMathPara>
          </w:p>
        </w:tc>
        <w:tc>
          <w:tcPr>
            <w:tcW w:w="5211" w:type="dxa"/>
          </w:tcPr>
          <w:p w:rsidR="00BF1336" w:rsidRPr="00BF1336" w:rsidRDefault="00BF1336" w:rsidP="00BF1336">
            <w:pPr>
              <w:pStyle w:val="a7"/>
              <w:spacing w:line="360" w:lineRule="auto"/>
              <w:ind w:left="0"/>
              <w:jc w:val="right"/>
              <w:rPr>
                <w:rFonts w:ascii="Times New Roman" w:hAnsi="Times New Roman" w:cs="Times New Roman"/>
                <w:color w:val="000000"/>
                <w:sz w:val="28"/>
                <w:szCs w:val="28"/>
                <w:shd w:val="clear" w:color="auto" w:fill="FFFFFF"/>
                <w:lang w:val="en-US"/>
              </w:rPr>
            </w:pPr>
            <w:r>
              <w:rPr>
                <w:rFonts w:ascii="Times New Roman" w:hAnsi="Times New Roman" w:cs="Times New Roman"/>
                <w:color w:val="000000"/>
                <w:sz w:val="28"/>
                <w:szCs w:val="28"/>
                <w:shd w:val="clear" w:color="auto" w:fill="FFFFFF"/>
                <w:lang w:val="en-US"/>
              </w:rPr>
              <w:t>(2.3)</w:t>
            </w:r>
          </w:p>
        </w:tc>
      </w:tr>
    </w:tbl>
    <w:p w:rsidR="00EC1E5A" w:rsidRDefault="00EC1E5A" w:rsidP="00EC1E5A">
      <w:pPr>
        <w:shd w:val="clear" w:color="auto" w:fill="FFFFFF"/>
        <w:spacing w:after="0" w:line="360" w:lineRule="auto"/>
        <w:ind w:firstLine="709"/>
        <w:jc w:val="both"/>
        <w:rPr>
          <w:rFonts w:ascii="Times New Roman" w:eastAsia="Times New Roman" w:hAnsi="Times New Roman" w:cs="Times New Roman"/>
          <w:color w:val="000000"/>
          <w:sz w:val="28"/>
          <w:szCs w:val="28"/>
          <w:lang w:val="en-US" w:eastAsia="uk-UA"/>
        </w:rPr>
      </w:pPr>
    </w:p>
    <w:p w:rsidR="00EC1E5A" w:rsidRDefault="00676BD8" w:rsidP="00EC1E5A">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w:t>
      </w:r>
      <w:r w:rsidR="00EC1E5A">
        <w:rPr>
          <w:rFonts w:ascii="Times New Roman" w:eastAsia="Times New Roman" w:hAnsi="Times New Roman" w:cs="Times New Roman"/>
          <w:color w:val="000000"/>
          <w:sz w:val="28"/>
          <w:szCs w:val="28"/>
          <w:lang w:eastAsia="uk-UA"/>
        </w:rPr>
        <w:t xml:space="preserve">е </w:t>
      </w:r>
      <m:oMath>
        <m:r>
          <w:rPr>
            <w:rFonts w:ascii="Cambria Math" w:eastAsia="Times New Roman" w:hAnsi="Cambria Math" w:cs="Times New Roman"/>
            <w:color w:val="000000"/>
            <w:sz w:val="28"/>
            <w:szCs w:val="28"/>
            <w:lang w:eastAsia="uk-UA"/>
          </w:rPr>
          <m:t>R</m:t>
        </m:r>
      </m:oMath>
      <w:r w:rsidR="00EC1E5A" w:rsidRPr="00EC1E5A">
        <w:rPr>
          <w:rFonts w:ascii="Times New Roman" w:eastAsia="Times New Roman" w:hAnsi="Times New Roman" w:cs="Times New Roman"/>
          <w:color w:val="000000"/>
          <w:sz w:val="28"/>
          <w:szCs w:val="28"/>
          <w:lang w:val="ru-RU" w:eastAsia="uk-UA"/>
        </w:rPr>
        <w:t xml:space="preserve"> - </w:t>
      </w:r>
      <w:r w:rsidR="00BF1336" w:rsidRPr="00BF1336">
        <w:rPr>
          <w:rFonts w:ascii="Times New Roman" w:eastAsia="Times New Roman" w:hAnsi="Times New Roman" w:cs="Times New Roman"/>
          <w:color w:val="000000"/>
          <w:sz w:val="28"/>
          <w:szCs w:val="28"/>
          <w:lang w:eastAsia="uk-UA"/>
        </w:rPr>
        <w:t>вибірковий коефіцієнт кореляції.</w:t>
      </w:r>
    </w:p>
    <w:p w:rsidR="00BF1336" w:rsidRPr="00BF1336" w:rsidRDefault="00BF1336" w:rsidP="00EC1E5A">
      <w:pPr>
        <w:shd w:val="clear" w:color="auto" w:fill="FFFFFF"/>
        <w:spacing w:after="0" w:line="360" w:lineRule="auto"/>
        <w:jc w:val="both"/>
        <w:rPr>
          <w:rFonts w:ascii="Times New Roman" w:eastAsia="Times New Roman" w:hAnsi="Times New Roman" w:cs="Times New Roman"/>
          <w:color w:val="000000"/>
          <w:sz w:val="28"/>
          <w:szCs w:val="28"/>
          <w:lang w:val="ru-RU" w:eastAsia="uk-UA"/>
        </w:rPr>
      </w:pPr>
      <w:r w:rsidRPr="00BF1336">
        <w:rPr>
          <w:rFonts w:ascii="Times New Roman" w:eastAsia="Times New Roman" w:hAnsi="Times New Roman" w:cs="Times New Roman"/>
          <w:color w:val="000000"/>
          <w:sz w:val="28"/>
          <w:szCs w:val="28"/>
          <w:lang w:eastAsia="uk-UA"/>
        </w:rPr>
        <w:t>Значення вибіркового коефіцієн</w:t>
      </w:r>
      <w:r w:rsidR="00EC1E5A">
        <w:rPr>
          <w:rFonts w:ascii="Times New Roman" w:eastAsia="Times New Roman" w:hAnsi="Times New Roman" w:cs="Times New Roman"/>
          <w:color w:val="000000"/>
          <w:sz w:val="28"/>
          <w:szCs w:val="28"/>
          <w:lang w:eastAsia="uk-UA"/>
        </w:rPr>
        <w:t>та кореляції лежать в інтервалі</w:t>
      </w:r>
      <w:r w:rsidR="00EC1E5A" w:rsidRPr="00EC1E5A">
        <w:rPr>
          <w:rFonts w:ascii="Times New Roman" w:eastAsia="Times New Roman" w:hAnsi="Times New Roman" w:cs="Times New Roman"/>
          <w:color w:val="000000"/>
          <w:sz w:val="28"/>
          <w:szCs w:val="28"/>
          <w:lang w:val="ru-RU" w:eastAsia="uk-UA"/>
        </w:rPr>
        <w:t xml:space="preserve"> </w:t>
      </w:r>
      <m:oMath>
        <m:r>
          <w:rPr>
            <w:rFonts w:ascii="Cambria Math" w:eastAsia="Times New Roman" w:hAnsi="Cambria Math" w:cs="Times New Roman"/>
            <w:color w:val="000000"/>
            <w:sz w:val="28"/>
            <w:szCs w:val="28"/>
            <w:lang w:eastAsia="uk-UA"/>
          </w:rPr>
          <m:t>-1≤R≤1</m:t>
        </m:r>
      </m:oMath>
      <w:r w:rsidR="00EC1E5A">
        <w:rPr>
          <w:rFonts w:ascii="Times New Roman" w:eastAsia="Times New Roman" w:hAnsi="Times New Roman" w:cs="Times New Roman"/>
          <w:color w:val="000000"/>
          <w:sz w:val="28"/>
          <w:szCs w:val="28"/>
          <w:lang w:eastAsia="uk-UA"/>
        </w:rPr>
        <w:t xml:space="preserve">. Якщо </w:t>
      </w:r>
      <m:oMath>
        <m:r>
          <w:rPr>
            <w:rFonts w:ascii="Cambria Math" w:eastAsia="Times New Roman" w:hAnsi="Cambria Math" w:cs="Times New Roman"/>
            <w:color w:val="000000"/>
            <w:sz w:val="28"/>
            <w:szCs w:val="28"/>
            <w:lang w:eastAsia="uk-UA"/>
          </w:rPr>
          <m:t>R&gt;0</m:t>
        </m:r>
      </m:oMath>
      <w:r w:rsidR="00EC1E5A">
        <w:rPr>
          <w:rFonts w:ascii="Times New Roman" w:eastAsia="Times New Roman" w:hAnsi="Times New Roman" w:cs="Times New Roman"/>
          <w:color w:val="000000"/>
          <w:sz w:val="28"/>
          <w:szCs w:val="28"/>
          <w:lang w:eastAsia="uk-UA"/>
        </w:rPr>
        <w:t xml:space="preserve">, то функції регресії </w:t>
      </w:r>
      <m:oMath>
        <m:r>
          <w:rPr>
            <w:rFonts w:ascii="Cambria Math" w:eastAsia="Times New Roman" w:hAnsi="Cambria Math" w:cs="Times New Roman"/>
            <w:color w:val="000000"/>
            <w:sz w:val="28"/>
            <w:szCs w:val="28"/>
            <w:lang w:eastAsia="uk-UA"/>
          </w:rPr>
          <m:t>Y</m:t>
        </m:r>
      </m:oMath>
      <w:r w:rsidR="00EC1E5A">
        <w:rPr>
          <w:rFonts w:ascii="Times New Roman" w:eastAsia="Times New Roman" w:hAnsi="Times New Roman" w:cs="Times New Roman"/>
          <w:color w:val="000000"/>
          <w:sz w:val="28"/>
          <w:szCs w:val="28"/>
          <w:lang w:eastAsia="uk-UA"/>
        </w:rPr>
        <w:t xml:space="preserve"> на </w:t>
      </w:r>
      <m:oMath>
        <m:r>
          <w:rPr>
            <w:rFonts w:ascii="Cambria Math" w:eastAsia="Times New Roman" w:hAnsi="Cambria Math" w:cs="Times New Roman"/>
            <w:color w:val="000000"/>
            <w:sz w:val="28"/>
            <w:szCs w:val="28"/>
            <w:lang w:eastAsia="uk-UA"/>
          </w:rPr>
          <m:t>X</m:t>
        </m:r>
      </m:oMath>
      <w:r w:rsidR="00EC1E5A">
        <w:rPr>
          <w:rFonts w:ascii="Times New Roman" w:eastAsia="Times New Roman" w:hAnsi="Times New Roman" w:cs="Times New Roman"/>
          <w:color w:val="000000"/>
          <w:sz w:val="28"/>
          <w:szCs w:val="28"/>
          <w:lang w:eastAsia="uk-UA"/>
        </w:rPr>
        <w:t xml:space="preserve"> та</w:t>
      </w:r>
      <w:r w:rsidRPr="00BF1336">
        <w:rPr>
          <w:rFonts w:ascii="Times New Roman" w:eastAsia="Times New Roman" w:hAnsi="Times New Roman" w:cs="Times New Roman"/>
          <w:color w:val="000000"/>
          <w:sz w:val="28"/>
          <w:szCs w:val="28"/>
          <w:lang w:eastAsia="uk-UA"/>
        </w:rPr>
        <w:t xml:space="preserve"> </w:t>
      </w:r>
      <m:oMath>
        <m:r>
          <w:rPr>
            <w:rFonts w:ascii="Cambria Math" w:eastAsia="Times New Roman" w:hAnsi="Cambria Math" w:cs="Times New Roman"/>
            <w:color w:val="000000"/>
            <w:sz w:val="28"/>
            <w:szCs w:val="28"/>
            <w:lang w:eastAsia="uk-UA"/>
          </w:rPr>
          <m:t>X</m:t>
        </m:r>
      </m:oMath>
      <w:r w:rsidR="00EC1E5A" w:rsidRPr="00BF1336">
        <w:rPr>
          <w:rFonts w:ascii="Times New Roman" w:eastAsia="Times New Roman" w:hAnsi="Times New Roman" w:cs="Times New Roman"/>
          <w:color w:val="000000"/>
          <w:sz w:val="28"/>
          <w:szCs w:val="28"/>
          <w:lang w:eastAsia="uk-UA"/>
        </w:rPr>
        <w:t xml:space="preserve"> </w:t>
      </w:r>
      <w:r w:rsidRPr="00BF1336">
        <w:rPr>
          <w:rFonts w:ascii="Times New Roman" w:eastAsia="Times New Roman" w:hAnsi="Times New Roman" w:cs="Times New Roman"/>
          <w:color w:val="000000"/>
          <w:sz w:val="28"/>
          <w:szCs w:val="28"/>
          <w:lang w:eastAsia="uk-UA"/>
        </w:rPr>
        <w:t xml:space="preserve">на </w:t>
      </w:r>
      <m:oMath>
        <m:r>
          <w:rPr>
            <w:rFonts w:ascii="Cambria Math" w:eastAsia="Times New Roman" w:hAnsi="Cambria Math" w:cs="Times New Roman"/>
            <w:color w:val="000000"/>
            <w:sz w:val="28"/>
            <w:szCs w:val="28"/>
            <w:lang w:eastAsia="uk-UA"/>
          </w:rPr>
          <m:t>Y</m:t>
        </m:r>
      </m:oMath>
      <w:r w:rsidRPr="00BF1336">
        <w:rPr>
          <w:rFonts w:ascii="Times New Roman" w:eastAsia="Times New Roman" w:hAnsi="Times New Roman" w:cs="Times New Roman"/>
          <w:color w:val="000000"/>
          <w:sz w:val="28"/>
          <w:szCs w:val="28"/>
          <w:lang w:eastAsia="uk-UA"/>
        </w:rPr>
        <w:t xml:space="preserve"> – це зростаючі функції, а </w:t>
      </w:r>
      <w:r w:rsidRPr="00BF1336">
        <w:rPr>
          <w:rFonts w:ascii="Times New Roman" w:eastAsia="Times New Roman" w:hAnsi="Times New Roman" w:cs="Times New Roman"/>
          <w:color w:val="000000"/>
          <w:sz w:val="28"/>
          <w:szCs w:val="28"/>
          <w:lang w:eastAsia="uk-UA"/>
        </w:rPr>
        <w:lastRenderedPageBreak/>
        <w:t xml:space="preserve">якщо </w:t>
      </w:r>
      <m:oMath>
        <m:r>
          <w:rPr>
            <w:rFonts w:ascii="Cambria Math" w:eastAsia="Times New Roman" w:hAnsi="Cambria Math" w:cs="Times New Roman"/>
            <w:color w:val="000000"/>
            <w:sz w:val="28"/>
            <w:szCs w:val="28"/>
            <w:lang w:eastAsia="uk-UA"/>
          </w:rPr>
          <m:t>R</m:t>
        </m:r>
        <m:r>
          <w:rPr>
            <w:rFonts w:ascii="Cambria Math" w:eastAsia="Times New Roman" w:hAnsi="Cambria Math" w:cs="Times New Roman"/>
            <w:color w:val="000000"/>
            <w:sz w:val="28"/>
            <w:szCs w:val="28"/>
            <w:lang w:val="ru-RU" w:eastAsia="uk-UA"/>
          </w:rPr>
          <m:t>&lt;</m:t>
        </m:r>
        <m:r>
          <w:rPr>
            <w:rFonts w:ascii="Cambria Math" w:eastAsia="Times New Roman" w:hAnsi="Cambria Math" w:cs="Times New Roman"/>
            <w:color w:val="000000"/>
            <w:sz w:val="28"/>
            <w:szCs w:val="28"/>
            <w:lang w:eastAsia="uk-UA"/>
          </w:rPr>
          <m:t>0</m:t>
        </m:r>
      </m:oMath>
      <w:r w:rsidR="00EC1E5A">
        <w:rPr>
          <w:rFonts w:ascii="Times New Roman" w:eastAsia="Times New Roman" w:hAnsi="Times New Roman" w:cs="Times New Roman"/>
          <w:color w:val="000000"/>
          <w:sz w:val="28"/>
          <w:szCs w:val="28"/>
          <w:lang w:eastAsia="uk-UA"/>
        </w:rPr>
        <w:t>– убутні. Чим ближче значення</w:t>
      </w:r>
      <w:r w:rsidR="00EC1E5A" w:rsidRPr="00EC1E5A">
        <w:rPr>
          <w:rFonts w:ascii="Times New Roman" w:eastAsia="Times New Roman" w:hAnsi="Times New Roman" w:cs="Times New Roman"/>
          <w:color w:val="000000"/>
          <w:sz w:val="28"/>
          <w:szCs w:val="28"/>
          <w:lang w:eastAsia="uk-UA"/>
        </w:rPr>
        <w:t xml:space="preserve"> </w:t>
      </w:r>
      <m:oMath>
        <m:r>
          <w:rPr>
            <w:rFonts w:ascii="Cambria Math" w:eastAsia="Times New Roman" w:hAnsi="Cambria Math" w:cs="Times New Roman"/>
            <w:color w:val="000000"/>
            <w:sz w:val="28"/>
            <w:szCs w:val="28"/>
            <w:lang w:eastAsia="uk-UA"/>
          </w:rPr>
          <m:t>R</m:t>
        </m:r>
      </m:oMath>
      <w:r w:rsidR="00EC1E5A" w:rsidRPr="00BF1336">
        <w:rPr>
          <w:rFonts w:ascii="Times New Roman" w:eastAsia="Times New Roman" w:hAnsi="Times New Roman" w:cs="Times New Roman"/>
          <w:color w:val="000000"/>
          <w:sz w:val="28"/>
          <w:szCs w:val="28"/>
          <w:lang w:eastAsia="uk-UA"/>
        </w:rPr>
        <w:t xml:space="preserve"> </w:t>
      </w:r>
      <w:r w:rsidRPr="00BF1336">
        <w:rPr>
          <w:rFonts w:ascii="Times New Roman" w:eastAsia="Times New Roman" w:hAnsi="Times New Roman" w:cs="Times New Roman"/>
          <w:color w:val="000000"/>
          <w:sz w:val="28"/>
          <w:szCs w:val="28"/>
          <w:lang w:eastAsia="uk-UA"/>
        </w:rPr>
        <w:t xml:space="preserve">до одиниці, тим тісніше точки кореляційного поля згруповані навколо прямій регресії, тобто тим більше підстав уважати функцію регресії лінійної. У цьому випадку говорять про сильну кореляційну залежність. Чим ближче значення R до нуля, тим гірше точки кореляційного поля лягають на пряму, і тем менше підстав уважати функцію регресії лінійної. Разом з тим, малі по модулі значення коефіцієнта кореляції зовсім не обов'язково означають відсутність кореляційної залежності між величинами </w:t>
      </w:r>
      <m:oMath>
        <m:r>
          <w:rPr>
            <w:rFonts w:ascii="Cambria Math" w:hAnsi="Cambria Math" w:cs="Times New Roman"/>
            <w:color w:val="000000"/>
            <w:sz w:val="28"/>
            <w:szCs w:val="28"/>
            <w:shd w:val="clear" w:color="auto" w:fill="FFFFFF"/>
          </w:rPr>
          <m:t>Y</m:t>
        </m:r>
      </m:oMath>
      <w:r w:rsidR="00EC1E5A">
        <w:rPr>
          <w:rFonts w:ascii="Times New Roman" w:hAnsi="Times New Roman" w:cs="Times New Roman"/>
          <w:color w:val="000000"/>
          <w:sz w:val="28"/>
          <w:szCs w:val="28"/>
          <w:shd w:val="clear" w:color="auto" w:fill="FFFFFF"/>
        </w:rPr>
        <w:t xml:space="preserve"> та</w:t>
      </w:r>
      <m:oMath>
        <m:r>
          <w:rPr>
            <w:rFonts w:ascii="Cambria Math" w:hAnsi="Cambria Math" w:cs="Times New Roman"/>
            <w:color w:val="000000"/>
            <w:sz w:val="28"/>
            <w:szCs w:val="28"/>
            <w:shd w:val="clear" w:color="auto" w:fill="FFFFFF"/>
          </w:rPr>
          <m:t xml:space="preserve"> </m:t>
        </m:r>
        <m:r>
          <w:rPr>
            <w:rFonts w:ascii="Cambria Math" w:hAnsi="Cambria Math" w:cs="Times New Roman"/>
            <w:color w:val="000000"/>
            <w:sz w:val="28"/>
            <w:szCs w:val="28"/>
            <w:shd w:val="clear" w:color="auto" w:fill="FFFFFF"/>
            <w:lang w:val="en-US"/>
          </w:rPr>
          <m:t>X</m:t>
        </m:r>
      </m:oMath>
      <w:r w:rsidR="00EC1E5A">
        <w:rPr>
          <w:rFonts w:ascii="Times New Roman" w:hAnsi="Times New Roman" w:cs="Times New Roman"/>
          <w:color w:val="000000"/>
          <w:sz w:val="28"/>
          <w:szCs w:val="28"/>
          <w:shd w:val="clear" w:color="auto" w:fill="FFFFFF"/>
        </w:rPr>
        <w:t xml:space="preserve"> </w:t>
      </w:r>
      <w:r w:rsidRPr="00BF1336">
        <w:rPr>
          <w:rFonts w:ascii="Times New Roman" w:eastAsia="Times New Roman" w:hAnsi="Times New Roman" w:cs="Times New Roman"/>
          <w:color w:val="000000"/>
          <w:sz w:val="28"/>
          <w:szCs w:val="28"/>
          <w:lang w:eastAsia="uk-UA"/>
        </w:rPr>
        <w:t>вони лише означають, що немає достатніх підстав уважати цю залежність лінійної. Таким чином, </w:t>
      </w:r>
      <w:r w:rsidRPr="00EC1E5A">
        <w:rPr>
          <w:rFonts w:ascii="Times New Roman" w:eastAsia="Times New Roman" w:hAnsi="Times New Roman" w:cs="Times New Roman"/>
          <w:bCs/>
          <w:color w:val="000000"/>
          <w:sz w:val="28"/>
          <w:szCs w:val="28"/>
          <w:lang w:eastAsia="uk-UA"/>
        </w:rPr>
        <w:t>коефіцієнт кореляції є мірою ступеня лінійності залежності між випадковими величинами</w:t>
      </w:r>
      <w:r w:rsidR="00EC1E5A" w:rsidRPr="00EC1E5A">
        <w:rPr>
          <w:rFonts w:ascii="Times New Roman" w:eastAsia="Times New Roman" w:hAnsi="Times New Roman" w:cs="Times New Roman"/>
          <w:bCs/>
          <w:color w:val="000000"/>
          <w:sz w:val="28"/>
          <w:szCs w:val="28"/>
          <w:lang w:val="ru-RU" w:eastAsia="uk-UA"/>
        </w:rPr>
        <w:t>.</w:t>
      </w:r>
    </w:p>
    <w:p w:rsidR="00BF1336" w:rsidRPr="00676BD8" w:rsidRDefault="00BF1336" w:rsidP="00676BD8">
      <w:pPr>
        <w:pStyle w:val="a7"/>
        <w:spacing w:after="0" w:line="360" w:lineRule="auto"/>
        <w:ind w:left="0" w:firstLine="709"/>
        <w:jc w:val="both"/>
        <w:rPr>
          <w:rFonts w:ascii="Times New Roman" w:hAnsi="Times New Roman" w:cs="Times New Roman"/>
          <w:sz w:val="28"/>
          <w:szCs w:val="28"/>
          <w:shd w:val="clear" w:color="auto" w:fill="FFFFFF"/>
        </w:rPr>
      </w:pPr>
    </w:p>
    <w:p w:rsidR="00BF1336" w:rsidRPr="00676BD8" w:rsidRDefault="001546EF" w:rsidP="00676BD8">
      <w:pPr>
        <w:pStyle w:val="1"/>
        <w:spacing w:before="0" w:line="360" w:lineRule="auto"/>
        <w:ind w:firstLine="709"/>
        <w:rPr>
          <w:rFonts w:ascii="Times New Roman" w:eastAsia="Times New Roman" w:hAnsi="Times New Roman" w:cs="Times New Roman"/>
          <w:b w:val="0"/>
          <w:color w:val="auto"/>
          <w:lang w:eastAsia="uk-UA"/>
        </w:rPr>
      </w:pPr>
      <w:bookmarkStart w:id="33" w:name="_Toc532293390"/>
      <w:r w:rsidRPr="00676BD8">
        <w:rPr>
          <w:rFonts w:ascii="Times New Roman" w:eastAsia="Times New Roman" w:hAnsi="Times New Roman" w:cs="Times New Roman"/>
          <w:b w:val="0"/>
          <w:color w:val="auto"/>
          <w:lang w:eastAsia="uk-UA"/>
        </w:rPr>
        <w:t xml:space="preserve">2.3  </w:t>
      </w:r>
      <w:r w:rsidR="00320A38" w:rsidRPr="00676BD8">
        <w:rPr>
          <w:rFonts w:ascii="Times New Roman" w:eastAsia="Times New Roman" w:hAnsi="Times New Roman" w:cs="Times New Roman"/>
          <w:b w:val="0"/>
          <w:color w:val="auto"/>
          <w:lang w:eastAsia="uk-UA"/>
        </w:rPr>
        <w:t xml:space="preserve">Програмне забезпечення </w:t>
      </w:r>
      <w:r w:rsidR="00320A38" w:rsidRPr="00676BD8">
        <w:rPr>
          <w:rFonts w:ascii="Times New Roman" w:eastAsia="Times New Roman" w:hAnsi="Times New Roman" w:cs="Times New Roman"/>
          <w:b w:val="0"/>
          <w:color w:val="auto"/>
          <w:lang w:val="en-US" w:eastAsia="uk-UA"/>
        </w:rPr>
        <w:t>Audacity</w:t>
      </w:r>
      <w:bookmarkEnd w:id="33"/>
    </w:p>
    <w:p w:rsidR="00320A38" w:rsidRDefault="00320A38" w:rsidP="00BF1336">
      <w:pPr>
        <w:pStyle w:val="a7"/>
        <w:spacing w:after="0" w:line="360" w:lineRule="auto"/>
        <w:ind w:left="0" w:firstLine="709"/>
        <w:jc w:val="both"/>
        <w:rPr>
          <w:rFonts w:ascii="Times New Roman" w:eastAsia="Times New Roman" w:hAnsi="Times New Roman" w:cs="Times New Roman"/>
          <w:bCs/>
          <w:color w:val="424242"/>
          <w:sz w:val="28"/>
          <w:szCs w:val="28"/>
          <w:lang w:eastAsia="uk-UA"/>
        </w:rPr>
      </w:pPr>
    </w:p>
    <w:p w:rsidR="00D1329C" w:rsidRPr="00D1329C" w:rsidRDefault="00D1329C" w:rsidP="00BF1336">
      <w:pPr>
        <w:pStyle w:val="a7"/>
        <w:spacing w:after="0" w:line="360" w:lineRule="auto"/>
        <w:ind w:left="0" w:firstLine="709"/>
        <w:jc w:val="both"/>
        <w:rPr>
          <w:rFonts w:ascii="Times New Roman" w:eastAsia="Times New Roman" w:hAnsi="Times New Roman" w:cs="Times New Roman"/>
          <w:bCs/>
          <w:color w:val="424242"/>
          <w:sz w:val="28"/>
          <w:szCs w:val="28"/>
          <w:lang w:eastAsia="uk-UA"/>
        </w:rPr>
      </w:pPr>
    </w:p>
    <w:p w:rsidR="00320A38" w:rsidRPr="00676BD8" w:rsidRDefault="00320A38" w:rsidP="00BF1336">
      <w:pPr>
        <w:pStyle w:val="a7"/>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val="en-US" w:eastAsia="uk-UA"/>
        </w:rPr>
        <w:t>Audacity</w:t>
      </w:r>
      <w:r w:rsidRPr="00676BD8">
        <w:rPr>
          <w:rFonts w:ascii="Times New Roman" w:eastAsia="Times New Roman" w:hAnsi="Times New Roman" w:cs="Times New Roman"/>
          <w:bCs/>
          <w:sz w:val="28"/>
          <w:szCs w:val="28"/>
          <w:lang w:eastAsia="uk-UA"/>
        </w:rPr>
        <w:t xml:space="preserve"> – пакет програмного забезпечення з розширеними можливостями для запису, імпортування, редагування та обробки аудіо файлів.</w:t>
      </w:r>
      <w:r w:rsidRPr="00676BD8">
        <w:rPr>
          <w:rFonts w:ascii="Times New Roman" w:eastAsia="Times New Roman" w:hAnsi="Times New Roman" w:cs="Times New Roman"/>
          <w:bCs/>
          <w:sz w:val="28"/>
          <w:szCs w:val="28"/>
          <w:lang w:val="en-US" w:eastAsia="uk-UA"/>
        </w:rPr>
        <w:t>Audacity</w:t>
      </w:r>
      <w:r w:rsidRPr="00676BD8">
        <w:rPr>
          <w:rFonts w:ascii="Times New Roman" w:eastAsia="Times New Roman" w:hAnsi="Times New Roman" w:cs="Times New Roman"/>
          <w:bCs/>
          <w:sz w:val="28"/>
          <w:szCs w:val="28"/>
          <w:lang w:eastAsia="uk-UA"/>
        </w:rPr>
        <w:t xml:space="preserve"> може проводити запис звукових файлів з мікрофону як вбудованого в мишкер операційної системи або каналу </w:t>
      </w:r>
      <w:r w:rsidRPr="00676BD8">
        <w:rPr>
          <w:rFonts w:ascii="Times New Roman" w:eastAsia="Times New Roman" w:hAnsi="Times New Roman" w:cs="Times New Roman"/>
          <w:bCs/>
          <w:sz w:val="28"/>
          <w:szCs w:val="28"/>
          <w:lang w:val="en-US" w:eastAsia="uk-UA"/>
        </w:rPr>
        <w:t>Line</w:t>
      </w:r>
      <w:r w:rsidRPr="00676BD8">
        <w:rPr>
          <w:rFonts w:ascii="Times New Roman" w:eastAsia="Times New Roman" w:hAnsi="Times New Roman" w:cs="Times New Roman"/>
          <w:bCs/>
          <w:sz w:val="28"/>
          <w:szCs w:val="28"/>
          <w:lang w:eastAsia="uk-UA"/>
        </w:rPr>
        <w:t xml:space="preserve"> </w:t>
      </w:r>
      <w:r w:rsidRPr="00676BD8">
        <w:rPr>
          <w:rFonts w:ascii="Times New Roman" w:eastAsia="Times New Roman" w:hAnsi="Times New Roman" w:cs="Times New Roman"/>
          <w:bCs/>
          <w:sz w:val="28"/>
          <w:szCs w:val="28"/>
          <w:lang w:val="en-US" w:eastAsia="uk-UA"/>
        </w:rPr>
        <w:t>in</w:t>
      </w:r>
      <w:r w:rsidRPr="00676BD8">
        <w:rPr>
          <w:rFonts w:ascii="Times New Roman" w:eastAsia="Times New Roman" w:hAnsi="Times New Roman" w:cs="Times New Roman"/>
          <w:bCs/>
          <w:sz w:val="28"/>
          <w:szCs w:val="28"/>
          <w:lang w:eastAsia="uk-UA"/>
        </w:rPr>
        <w:t>, що дозволяє використовувати дану програму для запису та оцифровування записів з електронних носіїв.</w:t>
      </w:r>
      <w:r w:rsidR="001B5905" w:rsidRPr="00676BD8">
        <w:rPr>
          <w:rFonts w:ascii="Times New Roman" w:eastAsia="Times New Roman" w:hAnsi="Times New Roman" w:cs="Times New Roman"/>
          <w:bCs/>
          <w:sz w:val="28"/>
          <w:szCs w:val="28"/>
          <w:lang w:eastAsia="uk-UA"/>
        </w:rPr>
        <w:t xml:space="preserve"> </w:t>
      </w:r>
      <w:r w:rsidRPr="00676BD8">
        <w:rPr>
          <w:rFonts w:ascii="Times New Roman" w:eastAsia="Times New Roman" w:hAnsi="Times New Roman" w:cs="Times New Roman"/>
          <w:bCs/>
          <w:sz w:val="28"/>
          <w:szCs w:val="28"/>
          <w:lang w:eastAsia="uk-UA"/>
        </w:rPr>
        <w:t xml:space="preserve">Окрім </w:t>
      </w:r>
      <w:r w:rsidR="001B5905" w:rsidRPr="00676BD8">
        <w:rPr>
          <w:rFonts w:ascii="Times New Roman" w:eastAsia="Times New Roman" w:hAnsi="Times New Roman" w:cs="Times New Roman"/>
          <w:bCs/>
          <w:sz w:val="28"/>
          <w:szCs w:val="28"/>
          <w:lang w:eastAsia="uk-UA"/>
        </w:rPr>
        <w:t xml:space="preserve">записів аудіо файлів програму можна використовувати для обробки ( редагування) та монтажу всіх форматів звукових сигналів. Нормалізація, обрізка, ефект затухання, також можна змінювати швидкість та висоту тонів запису. </w:t>
      </w:r>
    </w:p>
    <w:p w:rsidR="000C3228" w:rsidRPr="00676BD8" w:rsidRDefault="000C3228" w:rsidP="00BF1336">
      <w:pPr>
        <w:pStyle w:val="a7"/>
        <w:spacing w:after="0" w:line="360" w:lineRule="auto"/>
        <w:ind w:left="0" w:firstLine="709"/>
        <w:jc w:val="both"/>
        <w:rPr>
          <w:rFonts w:ascii="Times New Roman" w:hAnsi="Times New Roman" w:cs="Times New Roman"/>
          <w:sz w:val="28"/>
          <w:szCs w:val="36"/>
          <w:shd w:val="clear" w:color="auto" w:fill="FFFFFF"/>
        </w:rPr>
      </w:pPr>
    </w:p>
    <w:p w:rsidR="000C3228" w:rsidRDefault="000C3228" w:rsidP="008603D0">
      <w:pPr>
        <w:pStyle w:val="a7"/>
        <w:spacing w:after="0" w:line="360" w:lineRule="auto"/>
        <w:ind w:left="0"/>
        <w:jc w:val="center"/>
        <w:rPr>
          <w:rFonts w:ascii="Times New Roman" w:eastAsia="Times New Roman" w:hAnsi="Times New Roman" w:cs="Times New Roman"/>
          <w:bCs/>
          <w:color w:val="424242"/>
          <w:sz w:val="28"/>
          <w:szCs w:val="28"/>
          <w:lang w:eastAsia="uk-UA"/>
        </w:rPr>
      </w:pPr>
      <w:r>
        <w:rPr>
          <w:noProof/>
          <w:lang w:eastAsia="uk-UA"/>
        </w:rPr>
        <w:lastRenderedPageBreak/>
        <w:drawing>
          <wp:inline distT="0" distB="0" distL="0" distR="0" wp14:anchorId="63B81165" wp14:editId="27804BD9">
            <wp:extent cx="5925522" cy="4710223"/>
            <wp:effectExtent l="0" t="0" r="0" b="0"/>
            <wp:docPr id="14" name="Рисунок 14" descr="hello_html_m760360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llo_html_m760360e7.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2611" cy="4715858"/>
                    </a:xfrm>
                    <a:prstGeom prst="rect">
                      <a:avLst/>
                    </a:prstGeom>
                    <a:noFill/>
                    <a:ln>
                      <a:noFill/>
                    </a:ln>
                  </pic:spPr>
                </pic:pic>
              </a:graphicData>
            </a:graphic>
          </wp:inline>
        </w:drawing>
      </w:r>
    </w:p>
    <w:p w:rsidR="00C10989" w:rsidRPr="00676BD8" w:rsidRDefault="00C10989" w:rsidP="008603D0">
      <w:pPr>
        <w:pStyle w:val="a7"/>
        <w:spacing w:after="0" w:line="360" w:lineRule="auto"/>
        <w:ind w:left="0"/>
        <w:jc w:val="center"/>
        <w:rPr>
          <w:rFonts w:ascii="Times New Roman" w:eastAsia="Times New Roman" w:hAnsi="Times New Roman" w:cs="Times New Roman"/>
          <w:bCs/>
          <w:color w:val="424242"/>
          <w:sz w:val="28"/>
          <w:szCs w:val="28"/>
          <w:lang w:eastAsia="uk-UA"/>
        </w:rPr>
      </w:pPr>
      <w:r>
        <w:rPr>
          <w:rFonts w:ascii="Times New Roman" w:eastAsia="Times New Roman" w:hAnsi="Times New Roman" w:cs="Times New Roman"/>
          <w:bCs/>
          <w:color w:val="424242"/>
          <w:sz w:val="28"/>
          <w:szCs w:val="28"/>
          <w:lang w:eastAsia="uk-UA"/>
        </w:rPr>
        <w:t>Рисунок 2.2</w:t>
      </w:r>
      <w:r w:rsidR="00676BD8">
        <w:rPr>
          <w:rFonts w:ascii="Times New Roman" w:eastAsia="Times New Roman" w:hAnsi="Times New Roman" w:cs="Times New Roman"/>
          <w:bCs/>
          <w:color w:val="424242"/>
          <w:sz w:val="28"/>
          <w:szCs w:val="28"/>
          <w:lang w:eastAsia="uk-UA"/>
        </w:rPr>
        <w:t xml:space="preserve"> –</w:t>
      </w:r>
      <w:r w:rsidRPr="00676BD8">
        <w:rPr>
          <w:rFonts w:ascii="Times New Roman" w:eastAsia="Times New Roman" w:hAnsi="Times New Roman" w:cs="Times New Roman"/>
          <w:bCs/>
          <w:color w:val="424242"/>
          <w:sz w:val="28"/>
          <w:szCs w:val="28"/>
          <w:lang w:eastAsia="uk-UA"/>
        </w:rPr>
        <w:t xml:space="preserve"> </w:t>
      </w:r>
      <w:r w:rsidRPr="00676BD8">
        <w:rPr>
          <w:rFonts w:ascii="Times New Roman" w:hAnsi="Times New Roman" w:cs="Times New Roman"/>
          <w:color w:val="000000"/>
          <w:sz w:val="28"/>
          <w:szCs w:val="36"/>
          <w:shd w:val="clear" w:color="auto" w:fill="FFFFFF"/>
        </w:rPr>
        <w:t xml:space="preserve">Діалогове вікно програми </w:t>
      </w:r>
      <w:r w:rsidRPr="00676BD8">
        <w:rPr>
          <w:rFonts w:ascii="Times New Roman" w:eastAsia="Times New Roman" w:hAnsi="Times New Roman" w:cs="Times New Roman"/>
          <w:bCs/>
          <w:color w:val="424242"/>
          <w:sz w:val="28"/>
          <w:szCs w:val="28"/>
          <w:lang w:val="en-US" w:eastAsia="uk-UA"/>
        </w:rPr>
        <w:t>Audacity</w:t>
      </w:r>
    </w:p>
    <w:p w:rsidR="00426D70" w:rsidRDefault="00426D70" w:rsidP="000C3228">
      <w:pPr>
        <w:pStyle w:val="a7"/>
        <w:spacing w:after="0" w:line="360" w:lineRule="auto"/>
        <w:ind w:left="0" w:firstLine="709"/>
        <w:jc w:val="center"/>
        <w:rPr>
          <w:rFonts w:ascii="Times New Roman" w:eastAsia="Times New Roman" w:hAnsi="Times New Roman" w:cs="Times New Roman"/>
          <w:bCs/>
          <w:color w:val="424242"/>
          <w:sz w:val="28"/>
          <w:szCs w:val="28"/>
          <w:lang w:eastAsia="uk-UA"/>
        </w:rPr>
      </w:pPr>
    </w:p>
    <w:p w:rsidR="00426D70" w:rsidRPr="00676BD8" w:rsidRDefault="00426D70" w:rsidP="00D1329C">
      <w:pPr>
        <w:pStyle w:val="a7"/>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t xml:space="preserve">Основними можливостями програмного пакету </w:t>
      </w:r>
      <w:r w:rsidRPr="00676BD8">
        <w:rPr>
          <w:rFonts w:ascii="Times New Roman" w:eastAsia="Times New Roman" w:hAnsi="Times New Roman" w:cs="Times New Roman"/>
          <w:bCs/>
          <w:sz w:val="28"/>
          <w:szCs w:val="28"/>
          <w:lang w:val="en-US" w:eastAsia="uk-UA"/>
        </w:rPr>
        <w:t>Audacity</w:t>
      </w:r>
      <w:r w:rsidRPr="00676BD8">
        <w:rPr>
          <w:rFonts w:ascii="Times New Roman" w:eastAsia="Times New Roman" w:hAnsi="Times New Roman" w:cs="Times New Roman"/>
          <w:bCs/>
          <w:sz w:val="28"/>
          <w:szCs w:val="28"/>
          <w:lang w:eastAsia="uk-UA"/>
        </w:rPr>
        <w:t xml:space="preserve"> є імпортування та експортування файлів в форматах </w:t>
      </w:r>
      <w:r w:rsidRPr="00676BD8">
        <w:rPr>
          <w:rFonts w:ascii="Times New Roman" w:eastAsia="Times New Roman" w:hAnsi="Times New Roman" w:cs="Times New Roman"/>
          <w:bCs/>
          <w:szCs w:val="28"/>
          <w:lang w:eastAsia="uk-UA"/>
        </w:rPr>
        <w:t xml:space="preserve"> </w:t>
      </w:r>
      <w:r w:rsidRPr="00676BD8">
        <w:rPr>
          <w:rFonts w:ascii="Times New Roman" w:hAnsi="Times New Roman" w:cs="Times New Roman"/>
          <w:sz w:val="28"/>
          <w:szCs w:val="36"/>
          <w:shd w:val="clear" w:color="auto" w:fill="FFFFFF"/>
        </w:rPr>
        <w:t xml:space="preserve">WAV, AIFF, AU. Імпорт звукових файлів в </w:t>
      </w:r>
      <w:r w:rsidRPr="00676BD8">
        <w:rPr>
          <w:rFonts w:ascii="Times New Roman" w:hAnsi="Times New Roman" w:cs="Times New Roman"/>
          <w:sz w:val="28"/>
          <w:szCs w:val="36"/>
          <w:shd w:val="clear" w:color="auto" w:fill="FFFFFF"/>
          <w:lang w:val="en-US"/>
        </w:rPr>
        <w:t>MPEG</w:t>
      </w:r>
      <w:r w:rsidRPr="00676BD8">
        <w:rPr>
          <w:rFonts w:ascii="Times New Roman" w:hAnsi="Times New Roman" w:cs="Times New Roman"/>
          <w:sz w:val="28"/>
          <w:szCs w:val="36"/>
          <w:shd w:val="clear" w:color="auto" w:fill="FFFFFF"/>
        </w:rPr>
        <w:t xml:space="preserve"> (включаючи формати </w:t>
      </w:r>
      <w:r w:rsidRPr="00676BD8">
        <w:rPr>
          <w:rFonts w:ascii="Times New Roman" w:hAnsi="Times New Roman" w:cs="Times New Roman"/>
          <w:sz w:val="28"/>
          <w:szCs w:val="36"/>
          <w:shd w:val="clear" w:color="auto" w:fill="FFFFFF"/>
          <w:lang w:val="en-US"/>
        </w:rPr>
        <w:t>MP</w:t>
      </w:r>
      <w:r w:rsidRPr="00676BD8">
        <w:rPr>
          <w:rFonts w:ascii="Times New Roman" w:hAnsi="Times New Roman" w:cs="Times New Roman"/>
          <w:sz w:val="28"/>
          <w:szCs w:val="36"/>
          <w:shd w:val="clear" w:color="auto" w:fill="FFFFFF"/>
        </w:rPr>
        <w:t xml:space="preserve">2, </w:t>
      </w:r>
      <w:r w:rsidRPr="00676BD8">
        <w:rPr>
          <w:rFonts w:ascii="Times New Roman" w:hAnsi="Times New Roman" w:cs="Times New Roman"/>
          <w:sz w:val="28"/>
          <w:szCs w:val="36"/>
          <w:shd w:val="clear" w:color="auto" w:fill="FFFFFF"/>
          <w:lang w:val="en-US"/>
        </w:rPr>
        <w:t>MP</w:t>
      </w:r>
      <w:r w:rsidRPr="00676BD8">
        <w:rPr>
          <w:rFonts w:ascii="Times New Roman" w:hAnsi="Times New Roman" w:cs="Times New Roman"/>
          <w:sz w:val="28"/>
          <w:szCs w:val="36"/>
          <w:shd w:val="clear" w:color="auto" w:fill="FFFFFF"/>
        </w:rPr>
        <w:t xml:space="preserve">3). Видалення статичного шуму, гулу, шипіння та інших постійних шумових дефектів запису. Запис з мікрофону з лінійним типом входу, або інших пристосувань з одночасною можливістю прослуховувати якість отриманих файлів. Можливість роботи з сирими даними </w:t>
      </w:r>
      <w:r w:rsidRPr="00676BD8">
        <w:rPr>
          <w:rFonts w:ascii="Times New Roman" w:hAnsi="Times New Roman" w:cs="Times New Roman"/>
          <w:sz w:val="28"/>
          <w:szCs w:val="36"/>
          <w:shd w:val="clear" w:color="auto" w:fill="FFFFFF"/>
          <w:lang w:val="en-US"/>
        </w:rPr>
        <w:t>raw</w:t>
      </w:r>
      <w:r w:rsidRPr="00676BD8">
        <w:rPr>
          <w:rFonts w:ascii="Times New Roman" w:hAnsi="Times New Roman" w:cs="Times New Roman"/>
          <w:sz w:val="28"/>
          <w:szCs w:val="36"/>
          <w:shd w:val="clear" w:color="auto" w:fill="FFFFFF"/>
          <w:lang w:val="ru-RU"/>
        </w:rPr>
        <w:t xml:space="preserve"> – </w:t>
      </w:r>
      <w:r w:rsidRPr="00676BD8">
        <w:rPr>
          <w:rFonts w:ascii="Times New Roman" w:hAnsi="Times New Roman" w:cs="Times New Roman"/>
          <w:sz w:val="28"/>
          <w:szCs w:val="36"/>
          <w:shd w:val="clear" w:color="auto" w:fill="FFFFFF"/>
        </w:rPr>
        <w:t xml:space="preserve">файли. Обробка частотних характеристик за допомогою Швидкого перетворення Фур’є. Спектрографічний режим відображення файлів. Діалогове вікно програми </w:t>
      </w:r>
      <w:r w:rsidRPr="00676BD8">
        <w:rPr>
          <w:rFonts w:ascii="Times New Roman" w:eastAsia="Times New Roman" w:hAnsi="Times New Roman" w:cs="Times New Roman"/>
          <w:bCs/>
          <w:sz w:val="28"/>
          <w:szCs w:val="28"/>
          <w:lang w:val="en-US" w:eastAsia="uk-UA"/>
        </w:rPr>
        <w:t>Audacity</w:t>
      </w:r>
      <w:r w:rsidR="00676BD8">
        <w:rPr>
          <w:rFonts w:ascii="Times New Roman" w:eastAsia="Times New Roman" w:hAnsi="Times New Roman" w:cs="Times New Roman"/>
          <w:bCs/>
          <w:sz w:val="28"/>
          <w:szCs w:val="28"/>
          <w:lang w:eastAsia="uk-UA"/>
        </w:rPr>
        <w:t xml:space="preserve"> зображено</w:t>
      </w:r>
      <w:r w:rsidR="00EB5CA7" w:rsidRPr="00676BD8">
        <w:rPr>
          <w:rFonts w:ascii="Times New Roman" w:eastAsia="Times New Roman" w:hAnsi="Times New Roman" w:cs="Times New Roman"/>
          <w:bCs/>
          <w:sz w:val="28"/>
          <w:szCs w:val="28"/>
          <w:lang w:eastAsia="uk-UA"/>
        </w:rPr>
        <w:t xml:space="preserve"> на (рис</w:t>
      </w:r>
      <w:r w:rsidR="00D1329C" w:rsidRPr="00676BD8">
        <w:rPr>
          <w:rFonts w:ascii="Times New Roman" w:eastAsia="Times New Roman" w:hAnsi="Times New Roman" w:cs="Times New Roman"/>
          <w:bCs/>
          <w:sz w:val="28"/>
          <w:szCs w:val="28"/>
          <w:lang w:eastAsia="uk-UA"/>
        </w:rPr>
        <w:t xml:space="preserve"> 2.2</w:t>
      </w:r>
      <w:r w:rsidR="00EB5CA7" w:rsidRPr="00676BD8">
        <w:rPr>
          <w:rFonts w:ascii="Times New Roman" w:eastAsia="Times New Roman" w:hAnsi="Times New Roman" w:cs="Times New Roman"/>
          <w:bCs/>
          <w:sz w:val="28"/>
          <w:szCs w:val="28"/>
          <w:lang w:eastAsia="uk-UA"/>
        </w:rPr>
        <w:t>)</w:t>
      </w:r>
      <w:r w:rsidR="00D1329C" w:rsidRPr="00676BD8">
        <w:rPr>
          <w:rFonts w:ascii="Times New Roman" w:eastAsia="Times New Roman" w:hAnsi="Times New Roman" w:cs="Times New Roman"/>
          <w:bCs/>
          <w:sz w:val="28"/>
          <w:szCs w:val="28"/>
          <w:lang w:eastAsia="uk-UA"/>
        </w:rPr>
        <w:t>.</w:t>
      </w:r>
    </w:p>
    <w:p w:rsidR="00426D70" w:rsidRPr="00676BD8" w:rsidRDefault="00426D70" w:rsidP="00426D70">
      <w:pPr>
        <w:pStyle w:val="a7"/>
        <w:spacing w:after="0" w:line="360" w:lineRule="auto"/>
        <w:ind w:left="0" w:firstLine="709"/>
        <w:jc w:val="both"/>
        <w:rPr>
          <w:rFonts w:ascii="Times New Roman" w:eastAsia="Times New Roman" w:hAnsi="Times New Roman" w:cs="Times New Roman"/>
          <w:bCs/>
          <w:sz w:val="28"/>
          <w:szCs w:val="28"/>
          <w:lang w:eastAsia="uk-UA"/>
        </w:rPr>
      </w:pPr>
    </w:p>
    <w:p w:rsidR="003C6C94" w:rsidRDefault="003C6C94" w:rsidP="00426D70">
      <w:pPr>
        <w:pStyle w:val="a7"/>
        <w:spacing w:after="0" w:line="360" w:lineRule="auto"/>
        <w:ind w:left="0" w:firstLine="709"/>
        <w:jc w:val="both"/>
        <w:rPr>
          <w:rFonts w:ascii="Times New Roman" w:eastAsia="Times New Roman" w:hAnsi="Times New Roman" w:cs="Times New Roman"/>
          <w:bCs/>
          <w:color w:val="424242"/>
          <w:sz w:val="28"/>
          <w:szCs w:val="28"/>
          <w:lang w:eastAsia="uk-UA"/>
        </w:rPr>
      </w:pPr>
    </w:p>
    <w:p w:rsidR="00426D70" w:rsidRPr="00676BD8" w:rsidRDefault="001546EF" w:rsidP="00676BD8">
      <w:pPr>
        <w:pStyle w:val="1"/>
        <w:spacing w:before="0" w:line="360" w:lineRule="auto"/>
        <w:ind w:firstLine="709"/>
        <w:rPr>
          <w:rFonts w:ascii="Times New Roman" w:hAnsi="Times New Roman" w:cs="Times New Roman"/>
          <w:b w:val="0"/>
          <w:color w:val="auto"/>
          <w:szCs w:val="36"/>
          <w:shd w:val="clear" w:color="auto" w:fill="FFFFFF"/>
        </w:rPr>
      </w:pPr>
      <w:bookmarkStart w:id="34" w:name="_Toc532293391"/>
      <w:r w:rsidRPr="00676BD8">
        <w:rPr>
          <w:rFonts w:ascii="Times New Roman" w:eastAsia="Times New Roman" w:hAnsi="Times New Roman" w:cs="Times New Roman"/>
          <w:b w:val="0"/>
          <w:color w:val="auto"/>
          <w:lang w:eastAsia="uk-UA"/>
        </w:rPr>
        <w:lastRenderedPageBreak/>
        <w:t xml:space="preserve">2.4  </w:t>
      </w:r>
      <w:r w:rsidR="00426D70" w:rsidRPr="00676BD8">
        <w:rPr>
          <w:rFonts w:ascii="Times New Roman" w:eastAsia="Times New Roman" w:hAnsi="Times New Roman" w:cs="Times New Roman"/>
          <w:b w:val="0"/>
          <w:color w:val="auto"/>
          <w:lang w:eastAsia="uk-UA"/>
        </w:rPr>
        <w:t>Мікрофони. Класифікація та області застосування</w:t>
      </w:r>
      <w:bookmarkEnd w:id="34"/>
    </w:p>
    <w:p w:rsidR="00426D70" w:rsidRDefault="00426D70" w:rsidP="00426D70">
      <w:pPr>
        <w:pStyle w:val="a7"/>
        <w:spacing w:after="0" w:line="360" w:lineRule="auto"/>
        <w:ind w:left="0" w:firstLine="709"/>
        <w:jc w:val="both"/>
        <w:rPr>
          <w:rFonts w:ascii="Times New Roman" w:eastAsia="Times New Roman" w:hAnsi="Times New Roman" w:cs="Times New Roman"/>
          <w:bCs/>
          <w:color w:val="424242"/>
          <w:sz w:val="28"/>
          <w:szCs w:val="28"/>
          <w:lang w:eastAsia="uk-UA"/>
        </w:rPr>
      </w:pPr>
    </w:p>
    <w:p w:rsidR="00426D70" w:rsidRDefault="00426D70" w:rsidP="00426D70">
      <w:pPr>
        <w:pStyle w:val="a7"/>
        <w:spacing w:after="0" w:line="360" w:lineRule="auto"/>
        <w:ind w:left="0" w:firstLine="709"/>
        <w:jc w:val="both"/>
        <w:rPr>
          <w:rFonts w:ascii="Times New Roman" w:eastAsia="Times New Roman" w:hAnsi="Times New Roman" w:cs="Times New Roman"/>
          <w:bCs/>
          <w:color w:val="424242"/>
          <w:sz w:val="28"/>
          <w:szCs w:val="28"/>
          <w:lang w:eastAsia="uk-UA"/>
        </w:rPr>
      </w:pPr>
    </w:p>
    <w:p w:rsidR="00426D70" w:rsidRDefault="00426D70" w:rsidP="00676BD8">
      <w:pPr>
        <w:pStyle w:val="a7"/>
        <w:spacing w:after="0" w:line="360" w:lineRule="auto"/>
        <w:ind w:left="0" w:firstLine="709"/>
        <w:jc w:val="both"/>
        <w:rPr>
          <w:rFonts w:ascii="Times New Roman" w:eastAsia="Times New Roman" w:hAnsi="Times New Roman" w:cs="Times New Roman"/>
          <w:bCs/>
          <w:color w:val="424242"/>
          <w:sz w:val="28"/>
          <w:szCs w:val="28"/>
          <w:lang w:eastAsia="uk-UA"/>
        </w:rPr>
      </w:pPr>
      <w:r>
        <w:rPr>
          <w:rFonts w:ascii="Times New Roman" w:eastAsia="Times New Roman" w:hAnsi="Times New Roman" w:cs="Times New Roman"/>
          <w:bCs/>
          <w:color w:val="424242"/>
          <w:sz w:val="28"/>
          <w:szCs w:val="28"/>
          <w:lang w:eastAsia="uk-UA"/>
        </w:rPr>
        <w:t xml:space="preserve">Мікрофон </w:t>
      </w:r>
      <w:r w:rsidR="00676BD8">
        <w:rPr>
          <w:rFonts w:ascii="Times New Roman" w:eastAsia="Times New Roman" w:hAnsi="Times New Roman" w:cs="Times New Roman"/>
          <w:bCs/>
          <w:color w:val="424242"/>
          <w:sz w:val="28"/>
          <w:szCs w:val="28"/>
          <w:lang w:eastAsia="uk-UA"/>
        </w:rPr>
        <w:t>–</w:t>
      </w:r>
      <w:r>
        <w:rPr>
          <w:rFonts w:ascii="Times New Roman" w:eastAsia="Times New Roman" w:hAnsi="Times New Roman" w:cs="Times New Roman"/>
          <w:bCs/>
          <w:color w:val="424242"/>
          <w:sz w:val="28"/>
          <w:szCs w:val="28"/>
          <w:lang w:eastAsia="uk-UA"/>
        </w:rPr>
        <w:t xml:space="preserve"> електроакустичний пристрій який слугує для перетворення акустичних коливань повітряного середовища в електричні сигнали. Будь який мікрофон є основною і головною складовою будь яко</w:t>
      </w:r>
      <w:r w:rsidR="006A2674">
        <w:rPr>
          <w:rFonts w:ascii="Times New Roman" w:eastAsia="Times New Roman" w:hAnsi="Times New Roman" w:cs="Times New Roman"/>
          <w:bCs/>
          <w:color w:val="424242"/>
          <w:sz w:val="28"/>
          <w:szCs w:val="28"/>
          <w:lang w:eastAsia="uk-UA"/>
        </w:rPr>
        <w:t>го акустичного тракту. Тому  с</w:t>
      </w:r>
      <w:r>
        <w:rPr>
          <w:rFonts w:ascii="Times New Roman" w:eastAsia="Times New Roman" w:hAnsi="Times New Roman" w:cs="Times New Roman"/>
          <w:bCs/>
          <w:color w:val="424242"/>
          <w:sz w:val="28"/>
          <w:szCs w:val="28"/>
          <w:lang w:eastAsia="uk-UA"/>
        </w:rPr>
        <w:t>аме тому його властивості, параметри та умови експлуатації мають вагомий вплив на функціонування акустичного тракту.</w:t>
      </w:r>
    </w:p>
    <w:p w:rsidR="00821BC6" w:rsidRDefault="00821BC6" w:rsidP="00426D70">
      <w:pPr>
        <w:pStyle w:val="a7"/>
        <w:spacing w:after="0" w:line="360" w:lineRule="auto"/>
        <w:ind w:left="0" w:firstLine="709"/>
        <w:jc w:val="both"/>
        <w:rPr>
          <w:rFonts w:ascii="Times New Roman" w:eastAsia="Times New Roman" w:hAnsi="Times New Roman" w:cs="Times New Roman"/>
          <w:bCs/>
          <w:color w:val="424242"/>
          <w:sz w:val="28"/>
          <w:szCs w:val="28"/>
          <w:lang w:eastAsia="uk-UA"/>
        </w:rPr>
      </w:pPr>
      <w:r>
        <w:rPr>
          <w:rFonts w:ascii="Times New Roman" w:eastAsia="Times New Roman" w:hAnsi="Times New Roman" w:cs="Times New Roman"/>
          <w:bCs/>
          <w:color w:val="424242"/>
          <w:sz w:val="28"/>
          <w:szCs w:val="28"/>
          <w:lang w:eastAsia="uk-UA"/>
        </w:rPr>
        <w:t>Мікрофони класифікують за різними ознаками: за призначенням використання, способом перетворення коливань, діапазону частот що сприймаються, спрямованості, здатності виділяти корисний сигнал на фоні шумів, сп</w:t>
      </w:r>
      <w:r w:rsidR="00676BD8">
        <w:rPr>
          <w:rFonts w:ascii="Times New Roman" w:eastAsia="Times New Roman" w:hAnsi="Times New Roman" w:cs="Times New Roman"/>
          <w:bCs/>
          <w:color w:val="424242"/>
          <w:sz w:val="28"/>
          <w:szCs w:val="28"/>
          <w:lang w:eastAsia="uk-UA"/>
        </w:rPr>
        <w:t>о</w:t>
      </w:r>
      <w:r>
        <w:rPr>
          <w:rFonts w:ascii="Times New Roman" w:eastAsia="Times New Roman" w:hAnsi="Times New Roman" w:cs="Times New Roman"/>
          <w:bCs/>
          <w:color w:val="424242"/>
          <w:sz w:val="28"/>
          <w:szCs w:val="28"/>
          <w:lang w:eastAsia="uk-UA"/>
        </w:rPr>
        <w:t>собу взаємодії звукових коливань на діа</w:t>
      </w:r>
      <w:r w:rsidR="00676BD8">
        <w:rPr>
          <w:rFonts w:ascii="Times New Roman" w:eastAsia="Times New Roman" w:hAnsi="Times New Roman" w:cs="Times New Roman"/>
          <w:bCs/>
          <w:color w:val="424242"/>
          <w:sz w:val="28"/>
          <w:szCs w:val="28"/>
          <w:lang w:eastAsia="uk-UA"/>
        </w:rPr>
        <w:t>фрагму, Конструктивному викона</w:t>
      </w:r>
      <w:r>
        <w:rPr>
          <w:rFonts w:ascii="Times New Roman" w:eastAsia="Times New Roman" w:hAnsi="Times New Roman" w:cs="Times New Roman"/>
          <w:bCs/>
          <w:color w:val="424242"/>
          <w:sz w:val="28"/>
          <w:szCs w:val="28"/>
          <w:lang w:eastAsia="uk-UA"/>
        </w:rPr>
        <w:t>нню.</w:t>
      </w:r>
    </w:p>
    <w:p w:rsidR="00821BC6" w:rsidRDefault="00821BC6" w:rsidP="00426D70">
      <w:pPr>
        <w:pStyle w:val="a7"/>
        <w:spacing w:after="0" w:line="360" w:lineRule="auto"/>
        <w:ind w:left="0" w:firstLine="709"/>
        <w:jc w:val="both"/>
        <w:rPr>
          <w:rFonts w:ascii="Times New Roman" w:eastAsia="Times New Roman" w:hAnsi="Times New Roman" w:cs="Times New Roman"/>
          <w:bCs/>
          <w:color w:val="424242"/>
          <w:sz w:val="28"/>
          <w:szCs w:val="28"/>
          <w:lang w:eastAsia="uk-UA"/>
        </w:rPr>
      </w:pPr>
      <w:r>
        <w:rPr>
          <w:rFonts w:ascii="Times New Roman" w:eastAsia="Times New Roman" w:hAnsi="Times New Roman" w:cs="Times New Roman"/>
          <w:bCs/>
          <w:color w:val="424242"/>
          <w:sz w:val="28"/>
          <w:szCs w:val="28"/>
          <w:lang w:eastAsia="uk-UA"/>
        </w:rPr>
        <w:t>В залежності від призначе</w:t>
      </w:r>
      <w:r w:rsidR="00676BD8">
        <w:rPr>
          <w:rFonts w:ascii="Times New Roman" w:eastAsia="Times New Roman" w:hAnsi="Times New Roman" w:cs="Times New Roman"/>
          <w:bCs/>
          <w:color w:val="424242"/>
          <w:sz w:val="28"/>
          <w:szCs w:val="28"/>
          <w:lang w:eastAsia="uk-UA"/>
        </w:rPr>
        <w:t>ння мікрофони поділяються на поб</w:t>
      </w:r>
      <w:r>
        <w:rPr>
          <w:rFonts w:ascii="Times New Roman" w:eastAsia="Times New Roman" w:hAnsi="Times New Roman" w:cs="Times New Roman"/>
          <w:bCs/>
          <w:color w:val="424242"/>
          <w:sz w:val="28"/>
          <w:szCs w:val="28"/>
          <w:lang w:eastAsia="uk-UA"/>
        </w:rPr>
        <w:t>утові та професійні. Побутові використовуються для домашнього звукозапису. Професійні використовуються в приладах радіозв’язку, телебачення, для звукозапису та акустичних вимірювань.</w:t>
      </w:r>
    </w:p>
    <w:p w:rsidR="00821BC6" w:rsidRDefault="00821BC6" w:rsidP="00426D70">
      <w:pPr>
        <w:pStyle w:val="a7"/>
        <w:spacing w:after="0" w:line="360" w:lineRule="auto"/>
        <w:ind w:left="0" w:firstLine="709"/>
        <w:jc w:val="both"/>
        <w:rPr>
          <w:rFonts w:ascii="Times New Roman" w:eastAsia="Times New Roman" w:hAnsi="Times New Roman" w:cs="Times New Roman"/>
          <w:bCs/>
          <w:color w:val="424242"/>
          <w:sz w:val="28"/>
          <w:szCs w:val="28"/>
          <w:lang w:eastAsia="uk-UA"/>
        </w:rPr>
      </w:pPr>
      <w:r>
        <w:rPr>
          <w:rFonts w:ascii="Times New Roman" w:eastAsia="Times New Roman" w:hAnsi="Times New Roman" w:cs="Times New Roman"/>
          <w:bCs/>
          <w:color w:val="424242"/>
          <w:sz w:val="28"/>
          <w:szCs w:val="28"/>
          <w:lang w:eastAsia="uk-UA"/>
        </w:rPr>
        <w:t xml:space="preserve">В залежності від способу перетворення механічних коливань в </w:t>
      </w:r>
      <w:r w:rsidR="00DE0DD2">
        <w:rPr>
          <w:rFonts w:ascii="Times New Roman" w:eastAsia="Times New Roman" w:hAnsi="Times New Roman" w:cs="Times New Roman"/>
          <w:bCs/>
          <w:color w:val="424242"/>
          <w:sz w:val="28"/>
          <w:szCs w:val="28"/>
          <w:lang w:eastAsia="uk-UA"/>
        </w:rPr>
        <w:t>електричні сигнали мікрофони поділяються на графітові, електромагнітні, електромеханічні (котушкові та стрічкові), конденсаторні, п’єзокристалічні, вугільні та транзисторні.</w:t>
      </w:r>
    </w:p>
    <w:p w:rsidR="00DE0DD2" w:rsidRDefault="00DE0DD2" w:rsidP="00426D70">
      <w:pPr>
        <w:pStyle w:val="a7"/>
        <w:spacing w:after="0" w:line="360" w:lineRule="auto"/>
        <w:ind w:left="0" w:firstLine="709"/>
        <w:jc w:val="both"/>
        <w:rPr>
          <w:rFonts w:ascii="Times New Roman" w:eastAsia="Times New Roman" w:hAnsi="Times New Roman" w:cs="Times New Roman"/>
          <w:bCs/>
          <w:color w:val="424242"/>
          <w:sz w:val="28"/>
          <w:szCs w:val="28"/>
          <w:lang w:eastAsia="uk-UA"/>
        </w:rPr>
      </w:pPr>
      <w:r>
        <w:rPr>
          <w:rFonts w:ascii="Times New Roman" w:eastAsia="Times New Roman" w:hAnsi="Times New Roman" w:cs="Times New Roman"/>
          <w:bCs/>
          <w:color w:val="424242"/>
          <w:sz w:val="28"/>
          <w:szCs w:val="28"/>
          <w:lang w:eastAsia="uk-UA"/>
        </w:rPr>
        <w:t xml:space="preserve">За діапазоном частот що сприймаються мікрофони поділяються на вузько смугові ( для запису мовлення), та широкосмугові. За спрямованістю – не спрямовані </w:t>
      </w:r>
      <w:r w:rsidR="006232F8">
        <w:rPr>
          <w:rFonts w:ascii="Times New Roman" w:eastAsia="Times New Roman" w:hAnsi="Times New Roman" w:cs="Times New Roman"/>
          <w:bCs/>
          <w:color w:val="424242"/>
          <w:sz w:val="28"/>
          <w:szCs w:val="28"/>
          <w:lang w:eastAsia="uk-UA"/>
        </w:rPr>
        <w:t>(кругові), дво</w:t>
      </w:r>
      <w:r>
        <w:rPr>
          <w:rFonts w:ascii="Times New Roman" w:eastAsia="Times New Roman" w:hAnsi="Times New Roman" w:cs="Times New Roman"/>
          <w:bCs/>
          <w:color w:val="424242"/>
          <w:sz w:val="28"/>
          <w:szCs w:val="28"/>
          <w:lang w:eastAsia="uk-UA"/>
        </w:rPr>
        <w:t>направлені (вісімкові), односторонньо направлені (кардіодіодні), гостронаправлені.</w:t>
      </w:r>
    </w:p>
    <w:p w:rsidR="00DE0DD2" w:rsidRDefault="00DE0DD2" w:rsidP="00DE0DD2">
      <w:pPr>
        <w:pStyle w:val="a7"/>
        <w:spacing w:after="0" w:line="360" w:lineRule="auto"/>
        <w:ind w:left="0" w:firstLine="709"/>
        <w:jc w:val="both"/>
        <w:rPr>
          <w:rFonts w:ascii="Times New Roman" w:eastAsia="Times New Roman" w:hAnsi="Times New Roman" w:cs="Times New Roman"/>
          <w:bCs/>
          <w:color w:val="424242"/>
          <w:sz w:val="28"/>
          <w:szCs w:val="28"/>
          <w:lang w:eastAsia="uk-UA"/>
        </w:rPr>
      </w:pPr>
      <w:r>
        <w:rPr>
          <w:rFonts w:ascii="Times New Roman" w:eastAsia="Times New Roman" w:hAnsi="Times New Roman" w:cs="Times New Roman"/>
          <w:bCs/>
          <w:color w:val="424242"/>
          <w:sz w:val="28"/>
          <w:szCs w:val="28"/>
          <w:lang w:eastAsia="uk-UA"/>
        </w:rPr>
        <w:t>За способом взаємодії звукових коливань</w:t>
      </w:r>
      <w:r w:rsidR="006232F8">
        <w:rPr>
          <w:rFonts w:ascii="Times New Roman" w:eastAsia="Times New Roman" w:hAnsi="Times New Roman" w:cs="Times New Roman"/>
          <w:bCs/>
          <w:color w:val="424242"/>
          <w:sz w:val="28"/>
          <w:szCs w:val="28"/>
          <w:lang w:eastAsia="uk-UA"/>
        </w:rPr>
        <w:t xml:space="preserve"> </w:t>
      </w:r>
      <w:r>
        <w:rPr>
          <w:rFonts w:ascii="Times New Roman" w:eastAsia="Times New Roman" w:hAnsi="Times New Roman" w:cs="Times New Roman"/>
          <w:bCs/>
          <w:color w:val="424242"/>
          <w:sz w:val="28"/>
          <w:szCs w:val="28"/>
          <w:lang w:eastAsia="uk-UA"/>
        </w:rPr>
        <w:t>на діафрагму мікрофони розділяють на приймачі тиску, приймачі градієнту, приймачі градієнта тиску та комбіновані.</w:t>
      </w:r>
    </w:p>
    <w:p w:rsidR="00DE0DD2" w:rsidRDefault="00DE0DD2" w:rsidP="00DE0DD2">
      <w:pPr>
        <w:pStyle w:val="a7"/>
        <w:spacing w:after="0" w:line="360" w:lineRule="auto"/>
        <w:ind w:left="0" w:firstLine="709"/>
        <w:jc w:val="both"/>
        <w:rPr>
          <w:rFonts w:ascii="Times New Roman" w:eastAsia="Times New Roman" w:hAnsi="Times New Roman" w:cs="Times New Roman"/>
          <w:bCs/>
          <w:color w:val="424242"/>
          <w:sz w:val="28"/>
          <w:szCs w:val="28"/>
          <w:lang w:eastAsia="uk-UA"/>
        </w:rPr>
      </w:pPr>
      <w:r>
        <w:rPr>
          <w:rFonts w:ascii="Times New Roman" w:eastAsia="Times New Roman" w:hAnsi="Times New Roman" w:cs="Times New Roman"/>
          <w:bCs/>
          <w:color w:val="424242"/>
          <w:sz w:val="28"/>
          <w:szCs w:val="28"/>
          <w:lang w:eastAsia="uk-UA"/>
        </w:rPr>
        <w:t>Основними технічними характеристиками мікрофону є:</w:t>
      </w:r>
    </w:p>
    <w:p w:rsidR="00DE0DD2" w:rsidRDefault="00676BD8" w:rsidP="00362CFC">
      <w:pPr>
        <w:pStyle w:val="a7"/>
        <w:numPr>
          <w:ilvl w:val="0"/>
          <w:numId w:val="17"/>
        </w:numPr>
        <w:spacing w:after="0" w:line="360" w:lineRule="auto"/>
        <w:ind w:left="0" w:firstLine="709"/>
        <w:jc w:val="both"/>
        <w:rPr>
          <w:rFonts w:ascii="Times New Roman" w:eastAsia="Times New Roman" w:hAnsi="Times New Roman" w:cs="Times New Roman"/>
          <w:bCs/>
          <w:color w:val="424242"/>
          <w:sz w:val="28"/>
          <w:szCs w:val="28"/>
          <w:lang w:eastAsia="uk-UA"/>
        </w:rPr>
      </w:pPr>
      <w:r>
        <w:rPr>
          <w:rFonts w:ascii="Times New Roman" w:eastAsia="Times New Roman" w:hAnsi="Times New Roman" w:cs="Times New Roman"/>
          <w:bCs/>
          <w:color w:val="424242"/>
          <w:sz w:val="28"/>
          <w:szCs w:val="28"/>
          <w:lang w:eastAsia="uk-UA"/>
        </w:rPr>
        <w:lastRenderedPageBreak/>
        <w:t>н</w:t>
      </w:r>
      <w:r w:rsidR="00DE0DD2">
        <w:rPr>
          <w:rFonts w:ascii="Times New Roman" w:eastAsia="Times New Roman" w:hAnsi="Times New Roman" w:cs="Times New Roman"/>
          <w:bCs/>
          <w:color w:val="424242"/>
          <w:sz w:val="28"/>
          <w:szCs w:val="28"/>
          <w:lang w:eastAsia="uk-UA"/>
        </w:rPr>
        <w:t xml:space="preserve">апруга холостого ходу – напруга на виході </w:t>
      </w:r>
      <w:r w:rsidR="00D84F6E">
        <w:rPr>
          <w:rFonts w:ascii="Times New Roman" w:eastAsia="Times New Roman" w:hAnsi="Times New Roman" w:cs="Times New Roman"/>
          <w:bCs/>
          <w:color w:val="424242"/>
          <w:sz w:val="28"/>
          <w:szCs w:val="28"/>
          <w:lang w:eastAsia="uk-UA"/>
        </w:rPr>
        <w:t>мікрофону</w:t>
      </w:r>
      <w:r w:rsidR="006232F8">
        <w:rPr>
          <w:rFonts w:ascii="Times New Roman" w:eastAsia="Times New Roman" w:hAnsi="Times New Roman" w:cs="Times New Roman"/>
          <w:bCs/>
          <w:color w:val="424242"/>
          <w:sz w:val="28"/>
          <w:szCs w:val="28"/>
          <w:lang w:eastAsia="uk-UA"/>
        </w:rPr>
        <w:t xml:space="preserve"> при опорі навантаження, впливом</w:t>
      </w:r>
      <w:r w:rsidR="00D84F6E">
        <w:rPr>
          <w:rFonts w:ascii="Times New Roman" w:eastAsia="Times New Roman" w:hAnsi="Times New Roman" w:cs="Times New Roman"/>
          <w:bCs/>
          <w:color w:val="424242"/>
          <w:sz w:val="28"/>
          <w:szCs w:val="28"/>
          <w:lang w:eastAsia="uk-UA"/>
        </w:rPr>
        <w:t xml:space="preserve"> котрого можна знехту</w:t>
      </w:r>
      <w:r>
        <w:rPr>
          <w:rFonts w:ascii="Times New Roman" w:eastAsia="Times New Roman" w:hAnsi="Times New Roman" w:cs="Times New Roman"/>
          <w:bCs/>
          <w:color w:val="424242"/>
          <w:sz w:val="28"/>
          <w:szCs w:val="28"/>
          <w:lang w:eastAsia="uk-UA"/>
        </w:rPr>
        <w:t>вати;</w:t>
      </w:r>
    </w:p>
    <w:p w:rsidR="00D84F6E" w:rsidRDefault="00676BD8" w:rsidP="00362CFC">
      <w:pPr>
        <w:pStyle w:val="a7"/>
        <w:numPr>
          <w:ilvl w:val="0"/>
          <w:numId w:val="17"/>
        </w:numPr>
        <w:spacing w:after="0" w:line="360" w:lineRule="auto"/>
        <w:ind w:left="0" w:firstLine="709"/>
        <w:jc w:val="both"/>
        <w:rPr>
          <w:rFonts w:ascii="Times New Roman" w:eastAsia="Times New Roman" w:hAnsi="Times New Roman" w:cs="Times New Roman"/>
          <w:bCs/>
          <w:color w:val="424242"/>
          <w:sz w:val="28"/>
          <w:szCs w:val="28"/>
          <w:lang w:eastAsia="uk-UA"/>
        </w:rPr>
      </w:pPr>
      <w:r>
        <w:rPr>
          <w:rFonts w:ascii="Times New Roman" w:eastAsia="Times New Roman" w:hAnsi="Times New Roman" w:cs="Times New Roman"/>
          <w:bCs/>
          <w:color w:val="424242"/>
          <w:sz w:val="28"/>
          <w:szCs w:val="28"/>
          <w:lang w:eastAsia="uk-UA"/>
        </w:rPr>
        <w:t>н</w:t>
      </w:r>
      <w:r w:rsidR="00D84F6E">
        <w:rPr>
          <w:rFonts w:ascii="Times New Roman" w:eastAsia="Times New Roman" w:hAnsi="Times New Roman" w:cs="Times New Roman"/>
          <w:bCs/>
          <w:color w:val="424242"/>
          <w:sz w:val="28"/>
          <w:szCs w:val="28"/>
          <w:lang w:eastAsia="uk-UA"/>
        </w:rPr>
        <w:t xml:space="preserve">омінальний опір навантаження – опір </w:t>
      </w:r>
      <m:oMath>
        <m:sSub>
          <m:sSubPr>
            <m:ctrlPr>
              <w:rPr>
                <w:rFonts w:ascii="Cambria Math" w:eastAsia="Times New Roman" w:hAnsi="Cambria Math" w:cs="Times New Roman"/>
                <w:bCs/>
                <w:i/>
                <w:color w:val="424242"/>
                <w:sz w:val="28"/>
                <w:szCs w:val="28"/>
                <w:lang w:eastAsia="uk-UA"/>
              </w:rPr>
            </m:ctrlPr>
          </m:sSubPr>
          <m:e>
            <m:r>
              <w:rPr>
                <w:rFonts w:ascii="Cambria Math" w:eastAsia="Times New Roman" w:hAnsi="Cambria Math" w:cs="Times New Roman"/>
                <w:color w:val="424242"/>
                <w:sz w:val="28"/>
                <w:szCs w:val="28"/>
                <w:lang w:eastAsia="uk-UA"/>
              </w:rPr>
              <m:t>R</m:t>
            </m:r>
          </m:e>
          <m:sub>
            <m:r>
              <w:rPr>
                <w:rFonts w:ascii="Cambria Math" w:eastAsia="Times New Roman" w:hAnsi="Cambria Math" w:cs="Times New Roman"/>
                <w:color w:val="424242"/>
                <w:sz w:val="28"/>
                <w:szCs w:val="28"/>
                <w:lang w:eastAsia="uk-UA"/>
              </w:rPr>
              <m:t>n</m:t>
            </m:r>
          </m:sub>
        </m:sSub>
      </m:oMath>
      <w:r w:rsidR="00D84F6E" w:rsidRPr="00D84F6E">
        <w:rPr>
          <w:rFonts w:ascii="Times New Roman" w:eastAsia="Times New Roman" w:hAnsi="Times New Roman" w:cs="Times New Roman"/>
          <w:bCs/>
          <w:color w:val="424242"/>
          <w:sz w:val="28"/>
          <w:szCs w:val="28"/>
          <w:lang w:val="ru-RU" w:eastAsia="uk-UA"/>
        </w:rPr>
        <w:t xml:space="preserve"> </w:t>
      </w:r>
      <w:r w:rsidR="00D84F6E">
        <w:rPr>
          <w:rFonts w:ascii="Times New Roman" w:eastAsia="Times New Roman" w:hAnsi="Times New Roman" w:cs="Times New Roman"/>
          <w:bCs/>
          <w:color w:val="424242"/>
          <w:sz w:val="28"/>
          <w:szCs w:val="28"/>
          <w:lang w:eastAsia="uk-UA"/>
        </w:rPr>
        <w:t xml:space="preserve">котрий повинен бути під’єднаний до виходу мікрофона при його роботі. За </w:t>
      </w:r>
      <m:oMath>
        <m:sSub>
          <m:sSubPr>
            <m:ctrlPr>
              <w:rPr>
                <w:rFonts w:ascii="Cambria Math" w:eastAsia="Times New Roman" w:hAnsi="Cambria Math" w:cs="Times New Roman"/>
                <w:bCs/>
                <w:i/>
                <w:color w:val="424242"/>
                <w:sz w:val="28"/>
                <w:szCs w:val="28"/>
                <w:lang w:eastAsia="uk-UA"/>
              </w:rPr>
            </m:ctrlPr>
          </m:sSubPr>
          <m:e>
            <m:r>
              <w:rPr>
                <w:rFonts w:ascii="Cambria Math" w:eastAsia="Times New Roman" w:hAnsi="Cambria Math" w:cs="Times New Roman"/>
                <w:color w:val="424242"/>
                <w:sz w:val="28"/>
                <w:szCs w:val="28"/>
                <w:lang w:eastAsia="uk-UA"/>
              </w:rPr>
              <m:t>R</m:t>
            </m:r>
          </m:e>
          <m:sub>
            <m:r>
              <w:rPr>
                <w:rFonts w:ascii="Cambria Math" w:eastAsia="Times New Roman" w:hAnsi="Cambria Math" w:cs="Times New Roman"/>
                <w:color w:val="424242"/>
                <w:sz w:val="28"/>
                <w:szCs w:val="28"/>
                <w:lang w:eastAsia="uk-UA"/>
              </w:rPr>
              <m:t>n</m:t>
            </m:r>
          </m:sub>
        </m:sSub>
      </m:oMath>
      <w:r w:rsidR="00D84F6E">
        <w:rPr>
          <w:rFonts w:ascii="Times New Roman" w:eastAsia="Times New Roman" w:hAnsi="Times New Roman" w:cs="Times New Roman"/>
          <w:bCs/>
          <w:color w:val="424242"/>
          <w:sz w:val="28"/>
          <w:szCs w:val="28"/>
          <w:lang w:eastAsia="uk-UA"/>
        </w:rPr>
        <w:t xml:space="preserve"> зазвичай приймається значення модуля внутрішнього оп</w:t>
      </w:r>
      <w:r w:rsidR="000F6581">
        <w:rPr>
          <w:rFonts w:ascii="Times New Roman" w:eastAsia="Times New Roman" w:hAnsi="Times New Roman" w:cs="Times New Roman"/>
          <w:bCs/>
          <w:color w:val="424242"/>
          <w:sz w:val="28"/>
          <w:szCs w:val="28"/>
          <w:lang w:eastAsia="uk-UA"/>
        </w:rPr>
        <w:t>ору мікрофона на частоті 1000Гц;</w:t>
      </w:r>
    </w:p>
    <w:p w:rsidR="00D84F6E" w:rsidRPr="00676BD8" w:rsidRDefault="00676BD8" w:rsidP="00362CFC">
      <w:pPr>
        <w:pStyle w:val="a7"/>
        <w:numPr>
          <w:ilvl w:val="0"/>
          <w:numId w:val="17"/>
        </w:numPr>
        <w:spacing w:after="0" w:line="360" w:lineRule="auto"/>
        <w:ind w:left="0" w:firstLine="709"/>
        <w:jc w:val="both"/>
        <w:rPr>
          <w:rFonts w:ascii="Times New Roman" w:eastAsia="Times New Roman" w:hAnsi="Times New Roman" w:cs="Times New Roman"/>
          <w:bCs/>
          <w:color w:val="424242"/>
          <w:sz w:val="28"/>
          <w:szCs w:val="28"/>
          <w:lang w:val="ru-RU" w:eastAsia="uk-UA"/>
        </w:rPr>
      </w:pPr>
      <w:r>
        <w:rPr>
          <w:rFonts w:ascii="Times New Roman" w:eastAsia="Times New Roman" w:hAnsi="Times New Roman" w:cs="Times New Roman"/>
          <w:bCs/>
          <w:color w:val="424242"/>
          <w:sz w:val="28"/>
          <w:szCs w:val="28"/>
          <w:lang w:eastAsia="uk-UA"/>
        </w:rPr>
        <w:t>чутливість –</w:t>
      </w:r>
      <w:r w:rsidR="00D84F6E" w:rsidRPr="00676BD8">
        <w:rPr>
          <w:rFonts w:ascii="Times New Roman" w:eastAsia="Times New Roman" w:hAnsi="Times New Roman" w:cs="Times New Roman"/>
          <w:bCs/>
          <w:color w:val="424242"/>
          <w:sz w:val="28"/>
          <w:szCs w:val="28"/>
          <w:lang w:eastAsia="uk-UA"/>
        </w:rPr>
        <w:t xml:space="preserve"> відношення напруги холостого ходу або напруги на </w:t>
      </w:r>
      <m:oMath>
        <m:sSub>
          <m:sSubPr>
            <m:ctrlPr>
              <w:rPr>
                <w:rFonts w:ascii="Cambria Math" w:eastAsia="Times New Roman" w:hAnsi="Cambria Math" w:cs="Times New Roman"/>
                <w:bCs/>
                <w:i/>
                <w:color w:val="424242"/>
                <w:sz w:val="28"/>
                <w:szCs w:val="28"/>
                <w:lang w:eastAsia="uk-UA"/>
              </w:rPr>
            </m:ctrlPr>
          </m:sSubPr>
          <m:e>
            <m:r>
              <w:rPr>
                <w:rFonts w:ascii="Cambria Math" w:eastAsia="Times New Roman" w:hAnsi="Cambria Math" w:cs="Times New Roman"/>
                <w:color w:val="424242"/>
                <w:sz w:val="28"/>
                <w:szCs w:val="28"/>
                <w:lang w:eastAsia="uk-UA"/>
              </w:rPr>
              <m:t>R</m:t>
            </m:r>
          </m:e>
          <m:sub>
            <m:r>
              <w:rPr>
                <w:rFonts w:ascii="Cambria Math" w:eastAsia="Times New Roman" w:hAnsi="Cambria Math" w:cs="Times New Roman"/>
                <w:color w:val="424242"/>
                <w:sz w:val="28"/>
                <w:szCs w:val="28"/>
                <w:lang w:eastAsia="uk-UA"/>
              </w:rPr>
              <m:t>n</m:t>
            </m:r>
          </m:sub>
        </m:sSub>
      </m:oMath>
      <w:r w:rsidR="00D84F6E" w:rsidRPr="00676BD8">
        <w:rPr>
          <w:rFonts w:ascii="Times New Roman" w:eastAsia="Times New Roman" w:hAnsi="Times New Roman" w:cs="Times New Roman"/>
          <w:bCs/>
          <w:color w:val="424242"/>
          <w:sz w:val="28"/>
          <w:szCs w:val="28"/>
          <w:lang w:eastAsia="uk-UA"/>
        </w:rPr>
        <w:t xml:space="preserve"> до акустичного тиску який діє на мікрофон.</w:t>
      </w:r>
      <w:r w:rsidR="006232F8" w:rsidRPr="00676BD8">
        <w:rPr>
          <w:rFonts w:ascii="Times New Roman" w:eastAsia="Times New Roman" w:hAnsi="Times New Roman" w:cs="Times New Roman"/>
          <w:bCs/>
          <w:color w:val="424242"/>
          <w:sz w:val="28"/>
          <w:szCs w:val="28"/>
          <w:lang w:eastAsia="uk-UA"/>
        </w:rPr>
        <w:t xml:space="preserve"> </w:t>
      </w:r>
      <w:r w:rsidR="00D84F6E" w:rsidRPr="00676BD8">
        <w:rPr>
          <w:rFonts w:ascii="Times New Roman" w:eastAsia="Times New Roman" w:hAnsi="Times New Roman" w:cs="Times New Roman"/>
          <w:bCs/>
          <w:color w:val="424242"/>
          <w:sz w:val="28"/>
          <w:szCs w:val="28"/>
          <w:lang w:eastAsia="uk-UA"/>
        </w:rPr>
        <w:t xml:space="preserve">Чутливість описується формулою </w:t>
      </w:r>
      <w:r w:rsidR="00EB5CA7" w:rsidRPr="00676BD8">
        <w:rPr>
          <w:rFonts w:ascii="Times New Roman" w:eastAsia="Times New Roman" w:hAnsi="Times New Roman" w:cs="Times New Roman"/>
          <w:bCs/>
          <w:color w:val="424242"/>
          <w:sz w:val="28"/>
          <w:szCs w:val="28"/>
          <w:lang w:eastAsia="uk-UA"/>
        </w:rPr>
        <w:t>(</w:t>
      </w:r>
      <w:r w:rsidR="00D84F6E" w:rsidRPr="00676BD8">
        <w:rPr>
          <w:rFonts w:ascii="Times New Roman" w:eastAsia="Times New Roman" w:hAnsi="Times New Roman" w:cs="Times New Roman"/>
          <w:bCs/>
          <w:color w:val="424242"/>
          <w:sz w:val="28"/>
          <w:szCs w:val="28"/>
          <w:lang w:eastAsia="uk-UA"/>
        </w:rPr>
        <w:t>2.4</w:t>
      </w:r>
      <w:r w:rsidR="00EB5CA7" w:rsidRPr="00676BD8">
        <w:rPr>
          <w:rFonts w:ascii="Times New Roman" w:eastAsia="Times New Roman" w:hAnsi="Times New Roman" w:cs="Times New Roman"/>
          <w:bCs/>
          <w:color w:val="424242"/>
          <w:sz w:val="28"/>
          <w:szCs w:val="28"/>
          <w:lang w:eastAsia="uk-UA"/>
        </w:rPr>
        <w:t>)</w:t>
      </w:r>
      <w:r w:rsidR="00D84F6E" w:rsidRPr="00676BD8">
        <w:rPr>
          <w:rFonts w:ascii="Times New Roman" w:eastAsia="Times New Roman" w:hAnsi="Times New Roman" w:cs="Times New Roman"/>
          <w:bCs/>
          <w:color w:val="424242"/>
          <w:sz w:val="28"/>
          <w:szCs w:val="28"/>
          <w:lang w:eastAsia="uk-UA"/>
        </w:rPr>
        <w:t>.</w:t>
      </w:r>
    </w:p>
    <w:p w:rsidR="00D84F6E" w:rsidRPr="00676BD8" w:rsidRDefault="00D84F6E" w:rsidP="00DE0DD2">
      <w:pPr>
        <w:pStyle w:val="a7"/>
        <w:spacing w:after="0" w:line="360" w:lineRule="auto"/>
        <w:ind w:left="0" w:firstLine="709"/>
        <w:jc w:val="both"/>
        <w:rPr>
          <w:rFonts w:ascii="Times New Roman" w:eastAsia="Times New Roman" w:hAnsi="Times New Roman" w:cs="Times New Roman"/>
          <w:bCs/>
          <w:color w:val="424242"/>
          <w:sz w:val="28"/>
          <w:szCs w:val="28"/>
          <w:lang w:val="ru-RU" w:eastAsia="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09"/>
        <w:gridCol w:w="4761"/>
      </w:tblGrid>
      <w:tr w:rsidR="00D84F6E" w:rsidTr="00D84F6E">
        <w:tc>
          <w:tcPr>
            <w:tcW w:w="5210" w:type="dxa"/>
          </w:tcPr>
          <w:p w:rsidR="00D84F6E" w:rsidRPr="00D84F6E" w:rsidRDefault="00D84F6E" w:rsidP="00D84F6E">
            <w:pPr>
              <w:pStyle w:val="a7"/>
              <w:spacing w:line="360" w:lineRule="auto"/>
              <w:ind w:left="0" w:firstLine="709"/>
              <w:jc w:val="both"/>
              <w:rPr>
                <w:rFonts w:ascii="Times New Roman" w:eastAsia="Times New Roman" w:hAnsi="Times New Roman" w:cs="Times New Roman"/>
                <w:bCs/>
                <w:i/>
                <w:color w:val="424242"/>
                <w:sz w:val="28"/>
                <w:szCs w:val="28"/>
                <w:lang w:val="en-US" w:eastAsia="uk-UA"/>
              </w:rPr>
            </w:pPr>
            <m:oMathPara>
              <m:oMathParaPr>
                <m:jc m:val="right"/>
              </m:oMathParaPr>
              <m:oMath>
                <m:r>
                  <w:rPr>
                    <w:rFonts w:ascii="Cambria Math" w:eastAsia="Times New Roman" w:hAnsi="Cambria Math" w:cs="Times New Roman"/>
                    <w:color w:val="424242"/>
                    <w:sz w:val="28"/>
                    <w:szCs w:val="28"/>
                    <w:lang w:val="en-US" w:eastAsia="uk-UA"/>
                  </w:rPr>
                  <m:t>E=</m:t>
                </m:r>
                <m:f>
                  <m:fPr>
                    <m:type m:val="skw"/>
                    <m:ctrlPr>
                      <w:rPr>
                        <w:rFonts w:ascii="Cambria Math" w:eastAsia="Times New Roman" w:hAnsi="Cambria Math" w:cs="Times New Roman"/>
                        <w:bCs/>
                        <w:i/>
                        <w:color w:val="424242"/>
                        <w:sz w:val="28"/>
                        <w:szCs w:val="28"/>
                        <w:lang w:val="en-US" w:eastAsia="uk-UA"/>
                      </w:rPr>
                    </m:ctrlPr>
                  </m:fPr>
                  <m:num>
                    <m:r>
                      <w:rPr>
                        <w:rFonts w:ascii="Cambria Math" w:eastAsia="Times New Roman" w:hAnsi="Cambria Math" w:cs="Times New Roman"/>
                        <w:color w:val="424242"/>
                        <w:sz w:val="28"/>
                        <w:szCs w:val="28"/>
                        <w:lang w:val="en-US" w:eastAsia="uk-UA"/>
                      </w:rPr>
                      <m:t>U</m:t>
                    </m:r>
                  </m:num>
                  <m:den>
                    <m:sSub>
                      <m:sSubPr>
                        <m:ctrlPr>
                          <w:rPr>
                            <w:rFonts w:ascii="Cambria Math" w:eastAsia="Times New Roman" w:hAnsi="Cambria Math" w:cs="Times New Roman"/>
                            <w:bCs/>
                            <w:i/>
                            <w:color w:val="424242"/>
                            <w:sz w:val="28"/>
                            <w:szCs w:val="28"/>
                            <w:lang w:val="en-US" w:eastAsia="uk-UA"/>
                          </w:rPr>
                        </m:ctrlPr>
                      </m:sSubPr>
                      <m:e>
                        <m:r>
                          <w:rPr>
                            <w:rFonts w:ascii="Cambria Math" w:eastAsia="Times New Roman" w:hAnsi="Cambria Math" w:cs="Times New Roman"/>
                            <w:color w:val="424242"/>
                            <w:sz w:val="28"/>
                            <w:szCs w:val="28"/>
                            <w:lang w:val="en-US" w:eastAsia="uk-UA"/>
                          </w:rPr>
                          <m:t>p</m:t>
                        </m:r>
                      </m:e>
                      <m:sub>
                        <m:r>
                          <w:rPr>
                            <w:rFonts w:ascii="Cambria Math" w:eastAsia="Times New Roman" w:hAnsi="Cambria Math" w:cs="Times New Roman"/>
                            <w:color w:val="424242"/>
                            <w:sz w:val="28"/>
                            <w:szCs w:val="28"/>
                            <w:lang w:val="en-US" w:eastAsia="uk-UA"/>
                          </w:rPr>
                          <m:t>pd</m:t>
                        </m:r>
                      </m:sub>
                    </m:sSub>
                  </m:den>
                </m:f>
              </m:oMath>
            </m:oMathPara>
          </w:p>
        </w:tc>
        <w:tc>
          <w:tcPr>
            <w:tcW w:w="5211" w:type="dxa"/>
          </w:tcPr>
          <w:p w:rsidR="00D84F6E" w:rsidRDefault="00D84F6E" w:rsidP="00D84F6E">
            <w:pPr>
              <w:pStyle w:val="a7"/>
              <w:spacing w:line="360" w:lineRule="auto"/>
              <w:ind w:left="0"/>
              <w:jc w:val="right"/>
              <w:rPr>
                <w:rFonts w:ascii="Times New Roman" w:eastAsia="Times New Roman" w:hAnsi="Times New Roman" w:cs="Times New Roman"/>
                <w:bCs/>
                <w:color w:val="424242"/>
                <w:sz w:val="28"/>
                <w:szCs w:val="28"/>
                <w:lang w:val="en-US" w:eastAsia="uk-UA"/>
              </w:rPr>
            </w:pPr>
            <w:r>
              <w:rPr>
                <w:rFonts w:ascii="Times New Roman" w:eastAsia="Times New Roman" w:hAnsi="Times New Roman" w:cs="Times New Roman"/>
                <w:bCs/>
                <w:color w:val="424242"/>
                <w:sz w:val="28"/>
                <w:szCs w:val="28"/>
                <w:lang w:val="en-US" w:eastAsia="uk-UA"/>
              </w:rPr>
              <w:t>(2.4)</w:t>
            </w:r>
          </w:p>
        </w:tc>
      </w:tr>
    </w:tbl>
    <w:p w:rsidR="00D1329C" w:rsidRDefault="00D1329C" w:rsidP="00DE0DD2">
      <w:pPr>
        <w:pStyle w:val="a7"/>
        <w:spacing w:after="0" w:line="360" w:lineRule="auto"/>
        <w:ind w:left="0" w:firstLine="709"/>
        <w:jc w:val="both"/>
        <w:rPr>
          <w:rFonts w:ascii="Times New Roman" w:eastAsia="Times New Roman" w:hAnsi="Times New Roman" w:cs="Times New Roman"/>
          <w:bCs/>
          <w:color w:val="424242"/>
          <w:sz w:val="28"/>
          <w:szCs w:val="28"/>
          <w:lang w:eastAsia="uk-UA"/>
        </w:rPr>
      </w:pPr>
    </w:p>
    <w:p w:rsidR="00D84F6E" w:rsidRDefault="006232F8" w:rsidP="00DE0DD2">
      <w:pPr>
        <w:pStyle w:val="a7"/>
        <w:spacing w:after="0" w:line="360" w:lineRule="auto"/>
        <w:ind w:left="0" w:firstLine="709"/>
        <w:jc w:val="both"/>
        <w:rPr>
          <w:rFonts w:ascii="Times New Roman" w:eastAsia="Times New Roman" w:hAnsi="Times New Roman" w:cs="Times New Roman"/>
          <w:bCs/>
          <w:color w:val="424242"/>
          <w:sz w:val="28"/>
          <w:szCs w:val="28"/>
          <w:lang w:eastAsia="uk-UA"/>
        </w:rPr>
      </w:pPr>
      <w:r>
        <w:rPr>
          <w:rFonts w:ascii="Times New Roman" w:eastAsia="Times New Roman" w:hAnsi="Times New Roman" w:cs="Times New Roman"/>
          <w:bCs/>
          <w:color w:val="424242"/>
          <w:sz w:val="28"/>
          <w:szCs w:val="28"/>
          <w:lang w:eastAsia="uk-UA"/>
        </w:rPr>
        <w:t>Коефіцієнт нелінійних спотворень – відношення спектральних компонент напруги на вході мікрофона, відсутніх в спектрі акустичного тиску який діє на мікрофон та обумовлює його не лінійність до спектральних компонент напруги на виході мікрофона присутніх в спектрі акустичного тиску.</w:t>
      </w:r>
    </w:p>
    <w:p w:rsidR="006232F8" w:rsidRDefault="006232F8" w:rsidP="00DE0DD2">
      <w:pPr>
        <w:pStyle w:val="a7"/>
        <w:spacing w:after="0" w:line="360" w:lineRule="auto"/>
        <w:ind w:left="0" w:firstLine="709"/>
        <w:jc w:val="both"/>
        <w:rPr>
          <w:rFonts w:ascii="Times New Roman" w:eastAsia="Times New Roman" w:hAnsi="Times New Roman" w:cs="Times New Roman"/>
          <w:bCs/>
          <w:color w:val="424242"/>
          <w:sz w:val="28"/>
          <w:szCs w:val="28"/>
          <w:lang w:eastAsia="uk-UA"/>
        </w:rPr>
      </w:pPr>
      <w:r>
        <w:rPr>
          <w:rFonts w:ascii="Times New Roman" w:eastAsia="Times New Roman" w:hAnsi="Times New Roman" w:cs="Times New Roman"/>
          <w:bCs/>
          <w:color w:val="424242"/>
          <w:sz w:val="28"/>
          <w:szCs w:val="28"/>
          <w:lang w:eastAsia="uk-UA"/>
        </w:rPr>
        <w:t>Динамічний діапазон – діапазон акустичних тисків котрі мікрофон здатен сприймати. Нижня межа встановлюється по значенню власного шуму мікрофону, а верхня межа визначається нелінійним спотворенням, коефіцієнт котрого перевищує допустиму величину.</w:t>
      </w:r>
    </w:p>
    <w:p w:rsidR="00676BD8" w:rsidRDefault="006232F8" w:rsidP="00A32C39">
      <w:pPr>
        <w:pStyle w:val="a7"/>
        <w:spacing w:after="0" w:line="360" w:lineRule="auto"/>
        <w:ind w:left="0" w:firstLine="709"/>
        <w:jc w:val="both"/>
        <w:rPr>
          <w:rFonts w:ascii="Times New Roman" w:eastAsia="Times New Roman" w:hAnsi="Times New Roman" w:cs="Times New Roman"/>
          <w:bCs/>
          <w:color w:val="424242"/>
          <w:sz w:val="28"/>
          <w:szCs w:val="28"/>
          <w:lang w:eastAsia="uk-UA"/>
        </w:rPr>
      </w:pPr>
      <w:r>
        <w:rPr>
          <w:rFonts w:ascii="Times New Roman" w:eastAsia="Times New Roman" w:hAnsi="Times New Roman" w:cs="Times New Roman"/>
          <w:bCs/>
          <w:color w:val="424242"/>
          <w:sz w:val="28"/>
          <w:szCs w:val="28"/>
          <w:lang w:eastAsia="uk-UA"/>
        </w:rPr>
        <w:t>Нерівномірність частотної характеристики чутливості – виражене в децибелах</w:t>
      </w:r>
      <w:r w:rsidR="00A32C39">
        <w:rPr>
          <w:rFonts w:ascii="Times New Roman" w:eastAsia="Times New Roman" w:hAnsi="Times New Roman" w:cs="Times New Roman"/>
          <w:bCs/>
          <w:color w:val="424242"/>
          <w:sz w:val="28"/>
          <w:szCs w:val="28"/>
          <w:lang w:eastAsia="uk-UA"/>
        </w:rPr>
        <w:t xml:space="preserve"> </w:t>
      </w:r>
      <w:r>
        <w:rPr>
          <w:rFonts w:ascii="Times New Roman" w:eastAsia="Times New Roman" w:hAnsi="Times New Roman" w:cs="Times New Roman"/>
          <w:bCs/>
          <w:color w:val="424242"/>
          <w:sz w:val="28"/>
          <w:szCs w:val="28"/>
          <w:lang w:eastAsia="uk-UA"/>
        </w:rPr>
        <w:t>в</w:t>
      </w:r>
      <w:r w:rsidRPr="006232F8">
        <w:rPr>
          <w:rFonts w:ascii="Times New Roman" w:eastAsia="Times New Roman" w:hAnsi="Times New Roman" w:cs="Times New Roman"/>
          <w:bCs/>
          <w:color w:val="424242"/>
          <w:sz w:val="28"/>
          <w:szCs w:val="28"/>
          <w:lang w:eastAsia="uk-UA"/>
        </w:rPr>
        <w:t xml:space="preserve">ідношення </w:t>
      </w:r>
      <w:r w:rsidR="007D09C6">
        <w:rPr>
          <w:rFonts w:ascii="Times New Roman" w:eastAsia="Times New Roman" w:hAnsi="Times New Roman" w:cs="Times New Roman"/>
          <w:bCs/>
          <w:color w:val="424242"/>
          <w:sz w:val="28"/>
          <w:szCs w:val="28"/>
          <w:lang w:eastAsia="uk-UA"/>
        </w:rPr>
        <w:t>максимальної чутливості до мінімальної в номінальному діапазоні частот мікрофона.</w:t>
      </w:r>
    </w:p>
    <w:p w:rsidR="007D09C6" w:rsidRDefault="00676BD8" w:rsidP="00676BD8">
      <w:pPr>
        <w:spacing w:after="0" w:line="360" w:lineRule="auto"/>
        <w:ind w:firstLine="709"/>
        <w:jc w:val="both"/>
        <w:rPr>
          <w:rFonts w:ascii="Times New Roman" w:eastAsia="Times New Roman" w:hAnsi="Times New Roman" w:cs="Times New Roman"/>
          <w:bCs/>
          <w:color w:val="424242"/>
          <w:sz w:val="28"/>
          <w:szCs w:val="28"/>
          <w:lang w:eastAsia="uk-UA"/>
        </w:rPr>
      </w:pPr>
      <w:r>
        <w:rPr>
          <w:rFonts w:ascii="Times New Roman" w:eastAsia="Times New Roman" w:hAnsi="Times New Roman" w:cs="Times New Roman"/>
          <w:bCs/>
          <w:color w:val="424242"/>
          <w:sz w:val="28"/>
          <w:szCs w:val="28"/>
          <w:lang w:eastAsia="uk-UA"/>
        </w:rPr>
        <w:t>Рівень власн</w:t>
      </w:r>
      <w:r w:rsidR="007D09C6">
        <w:rPr>
          <w:rFonts w:ascii="Times New Roman" w:eastAsia="Times New Roman" w:hAnsi="Times New Roman" w:cs="Times New Roman"/>
          <w:bCs/>
          <w:color w:val="424242"/>
          <w:sz w:val="28"/>
          <w:szCs w:val="28"/>
          <w:lang w:eastAsia="uk-UA"/>
        </w:rPr>
        <w:t>их шумів – ріве</w:t>
      </w:r>
      <w:r>
        <w:rPr>
          <w:rFonts w:ascii="Times New Roman" w:eastAsia="Times New Roman" w:hAnsi="Times New Roman" w:cs="Times New Roman"/>
          <w:bCs/>
          <w:color w:val="424242"/>
          <w:sz w:val="28"/>
          <w:szCs w:val="28"/>
          <w:lang w:eastAsia="uk-UA"/>
        </w:rPr>
        <w:t>н</w:t>
      </w:r>
      <w:r w:rsidR="007D09C6">
        <w:rPr>
          <w:rFonts w:ascii="Times New Roman" w:eastAsia="Times New Roman" w:hAnsi="Times New Roman" w:cs="Times New Roman"/>
          <w:bCs/>
          <w:color w:val="424242"/>
          <w:sz w:val="28"/>
          <w:szCs w:val="28"/>
          <w:lang w:eastAsia="uk-UA"/>
        </w:rPr>
        <w:t xml:space="preserve">ь акустичного тиску відносно тиску </w:t>
      </w:r>
      <m:oMath>
        <m:r>
          <w:rPr>
            <w:rFonts w:ascii="Cambria Math" w:eastAsia="Times New Roman" w:hAnsi="Cambria Math" w:cs="Times New Roman"/>
            <w:color w:val="424242"/>
            <w:sz w:val="28"/>
            <w:szCs w:val="28"/>
            <w:lang w:eastAsia="uk-UA"/>
          </w:rPr>
          <m:t>2∙</m:t>
        </m:r>
        <m:sSup>
          <m:sSupPr>
            <m:ctrlPr>
              <w:rPr>
                <w:rFonts w:ascii="Cambria Math" w:eastAsia="Times New Roman" w:hAnsi="Cambria Math" w:cs="Times New Roman"/>
                <w:bCs/>
                <w:i/>
                <w:color w:val="424242"/>
                <w:sz w:val="28"/>
                <w:szCs w:val="28"/>
                <w:lang w:eastAsia="uk-UA"/>
              </w:rPr>
            </m:ctrlPr>
          </m:sSupPr>
          <m:e>
            <m:r>
              <w:rPr>
                <w:rFonts w:ascii="Cambria Math" w:eastAsia="Times New Roman" w:hAnsi="Cambria Math" w:cs="Times New Roman"/>
                <w:color w:val="424242"/>
                <w:sz w:val="28"/>
                <w:szCs w:val="28"/>
                <w:lang w:eastAsia="uk-UA"/>
              </w:rPr>
              <m:t>10</m:t>
            </m:r>
          </m:e>
          <m:sup>
            <m:r>
              <w:rPr>
                <w:rFonts w:ascii="Cambria Math" w:eastAsia="Times New Roman" w:hAnsi="Cambria Math" w:cs="Times New Roman"/>
                <w:color w:val="424242"/>
                <w:sz w:val="28"/>
                <w:szCs w:val="28"/>
                <w:lang w:eastAsia="uk-UA"/>
              </w:rPr>
              <m:t>-5</m:t>
            </m:r>
          </m:sup>
        </m:sSup>
        <m:r>
          <w:rPr>
            <w:rFonts w:ascii="Cambria Math" w:eastAsia="Times New Roman" w:hAnsi="Cambria Math" w:cs="Times New Roman"/>
            <w:color w:val="424242"/>
            <w:sz w:val="28"/>
            <w:szCs w:val="28"/>
            <w:lang w:eastAsia="uk-UA"/>
          </w:rPr>
          <m:t xml:space="preserve"> Па</m:t>
        </m:r>
      </m:oMath>
      <w:r w:rsidR="007D09C6">
        <w:rPr>
          <w:rFonts w:ascii="Times New Roman" w:eastAsia="Times New Roman" w:hAnsi="Times New Roman" w:cs="Times New Roman"/>
          <w:bCs/>
          <w:color w:val="424242"/>
          <w:sz w:val="28"/>
          <w:szCs w:val="28"/>
          <w:lang w:eastAsia="uk-UA"/>
        </w:rPr>
        <w:t xml:space="preserve">, викликаючи на виході мікрофону напругу </w:t>
      </w:r>
      <m:oMath>
        <m:sSub>
          <m:sSubPr>
            <m:ctrlPr>
              <w:rPr>
                <w:rFonts w:ascii="Cambria Math" w:eastAsia="Times New Roman" w:hAnsi="Cambria Math" w:cs="Times New Roman"/>
                <w:bCs/>
                <w:i/>
                <w:color w:val="424242"/>
                <w:sz w:val="28"/>
                <w:szCs w:val="28"/>
                <w:lang w:eastAsia="uk-UA"/>
              </w:rPr>
            </m:ctrlPr>
          </m:sSubPr>
          <m:e>
            <m:r>
              <w:rPr>
                <w:rFonts w:ascii="Cambria Math" w:eastAsia="Times New Roman" w:hAnsi="Cambria Math" w:cs="Times New Roman"/>
                <w:color w:val="424242"/>
                <w:sz w:val="28"/>
                <w:szCs w:val="28"/>
                <w:lang w:val="en-US" w:eastAsia="uk-UA"/>
              </w:rPr>
              <m:t>U</m:t>
            </m:r>
          </m:e>
          <m:sub>
            <m:r>
              <w:rPr>
                <w:rFonts w:ascii="Cambria Math" w:eastAsia="Times New Roman" w:hAnsi="Cambria Math" w:cs="Times New Roman"/>
                <w:color w:val="424242"/>
                <w:sz w:val="28"/>
                <w:szCs w:val="28"/>
                <w:lang w:eastAsia="uk-UA"/>
              </w:rPr>
              <m:t>m</m:t>
            </m:r>
          </m:sub>
        </m:sSub>
      </m:oMath>
      <w:r w:rsidR="007D09C6" w:rsidRPr="007D09C6">
        <w:rPr>
          <w:rFonts w:ascii="Times New Roman" w:eastAsia="Times New Roman" w:hAnsi="Times New Roman" w:cs="Times New Roman"/>
          <w:bCs/>
          <w:color w:val="424242"/>
          <w:sz w:val="28"/>
          <w:szCs w:val="28"/>
          <w:lang w:eastAsia="uk-UA"/>
        </w:rPr>
        <w:t xml:space="preserve"> </w:t>
      </w:r>
      <w:r w:rsidR="007D09C6">
        <w:rPr>
          <w:rFonts w:ascii="Times New Roman" w:eastAsia="Times New Roman" w:hAnsi="Times New Roman" w:cs="Times New Roman"/>
          <w:bCs/>
          <w:color w:val="424242"/>
          <w:sz w:val="28"/>
          <w:szCs w:val="28"/>
          <w:lang w:eastAsia="uk-UA"/>
        </w:rPr>
        <w:t>яка дорівнює напрузі виникаючій при дії зовнішніх та внутрішніх завад у випадку відсутності акустичного поля.</w:t>
      </w:r>
    </w:p>
    <w:p w:rsidR="00EB1F45" w:rsidRPr="00676BD8" w:rsidRDefault="007D09C6" w:rsidP="00676BD8">
      <w:pPr>
        <w:spacing w:after="0" w:line="360" w:lineRule="auto"/>
        <w:ind w:firstLine="709"/>
        <w:jc w:val="both"/>
        <w:rPr>
          <w:rFonts w:ascii="Times New Roman" w:hAnsi="Times New Roman" w:cs="Times New Roman"/>
          <w:sz w:val="28"/>
          <w:szCs w:val="28"/>
          <w:lang w:eastAsia="uk-UA"/>
        </w:rPr>
      </w:pPr>
      <w:r w:rsidRPr="00676BD8">
        <w:rPr>
          <w:rFonts w:ascii="Times New Roman" w:hAnsi="Times New Roman" w:cs="Times New Roman"/>
          <w:sz w:val="28"/>
          <w:szCs w:val="28"/>
          <w:lang w:eastAsia="uk-UA"/>
        </w:rPr>
        <w:lastRenderedPageBreak/>
        <w:t>Принцип роботи мікрофону</w:t>
      </w:r>
      <w:r w:rsidR="00676BD8" w:rsidRPr="00676BD8">
        <w:rPr>
          <w:rFonts w:ascii="Times New Roman" w:hAnsi="Times New Roman" w:cs="Times New Roman"/>
          <w:sz w:val="28"/>
          <w:szCs w:val="28"/>
          <w:lang w:eastAsia="uk-UA"/>
        </w:rPr>
        <w:t xml:space="preserve">. </w:t>
      </w:r>
      <w:r w:rsidRPr="00676BD8">
        <w:rPr>
          <w:rFonts w:ascii="Times New Roman" w:eastAsia="Times New Roman" w:hAnsi="Times New Roman" w:cs="Times New Roman"/>
          <w:bCs/>
          <w:sz w:val="28"/>
          <w:szCs w:val="28"/>
          <w:lang w:eastAsia="uk-UA"/>
        </w:rPr>
        <w:t xml:space="preserve">Вугільний мікрофон зображений на </w:t>
      </w:r>
      <w:r w:rsidR="00EB5CA7" w:rsidRPr="00676BD8">
        <w:rPr>
          <w:rFonts w:ascii="Times New Roman" w:eastAsia="Times New Roman" w:hAnsi="Times New Roman" w:cs="Times New Roman"/>
          <w:bCs/>
          <w:sz w:val="28"/>
          <w:szCs w:val="28"/>
          <w:lang w:eastAsia="uk-UA"/>
        </w:rPr>
        <w:t>(рис.</w:t>
      </w:r>
      <w:r w:rsidR="006F2FB2" w:rsidRPr="00676BD8">
        <w:rPr>
          <w:rFonts w:ascii="Times New Roman" w:eastAsia="Times New Roman" w:hAnsi="Times New Roman" w:cs="Times New Roman"/>
          <w:bCs/>
          <w:sz w:val="28"/>
          <w:szCs w:val="28"/>
          <w:lang w:eastAsia="uk-UA"/>
        </w:rPr>
        <w:t xml:space="preserve"> 2.3</w:t>
      </w:r>
      <w:r w:rsidR="00EB5CA7" w:rsidRPr="00676BD8">
        <w:rPr>
          <w:rFonts w:ascii="Times New Roman" w:eastAsia="Times New Roman" w:hAnsi="Times New Roman" w:cs="Times New Roman"/>
          <w:bCs/>
          <w:sz w:val="28"/>
          <w:szCs w:val="28"/>
          <w:lang w:eastAsia="uk-UA"/>
        </w:rPr>
        <w:t>)</w:t>
      </w:r>
      <w:r w:rsidRPr="00676BD8">
        <w:rPr>
          <w:rFonts w:ascii="Times New Roman" w:eastAsia="Times New Roman" w:hAnsi="Times New Roman" w:cs="Times New Roman"/>
          <w:bCs/>
          <w:sz w:val="28"/>
          <w:szCs w:val="28"/>
          <w:lang w:eastAsia="uk-UA"/>
        </w:rPr>
        <w:t xml:space="preserve"> працює наступним чином. При взаємодії звукових коливань на його діафрагму - 1 вона у відповідь починає коливатись відповідно до даного пр</w:t>
      </w:r>
      <w:r w:rsidR="00676BD8">
        <w:rPr>
          <w:rFonts w:ascii="Times New Roman" w:eastAsia="Times New Roman" w:hAnsi="Times New Roman" w:cs="Times New Roman"/>
          <w:bCs/>
          <w:sz w:val="28"/>
          <w:szCs w:val="28"/>
          <w:lang w:eastAsia="uk-UA"/>
        </w:rPr>
        <w:t>о</w:t>
      </w:r>
      <w:r w:rsidRPr="00676BD8">
        <w:rPr>
          <w:rFonts w:ascii="Times New Roman" w:eastAsia="Times New Roman" w:hAnsi="Times New Roman" w:cs="Times New Roman"/>
          <w:bCs/>
          <w:sz w:val="28"/>
          <w:szCs w:val="28"/>
          <w:lang w:eastAsia="uk-UA"/>
        </w:rPr>
        <w:t>цесу починає змінюватись сила стис</w:t>
      </w:r>
      <w:r w:rsidR="00A32C39">
        <w:rPr>
          <w:rFonts w:ascii="Times New Roman" w:eastAsia="Times New Roman" w:hAnsi="Times New Roman" w:cs="Times New Roman"/>
          <w:bCs/>
          <w:sz w:val="28"/>
          <w:szCs w:val="28"/>
          <w:lang w:eastAsia="uk-UA"/>
        </w:rPr>
        <w:t>ку зерен вугільного порошку – 2,</w:t>
      </w:r>
      <w:r w:rsidRPr="00676BD8">
        <w:rPr>
          <w:rFonts w:ascii="Times New Roman" w:eastAsia="Times New Roman" w:hAnsi="Times New Roman" w:cs="Times New Roman"/>
          <w:bCs/>
          <w:sz w:val="28"/>
          <w:szCs w:val="28"/>
          <w:lang w:eastAsia="uk-UA"/>
        </w:rPr>
        <w:t xml:space="preserve"> З зміною сили стиснення зерен вугільного порошку змінюється відповідн</w:t>
      </w:r>
      <w:r w:rsidR="00676BD8">
        <w:rPr>
          <w:rFonts w:ascii="Times New Roman" w:eastAsia="Times New Roman" w:hAnsi="Times New Roman" w:cs="Times New Roman"/>
          <w:bCs/>
          <w:sz w:val="28"/>
          <w:szCs w:val="28"/>
          <w:lang w:eastAsia="uk-UA"/>
        </w:rPr>
        <w:t>о змінюється опір між електродам</w:t>
      </w:r>
      <w:r w:rsidRPr="00676BD8">
        <w:rPr>
          <w:rFonts w:ascii="Times New Roman" w:eastAsia="Times New Roman" w:hAnsi="Times New Roman" w:cs="Times New Roman"/>
          <w:bCs/>
          <w:sz w:val="28"/>
          <w:szCs w:val="28"/>
          <w:lang w:eastAsia="uk-UA"/>
        </w:rPr>
        <w:t>и – 3.</w:t>
      </w:r>
      <w:r w:rsidR="00A32C39">
        <w:rPr>
          <w:rFonts w:ascii="Times New Roman" w:eastAsia="Times New Roman" w:hAnsi="Times New Roman" w:cs="Times New Roman"/>
          <w:bCs/>
          <w:sz w:val="28"/>
          <w:szCs w:val="28"/>
          <w:lang w:eastAsia="uk-UA"/>
        </w:rPr>
        <w:t xml:space="preserve"> </w:t>
      </w:r>
      <w:r w:rsidR="00EB1F45" w:rsidRPr="00676BD8">
        <w:rPr>
          <w:rFonts w:ascii="Times New Roman" w:eastAsia="Times New Roman" w:hAnsi="Times New Roman" w:cs="Times New Roman"/>
          <w:bCs/>
          <w:sz w:val="28"/>
          <w:szCs w:val="28"/>
          <w:lang w:eastAsia="uk-UA"/>
        </w:rPr>
        <w:t xml:space="preserve">При прикладенню до них постійної напруги величина сили струму, що проходить між електродами буде змінюватись та супроводжуватись виникаючою змінною напругою на вторинній обмотці трансформатора </w:t>
      </w:r>
      <m:oMath>
        <m:sSub>
          <m:sSubPr>
            <m:ctrlPr>
              <w:rPr>
                <w:rFonts w:ascii="Cambria Math" w:eastAsia="Times New Roman" w:hAnsi="Cambria Math" w:cs="Times New Roman"/>
                <w:bCs/>
                <w:i/>
                <w:sz w:val="28"/>
                <w:szCs w:val="28"/>
                <w:lang w:eastAsia="uk-UA"/>
              </w:rPr>
            </m:ctrlPr>
          </m:sSubPr>
          <m:e>
            <m:r>
              <w:rPr>
                <w:rFonts w:ascii="Cambria Math" w:eastAsia="Times New Roman" w:hAnsi="Cambria Math" w:cs="Times New Roman"/>
                <w:sz w:val="28"/>
                <w:szCs w:val="28"/>
                <w:lang w:eastAsia="uk-UA"/>
              </w:rPr>
              <m:t>T</m:t>
            </m:r>
          </m:e>
          <m:sub>
            <m:r>
              <w:rPr>
                <w:rFonts w:ascii="Cambria Math" w:eastAsia="Times New Roman" w:hAnsi="Cambria Math" w:cs="Times New Roman"/>
                <w:sz w:val="28"/>
                <w:szCs w:val="28"/>
                <w:lang w:eastAsia="uk-UA"/>
              </w:rPr>
              <m:t>p</m:t>
            </m:r>
          </m:sub>
        </m:sSub>
      </m:oMath>
      <w:r w:rsidR="00EB1F45" w:rsidRPr="00676BD8">
        <w:rPr>
          <w:rFonts w:ascii="Times New Roman" w:eastAsia="Times New Roman" w:hAnsi="Times New Roman" w:cs="Times New Roman"/>
          <w:bCs/>
          <w:sz w:val="28"/>
          <w:szCs w:val="28"/>
          <w:lang w:eastAsia="uk-UA"/>
        </w:rPr>
        <w:t>.</w:t>
      </w:r>
    </w:p>
    <w:p w:rsidR="00DE0DD2" w:rsidRPr="00676BD8" w:rsidRDefault="00EB1F45" w:rsidP="00676BD8">
      <w:pPr>
        <w:spacing w:after="0" w:line="360" w:lineRule="auto"/>
        <w:jc w:val="center"/>
        <w:rPr>
          <w:rFonts w:ascii="Times New Roman" w:eastAsia="Times New Roman" w:hAnsi="Times New Roman" w:cs="Times New Roman"/>
          <w:bCs/>
          <w:sz w:val="28"/>
          <w:szCs w:val="28"/>
          <w:lang w:eastAsia="uk-UA"/>
        </w:rPr>
      </w:pPr>
      <w:r w:rsidRPr="00676BD8">
        <w:rPr>
          <w:noProof/>
          <w:lang w:eastAsia="uk-UA"/>
        </w:rPr>
        <w:drawing>
          <wp:inline distT="0" distB="0" distL="0" distR="0" wp14:anchorId="5044138F" wp14:editId="5EAF286B">
            <wp:extent cx="3800538" cy="3181350"/>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3814967" cy="3193428"/>
                    </a:xfrm>
                    <a:prstGeom prst="rect">
                      <a:avLst/>
                    </a:prstGeom>
                  </pic:spPr>
                </pic:pic>
              </a:graphicData>
            </a:graphic>
          </wp:inline>
        </w:drawing>
      </w:r>
    </w:p>
    <w:p w:rsidR="00426D70" w:rsidRPr="00676BD8" w:rsidRDefault="006F2FB2" w:rsidP="000C3228">
      <w:pPr>
        <w:pStyle w:val="a7"/>
        <w:spacing w:after="0" w:line="360" w:lineRule="auto"/>
        <w:ind w:left="0" w:firstLine="709"/>
        <w:jc w:val="center"/>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t>Рисунок 2.3</w:t>
      </w:r>
      <w:r w:rsidR="00EB1F45" w:rsidRPr="00676BD8">
        <w:rPr>
          <w:rFonts w:ascii="Times New Roman" w:eastAsia="Times New Roman" w:hAnsi="Times New Roman" w:cs="Times New Roman"/>
          <w:bCs/>
          <w:sz w:val="28"/>
          <w:szCs w:val="28"/>
          <w:lang w:eastAsia="uk-UA"/>
        </w:rPr>
        <w:t xml:space="preserve"> – Схематичне зображення вугільного мікрофону</w:t>
      </w:r>
    </w:p>
    <w:p w:rsidR="00EB1F45" w:rsidRPr="00676BD8" w:rsidRDefault="00EB1F45" w:rsidP="000C3228">
      <w:pPr>
        <w:pStyle w:val="a7"/>
        <w:spacing w:after="0" w:line="360" w:lineRule="auto"/>
        <w:ind w:left="0" w:firstLine="709"/>
        <w:jc w:val="center"/>
        <w:rPr>
          <w:rFonts w:ascii="Times New Roman" w:eastAsia="Times New Roman" w:hAnsi="Times New Roman" w:cs="Times New Roman"/>
          <w:bCs/>
          <w:sz w:val="28"/>
          <w:szCs w:val="28"/>
          <w:lang w:eastAsia="uk-UA"/>
        </w:rPr>
      </w:pPr>
    </w:p>
    <w:p w:rsidR="00EB1F45" w:rsidRPr="00676BD8" w:rsidRDefault="00EB1F45" w:rsidP="00EB1F45">
      <w:pPr>
        <w:pStyle w:val="a7"/>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t xml:space="preserve">Основною перевагою вугільних мікрофонів – висока чутливість, що дає можливість використовувати їх без підсилювачів. До недоліків можна віднести високий рівень нестабільності в роботі, шуми через те, що корисний електричний сигнал формується при зміні контакта окремого зерна порошку. Крім того велика нерівномірність частотної характеристики та значне нелінійне спотворення, оскільки опір мікрофону в залежності від акустичного тиску </w:t>
      </w:r>
      <w:r w:rsidR="00F645E1" w:rsidRPr="00676BD8">
        <w:rPr>
          <w:rFonts w:ascii="Times New Roman" w:eastAsia="Times New Roman" w:hAnsi="Times New Roman" w:cs="Times New Roman"/>
          <w:bCs/>
          <w:sz w:val="28"/>
          <w:szCs w:val="28"/>
          <w:lang w:eastAsia="uk-UA"/>
        </w:rPr>
        <w:t>мають лінійну залежність тільки в першому наближенні. Однак для передачі мовлення дана модель мікрофону є достатньою.</w:t>
      </w:r>
    </w:p>
    <w:p w:rsidR="0074549A" w:rsidRDefault="0074549A" w:rsidP="00EB1F45">
      <w:pPr>
        <w:pStyle w:val="a7"/>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lastRenderedPageBreak/>
        <w:t>У таблиці 2.1 наведена порівняльна характеристика основних типів мікрофонів.</w:t>
      </w:r>
    </w:p>
    <w:p w:rsidR="00676BD8" w:rsidRPr="00676BD8" w:rsidRDefault="00676BD8" w:rsidP="00EB1F45">
      <w:pPr>
        <w:pStyle w:val="a7"/>
        <w:spacing w:after="0" w:line="360" w:lineRule="auto"/>
        <w:ind w:left="0"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Таблиця </w:t>
      </w:r>
      <w:r w:rsidRPr="00676BD8">
        <w:rPr>
          <w:rFonts w:ascii="Times New Roman" w:eastAsia="Times New Roman" w:hAnsi="Times New Roman" w:cs="Times New Roman"/>
          <w:bCs/>
          <w:sz w:val="28"/>
          <w:szCs w:val="28"/>
          <w:lang w:eastAsia="uk-UA"/>
        </w:rPr>
        <w:t>2.1</w:t>
      </w:r>
      <w:r>
        <w:rPr>
          <w:rFonts w:ascii="Times New Roman" w:eastAsia="Times New Roman" w:hAnsi="Times New Roman" w:cs="Times New Roman"/>
          <w:bCs/>
          <w:sz w:val="28"/>
          <w:szCs w:val="28"/>
          <w:lang w:eastAsia="uk-UA"/>
        </w:rPr>
        <w:t xml:space="preserve"> П</w:t>
      </w:r>
      <w:r w:rsidRPr="00676BD8">
        <w:rPr>
          <w:rFonts w:ascii="Times New Roman" w:eastAsia="Times New Roman" w:hAnsi="Times New Roman" w:cs="Times New Roman"/>
          <w:bCs/>
          <w:sz w:val="28"/>
          <w:szCs w:val="28"/>
          <w:lang w:eastAsia="uk-UA"/>
        </w:rPr>
        <w:t>орівняльна характери</w:t>
      </w:r>
      <w:r>
        <w:rPr>
          <w:rFonts w:ascii="Times New Roman" w:eastAsia="Times New Roman" w:hAnsi="Times New Roman" w:cs="Times New Roman"/>
          <w:bCs/>
          <w:sz w:val="28"/>
          <w:szCs w:val="28"/>
          <w:lang w:eastAsia="uk-UA"/>
        </w:rPr>
        <w:t>стика основних типів мікрофонів</w:t>
      </w:r>
    </w:p>
    <w:tbl>
      <w:tblPr>
        <w:tblStyle w:val="a9"/>
        <w:tblW w:w="0" w:type="auto"/>
        <w:tblLook w:val="04A0" w:firstRow="1" w:lastRow="0" w:firstColumn="1" w:lastColumn="0" w:noHBand="0" w:noVBand="1"/>
      </w:tblPr>
      <w:tblGrid>
        <w:gridCol w:w="2376"/>
        <w:gridCol w:w="2471"/>
        <w:gridCol w:w="2380"/>
        <w:gridCol w:w="2343"/>
      </w:tblGrid>
      <w:tr w:rsidR="0074549A" w:rsidRPr="00676BD8" w:rsidTr="00EB5CA7">
        <w:tc>
          <w:tcPr>
            <w:tcW w:w="2376" w:type="dxa"/>
          </w:tcPr>
          <w:p w:rsidR="0074549A" w:rsidRPr="00676BD8" w:rsidRDefault="0074549A"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Тип мікрофону</w:t>
            </w:r>
          </w:p>
        </w:tc>
        <w:tc>
          <w:tcPr>
            <w:tcW w:w="2471" w:type="dxa"/>
          </w:tcPr>
          <w:p w:rsidR="0074549A" w:rsidRPr="00676BD8" w:rsidRDefault="00EB5CA7"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 xml:space="preserve">Область </w:t>
            </w:r>
            <w:r w:rsidR="0074549A" w:rsidRPr="00676BD8">
              <w:rPr>
                <w:rFonts w:ascii="Times New Roman" w:eastAsia="Times New Roman" w:hAnsi="Times New Roman" w:cs="Times New Roman"/>
                <w:bCs/>
                <w:sz w:val="24"/>
                <w:szCs w:val="24"/>
                <w:lang w:eastAsia="uk-UA"/>
              </w:rPr>
              <w:t>застосування</w:t>
            </w:r>
          </w:p>
        </w:tc>
        <w:tc>
          <w:tcPr>
            <w:tcW w:w="2380" w:type="dxa"/>
          </w:tcPr>
          <w:p w:rsidR="0074549A" w:rsidRPr="00676BD8" w:rsidRDefault="0074549A"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Переваги</w:t>
            </w:r>
          </w:p>
        </w:tc>
        <w:tc>
          <w:tcPr>
            <w:tcW w:w="2343" w:type="dxa"/>
          </w:tcPr>
          <w:p w:rsidR="0074549A" w:rsidRPr="00676BD8" w:rsidRDefault="0074549A"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Недоліки</w:t>
            </w:r>
          </w:p>
        </w:tc>
      </w:tr>
      <w:tr w:rsidR="0074549A" w:rsidRPr="00676BD8" w:rsidTr="00EB5CA7">
        <w:tc>
          <w:tcPr>
            <w:tcW w:w="2376" w:type="dxa"/>
          </w:tcPr>
          <w:p w:rsidR="0074549A" w:rsidRPr="00676BD8" w:rsidRDefault="0074549A"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Електродинамічний</w:t>
            </w:r>
          </w:p>
          <w:p w:rsidR="0074549A" w:rsidRPr="00676BD8" w:rsidRDefault="0074549A"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(котушковий)</w:t>
            </w:r>
          </w:p>
        </w:tc>
        <w:tc>
          <w:tcPr>
            <w:tcW w:w="2471" w:type="dxa"/>
          </w:tcPr>
          <w:p w:rsidR="0074549A" w:rsidRPr="00676BD8" w:rsidRDefault="0074549A"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Радіомовлення, озвучення, звукопідсилення, звукозапис</w:t>
            </w:r>
          </w:p>
        </w:tc>
        <w:tc>
          <w:tcPr>
            <w:tcW w:w="2380" w:type="dxa"/>
          </w:tcPr>
          <w:p w:rsidR="0074549A" w:rsidRPr="00676BD8" w:rsidRDefault="00FC2A41"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Стабільний, широкий частотний діапазон, низький внутрішній опір.</w:t>
            </w:r>
          </w:p>
        </w:tc>
        <w:tc>
          <w:tcPr>
            <w:tcW w:w="2343" w:type="dxa"/>
          </w:tcPr>
          <w:p w:rsidR="0074549A" w:rsidRPr="00676BD8" w:rsidRDefault="00FC2A41"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Відносно велика нерівномірність частотної характеристики чутливості</w:t>
            </w:r>
          </w:p>
        </w:tc>
      </w:tr>
      <w:tr w:rsidR="0074549A" w:rsidRPr="00676BD8" w:rsidTr="00EB5CA7">
        <w:tc>
          <w:tcPr>
            <w:tcW w:w="2376" w:type="dxa"/>
          </w:tcPr>
          <w:p w:rsidR="0074549A" w:rsidRPr="00676BD8" w:rsidRDefault="00FC2A41"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Електродинамічні</w:t>
            </w:r>
          </w:p>
          <w:p w:rsidR="00FC2A41" w:rsidRPr="00676BD8" w:rsidRDefault="00FC2A41"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(стрічкові)</w:t>
            </w:r>
          </w:p>
        </w:tc>
        <w:tc>
          <w:tcPr>
            <w:tcW w:w="2471" w:type="dxa"/>
          </w:tcPr>
          <w:p w:rsidR="0074549A" w:rsidRPr="00676BD8" w:rsidRDefault="00A32C39" w:rsidP="00EB5CA7">
            <w:pPr>
              <w:pStyle w:val="a7"/>
              <w:ind w:left="0"/>
              <w:jc w:val="both"/>
              <w:rPr>
                <w:rFonts w:ascii="Times New Roman" w:eastAsia="Times New Roman" w:hAnsi="Times New Roman" w:cs="Times New Roman"/>
                <w:bCs/>
                <w:sz w:val="24"/>
                <w:szCs w:val="24"/>
                <w:lang w:eastAsia="uk-UA"/>
              </w:rPr>
            </w:pPr>
            <w:r>
              <w:rPr>
                <w:rFonts w:ascii="Times New Roman" w:eastAsia="Times New Roman" w:hAnsi="Times New Roman" w:cs="Times New Roman"/>
                <w:bCs/>
                <w:sz w:val="24"/>
                <w:szCs w:val="24"/>
                <w:lang w:eastAsia="uk-UA"/>
              </w:rPr>
              <w:t>С</w:t>
            </w:r>
            <w:r w:rsidR="00FC2A41" w:rsidRPr="00676BD8">
              <w:rPr>
                <w:rFonts w:ascii="Times New Roman" w:eastAsia="Times New Roman" w:hAnsi="Times New Roman" w:cs="Times New Roman"/>
                <w:bCs/>
                <w:sz w:val="24"/>
                <w:szCs w:val="24"/>
                <w:lang w:eastAsia="uk-UA"/>
              </w:rPr>
              <w:t>т</w:t>
            </w:r>
            <w:r>
              <w:rPr>
                <w:rFonts w:ascii="Times New Roman" w:eastAsia="Times New Roman" w:hAnsi="Times New Roman" w:cs="Times New Roman"/>
                <w:bCs/>
                <w:sz w:val="24"/>
                <w:szCs w:val="24"/>
                <w:lang w:eastAsia="uk-UA"/>
              </w:rPr>
              <w:t>у</w:t>
            </w:r>
            <w:r w:rsidR="00FC2A41" w:rsidRPr="00676BD8">
              <w:rPr>
                <w:rFonts w:ascii="Times New Roman" w:eastAsia="Times New Roman" w:hAnsi="Times New Roman" w:cs="Times New Roman"/>
                <w:bCs/>
                <w:sz w:val="24"/>
                <w:szCs w:val="24"/>
                <w:lang w:eastAsia="uk-UA"/>
              </w:rPr>
              <w:t>дійний, при використанні інструментів, що створюють високий акустичний тиск.</w:t>
            </w:r>
          </w:p>
        </w:tc>
        <w:tc>
          <w:tcPr>
            <w:tcW w:w="2380" w:type="dxa"/>
          </w:tcPr>
          <w:p w:rsidR="0074549A" w:rsidRPr="00676BD8" w:rsidRDefault="00FC2A41"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широкий частотний діапазон, нерівномірність частотної характеристики чутливості</w:t>
            </w:r>
          </w:p>
        </w:tc>
        <w:tc>
          <w:tcPr>
            <w:tcW w:w="2343" w:type="dxa"/>
          </w:tcPr>
          <w:p w:rsidR="0074549A" w:rsidRPr="00676BD8" w:rsidRDefault="00FC2A41"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Низька чу</w:t>
            </w:r>
            <w:r w:rsidR="00A32C39">
              <w:rPr>
                <w:rFonts w:ascii="Times New Roman" w:eastAsia="Times New Roman" w:hAnsi="Times New Roman" w:cs="Times New Roman"/>
                <w:bCs/>
                <w:sz w:val="24"/>
                <w:szCs w:val="24"/>
                <w:lang w:eastAsia="uk-UA"/>
              </w:rPr>
              <w:t>тливість, необхідність в підвищ</w:t>
            </w:r>
            <w:r w:rsidRPr="00676BD8">
              <w:rPr>
                <w:rFonts w:ascii="Times New Roman" w:eastAsia="Times New Roman" w:hAnsi="Times New Roman" w:cs="Times New Roman"/>
                <w:bCs/>
                <w:sz w:val="24"/>
                <w:szCs w:val="24"/>
                <w:lang w:eastAsia="uk-UA"/>
              </w:rPr>
              <w:t>у</w:t>
            </w:r>
            <w:r w:rsidR="00A32C39">
              <w:rPr>
                <w:rFonts w:ascii="Times New Roman" w:eastAsia="Times New Roman" w:hAnsi="Times New Roman" w:cs="Times New Roman"/>
                <w:bCs/>
                <w:sz w:val="24"/>
                <w:szCs w:val="24"/>
                <w:lang w:eastAsia="uk-UA"/>
              </w:rPr>
              <w:t>ю</w:t>
            </w:r>
            <w:r w:rsidRPr="00676BD8">
              <w:rPr>
                <w:rFonts w:ascii="Times New Roman" w:eastAsia="Times New Roman" w:hAnsi="Times New Roman" w:cs="Times New Roman"/>
                <w:bCs/>
                <w:sz w:val="24"/>
                <w:szCs w:val="24"/>
                <w:lang w:eastAsia="uk-UA"/>
              </w:rPr>
              <w:t>чому трансформаторі, капризний в роботі.</w:t>
            </w:r>
          </w:p>
        </w:tc>
      </w:tr>
      <w:tr w:rsidR="0074549A" w:rsidRPr="00676BD8" w:rsidTr="00EB5CA7">
        <w:tc>
          <w:tcPr>
            <w:tcW w:w="2376" w:type="dxa"/>
          </w:tcPr>
          <w:p w:rsidR="0074549A" w:rsidRPr="00676BD8" w:rsidRDefault="00FC2A41"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Конденсаторний</w:t>
            </w:r>
          </w:p>
          <w:p w:rsidR="00FC2A41" w:rsidRPr="00676BD8" w:rsidRDefault="00FC2A41"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(електростатичний)</w:t>
            </w:r>
          </w:p>
        </w:tc>
        <w:tc>
          <w:tcPr>
            <w:tcW w:w="2471" w:type="dxa"/>
          </w:tcPr>
          <w:p w:rsidR="0074549A" w:rsidRPr="00676BD8" w:rsidRDefault="00FC2A41"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В трактах високої якості, в вимірювальній техніці</w:t>
            </w:r>
          </w:p>
        </w:tc>
        <w:tc>
          <w:tcPr>
            <w:tcW w:w="2380" w:type="dxa"/>
          </w:tcPr>
          <w:p w:rsidR="0074549A" w:rsidRPr="00676BD8" w:rsidRDefault="00FC2A41"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Термо-вологостійкий, довговічний, електроакустичні характеристики висок</w:t>
            </w:r>
            <w:r w:rsidR="00A32C39">
              <w:rPr>
                <w:rFonts w:ascii="Times New Roman" w:eastAsia="Times New Roman" w:hAnsi="Times New Roman" w:cs="Times New Roman"/>
                <w:bCs/>
                <w:sz w:val="24"/>
                <w:szCs w:val="24"/>
                <w:lang w:eastAsia="uk-UA"/>
              </w:rPr>
              <w:t>о</w:t>
            </w:r>
            <w:r w:rsidRPr="00676BD8">
              <w:rPr>
                <w:rFonts w:ascii="Times New Roman" w:eastAsia="Times New Roman" w:hAnsi="Times New Roman" w:cs="Times New Roman"/>
                <w:bCs/>
                <w:sz w:val="24"/>
                <w:szCs w:val="24"/>
                <w:lang w:eastAsia="uk-UA"/>
              </w:rPr>
              <w:t>го рівня</w:t>
            </w:r>
          </w:p>
        </w:tc>
        <w:tc>
          <w:tcPr>
            <w:tcW w:w="2343" w:type="dxa"/>
          </w:tcPr>
          <w:p w:rsidR="0074549A" w:rsidRPr="00676BD8" w:rsidRDefault="00FC2A41"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На</w:t>
            </w:r>
            <w:r w:rsidR="00A32C39">
              <w:rPr>
                <w:rFonts w:ascii="Times New Roman" w:eastAsia="Times New Roman" w:hAnsi="Times New Roman" w:cs="Times New Roman"/>
                <w:bCs/>
                <w:sz w:val="24"/>
                <w:szCs w:val="24"/>
                <w:lang w:eastAsia="uk-UA"/>
              </w:rPr>
              <w:t>явність зовнішнього джерела пост</w:t>
            </w:r>
            <w:r w:rsidRPr="00676BD8">
              <w:rPr>
                <w:rFonts w:ascii="Times New Roman" w:eastAsia="Times New Roman" w:hAnsi="Times New Roman" w:cs="Times New Roman"/>
                <w:bCs/>
                <w:sz w:val="24"/>
                <w:szCs w:val="24"/>
                <w:lang w:eastAsia="uk-UA"/>
              </w:rPr>
              <w:t>ійного струму, необхідність в мікрофонному підсилювачі так як низький опір навантаження.</w:t>
            </w:r>
          </w:p>
        </w:tc>
      </w:tr>
      <w:tr w:rsidR="0074549A" w:rsidRPr="00676BD8" w:rsidTr="00EB5CA7">
        <w:tc>
          <w:tcPr>
            <w:tcW w:w="2376" w:type="dxa"/>
          </w:tcPr>
          <w:p w:rsidR="00FC2A41" w:rsidRPr="00676BD8" w:rsidRDefault="00FC2A41"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Електродний</w:t>
            </w:r>
          </w:p>
          <w:p w:rsidR="0074549A" w:rsidRPr="00676BD8" w:rsidRDefault="00FC2A41"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(електростатичний)</w:t>
            </w:r>
          </w:p>
        </w:tc>
        <w:tc>
          <w:tcPr>
            <w:tcW w:w="2471" w:type="dxa"/>
          </w:tcPr>
          <w:p w:rsidR="0074549A" w:rsidRPr="00676BD8" w:rsidRDefault="00215B1F"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В трактах високої якості, в вимірювальній техніці</w:t>
            </w:r>
          </w:p>
        </w:tc>
        <w:tc>
          <w:tcPr>
            <w:tcW w:w="2380" w:type="dxa"/>
          </w:tcPr>
          <w:p w:rsidR="0074549A" w:rsidRPr="00676BD8" w:rsidRDefault="00215B1F"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Термо-вологостійкий, довговічний, електроакустичні характеристики висок</w:t>
            </w:r>
            <w:r w:rsidR="00A32C39">
              <w:rPr>
                <w:rFonts w:ascii="Times New Roman" w:eastAsia="Times New Roman" w:hAnsi="Times New Roman" w:cs="Times New Roman"/>
                <w:bCs/>
                <w:sz w:val="24"/>
                <w:szCs w:val="24"/>
                <w:lang w:eastAsia="uk-UA"/>
              </w:rPr>
              <w:t>а</w:t>
            </w:r>
            <w:r w:rsidRPr="00676BD8">
              <w:rPr>
                <w:rFonts w:ascii="Times New Roman" w:eastAsia="Times New Roman" w:hAnsi="Times New Roman" w:cs="Times New Roman"/>
                <w:bCs/>
                <w:sz w:val="24"/>
                <w:szCs w:val="24"/>
                <w:lang w:eastAsia="uk-UA"/>
              </w:rPr>
              <w:t>го рів</w:t>
            </w:r>
            <w:r w:rsidR="00A32C39">
              <w:rPr>
                <w:rFonts w:ascii="Times New Roman" w:eastAsia="Times New Roman" w:hAnsi="Times New Roman" w:cs="Times New Roman"/>
                <w:bCs/>
                <w:sz w:val="24"/>
                <w:szCs w:val="24"/>
                <w:lang w:eastAsia="uk-UA"/>
              </w:rPr>
              <w:t>ня, відсутність зовнішнього пост</w:t>
            </w:r>
            <w:r w:rsidRPr="00676BD8">
              <w:rPr>
                <w:rFonts w:ascii="Times New Roman" w:eastAsia="Times New Roman" w:hAnsi="Times New Roman" w:cs="Times New Roman"/>
                <w:bCs/>
                <w:sz w:val="24"/>
                <w:szCs w:val="24"/>
                <w:lang w:eastAsia="uk-UA"/>
              </w:rPr>
              <w:t>ійного джерела.</w:t>
            </w:r>
          </w:p>
        </w:tc>
        <w:tc>
          <w:tcPr>
            <w:tcW w:w="2343" w:type="dxa"/>
          </w:tcPr>
          <w:p w:rsidR="0074549A" w:rsidRPr="00676BD8" w:rsidRDefault="00215B1F"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необхідність в мікрофонному підсилювачі так як низький опір навантаження.</w:t>
            </w:r>
          </w:p>
        </w:tc>
      </w:tr>
      <w:tr w:rsidR="0074549A" w:rsidRPr="00676BD8" w:rsidTr="00EB5CA7">
        <w:tc>
          <w:tcPr>
            <w:tcW w:w="2376" w:type="dxa"/>
          </w:tcPr>
          <w:p w:rsidR="0074549A" w:rsidRPr="00676BD8" w:rsidRDefault="00D74738"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Еектромагнітний</w:t>
            </w:r>
          </w:p>
        </w:tc>
        <w:tc>
          <w:tcPr>
            <w:tcW w:w="2471" w:type="dxa"/>
          </w:tcPr>
          <w:p w:rsidR="0074549A" w:rsidRPr="00676BD8" w:rsidRDefault="00D74738"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В трактах передачі мовлення, в ларинофонах</w:t>
            </w:r>
          </w:p>
        </w:tc>
        <w:tc>
          <w:tcPr>
            <w:tcW w:w="2380" w:type="dxa"/>
          </w:tcPr>
          <w:p w:rsidR="0074549A" w:rsidRPr="00676BD8" w:rsidRDefault="00D74738"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Стабільний в експлуатації. Надійний</w:t>
            </w:r>
          </w:p>
        </w:tc>
        <w:tc>
          <w:tcPr>
            <w:tcW w:w="2343" w:type="dxa"/>
          </w:tcPr>
          <w:p w:rsidR="0074549A" w:rsidRPr="00676BD8" w:rsidRDefault="00D74738" w:rsidP="00EB5CA7">
            <w:pPr>
              <w:pStyle w:val="a7"/>
              <w:ind w:left="0"/>
              <w:jc w:val="both"/>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Вузький частотний діапазон, нерівномірність частотної характеристики чутливості, великі нелінійні спотворення</w:t>
            </w:r>
          </w:p>
        </w:tc>
      </w:tr>
      <w:tr w:rsidR="0074549A" w:rsidRPr="00676BD8" w:rsidTr="00EB5CA7">
        <w:trPr>
          <w:trHeight w:val="1432"/>
        </w:trPr>
        <w:tc>
          <w:tcPr>
            <w:tcW w:w="2376" w:type="dxa"/>
          </w:tcPr>
          <w:p w:rsidR="0074549A" w:rsidRPr="00676BD8" w:rsidRDefault="00D74738" w:rsidP="00EB5CA7">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П’єзоелектричні</w:t>
            </w:r>
          </w:p>
        </w:tc>
        <w:tc>
          <w:tcPr>
            <w:tcW w:w="2471" w:type="dxa"/>
          </w:tcPr>
          <w:p w:rsidR="0074549A" w:rsidRPr="00676BD8" w:rsidRDefault="00D74738" w:rsidP="00EB5CA7">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Малопоширені</w:t>
            </w:r>
          </w:p>
        </w:tc>
        <w:tc>
          <w:tcPr>
            <w:tcW w:w="2380" w:type="dxa"/>
          </w:tcPr>
          <w:p w:rsidR="0074549A" w:rsidRPr="00676BD8" w:rsidRDefault="00D74738" w:rsidP="00EB5CA7">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Високої якості, дешевий в виготовленні, висока власна ємність перетворювача</w:t>
            </w:r>
          </w:p>
        </w:tc>
        <w:tc>
          <w:tcPr>
            <w:tcW w:w="2343" w:type="dxa"/>
          </w:tcPr>
          <w:p w:rsidR="0074549A" w:rsidRPr="00676BD8" w:rsidRDefault="00D74738" w:rsidP="00EB5CA7">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Наявність резонансів в діапазоні перетворення, необхідність в демпферуванні.</w:t>
            </w:r>
          </w:p>
        </w:tc>
      </w:tr>
    </w:tbl>
    <w:p w:rsidR="0074549A" w:rsidRPr="00676BD8" w:rsidRDefault="0074549A" w:rsidP="00FC2A41">
      <w:pPr>
        <w:pStyle w:val="a7"/>
        <w:spacing w:after="0" w:line="240" w:lineRule="auto"/>
        <w:ind w:left="0" w:firstLine="709"/>
        <w:jc w:val="both"/>
        <w:rPr>
          <w:rFonts w:ascii="Times New Roman" w:eastAsia="Times New Roman" w:hAnsi="Times New Roman" w:cs="Times New Roman"/>
          <w:bCs/>
          <w:sz w:val="24"/>
          <w:szCs w:val="24"/>
          <w:lang w:eastAsia="uk-UA"/>
        </w:rPr>
      </w:pPr>
    </w:p>
    <w:p w:rsidR="00C10989" w:rsidRPr="00676BD8" w:rsidRDefault="00C10989" w:rsidP="00FC2A41">
      <w:pPr>
        <w:pStyle w:val="a7"/>
        <w:spacing w:after="0" w:line="360" w:lineRule="auto"/>
        <w:ind w:left="0" w:firstLine="709"/>
        <w:jc w:val="center"/>
        <w:rPr>
          <w:rFonts w:ascii="Times New Roman" w:eastAsia="Times New Roman" w:hAnsi="Times New Roman" w:cs="Times New Roman"/>
          <w:bCs/>
          <w:sz w:val="28"/>
          <w:szCs w:val="28"/>
          <w:lang w:eastAsia="uk-UA"/>
        </w:rPr>
      </w:pPr>
    </w:p>
    <w:p w:rsidR="00D74738" w:rsidRDefault="00D74738" w:rsidP="00676BD8">
      <w:pPr>
        <w:pStyle w:val="a7"/>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lastRenderedPageBreak/>
        <w:t>У таблиці 2.2 наведені основні характеристики мікрофонів за категоріями</w:t>
      </w:r>
    </w:p>
    <w:p w:rsidR="00676BD8" w:rsidRPr="00676BD8" w:rsidRDefault="00676BD8" w:rsidP="00676BD8">
      <w:pPr>
        <w:pStyle w:val="a7"/>
        <w:spacing w:after="0" w:line="360" w:lineRule="auto"/>
        <w:ind w:left="0"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Таблиця 2.2 О</w:t>
      </w:r>
      <w:r w:rsidRPr="00676BD8">
        <w:rPr>
          <w:rFonts w:ascii="Times New Roman" w:eastAsia="Times New Roman" w:hAnsi="Times New Roman" w:cs="Times New Roman"/>
          <w:bCs/>
          <w:sz w:val="28"/>
          <w:szCs w:val="28"/>
          <w:lang w:eastAsia="uk-UA"/>
        </w:rPr>
        <w:t>сновні характеристики мікрофонів за категоріями</w:t>
      </w:r>
    </w:p>
    <w:tbl>
      <w:tblPr>
        <w:tblStyle w:val="a9"/>
        <w:tblW w:w="0" w:type="auto"/>
        <w:tblLook w:val="04A0" w:firstRow="1" w:lastRow="0" w:firstColumn="1" w:lastColumn="0" w:noHBand="0" w:noVBand="1"/>
      </w:tblPr>
      <w:tblGrid>
        <w:gridCol w:w="2029"/>
        <w:gridCol w:w="1877"/>
        <w:gridCol w:w="1877"/>
        <w:gridCol w:w="1893"/>
        <w:gridCol w:w="1894"/>
      </w:tblGrid>
      <w:tr w:rsidR="00D74738" w:rsidRPr="00676BD8" w:rsidTr="00934024">
        <w:tc>
          <w:tcPr>
            <w:tcW w:w="2084" w:type="dxa"/>
            <w:vMerge w:val="restart"/>
            <w:vAlign w:val="center"/>
          </w:tcPr>
          <w:p w:rsidR="00D74738" w:rsidRPr="00676BD8" w:rsidRDefault="00D74738"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Параметри</w:t>
            </w:r>
          </w:p>
        </w:tc>
        <w:tc>
          <w:tcPr>
            <w:tcW w:w="8337" w:type="dxa"/>
            <w:gridSpan w:val="4"/>
            <w:vAlign w:val="center"/>
          </w:tcPr>
          <w:p w:rsidR="00D74738" w:rsidRPr="00676BD8" w:rsidRDefault="00D74738"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Категорія</w:t>
            </w:r>
          </w:p>
        </w:tc>
      </w:tr>
      <w:tr w:rsidR="00D74738" w:rsidRPr="00676BD8" w:rsidTr="00934024">
        <w:tc>
          <w:tcPr>
            <w:tcW w:w="2084" w:type="dxa"/>
            <w:vMerge/>
            <w:vAlign w:val="center"/>
          </w:tcPr>
          <w:p w:rsidR="00D74738" w:rsidRPr="00676BD8" w:rsidRDefault="00D74738" w:rsidP="00934024">
            <w:pPr>
              <w:pStyle w:val="a7"/>
              <w:ind w:left="0"/>
              <w:jc w:val="center"/>
              <w:rPr>
                <w:rFonts w:ascii="Times New Roman" w:eastAsia="Times New Roman" w:hAnsi="Times New Roman" w:cs="Times New Roman"/>
                <w:bCs/>
                <w:sz w:val="24"/>
                <w:szCs w:val="24"/>
                <w:lang w:eastAsia="uk-UA"/>
              </w:rPr>
            </w:pPr>
          </w:p>
        </w:tc>
        <w:tc>
          <w:tcPr>
            <w:tcW w:w="2084" w:type="dxa"/>
            <w:vAlign w:val="center"/>
          </w:tcPr>
          <w:p w:rsidR="00D74738" w:rsidRPr="00676BD8" w:rsidRDefault="00D74738"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0</w:t>
            </w:r>
          </w:p>
        </w:tc>
        <w:tc>
          <w:tcPr>
            <w:tcW w:w="2084" w:type="dxa"/>
            <w:vAlign w:val="center"/>
          </w:tcPr>
          <w:p w:rsidR="00D74738" w:rsidRPr="00676BD8" w:rsidRDefault="00D74738"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1</w:t>
            </w:r>
          </w:p>
        </w:tc>
        <w:tc>
          <w:tcPr>
            <w:tcW w:w="2084" w:type="dxa"/>
            <w:vAlign w:val="center"/>
          </w:tcPr>
          <w:p w:rsidR="00D74738" w:rsidRPr="00676BD8" w:rsidRDefault="00D74738"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2</w:t>
            </w:r>
          </w:p>
        </w:tc>
        <w:tc>
          <w:tcPr>
            <w:tcW w:w="2085" w:type="dxa"/>
            <w:vAlign w:val="center"/>
          </w:tcPr>
          <w:p w:rsidR="00D74738" w:rsidRPr="00676BD8" w:rsidRDefault="00D74738"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3</w:t>
            </w:r>
          </w:p>
        </w:tc>
      </w:tr>
      <w:tr w:rsidR="00D74738" w:rsidRPr="00676BD8" w:rsidTr="00934024">
        <w:tc>
          <w:tcPr>
            <w:tcW w:w="2084" w:type="dxa"/>
            <w:vAlign w:val="center"/>
          </w:tcPr>
          <w:p w:rsidR="00D74738" w:rsidRPr="00676BD8" w:rsidRDefault="00D74738"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Діапазон частот, Гц</w:t>
            </w:r>
          </w:p>
        </w:tc>
        <w:tc>
          <w:tcPr>
            <w:tcW w:w="2084" w:type="dxa"/>
            <w:vAlign w:val="center"/>
          </w:tcPr>
          <w:p w:rsidR="00D74738"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20 - 20000</w:t>
            </w:r>
          </w:p>
        </w:tc>
        <w:tc>
          <w:tcPr>
            <w:tcW w:w="2084" w:type="dxa"/>
            <w:vAlign w:val="center"/>
          </w:tcPr>
          <w:p w:rsidR="00D74738"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31,5 - 18000</w:t>
            </w:r>
          </w:p>
        </w:tc>
        <w:tc>
          <w:tcPr>
            <w:tcW w:w="2084" w:type="dxa"/>
            <w:vAlign w:val="center"/>
          </w:tcPr>
          <w:p w:rsidR="00D74738"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50 - 15000</w:t>
            </w:r>
          </w:p>
        </w:tc>
        <w:tc>
          <w:tcPr>
            <w:tcW w:w="2085" w:type="dxa"/>
            <w:vAlign w:val="center"/>
          </w:tcPr>
          <w:p w:rsidR="00D74738"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63 - 12500</w:t>
            </w:r>
          </w:p>
        </w:tc>
      </w:tr>
      <w:tr w:rsidR="00934024" w:rsidRPr="00676BD8" w:rsidTr="00934024">
        <w:tc>
          <w:tcPr>
            <w:tcW w:w="2084" w:type="dxa"/>
            <w:vAlign w:val="center"/>
          </w:tcPr>
          <w:p w:rsidR="00934024"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Модуль повного опору, Ом</w:t>
            </w:r>
          </w:p>
        </w:tc>
        <w:tc>
          <w:tcPr>
            <w:tcW w:w="2084" w:type="dxa"/>
            <w:vAlign w:val="center"/>
          </w:tcPr>
          <w:p w:rsidR="00934024"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50,100,200</w:t>
            </w:r>
          </w:p>
        </w:tc>
        <w:tc>
          <w:tcPr>
            <w:tcW w:w="2084" w:type="dxa"/>
            <w:vAlign w:val="center"/>
          </w:tcPr>
          <w:p w:rsidR="00934024"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50,100,200</w:t>
            </w:r>
          </w:p>
        </w:tc>
        <w:tc>
          <w:tcPr>
            <w:tcW w:w="2084" w:type="dxa"/>
            <w:vAlign w:val="center"/>
          </w:tcPr>
          <w:p w:rsidR="00934024" w:rsidRPr="00676BD8" w:rsidRDefault="00934024" w:rsidP="00934024">
            <w:pPr>
              <w:jc w:val="center"/>
            </w:pPr>
            <w:r w:rsidRPr="00676BD8">
              <w:rPr>
                <w:rFonts w:ascii="Times New Roman" w:eastAsia="Times New Roman" w:hAnsi="Times New Roman" w:cs="Times New Roman"/>
                <w:bCs/>
                <w:sz w:val="24"/>
                <w:szCs w:val="24"/>
                <w:lang w:eastAsia="uk-UA"/>
              </w:rPr>
              <w:t>50,100,200, 2000</w:t>
            </w:r>
          </w:p>
        </w:tc>
        <w:tc>
          <w:tcPr>
            <w:tcW w:w="2085" w:type="dxa"/>
            <w:vAlign w:val="center"/>
          </w:tcPr>
          <w:p w:rsidR="00934024" w:rsidRPr="00676BD8" w:rsidRDefault="00934024" w:rsidP="00934024">
            <w:pPr>
              <w:jc w:val="center"/>
            </w:pPr>
            <w:r w:rsidRPr="00676BD8">
              <w:rPr>
                <w:rFonts w:ascii="Times New Roman" w:eastAsia="Times New Roman" w:hAnsi="Times New Roman" w:cs="Times New Roman"/>
                <w:bCs/>
                <w:sz w:val="24"/>
                <w:szCs w:val="24"/>
                <w:lang w:eastAsia="uk-UA"/>
              </w:rPr>
              <w:t>50,100,200, 2000</w:t>
            </w:r>
          </w:p>
        </w:tc>
      </w:tr>
      <w:tr w:rsidR="00934024" w:rsidRPr="00676BD8" w:rsidTr="00934024">
        <w:tc>
          <w:tcPr>
            <w:tcW w:w="2084" w:type="dxa"/>
            <w:vAlign w:val="center"/>
          </w:tcPr>
          <w:p w:rsidR="00934024"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Різниця рівнів чутливості у стереофонічних мікрофонів, дБ</w:t>
            </w:r>
          </w:p>
        </w:tc>
        <w:tc>
          <w:tcPr>
            <w:tcW w:w="2084" w:type="dxa"/>
            <w:vAlign w:val="center"/>
          </w:tcPr>
          <w:p w:rsidR="00934024"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1,5</w:t>
            </w:r>
          </w:p>
        </w:tc>
        <w:tc>
          <w:tcPr>
            <w:tcW w:w="2084" w:type="dxa"/>
            <w:vAlign w:val="center"/>
          </w:tcPr>
          <w:p w:rsidR="00934024"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3</w:t>
            </w:r>
          </w:p>
        </w:tc>
        <w:tc>
          <w:tcPr>
            <w:tcW w:w="2084" w:type="dxa"/>
            <w:vAlign w:val="center"/>
          </w:tcPr>
          <w:p w:rsidR="00934024" w:rsidRPr="00676BD8" w:rsidRDefault="00934024" w:rsidP="00934024">
            <w:pPr>
              <w:jc w:val="center"/>
            </w:pPr>
            <w:r w:rsidRPr="00676BD8">
              <w:rPr>
                <w:rFonts w:ascii="Times New Roman" w:eastAsia="Times New Roman" w:hAnsi="Times New Roman" w:cs="Times New Roman"/>
                <w:bCs/>
                <w:sz w:val="24"/>
                <w:szCs w:val="24"/>
                <w:lang w:eastAsia="uk-UA"/>
              </w:rPr>
              <w:t>3</w:t>
            </w:r>
          </w:p>
        </w:tc>
        <w:tc>
          <w:tcPr>
            <w:tcW w:w="2085" w:type="dxa"/>
            <w:vAlign w:val="center"/>
          </w:tcPr>
          <w:p w:rsidR="00934024" w:rsidRPr="00676BD8" w:rsidRDefault="00934024" w:rsidP="00934024">
            <w:pPr>
              <w:jc w:val="center"/>
            </w:pPr>
            <w:r w:rsidRPr="00676BD8">
              <w:rPr>
                <w:rFonts w:ascii="Times New Roman" w:eastAsia="Times New Roman" w:hAnsi="Times New Roman" w:cs="Times New Roman"/>
                <w:bCs/>
                <w:sz w:val="24"/>
                <w:szCs w:val="24"/>
                <w:lang w:eastAsia="uk-UA"/>
              </w:rPr>
              <w:t>3</w:t>
            </w:r>
          </w:p>
        </w:tc>
      </w:tr>
      <w:tr w:rsidR="00D74738" w:rsidRPr="00676BD8" w:rsidTr="00934024">
        <w:tc>
          <w:tcPr>
            <w:tcW w:w="2084" w:type="dxa"/>
            <w:vAlign w:val="center"/>
          </w:tcPr>
          <w:p w:rsidR="00D74738"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Рівень передавального акустичного тиску при коефіцієнті гармоніки менше 0,5%, дБ</w:t>
            </w:r>
          </w:p>
        </w:tc>
        <w:tc>
          <w:tcPr>
            <w:tcW w:w="2084" w:type="dxa"/>
            <w:vAlign w:val="center"/>
          </w:tcPr>
          <w:p w:rsidR="00D74738"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140</w:t>
            </w:r>
          </w:p>
        </w:tc>
        <w:tc>
          <w:tcPr>
            <w:tcW w:w="2084" w:type="dxa"/>
            <w:vAlign w:val="center"/>
          </w:tcPr>
          <w:p w:rsidR="00D74738"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120</w:t>
            </w:r>
          </w:p>
        </w:tc>
        <w:tc>
          <w:tcPr>
            <w:tcW w:w="2084" w:type="dxa"/>
            <w:vAlign w:val="center"/>
          </w:tcPr>
          <w:p w:rsidR="00D74738"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120</w:t>
            </w:r>
          </w:p>
        </w:tc>
        <w:tc>
          <w:tcPr>
            <w:tcW w:w="2085" w:type="dxa"/>
            <w:vAlign w:val="center"/>
          </w:tcPr>
          <w:p w:rsidR="00D74738"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114</w:t>
            </w:r>
          </w:p>
        </w:tc>
      </w:tr>
      <w:tr w:rsidR="00D74738" w:rsidRPr="00676BD8" w:rsidTr="00934024">
        <w:tc>
          <w:tcPr>
            <w:tcW w:w="2084" w:type="dxa"/>
            <w:vAlign w:val="center"/>
          </w:tcPr>
          <w:p w:rsidR="00D74738"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Чутливість за вхідним полем конденсаторних мікрофонів мВ/Па</w:t>
            </w:r>
          </w:p>
        </w:tc>
        <w:tc>
          <w:tcPr>
            <w:tcW w:w="2084" w:type="dxa"/>
            <w:vAlign w:val="center"/>
          </w:tcPr>
          <w:p w:rsidR="00D74738"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10</w:t>
            </w:r>
          </w:p>
        </w:tc>
        <w:tc>
          <w:tcPr>
            <w:tcW w:w="2084" w:type="dxa"/>
            <w:vAlign w:val="center"/>
          </w:tcPr>
          <w:p w:rsidR="00D74738"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10</w:t>
            </w:r>
          </w:p>
        </w:tc>
        <w:tc>
          <w:tcPr>
            <w:tcW w:w="2084" w:type="dxa"/>
            <w:vAlign w:val="center"/>
          </w:tcPr>
          <w:p w:rsidR="00D74738"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8</w:t>
            </w:r>
          </w:p>
        </w:tc>
        <w:tc>
          <w:tcPr>
            <w:tcW w:w="2085" w:type="dxa"/>
            <w:vAlign w:val="center"/>
          </w:tcPr>
          <w:p w:rsidR="00D74738" w:rsidRPr="00676BD8" w:rsidRDefault="00934024" w:rsidP="00934024">
            <w:pPr>
              <w:pStyle w:val="a7"/>
              <w:ind w:left="0"/>
              <w:jc w:val="center"/>
              <w:rPr>
                <w:rFonts w:ascii="Times New Roman" w:eastAsia="Times New Roman" w:hAnsi="Times New Roman" w:cs="Times New Roman"/>
                <w:bCs/>
                <w:sz w:val="24"/>
                <w:szCs w:val="24"/>
                <w:lang w:eastAsia="uk-UA"/>
              </w:rPr>
            </w:pPr>
            <w:r w:rsidRPr="00676BD8">
              <w:rPr>
                <w:rFonts w:ascii="Times New Roman" w:eastAsia="Times New Roman" w:hAnsi="Times New Roman" w:cs="Times New Roman"/>
                <w:bCs/>
                <w:sz w:val="24"/>
                <w:szCs w:val="24"/>
                <w:lang w:eastAsia="uk-UA"/>
              </w:rPr>
              <w:t>2</w:t>
            </w:r>
          </w:p>
          <w:p w:rsidR="00934024" w:rsidRPr="00676BD8" w:rsidRDefault="00934024" w:rsidP="00934024">
            <w:pPr>
              <w:pStyle w:val="a7"/>
              <w:ind w:left="0"/>
              <w:jc w:val="center"/>
              <w:rPr>
                <w:rFonts w:ascii="Times New Roman" w:eastAsia="Times New Roman" w:hAnsi="Times New Roman" w:cs="Times New Roman"/>
                <w:bCs/>
                <w:sz w:val="24"/>
                <w:szCs w:val="24"/>
                <w:lang w:eastAsia="uk-UA"/>
              </w:rPr>
            </w:pPr>
          </w:p>
        </w:tc>
      </w:tr>
    </w:tbl>
    <w:p w:rsidR="00D74738" w:rsidRPr="00676BD8" w:rsidRDefault="00D74738" w:rsidP="00D74738">
      <w:pPr>
        <w:pStyle w:val="a7"/>
        <w:spacing w:after="0" w:line="360" w:lineRule="auto"/>
        <w:ind w:left="0" w:firstLine="709"/>
        <w:jc w:val="both"/>
        <w:rPr>
          <w:rFonts w:ascii="Times New Roman" w:eastAsia="Times New Roman" w:hAnsi="Times New Roman" w:cs="Times New Roman"/>
          <w:bCs/>
          <w:sz w:val="28"/>
          <w:szCs w:val="28"/>
          <w:lang w:eastAsia="uk-UA"/>
        </w:rPr>
      </w:pPr>
    </w:p>
    <w:p w:rsidR="00934024" w:rsidRPr="00676BD8" w:rsidRDefault="00934024" w:rsidP="00D74738">
      <w:pPr>
        <w:pStyle w:val="a7"/>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t>Кожен мікрофон принципово складається з двох систем акустомеханічної та механоелектричної.</w:t>
      </w:r>
    </w:p>
    <w:p w:rsidR="00676BD8" w:rsidRDefault="00A81B38" w:rsidP="00D74738">
      <w:pPr>
        <w:pStyle w:val="a7"/>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t xml:space="preserve">Властивості акустомеханічної системи сильно залежать від того чи взаємодіють акустичні коливання  на одну з сторін діафрагми ( приймач тиску) або на обидві сторони (приймач градієнта тиску). </w:t>
      </w:r>
    </w:p>
    <w:p w:rsidR="007F1091" w:rsidRDefault="00A81B38" w:rsidP="007F1091">
      <w:pPr>
        <w:pStyle w:val="a7"/>
        <w:spacing w:after="0" w:line="360" w:lineRule="auto"/>
        <w:ind w:left="0" w:firstLine="709"/>
        <w:jc w:val="both"/>
        <w:rPr>
          <w:rFonts w:ascii="Times New Roman" w:eastAsia="Times New Roman" w:hAnsi="Times New Roman" w:cs="Times New Roman"/>
          <w:bCs/>
          <w:sz w:val="28"/>
          <w:szCs w:val="28"/>
          <w:lang w:eastAsia="uk-UA"/>
        </w:rPr>
      </w:pPr>
      <w:r w:rsidRPr="00676BD8">
        <w:rPr>
          <w:rFonts w:ascii="Times New Roman" w:eastAsia="Times New Roman" w:hAnsi="Times New Roman" w:cs="Times New Roman"/>
          <w:bCs/>
          <w:sz w:val="28"/>
          <w:szCs w:val="28"/>
          <w:lang w:eastAsia="uk-UA"/>
        </w:rPr>
        <w:t>В останньому випадку при несиметричній взаємодії коли на іншу сторону діафрагми діють коливання які пройшли через деяку механічну або акустичну перешкоду або систему затримки по часу в такому випадку створюється асиметричний приймач (мікрофон) градієнта тиску.</w:t>
      </w:r>
      <w:bookmarkStart w:id="35" w:name="_Toc532289807"/>
      <w:bookmarkStart w:id="36" w:name="_Toc532289950"/>
      <w:bookmarkStart w:id="37" w:name="_Toc532290132"/>
    </w:p>
    <w:p w:rsidR="00A81B38" w:rsidRPr="007F1091" w:rsidRDefault="00676BD8" w:rsidP="007F1091">
      <w:pPr>
        <w:pStyle w:val="a7"/>
        <w:spacing w:after="0" w:line="360" w:lineRule="auto"/>
        <w:ind w:left="0" w:firstLine="709"/>
        <w:jc w:val="both"/>
        <w:rPr>
          <w:rFonts w:ascii="Times New Roman" w:eastAsia="Times New Roman" w:hAnsi="Times New Roman" w:cs="Times New Roman"/>
          <w:bCs/>
          <w:sz w:val="28"/>
          <w:szCs w:val="28"/>
          <w:lang w:eastAsia="uk-UA"/>
        </w:rPr>
      </w:pPr>
      <w:r w:rsidRPr="007F1091">
        <w:rPr>
          <w:rFonts w:ascii="Times New Roman" w:hAnsi="Times New Roman" w:cs="Times New Roman"/>
          <w:sz w:val="28"/>
          <w:szCs w:val="28"/>
        </w:rPr>
        <w:t>При потраплянні акустичних коливань на мікрофон тиску як зображено на (рис. 2.4), результуюча сила котра діє на діафрагму площею S  розраховується за формулою (2.5)</w:t>
      </w:r>
      <w:bookmarkEnd w:id="35"/>
      <w:bookmarkEnd w:id="36"/>
      <w:bookmarkEnd w:id="37"/>
    </w:p>
    <w:p w:rsidR="00A81B38" w:rsidRPr="007F1091" w:rsidRDefault="00A81B38" w:rsidP="007F1091">
      <w:pPr>
        <w:spacing w:after="0" w:line="360" w:lineRule="auto"/>
        <w:jc w:val="center"/>
        <w:rPr>
          <w:rFonts w:ascii="Times New Roman" w:hAnsi="Times New Roman" w:cs="Times New Roman"/>
          <w:sz w:val="28"/>
          <w:szCs w:val="28"/>
        </w:rPr>
      </w:pPr>
      <w:bookmarkStart w:id="38" w:name="_Toc532284147"/>
      <w:bookmarkStart w:id="39" w:name="_Toc532289808"/>
      <w:bookmarkStart w:id="40" w:name="_Toc532289951"/>
      <w:bookmarkStart w:id="41" w:name="_Toc532290133"/>
      <w:r w:rsidRPr="007F1091">
        <w:rPr>
          <w:rFonts w:ascii="Times New Roman" w:hAnsi="Times New Roman" w:cs="Times New Roman"/>
          <w:noProof/>
          <w:sz w:val="28"/>
          <w:szCs w:val="28"/>
          <w:lang w:eastAsia="uk-UA"/>
        </w:rPr>
        <w:lastRenderedPageBreak/>
        <w:drawing>
          <wp:inline distT="0" distB="0" distL="0" distR="0" wp14:anchorId="00AE780D" wp14:editId="404042C5">
            <wp:extent cx="3638246" cy="3241660"/>
            <wp:effectExtent l="0" t="0" r="63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3638246" cy="3241660"/>
                    </a:xfrm>
                    <a:prstGeom prst="rect">
                      <a:avLst/>
                    </a:prstGeom>
                  </pic:spPr>
                </pic:pic>
              </a:graphicData>
            </a:graphic>
          </wp:inline>
        </w:drawing>
      </w:r>
      <w:bookmarkEnd w:id="38"/>
      <w:bookmarkEnd w:id="39"/>
      <w:bookmarkEnd w:id="40"/>
      <w:bookmarkEnd w:id="41"/>
    </w:p>
    <w:p w:rsidR="00A81B38" w:rsidRPr="007F1091" w:rsidRDefault="006F2FB2" w:rsidP="007F1091">
      <w:pPr>
        <w:spacing w:after="0" w:line="360" w:lineRule="auto"/>
        <w:jc w:val="center"/>
        <w:rPr>
          <w:rFonts w:ascii="Times New Roman" w:hAnsi="Times New Roman" w:cs="Times New Roman"/>
          <w:sz w:val="28"/>
          <w:szCs w:val="28"/>
        </w:rPr>
      </w:pPr>
      <w:r w:rsidRPr="007F1091">
        <w:rPr>
          <w:rFonts w:ascii="Times New Roman" w:hAnsi="Times New Roman" w:cs="Times New Roman"/>
          <w:sz w:val="28"/>
          <w:szCs w:val="28"/>
        </w:rPr>
        <w:t>Рисунок 2.4</w:t>
      </w:r>
      <w:r w:rsidR="00A81B38" w:rsidRPr="007F1091">
        <w:rPr>
          <w:rFonts w:ascii="Times New Roman" w:hAnsi="Times New Roman" w:cs="Times New Roman"/>
          <w:sz w:val="28"/>
          <w:szCs w:val="28"/>
        </w:rPr>
        <w:t xml:space="preserve"> – Схематичне зображення приймача тиску</w:t>
      </w:r>
    </w:p>
    <w:p w:rsidR="00D1329C" w:rsidRDefault="00D1329C" w:rsidP="001B7DAF">
      <w:pPr>
        <w:spacing w:after="0" w:line="360" w:lineRule="auto"/>
        <w:ind w:firstLine="709"/>
        <w:jc w:val="both"/>
        <w:rPr>
          <w:rFonts w:ascii="Times New Roman" w:eastAsiaTheme="minorEastAsia" w:hAnsi="Times New Roman" w:cs="Times New Roman"/>
          <w:sz w:val="28"/>
          <w:szCs w:val="28"/>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8"/>
        <w:gridCol w:w="4782"/>
      </w:tblGrid>
      <w:tr w:rsidR="001B7DAF" w:rsidTr="001B7DAF">
        <w:tc>
          <w:tcPr>
            <w:tcW w:w="5210" w:type="dxa"/>
          </w:tcPr>
          <w:p w:rsidR="001B7DAF" w:rsidRPr="001B7DAF" w:rsidRDefault="001B7DAF" w:rsidP="001B7DAF">
            <w:pPr>
              <w:spacing w:line="360" w:lineRule="auto"/>
              <w:jc w:val="both"/>
              <w:rPr>
                <w:rFonts w:ascii="Times New Roman" w:hAnsi="Times New Roman" w:cs="Times New Roman"/>
                <w:i/>
                <w:sz w:val="28"/>
                <w:szCs w:val="28"/>
                <w:lang w:val="en-US"/>
              </w:rPr>
            </w:pPr>
            <m:oMathPara>
              <m:oMathParaPr>
                <m:jc m:val="right"/>
              </m:oMathParaPr>
              <m:oMath>
                <m:r>
                  <w:rPr>
                    <w:rFonts w:ascii="Cambria Math" w:hAnsi="Cambria Math" w:cs="Times New Roman"/>
                    <w:sz w:val="28"/>
                    <w:szCs w:val="28"/>
                  </w:rPr>
                  <m:t>F=</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d</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зв</m:t>
                    </m:r>
                  </m:sub>
                </m:sSub>
                <m:r>
                  <w:rPr>
                    <w:rFonts w:ascii="Cambria Math" w:hAnsi="Cambria Math" w:cs="Times New Roman"/>
                    <w:sz w:val="28"/>
                    <w:szCs w:val="28"/>
                  </w:rPr>
                  <m:t>∙</m:t>
                </m:r>
                <m:r>
                  <w:rPr>
                    <w:rFonts w:ascii="Cambria Math" w:hAnsi="Cambria Math" w:cs="Times New Roman"/>
                    <w:sz w:val="28"/>
                    <w:szCs w:val="28"/>
                    <w:lang w:val="en-US"/>
                  </w:rPr>
                  <m:t>S</m:t>
                </m:r>
              </m:oMath>
            </m:oMathPara>
          </w:p>
        </w:tc>
        <w:tc>
          <w:tcPr>
            <w:tcW w:w="5211" w:type="dxa"/>
          </w:tcPr>
          <w:p w:rsidR="001B7DAF" w:rsidRPr="001B7DAF" w:rsidRDefault="001B7DAF" w:rsidP="001B7DAF">
            <w:pPr>
              <w:spacing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(2.5)</w:t>
            </w:r>
          </w:p>
        </w:tc>
      </w:tr>
    </w:tbl>
    <w:p w:rsidR="001B7DAF" w:rsidRDefault="001B7DAF" w:rsidP="001B7DAF">
      <w:pPr>
        <w:spacing w:line="360" w:lineRule="auto"/>
        <w:jc w:val="both"/>
        <w:rPr>
          <w:rFonts w:ascii="Times New Roman" w:hAnsi="Times New Roman" w:cs="Times New Roman"/>
          <w:sz w:val="28"/>
          <w:szCs w:val="28"/>
          <w:lang w:val="en-US"/>
        </w:rPr>
      </w:pPr>
    </w:p>
    <w:p w:rsidR="001B7DAF" w:rsidRDefault="00676BD8" w:rsidP="001B7DAF">
      <w:pPr>
        <w:spacing w:after="0" w:line="360" w:lineRule="auto"/>
        <w:ind w:firstLine="709"/>
        <w:jc w:val="both"/>
        <w:rPr>
          <w:rFonts w:ascii="Times New Roman" w:eastAsiaTheme="minorEastAsia" w:hAnsi="Times New Roman" w:cs="Times New Roman"/>
          <w:sz w:val="28"/>
          <w:szCs w:val="28"/>
        </w:rPr>
      </w:pPr>
      <w:r>
        <w:rPr>
          <w:rFonts w:ascii="Times New Roman" w:hAnsi="Times New Roman" w:cs="Times New Roman"/>
          <w:sz w:val="28"/>
          <w:szCs w:val="28"/>
        </w:rPr>
        <w:t>д</w:t>
      </w:r>
      <w:r w:rsidR="001B7DAF">
        <w:rPr>
          <w:rFonts w:ascii="Times New Roman" w:hAnsi="Times New Roman" w:cs="Times New Roman"/>
          <w:sz w:val="28"/>
          <w:szCs w:val="28"/>
        </w:rPr>
        <w:t xml:space="preserve">е </w:t>
      </w:r>
      <m:oMath>
        <m:sSub>
          <m:sSubPr>
            <m:ctrlPr>
              <w:rPr>
                <w:rFonts w:ascii="Cambria Math" w:hAnsi="Cambria Math" w:cs="Times New Roman"/>
                <w:i/>
                <w:sz w:val="28"/>
                <w:szCs w:val="28"/>
              </w:rPr>
            </m:ctrlPr>
          </m:sSubPr>
          <m:e>
            <m:r>
              <w:rPr>
                <w:rFonts w:ascii="Cambria Math" w:hAnsi="Cambria Math" w:cs="Times New Roman"/>
                <w:sz w:val="28"/>
                <w:szCs w:val="28"/>
                <w:lang w:val="en-US"/>
              </w:rPr>
              <m:t>K</m:t>
            </m:r>
          </m:e>
          <m:sub>
            <m:r>
              <w:rPr>
                <w:rFonts w:ascii="Cambria Math" w:hAnsi="Cambria Math" w:cs="Times New Roman"/>
                <w:sz w:val="28"/>
                <w:szCs w:val="28"/>
              </w:rPr>
              <m:t>d</m:t>
            </m:r>
          </m:sub>
        </m:sSub>
      </m:oMath>
      <w:r w:rsidR="001B7DAF" w:rsidRPr="001B7DAF">
        <w:rPr>
          <w:rFonts w:ascii="Times New Roman" w:eastAsiaTheme="minorEastAsia" w:hAnsi="Times New Roman" w:cs="Times New Roman"/>
          <w:sz w:val="28"/>
          <w:szCs w:val="28"/>
          <w:lang w:val="ru-RU"/>
        </w:rPr>
        <w:t xml:space="preserve"> – </w:t>
      </w:r>
      <w:r w:rsidR="001B7DAF">
        <w:rPr>
          <w:rFonts w:ascii="Times New Roman" w:eastAsiaTheme="minorEastAsia" w:hAnsi="Times New Roman" w:cs="Times New Roman"/>
          <w:sz w:val="28"/>
          <w:szCs w:val="28"/>
        </w:rPr>
        <w:t>коефіцієнт дифракції. Величина коефіцієнта дифракції дорівнює од</w:t>
      </w:r>
      <w:r w:rsidR="006F2FB2">
        <w:rPr>
          <w:rFonts w:ascii="Times New Roman" w:eastAsiaTheme="minorEastAsia" w:hAnsi="Times New Roman" w:cs="Times New Roman"/>
          <w:sz w:val="28"/>
          <w:szCs w:val="28"/>
        </w:rPr>
        <w:t>и</w:t>
      </w:r>
      <w:r w:rsidR="001B7DAF">
        <w:rPr>
          <w:rFonts w:ascii="Times New Roman" w:eastAsiaTheme="minorEastAsia" w:hAnsi="Times New Roman" w:cs="Times New Roman"/>
          <w:sz w:val="28"/>
          <w:szCs w:val="28"/>
        </w:rPr>
        <w:t xml:space="preserve">ниці виміряній на низьких частотах, у випадку коли розмір мікрофона </w:t>
      </w:r>
      <m:oMath>
        <m:r>
          <w:rPr>
            <w:rFonts w:ascii="Cambria Math" w:eastAsiaTheme="minorEastAsia" w:hAnsi="Cambria Math" w:cs="Times New Roman"/>
            <w:sz w:val="28"/>
            <w:szCs w:val="28"/>
          </w:rPr>
          <m:t>D</m:t>
        </m:r>
      </m:oMath>
      <w:r w:rsidR="001B7DAF" w:rsidRPr="001B7DAF">
        <w:rPr>
          <w:rFonts w:ascii="Times New Roman" w:eastAsiaTheme="minorEastAsia" w:hAnsi="Times New Roman" w:cs="Times New Roman"/>
          <w:sz w:val="28"/>
          <w:szCs w:val="28"/>
        </w:rPr>
        <w:t xml:space="preserve"> </w:t>
      </w:r>
      <w:r w:rsidR="001B7DAF">
        <w:rPr>
          <w:rFonts w:ascii="Times New Roman" w:eastAsiaTheme="minorEastAsia" w:hAnsi="Times New Roman" w:cs="Times New Roman"/>
          <w:sz w:val="28"/>
          <w:szCs w:val="28"/>
        </w:rPr>
        <w:t>менший від довжини хвилі,та підвищується до двох при високих частотах. На величину коефіцієнта дифракції впливає форма мікрофона, розмір а також акустичний опір.</w:t>
      </w:r>
    </w:p>
    <w:p w:rsidR="001B7DAF" w:rsidRDefault="001B7DAF" w:rsidP="000F40DA">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Пр</w:t>
      </w:r>
      <w:r w:rsidR="000F40DA">
        <w:rPr>
          <w:rFonts w:ascii="Times New Roman" w:eastAsiaTheme="minorEastAsia" w:hAnsi="Times New Roman" w:cs="Times New Roman"/>
          <w:sz w:val="28"/>
          <w:szCs w:val="28"/>
        </w:rPr>
        <w:t xml:space="preserve">и потраплянні звуку па діафрагму під кутом </w:t>
      </w:r>
      <m:oMath>
        <m:r>
          <w:rPr>
            <w:rFonts w:ascii="Cambria Math" w:eastAsiaTheme="minorEastAsia" w:hAnsi="Cambria Math" w:cs="Times New Roman"/>
            <w:sz w:val="28"/>
            <w:szCs w:val="28"/>
          </w:rPr>
          <m:t>Q</m:t>
        </m:r>
      </m:oMath>
      <w:r w:rsidR="000F40DA" w:rsidRPr="000F40DA">
        <w:rPr>
          <w:rFonts w:ascii="Times New Roman" w:eastAsiaTheme="minorEastAsia" w:hAnsi="Times New Roman" w:cs="Times New Roman"/>
          <w:sz w:val="28"/>
          <w:szCs w:val="28"/>
        </w:rPr>
        <w:t xml:space="preserve"> </w:t>
      </w:r>
      <w:r w:rsidR="000F40DA">
        <w:rPr>
          <w:rFonts w:ascii="Times New Roman" w:eastAsiaTheme="minorEastAsia" w:hAnsi="Times New Roman" w:cs="Times New Roman"/>
          <w:sz w:val="28"/>
          <w:szCs w:val="28"/>
        </w:rPr>
        <w:t xml:space="preserve">різні її точки збуджуються не в фазі, так як це має місце при осьовому падінні.Різниця фаз в крайніх точках діафрагми описується формулою </w:t>
      </w:r>
      <w:r w:rsidR="006F2FB2">
        <w:rPr>
          <w:rFonts w:ascii="Times New Roman" w:eastAsiaTheme="minorEastAsia" w:hAnsi="Times New Roman" w:cs="Times New Roman"/>
          <w:sz w:val="28"/>
          <w:szCs w:val="28"/>
        </w:rPr>
        <w:t>(</w:t>
      </w:r>
      <w:r w:rsidR="000F40DA">
        <w:rPr>
          <w:rFonts w:ascii="Times New Roman" w:eastAsiaTheme="minorEastAsia" w:hAnsi="Times New Roman" w:cs="Times New Roman"/>
          <w:sz w:val="28"/>
          <w:szCs w:val="28"/>
        </w:rPr>
        <w:t>2.6</w:t>
      </w:r>
      <w:r w:rsidR="006F2FB2">
        <w:rPr>
          <w:rFonts w:ascii="Times New Roman" w:eastAsiaTheme="minorEastAsia" w:hAnsi="Times New Roman" w:cs="Times New Roman"/>
          <w:sz w:val="28"/>
          <w:szCs w:val="28"/>
        </w:rPr>
        <w:t>)</w:t>
      </w:r>
      <w:r w:rsidR="000F40DA">
        <w:rPr>
          <w:rFonts w:ascii="Times New Roman" w:eastAsiaTheme="minorEastAsia" w:hAnsi="Times New Roman" w:cs="Times New Roman"/>
          <w:sz w:val="28"/>
          <w:szCs w:val="28"/>
        </w:rPr>
        <w:t>,</w:t>
      </w:r>
      <w:r w:rsidR="000F40DA">
        <w:rPr>
          <w:rFonts w:ascii="Times New Roman" w:eastAsiaTheme="minorEastAsia" w:hAnsi="Times New Roman" w:cs="Times New Roman"/>
          <w:sz w:val="28"/>
          <w:szCs w:val="28"/>
          <w:lang w:val="en-US"/>
        </w:rPr>
        <w:t xml:space="preserve"> </w:t>
      </w:r>
      <w:r w:rsidR="000F40DA">
        <w:rPr>
          <w:rFonts w:ascii="Times New Roman" w:eastAsiaTheme="minorEastAsia" w:hAnsi="Times New Roman" w:cs="Times New Roman"/>
          <w:sz w:val="28"/>
          <w:szCs w:val="28"/>
        </w:rPr>
        <w:t>сумарна сила в такому випадку буде зменшуватись.</w:t>
      </w:r>
    </w:p>
    <w:p w:rsidR="00D1329C" w:rsidRPr="000F40DA" w:rsidRDefault="00D1329C" w:rsidP="000F40DA">
      <w:pPr>
        <w:spacing w:after="0" w:line="360" w:lineRule="auto"/>
        <w:ind w:firstLine="709"/>
        <w:jc w:val="both"/>
        <w:rPr>
          <w:rFonts w:ascii="Times New Roman" w:eastAsiaTheme="minorEastAsia" w:hAnsi="Times New Roman" w:cs="Times New Roman"/>
          <w:sz w:val="28"/>
          <w:szCs w:val="28"/>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4751"/>
      </w:tblGrid>
      <w:tr w:rsidR="000F40DA" w:rsidTr="000F40DA">
        <w:tc>
          <w:tcPr>
            <w:tcW w:w="5210" w:type="dxa"/>
          </w:tcPr>
          <w:p w:rsidR="000F40DA" w:rsidRPr="000F40DA" w:rsidRDefault="000F40DA" w:rsidP="000F40DA">
            <w:pPr>
              <w:spacing w:line="360" w:lineRule="auto"/>
              <w:jc w:val="both"/>
              <w:rPr>
                <w:rFonts w:ascii="Times New Roman" w:hAnsi="Times New Roman" w:cs="Times New Roman"/>
                <w:i/>
                <w:sz w:val="28"/>
                <w:szCs w:val="28"/>
                <w:lang w:val="en-US"/>
              </w:rPr>
            </w:pPr>
            <m:oMathPara>
              <m:oMathParaPr>
                <m:jc m:val="right"/>
              </m:oMathParaPr>
              <m:oMath>
                <m:r>
                  <w:rPr>
                    <w:rFonts w:ascii="Cambria Math" w:hAnsi="Cambria Math" w:cs="Times New Roman"/>
                    <w:sz w:val="28"/>
                    <w:szCs w:val="28"/>
                  </w:rPr>
                  <m:t>∆φ=</m:t>
                </m:r>
                <m:r>
                  <w:rPr>
                    <w:rFonts w:ascii="Cambria Math" w:hAnsi="Cambria Math" w:cs="Times New Roman"/>
                    <w:sz w:val="28"/>
                    <w:szCs w:val="28"/>
                    <w:lang w:val="en-US"/>
                  </w:rPr>
                  <m:t>kDsinQ</m:t>
                </m:r>
              </m:oMath>
            </m:oMathPara>
          </w:p>
        </w:tc>
        <w:tc>
          <w:tcPr>
            <w:tcW w:w="5211" w:type="dxa"/>
          </w:tcPr>
          <w:p w:rsidR="000F40DA" w:rsidRPr="000F40DA" w:rsidRDefault="000F40DA" w:rsidP="000F40DA">
            <w:pPr>
              <w:spacing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(2.6)</w:t>
            </w:r>
          </w:p>
        </w:tc>
      </w:tr>
    </w:tbl>
    <w:p w:rsidR="000F40DA" w:rsidRDefault="000F40DA" w:rsidP="00676B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Мікрофон тиску набуває направлені властив</w:t>
      </w:r>
      <w:r w:rsidR="00EB5CA7">
        <w:rPr>
          <w:rFonts w:ascii="Times New Roman" w:hAnsi="Times New Roman" w:cs="Times New Roman"/>
          <w:sz w:val="28"/>
          <w:szCs w:val="28"/>
        </w:rPr>
        <w:t xml:space="preserve">ості зображені </w:t>
      </w:r>
      <w:r w:rsidR="006F2FB2">
        <w:rPr>
          <w:rFonts w:ascii="Times New Roman" w:hAnsi="Times New Roman" w:cs="Times New Roman"/>
          <w:sz w:val="28"/>
          <w:szCs w:val="28"/>
        </w:rPr>
        <w:t>на (рис 2.5</w:t>
      </w:r>
      <w:r w:rsidR="00EB5CA7">
        <w:rPr>
          <w:rFonts w:ascii="Times New Roman" w:hAnsi="Times New Roman" w:cs="Times New Roman"/>
          <w:sz w:val="28"/>
          <w:szCs w:val="28"/>
        </w:rPr>
        <w:t>)</w:t>
      </w:r>
    </w:p>
    <w:p w:rsidR="000F40DA" w:rsidRDefault="000F40DA" w:rsidP="007F1091">
      <w:pPr>
        <w:spacing w:after="0" w:line="360" w:lineRule="auto"/>
        <w:jc w:val="center"/>
        <w:rPr>
          <w:rFonts w:ascii="Times New Roman" w:hAnsi="Times New Roman" w:cs="Times New Roman"/>
        </w:rPr>
      </w:pPr>
      <w:bookmarkStart w:id="42" w:name="_Toc532284148"/>
      <w:bookmarkStart w:id="43" w:name="_Toc532289809"/>
      <w:bookmarkStart w:id="44" w:name="_Toc532289952"/>
      <w:bookmarkStart w:id="45" w:name="_Toc532290134"/>
      <w:r>
        <w:rPr>
          <w:noProof/>
          <w:lang w:eastAsia="uk-UA"/>
        </w:rPr>
        <w:lastRenderedPageBreak/>
        <w:drawing>
          <wp:inline distT="0" distB="0" distL="0" distR="0" wp14:anchorId="7C4E544F" wp14:editId="640550B6">
            <wp:extent cx="2905125" cy="2905125"/>
            <wp:effectExtent l="0" t="0" r="9525"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2905125" cy="2905125"/>
                    </a:xfrm>
                    <a:prstGeom prst="rect">
                      <a:avLst/>
                    </a:prstGeom>
                  </pic:spPr>
                </pic:pic>
              </a:graphicData>
            </a:graphic>
          </wp:inline>
        </w:drawing>
      </w:r>
      <w:bookmarkEnd w:id="42"/>
      <w:bookmarkEnd w:id="43"/>
      <w:bookmarkEnd w:id="44"/>
      <w:bookmarkEnd w:id="45"/>
    </w:p>
    <w:p w:rsidR="000F40DA" w:rsidRDefault="006F2FB2" w:rsidP="007F109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2.5</w:t>
      </w:r>
      <w:r w:rsidR="000F40DA" w:rsidRPr="000F40DA">
        <w:rPr>
          <w:rFonts w:ascii="Times New Roman" w:hAnsi="Times New Roman" w:cs="Times New Roman"/>
          <w:sz w:val="28"/>
          <w:szCs w:val="28"/>
        </w:rPr>
        <w:t xml:space="preserve"> – Діаграмма направленості приймача тиску на різних частотах</w:t>
      </w:r>
    </w:p>
    <w:p w:rsidR="000F40DA" w:rsidRDefault="000F40DA" w:rsidP="00676BD8">
      <w:pPr>
        <w:spacing w:line="360" w:lineRule="auto"/>
        <w:jc w:val="both"/>
        <w:rPr>
          <w:rFonts w:ascii="Times New Roman" w:hAnsi="Times New Roman" w:cs="Times New Roman"/>
          <w:sz w:val="28"/>
          <w:szCs w:val="28"/>
        </w:rPr>
      </w:pPr>
    </w:p>
    <w:p w:rsidR="000F40DA" w:rsidRDefault="000F40DA" w:rsidP="00676B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для приймача тиску характерне збільшення чутливості </w:t>
      </w:r>
      <w:r w:rsidR="00082F56">
        <w:rPr>
          <w:rFonts w:ascii="Times New Roman" w:hAnsi="Times New Roman" w:cs="Times New Roman"/>
          <w:sz w:val="28"/>
          <w:szCs w:val="28"/>
        </w:rPr>
        <w:t>та загострення діаграми направленості зі зростом частоти.</w:t>
      </w:r>
    </w:p>
    <w:p w:rsidR="00082F56" w:rsidRDefault="00082F56" w:rsidP="00676B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Якщо акустичний тиск діє симетрично на обидві сторони діафрагми мікрофона (приймач градієнту тиску) так ,як зображено на </w:t>
      </w:r>
      <w:r w:rsidR="00EB5CA7">
        <w:rPr>
          <w:rFonts w:ascii="Times New Roman" w:hAnsi="Times New Roman" w:cs="Times New Roman"/>
          <w:sz w:val="28"/>
          <w:szCs w:val="28"/>
        </w:rPr>
        <w:t>(рис.</w:t>
      </w:r>
      <w:r w:rsidR="006F2FB2">
        <w:rPr>
          <w:rFonts w:ascii="Times New Roman" w:hAnsi="Times New Roman" w:cs="Times New Roman"/>
          <w:sz w:val="28"/>
          <w:szCs w:val="28"/>
        </w:rPr>
        <w:t xml:space="preserve"> 2.6</w:t>
      </w:r>
      <w:r w:rsidR="00EB5CA7">
        <w:rPr>
          <w:rFonts w:ascii="Times New Roman" w:hAnsi="Times New Roman" w:cs="Times New Roman"/>
          <w:sz w:val="28"/>
          <w:szCs w:val="28"/>
        </w:rPr>
        <w:t>)</w:t>
      </w:r>
      <w:r>
        <w:rPr>
          <w:rFonts w:ascii="Times New Roman" w:hAnsi="Times New Roman" w:cs="Times New Roman"/>
          <w:sz w:val="28"/>
          <w:szCs w:val="28"/>
        </w:rPr>
        <w:t>, то на неї діє різниця сил зумовлена різ</w:t>
      </w:r>
      <w:r w:rsidR="00676BD8">
        <w:rPr>
          <w:rFonts w:ascii="Times New Roman" w:hAnsi="Times New Roman" w:cs="Times New Roman"/>
          <w:sz w:val="28"/>
          <w:szCs w:val="28"/>
        </w:rPr>
        <w:t>ницею ходу звукових променів .</w:t>
      </w:r>
    </w:p>
    <w:p w:rsidR="00082F56" w:rsidRDefault="00082F56" w:rsidP="00082F56">
      <w:pPr>
        <w:jc w:val="center"/>
        <w:rPr>
          <w:rFonts w:ascii="Times New Roman" w:hAnsi="Times New Roman" w:cs="Times New Roman"/>
          <w:sz w:val="28"/>
          <w:szCs w:val="28"/>
        </w:rPr>
      </w:pPr>
      <w:r>
        <w:rPr>
          <w:noProof/>
          <w:lang w:eastAsia="uk-UA"/>
        </w:rPr>
        <w:drawing>
          <wp:inline distT="0" distB="0" distL="0" distR="0" wp14:anchorId="3AF63341" wp14:editId="121915FD">
            <wp:extent cx="2523108" cy="265747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2529447" cy="2664152"/>
                    </a:xfrm>
                    <a:prstGeom prst="rect">
                      <a:avLst/>
                    </a:prstGeom>
                  </pic:spPr>
                </pic:pic>
              </a:graphicData>
            </a:graphic>
          </wp:inline>
        </w:drawing>
      </w:r>
    </w:p>
    <w:p w:rsidR="008A77A4" w:rsidRDefault="006F2FB2" w:rsidP="0035376A">
      <w:pPr>
        <w:jc w:val="center"/>
        <w:rPr>
          <w:rFonts w:ascii="Times New Roman" w:hAnsi="Times New Roman" w:cs="Times New Roman"/>
          <w:sz w:val="28"/>
          <w:szCs w:val="28"/>
        </w:rPr>
      </w:pPr>
      <w:r>
        <w:rPr>
          <w:rFonts w:ascii="Times New Roman" w:hAnsi="Times New Roman" w:cs="Times New Roman"/>
          <w:sz w:val="28"/>
          <w:szCs w:val="28"/>
        </w:rPr>
        <w:t>Рисунок 2.6</w:t>
      </w:r>
      <w:r w:rsidR="00082F56">
        <w:rPr>
          <w:rFonts w:ascii="Times New Roman" w:hAnsi="Times New Roman" w:cs="Times New Roman"/>
          <w:sz w:val="28"/>
          <w:szCs w:val="28"/>
        </w:rPr>
        <w:t xml:space="preserve"> – Схематичне зображення приймача градієнту тиску</w:t>
      </w:r>
    </w:p>
    <w:p w:rsidR="00D1329C" w:rsidRDefault="00D1329C" w:rsidP="0035376A">
      <w:pPr>
        <w:jc w:val="center"/>
        <w:rPr>
          <w:rFonts w:ascii="Times New Roman" w:hAnsi="Times New Roman" w:cs="Times New Roman"/>
          <w:sz w:val="28"/>
          <w:szCs w:val="28"/>
        </w:rPr>
      </w:pPr>
    </w:p>
    <w:p w:rsidR="006F2FB2" w:rsidRDefault="00676BD8" w:rsidP="00676BD8">
      <w:pPr>
        <w:spacing w:after="0" w:line="360" w:lineRule="auto"/>
        <w:ind w:firstLine="709"/>
        <w:jc w:val="both"/>
        <w:rPr>
          <w:rFonts w:ascii="Times New Roman" w:hAnsi="Times New Roman" w:cs="Times New Roman"/>
          <w:sz w:val="28"/>
          <w:szCs w:val="28"/>
        </w:rPr>
      </w:pPr>
      <w:r w:rsidRPr="00676BD8">
        <w:rPr>
          <w:rFonts w:ascii="Times New Roman" w:hAnsi="Times New Roman" w:cs="Times New Roman"/>
          <w:sz w:val="28"/>
          <w:szCs w:val="28"/>
        </w:rPr>
        <w:lastRenderedPageBreak/>
        <w:t>Діаграма направленості таких мікрофонів зображена на (рис. 2.7), має форму «вісьмірки».</w:t>
      </w:r>
    </w:p>
    <w:p w:rsidR="00082F56" w:rsidRDefault="00082F56" w:rsidP="00082F56">
      <w:pPr>
        <w:jc w:val="center"/>
        <w:rPr>
          <w:rFonts w:ascii="Times New Roman" w:hAnsi="Times New Roman" w:cs="Times New Roman"/>
          <w:sz w:val="28"/>
          <w:szCs w:val="28"/>
        </w:rPr>
      </w:pPr>
      <w:r>
        <w:rPr>
          <w:noProof/>
          <w:lang w:eastAsia="uk-UA"/>
        </w:rPr>
        <w:drawing>
          <wp:inline distT="0" distB="0" distL="0" distR="0" wp14:anchorId="676D486D" wp14:editId="66805C4E">
            <wp:extent cx="2019075" cy="3189005"/>
            <wp:effectExtent l="0" t="0" r="63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2019336" cy="3189417"/>
                    </a:xfrm>
                    <a:prstGeom prst="rect">
                      <a:avLst/>
                    </a:prstGeom>
                  </pic:spPr>
                </pic:pic>
              </a:graphicData>
            </a:graphic>
          </wp:inline>
        </w:drawing>
      </w:r>
    </w:p>
    <w:p w:rsidR="00082F56" w:rsidRDefault="006F2FB2" w:rsidP="00082F56">
      <w:pPr>
        <w:jc w:val="center"/>
        <w:rPr>
          <w:rFonts w:ascii="Times New Roman" w:hAnsi="Times New Roman" w:cs="Times New Roman"/>
          <w:sz w:val="28"/>
          <w:szCs w:val="28"/>
        </w:rPr>
      </w:pPr>
      <w:r>
        <w:rPr>
          <w:rFonts w:ascii="Times New Roman" w:hAnsi="Times New Roman" w:cs="Times New Roman"/>
          <w:sz w:val="28"/>
          <w:szCs w:val="28"/>
        </w:rPr>
        <w:t>Рисунок 2.7</w:t>
      </w:r>
      <w:r w:rsidR="00082F56">
        <w:rPr>
          <w:rFonts w:ascii="Times New Roman" w:hAnsi="Times New Roman" w:cs="Times New Roman"/>
          <w:sz w:val="28"/>
          <w:szCs w:val="28"/>
        </w:rPr>
        <w:t xml:space="preserve"> </w:t>
      </w:r>
      <w:r w:rsidR="008A77A4">
        <w:rPr>
          <w:rFonts w:ascii="Times New Roman" w:hAnsi="Times New Roman" w:cs="Times New Roman"/>
          <w:sz w:val="28"/>
          <w:szCs w:val="28"/>
        </w:rPr>
        <w:t>–</w:t>
      </w:r>
      <w:r w:rsidR="00082F56">
        <w:rPr>
          <w:rFonts w:ascii="Times New Roman" w:hAnsi="Times New Roman" w:cs="Times New Roman"/>
          <w:sz w:val="28"/>
          <w:szCs w:val="28"/>
        </w:rPr>
        <w:t xml:space="preserve"> </w:t>
      </w:r>
      <w:r w:rsidR="008A77A4">
        <w:rPr>
          <w:rFonts w:ascii="Times New Roman" w:hAnsi="Times New Roman" w:cs="Times New Roman"/>
          <w:sz w:val="28"/>
          <w:szCs w:val="28"/>
        </w:rPr>
        <w:t xml:space="preserve">схематичне зображення діаграми направленості </w:t>
      </w:r>
    </w:p>
    <w:p w:rsidR="00932947" w:rsidRDefault="00932947" w:rsidP="0035376A">
      <w:pPr>
        <w:spacing w:after="0" w:line="360" w:lineRule="auto"/>
        <w:ind w:firstLine="709"/>
        <w:jc w:val="both"/>
        <w:rPr>
          <w:rFonts w:ascii="Times New Roman" w:hAnsi="Times New Roman" w:cs="Times New Roman"/>
          <w:sz w:val="28"/>
          <w:szCs w:val="28"/>
        </w:rPr>
      </w:pPr>
    </w:p>
    <w:p w:rsidR="0035376A" w:rsidRDefault="00932947" w:rsidP="0035376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35376A">
        <w:rPr>
          <w:rFonts w:ascii="Times New Roman" w:hAnsi="Times New Roman" w:cs="Times New Roman"/>
          <w:sz w:val="28"/>
          <w:szCs w:val="28"/>
        </w:rPr>
        <w:t>риведені висновки справедливі тільки для далекої зони, тобто коли мікрофон знаходиться в полі плоскої хвилі.</w:t>
      </w:r>
    </w:p>
    <w:p w:rsidR="008A77A4" w:rsidRDefault="008A77A4" w:rsidP="0035376A">
      <w:pPr>
        <w:rPr>
          <w:rFonts w:ascii="Times New Roman" w:hAnsi="Times New Roman" w:cs="Times New Roman"/>
          <w:sz w:val="28"/>
          <w:szCs w:val="28"/>
        </w:rPr>
      </w:pPr>
    </w:p>
    <w:p w:rsidR="008A77A4" w:rsidRPr="00932947" w:rsidRDefault="00E758DA" w:rsidP="00932947">
      <w:pPr>
        <w:pStyle w:val="1"/>
        <w:spacing w:before="0" w:line="360" w:lineRule="auto"/>
        <w:ind w:firstLine="709"/>
        <w:rPr>
          <w:rFonts w:ascii="Times New Roman" w:hAnsi="Times New Roman" w:cs="Times New Roman"/>
          <w:b w:val="0"/>
          <w:color w:val="auto"/>
        </w:rPr>
      </w:pPr>
      <w:bookmarkStart w:id="46" w:name="_Toc532293392"/>
      <w:r w:rsidRPr="00932947">
        <w:rPr>
          <w:rFonts w:ascii="Times New Roman" w:hAnsi="Times New Roman" w:cs="Times New Roman"/>
          <w:b w:val="0"/>
          <w:color w:val="auto"/>
        </w:rPr>
        <w:t>2.5</w:t>
      </w:r>
      <w:r w:rsidR="006F2FB2" w:rsidRPr="00932947">
        <w:rPr>
          <w:rFonts w:ascii="Times New Roman" w:hAnsi="Times New Roman" w:cs="Times New Roman"/>
          <w:b w:val="0"/>
          <w:color w:val="auto"/>
        </w:rPr>
        <w:t xml:space="preserve">  </w:t>
      </w:r>
      <w:r w:rsidR="0035376A" w:rsidRPr="00932947">
        <w:rPr>
          <w:rFonts w:ascii="Times New Roman" w:hAnsi="Times New Roman" w:cs="Times New Roman"/>
          <w:b w:val="0"/>
          <w:color w:val="auto"/>
        </w:rPr>
        <w:t>Вибір обладнання</w:t>
      </w:r>
      <w:bookmarkEnd w:id="46"/>
    </w:p>
    <w:p w:rsidR="0035376A" w:rsidRDefault="0035376A" w:rsidP="0035376A">
      <w:pPr>
        <w:spacing w:after="0" w:line="360" w:lineRule="auto"/>
        <w:ind w:firstLine="709"/>
        <w:jc w:val="both"/>
        <w:rPr>
          <w:rFonts w:ascii="Times New Roman" w:hAnsi="Times New Roman" w:cs="Times New Roman"/>
          <w:sz w:val="28"/>
          <w:szCs w:val="28"/>
        </w:rPr>
      </w:pPr>
    </w:p>
    <w:p w:rsidR="0035376A" w:rsidRDefault="0035376A" w:rsidP="0035376A">
      <w:pPr>
        <w:spacing w:after="0" w:line="360" w:lineRule="auto"/>
        <w:ind w:firstLine="709"/>
        <w:jc w:val="both"/>
        <w:rPr>
          <w:rFonts w:ascii="Times New Roman" w:hAnsi="Times New Roman" w:cs="Times New Roman"/>
          <w:sz w:val="28"/>
          <w:szCs w:val="28"/>
        </w:rPr>
      </w:pPr>
    </w:p>
    <w:p w:rsidR="00965CFD" w:rsidRDefault="00882D1B" w:rsidP="0035376A">
      <w:pPr>
        <w:spacing w:after="0" w:line="360" w:lineRule="auto"/>
        <w:ind w:firstLine="709"/>
        <w:jc w:val="both"/>
        <w:rPr>
          <w:rStyle w:val="a6"/>
          <w:rFonts w:ascii="Times New Roman" w:hAnsi="Times New Roman" w:cs="Times New Roman"/>
          <w:b w:val="0"/>
          <w:sz w:val="28"/>
          <w:szCs w:val="28"/>
          <w:shd w:val="clear" w:color="auto" w:fill="FFFFFF"/>
        </w:rPr>
      </w:pPr>
      <w:r>
        <w:rPr>
          <w:rFonts w:ascii="Times New Roman" w:hAnsi="Times New Roman" w:cs="Times New Roman"/>
          <w:sz w:val="28"/>
          <w:szCs w:val="28"/>
        </w:rPr>
        <w:t xml:space="preserve">В ході аналізу представлених на ринку радіо комплектуючих мікрофонів було обрано модель </w:t>
      </w:r>
      <w:r w:rsidRPr="00882D1B">
        <w:rPr>
          <w:rStyle w:val="a6"/>
          <w:rFonts w:ascii="Times New Roman" w:hAnsi="Times New Roman" w:cs="Times New Roman"/>
          <w:b w:val="0"/>
          <w:sz w:val="28"/>
          <w:szCs w:val="28"/>
          <w:shd w:val="clear" w:color="auto" w:fill="FFFFFF"/>
        </w:rPr>
        <w:t>Boya BY-M1</w:t>
      </w:r>
      <w:r w:rsidR="00965CFD">
        <w:rPr>
          <w:rStyle w:val="a6"/>
          <w:rFonts w:ascii="Times New Roman" w:hAnsi="Times New Roman" w:cs="Times New Roman"/>
          <w:b w:val="0"/>
          <w:sz w:val="28"/>
          <w:szCs w:val="28"/>
          <w:shd w:val="clear" w:color="auto" w:fill="FFFFFF"/>
        </w:rPr>
        <w:t xml:space="preserve"> зображена на </w:t>
      </w:r>
      <w:r w:rsidR="00EB5CA7">
        <w:rPr>
          <w:rStyle w:val="a6"/>
          <w:rFonts w:ascii="Times New Roman" w:hAnsi="Times New Roman" w:cs="Times New Roman"/>
          <w:b w:val="0"/>
          <w:sz w:val="28"/>
          <w:szCs w:val="28"/>
          <w:shd w:val="clear" w:color="auto" w:fill="FFFFFF"/>
        </w:rPr>
        <w:t>(рис.</w:t>
      </w:r>
      <w:r w:rsidR="00E758DA">
        <w:rPr>
          <w:rStyle w:val="a6"/>
          <w:rFonts w:ascii="Times New Roman" w:hAnsi="Times New Roman" w:cs="Times New Roman"/>
          <w:b w:val="0"/>
          <w:sz w:val="28"/>
          <w:szCs w:val="28"/>
          <w:shd w:val="clear" w:color="auto" w:fill="FFFFFF"/>
        </w:rPr>
        <w:t xml:space="preserve"> 2.8</w:t>
      </w:r>
      <w:r w:rsidR="00EB5CA7">
        <w:rPr>
          <w:rStyle w:val="a6"/>
          <w:rFonts w:ascii="Times New Roman" w:hAnsi="Times New Roman" w:cs="Times New Roman"/>
          <w:b w:val="0"/>
          <w:sz w:val="28"/>
          <w:szCs w:val="28"/>
          <w:shd w:val="clear" w:color="auto" w:fill="FFFFFF"/>
        </w:rPr>
        <w:t>)</w:t>
      </w:r>
      <w:r w:rsidR="00EB0CB2">
        <w:rPr>
          <w:rStyle w:val="a6"/>
          <w:rFonts w:ascii="Times New Roman" w:hAnsi="Times New Roman" w:cs="Times New Roman"/>
          <w:b w:val="0"/>
          <w:sz w:val="28"/>
          <w:szCs w:val="28"/>
          <w:shd w:val="clear" w:color="auto" w:fill="FFFFFF"/>
        </w:rPr>
        <w:t xml:space="preserve"> </w:t>
      </w:r>
      <w:r>
        <w:rPr>
          <w:rStyle w:val="a6"/>
          <w:rFonts w:ascii="Times New Roman" w:hAnsi="Times New Roman" w:cs="Times New Roman"/>
          <w:b w:val="0"/>
          <w:sz w:val="28"/>
          <w:szCs w:val="28"/>
          <w:shd w:val="clear" w:color="auto" w:fill="FFFFFF"/>
        </w:rPr>
        <w:t>.</w:t>
      </w:r>
      <w:r w:rsidR="00EB5CA7">
        <w:rPr>
          <w:rStyle w:val="a6"/>
          <w:rFonts w:ascii="Times New Roman" w:hAnsi="Times New Roman" w:cs="Times New Roman"/>
          <w:b w:val="0"/>
          <w:sz w:val="28"/>
          <w:szCs w:val="28"/>
          <w:shd w:val="clear" w:color="auto" w:fill="FFFFFF"/>
        </w:rPr>
        <w:t xml:space="preserve"> </w:t>
      </w:r>
      <w:r>
        <w:rPr>
          <w:rStyle w:val="a6"/>
          <w:rFonts w:ascii="Times New Roman" w:hAnsi="Times New Roman" w:cs="Times New Roman"/>
          <w:b w:val="0"/>
          <w:sz w:val="28"/>
          <w:szCs w:val="28"/>
          <w:shd w:val="clear" w:color="auto" w:fill="FFFFFF"/>
        </w:rPr>
        <w:t xml:space="preserve">Дана модель </w:t>
      </w:r>
      <w:r w:rsidR="00965CFD">
        <w:rPr>
          <w:rStyle w:val="a6"/>
          <w:rFonts w:ascii="Times New Roman" w:hAnsi="Times New Roman" w:cs="Times New Roman"/>
          <w:b w:val="0"/>
          <w:sz w:val="28"/>
          <w:szCs w:val="28"/>
          <w:shd w:val="clear" w:color="auto" w:fill="FFFFFF"/>
        </w:rPr>
        <w:t>все направлений</w:t>
      </w:r>
      <w:r>
        <w:rPr>
          <w:rStyle w:val="a6"/>
          <w:rFonts w:ascii="Times New Roman" w:hAnsi="Times New Roman" w:cs="Times New Roman"/>
          <w:b w:val="0"/>
          <w:sz w:val="28"/>
          <w:szCs w:val="28"/>
          <w:shd w:val="clear" w:color="auto" w:fill="FFFFFF"/>
        </w:rPr>
        <w:t xml:space="preserve"> </w:t>
      </w:r>
      <w:r w:rsidR="00965CFD">
        <w:rPr>
          <w:rStyle w:val="a6"/>
          <w:rFonts w:ascii="Times New Roman" w:hAnsi="Times New Roman" w:cs="Times New Roman"/>
          <w:b w:val="0"/>
          <w:sz w:val="28"/>
          <w:szCs w:val="28"/>
          <w:shd w:val="clear" w:color="auto" w:fill="FFFFFF"/>
        </w:rPr>
        <w:t xml:space="preserve">конденсаторний </w:t>
      </w:r>
      <w:r>
        <w:rPr>
          <w:rStyle w:val="a6"/>
          <w:rFonts w:ascii="Times New Roman" w:hAnsi="Times New Roman" w:cs="Times New Roman"/>
          <w:b w:val="0"/>
          <w:sz w:val="28"/>
          <w:szCs w:val="28"/>
          <w:shd w:val="clear" w:color="auto" w:fill="FFFFFF"/>
        </w:rPr>
        <w:t xml:space="preserve"> мікрофоном з оснащенням виходу типу </w:t>
      </w:r>
      <w:r>
        <w:rPr>
          <w:rStyle w:val="a6"/>
          <w:rFonts w:ascii="Times New Roman" w:hAnsi="Times New Roman" w:cs="Times New Roman"/>
          <w:b w:val="0"/>
          <w:sz w:val="28"/>
          <w:szCs w:val="28"/>
          <w:shd w:val="clear" w:color="auto" w:fill="FFFFFF"/>
          <w:lang w:val="en-US"/>
        </w:rPr>
        <w:t>jack</w:t>
      </w:r>
      <w:r w:rsidRPr="00EB5CA7">
        <w:rPr>
          <w:rStyle w:val="a6"/>
          <w:rFonts w:ascii="Times New Roman" w:hAnsi="Times New Roman" w:cs="Times New Roman"/>
          <w:b w:val="0"/>
          <w:sz w:val="28"/>
          <w:szCs w:val="28"/>
          <w:shd w:val="clear" w:color="auto" w:fill="FFFFFF"/>
        </w:rPr>
        <w:t xml:space="preserve"> 3,5</w:t>
      </w:r>
      <w:r>
        <w:rPr>
          <w:rStyle w:val="a6"/>
          <w:rFonts w:ascii="Times New Roman" w:hAnsi="Times New Roman" w:cs="Times New Roman"/>
          <w:b w:val="0"/>
          <w:sz w:val="28"/>
          <w:szCs w:val="28"/>
          <w:shd w:val="clear" w:color="auto" w:fill="FFFFFF"/>
        </w:rPr>
        <w:t xml:space="preserve"> мм. Та кабелем завдовжки 6 м. що дає змогу оператору знаходитись на значній відстані мінімізуючи при цьому вклад власних шумів у процес запису фонограм. Батарея </w:t>
      </w:r>
      <w:r w:rsidRPr="00882D1B">
        <w:rPr>
          <w:rStyle w:val="a6"/>
          <w:rFonts w:ascii="Times New Roman" w:hAnsi="Times New Roman" w:cs="Times New Roman"/>
          <w:b w:val="0"/>
          <w:sz w:val="28"/>
          <w:szCs w:val="28"/>
          <w:shd w:val="clear" w:color="auto" w:fill="FFFFFF"/>
        </w:rPr>
        <w:t>Boya BY-M1</w:t>
      </w:r>
      <w:r>
        <w:rPr>
          <w:rStyle w:val="a6"/>
          <w:rFonts w:ascii="Times New Roman" w:hAnsi="Times New Roman" w:cs="Times New Roman"/>
          <w:b w:val="0"/>
          <w:sz w:val="28"/>
          <w:szCs w:val="28"/>
          <w:shd w:val="clear" w:color="auto" w:fill="FFFFFF"/>
        </w:rPr>
        <w:t xml:space="preserve"> розміщується в окремому силовому блоці </w:t>
      </w:r>
      <w:r w:rsidR="00965CFD">
        <w:rPr>
          <w:rStyle w:val="a6"/>
          <w:rFonts w:ascii="Times New Roman" w:hAnsi="Times New Roman" w:cs="Times New Roman"/>
          <w:b w:val="0"/>
          <w:sz w:val="28"/>
          <w:szCs w:val="28"/>
          <w:shd w:val="clear" w:color="auto" w:fill="FFFFFF"/>
        </w:rPr>
        <w:t>з можливістю відключення при необхідності для зменшення артефактів при роботі мікрофону.</w:t>
      </w:r>
    </w:p>
    <w:p w:rsidR="0035376A" w:rsidRDefault="00965CFD" w:rsidP="00932947">
      <w:pPr>
        <w:spacing w:after="0" w:line="360" w:lineRule="auto"/>
        <w:jc w:val="center"/>
        <w:rPr>
          <w:rFonts w:ascii="Times New Roman" w:hAnsi="Times New Roman" w:cs="Times New Roman"/>
          <w:sz w:val="28"/>
          <w:szCs w:val="28"/>
        </w:rPr>
      </w:pPr>
      <w:r>
        <w:rPr>
          <w:noProof/>
          <w:lang w:eastAsia="uk-UA"/>
        </w:rPr>
        <w:lastRenderedPageBreak/>
        <w:drawing>
          <wp:inline distT="0" distB="0" distL="0" distR="0" wp14:anchorId="65620CF4" wp14:editId="7D97C6B3">
            <wp:extent cx="5427695" cy="3763926"/>
            <wp:effectExtent l="0" t="0" r="1905" b="825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430743" cy="3766040"/>
                    </a:xfrm>
                    <a:prstGeom prst="rect">
                      <a:avLst/>
                    </a:prstGeom>
                  </pic:spPr>
                </pic:pic>
              </a:graphicData>
            </a:graphic>
          </wp:inline>
        </w:drawing>
      </w:r>
    </w:p>
    <w:p w:rsidR="00965CFD" w:rsidRDefault="00E758DA" w:rsidP="00932947">
      <w:pPr>
        <w:spacing w:after="0" w:line="360" w:lineRule="auto"/>
        <w:jc w:val="center"/>
        <w:rPr>
          <w:rStyle w:val="a6"/>
          <w:rFonts w:ascii="Times New Roman" w:hAnsi="Times New Roman" w:cs="Times New Roman"/>
          <w:b w:val="0"/>
          <w:sz w:val="28"/>
          <w:szCs w:val="28"/>
          <w:shd w:val="clear" w:color="auto" w:fill="FFFFFF"/>
        </w:rPr>
      </w:pPr>
      <w:r>
        <w:rPr>
          <w:rFonts w:ascii="Times New Roman" w:hAnsi="Times New Roman" w:cs="Times New Roman"/>
          <w:sz w:val="28"/>
          <w:szCs w:val="28"/>
        </w:rPr>
        <w:t>Рисунок 2.8</w:t>
      </w:r>
      <w:r w:rsidR="00965CFD">
        <w:rPr>
          <w:rFonts w:ascii="Times New Roman" w:hAnsi="Times New Roman" w:cs="Times New Roman"/>
          <w:sz w:val="28"/>
          <w:szCs w:val="28"/>
        </w:rPr>
        <w:t xml:space="preserve"> – Мікрофон </w:t>
      </w:r>
      <w:r w:rsidR="00965CFD" w:rsidRPr="00882D1B">
        <w:rPr>
          <w:rStyle w:val="a6"/>
          <w:rFonts w:ascii="Times New Roman" w:hAnsi="Times New Roman" w:cs="Times New Roman"/>
          <w:b w:val="0"/>
          <w:sz w:val="28"/>
          <w:szCs w:val="28"/>
          <w:shd w:val="clear" w:color="auto" w:fill="FFFFFF"/>
        </w:rPr>
        <w:t>Boya BY-M1</w:t>
      </w:r>
    </w:p>
    <w:p w:rsidR="00965CFD" w:rsidRDefault="00965CFD" w:rsidP="00965CFD">
      <w:pPr>
        <w:jc w:val="center"/>
        <w:rPr>
          <w:rStyle w:val="a6"/>
          <w:rFonts w:ascii="Times New Roman" w:hAnsi="Times New Roman" w:cs="Times New Roman"/>
          <w:b w:val="0"/>
          <w:sz w:val="28"/>
          <w:szCs w:val="28"/>
          <w:shd w:val="clear" w:color="auto" w:fill="FFFFFF"/>
        </w:rPr>
      </w:pPr>
    </w:p>
    <w:p w:rsidR="00932947" w:rsidRDefault="00932947" w:rsidP="00932947">
      <w:pPr>
        <w:spacing w:after="0" w:line="360" w:lineRule="auto"/>
        <w:ind w:firstLine="709"/>
        <w:jc w:val="both"/>
        <w:rPr>
          <w:rStyle w:val="a6"/>
          <w:rFonts w:ascii="Times New Roman" w:hAnsi="Times New Roman" w:cs="Times New Roman"/>
          <w:b w:val="0"/>
          <w:sz w:val="28"/>
          <w:szCs w:val="28"/>
          <w:shd w:val="clear" w:color="auto" w:fill="FFFFFF"/>
        </w:rPr>
      </w:pPr>
      <w:r>
        <w:rPr>
          <w:rStyle w:val="a6"/>
          <w:rFonts w:ascii="Times New Roman" w:hAnsi="Times New Roman" w:cs="Times New Roman"/>
          <w:b w:val="0"/>
          <w:sz w:val="28"/>
          <w:szCs w:val="28"/>
          <w:shd w:val="clear" w:color="auto" w:fill="FFFFFF"/>
        </w:rPr>
        <w:t>У таблиці</w:t>
      </w:r>
      <w:r w:rsidRPr="00932947">
        <w:rPr>
          <w:rStyle w:val="a6"/>
          <w:rFonts w:ascii="Times New Roman" w:hAnsi="Times New Roman" w:cs="Times New Roman"/>
          <w:b w:val="0"/>
          <w:sz w:val="28"/>
          <w:szCs w:val="28"/>
          <w:shd w:val="clear" w:color="auto" w:fill="FFFFFF"/>
        </w:rPr>
        <w:t xml:space="preserve"> 2.3 </w:t>
      </w:r>
      <w:r>
        <w:rPr>
          <w:rStyle w:val="a6"/>
          <w:rFonts w:ascii="Times New Roman" w:hAnsi="Times New Roman" w:cs="Times New Roman"/>
          <w:b w:val="0"/>
          <w:sz w:val="28"/>
          <w:szCs w:val="28"/>
          <w:shd w:val="clear" w:color="auto" w:fill="FFFFFF"/>
        </w:rPr>
        <w:t>наведено т</w:t>
      </w:r>
      <w:r w:rsidRPr="00932947">
        <w:rPr>
          <w:rStyle w:val="a6"/>
          <w:rFonts w:ascii="Times New Roman" w:hAnsi="Times New Roman" w:cs="Times New Roman"/>
          <w:b w:val="0"/>
          <w:sz w:val="28"/>
          <w:szCs w:val="28"/>
          <w:shd w:val="clear" w:color="auto" w:fill="FFFFFF"/>
        </w:rPr>
        <w:t>ехнічні характеристики мікрофону Boya BY-M1</w:t>
      </w:r>
    </w:p>
    <w:p w:rsidR="00965CFD" w:rsidRDefault="00965CFD" w:rsidP="00965CFD">
      <w:pPr>
        <w:spacing w:after="0" w:line="360" w:lineRule="auto"/>
        <w:ind w:firstLine="709"/>
        <w:jc w:val="both"/>
        <w:rPr>
          <w:rStyle w:val="a6"/>
          <w:rFonts w:ascii="Times New Roman" w:hAnsi="Times New Roman" w:cs="Times New Roman"/>
          <w:b w:val="0"/>
          <w:sz w:val="28"/>
          <w:szCs w:val="28"/>
          <w:shd w:val="clear" w:color="auto" w:fill="FFFFFF"/>
        </w:rPr>
      </w:pPr>
      <w:r w:rsidRPr="00965CFD">
        <w:rPr>
          <w:rFonts w:ascii="Times New Roman" w:hAnsi="Times New Roman" w:cs="Times New Roman"/>
          <w:sz w:val="28"/>
          <w:szCs w:val="28"/>
        </w:rPr>
        <w:t xml:space="preserve">Таблиця 2.3 Технічні характеристики мікрофону </w:t>
      </w:r>
      <w:r w:rsidRPr="00965CFD">
        <w:rPr>
          <w:rStyle w:val="a6"/>
          <w:rFonts w:ascii="Times New Roman" w:hAnsi="Times New Roman" w:cs="Times New Roman"/>
          <w:b w:val="0"/>
          <w:sz w:val="28"/>
          <w:szCs w:val="28"/>
          <w:shd w:val="clear" w:color="auto" w:fill="FFFFFF"/>
        </w:rPr>
        <w:t>Boya BY-M1</w:t>
      </w:r>
    </w:p>
    <w:tbl>
      <w:tblPr>
        <w:tblStyle w:val="a9"/>
        <w:tblW w:w="0" w:type="auto"/>
        <w:tblLook w:val="04A0" w:firstRow="1" w:lastRow="0" w:firstColumn="1" w:lastColumn="0" w:noHBand="0" w:noVBand="1"/>
      </w:tblPr>
      <w:tblGrid>
        <w:gridCol w:w="4748"/>
        <w:gridCol w:w="4822"/>
      </w:tblGrid>
      <w:tr w:rsidR="00965CFD" w:rsidTr="00965CFD">
        <w:tc>
          <w:tcPr>
            <w:tcW w:w="5210" w:type="dxa"/>
          </w:tcPr>
          <w:p w:rsidR="00965CFD" w:rsidRPr="00965CFD" w:rsidRDefault="00965CFD" w:rsidP="00445182">
            <w:pPr>
              <w:jc w:val="both"/>
              <w:rPr>
                <w:rStyle w:val="a6"/>
                <w:rFonts w:ascii="Times New Roman" w:hAnsi="Times New Roman" w:cs="Times New Roman"/>
                <w:b w:val="0"/>
                <w:bCs w:val="0"/>
                <w:sz w:val="24"/>
                <w:szCs w:val="24"/>
              </w:rPr>
            </w:pPr>
            <w:r w:rsidRPr="00965CFD">
              <w:rPr>
                <w:rStyle w:val="a6"/>
                <w:rFonts w:ascii="Times New Roman" w:hAnsi="Times New Roman" w:cs="Times New Roman"/>
                <w:b w:val="0"/>
                <w:bCs w:val="0"/>
                <w:sz w:val="24"/>
                <w:szCs w:val="24"/>
              </w:rPr>
              <w:t xml:space="preserve">Тип </w:t>
            </w:r>
            <w:r>
              <w:rPr>
                <w:rStyle w:val="a6"/>
                <w:rFonts w:ascii="Times New Roman" w:hAnsi="Times New Roman" w:cs="Times New Roman"/>
                <w:b w:val="0"/>
                <w:bCs w:val="0"/>
                <w:sz w:val="24"/>
                <w:szCs w:val="24"/>
              </w:rPr>
              <w:t>мікрофона</w:t>
            </w:r>
          </w:p>
        </w:tc>
        <w:tc>
          <w:tcPr>
            <w:tcW w:w="5211" w:type="dxa"/>
          </w:tcPr>
          <w:p w:rsidR="00965CFD" w:rsidRPr="00965CFD" w:rsidRDefault="00965CFD"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Конденсаторний (електростатичний)</w:t>
            </w:r>
          </w:p>
        </w:tc>
      </w:tr>
      <w:tr w:rsidR="00965CFD" w:rsidTr="00965CFD">
        <w:tc>
          <w:tcPr>
            <w:tcW w:w="5210" w:type="dxa"/>
          </w:tcPr>
          <w:p w:rsidR="00965CFD" w:rsidRPr="00965CFD" w:rsidRDefault="00965CFD"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Діаграма направленості</w:t>
            </w:r>
          </w:p>
        </w:tc>
        <w:tc>
          <w:tcPr>
            <w:tcW w:w="5211" w:type="dxa"/>
          </w:tcPr>
          <w:p w:rsidR="00965CFD" w:rsidRPr="00965CFD" w:rsidRDefault="00965CFD"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Всенаправлений</w:t>
            </w:r>
          </w:p>
        </w:tc>
      </w:tr>
      <w:tr w:rsidR="00965CFD" w:rsidTr="00965CFD">
        <w:tc>
          <w:tcPr>
            <w:tcW w:w="5210" w:type="dxa"/>
          </w:tcPr>
          <w:p w:rsidR="00965CFD" w:rsidRPr="00965CFD" w:rsidRDefault="00965CFD"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Діапазон частот</w:t>
            </w:r>
          </w:p>
        </w:tc>
        <w:tc>
          <w:tcPr>
            <w:tcW w:w="5211" w:type="dxa"/>
          </w:tcPr>
          <w:p w:rsidR="00965CFD" w:rsidRPr="00965CFD" w:rsidRDefault="00965CFD"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55Гц – 23кГц</w:t>
            </w:r>
          </w:p>
        </w:tc>
      </w:tr>
      <w:tr w:rsidR="00965CFD" w:rsidTr="00965CFD">
        <w:tc>
          <w:tcPr>
            <w:tcW w:w="5210" w:type="dxa"/>
          </w:tcPr>
          <w:p w:rsidR="00965CFD" w:rsidRPr="00965CFD" w:rsidRDefault="00445182"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Чутливість</w:t>
            </w:r>
          </w:p>
        </w:tc>
        <w:tc>
          <w:tcPr>
            <w:tcW w:w="5211" w:type="dxa"/>
          </w:tcPr>
          <w:p w:rsidR="00965CFD" w:rsidRPr="00445182" w:rsidRDefault="00445182"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-30дБ +/- 3дБ / 0дБ = 1В/Па, 1кГц</w:t>
            </w:r>
          </w:p>
        </w:tc>
      </w:tr>
      <w:tr w:rsidR="00965CFD" w:rsidTr="00965CFD">
        <w:tc>
          <w:tcPr>
            <w:tcW w:w="5210" w:type="dxa"/>
          </w:tcPr>
          <w:p w:rsidR="00965CFD" w:rsidRPr="00965CFD" w:rsidRDefault="00445182"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Відношення сигнал-шум</w:t>
            </w:r>
          </w:p>
        </w:tc>
        <w:tc>
          <w:tcPr>
            <w:tcW w:w="5211" w:type="dxa"/>
          </w:tcPr>
          <w:p w:rsidR="00965CFD" w:rsidRPr="00445182" w:rsidRDefault="00445182"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lang w:val="en-US"/>
              </w:rPr>
              <w:t>&gt;</w:t>
            </w:r>
            <w:r>
              <w:rPr>
                <w:rStyle w:val="a6"/>
                <w:rFonts w:ascii="Times New Roman" w:hAnsi="Times New Roman" w:cs="Times New Roman"/>
                <w:b w:val="0"/>
                <w:bCs w:val="0"/>
                <w:sz w:val="24"/>
                <w:szCs w:val="24"/>
              </w:rPr>
              <w:t>74дБ</w:t>
            </w:r>
          </w:p>
        </w:tc>
      </w:tr>
      <w:tr w:rsidR="00965CFD" w:rsidTr="00965CFD">
        <w:tc>
          <w:tcPr>
            <w:tcW w:w="5210" w:type="dxa"/>
          </w:tcPr>
          <w:p w:rsidR="00965CFD" w:rsidRPr="00965CFD" w:rsidRDefault="00445182"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 xml:space="preserve">Вхідний опір </w:t>
            </w:r>
          </w:p>
        </w:tc>
        <w:tc>
          <w:tcPr>
            <w:tcW w:w="5211" w:type="dxa"/>
          </w:tcPr>
          <w:p w:rsidR="00965CFD" w:rsidRPr="00965CFD" w:rsidRDefault="00445182"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1 кОм</w:t>
            </w:r>
          </w:p>
        </w:tc>
      </w:tr>
      <w:tr w:rsidR="00965CFD" w:rsidTr="00965CFD">
        <w:tc>
          <w:tcPr>
            <w:tcW w:w="5210" w:type="dxa"/>
          </w:tcPr>
          <w:p w:rsidR="00965CFD" w:rsidRPr="00965CFD" w:rsidRDefault="00445182"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Елемент живлення</w:t>
            </w:r>
          </w:p>
        </w:tc>
        <w:tc>
          <w:tcPr>
            <w:tcW w:w="5211" w:type="dxa"/>
          </w:tcPr>
          <w:p w:rsidR="00965CFD" w:rsidRPr="00445182" w:rsidRDefault="00445182" w:rsidP="00445182">
            <w:pPr>
              <w:jc w:val="both"/>
              <w:rPr>
                <w:rStyle w:val="a6"/>
                <w:rFonts w:ascii="Times New Roman" w:hAnsi="Times New Roman" w:cs="Times New Roman"/>
                <w:b w:val="0"/>
                <w:bCs w:val="0"/>
                <w:sz w:val="24"/>
                <w:szCs w:val="24"/>
                <w:lang w:val="en-US"/>
              </w:rPr>
            </w:pPr>
            <w:r>
              <w:rPr>
                <w:rStyle w:val="a6"/>
                <w:rFonts w:ascii="Times New Roman" w:hAnsi="Times New Roman" w:cs="Times New Roman"/>
                <w:b w:val="0"/>
                <w:bCs w:val="0"/>
                <w:sz w:val="24"/>
                <w:szCs w:val="24"/>
                <w:lang w:val="en-US"/>
              </w:rPr>
              <w:t>LR44</w:t>
            </w:r>
          </w:p>
        </w:tc>
      </w:tr>
      <w:tr w:rsidR="00965CFD" w:rsidTr="00965CFD">
        <w:tc>
          <w:tcPr>
            <w:tcW w:w="5210" w:type="dxa"/>
          </w:tcPr>
          <w:p w:rsidR="00965CFD" w:rsidRPr="00445182" w:rsidRDefault="00445182"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Габаритні розміри</w:t>
            </w:r>
          </w:p>
        </w:tc>
        <w:tc>
          <w:tcPr>
            <w:tcW w:w="5211" w:type="dxa"/>
          </w:tcPr>
          <w:p w:rsidR="00965CFD" w:rsidRPr="00965CFD" w:rsidRDefault="00445182"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18/8,3/8,3 мм</w:t>
            </w:r>
          </w:p>
        </w:tc>
      </w:tr>
      <w:tr w:rsidR="00445182" w:rsidTr="00965CFD">
        <w:tc>
          <w:tcPr>
            <w:tcW w:w="5210" w:type="dxa"/>
          </w:tcPr>
          <w:p w:rsidR="00445182" w:rsidRDefault="00445182"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Довжина кабеля</w:t>
            </w:r>
          </w:p>
        </w:tc>
        <w:tc>
          <w:tcPr>
            <w:tcW w:w="5211" w:type="dxa"/>
          </w:tcPr>
          <w:p w:rsidR="00445182" w:rsidRDefault="00445182"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6 м.</w:t>
            </w:r>
          </w:p>
        </w:tc>
      </w:tr>
      <w:tr w:rsidR="00445182" w:rsidTr="00965CFD">
        <w:tc>
          <w:tcPr>
            <w:tcW w:w="5210" w:type="dxa"/>
          </w:tcPr>
          <w:p w:rsidR="00445182" w:rsidRDefault="00445182"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Вага мікрофону</w:t>
            </w:r>
          </w:p>
        </w:tc>
        <w:tc>
          <w:tcPr>
            <w:tcW w:w="5211" w:type="dxa"/>
          </w:tcPr>
          <w:p w:rsidR="00445182" w:rsidRDefault="00445182"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2,5 г.</w:t>
            </w:r>
          </w:p>
        </w:tc>
      </w:tr>
      <w:tr w:rsidR="00445182" w:rsidTr="00965CFD">
        <w:tc>
          <w:tcPr>
            <w:tcW w:w="5210" w:type="dxa"/>
          </w:tcPr>
          <w:p w:rsidR="00445182" w:rsidRDefault="00445182"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 xml:space="preserve">Вага модуля живлення </w:t>
            </w:r>
          </w:p>
        </w:tc>
        <w:tc>
          <w:tcPr>
            <w:tcW w:w="5211" w:type="dxa"/>
          </w:tcPr>
          <w:p w:rsidR="00445182" w:rsidRDefault="00445182" w:rsidP="00445182">
            <w:pPr>
              <w:jc w:val="both"/>
              <w:rPr>
                <w:rStyle w:val="a6"/>
                <w:rFonts w:ascii="Times New Roman" w:hAnsi="Times New Roman" w:cs="Times New Roman"/>
                <w:b w:val="0"/>
                <w:bCs w:val="0"/>
                <w:sz w:val="24"/>
                <w:szCs w:val="24"/>
              </w:rPr>
            </w:pPr>
            <w:r>
              <w:rPr>
                <w:rStyle w:val="a6"/>
                <w:rFonts w:ascii="Times New Roman" w:hAnsi="Times New Roman" w:cs="Times New Roman"/>
                <w:b w:val="0"/>
                <w:bCs w:val="0"/>
                <w:sz w:val="24"/>
                <w:szCs w:val="24"/>
              </w:rPr>
              <w:t>18 г.</w:t>
            </w:r>
          </w:p>
        </w:tc>
      </w:tr>
    </w:tbl>
    <w:p w:rsidR="00965CFD" w:rsidRDefault="00965CFD" w:rsidP="00965CFD">
      <w:pPr>
        <w:spacing w:after="0" w:line="360" w:lineRule="auto"/>
        <w:ind w:firstLine="709"/>
        <w:jc w:val="both"/>
        <w:rPr>
          <w:rStyle w:val="a6"/>
          <w:rFonts w:ascii="Times New Roman" w:hAnsi="Times New Roman" w:cs="Times New Roman"/>
          <w:bCs w:val="0"/>
          <w:sz w:val="28"/>
          <w:szCs w:val="28"/>
        </w:rPr>
      </w:pPr>
    </w:p>
    <w:p w:rsidR="0061195F" w:rsidRPr="0061195F" w:rsidRDefault="00E758DA" w:rsidP="00965CFD">
      <w:pPr>
        <w:spacing w:after="0" w:line="360" w:lineRule="auto"/>
        <w:ind w:firstLine="709"/>
        <w:jc w:val="both"/>
        <w:rPr>
          <w:rStyle w:val="a6"/>
          <w:rFonts w:ascii="Times New Roman" w:hAnsi="Times New Roman" w:cs="Times New Roman"/>
          <w:b w:val="0"/>
          <w:bCs w:val="0"/>
          <w:sz w:val="28"/>
          <w:szCs w:val="28"/>
        </w:rPr>
      </w:pPr>
      <w:r>
        <w:rPr>
          <w:rStyle w:val="a6"/>
          <w:rFonts w:ascii="Times New Roman" w:hAnsi="Times New Roman" w:cs="Times New Roman"/>
          <w:b w:val="0"/>
          <w:bCs w:val="0"/>
          <w:sz w:val="28"/>
          <w:szCs w:val="28"/>
          <w:lang w:val="ru-RU"/>
        </w:rPr>
        <w:t>На рисунку 2.9</w:t>
      </w:r>
      <w:r w:rsidR="0061195F" w:rsidRPr="0061195F">
        <w:rPr>
          <w:rStyle w:val="a6"/>
          <w:rFonts w:ascii="Times New Roman" w:hAnsi="Times New Roman" w:cs="Times New Roman"/>
          <w:b w:val="0"/>
          <w:bCs w:val="0"/>
          <w:sz w:val="28"/>
          <w:szCs w:val="28"/>
          <w:lang w:val="ru-RU"/>
        </w:rPr>
        <w:t xml:space="preserve"> зображено будову м</w:t>
      </w:r>
      <w:r w:rsidR="0061195F" w:rsidRPr="0061195F">
        <w:rPr>
          <w:rStyle w:val="a6"/>
          <w:rFonts w:ascii="Times New Roman" w:hAnsi="Times New Roman" w:cs="Times New Roman"/>
          <w:b w:val="0"/>
          <w:bCs w:val="0"/>
          <w:sz w:val="28"/>
          <w:szCs w:val="28"/>
        </w:rPr>
        <w:t>ікрофону</w:t>
      </w:r>
      <w:r w:rsidR="0061195F">
        <w:rPr>
          <w:rStyle w:val="a6"/>
          <w:rFonts w:ascii="Times New Roman" w:hAnsi="Times New Roman" w:cs="Times New Roman"/>
          <w:b w:val="0"/>
          <w:bCs w:val="0"/>
          <w:sz w:val="28"/>
          <w:szCs w:val="28"/>
        </w:rPr>
        <w:t xml:space="preserve"> в зборі</w:t>
      </w:r>
      <w:r w:rsidR="00932947">
        <w:rPr>
          <w:rStyle w:val="a6"/>
          <w:rFonts w:ascii="Times New Roman" w:hAnsi="Times New Roman" w:cs="Times New Roman"/>
          <w:b w:val="0"/>
          <w:bCs w:val="0"/>
          <w:sz w:val="28"/>
          <w:szCs w:val="28"/>
        </w:rPr>
        <w:t>.</w:t>
      </w:r>
      <w:r w:rsidR="0061195F" w:rsidRPr="0061195F">
        <w:rPr>
          <w:rStyle w:val="a6"/>
          <w:rFonts w:ascii="Times New Roman" w:hAnsi="Times New Roman" w:cs="Times New Roman"/>
          <w:b w:val="0"/>
          <w:bCs w:val="0"/>
          <w:sz w:val="28"/>
          <w:szCs w:val="28"/>
        </w:rPr>
        <w:t xml:space="preserve"> </w:t>
      </w:r>
    </w:p>
    <w:p w:rsidR="0061195F" w:rsidRDefault="0061195F" w:rsidP="00932947">
      <w:pPr>
        <w:spacing w:after="0" w:line="360" w:lineRule="auto"/>
        <w:jc w:val="center"/>
        <w:rPr>
          <w:rStyle w:val="a6"/>
          <w:rFonts w:ascii="Times New Roman" w:hAnsi="Times New Roman" w:cs="Times New Roman"/>
          <w:bCs w:val="0"/>
          <w:sz w:val="28"/>
          <w:szCs w:val="28"/>
        </w:rPr>
      </w:pPr>
      <w:r>
        <w:rPr>
          <w:noProof/>
          <w:lang w:eastAsia="uk-UA"/>
        </w:rPr>
        <w:lastRenderedPageBreak/>
        <w:drawing>
          <wp:inline distT="0" distB="0" distL="0" distR="0" wp14:anchorId="42AECDF8" wp14:editId="47207032">
            <wp:extent cx="6073962" cy="4061637"/>
            <wp:effectExtent l="0" t="0" r="317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6072834" cy="4060882"/>
                    </a:xfrm>
                    <a:prstGeom prst="rect">
                      <a:avLst/>
                    </a:prstGeom>
                  </pic:spPr>
                </pic:pic>
              </a:graphicData>
            </a:graphic>
          </wp:inline>
        </w:drawing>
      </w:r>
    </w:p>
    <w:p w:rsidR="0061195F" w:rsidRDefault="00E758DA" w:rsidP="00932947">
      <w:pPr>
        <w:spacing w:after="0" w:line="360" w:lineRule="auto"/>
        <w:jc w:val="center"/>
        <w:rPr>
          <w:rStyle w:val="a6"/>
          <w:rFonts w:ascii="Times New Roman" w:hAnsi="Times New Roman" w:cs="Times New Roman"/>
          <w:b w:val="0"/>
          <w:sz w:val="28"/>
          <w:szCs w:val="28"/>
          <w:shd w:val="clear" w:color="auto" w:fill="FFFFFF"/>
        </w:rPr>
      </w:pPr>
      <w:r>
        <w:rPr>
          <w:rStyle w:val="a6"/>
          <w:rFonts w:ascii="Times New Roman" w:hAnsi="Times New Roman" w:cs="Times New Roman"/>
          <w:b w:val="0"/>
          <w:bCs w:val="0"/>
          <w:sz w:val="28"/>
          <w:szCs w:val="28"/>
        </w:rPr>
        <w:t>Рисунок 2.9</w:t>
      </w:r>
      <w:r w:rsidR="0061195F" w:rsidRPr="0061195F">
        <w:rPr>
          <w:rStyle w:val="a6"/>
          <w:rFonts w:ascii="Times New Roman" w:hAnsi="Times New Roman" w:cs="Times New Roman"/>
          <w:b w:val="0"/>
          <w:bCs w:val="0"/>
          <w:sz w:val="28"/>
          <w:szCs w:val="28"/>
        </w:rPr>
        <w:t xml:space="preserve"> – Будова мікрофона </w:t>
      </w:r>
      <w:r w:rsidR="0061195F" w:rsidRPr="0061195F">
        <w:rPr>
          <w:rStyle w:val="a6"/>
          <w:rFonts w:ascii="Times New Roman" w:hAnsi="Times New Roman" w:cs="Times New Roman"/>
          <w:b w:val="0"/>
          <w:sz w:val="28"/>
          <w:szCs w:val="28"/>
          <w:shd w:val="clear" w:color="auto" w:fill="FFFFFF"/>
        </w:rPr>
        <w:t xml:space="preserve">Boya BY-M1в стандартній </w:t>
      </w:r>
      <w:r w:rsidR="0061195F">
        <w:rPr>
          <w:rStyle w:val="a6"/>
          <w:rFonts w:ascii="Times New Roman" w:hAnsi="Times New Roman" w:cs="Times New Roman"/>
          <w:b w:val="0"/>
          <w:sz w:val="28"/>
          <w:szCs w:val="28"/>
          <w:shd w:val="clear" w:color="auto" w:fill="FFFFFF"/>
        </w:rPr>
        <w:t>комплектації</w:t>
      </w:r>
    </w:p>
    <w:p w:rsidR="00EB0CB2" w:rsidRDefault="00EB0CB2" w:rsidP="0061195F">
      <w:pPr>
        <w:spacing w:after="0" w:line="360" w:lineRule="auto"/>
        <w:ind w:firstLine="709"/>
        <w:jc w:val="center"/>
        <w:rPr>
          <w:rStyle w:val="a6"/>
          <w:rFonts w:ascii="Times New Roman" w:hAnsi="Times New Roman" w:cs="Times New Roman"/>
          <w:b w:val="0"/>
          <w:sz w:val="28"/>
          <w:szCs w:val="28"/>
          <w:shd w:val="clear" w:color="auto" w:fill="FFFFFF"/>
        </w:rPr>
      </w:pPr>
    </w:p>
    <w:p w:rsidR="00EB0CB2" w:rsidRDefault="00EB0CB2" w:rsidP="00EB0CB2">
      <w:pPr>
        <w:spacing w:after="0" w:line="360" w:lineRule="auto"/>
        <w:ind w:firstLine="709"/>
        <w:jc w:val="both"/>
        <w:rPr>
          <w:rStyle w:val="a6"/>
          <w:rFonts w:ascii="Times New Roman" w:hAnsi="Times New Roman" w:cs="Times New Roman"/>
          <w:b w:val="0"/>
          <w:sz w:val="28"/>
          <w:szCs w:val="28"/>
          <w:shd w:val="clear" w:color="auto" w:fill="FFFFFF"/>
        </w:rPr>
      </w:pPr>
      <w:r>
        <w:rPr>
          <w:rStyle w:val="a6"/>
          <w:rFonts w:ascii="Times New Roman" w:hAnsi="Times New Roman" w:cs="Times New Roman"/>
          <w:b w:val="0"/>
          <w:sz w:val="28"/>
          <w:szCs w:val="28"/>
          <w:shd w:val="clear" w:color="auto" w:fill="FFFFFF"/>
        </w:rPr>
        <w:t>На</w:t>
      </w:r>
      <w:r w:rsidR="00E758DA">
        <w:rPr>
          <w:rStyle w:val="a6"/>
          <w:rFonts w:ascii="Times New Roman" w:hAnsi="Times New Roman" w:cs="Times New Roman"/>
          <w:b w:val="0"/>
          <w:sz w:val="28"/>
          <w:szCs w:val="28"/>
          <w:shd w:val="clear" w:color="auto" w:fill="FFFFFF"/>
        </w:rPr>
        <w:t xml:space="preserve"> (рис. 2.10) та ( рис. 2.11</w:t>
      </w:r>
      <w:r w:rsidR="00932947">
        <w:rPr>
          <w:rStyle w:val="a6"/>
          <w:rFonts w:ascii="Times New Roman" w:hAnsi="Times New Roman" w:cs="Times New Roman"/>
          <w:b w:val="0"/>
          <w:sz w:val="28"/>
          <w:szCs w:val="28"/>
          <w:shd w:val="clear" w:color="auto" w:fill="FFFFFF"/>
        </w:rPr>
        <w:t>) зображено графік роздільн</w:t>
      </w:r>
      <w:r>
        <w:rPr>
          <w:rStyle w:val="a6"/>
          <w:rFonts w:ascii="Times New Roman" w:hAnsi="Times New Roman" w:cs="Times New Roman"/>
          <w:b w:val="0"/>
          <w:sz w:val="28"/>
          <w:szCs w:val="28"/>
          <w:shd w:val="clear" w:color="auto" w:fill="FFFFFF"/>
        </w:rPr>
        <w:t>ої здатності в залежності від частоти та діаграми направленості мікрофону.</w:t>
      </w:r>
    </w:p>
    <w:p w:rsidR="004D1FF3" w:rsidRPr="00EB0CB2" w:rsidRDefault="00EB0CB2" w:rsidP="00932947">
      <w:pPr>
        <w:spacing w:after="0" w:line="360" w:lineRule="auto"/>
        <w:jc w:val="center"/>
        <w:rPr>
          <w:rFonts w:ascii="Times New Roman" w:hAnsi="Times New Roman" w:cs="Times New Roman"/>
          <w:bCs/>
          <w:sz w:val="28"/>
          <w:szCs w:val="28"/>
          <w:shd w:val="clear" w:color="auto" w:fill="FFFFFF"/>
        </w:rPr>
      </w:pPr>
      <w:r>
        <w:rPr>
          <w:noProof/>
          <w:lang w:eastAsia="uk-UA"/>
        </w:rPr>
        <w:drawing>
          <wp:inline distT="0" distB="0" distL="0" distR="0" wp14:anchorId="427D047B" wp14:editId="5121C61D">
            <wp:extent cx="6324422" cy="2266322"/>
            <wp:effectExtent l="0" t="0" r="635" b="63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6341003" cy="2272264"/>
                    </a:xfrm>
                    <a:prstGeom prst="rect">
                      <a:avLst/>
                    </a:prstGeom>
                  </pic:spPr>
                </pic:pic>
              </a:graphicData>
            </a:graphic>
          </wp:inline>
        </w:drawing>
      </w:r>
    </w:p>
    <w:p w:rsidR="004D1FF3" w:rsidRDefault="00E758DA" w:rsidP="0093294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2.10</w:t>
      </w:r>
      <w:r w:rsidR="00EB0CB2" w:rsidRPr="00EB0CB2">
        <w:rPr>
          <w:rFonts w:ascii="Times New Roman" w:hAnsi="Times New Roman" w:cs="Times New Roman"/>
          <w:sz w:val="28"/>
          <w:szCs w:val="28"/>
        </w:rPr>
        <w:t xml:space="preserve"> –</w:t>
      </w:r>
      <w:r w:rsidR="00932947">
        <w:rPr>
          <w:rFonts w:ascii="Times New Roman" w:hAnsi="Times New Roman" w:cs="Times New Roman"/>
          <w:sz w:val="28"/>
          <w:szCs w:val="28"/>
        </w:rPr>
        <w:t xml:space="preserve"> Графік залежності роздільн</w:t>
      </w:r>
      <w:r w:rsidR="00EB0CB2" w:rsidRPr="00EB0CB2">
        <w:rPr>
          <w:rFonts w:ascii="Times New Roman" w:hAnsi="Times New Roman" w:cs="Times New Roman"/>
          <w:sz w:val="28"/>
          <w:szCs w:val="28"/>
        </w:rPr>
        <w:t>ої здатності мікрофону від частоти сигналів запису</w:t>
      </w:r>
      <w:r w:rsidR="00EB0CB2">
        <w:rPr>
          <w:rFonts w:ascii="Times New Roman" w:hAnsi="Times New Roman" w:cs="Times New Roman"/>
          <w:sz w:val="28"/>
          <w:szCs w:val="28"/>
        </w:rPr>
        <w:t xml:space="preserve"> дБ при 1В/</w:t>
      </w:r>
      <w:r w:rsidR="008A6BA8">
        <w:rPr>
          <w:rFonts w:ascii="Times New Roman" w:hAnsi="Times New Roman" w:cs="Times New Roman"/>
          <w:sz w:val="28"/>
          <w:szCs w:val="28"/>
        </w:rPr>
        <w:t>Па</w:t>
      </w:r>
    </w:p>
    <w:p w:rsidR="00EB0CB2" w:rsidRDefault="00EB0CB2" w:rsidP="004D1FF3">
      <w:pPr>
        <w:jc w:val="center"/>
        <w:rPr>
          <w:rFonts w:ascii="Times New Roman" w:hAnsi="Times New Roman" w:cs="Times New Roman"/>
          <w:sz w:val="28"/>
          <w:szCs w:val="28"/>
        </w:rPr>
      </w:pPr>
    </w:p>
    <w:p w:rsidR="008A6BA8" w:rsidRDefault="008A6BA8" w:rsidP="00932947">
      <w:pPr>
        <w:spacing w:after="0" w:line="360" w:lineRule="auto"/>
        <w:jc w:val="center"/>
        <w:rPr>
          <w:rFonts w:ascii="Times New Roman" w:hAnsi="Times New Roman" w:cs="Times New Roman"/>
          <w:sz w:val="28"/>
          <w:szCs w:val="28"/>
        </w:rPr>
      </w:pPr>
      <w:r>
        <w:rPr>
          <w:noProof/>
          <w:lang w:eastAsia="uk-UA"/>
        </w:rPr>
        <w:lastRenderedPageBreak/>
        <w:drawing>
          <wp:inline distT="0" distB="0" distL="0" distR="0" wp14:anchorId="17BA21CD" wp14:editId="5AAF7217">
            <wp:extent cx="3361293" cy="27622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3369132" cy="2768692"/>
                    </a:xfrm>
                    <a:prstGeom prst="rect">
                      <a:avLst/>
                    </a:prstGeom>
                  </pic:spPr>
                </pic:pic>
              </a:graphicData>
            </a:graphic>
          </wp:inline>
        </w:drawing>
      </w:r>
    </w:p>
    <w:p w:rsidR="008A6BA8" w:rsidRDefault="00E758DA" w:rsidP="00932947">
      <w:pPr>
        <w:spacing w:after="0" w:line="360" w:lineRule="auto"/>
        <w:jc w:val="center"/>
        <w:rPr>
          <w:rStyle w:val="a6"/>
          <w:rFonts w:ascii="Times New Roman" w:hAnsi="Times New Roman" w:cs="Times New Roman"/>
          <w:b w:val="0"/>
          <w:sz w:val="28"/>
          <w:szCs w:val="28"/>
          <w:shd w:val="clear" w:color="auto" w:fill="FFFFFF"/>
        </w:rPr>
      </w:pPr>
      <w:r>
        <w:rPr>
          <w:rFonts w:ascii="Times New Roman" w:hAnsi="Times New Roman" w:cs="Times New Roman"/>
          <w:sz w:val="28"/>
          <w:szCs w:val="28"/>
        </w:rPr>
        <w:t>Рисунок 2.11</w:t>
      </w:r>
      <w:r w:rsidR="008A6BA8">
        <w:rPr>
          <w:rFonts w:ascii="Times New Roman" w:hAnsi="Times New Roman" w:cs="Times New Roman"/>
          <w:sz w:val="28"/>
          <w:szCs w:val="28"/>
        </w:rPr>
        <w:t xml:space="preserve"> – Діаграма направленості мікрофона </w:t>
      </w:r>
      <w:r w:rsidR="008A6BA8" w:rsidRPr="0061195F">
        <w:rPr>
          <w:rStyle w:val="a6"/>
          <w:rFonts w:ascii="Times New Roman" w:hAnsi="Times New Roman" w:cs="Times New Roman"/>
          <w:b w:val="0"/>
          <w:sz w:val="28"/>
          <w:szCs w:val="28"/>
          <w:shd w:val="clear" w:color="auto" w:fill="FFFFFF"/>
        </w:rPr>
        <w:t>Boya BY-M1</w:t>
      </w:r>
    </w:p>
    <w:p w:rsidR="008A6BA8" w:rsidRDefault="008A6BA8" w:rsidP="004D1FF3">
      <w:pPr>
        <w:jc w:val="center"/>
        <w:rPr>
          <w:rStyle w:val="a6"/>
          <w:rFonts w:ascii="Times New Roman" w:hAnsi="Times New Roman" w:cs="Times New Roman"/>
          <w:b w:val="0"/>
          <w:sz w:val="28"/>
          <w:szCs w:val="28"/>
          <w:shd w:val="clear" w:color="auto" w:fill="FFFFFF"/>
        </w:rPr>
      </w:pPr>
    </w:p>
    <w:p w:rsidR="00AC6986" w:rsidRDefault="00932947" w:rsidP="00AC6986">
      <w:pPr>
        <w:spacing w:after="0" w:line="360" w:lineRule="auto"/>
        <w:ind w:firstLine="709"/>
        <w:jc w:val="both"/>
        <w:rPr>
          <w:rStyle w:val="a6"/>
          <w:rFonts w:ascii="Times New Roman" w:hAnsi="Times New Roman" w:cs="Times New Roman"/>
          <w:b w:val="0"/>
          <w:sz w:val="28"/>
          <w:szCs w:val="28"/>
          <w:shd w:val="clear" w:color="auto" w:fill="FFFFFF"/>
        </w:rPr>
      </w:pPr>
      <w:r>
        <w:rPr>
          <w:rStyle w:val="a6"/>
          <w:rFonts w:ascii="Times New Roman" w:hAnsi="Times New Roman" w:cs="Times New Roman"/>
          <w:b w:val="0"/>
          <w:sz w:val="28"/>
          <w:szCs w:val="28"/>
          <w:shd w:val="clear" w:color="auto" w:fill="FFFFFF"/>
        </w:rPr>
        <w:t>Графік залежності роздільн</w:t>
      </w:r>
      <w:r w:rsidR="008A6BA8">
        <w:rPr>
          <w:rStyle w:val="a6"/>
          <w:rFonts w:ascii="Times New Roman" w:hAnsi="Times New Roman" w:cs="Times New Roman"/>
          <w:b w:val="0"/>
          <w:sz w:val="28"/>
          <w:szCs w:val="28"/>
          <w:shd w:val="clear" w:color="auto" w:fill="FFFFFF"/>
        </w:rPr>
        <w:t xml:space="preserve">ої здатності мікрофону в залежності від частоти вхідного </w:t>
      </w:r>
      <w:r>
        <w:rPr>
          <w:rStyle w:val="a6"/>
          <w:rFonts w:ascii="Times New Roman" w:hAnsi="Times New Roman" w:cs="Times New Roman"/>
          <w:b w:val="0"/>
          <w:sz w:val="28"/>
          <w:szCs w:val="28"/>
          <w:shd w:val="clear" w:color="auto" w:fill="FFFFFF"/>
        </w:rPr>
        <w:t xml:space="preserve">сигналу зображений на </w:t>
      </w:r>
      <w:r w:rsidR="00E758DA">
        <w:rPr>
          <w:rStyle w:val="a6"/>
          <w:rFonts w:ascii="Times New Roman" w:hAnsi="Times New Roman" w:cs="Times New Roman"/>
          <w:b w:val="0"/>
          <w:sz w:val="28"/>
          <w:szCs w:val="28"/>
          <w:shd w:val="clear" w:color="auto" w:fill="FFFFFF"/>
        </w:rPr>
        <w:t>рис</w:t>
      </w:r>
      <w:r>
        <w:rPr>
          <w:rStyle w:val="a6"/>
          <w:rFonts w:ascii="Times New Roman" w:hAnsi="Times New Roman" w:cs="Times New Roman"/>
          <w:b w:val="0"/>
          <w:sz w:val="28"/>
          <w:szCs w:val="28"/>
          <w:shd w:val="clear" w:color="auto" w:fill="FFFFFF"/>
        </w:rPr>
        <w:t>унку</w:t>
      </w:r>
      <w:r w:rsidR="00E758DA">
        <w:rPr>
          <w:rStyle w:val="a6"/>
          <w:rFonts w:ascii="Times New Roman" w:hAnsi="Times New Roman" w:cs="Times New Roman"/>
          <w:b w:val="0"/>
          <w:sz w:val="28"/>
          <w:szCs w:val="28"/>
          <w:shd w:val="clear" w:color="auto" w:fill="FFFFFF"/>
        </w:rPr>
        <w:t>. 2.11</w:t>
      </w:r>
      <w:r w:rsidR="008A6BA8">
        <w:rPr>
          <w:rStyle w:val="a6"/>
          <w:rFonts w:ascii="Times New Roman" w:hAnsi="Times New Roman" w:cs="Times New Roman"/>
          <w:b w:val="0"/>
          <w:sz w:val="28"/>
          <w:szCs w:val="28"/>
          <w:shd w:val="clear" w:color="auto" w:fill="FFFFFF"/>
        </w:rPr>
        <w:t xml:space="preserve"> демонстр</w:t>
      </w:r>
      <w:r>
        <w:rPr>
          <w:rStyle w:val="a6"/>
          <w:rFonts w:ascii="Times New Roman" w:hAnsi="Times New Roman" w:cs="Times New Roman"/>
          <w:b w:val="0"/>
          <w:sz w:val="28"/>
          <w:szCs w:val="28"/>
          <w:shd w:val="clear" w:color="auto" w:fill="FFFFFF"/>
        </w:rPr>
        <w:t>ує відсутність зниження роздільн</w:t>
      </w:r>
      <w:r w:rsidR="008A6BA8">
        <w:rPr>
          <w:rStyle w:val="a6"/>
          <w:rFonts w:ascii="Times New Roman" w:hAnsi="Times New Roman" w:cs="Times New Roman"/>
          <w:b w:val="0"/>
          <w:sz w:val="28"/>
          <w:szCs w:val="28"/>
          <w:shd w:val="clear" w:color="auto" w:fill="FFFFFF"/>
        </w:rPr>
        <w:t>ої здатності  в діапазоні частот від 600Гц до 20кГц.</w:t>
      </w:r>
    </w:p>
    <w:p w:rsidR="008A6BA8" w:rsidRDefault="008A6BA8" w:rsidP="00AC6986">
      <w:pPr>
        <w:spacing w:after="0" w:line="360" w:lineRule="auto"/>
        <w:ind w:firstLine="709"/>
        <w:jc w:val="both"/>
        <w:rPr>
          <w:rStyle w:val="a6"/>
          <w:rFonts w:ascii="Times New Roman" w:hAnsi="Times New Roman" w:cs="Times New Roman"/>
          <w:b w:val="0"/>
          <w:sz w:val="28"/>
          <w:szCs w:val="28"/>
          <w:shd w:val="clear" w:color="auto" w:fill="FFFFFF"/>
        </w:rPr>
      </w:pPr>
      <w:r>
        <w:rPr>
          <w:rStyle w:val="a6"/>
          <w:rFonts w:ascii="Times New Roman" w:hAnsi="Times New Roman" w:cs="Times New Roman"/>
          <w:b w:val="0"/>
          <w:sz w:val="28"/>
          <w:szCs w:val="28"/>
          <w:shd w:val="clear" w:color="auto" w:fill="FFFFFF"/>
        </w:rPr>
        <w:t>Оск</w:t>
      </w:r>
      <w:r w:rsidR="00E7207B">
        <w:rPr>
          <w:rStyle w:val="a6"/>
          <w:rFonts w:ascii="Times New Roman" w:hAnsi="Times New Roman" w:cs="Times New Roman"/>
          <w:b w:val="0"/>
          <w:sz w:val="28"/>
          <w:szCs w:val="28"/>
          <w:shd w:val="clear" w:color="auto" w:fill="FFFFFF"/>
        </w:rPr>
        <w:t>і</w:t>
      </w:r>
      <w:r>
        <w:rPr>
          <w:rStyle w:val="a6"/>
          <w:rFonts w:ascii="Times New Roman" w:hAnsi="Times New Roman" w:cs="Times New Roman"/>
          <w:b w:val="0"/>
          <w:sz w:val="28"/>
          <w:szCs w:val="28"/>
          <w:shd w:val="clear" w:color="auto" w:fill="FFFFFF"/>
        </w:rPr>
        <w:t>льки звукові сигнали котрі створює голосовий апарат людини знах</w:t>
      </w:r>
      <w:r w:rsidR="00AC6986">
        <w:rPr>
          <w:rStyle w:val="a6"/>
          <w:rFonts w:ascii="Times New Roman" w:hAnsi="Times New Roman" w:cs="Times New Roman"/>
          <w:b w:val="0"/>
          <w:sz w:val="28"/>
          <w:szCs w:val="28"/>
          <w:shd w:val="clear" w:color="auto" w:fill="FFFFFF"/>
        </w:rPr>
        <w:t>одиться в діапазоні від 50Гц до 20кГц, п</w:t>
      </w:r>
      <w:r w:rsidR="00932947">
        <w:rPr>
          <w:rStyle w:val="a6"/>
          <w:rFonts w:ascii="Times New Roman" w:hAnsi="Times New Roman" w:cs="Times New Roman"/>
          <w:b w:val="0"/>
          <w:sz w:val="28"/>
          <w:szCs w:val="28"/>
          <w:shd w:val="clear" w:color="auto" w:fill="FFFFFF"/>
        </w:rPr>
        <w:t>ри умові, що на графіку роздільн</w:t>
      </w:r>
      <w:r w:rsidR="00AC6986">
        <w:rPr>
          <w:rStyle w:val="a6"/>
          <w:rFonts w:ascii="Times New Roman" w:hAnsi="Times New Roman" w:cs="Times New Roman"/>
          <w:b w:val="0"/>
          <w:sz w:val="28"/>
          <w:szCs w:val="28"/>
          <w:shd w:val="clear" w:color="auto" w:fill="FFFFFF"/>
        </w:rPr>
        <w:t xml:space="preserve">а здатність мікрофону на проміжку 20Гц до 100 Гц має зростаючий характер, а в області більш високих частот фактично є сталою величиною в якості акустичного перетворювача механічних коливань в електричні сигнали для проведення експериментальних записів фонограм пацієнтів було обрано мікрофон </w:t>
      </w:r>
      <w:r w:rsidR="00AC6986" w:rsidRPr="0061195F">
        <w:rPr>
          <w:rStyle w:val="a6"/>
          <w:rFonts w:ascii="Times New Roman" w:hAnsi="Times New Roman" w:cs="Times New Roman"/>
          <w:b w:val="0"/>
          <w:sz w:val="28"/>
          <w:szCs w:val="28"/>
          <w:shd w:val="clear" w:color="auto" w:fill="FFFFFF"/>
        </w:rPr>
        <w:t>Boya BY-M1</w:t>
      </w:r>
      <w:r w:rsidR="00AC6986">
        <w:rPr>
          <w:rStyle w:val="a6"/>
          <w:rFonts w:ascii="Times New Roman" w:hAnsi="Times New Roman" w:cs="Times New Roman"/>
          <w:b w:val="0"/>
          <w:sz w:val="28"/>
          <w:szCs w:val="28"/>
          <w:shd w:val="clear" w:color="auto" w:fill="FFFFFF"/>
        </w:rPr>
        <w:t>.</w:t>
      </w:r>
    </w:p>
    <w:p w:rsidR="00AC6986" w:rsidRDefault="00AC6986" w:rsidP="00AC6986">
      <w:pPr>
        <w:spacing w:after="0" w:line="360" w:lineRule="auto"/>
        <w:ind w:firstLine="709"/>
        <w:jc w:val="both"/>
        <w:rPr>
          <w:rStyle w:val="a6"/>
          <w:rFonts w:ascii="Times New Roman" w:hAnsi="Times New Roman" w:cs="Times New Roman"/>
          <w:b w:val="0"/>
          <w:sz w:val="28"/>
          <w:szCs w:val="28"/>
          <w:shd w:val="clear" w:color="auto" w:fill="FFFFFF"/>
        </w:rPr>
      </w:pPr>
    </w:p>
    <w:p w:rsidR="00AC6986" w:rsidRPr="00EB0CB2" w:rsidRDefault="00AC6986" w:rsidP="00932947">
      <w:pPr>
        <w:spacing w:after="0" w:line="360" w:lineRule="auto"/>
        <w:jc w:val="both"/>
        <w:rPr>
          <w:rFonts w:ascii="Times New Roman" w:hAnsi="Times New Roman" w:cs="Times New Roman"/>
          <w:sz w:val="28"/>
          <w:szCs w:val="28"/>
        </w:rPr>
      </w:pPr>
    </w:p>
    <w:p w:rsidR="00A454AA" w:rsidRPr="00E7207B" w:rsidRDefault="006F2FB2" w:rsidP="006F2FB2">
      <w:pPr>
        <w:pStyle w:val="1"/>
        <w:keepNext w:val="0"/>
        <w:keepLines w:val="0"/>
        <w:widowControl w:val="0"/>
        <w:spacing w:before="0" w:line="360" w:lineRule="auto"/>
        <w:ind w:firstLine="709"/>
        <w:rPr>
          <w:rFonts w:ascii="Times New Roman" w:hAnsi="Times New Roman" w:cs="Times New Roman"/>
          <w:b w:val="0"/>
          <w:color w:val="auto"/>
        </w:rPr>
      </w:pPr>
      <w:bookmarkStart w:id="47" w:name="_Toc532293393"/>
      <w:r w:rsidRPr="00E7207B">
        <w:rPr>
          <w:rFonts w:ascii="Times New Roman" w:hAnsi="Times New Roman" w:cs="Times New Roman"/>
          <w:b w:val="0"/>
          <w:color w:val="auto"/>
        </w:rPr>
        <w:t>2.</w:t>
      </w:r>
      <w:r w:rsidR="00781D2F">
        <w:rPr>
          <w:rFonts w:ascii="Times New Roman" w:hAnsi="Times New Roman" w:cs="Times New Roman"/>
          <w:b w:val="0"/>
          <w:color w:val="auto"/>
        </w:rPr>
        <w:t>6</w:t>
      </w:r>
      <w:r w:rsidRPr="00E7207B">
        <w:rPr>
          <w:rFonts w:ascii="Times New Roman" w:hAnsi="Times New Roman" w:cs="Times New Roman"/>
          <w:b w:val="0"/>
          <w:color w:val="auto"/>
        </w:rPr>
        <w:t xml:space="preserve">  </w:t>
      </w:r>
      <w:r w:rsidR="00A454AA" w:rsidRPr="00E7207B">
        <w:rPr>
          <w:rFonts w:ascii="Times New Roman" w:hAnsi="Times New Roman" w:cs="Times New Roman"/>
          <w:b w:val="0"/>
          <w:color w:val="auto"/>
        </w:rPr>
        <w:t>Загальні питання щодо постановки експерименту</w:t>
      </w:r>
      <w:bookmarkEnd w:id="47"/>
      <w:r w:rsidR="001B7DAF" w:rsidRPr="00E7207B">
        <w:rPr>
          <w:rFonts w:ascii="Times New Roman" w:hAnsi="Times New Roman" w:cs="Times New Roman"/>
          <w:b w:val="0"/>
          <w:color w:val="auto"/>
        </w:rPr>
        <w:t xml:space="preserve"> </w:t>
      </w:r>
    </w:p>
    <w:p w:rsidR="00820A57" w:rsidRDefault="00820A57" w:rsidP="00D21803">
      <w:pPr>
        <w:spacing w:after="0" w:line="360" w:lineRule="auto"/>
        <w:ind w:firstLine="709"/>
        <w:rPr>
          <w:rFonts w:ascii="Times New Roman" w:hAnsi="Times New Roman" w:cs="Times New Roman"/>
          <w:color w:val="000000" w:themeColor="text1"/>
          <w:sz w:val="28"/>
        </w:rPr>
      </w:pPr>
    </w:p>
    <w:p w:rsidR="00256A67" w:rsidRPr="005539DC" w:rsidRDefault="00256A67" w:rsidP="00D21803">
      <w:pPr>
        <w:spacing w:after="0" w:line="360" w:lineRule="auto"/>
        <w:ind w:firstLine="709"/>
        <w:rPr>
          <w:rFonts w:ascii="Times New Roman" w:hAnsi="Times New Roman" w:cs="Times New Roman"/>
          <w:color w:val="000000" w:themeColor="text1"/>
          <w:sz w:val="28"/>
        </w:rPr>
      </w:pPr>
    </w:p>
    <w:p w:rsidR="008C52ED" w:rsidRDefault="008C52ED" w:rsidP="008C52ED">
      <w:pPr>
        <w:pStyle w:val="a7"/>
        <w:spacing w:after="0" w:line="360" w:lineRule="auto"/>
        <w:ind w:left="0" w:firstLine="709"/>
        <w:jc w:val="both"/>
        <w:rPr>
          <w:rFonts w:ascii="Times New Roman" w:eastAsia="Times New Roman" w:hAnsi="Times New Roman" w:cs="Times New Roman"/>
          <w:bCs/>
          <w:color w:val="393939"/>
          <w:sz w:val="28"/>
          <w:szCs w:val="28"/>
          <w:lang w:eastAsia="uk-UA"/>
        </w:rPr>
      </w:pPr>
      <w:r>
        <w:rPr>
          <w:rFonts w:ascii="Times New Roman" w:eastAsia="Times New Roman" w:hAnsi="Times New Roman" w:cs="Times New Roman"/>
          <w:bCs/>
          <w:color w:val="393939"/>
          <w:sz w:val="28"/>
          <w:szCs w:val="28"/>
          <w:lang w:eastAsia="uk-UA"/>
        </w:rPr>
        <w:t xml:space="preserve">Безпосередній процес формування голосу проходить по взаємодії коливань частоти зовнішнього джерела, потоками повітря з легень, та </w:t>
      </w:r>
      <w:r>
        <w:rPr>
          <w:rFonts w:ascii="Times New Roman" w:eastAsia="Times New Roman" w:hAnsi="Times New Roman" w:cs="Times New Roman"/>
          <w:bCs/>
          <w:color w:val="393939"/>
          <w:sz w:val="28"/>
          <w:szCs w:val="28"/>
          <w:lang w:eastAsia="uk-UA"/>
        </w:rPr>
        <w:lastRenderedPageBreak/>
        <w:t>коливання на власній частоті всієї системи (механічний резонанс), в результаті чого виникає звук з коефіцієнтом підсилення в 1000 раз (кГц), за рахунок виникнення акустичного резонансу</w:t>
      </w:r>
      <w:r w:rsidRPr="0072388D">
        <w:rPr>
          <w:rFonts w:ascii="Times New Roman" w:eastAsia="Times New Roman" w:hAnsi="Times New Roman" w:cs="Times New Roman"/>
          <w:bCs/>
          <w:color w:val="393939"/>
          <w:sz w:val="28"/>
          <w:szCs w:val="28"/>
          <w:lang w:eastAsia="uk-UA"/>
        </w:rPr>
        <w:t xml:space="preserve"> [8]</w:t>
      </w:r>
      <w:r>
        <w:rPr>
          <w:rFonts w:ascii="Times New Roman" w:eastAsia="Times New Roman" w:hAnsi="Times New Roman" w:cs="Times New Roman"/>
          <w:bCs/>
          <w:color w:val="393939"/>
          <w:sz w:val="28"/>
          <w:szCs w:val="28"/>
          <w:lang w:eastAsia="uk-UA"/>
        </w:rPr>
        <w:t>.</w:t>
      </w:r>
    </w:p>
    <w:p w:rsidR="008C52ED" w:rsidRPr="00A454AA" w:rsidRDefault="008C52ED" w:rsidP="008C52ED">
      <w:pPr>
        <w:pStyle w:val="a7"/>
        <w:spacing w:after="0" w:line="360" w:lineRule="auto"/>
        <w:ind w:left="0" w:firstLine="709"/>
        <w:jc w:val="both"/>
        <w:rPr>
          <w:rFonts w:ascii="Times New Roman" w:eastAsia="Times New Roman" w:hAnsi="Times New Roman" w:cs="Times New Roman"/>
          <w:bCs/>
          <w:color w:val="393939"/>
          <w:sz w:val="28"/>
          <w:szCs w:val="28"/>
          <w:lang w:eastAsia="uk-UA"/>
        </w:rPr>
      </w:pPr>
      <w:r w:rsidRPr="00A454AA">
        <w:rPr>
          <w:rFonts w:ascii="Times New Roman" w:eastAsia="Times New Roman" w:hAnsi="Times New Roman" w:cs="Times New Roman"/>
          <w:bCs/>
          <w:color w:val="393939"/>
          <w:sz w:val="28"/>
          <w:szCs w:val="28"/>
          <w:lang w:eastAsia="uk-UA"/>
        </w:rPr>
        <w:t>Процес посилення голосового звучання людини можна виразити математично, застосовуючи фундаментальні енергетичні закони фізики і, зокрема, акустики. У загальному вигляді воно являє собою розв</w:t>
      </w:r>
      <w:r w:rsidR="001A4313">
        <w:rPr>
          <w:rFonts w:ascii="Times New Roman" w:eastAsia="Times New Roman" w:hAnsi="Times New Roman" w:cs="Times New Roman"/>
          <w:bCs/>
          <w:color w:val="393939"/>
          <w:sz w:val="28"/>
          <w:szCs w:val="28"/>
          <w:lang w:eastAsia="uk-UA"/>
        </w:rPr>
        <w:t>’</w:t>
      </w:r>
      <w:r w:rsidRPr="00A454AA">
        <w:rPr>
          <w:rFonts w:ascii="Times New Roman" w:eastAsia="Times New Roman" w:hAnsi="Times New Roman" w:cs="Times New Roman"/>
          <w:bCs/>
          <w:color w:val="393939"/>
          <w:sz w:val="28"/>
          <w:szCs w:val="28"/>
          <w:lang w:eastAsia="uk-UA"/>
        </w:rPr>
        <w:t>язок граничної задачі Коші для коливань м</w:t>
      </w:r>
      <w:r w:rsidR="001A4313">
        <w:rPr>
          <w:rFonts w:ascii="Times New Roman" w:eastAsia="Times New Roman" w:hAnsi="Times New Roman" w:cs="Times New Roman"/>
          <w:bCs/>
          <w:color w:val="393939"/>
          <w:sz w:val="28"/>
          <w:szCs w:val="28"/>
          <w:lang w:eastAsia="uk-UA"/>
        </w:rPr>
        <w:t>’</w:t>
      </w:r>
      <w:r w:rsidR="0040457E">
        <w:rPr>
          <w:rFonts w:ascii="Times New Roman" w:eastAsia="Times New Roman" w:hAnsi="Times New Roman" w:cs="Times New Roman"/>
          <w:bCs/>
          <w:color w:val="393939"/>
          <w:sz w:val="28"/>
          <w:szCs w:val="28"/>
          <w:lang w:eastAsia="uk-UA"/>
        </w:rPr>
        <w:t>язів -</w:t>
      </w:r>
      <w:r w:rsidRPr="00A454AA">
        <w:rPr>
          <w:rFonts w:ascii="Times New Roman" w:eastAsia="Times New Roman" w:hAnsi="Times New Roman" w:cs="Times New Roman"/>
          <w:bCs/>
          <w:color w:val="393939"/>
          <w:sz w:val="28"/>
          <w:szCs w:val="28"/>
          <w:lang w:eastAsia="uk-UA"/>
        </w:rPr>
        <w:t>зв</w:t>
      </w:r>
      <w:r w:rsidR="001A4313">
        <w:rPr>
          <w:rFonts w:ascii="Times New Roman" w:eastAsia="Times New Roman" w:hAnsi="Times New Roman" w:cs="Times New Roman"/>
          <w:bCs/>
          <w:color w:val="393939"/>
          <w:sz w:val="28"/>
          <w:szCs w:val="28"/>
          <w:lang w:eastAsia="uk-UA"/>
        </w:rPr>
        <w:t>’</w:t>
      </w:r>
      <w:r w:rsidRPr="00A454AA">
        <w:rPr>
          <w:rFonts w:ascii="Times New Roman" w:eastAsia="Times New Roman" w:hAnsi="Times New Roman" w:cs="Times New Roman"/>
          <w:bCs/>
          <w:color w:val="393939"/>
          <w:sz w:val="28"/>
          <w:szCs w:val="28"/>
          <w:lang w:eastAsia="uk-UA"/>
        </w:rPr>
        <w:t>язок</w:t>
      </w:r>
      <w:r w:rsidRPr="0072388D">
        <w:rPr>
          <w:rFonts w:ascii="Times New Roman" w:eastAsia="Times New Roman" w:hAnsi="Times New Roman" w:cs="Times New Roman"/>
          <w:bCs/>
          <w:color w:val="393939"/>
          <w:sz w:val="28"/>
          <w:szCs w:val="28"/>
          <w:lang w:val="ru-RU" w:eastAsia="uk-UA"/>
        </w:rPr>
        <w:t xml:space="preserve"> [8,9,10]</w:t>
      </w:r>
      <w:r w:rsidRPr="00A454AA">
        <w:rPr>
          <w:rFonts w:ascii="Times New Roman" w:eastAsia="Times New Roman" w:hAnsi="Times New Roman" w:cs="Times New Roman"/>
          <w:bCs/>
          <w:color w:val="393939"/>
          <w:sz w:val="28"/>
          <w:szCs w:val="28"/>
          <w:lang w:eastAsia="uk-UA"/>
        </w:rPr>
        <w:t>. Рішення показує, що інтенсивність коливань м</w:t>
      </w:r>
      <w:r w:rsidR="001A4313">
        <w:rPr>
          <w:rFonts w:ascii="Times New Roman" w:eastAsia="Times New Roman" w:hAnsi="Times New Roman" w:cs="Times New Roman"/>
          <w:bCs/>
          <w:color w:val="393939"/>
          <w:sz w:val="28"/>
          <w:szCs w:val="28"/>
          <w:lang w:eastAsia="uk-UA"/>
        </w:rPr>
        <w:t>’</w:t>
      </w:r>
      <w:r w:rsidRPr="00A454AA">
        <w:rPr>
          <w:rFonts w:ascii="Times New Roman" w:eastAsia="Times New Roman" w:hAnsi="Times New Roman" w:cs="Times New Roman"/>
          <w:bCs/>
          <w:color w:val="393939"/>
          <w:sz w:val="28"/>
          <w:szCs w:val="28"/>
          <w:lang w:eastAsia="uk-UA"/>
        </w:rPr>
        <w:t>язів пов</w:t>
      </w:r>
      <w:r w:rsidR="001A4313">
        <w:rPr>
          <w:rFonts w:ascii="Times New Roman" w:eastAsia="Times New Roman" w:hAnsi="Times New Roman" w:cs="Times New Roman"/>
          <w:bCs/>
          <w:color w:val="393939"/>
          <w:sz w:val="28"/>
          <w:szCs w:val="28"/>
          <w:lang w:eastAsia="uk-UA"/>
        </w:rPr>
        <w:t>’</w:t>
      </w:r>
      <w:r w:rsidRPr="00A454AA">
        <w:rPr>
          <w:rFonts w:ascii="Times New Roman" w:eastAsia="Times New Roman" w:hAnsi="Times New Roman" w:cs="Times New Roman"/>
          <w:bCs/>
          <w:color w:val="393939"/>
          <w:sz w:val="28"/>
          <w:szCs w:val="28"/>
          <w:lang w:eastAsia="uk-UA"/>
        </w:rPr>
        <w:t>язана з частотою звукових коливань співвідношенням</w:t>
      </w:r>
      <w:r w:rsidR="00E758DA">
        <w:rPr>
          <w:rFonts w:ascii="Times New Roman" w:eastAsia="Times New Roman" w:hAnsi="Times New Roman" w:cs="Times New Roman"/>
          <w:bCs/>
          <w:color w:val="393939"/>
          <w:sz w:val="28"/>
          <w:szCs w:val="28"/>
          <w:lang w:eastAsia="uk-UA"/>
        </w:rPr>
        <w:t>и (2</w:t>
      </w:r>
      <w:r w:rsidR="003149B1">
        <w:rPr>
          <w:rFonts w:ascii="Times New Roman" w:eastAsia="Times New Roman" w:hAnsi="Times New Roman" w:cs="Times New Roman"/>
          <w:bCs/>
          <w:color w:val="393939"/>
          <w:sz w:val="28"/>
          <w:szCs w:val="28"/>
          <w:lang w:eastAsia="uk-UA"/>
        </w:rPr>
        <w:t>.7), (2.8).</w:t>
      </w:r>
    </w:p>
    <w:p w:rsidR="008C52ED" w:rsidRPr="00A454AA" w:rsidRDefault="008C52ED" w:rsidP="008C52ED">
      <w:pPr>
        <w:pStyle w:val="a7"/>
        <w:spacing w:after="0" w:line="360" w:lineRule="auto"/>
        <w:ind w:left="0" w:firstLine="709"/>
        <w:jc w:val="both"/>
        <w:rPr>
          <w:rFonts w:ascii="Times New Roman" w:eastAsia="Times New Roman" w:hAnsi="Times New Roman" w:cs="Times New Roman"/>
          <w:bCs/>
          <w:color w:val="393939"/>
          <w:sz w:val="28"/>
          <w:szCs w:val="28"/>
          <w:lang w:eastAsia="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1"/>
        <w:gridCol w:w="4919"/>
      </w:tblGrid>
      <w:tr w:rsidR="008C52ED" w:rsidRPr="00A454AA" w:rsidTr="0053504E">
        <w:trPr>
          <w:trHeight w:val="1204"/>
        </w:trPr>
        <w:tc>
          <w:tcPr>
            <w:tcW w:w="4785" w:type="dxa"/>
            <w:vAlign w:val="center"/>
          </w:tcPr>
          <w:p w:rsidR="008C52ED" w:rsidRPr="00A454AA" w:rsidRDefault="008C52ED" w:rsidP="00765D65">
            <w:pPr>
              <w:spacing w:line="360" w:lineRule="auto"/>
              <w:jc w:val="right"/>
              <w:rPr>
                <w:rFonts w:ascii="Times New Roman" w:eastAsia="Times New Roman" w:hAnsi="Times New Roman" w:cs="Times New Roman"/>
                <w:bCs/>
                <w:i/>
                <w:color w:val="393939"/>
                <w:sz w:val="28"/>
                <w:szCs w:val="28"/>
                <w:lang w:val="en-US" w:eastAsia="uk-UA"/>
              </w:rPr>
            </w:pPr>
            <m:oMathPara>
              <m:oMathParaPr>
                <m:jc m:val="right"/>
              </m:oMathParaPr>
              <m:oMath>
                <m:r>
                  <w:rPr>
                    <w:rFonts w:ascii="Cambria Math" w:eastAsia="Times New Roman" w:hAnsi="Cambria Math" w:cs="Times New Roman"/>
                    <w:color w:val="393939"/>
                    <w:sz w:val="28"/>
                    <w:szCs w:val="28"/>
                    <w:lang w:val="en-US" w:eastAsia="uk-UA"/>
                  </w:rPr>
                  <m:t>J</m:t>
                </m:r>
                <m:d>
                  <m:dPr>
                    <m:ctrlPr>
                      <w:rPr>
                        <w:rFonts w:ascii="Cambria Math" w:eastAsia="Times New Roman" w:hAnsi="Cambria Math" w:cs="Times New Roman"/>
                        <w:bCs/>
                        <w:i/>
                        <w:color w:val="393939"/>
                        <w:sz w:val="28"/>
                        <w:szCs w:val="28"/>
                        <w:lang w:val="en-US" w:eastAsia="uk-UA"/>
                      </w:rPr>
                    </m:ctrlPr>
                  </m:dPr>
                  <m:e>
                    <m:f>
                      <m:fPr>
                        <m:type m:val="skw"/>
                        <m:ctrlPr>
                          <w:rPr>
                            <w:rFonts w:ascii="Cambria Math" w:eastAsia="Times New Roman" w:hAnsi="Cambria Math" w:cs="Times New Roman"/>
                            <w:bCs/>
                            <w:i/>
                            <w:color w:val="393939"/>
                            <w:sz w:val="28"/>
                            <w:szCs w:val="28"/>
                            <w:lang w:val="en-US" w:eastAsia="uk-UA"/>
                          </w:rPr>
                        </m:ctrlPr>
                      </m:fPr>
                      <m:num>
                        <m:r>
                          <w:rPr>
                            <w:rFonts w:ascii="Cambria Math" w:eastAsia="Times New Roman" w:hAnsi="Cambria Math" w:cs="Times New Roman"/>
                            <w:color w:val="393939"/>
                            <w:sz w:val="28"/>
                            <w:szCs w:val="28"/>
                            <w:lang w:val="en-US" w:eastAsia="uk-UA"/>
                          </w:rPr>
                          <m:t>1</m:t>
                        </m:r>
                      </m:num>
                      <m:den>
                        <m:r>
                          <w:rPr>
                            <w:rFonts w:ascii="Cambria Math" w:eastAsia="Times New Roman" w:hAnsi="Cambria Math" w:cs="Times New Roman"/>
                            <w:color w:val="393939"/>
                            <w:sz w:val="28"/>
                            <w:szCs w:val="28"/>
                            <w:lang w:val="en-US" w:eastAsia="uk-UA"/>
                          </w:rPr>
                          <m:t>c</m:t>
                        </m:r>
                      </m:den>
                    </m:f>
                  </m:e>
                </m:d>
                <m:r>
                  <w:rPr>
                    <w:rFonts w:ascii="Cambria Math" w:eastAsia="Times New Roman" w:hAnsi="Cambria Math" w:cs="Times New Roman"/>
                    <w:color w:val="393939"/>
                    <w:sz w:val="28"/>
                    <w:szCs w:val="28"/>
                    <w:lang w:val="en-US" w:eastAsia="uk-UA"/>
                  </w:rPr>
                  <m:t>=A</m:t>
                </m:r>
                <m:sSup>
                  <m:sSupPr>
                    <m:ctrlPr>
                      <w:rPr>
                        <w:rFonts w:ascii="Cambria Math" w:eastAsia="Times New Roman" w:hAnsi="Cambria Math" w:cs="Times New Roman"/>
                        <w:bCs/>
                        <w:i/>
                        <w:color w:val="393939"/>
                        <w:sz w:val="28"/>
                        <w:szCs w:val="28"/>
                        <w:lang w:val="en-US" w:eastAsia="uk-UA"/>
                      </w:rPr>
                    </m:ctrlPr>
                  </m:sSupPr>
                  <m:e>
                    <m:r>
                      <w:rPr>
                        <w:rFonts w:ascii="Cambria Math" w:eastAsia="Times New Roman" w:hAnsi="Cambria Math" w:cs="Times New Roman"/>
                        <w:color w:val="393939"/>
                        <w:sz w:val="28"/>
                        <w:szCs w:val="28"/>
                        <w:lang w:val="en-US" w:eastAsia="uk-UA"/>
                      </w:rPr>
                      <m:t>a</m:t>
                    </m:r>
                  </m:e>
                  <m:sup>
                    <m:r>
                      <w:rPr>
                        <w:rFonts w:ascii="Cambria Math" w:eastAsia="Times New Roman" w:hAnsi="Cambria Math" w:cs="Times New Roman"/>
                        <w:color w:val="393939"/>
                        <w:sz w:val="28"/>
                        <w:szCs w:val="28"/>
                        <w:lang w:val="en-US" w:eastAsia="uk-UA"/>
                      </w:rPr>
                      <m:t>2</m:t>
                    </m:r>
                  </m:sup>
                </m:sSup>
                <m:r>
                  <w:rPr>
                    <w:rFonts w:ascii="Cambria Math" w:eastAsia="Times New Roman" w:hAnsi="Cambria Math" w:cs="Times New Roman"/>
                    <w:color w:val="393939"/>
                    <w:sz w:val="28"/>
                    <w:szCs w:val="28"/>
                    <w:lang w:val="en-US" w:eastAsia="uk-UA"/>
                  </w:rPr>
                  <m:t>ω/</m:t>
                </m:r>
                <m:sSup>
                  <m:sSupPr>
                    <m:ctrlPr>
                      <w:rPr>
                        <w:rFonts w:ascii="Cambria Math" w:eastAsia="Times New Roman" w:hAnsi="Cambria Math" w:cs="Times New Roman"/>
                        <w:bCs/>
                        <w:i/>
                        <w:color w:val="393939"/>
                        <w:sz w:val="28"/>
                        <w:szCs w:val="28"/>
                        <w:lang w:val="en-US" w:eastAsia="uk-UA"/>
                      </w:rPr>
                    </m:ctrlPr>
                  </m:sSupPr>
                  <m:e>
                    <m:r>
                      <w:rPr>
                        <w:rFonts w:ascii="Cambria Math" w:eastAsia="Times New Roman" w:hAnsi="Cambria Math" w:cs="Times New Roman"/>
                        <w:color w:val="393939"/>
                        <w:sz w:val="28"/>
                        <w:szCs w:val="28"/>
                        <w:lang w:val="en-US" w:eastAsia="uk-UA"/>
                      </w:rPr>
                      <m:t>l</m:t>
                    </m:r>
                  </m:e>
                  <m:sup>
                    <m:r>
                      <w:rPr>
                        <w:rFonts w:ascii="Cambria Math" w:eastAsia="Times New Roman" w:hAnsi="Cambria Math" w:cs="Times New Roman"/>
                        <w:color w:val="393939"/>
                        <w:sz w:val="28"/>
                        <w:szCs w:val="28"/>
                        <w:lang w:val="en-US" w:eastAsia="uk-UA"/>
                      </w:rPr>
                      <m:t>3</m:t>
                    </m:r>
                  </m:sup>
                </m:sSup>
              </m:oMath>
            </m:oMathPara>
          </w:p>
        </w:tc>
        <w:tc>
          <w:tcPr>
            <w:tcW w:w="5104" w:type="dxa"/>
            <w:vAlign w:val="center"/>
          </w:tcPr>
          <w:p w:rsidR="008C52ED" w:rsidRPr="00A454AA" w:rsidRDefault="00E758DA" w:rsidP="00765D65">
            <w:pPr>
              <w:pStyle w:val="a7"/>
              <w:spacing w:line="360" w:lineRule="auto"/>
              <w:ind w:left="0"/>
              <w:jc w:val="right"/>
              <w:rPr>
                <w:rFonts w:ascii="Times New Roman" w:eastAsia="Times New Roman" w:hAnsi="Times New Roman" w:cs="Times New Roman"/>
                <w:bCs/>
                <w:color w:val="393939"/>
                <w:sz w:val="28"/>
                <w:szCs w:val="28"/>
                <w:lang w:val="en-US" w:eastAsia="uk-UA"/>
              </w:rPr>
            </w:pPr>
            <w:r>
              <w:rPr>
                <w:rFonts w:ascii="Times New Roman" w:eastAsia="Times New Roman" w:hAnsi="Times New Roman" w:cs="Times New Roman"/>
                <w:bCs/>
                <w:color w:val="393939"/>
                <w:sz w:val="28"/>
                <w:szCs w:val="28"/>
                <w:lang w:val="en-US" w:eastAsia="uk-UA"/>
              </w:rPr>
              <w:t>(</w:t>
            </w:r>
            <w:r>
              <w:rPr>
                <w:rFonts w:ascii="Times New Roman" w:eastAsia="Times New Roman" w:hAnsi="Times New Roman" w:cs="Times New Roman"/>
                <w:bCs/>
                <w:color w:val="393939"/>
                <w:sz w:val="28"/>
                <w:szCs w:val="28"/>
                <w:lang w:eastAsia="uk-UA"/>
              </w:rPr>
              <w:t>2</w:t>
            </w:r>
            <w:r>
              <w:rPr>
                <w:rFonts w:ascii="Times New Roman" w:eastAsia="Times New Roman" w:hAnsi="Times New Roman" w:cs="Times New Roman"/>
                <w:bCs/>
                <w:color w:val="393939"/>
                <w:sz w:val="28"/>
                <w:szCs w:val="28"/>
                <w:lang w:val="en-US" w:eastAsia="uk-UA"/>
              </w:rPr>
              <w:t>.</w:t>
            </w:r>
            <w:r>
              <w:rPr>
                <w:rFonts w:ascii="Times New Roman" w:eastAsia="Times New Roman" w:hAnsi="Times New Roman" w:cs="Times New Roman"/>
                <w:bCs/>
                <w:color w:val="393939"/>
                <w:sz w:val="28"/>
                <w:szCs w:val="28"/>
                <w:lang w:eastAsia="uk-UA"/>
              </w:rPr>
              <w:t>7</w:t>
            </w:r>
            <w:r w:rsidR="008C52ED" w:rsidRPr="00A454AA">
              <w:rPr>
                <w:rFonts w:ascii="Times New Roman" w:eastAsia="Times New Roman" w:hAnsi="Times New Roman" w:cs="Times New Roman"/>
                <w:bCs/>
                <w:color w:val="393939"/>
                <w:sz w:val="28"/>
                <w:szCs w:val="28"/>
                <w:lang w:val="en-US" w:eastAsia="uk-UA"/>
              </w:rPr>
              <w:t>)</w:t>
            </w:r>
          </w:p>
        </w:tc>
      </w:tr>
      <w:tr w:rsidR="00932947" w:rsidRPr="00A454AA" w:rsidTr="0053504E">
        <w:trPr>
          <w:trHeight w:val="1204"/>
        </w:trPr>
        <w:tc>
          <w:tcPr>
            <w:tcW w:w="4785" w:type="dxa"/>
            <w:vAlign w:val="center"/>
          </w:tcPr>
          <w:p w:rsidR="00932947" w:rsidRDefault="00932947" w:rsidP="00932947">
            <w:pPr>
              <w:jc w:val="right"/>
              <w:rPr>
                <w:rFonts w:ascii="Times New Roman" w:eastAsia="Times New Roman" w:hAnsi="Times New Roman" w:cs="Times New Roman"/>
                <w:color w:val="393939"/>
                <w:sz w:val="28"/>
                <w:szCs w:val="28"/>
                <w:lang w:val="en-US" w:eastAsia="uk-UA"/>
              </w:rPr>
            </w:pPr>
          </w:p>
        </w:tc>
        <w:tc>
          <w:tcPr>
            <w:tcW w:w="5104" w:type="dxa"/>
            <w:vAlign w:val="center"/>
          </w:tcPr>
          <w:p w:rsidR="00932947" w:rsidRDefault="00932947" w:rsidP="00932947">
            <w:pPr>
              <w:pStyle w:val="a7"/>
              <w:ind w:left="0"/>
              <w:jc w:val="right"/>
              <w:rPr>
                <w:rFonts w:ascii="Times New Roman" w:eastAsia="Times New Roman" w:hAnsi="Times New Roman" w:cs="Times New Roman"/>
                <w:bCs/>
                <w:color w:val="393939"/>
                <w:sz w:val="28"/>
                <w:szCs w:val="28"/>
                <w:lang w:val="en-US" w:eastAsia="uk-UA"/>
              </w:rPr>
            </w:pPr>
          </w:p>
        </w:tc>
      </w:tr>
      <w:tr w:rsidR="008C52ED" w:rsidRPr="00A454AA" w:rsidTr="0053504E">
        <w:trPr>
          <w:trHeight w:val="682"/>
        </w:trPr>
        <w:tc>
          <w:tcPr>
            <w:tcW w:w="4785" w:type="dxa"/>
            <w:vAlign w:val="center"/>
          </w:tcPr>
          <w:p w:rsidR="008C52ED" w:rsidRPr="00A454AA" w:rsidRDefault="008C52ED" w:rsidP="00765D65">
            <w:pPr>
              <w:spacing w:line="360" w:lineRule="auto"/>
              <w:jc w:val="right"/>
              <w:rPr>
                <w:rFonts w:ascii="Times New Roman" w:eastAsia="Times New Roman" w:hAnsi="Times New Roman" w:cs="Times New Roman"/>
                <w:bCs/>
                <w:color w:val="393939"/>
                <w:sz w:val="28"/>
                <w:szCs w:val="28"/>
                <w:lang w:val="en-US" w:eastAsia="uk-UA"/>
              </w:rPr>
            </w:pPr>
            <m:oMathPara>
              <m:oMathParaPr>
                <m:jc m:val="right"/>
              </m:oMathParaPr>
              <m:oMath>
                <m:r>
                  <w:rPr>
                    <w:rFonts w:ascii="Cambria Math" w:eastAsia="Times New Roman" w:hAnsi="Cambria Math" w:cs="Times New Roman"/>
                    <w:color w:val="393939"/>
                    <w:sz w:val="28"/>
                    <w:szCs w:val="28"/>
                    <w:lang w:eastAsia="uk-UA"/>
                  </w:rPr>
                  <m:t>a=</m:t>
                </m:r>
                <m:sSup>
                  <m:sSupPr>
                    <m:ctrlPr>
                      <w:rPr>
                        <w:rFonts w:ascii="Cambria Math" w:eastAsia="Times New Roman" w:hAnsi="Cambria Math" w:cs="Times New Roman"/>
                        <w:bCs/>
                        <w:i/>
                        <w:color w:val="393939"/>
                        <w:sz w:val="28"/>
                        <w:szCs w:val="28"/>
                        <w:lang w:eastAsia="uk-UA"/>
                      </w:rPr>
                    </m:ctrlPr>
                  </m:sSupPr>
                  <m:e>
                    <m:r>
                      <w:rPr>
                        <w:rFonts w:ascii="Cambria Math" w:eastAsia="Times New Roman" w:hAnsi="Cambria Math" w:cs="Times New Roman"/>
                        <w:color w:val="393939"/>
                        <w:sz w:val="28"/>
                        <w:szCs w:val="28"/>
                        <w:lang w:eastAsia="uk-UA"/>
                      </w:rPr>
                      <m:t>(</m:t>
                    </m:r>
                    <m:f>
                      <m:fPr>
                        <m:type m:val="skw"/>
                        <m:ctrlPr>
                          <w:rPr>
                            <w:rFonts w:ascii="Cambria Math" w:eastAsia="Times New Roman" w:hAnsi="Cambria Math" w:cs="Times New Roman"/>
                            <w:bCs/>
                            <w:i/>
                            <w:color w:val="393939"/>
                            <w:sz w:val="28"/>
                            <w:szCs w:val="28"/>
                            <w:lang w:eastAsia="uk-UA"/>
                          </w:rPr>
                        </m:ctrlPr>
                      </m:fPr>
                      <m:num>
                        <m:r>
                          <w:rPr>
                            <w:rFonts w:ascii="Cambria Math" w:eastAsia="Times New Roman" w:hAnsi="Cambria Math" w:cs="Times New Roman"/>
                            <w:color w:val="393939"/>
                            <w:sz w:val="28"/>
                            <w:szCs w:val="28"/>
                            <w:lang w:eastAsia="uk-UA"/>
                          </w:rPr>
                          <m:t>E</m:t>
                        </m:r>
                      </m:num>
                      <m:den>
                        <m:sSub>
                          <m:sSubPr>
                            <m:ctrlPr>
                              <w:rPr>
                                <w:rFonts w:ascii="Cambria Math" w:eastAsia="Times New Roman" w:hAnsi="Cambria Math" w:cs="Times New Roman"/>
                                <w:bCs/>
                                <w:i/>
                                <w:color w:val="393939"/>
                                <w:sz w:val="28"/>
                                <w:szCs w:val="28"/>
                                <w:lang w:eastAsia="uk-UA"/>
                              </w:rPr>
                            </m:ctrlPr>
                          </m:sSubPr>
                          <m:e>
                            <m:r>
                              <w:rPr>
                                <w:rFonts w:ascii="Cambria Math" w:eastAsia="Times New Roman" w:hAnsi="Cambria Math" w:cs="Times New Roman"/>
                                <w:color w:val="393939"/>
                                <w:sz w:val="28"/>
                                <w:szCs w:val="28"/>
                                <w:lang w:eastAsia="uk-UA"/>
                              </w:rPr>
                              <m:t>ρ</m:t>
                            </m:r>
                          </m:e>
                          <m:sub>
                            <m:r>
                              <w:rPr>
                                <w:rFonts w:ascii="Cambria Math" w:eastAsia="Times New Roman" w:hAnsi="Cambria Math" w:cs="Times New Roman"/>
                                <w:color w:val="393939"/>
                                <w:sz w:val="28"/>
                                <w:szCs w:val="28"/>
                                <w:lang w:eastAsia="uk-UA"/>
                              </w:rPr>
                              <m:t>l</m:t>
                            </m:r>
                          </m:sub>
                        </m:sSub>
                      </m:den>
                    </m:f>
                    <m:r>
                      <w:rPr>
                        <w:rFonts w:ascii="Cambria Math" w:eastAsia="Times New Roman" w:hAnsi="Cambria Math" w:cs="Times New Roman"/>
                        <w:color w:val="393939"/>
                        <w:sz w:val="28"/>
                        <w:szCs w:val="28"/>
                        <w:lang w:eastAsia="uk-UA"/>
                      </w:rPr>
                      <m:t>)</m:t>
                    </m:r>
                  </m:e>
                  <m:sup>
                    <m:f>
                      <m:fPr>
                        <m:type m:val="lin"/>
                        <m:ctrlPr>
                          <w:rPr>
                            <w:rFonts w:ascii="Cambria Math" w:eastAsia="Times New Roman" w:hAnsi="Cambria Math" w:cs="Times New Roman"/>
                            <w:bCs/>
                            <w:i/>
                            <w:color w:val="393939"/>
                            <w:sz w:val="28"/>
                            <w:szCs w:val="28"/>
                            <w:lang w:eastAsia="uk-UA"/>
                          </w:rPr>
                        </m:ctrlPr>
                      </m:fPr>
                      <m:num>
                        <m:r>
                          <w:rPr>
                            <w:rFonts w:ascii="Cambria Math" w:eastAsia="Times New Roman" w:hAnsi="Cambria Math" w:cs="Times New Roman"/>
                            <w:color w:val="393939"/>
                            <w:sz w:val="28"/>
                            <w:szCs w:val="28"/>
                            <w:lang w:eastAsia="uk-UA"/>
                          </w:rPr>
                          <m:t>1</m:t>
                        </m:r>
                      </m:num>
                      <m:den>
                        <m:r>
                          <w:rPr>
                            <w:rFonts w:ascii="Cambria Math" w:eastAsia="Times New Roman" w:hAnsi="Cambria Math" w:cs="Times New Roman"/>
                            <w:color w:val="393939"/>
                            <w:sz w:val="28"/>
                            <w:szCs w:val="28"/>
                            <w:lang w:eastAsia="uk-UA"/>
                          </w:rPr>
                          <m:t>2</m:t>
                        </m:r>
                      </m:den>
                    </m:f>
                  </m:sup>
                </m:sSup>
              </m:oMath>
            </m:oMathPara>
          </w:p>
        </w:tc>
        <w:tc>
          <w:tcPr>
            <w:tcW w:w="5104" w:type="dxa"/>
            <w:vAlign w:val="center"/>
          </w:tcPr>
          <w:p w:rsidR="008C52ED" w:rsidRPr="00A454AA" w:rsidRDefault="00E758DA" w:rsidP="00765D65">
            <w:pPr>
              <w:pStyle w:val="a7"/>
              <w:spacing w:line="360" w:lineRule="auto"/>
              <w:ind w:left="0"/>
              <w:jc w:val="right"/>
              <w:rPr>
                <w:rFonts w:ascii="Times New Roman" w:eastAsia="Times New Roman" w:hAnsi="Times New Roman" w:cs="Times New Roman"/>
                <w:bCs/>
                <w:color w:val="393939"/>
                <w:sz w:val="28"/>
                <w:szCs w:val="28"/>
                <w:lang w:val="en-US" w:eastAsia="uk-UA"/>
              </w:rPr>
            </w:pPr>
            <w:r>
              <w:rPr>
                <w:rFonts w:ascii="Times New Roman" w:eastAsia="Times New Roman" w:hAnsi="Times New Roman" w:cs="Times New Roman"/>
                <w:bCs/>
                <w:color w:val="393939"/>
                <w:sz w:val="28"/>
                <w:szCs w:val="28"/>
                <w:lang w:val="en-US" w:eastAsia="uk-UA"/>
              </w:rPr>
              <w:t>(</w:t>
            </w:r>
            <w:r>
              <w:rPr>
                <w:rFonts w:ascii="Times New Roman" w:eastAsia="Times New Roman" w:hAnsi="Times New Roman" w:cs="Times New Roman"/>
                <w:bCs/>
                <w:color w:val="393939"/>
                <w:sz w:val="28"/>
                <w:szCs w:val="28"/>
                <w:lang w:eastAsia="uk-UA"/>
              </w:rPr>
              <w:t>2</w:t>
            </w:r>
            <w:r>
              <w:rPr>
                <w:rFonts w:ascii="Times New Roman" w:eastAsia="Times New Roman" w:hAnsi="Times New Roman" w:cs="Times New Roman"/>
                <w:bCs/>
                <w:color w:val="393939"/>
                <w:sz w:val="28"/>
                <w:szCs w:val="28"/>
                <w:lang w:val="en-US" w:eastAsia="uk-UA"/>
              </w:rPr>
              <w:t>.</w:t>
            </w:r>
            <w:r>
              <w:rPr>
                <w:rFonts w:ascii="Times New Roman" w:eastAsia="Times New Roman" w:hAnsi="Times New Roman" w:cs="Times New Roman"/>
                <w:bCs/>
                <w:color w:val="393939"/>
                <w:sz w:val="28"/>
                <w:szCs w:val="28"/>
                <w:lang w:eastAsia="uk-UA"/>
              </w:rPr>
              <w:t>8</w:t>
            </w:r>
            <w:r w:rsidR="008C52ED" w:rsidRPr="00A454AA">
              <w:rPr>
                <w:rFonts w:ascii="Times New Roman" w:eastAsia="Times New Roman" w:hAnsi="Times New Roman" w:cs="Times New Roman"/>
                <w:bCs/>
                <w:color w:val="393939"/>
                <w:sz w:val="28"/>
                <w:szCs w:val="28"/>
                <w:lang w:val="en-US" w:eastAsia="uk-UA"/>
              </w:rPr>
              <w:t>)</w:t>
            </w:r>
          </w:p>
        </w:tc>
      </w:tr>
    </w:tbl>
    <w:p w:rsidR="008C52ED" w:rsidRPr="00A454AA" w:rsidRDefault="008C52ED" w:rsidP="008C52ED">
      <w:pPr>
        <w:spacing w:after="0" w:line="360" w:lineRule="auto"/>
        <w:jc w:val="right"/>
        <w:rPr>
          <w:rFonts w:ascii="Times New Roman" w:eastAsia="Times New Roman" w:hAnsi="Times New Roman" w:cs="Times New Roman"/>
          <w:bCs/>
          <w:color w:val="393939"/>
          <w:sz w:val="28"/>
          <w:szCs w:val="28"/>
          <w:lang w:eastAsia="uk-UA"/>
        </w:rPr>
      </w:pPr>
    </w:p>
    <w:p w:rsidR="008C52ED" w:rsidRPr="00A454AA" w:rsidRDefault="00932947" w:rsidP="008C52ED">
      <w:pPr>
        <w:spacing w:after="0" w:line="360" w:lineRule="auto"/>
        <w:ind w:firstLine="709"/>
        <w:jc w:val="both"/>
        <w:rPr>
          <w:rFonts w:ascii="Times New Roman" w:eastAsia="Times New Roman" w:hAnsi="Times New Roman" w:cs="Times New Roman"/>
          <w:bCs/>
          <w:color w:val="393939"/>
          <w:sz w:val="28"/>
          <w:szCs w:val="28"/>
          <w:lang w:eastAsia="uk-UA"/>
        </w:rPr>
      </w:pPr>
      <w:r>
        <w:rPr>
          <w:rFonts w:ascii="Times New Roman" w:eastAsia="Times New Roman" w:hAnsi="Times New Roman" w:cs="Times New Roman"/>
          <w:bCs/>
          <w:color w:val="393939"/>
          <w:sz w:val="28"/>
          <w:szCs w:val="28"/>
          <w:lang w:eastAsia="uk-UA"/>
        </w:rPr>
        <w:t>д</w:t>
      </w:r>
      <w:r w:rsidR="008C52ED" w:rsidRPr="00A454AA">
        <w:rPr>
          <w:rFonts w:ascii="Times New Roman" w:eastAsia="Times New Roman" w:hAnsi="Times New Roman" w:cs="Times New Roman"/>
          <w:bCs/>
          <w:color w:val="393939"/>
          <w:sz w:val="28"/>
          <w:szCs w:val="28"/>
          <w:lang w:eastAsia="uk-UA"/>
        </w:rPr>
        <w:t>е: А (м) – амплітуда коливань м</w:t>
      </w:r>
      <w:r w:rsidR="001A4313">
        <w:rPr>
          <w:rFonts w:ascii="Times New Roman" w:eastAsia="Times New Roman" w:hAnsi="Times New Roman" w:cs="Times New Roman"/>
          <w:bCs/>
          <w:color w:val="393939"/>
          <w:sz w:val="28"/>
          <w:szCs w:val="28"/>
          <w:lang w:eastAsia="uk-UA"/>
        </w:rPr>
        <w:t>’</w:t>
      </w:r>
      <w:r w:rsidR="008C52ED" w:rsidRPr="00A454AA">
        <w:rPr>
          <w:rFonts w:ascii="Times New Roman" w:eastAsia="Times New Roman" w:hAnsi="Times New Roman" w:cs="Times New Roman"/>
          <w:bCs/>
          <w:color w:val="393939"/>
          <w:sz w:val="28"/>
          <w:szCs w:val="28"/>
          <w:lang w:eastAsia="uk-UA"/>
        </w:rPr>
        <w:t xml:space="preserve">язів, </w:t>
      </w:r>
      <m:oMath>
        <m:r>
          <w:rPr>
            <w:rFonts w:ascii="Cambria Math" w:eastAsia="Times New Roman" w:hAnsi="Cambria Math" w:cs="Times New Roman"/>
            <w:color w:val="393939"/>
            <w:sz w:val="28"/>
            <w:szCs w:val="28"/>
            <w:lang w:eastAsia="uk-UA"/>
          </w:rPr>
          <m:t>a</m:t>
        </m:r>
      </m:oMath>
      <w:r w:rsidR="008C52ED" w:rsidRPr="00A454AA">
        <w:rPr>
          <w:rFonts w:ascii="Times New Roman" w:eastAsia="Times New Roman" w:hAnsi="Times New Roman" w:cs="Times New Roman"/>
          <w:bCs/>
          <w:color w:val="393939"/>
          <w:sz w:val="28"/>
          <w:szCs w:val="28"/>
          <w:lang w:eastAsia="uk-UA"/>
        </w:rPr>
        <w:t xml:space="preserve"> (см/с) – швидкість коливань м</w:t>
      </w:r>
      <w:r w:rsidR="001A4313">
        <w:rPr>
          <w:rFonts w:ascii="Times New Roman" w:eastAsia="Times New Roman" w:hAnsi="Times New Roman" w:cs="Times New Roman"/>
          <w:bCs/>
          <w:color w:val="393939"/>
          <w:sz w:val="28"/>
          <w:szCs w:val="28"/>
          <w:lang w:eastAsia="uk-UA"/>
        </w:rPr>
        <w:t>’</w:t>
      </w:r>
      <w:r w:rsidR="008C52ED" w:rsidRPr="00A454AA">
        <w:rPr>
          <w:rFonts w:ascii="Times New Roman" w:eastAsia="Times New Roman" w:hAnsi="Times New Roman" w:cs="Times New Roman"/>
          <w:bCs/>
          <w:color w:val="393939"/>
          <w:sz w:val="28"/>
          <w:szCs w:val="28"/>
          <w:lang w:eastAsia="uk-UA"/>
        </w:rPr>
        <w:t xml:space="preserve">язів, </w:t>
      </w:r>
      <m:oMath>
        <m:r>
          <w:rPr>
            <w:rFonts w:ascii="Cambria Math" w:eastAsia="Times New Roman" w:hAnsi="Cambria Math" w:cs="Times New Roman"/>
            <w:color w:val="393939"/>
            <w:sz w:val="28"/>
            <w:szCs w:val="28"/>
            <w:lang w:eastAsia="uk-UA"/>
          </w:rPr>
          <m:t>E</m:t>
        </m:r>
      </m:oMath>
      <w:r w:rsidR="008C52ED" w:rsidRPr="00A454AA">
        <w:rPr>
          <w:rFonts w:ascii="Times New Roman" w:eastAsia="Times New Roman" w:hAnsi="Times New Roman" w:cs="Times New Roman"/>
          <w:bCs/>
          <w:color w:val="393939"/>
          <w:sz w:val="28"/>
          <w:szCs w:val="28"/>
          <w:lang w:eastAsia="uk-UA"/>
        </w:rPr>
        <w:t xml:space="preserve"> (дж/м</w:t>
      </w:r>
      <w:r w:rsidR="008C52ED" w:rsidRPr="00A454AA">
        <w:rPr>
          <w:rFonts w:ascii="Times New Roman" w:eastAsia="Times New Roman" w:hAnsi="Times New Roman" w:cs="Times New Roman"/>
          <w:bCs/>
          <w:color w:val="393939"/>
          <w:sz w:val="28"/>
          <w:szCs w:val="28"/>
          <w:vertAlign w:val="superscript"/>
          <w:lang w:eastAsia="uk-UA"/>
        </w:rPr>
        <w:t>3</w:t>
      </w:r>
      <w:r w:rsidR="008C52ED" w:rsidRPr="00A454AA">
        <w:rPr>
          <w:rFonts w:ascii="Times New Roman" w:eastAsia="Times New Roman" w:hAnsi="Times New Roman" w:cs="Times New Roman"/>
          <w:bCs/>
          <w:color w:val="393939"/>
          <w:sz w:val="28"/>
          <w:szCs w:val="28"/>
          <w:lang w:eastAsia="uk-UA"/>
        </w:rPr>
        <w:t>) – модуль Юнга м</w:t>
      </w:r>
      <w:r w:rsidR="001A4313">
        <w:rPr>
          <w:rFonts w:ascii="Times New Roman" w:eastAsia="Times New Roman" w:hAnsi="Times New Roman" w:cs="Times New Roman"/>
          <w:bCs/>
          <w:color w:val="393939"/>
          <w:sz w:val="28"/>
          <w:szCs w:val="28"/>
          <w:lang w:eastAsia="uk-UA"/>
        </w:rPr>
        <w:t>’</w:t>
      </w:r>
      <w:r w:rsidR="008C52ED" w:rsidRPr="00A454AA">
        <w:rPr>
          <w:rFonts w:ascii="Times New Roman" w:eastAsia="Times New Roman" w:hAnsi="Times New Roman" w:cs="Times New Roman"/>
          <w:bCs/>
          <w:color w:val="393939"/>
          <w:sz w:val="28"/>
          <w:szCs w:val="28"/>
          <w:lang w:eastAsia="uk-UA"/>
        </w:rPr>
        <w:t xml:space="preserve">язів, </w:t>
      </w:r>
      <m:oMath>
        <m:sSub>
          <m:sSubPr>
            <m:ctrlPr>
              <w:rPr>
                <w:rFonts w:ascii="Cambria Math" w:eastAsia="Times New Roman" w:hAnsi="Cambria Math" w:cs="Times New Roman"/>
                <w:bCs/>
                <w:i/>
                <w:color w:val="393939"/>
                <w:sz w:val="28"/>
                <w:szCs w:val="28"/>
                <w:lang w:eastAsia="uk-UA"/>
              </w:rPr>
            </m:ctrlPr>
          </m:sSubPr>
          <m:e>
            <m:r>
              <w:rPr>
                <w:rFonts w:ascii="Cambria Math" w:eastAsia="Times New Roman" w:hAnsi="Cambria Math" w:cs="Times New Roman"/>
                <w:color w:val="393939"/>
                <w:sz w:val="28"/>
                <w:szCs w:val="28"/>
                <w:lang w:eastAsia="uk-UA"/>
              </w:rPr>
              <m:t>ρ</m:t>
            </m:r>
          </m:e>
          <m:sub>
            <m:r>
              <w:rPr>
                <w:rFonts w:ascii="Cambria Math" w:eastAsia="Times New Roman" w:hAnsi="Cambria Math" w:cs="Times New Roman"/>
                <w:color w:val="393939"/>
                <w:sz w:val="28"/>
                <w:szCs w:val="28"/>
                <w:lang w:eastAsia="uk-UA"/>
              </w:rPr>
              <m:t>l</m:t>
            </m:r>
          </m:sub>
        </m:sSub>
      </m:oMath>
      <w:r w:rsidR="008C52ED" w:rsidRPr="00A454AA">
        <w:rPr>
          <w:rFonts w:ascii="Times New Roman" w:eastAsia="Times New Roman" w:hAnsi="Times New Roman" w:cs="Times New Roman"/>
          <w:bCs/>
          <w:color w:val="393939"/>
          <w:sz w:val="28"/>
          <w:szCs w:val="28"/>
          <w:lang w:eastAsia="uk-UA"/>
        </w:rPr>
        <w:t xml:space="preserve"> (кг/м</w:t>
      </w:r>
      <w:r w:rsidR="008C52ED" w:rsidRPr="00A454AA">
        <w:rPr>
          <w:rFonts w:ascii="Times New Roman" w:eastAsia="Times New Roman" w:hAnsi="Times New Roman" w:cs="Times New Roman"/>
          <w:bCs/>
          <w:color w:val="393939"/>
          <w:sz w:val="28"/>
          <w:szCs w:val="28"/>
          <w:vertAlign w:val="superscript"/>
          <w:lang w:eastAsia="uk-UA"/>
        </w:rPr>
        <w:t>3</w:t>
      </w:r>
      <w:r w:rsidR="008C52ED" w:rsidRPr="00A454AA">
        <w:rPr>
          <w:rFonts w:ascii="Times New Roman" w:eastAsia="Times New Roman" w:hAnsi="Times New Roman" w:cs="Times New Roman"/>
          <w:bCs/>
          <w:color w:val="393939"/>
          <w:sz w:val="28"/>
          <w:szCs w:val="28"/>
          <w:lang w:eastAsia="uk-UA"/>
        </w:rPr>
        <w:t>) – густина м</w:t>
      </w:r>
      <w:r w:rsidR="001A4313">
        <w:rPr>
          <w:rFonts w:ascii="Times New Roman" w:eastAsia="Times New Roman" w:hAnsi="Times New Roman" w:cs="Times New Roman"/>
          <w:bCs/>
          <w:color w:val="393939"/>
          <w:sz w:val="28"/>
          <w:szCs w:val="28"/>
          <w:lang w:eastAsia="uk-UA"/>
        </w:rPr>
        <w:t>’</w:t>
      </w:r>
      <w:r w:rsidR="008C52ED" w:rsidRPr="00A454AA">
        <w:rPr>
          <w:rFonts w:ascii="Times New Roman" w:eastAsia="Times New Roman" w:hAnsi="Times New Roman" w:cs="Times New Roman"/>
          <w:bCs/>
          <w:color w:val="393939"/>
          <w:sz w:val="28"/>
          <w:szCs w:val="28"/>
          <w:lang w:eastAsia="uk-UA"/>
        </w:rPr>
        <w:t xml:space="preserve">язів, </w:t>
      </w:r>
      <m:oMath>
        <m:r>
          <w:rPr>
            <w:rFonts w:ascii="Cambria Math" w:eastAsia="Times New Roman" w:hAnsi="Cambria Math" w:cs="Times New Roman"/>
            <w:color w:val="393939"/>
            <w:sz w:val="28"/>
            <w:szCs w:val="28"/>
            <w:lang w:eastAsia="uk-UA"/>
          </w:rPr>
          <m:t>l</m:t>
        </m:r>
      </m:oMath>
      <w:r w:rsidR="008C52ED" w:rsidRPr="00A454AA">
        <w:rPr>
          <w:rFonts w:ascii="Times New Roman" w:eastAsia="Times New Roman" w:hAnsi="Times New Roman" w:cs="Times New Roman"/>
          <w:bCs/>
          <w:color w:val="393939"/>
          <w:sz w:val="28"/>
          <w:szCs w:val="28"/>
          <w:lang w:eastAsia="uk-UA"/>
        </w:rPr>
        <w:t xml:space="preserve"> (м) – довжина м</w:t>
      </w:r>
      <w:r w:rsidR="001A4313">
        <w:rPr>
          <w:rFonts w:ascii="Times New Roman" w:eastAsia="Times New Roman" w:hAnsi="Times New Roman" w:cs="Times New Roman"/>
          <w:bCs/>
          <w:color w:val="393939"/>
          <w:sz w:val="28"/>
          <w:szCs w:val="28"/>
          <w:lang w:eastAsia="uk-UA"/>
        </w:rPr>
        <w:t>’</w:t>
      </w:r>
      <w:r w:rsidR="008C52ED" w:rsidRPr="00A454AA">
        <w:rPr>
          <w:rFonts w:ascii="Times New Roman" w:eastAsia="Times New Roman" w:hAnsi="Times New Roman" w:cs="Times New Roman"/>
          <w:bCs/>
          <w:color w:val="393939"/>
          <w:sz w:val="28"/>
          <w:szCs w:val="28"/>
          <w:lang w:eastAsia="uk-UA"/>
        </w:rPr>
        <w:t>язів-зв</w:t>
      </w:r>
      <w:r w:rsidR="001A4313">
        <w:rPr>
          <w:rFonts w:ascii="Times New Roman" w:eastAsia="Times New Roman" w:hAnsi="Times New Roman" w:cs="Times New Roman"/>
          <w:bCs/>
          <w:color w:val="393939"/>
          <w:sz w:val="28"/>
          <w:szCs w:val="28"/>
          <w:lang w:eastAsia="uk-UA"/>
        </w:rPr>
        <w:t>’</w:t>
      </w:r>
      <w:r w:rsidR="008C52ED" w:rsidRPr="00A454AA">
        <w:rPr>
          <w:rFonts w:ascii="Times New Roman" w:eastAsia="Times New Roman" w:hAnsi="Times New Roman" w:cs="Times New Roman"/>
          <w:bCs/>
          <w:color w:val="393939"/>
          <w:sz w:val="28"/>
          <w:szCs w:val="28"/>
          <w:lang w:eastAsia="uk-UA"/>
        </w:rPr>
        <w:t>язок</w:t>
      </w:r>
      <w:r w:rsidR="008C52ED" w:rsidRPr="0072388D">
        <w:rPr>
          <w:rFonts w:ascii="Times New Roman" w:eastAsia="Times New Roman" w:hAnsi="Times New Roman" w:cs="Times New Roman"/>
          <w:bCs/>
          <w:color w:val="393939"/>
          <w:sz w:val="28"/>
          <w:szCs w:val="28"/>
          <w:lang w:eastAsia="uk-UA"/>
        </w:rPr>
        <w:t xml:space="preserve"> [11]</w:t>
      </w:r>
      <w:r w:rsidR="008C52ED" w:rsidRPr="00A454AA">
        <w:rPr>
          <w:rFonts w:ascii="Times New Roman" w:eastAsia="Times New Roman" w:hAnsi="Times New Roman" w:cs="Times New Roman"/>
          <w:bCs/>
          <w:color w:val="393939"/>
          <w:sz w:val="28"/>
          <w:szCs w:val="28"/>
          <w:lang w:eastAsia="uk-UA"/>
        </w:rPr>
        <w:t>.</w:t>
      </w:r>
    </w:p>
    <w:p w:rsidR="008C52ED" w:rsidRPr="00A454AA" w:rsidRDefault="008C52ED" w:rsidP="008C52ED">
      <w:pPr>
        <w:spacing w:after="0" w:line="360" w:lineRule="auto"/>
        <w:ind w:firstLine="709"/>
        <w:jc w:val="both"/>
        <w:rPr>
          <w:rFonts w:ascii="Times New Roman" w:eastAsia="Times New Roman" w:hAnsi="Times New Roman" w:cs="Times New Roman"/>
          <w:bCs/>
          <w:color w:val="393939"/>
          <w:sz w:val="28"/>
          <w:szCs w:val="28"/>
          <w:lang w:eastAsia="uk-UA"/>
        </w:rPr>
      </w:pPr>
      <w:r w:rsidRPr="00A454AA">
        <w:rPr>
          <w:rFonts w:ascii="Times New Roman" w:eastAsia="Times New Roman" w:hAnsi="Times New Roman" w:cs="Times New Roman"/>
          <w:bCs/>
          <w:color w:val="393939"/>
          <w:sz w:val="28"/>
          <w:szCs w:val="28"/>
          <w:lang w:eastAsia="uk-UA"/>
        </w:rPr>
        <w:t>З закону збереження енергії</w:t>
      </w:r>
      <w:r w:rsidR="003149B1">
        <w:rPr>
          <w:rFonts w:ascii="Times New Roman" w:eastAsia="Times New Roman" w:hAnsi="Times New Roman" w:cs="Times New Roman"/>
          <w:bCs/>
          <w:color w:val="393939"/>
          <w:sz w:val="28"/>
          <w:szCs w:val="28"/>
          <w:lang w:eastAsia="uk-UA"/>
        </w:rPr>
        <w:t xml:space="preserve"> (2.9)</w:t>
      </w:r>
      <w:r w:rsidRPr="00A454AA">
        <w:rPr>
          <w:rFonts w:ascii="Times New Roman" w:eastAsia="Times New Roman" w:hAnsi="Times New Roman" w:cs="Times New Roman"/>
          <w:bCs/>
          <w:color w:val="393939"/>
          <w:sz w:val="28"/>
          <w:szCs w:val="28"/>
          <w:lang w:eastAsia="uk-UA"/>
        </w:rPr>
        <w:t xml:space="preserve"> маємо відношення енергії коливань м</w:t>
      </w:r>
      <w:r w:rsidR="001A4313">
        <w:rPr>
          <w:rFonts w:ascii="Times New Roman" w:eastAsia="Times New Roman" w:hAnsi="Times New Roman" w:cs="Times New Roman"/>
          <w:bCs/>
          <w:color w:val="393939"/>
          <w:sz w:val="28"/>
          <w:szCs w:val="28"/>
          <w:lang w:eastAsia="uk-UA"/>
        </w:rPr>
        <w:t>’</w:t>
      </w:r>
      <w:r w:rsidRPr="00A454AA">
        <w:rPr>
          <w:rFonts w:ascii="Times New Roman" w:eastAsia="Times New Roman" w:hAnsi="Times New Roman" w:cs="Times New Roman"/>
          <w:bCs/>
          <w:color w:val="393939"/>
          <w:sz w:val="28"/>
          <w:szCs w:val="28"/>
          <w:lang w:eastAsia="uk-UA"/>
        </w:rPr>
        <w:t>язів-зв</w:t>
      </w:r>
      <w:r w:rsidR="001A4313">
        <w:rPr>
          <w:rFonts w:ascii="Times New Roman" w:eastAsia="Times New Roman" w:hAnsi="Times New Roman" w:cs="Times New Roman"/>
          <w:bCs/>
          <w:color w:val="393939"/>
          <w:sz w:val="28"/>
          <w:szCs w:val="28"/>
          <w:lang w:eastAsia="uk-UA"/>
        </w:rPr>
        <w:t>’</w:t>
      </w:r>
      <w:r w:rsidRPr="00A454AA">
        <w:rPr>
          <w:rFonts w:ascii="Times New Roman" w:eastAsia="Times New Roman" w:hAnsi="Times New Roman" w:cs="Times New Roman"/>
          <w:bCs/>
          <w:color w:val="393939"/>
          <w:sz w:val="28"/>
          <w:szCs w:val="28"/>
          <w:lang w:eastAsia="uk-UA"/>
        </w:rPr>
        <w:t>язок та енергії звукової хвилі:</w:t>
      </w:r>
    </w:p>
    <w:p w:rsidR="008C52ED" w:rsidRPr="00A454AA" w:rsidRDefault="008C52ED" w:rsidP="008C52ED">
      <w:pPr>
        <w:spacing w:after="0" w:line="360" w:lineRule="auto"/>
        <w:ind w:firstLine="709"/>
        <w:jc w:val="both"/>
        <w:rPr>
          <w:rFonts w:ascii="Times New Roman" w:eastAsia="Times New Roman" w:hAnsi="Times New Roman" w:cs="Times New Roman"/>
          <w:bCs/>
          <w:color w:val="393939"/>
          <w:sz w:val="28"/>
          <w:szCs w:val="28"/>
          <w:lang w:eastAsia="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6"/>
        <w:gridCol w:w="4904"/>
      </w:tblGrid>
      <w:tr w:rsidR="008C52ED" w:rsidRPr="00A454AA" w:rsidTr="0053504E">
        <w:tc>
          <w:tcPr>
            <w:tcW w:w="4785" w:type="dxa"/>
            <w:vAlign w:val="center"/>
          </w:tcPr>
          <w:p w:rsidR="008C52ED" w:rsidRPr="00A454AA" w:rsidRDefault="008C52ED" w:rsidP="00765D65">
            <w:pPr>
              <w:spacing w:line="360" w:lineRule="auto"/>
              <w:ind w:firstLine="709"/>
              <w:jc w:val="right"/>
              <w:rPr>
                <w:rFonts w:ascii="Times New Roman" w:eastAsia="Times New Roman" w:hAnsi="Times New Roman" w:cs="Times New Roman"/>
                <w:bCs/>
                <w:i/>
                <w:color w:val="393939"/>
                <w:sz w:val="28"/>
                <w:szCs w:val="28"/>
                <w:lang w:eastAsia="uk-UA"/>
              </w:rPr>
            </w:pPr>
            <m:oMathPara>
              <m:oMathParaPr>
                <m:jc m:val="right"/>
              </m:oMathParaPr>
              <m:oMath>
                <m:r>
                  <w:rPr>
                    <w:rFonts w:ascii="Cambria Math" w:eastAsia="Times New Roman" w:hAnsi="Cambria Math" w:cs="Times New Roman"/>
                    <w:color w:val="393939"/>
                    <w:sz w:val="28"/>
                    <w:szCs w:val="28"/>
                    <w:lang w:eastAsia="uk-UA"/>
                  </w:rPr>
                  <m:t>a=</m:t>
                </m:r>
                <m:sSup>
                  <m:sSupPr>
                    <m:ctrlPr>
                      <w:rPr>
                        <w:rFonts w:ascii="Cambria Math" w:eastAsia="Times New Roman" w:hAnsi="Cambria Math" w:cs="Times New Roman"/>
                        <w:bCs/>
                        <w:i/>
                        <w:color w:val="393939"/>
                        <w:sz w:val="28"/>
                        <w:szCs w:val="28"/>
                        <w:lang w:eastAsia="uk-UA"/>
                      </w:rPr>
                    </m:ctrlPr>
                  </m:sSupPr>
                  <m:e>
                    <m:sSub>
                      <m:sSubPr>
                        <m:ctrlPr>
                          <w:rPr>
                            <w:rFonts w:ascii="Cambria Math" w:eastAsia="Times New Roman" w:hAnsi="Cambria Math" w:cs="Times New Roman"/>
                            <w:bCs/>
                            <w:i/>
                            <w:color w:val="393939"/>
                            <w:sz w:val="28"/>
                            <w:szCs w:val="28"/>
                            <w:lang w:eastAsia="uk-UA"/>
                          </w:rPr>
                        </m:ctrlPr>
                      </m:sSubPr>
                      <m:e>
                        <m:r>
                          <w:rPr>
                            <w:rFonts w:ascii="Cambria Math" w:eastAsia="Times New Roman" w:hAnsi="Cambria Math" w:cs="Times New Roman"/>
                            <w:color w:val="393939"/>
                            <w:sz w:val="28"/>
                            <w:szCs w:val="28"/>
                            <w:lang w:eastAsia="uk-UA"/>
                          </w:rPr>
                          <m:t>С</m:t>
                        </m:r>
                      </m:e>
                      <m:sub>
                        <m:r>
                          <w:rPr>
                            <w:rFonts w:ascii="Cambria Math" w:eastAsia="Times New Roman" w:hAnsi="Cambria Math" w:cs="Times New Roman"/>
                            <w:color w:val="393939"/>
                            <w:sz w:val="28"/>
                            <w:szCs w:val="28"/>
                            <w:lang w:eastAsia="uk-UA"/>
                          </w:rPr>
                          <m:t>зв</m:t>
                        </m:r>
                      </m:sub>
                    </m:sSub>
                    <m:r>
                      <w:rPr>
                        <w:rFonts w:ascii="Cambria Math" w:eastAsia="Times New Roman" w:hAnsi="Cambria Math" w:cs="Times New Roman"/>
                        <w:color w:val="393939"/>
                        <w:sz w:val="28"/>
                        <w:szCs w:val="28"/>
                        <w:lang w:eastAsia="uk-UA"/>
                      </w:rPr>
                      <m:t>(</m:t>
                    </m:r>
                    <m:f>
                      <m:fPr>
                        <m:type m:val="skw"/>
                        <m:ctrlPr>
                          <w:rPr>
                            <w:rFonts w:ascii="Cambria Math" w:eastAsia="Times New Roman" w:hAnsi="Cambria Math" w:cs="Times New Roman"/>
                            <w:bCs/>
                            <w:i/>
                            <w:color w:val="393939"/>
                            <w:sz w:val="28"/>
                            <w:szCs w:val="28"/>
                            <w:lang w:eastAsia="uk-UA"/>
                          </w:rPr>
                        </m:ctrlPr>
                      </m:fPr>
                      <m:num>
                        <m:sSub>
                          <m:sSubPr>
                            <m:ctrlPr>
                              <w:rPr>
                                <w:rFonts w:ascii="Cambria Math" w:eastAsia="Times New Roman" w:hAnsi="Cambria Math" w:cs="Times New Roman"/>
                                <w:bCs/>
                                <w:i/>
                                <w:color w:val="393939"/>
                                <w:sz w:val="28"/>
                                <w:szCs w:val="28"/>
                                <w:lang w:eastAsia="uk-UA"/>
                              </w:rPr>
                            </m:ctrlPr>
                          </m:sSubPr>
                          <m:e>
                            <m:r>
                              <w:rPr>
                                <w:rFonts w:ascii="Cambria Math" w:eastAsia="Times New Roman" w:hAnsi="Cambria Math" w:cs="Times New Roman"/>
                                <w:color w:val="393939"/>
                                <w:sz w:val="28"/>
                                <w:szCs w:val="28"/>
                                <w:lang w:eastAsia="uk-UA"/>
                              </w:rPr>
                              <m:t>ρ</m:t>
                            </m:r>
                          </m:e>
                          <m:sub>
                            <m:r>
                              <w:rPr>
                                <w:rFonts w:ascii="Cambria Math" w:eastAsia="Times New Roman" w:hAnsi="Cambria Math" w:cs="Times New Roman"/>
                                <w:color w:val="393939"/>
                                <w:sz w:val="28"/>
                                <w:szCs w:val="28"/>
                                <w:lang w:eastAsia="uk-UA"/>
                              </w:rPr>
                              <m:t>2</m:t>
                            </m:r>
                          </m:sub>
                        </m:sSub>
                      </m:num>
                      <m:den>
                        <m:sSub>
                          <m:sSubPr>
                            <m:ctrlPr>
                              <w:rPr>
                                <w:rFonts w:ascii="Cambria Math" w:eastAsia="Times New Roman" w:hAnsi="Cambria Math" w:cs="Times New Roman"/>
                                <w:bCs/>
                                <w:i/>
                                <w:color w:val="393939"/>
                                <w:sz w:val="28"/>
                                <w:szCs w:val="28"/>
                                <w:lang w:eastAsia="uk-UA"/>
                              </w:rPr>
                            </m:ctrlPr>
                          </m:sSubPr>
                          <m:e>
                            <m:r>
                              <w:rPr>
                                <w:rFonts w:ascii="Cambria Math" w:eastAsia="Times New Roman" w:hAnsi="Cambria Math" w:cs="Times New Roman"/>
                                <w:color w:val="393939"/>
                                <w:sz w:val="28"/>
                                <w:szCs w:val="28"/>
                                <w:lang w:eastAsia="uk-UA"/>
                              </w:rPr>
                              <m:t>ρ</m:t>
                            </m:r>
                          </m:e>
                          <m:sub>
                            <m:r>
                              <w:rPr>
                                <w:rFonts w:ascii="Cambria Math" w:eastAsia="Times New Roman" w:hAnsi="Cambria Math" w:cs="Times New Roman"/>
                                <w:color w:val="393939"/>
                                <w:sz w:val="28"/>
                                <w:szCs w:val="28"/>
                                <w:lang w:eastAsia="uk-UA"/>
                              </w:rPr>
                              <m:t>1</m:t>
                            </m:r>
                          </m:sub>
                        </m:sSub>
                      </m:den>
                    </m:f>
                    <m:r>
                      <w:rPr>
                        <w:rFonts w:ascii="Cambria Math" w:eastAsia="Times New Roman" w:hAnsi="Cambria Math" w:cs="Times New Roman"/>
                        <w:color w:val="393939"/>
                        <w:sz w:val="28"/>
                        <w:szCs w:val="28"/>
                        <w:lang w:eastAsia="uk-UA"/>
                      </w:rPr>
                      <m:t>)</m:t>
                    </m:r>
                  </m:e>
                  <m:sup>
                    <m:f>
                      <m:fPr>
                        <m:type m:val="lin"/>
                        <m:ctrlPr>
                          <w:rPr>
                            <w:rFonts w:ascii="Cambria Math" w:eastAsia="Times New Roman" w:hAnsi="Cambria Math" w:cs="Times New Roman"/>
                            <w:bCs/>
                            <w:i/>
                            <w:color w:val="393939"/>
                            <w:sz w:val="28"/>
                            <w:szCs w:val="28"/>
                            <w:lang w:eastAsia="uk-UA"/>
                          </w:rPr>
                        </m:ctrlPr>
                      </m:fPr>
                      <m:num>
                        <m:r>
                          <w:rPr>
                            <w:rFonts w:ascii="Cambria Math" w:eastAsia="Times New Roman" w:hAnsi="Cambria Math" w:cs="Times New Roman"/>
                            <w:color w:val="393939"/>
                            <w:sz w:val="28"/>
                            <w:szCs w:val="28"/>
                            <w:lang w:eastAsia="uk-UA"/>
                          </w:rPr>
                          <m:t>1</m:t>
                        </m:r>
                      </m:num>
                      <m:den>
                        <m:r>
                          <w:rPr>
                            <w:rFonts w:ascii="Cambria Math" w:eastAsia="Times New Roman" w:hAnsi="Cambria Math" w:cs="Times New Roman"/>
                            <w:color w:val="393939"/>
                            <w:sz w:val="28"/>
                            <w:szCs w:val="28"/>
                            <w:lang w:eastAsia="uk-UA"/>
                          </w:rPr>
                          <m:t>2</m:t>
                        </m:r>
                      </m:den>
                    </m:f>
                  </m:sup>
                </m:sSup>
              </m:oMath>
            </m:oMathPara>
          </w:p>
        </w:tc>
        <w:tc>
          <w:tcPr>
            <w:tcW w:w="5104" w:type="dxa"/>
            <w:vAlign w:val="center"/>
          </w:tcPr>
          <w:p w:rsidR="008C52ED" w:rsidRPr="00A454AA" w:rsidRDefault="003149B1" w:rsidP="0053504E">
            <w:pPr>
              <w:spacing w:line="360" w:lineRule="auto"/>
              <w:ind w:right="-144"/>
              <w:jc w:val="right"/>
              <w:rPr>
                <w:rFonts w:ascii="Times New Roman" w:eastAsia="Times New Roman" w:hAnsi="Times New Roman" w:cs="Times New Roman"/>
                <w:bCs/>
                <w:color w:val="393939"/>
                <w:sz w:val="28"/>
                <w:szCs w:val="28"/>
                <w:lang w:eastAsia="uk-UA"/>
              </w:rPr>
            </w:pPr>
            <w:r>
              <w:rPr>
                <w:rFonts w:ascii="Times New Roman" w:eastAsia="Times New Roman" w:hAnsi="Times New Roman" w:cs="Times New Roman"/>
                <w:bCs/>
                <w:color w:val="393939"/>
                <w:sz w:val="28"/>
                <w:szCs w:val="28"/>
                <w:lang w:eastAsia="uk-UA"/>
              </w:rPr>
              <w:t>(2.9</w:t>
            </w:r>
            <w:r w:rsidR="008C52ED" w:rsidRPr="00A454AA">
              <w:rPr>
                <w:rFonts w:ascii="Times New Roman" w:eastAsia="Times New Roman" w:hAnsi="Times New Roman" w:cs="Times New Roman"/>
                <w:bCs/>
                <w:color w:val="393939"/>
                <w:sz w:val="28"/>
                <w:szCs w:val="28"/>
                <w:lang w:eastAsia="uk-UA"/>
              </w:rPr>
              <w:t>)</w:t>
            </w:r>
          </w:p>
        </w:tc>
      </w:tr>
    </w:tbl>
    <w:p w:rsidR="008C52ED" w:rsidRPr="00A454AA" w:rsidRDefault="008C52ED" w:rsidP="008C52ED">
      <w:pPr>
        <w:spacing w:after="0" w:line="360" w:lineRule="auto"/>
        <w:ind w:firstLine="709"/>
        <w:jc w:val="both"/>
        <w:rPr>
          <w:rFonts w:ascii="Times New Roman" w:eastAsia="Times New Roman" w:hAnsi="Times New Roman" w:cs="Times New Roman"/>
          <w:bCs/>
          <w:color w:val="393939"/>
          <w:sz w:val="28"/>
          <w:szCs w:val="28"/>
          <w:lang w:eastAsia="uk-UA"/>
        </w:rPr>
      </w:pPr>
    </w:p>
    <w:p w:rsidR="008C52ED" w:rsidRPr="003149B1" w:rsidRDefault="008C52ED" w:rsidP="008C52ED">
      <w:pPr>
        <w:spacing w:after="0" w:line="360" w:lineRule="auto"/>
        <w:ind w:firstLine="709"/>
        <w:jc w:val="both"/>
        <w:rPr>
          <w:rFonts w:ascii="Times New Roman" w:eastAsia="Times New Roman" w:hAnsi="Times New Roman" w:cs="Times New Roman"/>
          <w:bCs/>
          <w:color w:val="393939"/>
          <w:sz w:val="28"/>
          <w:szCs w:val="28"/>
          <w:lang w:val="ru-RU" w:eastAsia="uk-UA"/>
        </w:rPr>
      </w:pPr>
      <w:r w:rsidRPr="00A454AA">
        <w:rPr>
          <w:rFonts w:ascii="Times New Roman" w:eastAsia="Times New Roman" w:hAnsi="Times New Roman" w:cs="Times New Roman"/>
          <w:bCs/>
          <w:color w:val="393939"/>
          <w:sz w:val="28"/>
          <w:szCs w:val="28"/>
          <w:lang w:eastAsia="uk-UA"/>
        </w:rPr>
        <w:t xml:space="preserve">Де: </w:t>
      </w:r>
      <m:oMath>
        <m:sSub>
          <m:sSubPr>
            <m:ctrlPr>
              <w:rPr>
                <w:rFonts w:ascii="Cambria Math" w:eastAsia="Times New Roman" w:hAnsi="Cambria Math" w:cs="Times New Roman"/>
                <w:bCs/>
                <w:i/>
                <w:color w:val="393939"/>
                <w:sz w:val="28"/>
                <w:szCs w:val="28"/>
                <w:lang w:eastAsia="uk-UA"/>
              </w:rPr>
            </m:ctrlPr>
          </m:sSubPr>
          <m:e>
            <m:r>
              <w:rPr>
                <w:rFonts w:ascii="Cambria Math" w:eastAsia="Times New Roman" w:hAnsi="Cambria Math" w:cs="Times New Roman"/>
                <w:color w:val="393939"/>
                <w:sz w:val="28"/>
                <w:szCs w:val="28"/>
                <w:lang w:eastAsia="uk-UA"/>
              </w:rPr>
              <m:t>ρ</m:t>
            </m:r>
          </m:e>
          <m:sub>
            <m:r>
              <w:rPr>
                <w:rFonts w:ascii="Cambria Math" w:eastAsia="Times New Roman" w:hAnsi="Cambria Math" w:cs="Times New Roman"/>
                <w:color w:val="393939"/>
                <w:sz w:val="28"/>
                <w:szCs w:val="28"/>
                <w:lang w:eastAsia="uk-UA"/>
              </w:rPr>
              <m:t>2</m:t>
            </m:r>
          </m:sub>
        </m:sSub>
      </m:oMath>
      <w:r w:rsidRPr="00A454AA">
        <w:rPr>
          <w:rFonts w:ascii="Times New Roman" w:eastAsia="Times New Roman" w:hAnsi="Times New Roman" w:cs="Times New Roman"/>
          <w:bCs/>
          <w:color w:val="393939"/>
          <w:sz w:val="28"/>
          <w:szCs w:val="28"/>
          <w:lang w:eastAsia="uk-UA"/>
        </w:rPr>
        <w:t xml:space="preserve"> (кг/м</w:t>
      </w:r>
      <w:r w:rsidRPr="00A454AA">
        <w:rPr>
          <w:rFonts w:ascii="Times New Roman" w:eastAsia="Times New Roman" w:hAnsi="Times New Roman" w:cs="Times New Roman"/>
          <w:bCs/>
          <w:color w:val="393939"/>
          <w:sz w:val="28"/>
          <w:szCs w:val="28"/>
          <w:vertAlign w:val="superscript"/>
          <w:lang w:eastAsia="uk-UA"/>
        </w:rPr>
        <w:t>3</w:t>
      </w:r>
      <w:r w:rsidRPr="00A454AA">
        <w:rPr>
          <w:rFonts w:ascii="Times New Roman" w:eastAsia="Times New Roman" w:hAnsi="Times New Roman" w:cs="Times New Roman"/>
          <w:bCs/>
          <w:color w:val="393939"/>
          <w:sz w:val="28"/>
          <w:szCs w:val="28"/>
          <w:lang w:eastAsia="uk-UA"/>
        </w:rPr>
        <w:t xml:space="preserve">) – густина повітря, </w:t>
      </w:r>
      <m:oMath>
        <m:sSub>
          <m:sSubPr>
            <m:ctrlPr>
              <w:rPr>
                <w:rFonts w:ascii="Cambria Math" w:eastAsia="Times New Roman" w:hAnsi="Cambria Math" w:cs="Times New Roman"/>
                <w:bCs/>
                <w:i/>
                <w:color w:val="393939"/>
                <w:sz w:val="28"/>
                <w:szCs w:val="28"/>
                <w:lang w:eastAsia="uk-UA"/>
              </w:rPr>
            </m:ctrlPr>
          </m:sSubPr>
          <m:e>
            <m:r>
              <w:rPr>
                <w:rFonts w:ascii="Cambria Math" w:eastAsia="Times New Roman" w:hAnsi="Cambria Math" w:cs="Times New Roman"/>
                <w:color w:val="393939"/>
                <w:sz w:val="28"/>
                <w:szCs w:val="28"/>
                <w:lang w:eastAsia="uk-UA"/>
              </w:rPr>
              <m:t>С</m:t>
            </m:r>
          </m:e>
          <m:sub>
            <m:r>
              <w:rPr>
                <w:rFonts w:ascii="Cambria Math" w:eastAsia="Times New Roman" w:hAnsi="Cambria Math" w:cs="Times New Roman"/>
                <w:color w:val="393939"/>
                <w:sz w:val="28"/>
                <w:szCs w:val="28"/>
                <w:lang w:eastAsia="uk-UA"/>
              </w:rPr>
              <m:t>зв</m:t>
            </m:r>
          </m:sub>
        </m:sSub>
      </m:oMath>
      <w:r w:rsidRPr="00A454AA">
        <w:rPr>
          <w:rFonts w:ascii="Times New Roman" w:eastAsia="Times New Roman" w:hAnsi="Times New Roman" w:cs="Times New Roman"/>
          <w:bCs/>
          <w:color w:val="393939"/>
          <w:sz w:val="28"/>
          <w:szCs w:val="28"/>
          <w:lang w:eastAsia="uk-UA"/>
        </w:rPr>
        <w:t xml:space="preserve"> (м/с) – швидкість поширення звукових коливань в повітрі</w:t>
      </w:r>
      <w:r w:rsidRPr="0072388D">
        <w:rPr>
          <w:rFonts w:ascii="Times New Roman" w:eastAsia="Times New Roman" w:hAnsi="Times New Roman" w:cs="Times New Roman"/>
          <w:bCs/>
          <w:color w:val="393939"/>
          <w:sz w:val="28"/>
          <w:szCs w:val="28"/>
          <w:lang w:val="ru-RU" w:eastAsia="uk-UA"/>
        </w:rPr>
        <w:t xml:space="preserve"> [12]</w:t>
      </w:r>
      <w:r w:rsidRPr="00A454AA">
        <w:rPr>
          <w:rFonts w:ascii="Times New Roman" w:eastAsia="Times New Roman" w:hAnsi="Times New Roman" w:cs="Times New Roman"/>
          <w:bCs/>
          <w:color w:val="393939"/>
          <w:sz w:val="28"/>
          <w:szCs w:val="28"/>
          <w:lang w:eastAsia="uk-UA"/>
        </w:rPr>
        <w:t xml:space="preserve">. Припустимо, що при підвищенні рівня глюкози в крові людини призводить в свою чергу до зміни модуля Юнга </w:t>
      </w:r>
      <w:r w:rsidRPr="00A454AA">
        <w:rPr>
          <w:rFonts w:ascii="Times New Roman" w:eastAsia="Times New Roman" w:hAnsi="Times New Roman" w:cs="Times New Roman"/>
          <w:bCs/>
          <w:color w:val="393939"/>
          <w:sz w:val="28"/>
          <w:szCs w:val="28"/>
          <w:lang w:eastAsia="uk-UA"/>
        </w:rPr>
        <w:lastRenderedPageBreak/>
        <w:t>м</w:t>
      </w:r>
      <w:r w:rsidR="001A4313">
        <w:rPr>
          <w:rFonts w:ascii="Times New Roman" w:eastAsia="Times New Roman" w:hAnsi="Times New Roman" w:cs="Times New Roman"/>
          <w:bCs/>
          <w:color w:val="393939"/>
          <w:sz w:val="28"/>
          <w:szCs w:val="28"/>
          <w:lang w:eastAsia="uk-UA"/>
        </w:rPr>
        <w:t>’</w:t>
      </w:r>
      <w:r w:rsidRPr="00A454AA">
        <w:rPr>
          <w:rFonts w:ascii="Times New Roman" w:eastAsia="Times New Roman" w:hAnsi="Times New Roman" w:cs="Times New Roman"/>
          <w:bCs/>
          <w:color w:val="393939"/>
          <w:sz w:val="28"/>
          <w:szCs w:val="28"/>
          <w:lang w:eastAsia="uk-UA"/>
        </w:rPr>
        <w:t>язів-зв</w:t>
      </w:r>
      <w:r w:rsidR="001A4313">
        <w:rPr>
          <w:rFonts w:ascii="Times New Roman" w:eastAsia="Times New Roman" w:hAnsi="Times New Roman" w:cs="Times New Roman"/>
          <w:bCs/>
          <w:color w:val="393939"/>
          <w:sz w:val="28"/>
          <w:szCs w:val="28"/>
          <w:lang w:eastAsia="uk-UA"/>
        </w:rPr>
        <w:t>’</w:t>
      </w:r>
      <w:r w:rsidRPr="00A454AA">
        <w:rPr>
          <w:rFonts w:ascii="Times New Roman" w:eastAsia="Times New Roman" w:hAnsi="Times New Roman" w:cs="Times New Roman"/>
          <w:bCs/>
          <w:color w:val="393939"/>
          <w:sz w:val="28"/>
          <w:szCs w:val="28"/>
          <w:lang w:eastAsia="uk-UA"/>
        </w:rPr>
        <w:t>язок, то частота коливань в такому випад</w:t>
      </w:r>
      <w:r w:rsidR="003149B1">
        <w:rPr>
          <w:rFonts w:ascii="Times New Roman" w:eastAsia="Times New Roman" w:hAnsi="Times New Roman" w:cs="Times New Roman"/>
          <w:bCs/>
          <w:color w:val="393939"/>
          <w:sz w:val="28"/>
          <w:szCs w:val="28"/>
          <w:lang w:eastAsia="uk-UA"/>
        </w:rPr>
        <w:t xml:space="preserve">ку визначається відомим виразом </w:t>
      </w:r>
      <w:r w:rsidR="003149B1" w:rsidRPr="003149B1">
        <w:rPr>
          <w:rFonts w:ascii="Times New Roman" w:eastAsia="Times New Roman" w:hAnsi="Times New Roman" w:cs="Times New Roman"/>
          <w:bCs/>
          <w:color w:val="393939"/>
          <w:sz w:val="28"/>
          <w:szCs w:val="28"/>
          <w:lang w:val="ru-RU" w:eastAsia="uk-UA"/>
        </w:rPr>
        <w:t>(</w:t>
      </w:r>
      <w:r w:rsidR="003149B1">
        <w:rPr>
          <w:rFonts w:ascii="Times New Roman" w:eastAsia="Times New Roman" w:hAnsi="Times New Roman" w:cs="Times New Roman"/>
          <w:bCs/>
          <w:color w:val="393939"/>
          <w:sz w:val="28"/>
          <w:szCs w:val="28"/>
          <w:lang w:eastAsia="uk-UA"/>
        </w:rPr>
        <w:t>2</w:t>
      </w:r>
      <w:r w:rsidR="003149B1" w:rsidRPr="003149B1">
        <w:rPr>
          <w:rFonts w:ascii="Times New Roman" w:eastAsia="Times New Roman" w:hAnsi="Times New Roman" w:cs="Times New Roman"/>
          <w:bCs/>
          <w:color w:val="393939"/>
          <w:sz w:val="28"/>
          <w:szCs w:val="28"/>
          <w:lang w:val="ru-RU" w:eastAsia="uk-UA"/>
        </w:rPr>
        <w:t>.</w:t>
      </w:r>
      <w:r w:rsidR="003149B1">
        <w:rPr>
          <w:rFonts w:ascii="Times New Roman" w:eastAsia="Times New Roman" w:hAnsi="Times New Roman" w:cs="Times New Roman"/>
          <w:bCs/>
          <w:color w:val="393939"/>
          <w:sz w:val="28"/>
          <w:szCs w:val="28"/>
          <w:lang w:eastAsia="uk-UA"/>
        </w:rPr>
        <w:t>10</w:t>
      </w:r>
      <w:r w:rsidR="003149B1" w:rsidRPr="003149B1">
        <w:rPr>
          <w:rFonts w:ascii="Times New Roman" w:eastAsia="Times New Roman" w:hAnsi="Times New Roman" w:cs="Times New Roman"/>
          <w:bCs/>
          <w:color w:val="393939"/>
          <w:sz w:val="28"/>
          <w:szCs w:val="28"/>
          <w:lang w:val="ru-RU" w:eastAsia="uk-UA"/>
        </w:rPr>
        <w:t>)</w:t>
      </w:r>
      <w:r w:rsidR="003149B1">
        <w:rPr>
          <w:rFonts w:ascii="Times New Roman" w:eastAsia="Times New Roman" w:hAnsi="Times New Roman" w:cs="Times New Roman"/>
          <w:bCs/>
          <w:color w:val="393939"/>
          <w:sz w:val="28"/>
          <w:szCs w:val="28"/>
          <w:lang w:val="ru-RU" w:eastAsia="uk-UA"/>
        </w:rPr>
        <w:t>.</w:t>
      </w:r>
    </w:p>
    <w:p w:rsidR="008C52ED" w:rsidRPr="00A454AA" w:rsidRDefault="008C52ED" w:rsidP="008C52ED">
      <w:pPr>
        <w:spacing w:after="0" w:line="360" w:lineRule="auto"/>
        <w:ind w:firstLine="709"/>
        <w:jc w:val="both"/>
        <w:rPr>
          <w:rFonts w:ascii="Times New Roman" w:eastAsia="Times New Roman" w:hAnsi="Times New Roman" w:cs="Times New Roman"/>
          <w:bCs/>
          <w:color w:val="393939"/>
          <w:sz w:val="28"/>
          <w:szCs w:val="28"/>
          <w:lang w:val="ru-RU" w:eastAsia="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6"/>
        <w:gridCol w:w="4964"/>
      </w:tblGrid>
      <w:tr w:rsidR="008C52ED" w:rsidRPr="00A454AA" w:rsidTr="0053504E">
        <w:trPr>
          <w:trHeight w:val="597"/>
        </w:trPr>
        <w:tc>
          <w:tcPr>
            <w:tcW w:w="4785" w:type="dxa"/>
            <w:vAlign w:val="center"/>
          </w:tcPr>
          <w:p w:rsidR="008C52ED" w:rsidRPr="0053504E" w:rsidRDefault="008C52ED" w:rsidP="00765D65">
            <w:pPr>
              <w:spacing w:line="360" w:lineRule="auto"/>
              <w:jc w:val="both"/>
              <w:rPr>
                <w:rFonts w:ascii="Times New Roman" w:eastAsia="Times New Roman" w:hAnsi="Times New Roman" w:cs="Times New Roman"/>
                <w:bCs/>
                <w:color w:val="393939"/>
                <w:sz w:val="28"/>
                <w:szCs w:val="28"/>
                <w:lang w:val="en-US" w:eastAsia="uk-UA"/>
              </w:rPr>
            </w:pPr>
            <m:oMathPara>
              <m:oMathParaPr>
                <m:jc m:val="right"/>
              </m:oMathParaPr>
              <m:oMath>
                <m:r>
                  <w:rPr>
                    <w:rFonts w:ascii="Cambria Math" w:eastAsia="Times New Roman" w:hAnsi="Cambria Math" w:cs="Times New Roman"/>
                    <w:color w:val="393939"/>
                    <w:sz w:val="28"/>
                    <w:szCs w:val="28"/>
                    <w:lang w:eastAsia="uk-UA"/>
                  </w:rPr>
                  <m:t>ω=π*</m:t>
                </m:r>
                <m:f>
                  <m:fPr>
                    <m:type m:val="skw"/>
                    <m:ctrlPr>
                      <w:rPr>
                        <w:rFonts w:ascii="Cambria Math" w:eastAsia="Times New Roman" w:hAnsi="Cambria Math" w:cs="Times New Roman"/>
                        <w:bCs/>
                        <w:i/>
                        <w:color w:val="393939"/>
                        <w:sz w:val="28"/>
                        <w:szCs w:val="28"/>
                        <w:lang w:eastAsia="uk-UA"/>
                      </w:rPr>
                    </m:ctrlPr>
                  </m:fPr>
                  <m:num>
                    <m:r>
                      <w:rPr>
                        <w:rFonts w:ascii="Cambria Math" w:eastAsia="Times New Roman" w:hAnsi="Cambria Math" w:cs="Times New Roman"/>
                        <w:color w:val="393939"/>
                        <w:sz w:val="28"/>
                        <w:szCs w:val="28"/>
                        <w:lang w:eastAsia="uk-UA"/>
                      </w:rPr>
                      <m:t>a</m:t>
                    </m:r>
                  </m:num>
                  <m:den>
                    <m:r>
                      <w:rPr>
                        <w:rFonts w:ascii="Cambria Math" w:eastAsia="Times New Roman" w:hAnsi="Cambria Math" w:cs="Times New Roman"/>
                        <w:color w:val="393939"/>
                        <w:sz w:val="28"/>
                        <w:szCs w:val="28"/>
                        <w:lang w:eastAsia="uk-UA"/>
                      </w:rPr>
                      <m:t>l</m:t>
                    </m:r>
                  </m:den>
                </m:f>
                <m:r>
                  <w:rPr>
                    <w:rFonts w:ascii="Cambria Math" w:eastAsia="Times New Roman" w:hAnsi="Cambria Math" w:cs="Times New Roman"/>
                    <w:color w:val="393939"/>
                    <w:sz w:val="28"/>
                    <w:szCs w:val="28"/>
                    <w:lang w:eastAsia="uk-UA"/>
                  </w:rPr>
                  <m:t>=π*</m:t>
                </m:r>
                <m:sSup>
                  <m:sSupPr>
                    <m:ctrlPr>
                      <w:rPr>
                        <w:rFonts w:ascii="Cambria Math" w:eastAsia="Times New Roman" w:hAnsi="Cambria Math" w:cs="Times New Roman"/>
                        <w:bCs/>
                        <w:i/>
                        <w:color w:val="393939"/>
                        <w:sz w:val="28"/>
                        <w:szCs w:val="28"/>
                        <w:lang w:eastAsia="uk-UA"/>
                      </w:rPr>
                    </m:ctrlPr>
                  </m:sSupPr>
                  <m:e>
                    <m:sSub>
                      <m:sSubPr>
                        <m:ctrlPr>
                          <w:rPr>
                            <w:rFonts w:ascii="Cambria Math" w:eastAsia="Times New Roman" w:hAnsi="Cambria Math" w:cs="Times New Roman"/>
                            <w:bCs/>
                            <w:i/>
                            <w:color w:val="393939"/>
                            <w:sz w:val="28"/>
                            <w:szCs w:val="28"/>
                            <w:lang w:eastAsia="uk-UA"/>
                          </w:rPr>
                        </m:ctrlPr>
                      </m:sSubPr>
                      <m:e>
                        <m:r>
                          <w:rPr>
                            <w:rFonts w:ascii="Cambria Math" w:eastAsia="Times New Roman" w:hAnsi="Cambria Math" w:cs="Times New Roman"/>
                            <w:color w:val="393939"/>
                            <w:sz w:val="28"/>
                            <w:szCs w:val="28"/>
                            <w:lang w:eastAsia="uk-UA"/>
                          </w:rPr>
                          <m:t>С</m:t>
                        </m:r>
                      </m:e>
                      <m:sub>
                        <m:r>
                          <w:rPr>
                            <w:rFonts w:ascii="Cambria Math" w:eastAsia="Times New Roman" w:hAnsi="Cambria Math" w:cs="Times New Roman"/>
                            <w:color w:val="393939"/>
                            <w:sz w:val="28"/>
                            <w:szCs w:val="28"/>
                            <w:lang w:eastAsia="uk-UA"/>
                          </w:rPr>
                          <m:t>зв</m:t>
                        </m:r>
                      </m:sub>
                    </m:sSub>
                    <m:r>
                      <w:rPr>
                        <w:rFonts w:ascii="Cambria Math" w:eastAsia="Times New Roman" w:hAnsi="Cambria Math" w:cs="Times New Roman"/>
                        <w:color w:val="393939"/>
                        <w:sz w:val="28"/>
                        <w:szCs w:val="28"/>
                        <w:lang w:eastAsia="uk-UA"/>
                      </w:rPr>
                      <m:t>(</m:t>
                    </m:r>
                    <m:f>
                      <m:fPr>
                        <m:type m:val="skw"/>
                        <m:ctrlPr>
                          <w:rPr>
                            <w:rFonts w:ascii="Cambria Math" w:eastAsia="Times New Roman" w:hAnsi="Cambria Math" w:cs="Times New Roman"/>
                            <w:bCs/>
                            <w:i/>
                            <w:color w:val="393939"/>
                            <w:sz w:val="28"/>
                            <w:szCs w:val="28"/>
                            <w:lang w:eastAsia="uk-UA"/>
                          </w:rPr>
                        </m:ctrlPr>
                      </m:fPr>
                      <m:num>
                        <m:sSub>
                          <m:sSubPr>
                            <m:ctrlPr>
                              <w:rPr>
                                <w:rFonts w:ascii="Cambria Math" w:eastAsia="Times New Roman" w:hAnsi="Cambria Math" w:cs="Times New Roman"/>
                                <w:bCs/>
                                <w:i/>
                                <w:color w:val="393939"/>
                                <w:sz w:val="28"/>
                                <w:szCs w:val="28"/>
                                <w:lang w:eastAsia="uk-UA"/>
                              </w:rPr>
                            </m:ctrlPr>
                          </m:sSubPr>
                          <m:e>
                            <m:r>
                              <w:rPr>
                                <w:rFonts w:ascii="Cambria Math" w:eastAsia="Times New Roman" w:hAnsi="Cambria Math" w:cs="Times New Roman"/>
                                <w:color w:val="393939"/>
                                <w:sz w:val="28"/>
                                <w:szCs w:val="28"/>
                                <w:lang w:eastAsia="uk-UA"/>
                              </w:rPr>
                              <m:t>ρ</m:t>
                            </m:r>
                          </m:e>
                          <m:sub>
                            <m:r>
                              <w:rPr>
                                <w:rFonts w:ascii="Cambria Math" w:eastAsia="Times New Roman" w:hAnsi="Cambria Math" w:cs="Times New Roman"/>
                                <w:color w:val="393939"/>
                                <w:sz w:val="28"/>
                                <w:szCs w:val="28"/>
                                <w:lang w:eastAsia="uk-UA"/>
                              </w:rPr>
                              <m:t>2</m:t>
                            </m:r>
                          </m:sub>
                        </m:sSub>
                      </m:num>
                      <m:den>
                        <m:sSub>
                          <m:sSubPr>
                            <m:ctrlPr>
                              <w:rPr>
                                <w:rFonts w:ascii="Cambria Math" w:eastAsia="Times New Roman" w:hAnsi="Cambria Math" w:cs="Times New Roman"/>
                                <w:bCs/>
                                <w:i/>
                                <w:color w:val="393939"/>
                                <w:sz w:val="28"/>
                                <w:szCs w:val="28"/>
                                <w:lang w:eastAsia="uk-UA"/>
                              </w:rPr>
                            </m:ctrlPr>
                          </m:sSubPr>
                          <m:e>
                            <m:r>
                              <w:rPr>
                                <w:rFonts w:ascii="Cambria Math" w:eastAsia="Times New Roman" w:hAnsi="Cambria Math" w:cs="Times New Roman"/>
                                <w:color w:val="393939"/>
                                <w:sz w:val="28"/>
                                <w:szCs w:val="28"/>
                                <w:lang w:eastAsia="uk-UA"/>
                              </w:rPr>
                              <m:t>ρ</m:t>
                            </m:r>
                          </m:e>
                          <m:sub>
                            <m:r>
                              <w:rPr>
                                <w:rFonts w:ascii="Cambria Math" w:eastAsia="Times New Roman" w:hAnsi="Cambria Math" w:cs="Times New Roman"/>
                                <w:color w:val="393939"/>
                                <w:sz w:val="28"/>
                                <w:szCs w:val="28"/>
                                <w:lang w:eastAsia="uk-UA"/>
                              </w:rPr>
                              <m:t>1</m:t>
                            </m:r>
                          </m:sub>
                        </m:sSub>
                      </m:den>
                    </m:f>
                    <m:r>
                      <w:rPr>
                        <w:rFonts w:ascii="Cambria Math" w:eastAsia="Times New Roman" w:hAnsi="Cambria Math" w:cs="Times New Roman"/>
                        <w:color w:val="393939"/>
                        <w:sz w:val="28"/>
                        <w:szCs w:val="28"/>
                        <w:lang w:eastAsia="uk-UA"/>
                      </w:rPr>
                      <m:t>)</m:t>
                    </m:r>
                  </m:e>
                  <m:sup>
                    <m:f>
                      <m:fPr>
                        <m:type m:val="lin"/>
                        <m:ctrlPr>
                          <w:rPr>
                            <w:rFonts w:ascii="Cambria Math" w:eastAsia="Times New Roman" w:hAnsi="Cambria Math" w:cs="Times New Roman"/>
                            <w:bCs/>
                            <w:i/>
                            <w:color w:val="393939"/>
                            <w:sz w:val="28"/>
                            <w:szCs w:val="28"/>
                            <w:lang w:eastAsia="uk-UA"/>
                          </w:rPr>
                        </m:ctrlPr>
                      </m:fPr>
                      <m:num>
                        <m:r>
                          <w:rPr>
                            <w:rFonts w:ascii="Cambria Math" w:eastAsia="Times New Roman" w:hAnsi="Cambria Math" w:cs="Times New Roman"/>
                            <w:color w:val="393939"/>
                            <w:sz w:val="28"/>
                            <w:szCs w:val="28"/>
                            <w:lang w:eastAsia="uk-UA"/>
                          </w:rPr>
                          <m:t>1</m:t>
                        </m:r>
                      </m:num>
                      <m:den>
                        <m:r>
                          <w:rPr>
                            <w:rFonts w:ascii="Cambria Math" w:eastAsia="Times New Roman" w:hAnsi="Cambria Math" w:cs="Times New Roman"/>
                            <w:color w:val="393939"/>
                            <w:sz w:val="28"/>
                            <w:szCs w:val="28"/>
                            <w:lang w:eastAsia="uk-UA"/>
                          </w:rPr>
                          <m:t>2</m:t>
                        </m:r>
                      </m:den>
                    </m:f>
                  </m:sup>
                </m:sSup>
              </m:oMath>
            </m:oMathPara>
          </w:p>
        </w:tc>
        <w:tc>
          <w:tcPr>
            <w:tcW w:w="5246" w:type="dxa"/>
            <w:vAlign w:val="center"/>
          </w:tcPr>
          <w:p w:rsidR="008C52ED" w:rsidRPr="00A454AA" w:rsidRDefault="003149B1" w:rsidP="0053504E">
            <w:pPr>
              <w:spacing w:line="360" w:lineRule="auto"/>
              <w:jc w:val="right"/>
              <w:rPr>
                <w:rFonts w:ascii="Times New Roman" w:eastAsia="Times New Roman" w:hAnsi="Times New Roman" w:cs="Times New Roman"/>
                <w:bCs/>
                <w:color w:val="393939"/>
                <w:sz w:val="28"/>
                <w:szCs w:val="28"/>
                <w:lang w:val="en-US" w:eastAsia="uk-UA"/>
              </w:rPr>
            </w:pPr>
            <w:r>
              <w:rPr>
                <w:rFonts w:ascii="Times New Roman" w:eastAsia="Times New Roman" w:hAnsi="Times New Roman" w:cs="Times New Roman"/>
                <w:bCs/>
                <w:color w:val="393939"/>
                <w:sz w:val="28"/>
                <w:szCs w:val="28"/>
                <w:lang w:val="en-US" w:eastAsia="uk-UA"/>
              </w:rPr>
              <w:t>(</w:t>
            </w:r>
            <w:r>
              <w:rPr>
                <w:rFonts w:ascii="Times New Roman" w:eastAsia="Times New Roman" w:hAnsi="Times New Roman" w:cs="Times New Roman"/>
                <w:bCs/>
                <w:color w:val="393939"/>
                <w:sz w:val="28"/>
                <w:szCs w:val="28"/>
                <w:lang w:eastAsia="uk-UA"/>
              </w:rPr>
              <w:t>2</w:t>
            </w:r>
            <w:r>
              <w:rPr>
                <w:rFonts w:ascii="Times New Roman" w:eastAsia="Times New Roman" w:hAnsi="Times New Roman" w:cs="Times New Roman"/>
                <w:bCs/>
                <w:color w:val="393939"/>
                <w:sz w:val="28"/>
                <w:szCs w:val="28"/>
                <w:lang w:val="en-US" w:eastAsia="uk-UA"/>
              </w:rPr>
              <w:t>.</w:t>
            </w:r>
            <w:r>
              <w:rPr>
                <w:rFonts w:ascii="Times New Roman" w:eastAsia="Times New Roman" w:hAnsi="Times New Roman" w:cs="Times New Roman"/>
                <w:bCs/>
                <w:color w:val="393939"/>
                <w:sz w:val="28"/>
                <w:szCs w:val="28"/>
                <w:lang w:eastAsia="uk-UA"/>
              </w:rPr>
              <w:t>10</w:t>
            </w:r>
            <w:r w:rsidR="008C52ED" w:rsidRPr="00A454AA">
              <w:rPr>
                <w:rFonts w:ascii="Times New Roman" w:eastAsia="Times New Roman" w:hAnsi="Times New Roman" w:cs="Times New Roman"/>
                <w:bCs/>
                <w:color w:val="393939"/>
                <w:sz w:val="28"/>
                <w:szCs w:val="28"/>
                <w:lang w:val="en-US" w:eastAsia="uk-UA"/>
              </w:rPr>
              <w:t>)</w:t>
            </w:r>
          </w:p>
        </w:tc>
      </w:tr>
    </w:tbl>
    <w:p w:rsidR="002620A1" w:rsidRDefault="002620A1" w:rsidP="008C52ED">
      <w:pPr>
        <w:spacing w:after="0" w:line="360" w:lineRule="auto"/>
        <w:ind w:firstLine="709"/>
        <w:jc w:val="both"/>
        <w:rPr>
          <w:rFonts w:ascii="Times New Roman" w:eastAsia="Times New Roman" w:hAnsi="Times New Roman" w:cs="Times New Roman"/>
          <w:bCs/>
          <w:color w:val="393939"/>
          <w:sz w:val="28"/>
          <w:szCs w:val="28"/>
          <w:lang w:eastAsia="uk-UA"/>
        </w:rPr>
      </w:pPr>
    </w:p>
    <w:p w:rsidR="008C52ED" w:rsidRDefault="008C52ED" w:rsidP="008C52ED">
      <w:pPr>
        <w:spacing w:after="0" w:line="360" w:lineRule="auto"/>
        <w:ind w:firstLine="709"/>
        <w:jc w:val="both"/>
        <w:rPr>
          <w:rFonts w:ascii="Times New Roman" w:eastAsia="Times New Roman" w:hAnsi="Times New Roman" w:cs="Times New Roman"/>
          <w:bCs/>
          <w:color w:val="393939"/>
          <w:sz w:val="28"/>
          <w:szCs w:val="28"/>
          <w:lang w:eastAsia="uk-UA"/>
        </w:rPr>
      </w:pPr>
      <w:r>
        <w:rPr>
          <w:rFonts w:ascii="Times New Roman" w:eastAsia="Times New Roman" w:hAnsi="Times New Roman" w:cs="Times New Roman"/>
          <w:bCs/>
          <w:color w:val="393939"/>
          <w:sz w:val="28"/>
          <w:szCs w:val="28"/>
          <w:lang w:eastAsia="uk-UA"/>
        </w:rPr>
        <w:t>Для частот звукового діапазону мови людини від 64 до 1300 Гц. При визначенні максимальної інтенсивності звукових коливань в спектрі голоса людини на заданих частотах було експерементальним шляхом  доведено д.т.н Моторіним В. Н.</w:t>
      </w:r>
      <w:r w:rsidRPr="0072388D">
        <w:rPr>
          <w:rFonts w:ascii="Times New Roman" w:eastAsia="Times New Roman" w:hAnsi="Times New Roman" w:cs="Times New Roman"/>
          <w:bCs/>
          <w:color w:val="393939"/>
          <w:sz w:val="28"/>
          <w:szCs w:val="28"/>
          <w:lang w:eastAsia="uk-UA"/>
        </w:rPr>
        <w:t xml:space="preserve"> [13]</w:t>
      </w:r>
      <w:r>
        <w:rPr>
          <w:rFonts w:ascii="Times New Roman" w:eastAsia="Times New Roman" w:hAnsi="Times New Roman" w:cs="Times New Roman"/>
          <w:bCs/>
          <w:color w:val="393939"/>
          <w:sz w:val="28"/>
          <w:szCs w:val="28"/>
          <w:lang w:eastAsia="uk-UA"/>
        </w:rPr>
        <w:t>, що швидкість коливань м</w:t>
      </w:r>
      <w:r w:rsidR="001A4313">
        <w:rPr>
          <w:rFonts w:ascii="Times New Roman" w:eastAsia="Times New Roman" w:hAnsi="Times New Roman" w:cs="Times New Roman"/>
          <w:bCs/>
          <w:color w:val="393939"/>
          <w:sz w:val="28"/>
          <w:szCs w:val="28"/>
          <w:lang w:eastAsia="uk-UA"/>
        </w:rPr>
        <w:t>’</w:t>
      </w:r>
      <w:r>
        <w:rPr>
          <w:rFonts w:ascii="Times New Roman" w:eastAsia="Times New Roman" w:hAnsi="Times New Roman" w:cs="Times New Roman"/>
          <w:bCs/>
          <w:color w:val="393939"/>
          <w:sz w:val="28"/>
          <w:szCs w:val="28"/>
          <w:lang w:eastAsia="uk-UA"/>
        </w:rPr>
        <w:t>язів зв</w:t>
      </w:r>
      <w:r w:rsidR="001A4313">
        <w:rPr>
          <w:rFonts w:ascii="Times New Roman" w:eastAsia="Times New Roman" w:hAnsi="Times New Roman" w:cs="Times New Roman"/>
          <w:bCs/>
          <w:color w:val="393939"/>
          <w:sz w:val="28"/>
          <w:szCs w:val="28"/>
          <w:lang w:eastAsia="uk-UA"/>
        </w:rPr>
        <w:t>’</w:t>
      </w:r>
      <w:r>
        <w:rPr>
          <w:rFonts w:ascii="Times New Roman" w:eastAsia="Times New Roman" w:hAnsi="Times New Roman" w:cs="Times New Roman"/>
          <w:bCs/>
          <w:color w:val="393939"/>
          <w:sz w:val="28"/>
          <w:szCs w:val="28"/>
          <w:lang w:eastAsia="uk-UA"/>
        </w:rPr>
        <w:t>язок у відповідності до формули (</w:t>
      </w:r>
      <w:r w:rsidR="003149B1">
        <w:rPr>
          <w:rFonts w:ascii="Times New Roman" w:eastAsia="Times New Roman" w:hAnsi="Times New Roman" w:cs="Times New Roman"/>
          <w:bCs/>
          <w:color w:val="393939"/>
          <w:sz w:val="28"/>
          <w:szCs w:val="28"/>
          <w:lang w:eastAsia="uk-UA"/>
        </w:rPr>
        <w:t>2.8</w:t>
      </w:r>
      <w:r>
        <w:rPr>
          <w:rFonts w:ascii="Times New Roman" w:eastAsia="Times New Roman" w:hAnsi="Times New Roman" w:cs="Times New Roman"/>
          <w:bCs/>
          <w:color w:val="393939"/>
          <w:sz w:val="28"/>
          <w:szCs w:val="28"/>
          <w:lang w:eastAsia="uk-UA"/>
        </w:rPr>
        <w:t xml:space="preserve">), має лінійну залежність з концетрацією глюкози в крові. Формула </w:t>
      </w:r>
      <w:r w:rsidR="003149B1" w:rsidRPr="003149B1">
        <w:rPr>
          <w:rFonts w:ascii="Times New Roman" w:eastAsia="Times New Roman" w:hAnsi="Times New Roman" w:cs="Times New Roman"/>
          <w:bCs/>
          <w:color w:val="393939"/>
          <w:sz w:val="28"/>
          <w:szCs w:val="28"/>
          <w:lang w:eastAsia="uk-UA"/>
        </w:rPr>
        <w:t>(</w:t>
      </w:r>
      <w:r w:rsidR="003149B1">
        <w:rPr>
          <w:rFonts w:ascii="Times New Roman" w:eastAsia="Times New Roman" w:hAnsi="Times New Roman" w:cs="Times New Roman"/>
          <w:bCs/>
          <w:color w:val="393939"/>
          <w:sz w:val="28"/>
          <w:szCs w:val="28"/>
          <w:lang w:eastAsia="uk-UA"/>
        </w:rPr>
        <w:t>2</w:t>
      </w:r>
      <w:r w:rsidR="003149B1" w:rsidRPr="003149B1">
        <w:rPr>
          <w:rFonts w:ascii="Times New Roman" w:eastAsia="Times New Roman" w:hAnsi="Times New Roman" w:cs="Times New Roman"/>
          <w:bCs/>
          <w:color w:val="393939"/>
          <w:sz w:val="28"/>
          <w:szCs w:val="28"/>
          <w:lang w:eastAsia="uk-UA"/>
        </w:rPr>
        <w:t>.</w:t>
      </w:r>
      <w:r w:rsidR="003149B1">
        <w:rPr>
          <w:rFonts w:ascii="Times New Roman" w:eastAsia="Times New Roman" w:hAnsi="Times New Roman" w:cs="Times New Roman"/>
          <w:bCs/>
          <w:color w:val="393939"/>
          <w:sz w:val="28"/>
          <w:szCs w:val="28"/>
          <w:lang w:eastAsia="uk-UA"/>
        </w:rPr>
        <w:t>11</w:t>
      </w:r>
      <w:r w:rsidR="003149B1" w:rsidRPr="003149B1">
        <w:rPr>
          <w:rFonts w:ascii="Times New Roman" w:eastAsia="Times New Roman" w:hAnsi="Times New Roman" w:cs="Times New Roman"/>
          <w:bCs/>
          <w:color w:val="393939"/>
          <w:sz w:val="28"/>
          <w:szCs w:val="28"/>
          <w:lang w:eastAsia="uk-UA"/>
        </w:rPr>
        <w:t>)</w:t>
      </w:r>
      <w:r>
        <w:rPr>
          <w:rFonts w:ascii="Times New Roman" w:eastAsia="Times New Roman" w:hAnsi="Times New Roman" w:cs="Times New Roman"/>
          <w:bCs/>
          <w:color w:val="393939"/>
          <w:sz w:val="28"/>
          <w:szCs w:val="28"/>
          <w:lang w:eastAsia="uk-UA"/>
        </w:rPr>
        <w:t>ілюструю лінійну залежність між швидкістю поширення звукових хвиль  та концентрацією глюкози крові</w:t>
      </w:r>
      <w:r w:rsidRPr="0072388D">
        <w:rPr>
          <w:rFonts w:ascii="Times New Roman" w:eastAsia="Times New Roman" w:hAnsi="Times New Roman" w:cs="Times New Roman"/>
          <w:bCs/>
          <w:color w:val="393939"/>
          <w:sz w:val="28"/>
          <w:szCs w:val="28"/>
          <w:lang w:eastAsia="uk-UA"/>
        </w:rPr>
        <w:t xml:space="preserve"> [13]</w:t>
      </w:r>
      <w:r>
        <w:rPr>
          <w:rFonts w:ascii="Times New Roman" w:eastAsia="Times New Roman" w:hAnsi="Times New Roman" w:cs="Times New Roman"/>
          <w:bCs/>
          <w:color w:val="393939"/>
          <w:sz w:val="28"/>
          <w:szCs w:val="28"/>
          <w:lang w:eastAsia="uk-UA"/>
        </w:rPr>
        <w:t>.</w:t>
      </w:r>
    </w:p>
    <w:p w:rsidR="002620A1" w:rsidRDefault="002620A1" w:rsidP="008C52ED">
      <w:pPr>
        <w:spacing w:after="0" w:line="360" w:lineRule="auto"/>
        <w:ind w:firstLine="709"/>
        <w:jc w:val="both"/>
        <w:rPr>
          <w:rFonts w:ascii="Times New Roman" w:eastAsia="Times New Roman" w:hAnsi="Times New Roman" w:cs="Times New Roman"/>
          <w:bCs/>
          <w:color w:val="393939"/>
          <w:sz w:val="28"/>
          <w:szCs w:val="28"/>
          <w:lang w:eastAsia="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4"/>
        <w:gridCol w:w="4786"/>
      </w:tblGrid>
      <w:tr w:rsidR="008C52ED" w:rsidTr="00765D65">
        <w:tc>
          <w:tcPr>
            <w:tcW w:w="5097" w:type="dxa"/>
          </w:tcPr>
          <w:p w:rsidR="008C52ED" w:rsidRPr="0013764B" w:rsidRDefault="008C52ED" w:rsidP="00765D65">
            <w:pPr>
              <w:spacing w:line="360" w:lineRule="auto"/>
              <w:jc w:val="both"/>
              <w:rPr>
                <w:rFonts w:ascii="Times New Roman" w:eastAsia="Times New Roman" w:hAnsi="Times New Roman" w:cs="Times New Roman"/>
                <w:bCs/>
                <w:i/>
                <w:color w:val="393939"/>
                <w:sz w:val="28"/>
                <w:szCs w:val="28"/>
                <w:lang w:eastAsia="uk-UA"/>
              </w:rPr>
            </w:pPr>
            <m:oMathPara>
              <m:oMathParaPr>
                <m:jc m:val="right"/>
              </m:oMathParaPr>
              <m:oMath>
                <m:r>
                  <w:rPr>
                    <w:rFonts w:ascii="Cambria Math" w:eastAsia="Times New Roman" w:hAnsi="Cambria Math" w:cs="Times New Roman"/>
                    <w:color w:val="393939"/>
                    <w:sz w:val="28"/>
                    <w:szCs w:val="28"/>
                    <w:lang w:eastAsia="uk-UA"/>
                  </w:rPr>
                  <m:t>a=3,3*C</m:t>
                </m:r>
              </m:oMath>
            </m:oMathPara>
          </w:p>
        </w:tc>
        <w:tc>
          <w:tcPr>
            <w:tcW w:w="5098" w:type="dxa"/>
          </w:tcPr>
          <w:p w:rsidR="008C52ED" w:rsidRPr="0013764B" w:rsidRDefault="003149B1" w:rsidP="00765D65">
            <w:pPr>
              <w:spacing w:line="360" w:lineRule="auto"/>
              <w:jc w:val="right"/>
              <w:rPr>
                <w:rFonts w:ascii="Times New Roman" w:eastAsia="Times New Roman" w:hAnsi="Times New Roman" w:cs="Times New Roman"/>
                <w:bCs/>
                <w:color w:val="393939"/>
                <w:sz w:val="28"/>
                <w:szCs w:val="28"/>
                <w:lang w:val="en-US" w:eastAsia="uk-UA"/>
              </w:rPr>
            </w:pPr>
            <w:r>
              <w:rPr>
                <w:rFonts w:ascii="Times New Roman" w:eastAsia="Times New Roman" w:hAnsi="Times New Roman" w:cs="Times New Roman"/>
                <w:bCs/>
                <w:color w:val="393939"/>
                <w:sz w:val="28"/>
                <w:szCs w:val="28"/>
                <w:lang w:val="en-US" w:eastAsia="uk-UA"/>
              </w:rPr>
              <w:t>(</w:t>
            </w:r>
            <w:r>
              <w:rPr>
                <w:rFonts w:ascii="Times New Roman" w:eastAsia="Times New Roman" w:hAnsi="Times New Roman" w:cs="Times New Roman"/>
                <w:bCs/>
                <w:color w:val="393939"/>
                <w:sz w:val="28"/>
                <w:szCs w:val="28"/>
                <w:lang w:eastAsia="uk-UA"/>
              </w:rPr>
              <w:t>2</w:t>
            </w:r>
            <w:r>
              <w:rPr>
                <w:rFonts w:ascii="Times New Roman" w:eastAsia="Times New Roman" w:hAnsi="Times New Roman" w:cs="Times New Roman"/>
                <w:bCs/>
                <w:color w:val="393939"/>
                <w:sz w:val="28"/>
                <w:szCs w:val="28"/>
                <w:lang w:val="en-US" w:eastAsia="uk-UA"/>
              </w:rPr>
              <w:t>.</w:t>
            </w:r>
            <w:r>
              <w:rPr>
                <w:rFonts w:ascii="Times New Roman" w:eastAsia="Times New Roman" w:hAnsi="Times New Roman" w:cs="Times New Roman"/>
                <w:bCs/>
                <w:color w:val="393939"/>
                <w:sz w:val="28"/>
                <w:szCs w:val="28"/>
                <w:lang w:eastAsia="uk-UA"/>
              </w:rPr>
              <w:t>11</w:t>
            </w:r>
            <w:r w:rsidR="008C52ED">
              <w:rPr>
                <w:rFonts w:ascii="Times New Roman" w:eastAsia="Times New Roman" w:hAnsi="Times New Roman" w:cs="Times New Roman"/>
                <w:bCs/>
                <w:color w:val="393939"/>
                <w:sz w:val="28"/>
                <w:szCs w:val="28"/>
                <w:lang w:val="en-US" w:eastAsia="uk-UA"/>
              </w:rPr>
              <w:t>)</w:t>
            </w:r>
          </w:p>
        </w:tc>
      </w:tr>
      <w:tr w:rsidR="00932947" w:rsidTr="00765D65">
        <w:tc>
          <w:tcPr>
            <w:tcW w:w="5097" w:type="dxa"/>
          </w:tcPr>
          <w:p w:rsidR="00932947" w:rsidRDefault="00932947" w:rsidP="00765D65">
            <w:pPr>
              <w:spacing w:line="360" w:lineRule="auto"/>
              <w:jc w:val="both"/>
              <w:rPr>
                <w:rFonts w:ascii="Times New Roman" w:eastAsia="Times New Roman" w:hAnsi="Times New Roman" w:cs="Times New Roman"/>
                <w:color w:val="393939"/>
                <w:sz w:val="28"/>
                <w:szCs w:val="28"/>
                <w:lang w:eastAsia="uk-UA"/>
              </w:rPr>
            </w:pPr>
          </w:p>
        </w:tc>
        <w:tc>
          <w:tcPr>
            <w:tcW w:w="5098" w:type="dxa"/>
          </w:tcPr>
          <w:p w:rsidR="00932947" w:rsidRDefault="00932947" w:rsidP="00765D65">
            <w:pPr>
              <w:spacing w:line="360" w:lineRule="auto"/>
              <w:jc w:val="right"/>
              <w:rPr>
                <w:rFonts w:ascii="Times New Roman" w:eastAsia="Times New Roman" w:hAnsi="Times New Roman" w:cs="Times New Roman"/>
                <w:bCs/>
                <w:color w:val="393939"/>
                <w:sz w:val="28"/>
                <w:szCs w:val="28"/>
                <w:lang w:val="en-US" w:eastAsia="uk-UA"/>
              </w:rPr>
            </w:pPr>
          </w:p>
        </w:tc>
      </w:tr>
    </w:tbl>
    <w:p w:rsidR="008C52ED" w:rsidRPr="00875139" w:rsidRDefault="00932947" w:rsidP="008C52ED">
      <w:pPr>
        <w:spacing w:after="0" w:line="360" w:lineRule="auto"/>
        <w:ind w:firstLine="709"/>
        <w:jc w:val="both"/>
        <w:rPr>
          <w:rFonts w:ascii="Times New Roman" w:eastAsia="Times New Roman" w:hAnsi="Times New Roman" w:cs="Times New Roman"/>
          <w:bCs/>
          <w:color w:val="393939"/>
          <w:sz w:val="28"/>
          <w:szCs w:val="28"/>
          <w:lang w:val="ru-RU" w:eastAsia="uk-UA"/>
        </w:rPr>
      </w:pPr>
      <w:r>
        <w:rPr>
          <w:rFonts w:ascii="Times New Roman" w:eastAsia="Times New Roman" w:hAnsi="Times New Roman" w:cs="Times New Roman"/>
          <w:bCs/>
          <w:color w:val="393939"/>
          <w:sz w:val="28"/>
          <w:szCs w:val="28"/>
          <w:lang w:eastAsia="uk-UA"/>
        </w:rPr>
        <w:t>д</w:t>
      </w:r>
      <w:r w:rsidR="008C52ED">
        <w:rPr>
          <w:rFonts w:ascii="Times New Roman" w:eastAsia="Times New Roman" w:hAnsi="Times New Roman" w:cs="Times New Roman"/>
          <w:bCs/>
          <w:color w:val="393939"/>
          <w:sz w:val="28"/>
          <w:szCs w:val="28"/>
          <w:lang w:eastAsia="uk-UA"/>
        </w:rPr>
        <w:t xml:space="preserve">е </w:t>
      </w:r>
      <m:oMath>
        <m:r>
          <w:rPr>
            <w:rFonts w:ascii="Cambria Math" w:eastAsia="Times New Roman" w:hAnsi="Cambria Math" w:cs="Times New Roman"/>
            <w:color w:val="393939"/>
            <w:sz w:val="28"/>
            <w:szCs w:val="28"/>
            <w:lang w:eastAsia="uk-UA"/>
          </w:rPr>
          <m:t>C</m:t>
        </m:r>
      </m:oMath>
      <w:r w:rsidR="008C52ED">
        <w:rPr>
          <w:rFonts w:ascii="Times New Roman" w:eastAsia="Times New Roman" w:hAnsi="Times New Roman" w:cs="Times New Roman"/>
          <w:bCs/>
          <w:color w:val="393939"/>
          <w:sz w:val="28"/>
          <w:szCs w:val="28"/>
          <w:lang w:eastAsia="uk-UA"/>
        </w:rPr>
        <w:t xml:space="preserve"> (ммоль/л) – концентрація глюкози в крові</w:t>
      </w:r>
      <w:r w:rsidR="00E6260A">
        <w:rPr>
          <w:rFonts w:ascii="Times New Roman" w:eastAsia="Times New Roman" w:hAnsi="Times New Roman" w:cs="Times New Roman"/>
          <w:bCs/>
          <w:color w:val="393939"/>
          <w:sz w:val="28"/>
          <w:szCs w:val="28"/>
          <w:lang w:eastAsia="uk-UA"/>
        </w:rPr>
        <w:t>.</w:t>
      </w:r>
    </w:p>
    <w:p w:rsidR="008C52ED" w:rsidRDefault="003149B1" w:rsidP="008C52ED">
      <w:pPr>
        <w:spacing w:after="0" w:line="360" w:lineRule="auto"/>
        <w:ind w:firstLine="709"/>
        <w:jc w:val="both"/>
        <w:rPr>
          <w:rFonts w:ascii="Times New Roman" w:eastAsia="Times New Roman" w:hAnsi="Times New Roman" w:cs="Times New Roman"/>
          <w:bCs/>
          <w:color w:val="393939"/>
          <w:sz w:val="28"/>
          <w:szCs w:val="28"/>
          <w:lang w:eastAsia="uk-UA"/>
        </w:rPr>
      </w:pPr>
      <w:r>
        <w:rPr>
          <w:rFonts w:ascii="Times New Roman" w:eastAsia="Times New Roman" w:hAnsi="Times New Roman" w:cs="Times New Roman"/>
          <w:bCs/>
          <w:color w:val="393939"/>
          <w:sz w:val="28"/>
          <w:szCs w:val="28"/>
          <w:lang w:eastAsia="uk-UA"/>
        </w:rPr>
        <w:t>Підставивши вирази (2.11) та (2.10) в вираз (</w:t>
      </w:r>
      <w:r w:rsidR="00FF0D0A">
        <w:rPr>
          <w:rFonts w:ascii="Times New Roman" w:eastAsia="Times New Roman" w:hAnsi="Times New Roman" w:cs="Times New Roman"/>
          <w:bCs/>
          <w:color w:val="393939"/>
          <w:sz w:val="28"/>
          <w:szCs w:val="28"/>
          <w:lang w:eastAsia="uk-UA"/>
        </w:rPr>
        <w:t>2.9</w:t>
      </w:r>
      <w:r w:rsidR="008C52ED">
        <w:rPr>
          <w:rFonts w:ascii="Times New Roman" w:eastAsia="Times New Roman" w:hAnsi="Times New Roman" w:cs="Times New Roman"/>
          <w:bCs/>
          <w:color w:val="393939"/>
          <w:sz w:val="28"/>
          <w:szCs w:val="28"/>
          <w:lang w:eastAsia="uk-UA"/>
        </w:rPr>
        <w:t>) отримуємо коефіцієнт еквівлентності між частотой звукових коли</w:t>
      </w:r>
      <w:r w:rsidR="00FF0D0A">
        <w:rPr>
          <w:rFonts w:ascii="Times New Roman" w:eastAsia="Times New Roman" w:hAnsi="Times New Roman" w:cs="Times New Roman"/>
          <w:bCs/>
          <w:color w:val="393939"/>
          <w:sz w:val="28"/>
          <w:szCs w:val="28"/>
          <w:lang w:eastAsia="uk-UA"/>
        </w:rPr>
        <w:t>вань та рівнем глюкози. Вираз (2.12</w:t>
      </w:r>
      <w:r w:rsidR="008C52ED">
        <w:rPr>
          <w:rFonts w:ascii="Times New Roman" w:eastAsia="Times New Roman" w:hAnsi="Times New Roman" w:cs="Times New Roman"/>
          <w:bCs/>
          <w:color w:val="393939"/>
          <w:sz w:val="28"/>
          <w:szCs w:val="28"/>
          <w:lang w:eastAsia="uk-UA"/>
        </w:rPr>
        <w:t>) демонструє нам залежність частоти звукових коливань та рівнем глюкози</w:t>
      </w:r>
      <w:r w:rsidR="008C52ED" w:rsidRPr="0072388D">
        <w:rPr>
          <w:rFonts w:ascii="Times New Roman" w:eastAsia="Times New Roman" w:hAnsi="Times New Roman" w:cs="Times New Roman"/>
          <w:bCs/>
          <w:color w:val="393939"/>
          <w:sz w:val="28"/>
          <w:szCs w:val="28"/>
          <w:lang w:eastAsia="uk-UA"/>
        </w:rPr>
        <w:t xml:space="preserve"> [14, 15]</w:t>
      </w:r>
      <w:r w:rsidR="008C52ED">
        <w:rPr>
          <w:rFonts w:ascii="Times New Roman" w:eastAsia="Times New Roman" w:hAnsi="Times New Roman" w:cs="Times New Roman"/>
          <w:bCs/>
          <w:color w:val="393939"/>
          <w:sz w:val="28"/>
          <w:szCs w:val="28"/>
          <w:lang w:eastAsia="uk-UA"/>
        </w:rPr>
        <w:t>.</w:t>
      </w:r>
    </w:p>
    <w:p w:rsidR="002620A1" w:rsidRDefault="002620A1" w:rsidP="008C52ED">
      <w:pPr>
        <w:spacing w:after="0" w:line="360" w:lineRule="auto"/>
        <w:ind w:firstLine="709"/>
        <w:jc w:val="both"/>
        <w:rPr>
          <w:rFonts w:ascii="Times New Roman" w:eastAsia="Times New Roman" w:hAnsi="Times New Roman" w:cs="Times New Roman"/>
          <w:bCs/>
          <w:color w:val="393939"/>
          <w:sz w:val="28"/>
          <w:szCs w:val="28"/>
          <w:lang w:eastAsia="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8"/>
        <w:gridCol w:w="4782"/>
      </w:tblGrid>
      <w:tr w:rsidR="008C52ED" w:rsidTr="00765D65">
        <w:tc>
          <w:tcPr>
            <w:tcW w:w="5097" w:type="dxa"/>
          </w:tcPr>
          <w:p w:rsidR="008C52ED" w:rsidRPr="0013764B" w:rsidRDefault="008C52ED" w:rsidP="00765D65">
            <w:pPr>
              <w:spacing w:line="360" w:lineRule="auto"/>
              <w:jc w:val="both"/>
              <w:rPr>
                <w:rFonts w:ascii="Times New Roman" w:eastAsia="Times New Roman" w:hAnsi="Times New Roman" w:cs="Times New Roman"/>
                <w:bCs/>
                <w:i/>
                <w:color w:val="393939"/>
                <w:sz w:val="28"/>
                <w:szCs w:val="28"/>
                <w:lang w:eastAsia="uk-UA"/>
              </w:rPr>
            </w:pPr>
            <m:oMathPara>
              <m:oMathParaPr>
                <m:jc m:val="right"/>
              </m:oMathParaPr>
              <m:oMath>
                <m:r>
                  <w:rPr>
                    <w:rFonts w:ascii="Cambria Math" w:eastAsia="Times New Roman" w:hAnsi="Cambria Math" w:cs="Times New Roman"/>
                    <w:color w:val="393939"/>
                    <w:sz w:val="28"/>
                    <w:szCs w:val="28"/>
                    <w:lang w:eastAsia="uk-UA"/>
                  </w:rPr>
                  <m:t>С=ω*</m:t>
                </m:r>
                <m:sSup>
                  <m:sSupPr>
                    <m:ctrlPr>
                      <w:rPr>
                        <w:rFonts w:ascii="Cambria Math" w:eastAsia="Times New Roman" w:hAnsi="Cambria Math" w:cs="Times New Roman"/>
                        <w:bCs/>
                        <w:i/>
                        <w:color w:val="393939"/>
                        <w:sz w:val="28"/>
                        <w:szCs w:val="28"/>
                        <w:lang w:eastAsia="uk-UA"/>
                      </w:rPr>
                    </m:ctrlPr>
                  </m:sSupPr>
                  <m:e>
                    <m:r>
                      <w:rPr>
                        <w:rFonts w:ascii="Cambria Math" w:eastAsia="Times New Roman" w:hAnsi="Cambria Math" w:cs="Times New Roman"/>
                        <w:color w:val="393939"/>
                        <w:sz w:val="28"/>
                        <w:szCs w:val="28"/>
                        <w:lang w:eastAsia="uk-UA"/>
                      </w:rPr>
                      <m:t>10</m:t>
                    </m:r>
                  </m:e>
                  <m:sup>
                    <m:r>
                      <w:rPr>
                        <w:rFonts w:ascii="Cambria Math" w:eastAsia="Times New Roman" w:hAnsi="Cambria Math" w:cs="Times New Roman"/>
                        <w:color w:val="393939"/>
                        <w:sz w:val="28"/>
                        <w:szCs w:val="28"/>
                        <w:lang w:eastAsia="uk-UA"/>
                      </w:rPr>
                      <m:t>-3</m:t>
                    </m:r>
                  </m:sup>
                </m:sSup>
              </m:oMath>
            </m:oMathPara>
          </w:p>
        </w:tc>
        <w:tc>
          <w:tcPr>
            <w:tcW w:w="5098" w:type="dxa"/>
          </w:tcPr>
          <w:p w:rsidR="008C52ED" w:rsidRPr="0013764B" w:rsidRDefault="00FF0D0A" w:rsidP="00765D65">
            <w:pPr>
              <w:spacing w:line="360" w:lineRule="auto"/>
              <w:jc w:val="right"/>
              <w:rPr>
                <w:rFonts w:ascii="Times New Roman" w:eastAsia="Times New Roman" w:hAnsi="Times New Roman" w:cs="Times New Roman"/>
                <w:bCs/>
                <w:color w:val="393939"/>
                <w:sz w:val="28"/>
                <w:szCs w:val="28"/>
                <w:lang w:val="en-US" w:eastAsia="uk-UA"/>
              </w:rPr>
            </w:pPr>
            <w:r>
              <w:rPr>
                <w:rFonts w:ascii="Times New Roman" w:eastAsia="Times New Roman" w:hAnsi="Times New Roman" w:cs="Times New Roman"/>
                <w:bCs/>
                <w:color w:val="393939"/>
                <w:sz w:val="28"/>
                <w:szCs w:val="28"/>
                <w:lang w:eastAsia="uk-UA"/>
              </w:rPr>
              <w:t>(2.12)</w:t>
            </w:r>
          </w:p>
        </w:tc>
      </w:tr>
      <w:tr w:rsidR="008C52ED" w:rsidTr="00765D65">
        <w:tc>
          <w:tcPr>
            <w:tcW w:w="5097" w:type="dxa"/>
          </w:tcPr>
          <w:p w:rsidR="008C52ED" w:rsidRDefault="008C52ED" w:rsidP="00765D65">
            <w:pPr>
              <w:spacing w:line="360" w:lineRule="auto"/>
              <w:jc w:val="both"/>
              <w:rPr>
                <w:rFonts w:ascii="Times New Roman" w:eastAsia="Times New Roman" w:hAnsi="Times New Roman" w:cs="Times New Roman"/>
                <w:bCs/>
                <w:color w:val="393939"/>
                <w:sz w:val="28"/>
                <w:szCs w:val="28"/>
                <w:lang w:eastAsia="uk-UA"/>
              </w:rPr>
            </w:pPr>
          </w:p>
        </w:tc>
        <w:tc>
          <w:tcPr>
            <w:tcW w:w="5098" w:type="dxa"/>
          </w:tcPr>
          <w:p w:rsidR="008C52ED" w:rsidRDefault="008C52ED" w:rsidP="00765D65">
            <w:pPr>
              <w:spacing w:line="360" w:lineRule="auto"/>
              <w:jc w:val="right"/>
              <w:rPr>
                <w:rFonts w:ascii="Times New Roman" w:eastAsia="Times New Roman" w:hAnsi="Times New Roman" w:cs="Times New Roman"/>
                <w:bCs/>
                <w:color w:val="393939"/>
                <w:sz w:val="28"/>
                <w:szCs w:val="28"/>
                <w:lang w:val="en-US" w:eastAsia="uk-UA"/>
              </w:rPr>
            </w:pPr>
          </w:p>
        </w:tc>
      </w:tr>
    </w:tbl>
    <w:p w:rsidR="004D1FF3" w:rsidRDefault="008C52ED" w:rsidP="00932947">
      <w:pPr>
        <w:spacing w:after="0" w:line="360" w:lineRule="auto"/>
        <w:ind w:firstLine="709"/>
        <w:jc w:val="both"/>
        <w:rPr>
          <w:rFonts w:ascii="Times New Roman" w:eastAsia="Times New Roman" w:hAnsi="Times New Roman" w:cs="Times New Roman"/>
          <w:bCs/>
          <w:color w:val="393939"/>
          <w:sz w:val="28"/>
          <w:szCs w:val="28"/>
          <w:lang w:eastAsia="uk-UA"/>
        </w:rPr>
      </w:pPr>
      <w:r w:rsidRPr="00A454AA">
        <w:rPr>
          <w:rFonts w:ascii="Times New Roman" w:eastAsia="Times New Roman" w:hAnsi="Times New Roman" w:cs="Times New Roman"/>
          <w:bCs/>
          <w:color w:val="393939"/>
          <w:sz w:val="28"/>
          <w:szCs w:val="28"/>
          <w:lang w:eastAsia="uk-UA"/>
        </w:rPr>
        <w:t>Розширені фізіологічні уявлення в теорії формування голосу, дають нам можливість вимірювати зміни біохімічних параметрів у організмі людини та інших хімічних речовин; наприклад, вміст алкоголю, холестерину, нікотину, в крові,</w:t>
      </w:r>
      <w:r w:rsidRPr="00DE2573">
        <w:rPr>
          <w:rFonts w:ascii="Times New Roman" w:eastAsia="Times New Roman" w:hAnsi="Times New Roman" w:cs="Times New Roman"/>
          <w:bCs/>
          <w:color w:val="393939"/>
          <w:sz w:val="28"/>
          <w:szCs w:val="28"/>
          <w:lang w:eastAsia="uk-UA"/>
        </w:rPr>
        <w:t xml:space="preserve"> </w:t>
      </w:r>
      <w:r w:rsidRPr="00A454AA">
        <w:rPr>
          <w:rFonts w:ascii="Times New Roman" w:eastAsia="Times New Roman" w:hAnsi="Times New Roman" w:cs="Times New Roman"/>
          <w:bCs/>
          <w:color w:val="393939"/>
          <w:sz w:val="28"/>
          <w:szCs w:val="28"/>
          <w:lang w:eastAsia="uk-UA"/>
        </w:rPr>
        <w:t>омиває м</w:t>
      </w:r>
      <w:r w:rsidR="001A4313">
        <w:rPr>
          <w:rFonts w:ascii="Times New Roman" w:eastAsia="Times New Roman" w:hAnsi="Times New Roman" w:cs="Times New Roman"/>
          <w:bCs/>
          <w:color w:val="393939"/>
          <w:sz w:val="28"/>
          <w:szCs w:val="28"/>
          <w:lang w:eastAsia="uk-UA"/>
        </w:rPr>
        <w:t>’</w:t>
      </w:r>
      <w:r w:rsidRPr="00A454AA">
        <w:rPr>
          <w:rFonts w:ascii="Times New Roman" w:eastAsia="Times New Roman" w:hAnsi="Times New Roman" w:cs="Times New Roman"/>
          <w:bCs/>
          <w:color w:val="393939"/>
          <w:sz w:val="28"/>
          <w:szCs w:val="28"/>
          <w:lang w:eastAsia="uk-UA"/>
        </w:rPr>
        <w:t>язи голосових складок</w:t>
      </w:r>
      <w:r w:rsidRPr="0072388D">
        <w:rPr>
          <w:rFonts w:ascii="Times New Roman" w:eastAsia="Times New Roman" w:hAnsi="Times New Roman" w:cs="Times New Roman"/>
          <w:bCs/>
          <w:color w:val="393939"/>
          <w:sz w:val="28"/>
          <w:szCs w:val="28"/>
          <w:lang w:eastAsia="uk-UA"/>
        </w:rPr>
        <w:t xml:space="preserve"> [15]</w:t>
      </w:r>
      <w:r w:rsidRPr="00A454AA">
        <w:rPr>
          <w:rFonts w:ascii="Times New Roman" w:eastAsia="Times New Roman" w:hAnsi="Times New Roman" w:cs="Times New Roman"/>
          <w:bCs/>
          <w:color w:val="393939"/>
          <w:sz w:val="28"/>
          <w:szCs w:val="28"/>
          <w:lang w:eastAsia="uk-UA"/>
        </w:rPr>
        <w:t>.</w:t>
      </w:r>
    </w:p>
    <w:p w:rsidR="004D1FF3" w:rsidRDefault="004D1FF3" w:rsidP="004D1FF3">
      <w:pPr>
        <w:spacing w:after="0" w:line="360" w:lineRule="auto"/>
        <w:jc w:val="both"/>
        <w:rPr>
          <w:rFonts w:ascii="Times New Roman" w:eastAsia="Times New Roman" w:hAnsi="Times New Roman" w:cs="Times New Roman"/>
          <w:bCs/>
          <w:color w:val="393939"/>
          <w:sz w:val="28"/>
          <w:szCs w:val="28"/>
          <w:lang w:eastAsia="uk-UA"/>
        </w:rPr>
      </w:pPr>
    </w:p>
    <w:p w:rsidR="00932947" w:rsidRDefault="00932947" w:rsidP="004D1FF3">
      <w:pPr>
        <w:spacing w:after="0" w:line="360" w:lineRule="auto"/>
        <w:jc w:val="both"/>
        <w:rPr>
          <w:rFonts w:ascii="Times New Roman" w:eastAsia="Times New Roman" w:hAnsi="Times New Roman" w:cs="Times New Roman"/>
          <w:bCs/>
          <w:color w:val="393939"/>
          <w:sz w:val="28"/>
          <w:szCs w:val="28"/>
          <w:lang w:eastAsia="uk-UA"/>
        </w:rPr>
      </w:pPr>
    </w:p>
    <w:p w:rsidR="008C52ED" w:rsidRPr="00E7207B" w:rsidRDefault="00932947" w:rsidP="00932947">
      <w:pPr>
        <w:pStyle w:val="1"/>
        <w:keepNext w:val="0"/>
        <w:keepLines w:val="0"/>
        <w:widowControl w:val="0"/>
        <w:spacing w:before="0" w:line="360" w:lineRule="auto"/>
        <w:ind w:firstLine="709"/>
        <w:rPr>
          <w:rFonts w:ascii="Times New Roman" w:eastAsia="Times New Roman" w:hAnsi="Times New Roman" w:cs="Times New Roman"/>
          <w:b w:val="0"/>
          <w:color w:val="auto"/>
          <w:sz w:val="36"/>
          <w:lang w:eastAsia="uk-UA"/>
        </w:rPr>
      </w:pPr>
      <w:bookmarkStart w:id="48" w:name="_Toc532293394"/>
      <w:r>
        <w:rPr>
          <w:rFonts w:ascii="Times New Roman" w:hAnsi="Times New Roman" w:cs="Times New Roman"/>
          <w:b w:val="0"/>
          <w:color w:val="auto"/>
        </w:rPr>
        <w:lastRenderedPageBreak/>
        <w:t>2.</w:t>
      </w:r>
      <w:r w:rsidR="00903818">
        <w:rPr>
          <w:rFonts w:ascii="Times New Roman" w:hAnsi="Times New Roman" w:cs="Times New Roman"/>
          <w:b w:val="0"/>
          <w:color w:val="auto"/>
        </w:rPr>
        <w:t>7</w:t>
      </w:r>
      <w:r>
        <w:rPr>
          <w:rFonts w:ascii="Times New Roman" w:hAnsi="Times New Roman" w:cs="Times New Roman"/>
          <w:b w:val="0"/>
          <w:color w:val="auto"/>
        </w:rPr>
        <w:t xml:space="preserve"> </w:t>
      </w:r>
      <w:r w:rsidR="008C52ED" w:rsidRPr="00E7207B">
        <w:rPr>
          <w:rFonts w:ascii="Times New Roman" w:hAnsi="Times New Roman" w:cs="Times New Roman"/>
          <w:b w:val="0"/>
          <w:color w:val="auto"/>
        </w:rPr>
        <w:t>Порядок проведення дослідження</w:t>
      </w:r>
      <w:bookmarkEnd w:id="48"/>
    </w:p>
    <w:p w:rsidR="008C52ED" w:rsidRDefault="008C52ED" w:rsidP="00D21803">
      <w:pPr>
        <w:spacing w:after="0" w:line="360" w:lineRule="auto"/>
        <w:ind w:firstLine="709"/>
        <w:rPr>
          <w:rFonts w:ascii="Times New Roman" w:hAnsi="Times New Roman" w:cs="Times New Roman"/>
          <w:color w:val="000000" w:themeColor="text1"/>
          <w:sz w:val="28"/>
        </w:rPr>
      </w:pPr>
    </w:p>
    <w:p w:rsidR="008C52ED" w:rsidRDefault="008C52ED" w:rsidP="00D21803">
      <w:pPr>
        <w:spacing w:after="0" w:line="360" w:lineRule="auto"/>
        <w:ind w:firstLine="709"/>
        <w:rPr>
          <w:rFonts w:ascii="Times New Roman" w:hAnsi="Times New Roman" w:cs="Times New Roman"/>
          <w:color w:val="000000" w:themeColor="text1"/>
          <w:sz w:val="28"/>
        </w:rPr>
      </w:pPr>
    </w:p>
    <w:p w:rsidR="00A454AA" w:rsidRPr="005539DC" w:rsidRDefault="00A454AA" w:rsidP="00D21803">
      <w:pPr>
        <w:spacing w:after="0" w:line="360" w:lineRule="auto"/>
        <w:ind w:firstLine="709"/>
        <w:rPr>
          <w:rFonts w:ascii="Times New Roman" w:hAnsi="Times New Roman" w:cs="Times New Roman"/>
          <w:color w:val="000000" w:themeColor="text1"/>
          <w:sz w:val="28"/>
        </w:rPr>
      </w:pPr>
      <w:r w:rsidRPr="005539DC">
        <w:rPr>
          <w:rFonts w:ascii="Times New Roman" w:hAnsi="Times New Roman" w:cs="Times New Roman"/>
          <w:color w:val="000000" w:themeColor="text1"/>
          <w:sz w:val="28"/>
        </w:rPr>
        <w:t>При проведенні експериментальн</w:t>
      </w:r>
      <w:r w:rsidR="003966BA" w:rsidRPr="005539DC">
        <w:rPr>
          <w:rFonts w:ascii="Times New Roman" w:hAnsi="Times New Roman" w:cs="Times New Roman"/>
          <w:color w:val="000000" w:themeColor="text1"/>
          <w:sz w:val="28"/>
        </w:rPr>
        <w:t>их досліджень було використане обладнання</w:t>
      </w:r>
      <w:r w:rsidR="00661E09" w:rsidRPr="005539DC">
        <w:rPr>
          <w:rFonts w:ascii="Times New Roman" w:hAnsi="Times New Roman" w:cs="Times New Roman"/>
          <w:color w:val="000000" w:themeColor="text1"/>
          <w:sz w:val="28"/>
        </w:rPr>
        <w:t>:</w:t>
      </w:r>
    </w:p>
    <w:p w:rsidR="00661E09" w:rsidRPr="005539DC" w:rsidRDefault="00F34AAF" w:rsidP="00362CFC">
      <w:pPr>
        <w:pStyle w:val="a7"/>
        <w:numPr>
          <w:ilvl w:val="0"/>
          <w:numId w:val="2"/>
        </w:numPr>
        <w:spacing w:after="0" w:line="360" w:lineRule="auto"/>
        <w:rPr>
          <w:rFonts w:ascii="Times New Roman" w:hAnsi="Times New Roman" w:cs="Times New Roman"/>
          <w:color w:val="000000" w:themeColor="text1"/>
          <w:sz w:val="28"/>
        </w:rPr>
      </w:pPr>
      <w:r w:rsidRPr="005539DC">
        <w:rPr>
          <w:rFonts w:ascii="Times New Roman" w:hAnsi="Times New Roman" w:cs="Times New Roman"/>
          <w:color w:val="000000" w:themeColor="text1"/>
          <w:sz w:val="28"/>
        </w:rPr>
        <w:t>Мікрофон</w:t>
      </w:r>
      <w:r w:rsidR="00D61C20" w:rsidRPr="005539DC">
        <w:rPr>
          <w:rFonts w:ascii="Times New Roman" w:hAnsi="Times New Roman" w:cs="Times New Roman"/>
          <w:color w:val="000000" w:themeColor="text1"/>
          <w:sz w:val="28"/>
        </w:rPr>
        <w:t xml:space="preserve"> </w:t>
      </w:r>
      <w:r w:rsidR="00D61C20" w:rsidRPr="005539DC">
        <w:rPr>
          <w:rFonts w:ascii="Times New Roman" w:hAnsi="Times New Roman" w:cs="Times New Roman"/>
          <w:color w:val="000000" w:themeColor="text1"/>
          <w:sz w:val="28"/>
          <w:lang w:val="en-US"/>
        </w:rPr>
        <w:t>BOYA BY- M1</w:t>
      </w:r>
      <w:r w:rsidR="00932947">
        <w:rPr>
          <w:rFonts w:ascii="Times New Roman" w:hAnsi="Times New Roman" w:cs="Times New Roman"/>
          <w:color w:val="000000" w:themeColor="text1"/>
          <w:sz w:val="28"/>
        </w:rPr>
        <w:t>.</w:t>
      </w:r>
    </w:p>
    <w:p w:rsidR="00661E09" w:rsidRPr="005539DC" w:rsidRDefault="00661E09" w:rsidP="00362CFC">
      <w:pPr>
        <w:pStyle w:val="a7"/>
        <w:numPr>
          <w:ilvl w:val="0"/>
          <w:numId w:val="2"/>
        </w:numPr>
        <w:spacing w:after="0" w:line="360" w:lineRule="auto"/>
        <w:rPr>
          <w:rFonts w:ascii="Times New Roman" w:hAnsi="Times New Roman" w:cs="Times New Roman"/>
          <w:color w:val="000000" w:themeColor="text1"/>
          <w:sz w:val="28"/>
          <w:szCs w:val="28"/>
        </w:rPr>
      </w:pPr>
      <w:r w:rsidRPr="005539DC">
        <w:rPr>
          <w:rFonts w:ascii="Times New Roman" w:hAnsi="Times New Roman" w:cs="Times New Roman"/>
          <w:color w:val="000000" w:themeColor="text1"/>
          <w:sz w:val="28"/>
          <w:szCs w:val="28"/>
        </w:rPr>
        <w:t xml:space="preserve">Програмний пакет Audacity 1.2.6 </w:t>
      </w:r>
      <w:r w:rsidR="00932947">
        <w:rPr>
          <w:rFonts w:ascii="Times New Roman" w:hAnsi="Times New Roman" w:cs="Times New Roman"/>
          <w:color w:val="000000" w:themeColor="text1"/>
          <w:sz w:val="28"/>
          <w:szCs w:val="28"/>
        </w:rPr>
        <w:t>.</w:t>
      </w:r>
    </w:p>
    <w:p w:rsidR="00F34AAF" w:rsidRPr="005539DC" w:rsidRDefault="00D61C20" w:rsidP="00362CFC">
      <w:pPr>
        <w:pStyle w:val="a7"/>
        <w:numPr>
          <w:ilvl w:val="0"/>
          <w:numId w:val="2"/>
        </w:numPr>
        <w:spacing w:after="0" w:line="360" w:lineRule="auto"/>
        <w:rPr>
          <w:rFonts w:ascii="Times New Roman" w:hAnsi="Times New Roman" w:cs="Times New Roman"/>
          <w:color w:val="000000" w:themeColor="text1"/>
          <w:sz w:val="36"/>
        </w:rPr>
      </w:pPr>
      <w:r w:rsidRPr="005539DC">
        <w:rPr>
          <w:rFonts w:ascii="Times New Roman" w:hAnsi="Times New Roman" w:cs="Times New Roman"/>
          <w:color w:val="000000" w:themeColor="text1"/>
          <w:sz w:val="28"/>
        </w:rPr>
        <w:t>База накопичених фонограм для аналізу</w:t>
      </w:r>
      <w:r w:rsidR="00932947">
        <w:rPr>
          <w:rFonts w:ascii="Times New Roman" w:hAnsi="Times New Roman" w:cs="Times New Roman"/>
          <w:color w:val="000000" w:themeColor="text1"/>
          <w:sz w:val="28"/>
        </w:rPr>
        <w:t>.</w:t>
      </w:r>
    </w:p>
    <w:p w:rsidR="00CA3381" w:rsidRPr="008C52ED" w:rsidRDefault="00820A57" w:rsidP="00D21803">
      <w:pPr>
        <w:tabs>
          <w:tab w:val="left" w:pos="1206"/>
        </w:tabs>
        <w:spacing w:after="0" w:line="360" w:lineRule="auto"/>
        <w:ind w:firstLine="709"/>
        <w:jc w:val="both"/>
        <w:rPr>
          <w:rFonts w:ascii="Times New Roman" w:hAnsi="Times New Roman" w:cs="Times New Roman"/>
          <w:color w:val="000000" w:themeColor="text1"/>
          <w:sz w:val="28"/>
          <w:lang w:val="ru-RU"/>
        </w:rPr>
      </w:pPr>
      <w:r w:rsidRPr="005539DC">
        <w:rPr>
          <w:rFonts w:ascii="Times New Roman" w:hAnsi="Times New Roman" w:cs="Times New Roman"/>
          <w:color w:val="000000" w:themeColor="text1"/>
          <w:sz w:val="28"/>
        </w:rPr>
        <w:t>В ході проведеного експерименту</w:t>
      </w:r>
      <w:r w:rsidR="00D61C20" w:rsidRPr="005539DC">
        <w:rPr>
          <w:rFonts w:ascii="Times New Roman" w:hAnsi="Times New Roman" w:cs="Times New Roman"/>
          <w:color w:val="000000" w:themeColor="text1"/>
          <w:sz w:val="28"/>
        </w:rPr>
        <w:t xml:space="preserve"> у членів експериментальної було виконано запис фонограм</w:t>
      </w:r>
      <w:r w:rsidR="00411277" w:rsidRPr="005539DC">
        <w:rPr>
          <w:rFonts w:ascii="Times New Roman" w:hAnsi="Times New Roman" w:cs="Times New Roman"/>
          <w:color w:val="000000" w:themeColor="text1"/>
          <w:sz w:val="28"/>
        </w:rPr>
        <w:t xml:space="preserve"> довжиною від 0,97 до 1,1 секунд з розширенням </w:t>
      </w:r>
      <w:r w:rsidR="00411277" w:rsidRPr="005539DC">
        <w:rPr>
          <w:rFonts w:ascii="Times New Roman" w:hAnsi="Times New Roman" w:cs="Times New Roman"/>
          <w:color w:val="000000" w:themeColor="text1"/>
          <w:sz w:val="28"/>
          <w:lang w:val="en-US"/>
        </w:rPr>
        <w:t>WAV</w:t>
      </w:r>
      <w:r w:rsidR="00411277" w:rsidRPr="005539DC">
        <w:rPr>
          <w:rFonts w:ascii="Times New Roman" w:hAnsi="Times New Roman" w:cs="Times New Roman"/>
          <w:color w:val="000000" w:themeColor="text1"/>
          <w:sz w:val="28"/>
        </w:rPr>
        <w:t>. Для подальшого аналізу отримані дані потрібно представ</w:t>
      </w:r>
      <w:r w:rsidR="00417FAA" w:rsidRPr="005539DC">
        <w:rPr>
          <w:rFonts w:ascii="Times New Roman" w:hAnsi="Times New Roman" w:cs="Times New Roman"/>
          <w:color w:val="000000" w:themeColor="text1"/>
          <w:sz w:val="28"/>
        </w:rPr>
        <w:t>и</w:t>
      </w:r>
      <w:r w:rsidR="00411277" w:rsidRPr="005539DC">
        <w:rPr>
          <w:rFonts w:ascii="Times New Roman" w:hAnsi="Times New Roman" w:cs="Times New Roman"/>
          <w:color w:val="000000" w:themeColor="text1"/>
          <w:sz w:val="28"/>
        </w:rPr>
        <w:t>ти у вигляді спектральн</w:t>
      </w:r>
      <w:r w:rsidR="00417FAA" w:rsidRPr="005539DC">
        <w:rPr>
          <w:rFonts w:ascii="Times New Roman" w:hAnsi="Times New Roman" w:cs="Times New Roman"/>
          <w:color w:val="000000" w:themeColor="text1"/>
          <w:sz w:val="28"/>
        </w:rPr>
        <w:t>их складових. Д</w:t>
      </w:r>
      <w:r w:rsidR="00DA62C6" w:rsidRPr="005539DC">
        <w:rPr>
          <w:rFonts w:ascii="Times New Roman" w:hAnsi="Times New Roman" w:cs="Times New Roman"/>
          <w:color w:val="000000" w:themeColor="text1"/>
          <w:sz w:val="28"/>
        </w:rPr>
        <w:t>искретне перетворе</w:t>
      </w:r>
      <w:r w:rsidR="00022857" w:rsidRPr="005539DC">
        <w:rPr>
          <w:rFonts w:ascii="Times New Roman" w:hAnsi="Times New Roman" w:cs="Times New Roman"/>
          <w:color w:val="000000" w:themeColor="text1"/>
          <w:sz w:val="28"/>
        </w:rPr>
        <w:t>н</w:t>
      </w:r>
      <w:r w:rsidR="00DA62C6" w:rsidRPr="005539DC">
        <w:rPr>
          <w:rFonts w:ascii="Times New Roman" w:hAnsi="Times New Roman" w:cs="Times New Roman"/>
          <w:color w:val="000000" w:themeColor="text1"/>
          <w:sz w:val="28"/>
        </w:rPr>
        <w:t>ня Фур</w:t>
      </w:r>
      <w:r w:rsidR="001A4313">
        <w:rPr>
          <w:rFonts w:ascii="Times New Roman" w:hAnsi="Times New Roman" w:cs="Times New Roman"/>
          <w:color w:val="000000" w:themeColor="text1"/>
          <w:sz w:val="28"/>
        </w:rPr>
        <w:t>’</w:t>
      </w:r>
      <w:r w:rsidR="00417FAA" w:rsidRPr="005539DC">
        <w:rPr>
          <w:rFonts w:ascii="Times New Roman" w:hAnsi="Times New Roman" w:cs="Times New Roman"/>
          <w:color w:val="000000" w:themeColor="text1"/>
          <w:sz w:val="28"/>
        </w:rPr>
        <w:t>є дає нам спектр сигналу в вигляді графіка побудованого з розрахованих точок в кількості кратній ступеню 2: 128, 256, 512, 1024</w:t>
      </w:r>
      <w:r w:rsidR="002620A1">
        <w:rPr>
          <w:rFonts w:ascii="Times New Roman" w:hAnsi="Times New Roman" w:cs="Times New Roman"/>
          <w:color w:val="000000" w:themeColor="text1"/>
          <w:sz w:val="28"/>
        </w:rPr>
        <w:t xml:space="preserve">, 8192 </w:t>
      </w:r>
      <w:r w:rsidR="00417FAA" w:rsidRPr="005539DC">
        <w:rPr>
          <w:rFonts w:ascii="Times New Roman" w:hAnsi="Times New Roman" w:cs="Times New Roman"/>
          <w:color w:val="000000" w:themeColor="text1"/>
          <w:sz w:val="28"/>
        </w:rPr>
        <w:t xml:space="preserve">. В ньому кожне значення амплітуди має відставання від попередньої на </w:t>
      </w:r>
      <w:r w:rsidR="00DA62C6" w:rsidRPr="005539DC">
        <w:rPr>
          <w:rFonts w:ascii="Times New Roman" w:hAnsi="Times New Roman" w:cs="Times New Roman"/>
          <w:color w:val="000000" w:themeColor="text1"/>
          <w:sz w:val="28"/>
        </w:rPr>
        <w:t>рівний</w:t>
      </w:r>
      <w:r w:rsidR="00022857" w:rsidRPr="005539DC">
        <w:rPr>
          <w:rFonts w:ascii="Times New Roman" w:hAnsi="Times New Roman" w:cs="Times New Roman"/>
          <w:color w:val="000000" w:themeColor="text1"/>
          <w:sz w:val="28"/>
        </w:rPr>
        <w:t xml:space="preserve"> част</w:t>
      </w:r>
      <w:r w:rsidR="00DA62C6" w:rsidRPr="005539DC">
        <w:rPr>
          <w:rFonts w:ascii="Times New Roman" w:hAnsi="Times New Roman" w:cs="Times New Roman"/>
          <w:color w:val="000000" w:themeColor="text1"/>
          <w:sz w:val="28"/>
        </w:rPr>
        <w:t>о</w:t>
      </w:r>
      <w:r w:rsidR="00022857" w:rsidRPr="005539DC">
        <w:rPr>
          <w:rFonts w:ascii="Times New Roman" w:hAnsi="Times New Roman" w:cs="Times New Roman"/>
          <w:color w:val="000000" w:themeColor="text1"/>
          <w:sz w:val="28"/>
        </w:rPr>
        <w:t>т</w:t>
      </w:r>
      <w:r w:rsidR="008C52ED">
        <w:rPr>
          <w:rFonts w:ascii="Times New Roman" w:hAnsi="Times New Roman" w:cs="Times New Roman"/>
          <w:color w:val="000000" w:themeColor="text1"/>
          <w:sz w:val="28"/>
        </w:rPr>
        <w:t xml:space="preserve">ний проміжок </w:t>
      </w:r>
      <w:r w:rsidR="008C52ED" w:rsidRPr="0072388D">
        <w:rPr>
          <w:rFonts w:ascii="Times New Roman" w:hAnsi="Times New Roman" w:cs="Times New Roman"/>
          <w:sz w:val="28"/>
          <w:lang w:val="ru-RU"/>
        </w:rPr>
        <w:t>[16]</w:t>
      </w:r>
      <w:r w:rsidR="008C52ED" w:rsidRPr="00022857">
        <w:rPr>
          <w:rFonts w:ascii="Times New Roman" w:hAnsi="Times New Roman" w:cs="Times New Roman"/>
          <w:sz w:val="28"/>
        </w:rPr>
        <w:t xml:space="preserve">. </w:t>
      </w:r>
      <w:r w:rsidR="00DA62C6" w:rsidRPr="005539DC">
        <w:rPr>
          <w:rFonts w:ascii="Times New Roman" w:hAnsi="Times New Roman" w:cs="Times New Roman"/>
          <w:color w:val="000000" w:themeColor="text1"/>
          <w:sz w:val="28"/>
        </w:rPr>
        <w:t xml:space="preserve"> </w:t>
      </w:r>
    </w:p>
    <w:p w:rsidR="00D21803" w:rsidRPr="005539DC" w:rsidRDefault="00DA62C6" w:rsidP="008C52ED">
      <w:pPr>
        <w:tabs>
          <w:tab w:val="left" w:pos="1206"/>
        </w:tabs>
        <w:spacing w:after="0" w:line="360" w:lineRule="auto"/>
        <w:ind w:firstLine="709"/>
        <w:jc w:val="both"/>
        <w:rPr>
          <w:rFonts w:ascii="Times New Roman" w:hAnsi="Times New Roman" w:cs="Times New Roman"/>
          <w:color w:val="000000" w:themeColor="text1"/>
          <w:sz w:val="28"/>
        </w:rPr>
      </w:pPr>
      <w:r w:rsidRPr="005539DC">
        <w:rPr>
          <w:rFonts w:ascii="Times New Roman" w:hAnsi="Times New Roman" w:cs="Times New Roman"/>
          <w:color w:val="000000" w:themeColor="text1"/>
          <w:sz w:val="28"/>
        </w:rPr>
        <w:t>При виконанні дискретного перетворення Фур</w:t>
      </w:r>
      <w:r w:rsidR="001A4313">
        <w:rPr>
          <w:rFonts w:ascii="Times New Roman" w:hAnsi="Times New Roman" w:cs="Times New Roman"/>
          <w:color w:val="000000" w:themeColor="text1"/>
          <w:sz w:val="28"/>
        </w:rPr>
        <w:t>’</w:t>
      </w:r>
      <w:r w:rsidRPr="005539DC">
        <w:rPr>
          <w:rFonts w:ascii="Times New Roman" w:hAnsi="Times New Roman" w:cs="Times New Roman"/>
          <w:color w:val="000000" w:themeColor="text1"/>
          <w:sz w:val="28"/>
        </w:rPr>
        <w:t xml:space="preserve">є у </w:t>
      </w:r>
      <w:r w:rsidR="00D21803" w:rsidRPr="005539DC">
        <w:rPr>
          <w:rFonts w:ascii="Times New Roman" w:hAnsi="Times New Roman" w:cs="Times New Roman"/>
          <w:color w:val="000000" w:themeColor="text1"/>
          <w:sz w:val="28"/>
        </w:rPr>
        <w:t>даному</w:t>
      </w:r>
      <w:r w:rsidRPr="005539DC">
        <w:rPr>
          <w:rFonts w:ascii="Times New Roman" w:hAnsi="Times New Roman" w:cs="Times New Roman"/>
          <w:color w:val="000000" w:themeColor="text1"/>
          <w:sz w:val="28"/>
        </w:rPr>
        <w:t xml:space="preserve"> випадку збільшення</w:t>
      </w:r>
      <w:r w:rsidR="00022857" w:rsidRPr="005539DC">
        <w:rPr>
          <w:rFonts w:ascii="Times New Roman" w:hAnsi="Times New Roman" w:cs="Times New Roman"/>
          <w:color w:val="000000" w:themeColor="text1"/>
          <w:sz w:val="28"/>
        </w:rPr>
        <w:t xml:space="preserve"> кількості точок дискре</w:t>
      </w:r>
      <w:r w:rsidRPr="005539DC">
        <w:rPr>
          <w:rFonts w:ascii="Times New Roman" w:hAnsi="Times New Roman" w:cs="Times New Roman"/>
          <w:color w:val="000000" w:themeColor="text1"/>
          <w:sz w:val="28"/>
        </w:rPr>
        <w:t>тизації призводить до підсилення ролі приголосних звуків на частотному спектрі, характерному для розмовного голосу, де амплітуди приголосних звуків накладаються на амплітуди голосних та погіршують точність параметрів вимірювання. Тому для аналізу Фур</w:t>
      </w:r>
      <w:r w:rsidR="001A4313">
        <w:rPr>
          <w:rFonts w:ascii="Times New Roman" w:hAnsi="Times New Roman" w:cs="Times New Roman"/>
          <w:color w:val="000000" w:themeColor="text1"/>
          <w:sz w:val="28"/>
        </w:rPr>
        <w:t>’</w:t>
      </w:r>
      <w:r w:rsidRPr="005539DC">
        <w:rPr>
          <w:rFonts w:ascii="Times New Roman" w:hAnsi="Times New Roman" w:cs="Times New Roman"/>
          <w:color w:val="000000" w:themeColor="text1"/>
          <w:sz w:val="28"/>
        </w:rPr>
        <w:t>є було виконано записи окремих голосних звуків для виключення явища накладання амплітуд. Голосні формант на відміну від приголосних дають змогу визначити параметри релаксації голосових м</w:t>
      </w:r>
      <w:r w:rsidR="001A4313">
        <w:rPr>
          <w:rFonts w:ascii="Times New Roman" w:hAnsi="Times New Roman" w:cs="Times New Roman"/>
          <w:color w:val="000000" w:themeColor="text1"/>
          <w:sz w:val="28"/>
        </w:rPr>
        <w:t>’</w:t>
      </w:r>
      <w:r w:rsidRPr="005539DC">
        <w:rPr>
          <w:rFonts w:ascii="Times New Roman" w:hAnsi="Times New Roman" w:cs="Times New Roman"/>
          <w:color w:val="000000" w:themeColor="text1"/>
          <w:sz w:val="28"/>
        </w:rPr>
        <w:t>язів. В загальному вигляді ми отримуємо Фур</w:t>
      </w:r>
      <w:r w:rsidR="001A4313">
        <w:rPr>
          <w:rFonts w:ascii="Times New Roman" w:hAnsi="Times New Roman" w:cs="Times New Roman"/>
          <w:color w:val="000000" w:themeColor="text1"/>
          <w:sz w:val="28"/>
        </w:rPr>
        <w:t>’</w:t>
      </w:r>
      <w:r w:rsidRPr="005539DC">
        <w:rPr>
          <w:rFonts w:ascii="Times New Roman" w:hAnsi="Times New Roman" w:cs="Times New Roman"/>
          <w:color w:val="000000" w:themeColor="text1"/>
          <w:sz w:val="28"/>
        </w:rPr>
        <w:t>є –</w:t>
      </w:r>
      <w:r w:rsidR="00565BFF" w:rsidRPr="005539DC">
        <w:rPr>
          <w:rFonts w:ascii="Times New Roman" w:hAnsi="Times New Roman" w:cs="Times New Roman"/>
          <w:color w:val="000000" w:themeColor="text1"/>
          <w:sz w:val="28"/>
        </w:rPr>
        <w:t xml:space="preserve"> </w:t>
      </w:r>
      <w:r w:rsidRPr="005539DC">
        <w:rPr>
          <w:rFonts w:ascii="Times New Roman" w:hAnsi="Times New Roman" w:cs="Times New Roman"/>
          <w:color w:val="000000" w:themeColor="text1"/>
          <w:sz w:val="28"/>
        </w:rPr>
        <w:t xml:space="preserve">спектр </w:t>
      </w:r>
      <w:r w:rsidR="00022857" w:rsidRPr="005539DC">
        <w:rPr>
          <w:rFonts w:ascii="Times New Roman" w:hAnsi="Times New Roman" w:cs="Times New Roman"/>
          <w:color w:val="000000" w:themeColor="text1"/>
          <w:sz w:val="28"/>
        </w:rPr>
        <w:t xml:space="preserve">голосу в вигляді графіка з заданою кількістю </w:t>
      </w:r>
      <w:r w:rsidR="008C52ED">
        <w:rPr>
          <w:rFonts w:ascii="Times New Roman" w:hAnsi="Times New Roman" w:cs="Times New Roman"/>
          <w:color w:val="000000" w:themeColor="text1"/>
          <w:sz w:val="28"/>
        </w:rPr>
        <w:t xml:space="preserve">точок відповідними координатам: </w:t>
      </w:r>
      <w:r w:rsidR="00022857" w:rsidRPr="005539DC">
        <w:rPr>
          <w:rFonts w:ascii="Times New Roman" w:hAnsi="Times New Roman" w:cs="Times New Roman"/>
          <w:color w:val="000000" w:themeColor="text1"/>
          <w:sz w:val="28"/>
        </w:rPr>
        <w:t>інтенсивність – частота</w:t>
      </w:r>
      <w:r w:rsidR="008C52ED">
        <w:rPr>
          <w:rFonts w:ascii="Times New Roman" w:hAnsi="Times New Roman" w:cs="Times New Roman"/>
          <w:color w:val="000000" w:themeColor="text1"/>
          <w:sz w:val="28"/>
        </w:rPr>
        <w:t xml:space="preserve"> </w:t>
      </w:r>
      <w:r w:rsidR="008C52ED" w:rsidRPr="0072388D">
        <w:rPr>
          <w:rFonts w:ascii="Times New Roman" w:hAnsi="Times New Roman" w:cs="Times New Roman"/>
          <w:sz w:val="28"/>
        </w:rPr>
        <w:t>[17]</w:t>
      </w:r>
      <w:r w:rsidR="00022857" w:rsidRPr="005539DC">
        <w:rPr>
          <w:rFonts w:ascii="Times New Roman" w:hAnsi="Times New Roman" w:cs="Times New Roman"/>
          <w:color w:val="000000" w:themeColor="text1"/>
          <w:sz w:val="28"/>
        </w:rPr>
        <w:t>.</w:t>
      </w:r>
      <w:r w:rsidR="00565BFF" w:rsidRPr="005539DC">
        <w:rPr>
          <w:rFonts w:ascii="Times New Roman" w:hAnsi="Times New Roman" w:cs="Times New Roman"/>
          <w:color w:val="000000" w:themeColor="text1"/>
          <w:sz w:val="28"/>
        </w:rPr>
        <w:t xml:space="preserve"> </w:t>
      </w:r>
    </w:p>
    <w:p w:rsidR="00B30037" w:rsidRDefault="00FF0D0A" w:rsidP="0040457E">
      <w:pPr>
        <w:tabs>
          <w:tab w:val="left" w:pos="1206"/>
        </w:tabs>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На (рис.2.11</w:t>
      </w:r>
      <w:r w:rsidR="004D1FF3">
        <w:rPr>
          <w:rFonts w:ascii="Times New Roman" w:hAnsi="Times New Roman" w:cs="Times New Roman"/>
          <w:color w:val="000000" w:themeColor="text1"/>
          <w:sz w:val="28"/>
        </w:rPr>
        <w:t>)</w:t>
      </w:r>
      <w:r w:rsidR="00D55ADA">
        <w:rPr>
          <w:rFonts w:ascii="Times New Roman" w:hAnsi="Times New Roman" w:cs="Times New Roman"/>
          <w:color w:val="000000" w:themeColor="text1"/>
          <w:sz w:val="28"/>
        </w:rPr>
        <w:t xml:space="preserve"> </w:t>
      </w:r>
      <w:r w:rsidR="00565BFF" w:rsidRPr="005539DC">
        <w:rPr>
          <w:rFonts w:ascii="Times New Roman" w:hAnsi="Times New Roman" w:cs="Times New Roman"/>
          <w:color w:val="000000" w:themeColor="text1"/>
          <w:sz w:val="28"/>
        </w:rPr>
        <w:t>зображено Фур</w:t>
      </w:r>
      <w:r w:rsidR="001A4313">
        <w:rPr>
          <w:rFonts w:ascii="Times New Roman" w:hAnsi="Times New Roman" w:cs="Times New Roman"/>
          <w:color w:val="000000" w:themeColor="text1"/>
          <w:sz w:val="28"/>
        </w:rPr>
        <w:t>’</w:t>
      </w:r>
      <w:r w:rsidR="00565BFF" w:rsidRPr="005539DC">
        <w:rPr>
          <w:rFonts w:ascii="Times New Roman" w:hAnsi="Times New Roman" w:cs="Times New Roman"/>
          <w:color w:val="000000" w:themeColor="text1"/>
          <w:sz w:val="28"/>
        </w:rPr>
        <w:t>є –</w:t>
      </w:r>
      <w:r w:rsidR="002620A1">
        <w:rPr>
          <w:rFonts w:ascii="Times New Roman" w:hAnsi="Times New Roman" w:cs="Times New Roman"/>
          <w:color w:val="000000" w:themeColor="text1"/>
          <w:sz w:val="28"/>
        </w:rPr>
        <w:t xml:space="preserve"> </w:t>
      </w:r>
      <w:r w:rsidR="00565BFF" w:rsidRPr="005539DC">
        <w:rPr>
          <w:rFonts w:ascii="Times New Roman" w:hAnsi="Times New Roman" w:cs="Times New Roman"/>
          <w:color w:val="000000" w:themeColor="text1"/>
          <w:sz w:val="28"/>
        </w:rPr>
        <w:t>спектр голосу</w:t>
      </w:r>
      <w:r w:rsidR="00EE7F3A">
        <w:rPr>
          <w:rFonts w:ascii="Times New Roman" w:hAnsi="Times New Roman" w:cs="Times New Roman"/>
          <w:color w:val="000000" w:themeColor="text1"/>
          <w:sz w:val="28"/>
        </w:rPr>
        <w:t>.</w:t>
      </w:r>
      <w:r w:rsidR="00022857" w:rsidRPr="005539DC">
        <w:rPr>
          <w:rFonts w:ascii="Times New Roman" w:hAnsi="Times New Roman" w:cs="Times New Roman"/>
          <w:color w:val="000000" w:themeColor="text1"/>
          <w:sz w:val="28"/>
        </w:rPr>
        <w:t xml:space="preserve"> </w:t>
      </w:r>
    </w:p>
    <w:p w:rsidR="0040457E" w:rsidRPr="005539DC" w:rsidRDefault="0040457E" w:rsidP="0040457E">
      <w:pPr>
        <w:tabs>
          <w:tab w:val="left" w:pos="1206"/>
        </w:tabs>
        <w:spacing w:after="0" w:line="360" w:lineRule="auto"/>
        <w:ind w:firstLine="709"/>
        <w:jc w:val="both"/>
        <w:rPr>
          <w:rFonts w:ascii="Times New Roman" w:hAnsi="Times New Roman" w:cs="Times New Roman"/>
          <w:color w:val="000000" w:themeColor="text1"/>
          <w:sz w:val="28"/>
        </w:rPr>
      </w:pPr>
    </w:p>
    <w:p w:rsidR="00A454AA" w:rsidRPr="005539DC" w:rsidRDefault="00565BFF" w:rsidP="00932947">
      <w:pPr>
        <w:tabs>
          <w:tab w:val="left" w:pos="1206"/>
        </w:tabs>
        <w:spacing w:after="0" w:line="360" w:lineRule="auto"/>
        <w:jc w:val="center"/>
        <w:rPr>
          <w:rFonts w:ascii="Times New Roman" w:hAnsi="Times New Roman" w:cs="Times New Roman"/>
          <w:color w:val="000000" w:themeColor="text1"/>
          <w:sz w:val="28"/>
        </w:rPr>
      </w:pPr>
      <w:r w:rsidRPr="005539DC">
        <w:rPr>
          <w:noProof/>
          <w:color w:val="000000" w:themeColor="text1"/>
          <w:lang w:eastAsia="uk-UA"/>
        </w:rPr>
        <w:lastRenderedPageBreak/>
        <w:drawing>
          <wp:inline distT="0" distB="0" distL="0" distR="0" wp14:anchorId="17B8B42D" wp14:editId="23E4D154">
            <wp:extent cx="4605894" cy="2816587"/>
            <wp:effectExtent l="0" t="0" r="4445" b="317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4612009" cy="2820326"/>
                    </a:xfrm>
                    <a:prstGeom prst="rect">
                      <a:avLst/>
                    </a:prstGeom>
                  </pic:spPr>
                </pic:pic>
              </a:graphicData>
            </a:graphic>
          </wp:inline>
        </w:drawing>
      </w:r>
    </w:p>
    <w:p w:rsidR="00565BFF" w:rsidRPr="004D1FF3" w:rsidRDefault="00FF0D0A" w:rsidP="00932947">
      <w:pPr>
        <w:tabs>
          <w:tab w:val="left" w:pos="1206"/>
        </w:tabs>
        <w:spacing w:after="0" w:line="360" w:lineRule="auto"/>
        <w:jc w:val="center"/>
        <w:rPr>
          <w:rFonts w:ascii="Times New Roman" w:hAnsi="Times New Roman" w:cs="Times New Roman"/>
          <w:color w:val="000000" w:themeColor="text1"/>
          <w:sz w:val="28"/>
        </w:rPr>
      </w:pPr>
      <w:r>
        <w:rPr>
          <w:rFonts w:ascii="Times New Roman" w:hAnsi="Times New Roman" w:cs="Times New Roman"/>
          <w:color w:val="000000" w:themeColor="text1"/>
          <w:sz w:val="28"/>
        </w:rPr>
        <w:t>Рисунок 2.11</w:t>
      </w:r>
      <w:r w:rsidR="00D55ADA" w:rsidRPr="004D1FF3">
        <w:rPr>
          <w:rFonts w:ascii="Times New Roman" w:hAnsi="Times New Roman" w:cs="Times New Roman"/>
          <w:color w:val="000000" w:themeColor="text1"/>
          <w:sz w:val="28"/>
        </w:rPr>
        <w:t xml:space="preserve"> </w:t>
      </w:r>
      <w:r w:rsidR="00565BFF" w:rsidRPr="005539DC">
        <w:rPr>
          <w:rFonts w:ascii="Times New Roman" w:hAnsi="Times New Roman" w:cs="Times New Roman"/>
          <w:color w:val="000000" w:themeColor="text1"/>
          <w:sz w:val="28"/>
        </w:rPr>
        <w:t xml:space="preserve"> – </w:t>
      </w:r>
      <w:r w:rsidR="00900E67" w:rsidRPr="005539DC">
        <w:rPr>
          <w:rFonts w:ascii="Times New Roman" w:hAnsi="Times New Roman" w:cs="Times New Roman"/>
          <w:color w:val="000000" w:themeColor="text1"/>
          <w:sz w:val="28"/>
        </w:rPr>
        <w:t>Г</w:t>
      </w:r>
      <w:r w:rsidR="00565BFF" w:rsidRPr="005539DC">
        <w:rPr>
          <w:rFonts w:ascii="Times New Roman" w:hAnsi="Times New Roman" w:cs="Times New Roman"/>
          <w:color w:val="000000" w:themeColor="text1"/>
          <w:sz w:val="28"/>
        </w:rPr>
        <w:t>рафічне відображення Фур</w:t>
      </w:r>
      <w:r w:rsidR="001A4313">
        <w:rPr>
          <w:rFonts w:ascii="Times New Roman" w:hAnsi="Times New Roman" w:cs="Times New Roman"/>
          <w:color w:val="000000" w:themeColor="text1"/>
          <w:sz w:val="28"/>
        </w:rPr>
        <w:t>’</w:t>
      </w:r>
      <w:r w:rsidR="00565BFF" w:rsidRPr="005539DC">
        <w:rPr>
          <w:rFonts w:ascii="Times New Roman" w:hAnsi="Times New Roman" w:cs="Times New Roman"/>
          <w:color w:val="000000" w:themeColor="text1"/>
          <w:sz w:val="28"/>
        </w:rPr>
        <w:t>є – спектр голосу</w:t>
      </w:r>
    </w:p>
    <w:p w:rsidR="00793F72" w:rsidRPr="004D1FF3" w:rsidRDefault="00793F72" w:rsidP="00B30037">
      <w:pPr>
        <w:tabs>
          <w:tab w:val="left" w:pos="1206"/>
        </w:tabs>
        <w:spacing w:after="0" w:line="360" w:lineRule="auto"/>
        <w:rPr>
          <w:rFonts w:ascii="Times New Roman" w:hAnsi="Times New Roman" w:cs="Times New Roman"/>
          <w:color w:val="000000" w:themeColor="text1"/>
          <w:sz w:val="28"/>
        </w:rPr>
      </w:pPr>
    </w:p>
    <w:p w:rsidR="00D21803" w:rsidRDefault="00776754" w:rsidP="00257B4F">
      <w:pPr>
        <w:tabs>
          <w:tab w:val="left" w:pos="1206"/>
        </w:tabs>
        <w:spacing w:after="0" w:line="360" w:lineRule="auto"/>
        <w:ind w:firstLine="851"/>
        <w:jc w:val="both"/>
        <w:rPr>
          <w:rFonts w:ascii="Times New Roman" w:hAnsi="Times New Roman" w:cs="Times New Roman"/>
          <w:color w:val="000000" w:themeColor="text1"/>
          <w:sz w:val="28"/>
          <w:szCs w:val="28"/>
        </w:rPr>
      </w:pPr>
      <w:r w:rsidRPr="005539DC">
        <w:rPr>
          <w:rFonts w:ascii="Times New Roman" w:hAnsi="Times New Roman" w:cs="Times New Roman"/>
          <w:color w:val="000000" w:themeColor="text1"/>
          <w:sz w:val="28"/>
          <w:szCs w:val="28"/>
        </w:rPr>
        <w:t>Виконуємо експортування отриманих графіків Фур</w:t>
      </w:r>
      <w:r w:rsidR="001A4313">
        <w:rPr>
          <w:rFonts w:ascii="Times New Roman" w:hAnsi="Times New Roman" w:cs="Times New Roman"/>
          <w:color w:val="000000" w:themeColor="text1"/>
          <w:sz w:val="28"/>
          <w:szCs w:val="28"/>
        </w:rPr>
        <w:t>’</w:t>
      </w:r>
      <w:r w:rsidRPr="005539DC">
        <w:rPr>
          <w:rFonts w:ascii="Times New Roman" w:hAnsi="Times New Roman" w:cs="Times New Roman"/>
          <w:color w:val="000000" w:themeColor="text1"/>
          <w:sz w:val="28"/>
          <w:szCs w:val="28"/>
        </w:rPr>
        <w:t xml:space="preserve">є – спектру </w:t>
      </w:r>
      <w:r w:rsidR="00C52D4D" w:rsidRPr="004D1FF3">
        <w:rPr>
          <w:rFonts w:ascii="Times New Roman" w:hAnsi="Times New Roman" w:cs="Times New Roman"/>
          <w:color w:val="000000" w:themeColor="text1"/>
          <w:sz w:val="28"/>
          <w:szCs w:val="28"/>
        </w:rPr>
        <w:t>у тек</w:t>
      </w:r>
      <w:r w:rsidR="00C52D4D" w:rsidRPr="005539DC">
        <w:rPr>
          <w:rFonts w:ascii="Times New Roman" w:hAnsi="Times New Roman" w:cs="Times New Roman"/>
          <w:color w:val="000000" w:themeColor="text1"/>
          <w:sz w:val="28"/>
          <w:szCs w:val="28"/>
          <w:lang w:val="ru-RU"/>
        </w:rPr>
        <w:t>c</w:t>
      </w:r>
      <w:r w:rsidR="005E2EB7" w:rsidRPr="004D1FF3">
        <w:rPr>
          <w:rFonts w:ascii="Times New Roman" w:hAnsi="Times New Roman" w:cs="Times New Roman"/>
          <w:color w:val="000000" w:themeColor="text1"/>
          <w:sz w:val="28"/>
          <w:szCs w:val="28"/>
        </w:rPr>
        <w:t>товий</w:t>
      </w:r>
      <w:r w:rsidR="00C52D4D" w:rsidRPr="004D1FF3">
        <w:rPr>
          <w:rFonts w:ascii="Times New Roman" w:hAnsi="Times New Roman" w:cs="Times New Roman"/>
          <w:color w:val="000000" w:themeColor="text1"/>
          <w:sz w:val="28"/>
          <w:szCs w:val="28"/>
        </w:rPr>
        <w:t xml:space="preserve"> файл</w:t>
      </w:r>
      <w:r w:rsidR="005E2EB7" w:rsidRPr="004D1FF3">
        <w:rPr>
          <w:rFonts w:ascii="Times New Roman" w:hAnsi="Times New Roman" w:cs="Times New Roman"/>
          <w:color w:val="000000" w:themeColor="text1"/>
          <w:sz w:val="28"/>
          <w:szCs w:val="28"/>
        </w:rPr>
        <w:t xml:space="preserve"> з розширенням</w:t>
      </w:r>
      <w:r w:rsidR="00C52D4D" w:rsidRPr="004D1FF3">
        <w:rPr>
          <w:rFonts w:ascii="Times New Roman" w:hAnsi="Times New Roman" w:cs="Times New Roman"/>
          <w:color w:val="000000" w:themeColor="text1"/>
          <w:sz w:val="28"/>
          <w:szCs w:val="28"/>
        </w:rPr>
        <w:t xml:space="preserve"> .</w:t>
      </w:r>
      <w:r w:rsidR="00C52D4D" w:rsidRPr="005539DC">
        <w:rPr>
          <w:rFonts w:ascii="Times New Roman" w:hAnsi="Times New Roman" w:cs="Times New Roman"/>
          <w:color w:val="000000" w:themeColor="text1"/>
          <w:sz w:val="28"/>
          <w:szCs w:val="28"/>
          <w:lang w:val="en-US"/>
        </w:rPr>
        <w:t>txt</w:t>
      </w:r>
      <w:r w:rsidR="00C52D4D" w:rsidRPr="004D1FF3">
        <w:rPr>
          <w:rFonts w:ascii="Times New Roman" w:hAnsi="Times New Roman" w:cs="Times New Roman"/>
          <w:color w:val="000000" w:themeColor="text1"/>
          <w:sz w:val="28"/>
          <w:szCs w:val="28"/>
        </w:rPr>
        <w:t xml:space="preserve"> </w:t>
      </w:r>
      <w:r w:rsidR="00C52D4D" w:rsidRPr="005539DC">
        <w:rPr>
          <w:rFonts w:ascii="Times New Roman" w:hAnsi="Times New Roman" w:cs="Times New Roman"/>
          <w:color w:val="000000" w:themeColor="text1"/>
          <w:sz w:val="28"/>
          <w:szCs w:val="28"/>
        </w:rPr>
        <w:t xml:space="preserve"> </w:t>
      </w:r>
      <w:r w:rsidRPr="005539DC">
        <w:rPr>
          <w:rFonts w:ascii="Times New Roman" w:hAnsi="Times New Roman" w:cs="Times New Roman"/>
          <w:color w:val="000000" w:themeColor="text1"/>
          <w:sz w:val="28"/>
          <w:szCs w:val="28"/>
        </w:rPr>
        <w:t xml:space="preserve">для подальшого аналізу. </w:t>
      </w:r>
    </w:p>
    <w:p w:rsidR="0027375E" w:rsidRDefault="0027375E" w:rsidP="0027375E">
      <w:pPr>
        <w:tabs>
          <w:tab w:val="left" w:pos="1206"/>
        </w:tabs>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Виконуємо експортування отриманих графіків Фур</w:t>
      </w:r>
      <w:r w:rsidR="001A431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є – спектру </w:t>
      </w:r>
      <w:r w:rsidRPr="0027375E">
        <w:rPr>
          <w:rFonts w:ascii="Times New Roman" w:hAnsi="Times New Roman" w:cs="Times New Roman"/>
          <w:color w:val="000000" w:themeColor="text1"/>
          <w:sz w:val="28"/>
          <w:szCs w:val="28"/>
        </w:rPr>
        <w:t>у тек</w:t>
      </w:r>
      <w:r>
        <w:rPr>
          <w:rFonts w:ascii="Times New Roman" w:hAnsi="Times New Roman" w:cs="Times New Roman"/>
          <w:color w:val="000000" w:themeColor="text1"/>
          <w:sz w:val="28"/>
          <w:szCs w:val="28"/>
          <w:lang w:val="ru-RU"/>
        </w:rPr>
        <w:t>c</w:t>
      </w:r>
      <w:r w:rsidRPr="0027375E">
        <w:rPr>
          <w:rFonts w:ascii="Times New Roman" w:hAnsi="Times New Roman" w:cs="Times New Roman"/>
          <w:color w:val="000000" w:themeColor="text1"/>
          <w:sz w:val="28"/>
          <w:szCs w:val="28"/>
        </w:rPr>
        <w:t>товий файл з розширенням .</w:t>
      </w:r>
      <w:r>
        <w:rPr>
          <w:rFonts w:ascii="Times New Roman" w:hAnsi="Times New Roman" w:cs="Times New Roman"/>
          <w:color w:val="000000" w:themeColor="text1"/>
          <w:sz w:val="28"/>
          <w:szCs w:val="28"/>
          <w:lang w:val="en-US"/>
        </w:rPr>
        <w:t>txt</w:t>
      </w:r>
      <w:r w:rsidRPr="0027375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для подал</w:t>
      </w:r>
      <w:r w:rsidR="00FF0D0A">
        <w:rPr>
          <w:rFonts w:ascii="Times New Roman" w:hAnsi="Times New Roman" w:cs="Times New Roman"/>
          <w:color w:val="000000" w:themeColor="text1"/>
          <w:sz w:val="28"/>
          <w:szCs w:val="28"/>
        </w:rPr>
        <w:t>ьшого аналізу. На (рис. 2.12</w:t>
      </w:r>
      <w:r w:rsidR="004D1FF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наведений приклад експортованих даних.</w:t>
      </w:r>
    </w:p>
    <w:p w:rsidR="0027375E" w:rsidRDefault="0027375E" w:rsidP="0027375E">
      <w:pPr>
        <w:tabs>
          <w:tab w:val="left" w:pos="1206"/>
        </w:tabs>
        <w:spacing w:after="0" w:line="360" w:lineRule="auto"/>
        <w:jc w:val="center"/>
        <w:rPr>
          <w:rFonts w:ascii="Times New Roman" w:hAnsi="Times New Roman" w:cs="Times New Roman"/>
          <w:color w:val="000000" w:themeColor="text1"/>
          <w:sz w:val="28"/>
          <w:szCs w:val="28"/>
        </w:rPr>
      </w:pPr>
      <w:r>
        <w:rPr>
          <w:noProof/>
          <w:color w:val="000000" w:themeColor="text1"/>
          <w:lang w:eastAsia="uk-UA"/>
        </w:rPr>
        <w:drawing>
          <wp:inline distT="0" distB="0" distL="0" distR="0" wp14:anchorId="1C3F5916" wp14:editId="4549651A">
            <wp:extent cx="3945173" cy="376237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953763" cy="3770567"/>
                    </a:xfrm>
                    <a:prstGeom prst="rect">
                      <a:avLst/>
                    </a:prstGeom>
                    <a:noFill/>
                    <a:ln>
                      <a:noFill/>
                    </a:ln>
                  </pic:spPr>
                </pic:pic>
              </a:graphicData>
            </a:graphic>
          </wp:inline>
        </w:drawing>
      </w:r>
    </w:p>
    <w:p w:rsidR="0027375E" w:rsidRDefault="00FF0D0A" w:rsidP="0027375E">
      <w:pPr>
        <w:tabs>
          <w:tab w:val="left" w:pos="1206"/>
        </w:tabs>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Рисунок 2.12</w:t>
      </w:r>
      <w:r w:rsidR="0027375E">
        <w:rPr>
          <w:rFonts w:ascii="Times New Roman" w:hAnsi="Times New Roman" w:cs="Times New Roman"/>
          <w:color w:val="000000" w:themeColor="text1"/>
          <w:sz w:val="28"/>
          <w:szCs w:val="28"/>
        </w:rPr>
        <w:t xml:space="preserve"> – Результати обчислення спектрів</w:t>
      </w:r>
    </w:p>
    <w:p w:rsidR="00875139" w:rsidRDefault="00875139" w:rsidP="00875139">
      <w:pPr>
        <w:spacing w:after="0" w:line="360" w:lineRule="auto"/>
        <w:ind w:firstLine="709"/>
        <w:jc w:val="both"/>
        <w:rPr>
          <w:rFonts w:ascii="Times New Roman" w:hAnsi="Times New Roman" w:cs="Times New Roman"/>
          <w:noProof/>
          <w:sz w:val="28"/>
          <w:szCs w:val="28"/>
          <w:lang w:eastAsia="uk-UA"/>
        </w:rPr>
      </w:pPr>
      <w:r w:rsidRPr="00766EC4">
        <w:rPr>
          <w:rFonts w:ascii="Times New Roman" w:hAnsi="Times New Roman" w:cs="Times New Roman"/>
          <w:noProof/>
          <w:sz w:val="28"/>
          <w:szCs w:val="28"/>
          <w:lang w:eastAsia="uk-UA"/>
        </w:rPr>
        <w:lastRenderedPageBreak/>
        <w:t xml:space="preserve">Аналізотор спектру використовую алгоритм швидкого перетворення Фур’є. Точність обчислень для алгоритму швидкого перетворення Фур’є задається виходячи з умов конкретної задачі. Розмір розрядності блоку швидкого пертворення Фур’є можна </w:t>
      </w:r>
      <w:r w:rsidR="004D1FF3">
        <w:rPr>
          <w:rFonts w:ascii="Times New Roman" w:hAnsi="Times New Roman" w:cs="Times New Roman"/>
          <w:noProof/>
          <w:sz w:val="28"/>
          <w:szCs w:val="28"/>
          <w:lang w:eastAsia="uk-UA"/>
        </w:rPr>
        <w:t>встановлювати в діапазоні від 2</w:t>
      </w:r>
      <w:r w:rsidRPr="004D1FF3">
        <w:rPr>
          <w:rFonts w:ascii="Times New Roman" w:hAnsi="Times New Roman" w:cs="Times New Roman"/>
          <w:noProof/>
          <w:sz w:val="28"/>
          <w:szCs w:val="28"/>
          <w:vertAlign w:val="superscript"/>
          <w:lang w:eastAsia="uk-UA"/>
        </w:rPr>
        <w:t>5</w:t>
      </w:r>
      <w:r w:rsidR="004D1FF3">
        <w:rPr>
          <w:rFonts w:ascii="Times New Roman" w:hAnsi="Times New Roman" w:cs="Times New Roman"/>
          <w:noProof/>
          <w:sz w:val="28"/>
          <w:szCs w:val="28"/>
          <w:lang w:eastAsia="uk-UA"/>
        </w:rPr>
        <w:t xml:space="preserve"> до 2</w:t>
      </w:r>
      <w:r w:rsidRPr="004D1FF3">
        <w:rPr>
          <w:rFonts w:ascii="Times New Roman" w:hAnsi="Times New Roman" w:cs="Times New Roman"/>
          <w:noProof/>
          <w:sz w:val="28"/>
          <w:szCs w:val="28"/>
          <w:vertAlign w:val="superscript"/>
          <w:lang w:eastAsia="uk-UA"/>
        </w:rPr>
        <w:t>24</w:t>
      </w:r>
      <w:r w:rsidRPr="00766EC4">
        <w:rPr>
          <w:rFonts w:ascii="Times New Roman" w:hAnsi="Times New Roman" w:cs="Times New Roman"/>
          <w:noProof/>
          <w:sz w:val="28"/>
          <w:szCs w:val="28"/>
          <w:lang w:eastAsia="uk-UA"/>
        </w:rPr>
        <w:t xml:space="preserve"> виборок вхідного сигналу. Таким чином максимальна роздільна здатність аналізатора </w:t>
      </w:r>
      <w:r w:rsidR="004D1FF3">
        <w:rPr>
          <w:rFonts w:ascii="Times New Roman" w:hAnsi="Times New Roman" w:cs="Times New Roman"/>
          <w:noProof/>
          <w:sz w:val="28"/>
          <w:szCs w:val="28"/>
          <w:lang w:eastAsia="uk-UA"/>
        </w:rPr>
        <w:t>спектру за частотою становить 2</w:t>
      </w:r>
      <w:r w:rsidRPr="004D1FF3">
        <w:rPr>
          <w:rFonts w:ascii="Times New Roman" w:hAnsi="Times New Roman" w:cs="Times New Roman"/>
          <w:noProof/>
          <w:sz w:val="28"/>
          <w:szCs w:val="28"/>
          <w:vertAlign w:val="superscript"/>
          <w:lang w:eastAsia="uk-UA"/>
        </w:rPr>
        <w:t>23</w:t>
      </w:r>
      <w:r w:rsidRPr="00766EC4">
        <w:rPr>
          <w:rFonts w:ascii="Times New Roman" w:hAnsi="Times New Roman" w:cs="Times New Roman"/>
          <w:noProof/>
          <w:sz w:val="28"/>
          <w:szCs w:val="28"/>
          <w:lang w:eastAsia="uk-UA"/>
        </w:rPr>
        <w:t xml:space="preserve"> наближено вісім мільйонів ліній на всьому проміжку робочого діапазону. Для поєднання високої ступені роздільної здатності аналізу одночасно за часом та частотою застосовуються обробка виборок, що прекриваються в часі послідовності виборок вхідного сигналу. Величина перекриття залежить від частоти дискретизації вхідного аналогово – цифрового перетворювача, продуктивності центрального процесора та автоматично підтримується на максимально можливому рівні. </w:t>
      </w:r>
    </w:p>
    <w:p w:rsidR="00875139" w:rsidRDefault="00875139" w:rsidP="00875139">
      <w:pPr>
        <w:spacing w:after="0" w:line="360" w:lineRule="auto"/>
        <w:ind w:firstLine="709"/>
        <w:jc w:val="both"/>
        <w:rPr>
          <w:rFonts w:ascii="Times New Roman" w:hAnsi="Times New Roman" w:cs="Times New Roman"/>
          <w:noProof/>
          <w:sz w:val="28"/>
          <w:szCs w:val="28"/>
          <w:lang w:eastAsia="uk-UA"/>
        </w:rPr>
      </w:pPr>
      <w:r w:rsidRPr="00766EC4">
        <w:rPr>
          <w:rFonts w:ascii="Times New Roman" w:hAnsi="Times New Roman" w:cs="Times New Roman"/>
          <w:noProof/>
          <w:sz w:val="28"/>
          <w:szCs w:val="28"/>
          <w:lang w:eastAsia="uk-UA"/>
        </w:rPr>
        <w:t xml:space="preserve"> В аналізаторі спектру передбачені можливості усереднення результатів отриманих шляхом швидкого перетворення Фур’є: рівнозважені по реалізації двох типі – скалярне та векторне; експоненціально залежне по реалізації – скалярне. Кількість реалізацій усереднення від 2 до 20 або безкінечне. Усереднення дає можливість розширити динамічний діапазон досліджуваних сигналів в області малих рівнів. Спектр цифрової різниці вихідного сигналу та його основної гармоніки, а також спектр цифрового добутку вихідного сигналу на його основну гармоніку розраховують наступним чином . Спочатку виконують швидке перетворення Фур’є вхідного сигналу, обчислюється амплітуда, частота, початкова фаза основної гармоніки сигналу. Далі синтезується синусоїдальна послідовність з подальшим одержуванням амплітуд, частот та початкової фази. </w:t>
      </w:r>
    </w:p>
    <w:p w:rsidR="00875139" w:rsidRDefault="00875139" w:rsidP="00875139">
      <w:pPr>
        <w:spacing w:after="0" w:line="360" w:lineRule="auto"/>
        <w:ind w:firstLine="709"/>
        <w:jc w:val="both"/>
        <w:rPr>
          <w:rFonts w:ascii="Times New Roman" w:hAnsi="Times New Roman" w:cs="Times New Roman"/>
          <w:noProof/>
          <w:sz w:val="28"/>
          <w:szCs w:val="28"/>
          <w:lang w:eastAsia="uk-UA"/>
        </w:rPr>
      </w:pPr>
      <w:r w:rsidRPr="00766EC4">
        <w:rPr>
          <w:rFonts w:ascii="Times New Roman" w:hAnsi="Times New Roman" w:cs="Times New Roman"/>
          <w:noProof/>
          <w:sz w:val="28"/>
          <w:szCs w:val="28"/>
          <w:lang w:eastAsia="uk-UA"/>
        </w:rPr>
        <w:t xml:space="preserve">При обчислені добудку вихідного сигналу на його основну гармоніку амплітуда приймається рівною повній шкалі вхідного аналогово – цифрового перетворювача, а фаза приймаєьбся зі зсувом на </w:t>
      </w:r>
      <w:r w:rsidR="004D1FF3">
        <w:rPr>
          <w:rFonts w:ascii="Times New Roman" w:hAnsi="Times New Roman" w:cs="Times New Roman"/>
          <w:noProof/>
          <w:sz w:val="28"/>
          <w:szCs w:val="28"/>
          <w:lang w:eastAsia="uk-UA"/>
        </w:rPr>
        <w:t>90</w:t>
      </w:r>
      <w:r w:rsidR="004D1FF3">
        <w:rPr>
          <w:rFonts w:ascii="Times New Roman" w:hAnsi="Times New Roman" w:cs="Times New Roman"/>
          <w:noProof/>
          <w:sz w:val="28"/>
          <w:szCs w:val="28"/>
          <w:vertAlign w:val="superscript"/>
          <w:lang w:eastAsia="uk-UA"/>
        </w:rPr>
        <w:t>0</w:t>
      </w:r>
      <w:r w:rsidRPr="00766EC4">
        <w:rPr>
          <w:rFonts w:ascii="Times New Roman" w:hAnsi="Times New Roman" w:cs="Times New Roman"/>
          <w:noProof/>
          <w:sz w:val="28"/>
          <w:szCs w:val="28"/>
          <w:lang w:eastAsia="uk-UA"/>
        </w:rPr>
        <w:t xml:space="preserve"> для видалення статичної складової в результуючому сигналі. Наступним кроком є виконання оціночного аналізу обраної віконної функції . Отримання результатів спектрального аналізу за допомогою швидкого перетворення Фур’є</w:t>
      </w:r>
      <w:r w:rsidR="00932947">
        <w:rPr>
          <w:rFonts w:ascii="Times New Roman" w:hAnsi="Times New Roman" w:cs="Times New Roman"/>
          <w:noProof/>
          <w:sz w:val="28"/>
          <w:szCs w:val="28"/>
          <w:lang w:eastAsia="uk-UA"/>
        </w:rPr>
        <w:t>.</w:t>
      </w:r>
    </w:p>
    <w:p w:rsidR="00932947" w:rsidRPr="00766EC4" w:rsidRDefault="00932947" w:rsidP="00932947">
      <w:pPr>
        <w:spacing w:after="0" w:line="360" w:lineRule="auto"/>
        <w:ind w:firstLine="709"/>
        <w:jc w:val="both"/>
        <w:rPr>
          <w:rFonts w:ascii="Times New Roman" w:hAnsi="Times New Roman" w:cs="Times New Roman"/>
          <w:noProof/>
          <w:sz w:val="28"/>
          <w:szCs w:val="28"/>
          <w:lang w:eastAsia="uk-UA"/>
        </w:rPr>
      </w:pPr>
      <w:r w:rsidRPr="00932947">
        <w:rPr>
          <w:rFonts w:ascii="Times New Roman" w:hAnsi="Times New Roman" w:cs="Times New Roman"/>
          <w:noProof/>
          <w:sz w:val="28"/>
          <w:szCs w:val="28"/>
          <w:lang w:eastAsia="uk-UA"/>
        </w:rPr>
        <w:lastRenderedPageBreak/>
        <w:t>Блок – схема роботи реалізованого алгоритму зображено на (рис.2.13) В керуючій програмі існують три самостійних потоки команд</w:t>
      </w:r>
      <w:r>
        <w:rPr>
          <w:rFonts w:ascii="Times New Roman" w:hAnsi="Times New Roman" w:cs="Times New Roman"/>
          <w:noProof/>
          <w:sz w:val="28"/>
          <w:szCs w:val="28"/>
          <w:lang w:eastAsia="uk-UA"/>
        </w:rPr>
        <w:t>.</w:t>
      </w:r>
    </w:p>
    <w:p w:rsidR="00875139" w:rsidRDefault="00875139" w:rsidP="00875139">
      <w:pPr>
        <w:jc w:val="center"/>
      </w:pPr>
      <w:r>
        <w:rPr>
          <w:noProof/>
          <w:lang w:eastAsia="uk-UA"/>
        </w:rPr>
        <w:drawing>
          <wp:inline distT="0" distB="0" distL="0" distR="0" wp14:anchorId="2BB8748F" wp14:editId="5E5C4AD1">
            <wp:extent cx="5190666" cy="8029575"/>
            <wp:effectExtent l="0" t="0" r="0" b="0"/>
            <wp:docPr id="1" name="Рисунок 1" descr="D:\ФОто\Новая папка\КАМЕРА\Copy of Untitled Diagram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ФОто\Новая папка\КАМЕРА\Copy of Untitled Diagram (1).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190379" cy="8029131"/>
                    </a:xfrm>
                    <a:prstGeom prst="rect">
                      <a:avLst/>
                    </a:prstGeom>
                    <a:noFill/>
                    <a:ln>
                      <a:noFill/>
                    </a:ln>
                  </pic:spPr>
                </pic:pic>
              </a:graphicData>
            </a:graphic>
          </wp:inline>
        </w:drawing>
      </w:r>
    </w:p>
    <w:p w:rsidR="00875139" w:rsidRDefault="00FF0D0A" w:rsidP="00875139">
      <w:pPr>
        <w:tabs>
          <w:tab w:val="left" w:pos="6510"/>
        </w:tabs>
        <w:jc w:val="center"/>
        <w:rPr>
          <w:rFonts w:ascii="Times New Roman" w:hAnsi="Times New Roman" w:cs="Times New Roman"/>
          <w:sz w:val="28"/>
          <w:szCs w:val="28"/>
        </w:rPr>
      </w:pPr>
      <w:r>
        <w:rPr>
          <w:rFonts w:ascii="Times New Roman" w:hAnsi="Times New Roman" w:cs="Times New Roman"/>
          <w:sz w:val="28"/>
          <w:szCs w:val="28"/>
        </w:rPr>
        <w:t>Рисунок 2.13</w:t>
      </w:r>
      <w:r w:rsidR="004D1FF3">
        <w:rPr>
          <w:rFonts w:ascii="Times New Roman" w:hAnsi="Times New Roman" w:cs="Times New Roman"/>
          <w:sz w:val="28"/>
          <w:szCs w:val="28"/>
        </w:rPr>
        <w:t xml:space="preserve"> </w:t>
      </w:r>
      <w:r w:rsidR="00BA2ACF">
        <w:rPr>
          <w:rFonts w:ascii="Times New Roman" w:hAnsi="Times New Roman" w:cs="Times New Roman"/>
          <w:sz w:val="28"/>
          <w:szCs w:val="28"/>
        </w:rPr>
        <w:t>–</w:t>
      </w:r>
      <w:r w:rsidR="004D1FF3">
        <w:rPr>
          <w:rFonts w:ascii="Times New Roman" w:hAnsi="Times New Roman" w:cs="Times New Roman"/>
          <w:sz w:val="28"/>
          <w:szCs w:val="28"/>
        </w:rPr>
        <w:t xml:space="preserve"> </w:t>
      </w:r>
      <w:r w:rsidR="00BA2ACF">
        <w:rPr>
          <w:rFonts w:ascii="Times New Roman" w:hAnsi="Times New Roman" w:cs="Times New Roman"/>
          <w:sz w:val="28"/>
          <w:szCs w:val="28"/>
        </w:rPr>
        <w:t>Блок-</w:t>
      </w:r>
      <w:r w:rsidR="00875139" w:rsidRPr="0040619E">
        <w:rPr>
          <w:rFonts w:ascii="Times New Roman" w:hAnsi="Times New Roman" w:cs="Times New Roman"/>
          <w:sz w:val="28"/>
          <w:szCs w:val="28"/>
        </w:rPr>
        <w:t>схема алгоритму спектрального аналізу сигналу</w:t>
      </w:r>
    </w:p>
    <w:p w:rsidR="00875139" w:rsidRDefault="00875139" w:rsidP="00875139">
      <w:pPr>
        <w:tabs>
          <w:tab w:val="left" w:pos="651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Потік введення даних, Потік вводу даних з аналогово – цифрового перетворювача в кільцевий буфер та потік обробки вхідних даних. </w:t>
      </w:r>
    </w:p>
    <w:p w:rsidR="00875139" w:rsidRDefault="00875139" w:rsidP="00875139">
      <w:pPr>
        <w:tabs>
          <w:tab w:val="left" w:pos="651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Взаємодія між потоками виконується на основі автоматичного перемикання між потоками. Даний тип конфігурування керуючої програми дозволяє приймати дані з аналогово – цифрового перетворювача одночасно з їх обробкою без буферної затримки даних. </w:t>
      </w:r>
    </w:p>
    <w:p w:rsidR="00875139" w:rsidRDefault="00875139" w:rsidP="00875139">
      <w:pPr>
        <w:tabs>
          <w:tab w:val="left" w:pos="651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Наведене рішення дозволяє знизити ймовірність простою центрального процесора, так як в приймаючому буфері завжди міститься свіжий блок даних для аналізу. </w:t>
      </w:r>
    </w:p>
    <w:p w:rsidR="00875139" w:rsidRDefault="00875139" w:rsidP="00875139">
      <w:pPr>
        <w:tabs>
          <w:tab w:val="left" w:pos="6510"/>
        </w:tabs>
        <w:spacing w:after="0" w:line="360" w:lineRule="auto"/>
        <w:ind w:firstLine="709"/>
        <w:jc w:val="both"/>
        <w:rPr>
          <w:rFonts w:ascii="Times New Roman" w:hAnsi="Times New Roman" w:cs="Times New Roman"/>
          <w:sz w:val="28"/>
          <w:szCs w:val="28"/>
        </w:rPr>
      </w:pPr>
    </w:p>
    <w:p w:rsidR="00875139" w:rsidRPr="000B4A3F" w:rsidRDefault="00903818" w:rsidP="000B4A3F">
      <w:pPr>
        <w:pStyle w:val="1"/>
        <w:keepNext w:val="0"/>
        <w:keepLines w:val="0"/>
        <w:widowControl w:val="0"/>
        <w:spacing w:before="0" w:line="360" w:lineRule="auto"/>
        <w:ind w:firstLine="709"/>
        <w:rPr>
          <w:rFonts w:ascii="Times New Roman" w:hAnsi="Times New Roman" w:cs="Times New Roman"/>
          <w:b w:val="0"/>
          <w:color w:val="auto"/>
        </w:rPr>
      </w:pPr>
      <w:bookmarkStart w:id="49" w:name="_Toc532293395"/>
      <w:r>
        <w:rPr>
          <w:rFonts w:ascii="Times New Roman" w:hAnsi="Times New Roman" w:cs="Times New Roman"/>
          <w:b w:val="0"/>
          <w:color w:val="auto"/>
        </w:rPr>
        <w:t>2.8</w:t>
      </w:r>
      <w:r w:rsidR="00932947">
        <w:rPr>
          <w:rFonts w:ascii="Times New Roman" w:hAnsi="Times New Roman" w:cs="Times New Roman"/>
          <w:b w:val="0"/>
          <w:color w:val="auto"/>
        </w:rPr>
        <w:t xml:space="preserve"> </w:t>
      </w:r>
      <w:r w:rsidR="004D1FF3" w:rsidRPr="000B4A3F">
        <w:rPr>
          <w:rFonts w:ascii="Times New Roman" w:hAnsi="Times New Roman" w:cs="Times New Roman"/>
          <w:b w:val="0"/>
          <w:color w:val="auto"/>
        </w:rPr>
        <w:t>Обробка результатів</w:t>
      </w:r>
      <w:bookmarkEnd w:id="49"/>
      <w:r w:rsidR="004D1FF3" w:rsidRPr="000B4A3F">
        <w:rPr>
          <w:rFonts w:ascii="Times New Roman" w:hAnsi="Times New Roman" w:cs="Times New Roman"/>
          <w:b w:val="0"/>
          <w:color w:val="auto"/>
        </w:rPr>
        <w:t xml:space="preserve"> </w:t>
      </w:r>
    </w:p>
    <w:p w:rsidR="00932947" w:rsidRDefault="00932947" w:rsidP="000B4A3F">
      <w:pPr>
        <w:pStyle w:val="1"/>
        <w:keepNext w:val="0"/>
        <w:keepLines w:val="0"/>
        <w:widowControl w:val="0"/>
        <w:spacing w:before="0" w:line="360" w:lineRule="auto"/>
        <w:ind w:firstLine="709"/>
        <w:rPr>
          <w:rFonts w:ascii="Times New Roman" w:hAnsi="Times New Roman" w:cs="Times New Roman"/>
          <w:b w:val="0"/>
          <w:color w:val="auto"/>
        </w:rPr>
      </w:pPr>
    </w:p>
    <w:p w:rsidR="00932947" w:rsidRDefault="00932947" w:rsidP="000B4A3F">
      <w:pPr>
        <w:pStyle w:val="1"/>
        <w:keepNext w:val="0"/>
        <w:keepLines w:val="0"/>
        <w:widowControl w:val="0"/>
        <w:spacing w:before="0" w:line="360" w:lineRule="auto"/>
        <w:ind w:firstLine="709"/>
        <w:rPr>
          <w:rFonts w:ascii="Times New Roman" w:hAnsi="Times New Roman" w:cs="Times New Roman"/>
          <w:b w:val="0"/>
          <w:color w:val="auto"/>
        </w:rPr>
      </w:pPr>
    </w:p>
    <w:p w:rsidR="00875139" w:rsidRPr="00932947" w:rsidRDefault="00875139" w:rsidP="00932947">
      <w:pPr>
        <w:spacing w:after="0" w:line="360" w:lineRule="auto"/>
        <w:ind w:firstLine="709"/>
        <w:jc w:val="both"/>
        <w:rPr>
          <w:rFonts w:ascii="Times New Roman" w:hAnsi="Times New Roman" w:cs="Times New Roman"/>
          <w:sz w:val="28"/>
          <w:szCs w:val="28"/>
        </w:rPr>
      </w:pPr>
      <w:r w:rsidRPr="00932947">
        <w:rPr>
          <w:rFonts w:ascii="Times New Roman" w:hAnsi="Times New Roman" w:cs="Times New Roman"/>
          <w:sz w:val="28"/>
          <w:szCs w:val="28"/>
        </w:rPr>
        <w:t>Кореляційний аналіз</w:t>
      </w:r>
      <w:r w:rsidR="00932947" w:rsidRPr="00932947">
        <w:rPr>
          <w:rFonts w:ascii="Times New Roman" w:hAnsi="Times New Roman" w:cs="Times New Roman"/>
          <w:sz w:val="28"/>
          <w:szCs w:val="28"/>
        </w:rPr>
        <w:t xml:space="preserve">. </w:t>
      </w:r>
      <w:r w:rsidRPr="00932947">
        <w:rPr>
          <w:rFonts w:ascii="Times New Roman" w:hAnsi="Times New Roman" w:cs="Times New Roman"/>
          <w:sz w:val="28"/>
          <w:szCs w:val="28"/>
        </w:rPr>
        <w:t>В процесі спектрального аналізу були отримані дані частотних характеристик фонограми, що описують відповідність інтенсивності відповідно до частоти.</w:t>
      </w:r>
    </w:p>
    <w:p w:rsidR="00875139" w:rsidRPr="00932947" w:rsidRDefault="00875139" w:rsidP="00932947">
      <w:pPr>
        <w:spacing w:after="0" w:line="360" w:lineRule="auto"/>
        <w:ind w:firstLine="709"/>
        <w:jc w:val="both"/>
        <w:rPr>
          <w:rFonts w:ascii="Times New Roman" w:hAnsi="Times New Roman" w:cs="Times New Roman"/>
          <w:sz w:val="28"/>
          <w:szCs w:val="28"/>
          <w:lang w:val="ru-RU"/>
        </w:rPr>
      </w:pPr>
      <w:r w:rsidRPr="00932947">
        <w:rPr>
          <w:rFonts w:ascii="Times New Roman" w:hAnsi="Times New Roman" w:cs="Times New Roman"/>
          <w:sz w:val="28"/>
          <w:szCs w:val="28"/>
        </w:rPr>
        <w:t xml:space="preserve">В якості методу для оцінки незалежних величин отриманих значень інтенсивності та пошуку залежності між ними було обрано методику кореляційного аналізу. Блок схема розрахунку коефіцієнту кореляції зображена на </w:t>
      </w:r>
      <w:r w:rsidR="004D1FF3" w:rsidRPr="00932947">
        <w:rPr>
          <w:rFonts w:ascii="Times New Roman" w:hAnsi="Times New Roman" w:cs="Times New Roman"/>
          <w:sz w:val="28"/>
          <w:szCs w:val="28"/>
        </w:rPr>
        <w:t>(</w:t>
      </w:r>
      <w:r w:rsidRPr="00932947">
        <w:rPr>
          <w:rFonts w:ascii="Times New Roman" w:hAnsi="Times New Roman" w:cs="Times New Roman"/>
          <w:sz w:val="28"/>
          <w:szCs w:val="28"/>
        </w:rPr>
        <w:t>ри</w:t>
      </w:r>
      <w:r w:rsidR="004D1FF3" w:rsidRPr="00932947">
        <w:rPr>
          <w:rFonts w:ascii="Times New Roman" w:hAnsi="Times New Roman" w:cs="Times New Roman"/>
          <w:sz w:val="28"/>
          <w:szCs w:val="28"/>
        </w:rPr>
        <w:t>с.</w:t>
      </w:r>
      <w:r w:rsidR="00FF0D0A" w:rsidRPr="00932947">
        <w:rPr>
          <w:rFonts w:ascii="Times New Roman" w:hAnsi="Times New Roman" w:cs="Times New Roman"/>
          <w:sz w:val="28"/>
          <w:szCs w:val="28"/>
          <w:lang w:val="ru-RU"/>
        </w:rPr>
        <w:t xml:space="preserve"> 2.14</w:t>
      </w:r>
      <w:r w:rsidR="004D1FF3" w:rsidRPr="00932947">
        <w:rPr>
          <w:rFonts w:ascii="Times New Roman" w:hAnsi="Times New Roman" w:cs="Times New Roman"/>
          <w:sz w:val="28"/>
          <w:szCs w:val="28"/>
          <w:lang w:val="ru-RU"/>
        </w:rPr>
        <w:t>)</w:t>
      </w:r>
      <w:r w:rsidRPr="00932947">
        <w:rPr>
          <w:rFonts w:ascii="Times New Roman" w:hAnsi="Times New Roman" w:cs="Times New Roman"/>
          <w:sz w:val="28"/>
          <w:szCs w:val="28"/>
          <w:lang w:val="ru-RU"/>
        </w:rPr>
        <w:t xml:space="preserve">. </w:t>
      </w:r>
      <w:r w:rsidRPr="00932947">
        <w:rPr>
          <w:rFonts w:ascii="Times New Roman" w:hAnsi="Times New Roman" w:cs="Times New Roman"/>
          <w:sz w:val="28"/>
          <w:szCs w:val="28"/>
        </w:rPr>
        <w:t xml:space="preserve">Даний метод дає можливість знайти залежність між випадковими величинами. </w:t>
      </w:r>
    </w:p>
    <w:p w:rsidR="00875139" w:rsidRDefault="00875139" w:rsidP="00875139">
      <w:pPr>
        <w:tabs>
          <w:tab w:val="left" w:pos="6510"/>
        </w:tabs>
        <w:spacing w:after="0" w:line="360" w:lineRule="auto"/>
        <w:ind w:firstLine="709"/>
        <w:jc w:val="both"/>
        <w:rPr>
          <w:rFonts w:ascii="Times New Roman" w:hAnsi="Times New Roman" w:cs="Times New Roman"/>
          <w:sz w:val="28"/>
          <w:szCs w:val="28"/>
          <w:lang w:val="ru-RU"/>
        </w:rPr>
      </w:pPr>
    </w:p>
    <w:p w:rsidR="00875139" w:rsidRDefault="00875139" w:rsidP="00875139">
      <w:pPr>
        <w:tabs>
          <w:tab w:val="left" w:pos="6510"/>
        </w:tabs>
        <w:spacing w:after="0" w:line="360" w:lineRule="auto"/>
        <w:ind w:firstLine="709"/>
        <w:jc w:val="both"/>
        <w:rPr>
          <w:rFonts w:ascii="Times New Roman" w:hAnsi="Times New Roman" w:cs="Times New Roman"/>
          <w:sz w:val="28"/>
          <w:szCs w:val="28"/>
          <w:lang w:val="ru-RU"/>
        </w:rPr>
      </w:pPr>
    </w:p>
    <w:p w:rsidR="00875139" w:rsidRDefault="00875139" w:rsidP="00875139">
      <w:pPr>
        <w:tabs>
          <w:tab w:val="left" w:pos="6510"/>
        </w:tabs>
        <w:spacing w:after="0" w:line="360" w:lineRule="auto"/>
        <w:ind w:firstLine="709"/>
        <w:jc w:val="both"/>
        <w:rPr>
          <w:rFonts w:ascii="Times New Roman" w:hAnsi="Times New Roman" w:cs="Times New Roman"/>
          <w:sz w:val="28"/>
          <w:szCs w:val="28"/>
          <w:lang w:val="ru-RU"/>
        </w:rPr>
      </w:pPr>
    </w:p>
    <w:p w:rsidR="00875139" w:rsidRPr="009752EF" w:rsidRDefault="00875139" w:rsidP="00875139">
      <w:pPr>
        <w:tabs>
          <w:tab w:val="left" w:pos="6510"/>
        </w:tabs>
        <w:spacing w:after="0" w:line="360" w:lineRule="auto"/>
        <w:ind w:firstLine="709"/>
        <w:jc w:val="both"/>
        <w:rPr>
          <w:rFonts w:ascii="Times New Roman" w:hAnsi="Times New Roman" w:cs="Times New Roman"/>
          <w:sz w:val="28"/>
          <w:szCs w:val="28"/>
          <w:lang w:val="ru-RU"/>
        </w:rPr>
      </w:pPr>
    </w:p>
    <w:p w:rsidR="00875139" w:rsidRDefault="00875139" w:rsidP="00932947">
      <w:pPr>
        <w:tabs>
          <w:tab w:val="left" w:pos="6510"/>
        </w:tabs>
        <w:spacing w:after="0" w:line="360" w:lineRule="auto"/>
        <w:jc w:val="center"/>
        <w:rPr>
          <w:rFonts w:ascii="Times New Roman" w:hAnsi="Times New Roman" w:cs="Times New Roman"/>
          <w:sz w:val="28"/>
          <w:szCs w:val="28"/>
          <w:lang w:val="ru-RU"/>
        </w:rPr>
      </w:pPr>
      <w:r>
        <w:rPr>
          <w:rFonts w:ascii="Times New Roman" w:hAnsi="Times New Roman" w:cs="Times New Roman"/>
          <w:noProof/>
          <w:sz w:val="28"/>
          <w:szCs w:val="28"/>
          <w:lang w:eastAsia="uk-UA"/>
        </w:rPr>
        <w:lastRenderedPageBreak/>
        <w:drawing>
          <wp:inline distT="0" distB="0" distL="0" distR="0" wp14:anchorId="15AF2EF6" wp14:editId="7CA95095">
            <wp:extent cx="4392054" cy="7077075"/>
            <wp:effectExtent l="0" t="0" r="8890" b="0"/>
            <wp:docPr id="3" name="Рисунок 3" descr="C:\Users\alexp\Downloads\Untitled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exp\Downloads\Untitled Diagram.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392054" cy="7077075"/>
                    </a:xfrm>
                    <a:prstGeom prst="rect">
                      <a:avLst/>
                    </a:prstGeom>
                    <a:noFill/>
                    <a:ln>
                      <a:noFill/>
                    </a:ln>
                  </pic:spPr>
                </pic:pic>
              </a:graphicData>
            </a:graphic>
          </wp:inline>
        </w:drawing>
      </w:r>
    </w:p>
    <w:p w:rsidR="00875139" w:rsidRDefault="00FF0D0A" w:rsidP="00932947">
      <w:pPr>
        <w:tabs>
          <w:tab w:val="left" w:pos="6510"/>
        </w:tabs>
        <w:spacing w:after="0" w:line="360" w:lineRule="auto"/>
        <w:jc w:val="center"/>
        <w:rPr>
          <w:rFonts w:ascii="Times New Roman" w:hAnsi="Times New Roman" w:cs="Times New Roman"/>
          <w:sz w:val="28"/>
          <w:szCs w:val="28"/>
        </w:rPr>
      </w:pPr>
      <w:r>
        <w:rPr>
          <w:rFonts w:ascii="Times New Roman" w:hAnsi="Times New Roman" w:cs="Times New Roman"/>
          <w:sz w:val="28"/>
          <w:szCs w:val="28"/>
          <w:lang w:val="ru-RU"/>
        </w:rPr>
        <w:t>Рисунок 2.14</w:t>
      </w:r>
      <w:r w:rsidR="00BA2ACF">
        <w:rPr>
          <w:rFonts w:ascii="Times New Roman" w:hAnsi="Times New Roman" w:cs="Times New Roman"/>
          <w:sz w:val="28"/>
          <w:szCs w:val="28"/>
          <w:lang w:val="ru-RU"/>
        </w:rPr>
        <w:t xml:space="preserve"> - Блок-</w:t>
      </w:r>
      <w:r w:rsidR="00875139">
        <w:rPr>
          <w:rFonts w:ascii="Times New Roman" w:hAnsi="Times New Roman" w:cs="Times New Roman"/>
          <w:sz w:val="28"/>
          <w:szCs w:val="28"/>
          <w:lang w:val="ru-RU"/>
        </w:rPr>
        <w:t>схема розрахунку коеф</w:t>
      </w:r>
      <w:r w:rsidR="00875139">
        <w:rPr>
          <w:rFonts w:ascii="Times New Roman" w:hAnsi="Times New Roman" w:cs="Times New Roman"/>
          <w:sz w:val="28"/>
          <w:szCs w:val="28"/>
        </w:rPr>
        <w:t>іцієнта кореляції</w:t>
      </w:r>
    </w:p>
    <w:p w:rsidR="00875139" w:rsidRPr="009752EF" w:rsidRDefault="00875139" w:rsidP="00875139">
      <w:pPr>
        <w:tabs>
          <w:tab w:val="left" w:pos="6510"/>
        </w:tabs>
        <w:spacing w:after="0" w:line="360" w:lineRule="auto"/>
        <w:ind w:firstLine="709"/>
        <w:jc w:val="center"/>
        <w:rPr>
          <w:rFonts w:ascii="Times New Roman" w:hAnsi="Times New Roman" w:cs="Times New Roman"/>
          <w:sz w:val="28"/>
          <w:szCs w:val="28"/>
        </w:rPr>
      </w:pPr>
    </w:p>
    <w:p w:rsidR="00875139" w:rsidRDefault="00875139" w:rsidP="00875139">
      <w:pPr>
        <w:tabs>
          <w:tab w:val="left" w:pos="6510"/>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Для аналізу було обрано отримані на однакових частотах значення інтенсивності  фонограм запис котрих було виконано в один момент часу з метою пошуку залежності між незалежними одна від одної величинами інтенсивностей фонограм. Контрольний вимір рівня глюкози інвазивним </w:t>
      </w:r>
      <w:r>
        <w:rPr>
          <w:rFonts w:ascii="Times New Roman" w:hAnsi="Times New Roman" w:cs="Times New Roman"/>
          <w:sz w:val="28"/>
          <w:szCs w:val="28"/>
        </w:rPr>
        <w:lastRenderedPageBreak/>
        <w:t>методом для даної групи фонограм становить 5.4 ммоль/л. Вхідні дані для проведення кореляцій</w:t>
      </w:r>
      <w:r w:rsidR="00BA2ACF">
        <w:rPr>
          <w:rFonts w:ascii="Times New Roman" w:hAnsi="Times New Roman" w:cs="Times New Roman"/>
          <w:sz w:val="28"/>
          <w:szCs w:val="28"/>
        </w:rPr>
        <w:t>ног</w:t>
      </w:r>
      <w:r w:rsidR="00FF0D0A">
        <w:rPr>
          <w:rFonts w:ascii="Times New Roman" w:hAnsi="Times New Roman" w:cs="Times New Roman"/>
          <w:sz w:val="28"/>
          <w:szCs w:val="28"/>
        </w:rPr>
        <w:t>о аналізу наведені на (рис.2.15</w:t>
      </w:r>
      <w:r w:rsidR="00BA2ACF">
        <w:rPr>
          <w:rFonts w:ascii="Times New Roman" w:hAnsi="Times New Roman" w:cs="Times New Roman"/>
          <w:sz w:val="28"/>
          <w:szCs w:val="28"/>
        </w:rPr>
        <w:t>)</w:t>
      </w:r>
      <w:r w:rsidRPr="003D30B7">
        <w:rPr>
          <w:rFonts w:ascii="Times New Roman" w:hAnsi="Times New Roman" w:cs="Times New Roman"/>
          <w:sz w:val="28"/>
          <w:szCs w:val="28"/>
          <w:lang w:val="ru-RU"/>
        </w:rPr>
        <w:t>.</w:t>
      </w:r>
    </w:p>
    <w:p w:rsidR="00875139" w:rsidRDefault="00875139" w:rsidP="00932947">
      <w:pPr>
        <w:tabs>
          <w:tab w:val="left" w:pos="6510"/>
        </w:tabs>
        <w:spacing w:after="0" w:line="360" w:lineRule="auto"/>
        <w:jc w:val="center"/>
        <w:rPr>
          <w:rFonts w:ascii="Times New Roman" w:hAnsi="Times New Roman" w:cs="Times New Roman"/>
          <w:sz w:val="28"/>
          <w:szCs w:val="28"/>
        </w:rPr>
      </w:pPr>
      <w:r>
        <w:rPr>
          <w:noProof/>
          <w:lang w:eastAsia="uk-UA"/>
        </w:rPr>
        <w:drawing>
          <wp:inline distT="0" distB="0" distL="0" distR="0" wp14:anchorId="06854D55" wp14:editId="42F46A41">
            <wp:extent cx="3693636" cy="7524750"/>
            <wp:effectExtent l="0" t="0" r="254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3696435" cy="7530453"/>
                    </a:xfrm>
                    <a:prstGeom prst="rect">
                      <a:avLst/>
                    </a:prstGeom>
                  </pic:spPr>
                </pic:pic>
              </a:graphicData>
            </a:graphic>
          </wp:inline>
        </w:drawing>
      </w:r>
    </w:p>
    <w:p w:rsidR="00875139" w:rsidRDefault="00875139" w:rsidP="0030394C">
      <w:pPr>
        <w:tabs>
          <w:tab w:val="left" w:pos="6510"/>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w:t>
      </w:r>
      <w:r w:rsidR="00FF0D0A">
        <w:rPr>
          <w:rFonts w:ascii="Times New Roman" w:hAnsi="Times New Roman" w:cs="Times New Roman"/>
          <w:sz w:val="28"/>
          <w:szCs w:val="28"/>
        </w:rPr>
        <w:t>15</w:t>
      </w:r>
      <w:r w:rsidR="00BA2ACF">
        <w:rPr>
          <w:rFonts w:ascii="Times New Roman" w:hAnsi="Times New Roman" w:cs="Times New Roman"/>
          <w:sz w:val="28"/>
          <w:szCs w:val="28"/>
        </w:rPr>
        <w:t xml:space="preserve"> </w:t>
      </w:r>
      <w:r w:rsidR="0030394C">
        <w:rPr>
          <w:rFonts w:ascii="Times New Roman" w:hAnsi="Times New Roman" w:cs="Times New Roman"/>
          <w:sz w:val="28"/>
          <w:szCs w:val="28"/>
        </w:rPr>
        <w:t>–</w:t>
      </w:r>
      <w:r>
        <w:rPr>
          <w:rFonts w:ascii="Times New Roman" w:hAnsi="Times New Roman" w:cs="Times New Roman"/>
          <w:sz w:val="28"/>
          <w:szCs w:val="28"/>
        </w:rPr>
        <w:t xml:space="preserve"> Вхідні дані кореляційного аналізу</w:t>
      </w:r>
    </w:p>
    <w:p w:rsidR="00875139" w:rsidRDefault="00875139" w:rsidP="00875139">
      <w:pPr>
        <w:tabs>
          <w:tab w:val="left" w:pos="6510"/>
        </w:tabs>
        <w:spacing w:after="0" w:line="360" w:lineRule="auto"/>
        <w:jc w:val="center"/>
        <w:rPr>
          <w:rFonts w:ascii="Times New Roman" w:hAnsi="Times New Roman" w:cs="Times New Roman"/>
          <w:sz w:val="28"/>
          <w:szCs w:val="28"/>
        </w:rPr>
      </w:pPr>
    </w:p>
    <w:p w:rsidR="00875139" w:rsidRPr="00BA2ACF" w:rsidRDefault="00875139" w:rsidP="00875139">
      <w:pPr>
        <w:tabs>
          <w:tab w:val="left" w:pos="651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 ході проведення кореляційного аналізу було отримано наступні </w:t>
      </w:r>
      <w:r w:rsidR="00BA2ACF">
        <w:rPr>
          <w:rFonts w:ascii="Times New Roman" w:hAnsi="Times New Roman" w:cs="Times New Roman"/>
          <w:sz w:val="28"/>
          <w:szCs w:val="28"/>
        </w:rPr>
        <w:t>коефіцієнти зображені на (рис.</w:t>
      </w:r>
      <w:r>
        <w:rPr>
          <w:rFonts w:ascii="Times New Roman" w:hAnsi="Times New Roman" w:cs="Times New Roman"/>
          <w:sz w:val="28"/>
          <w:szCs w:val="28"/>
        </w:rPr>
        <w:t xml:space="preserve"> </w:t>
      </w:r>
      <w:r w:rsidR="00FF0D0A">
        <w:rPr>
          <w:rFonts w:ascii="Times New Roman" w:hAnsi="Times New Roman" w:cs="Times New Roman"/>
          <w:sz w:val="28"/>
          <w:szCs w:val="28"/>
        </w:rPr>
        <w:t>2.16</w:t>
      </w:r>
      <w:r w:rsidR="00BA2ACF">
        <w:rPr>
          <w:rFonts w:ascii="Times New Roman" w:hAnsi="Times New Roman" w:cs="Times New Roman"/>
          <w:sz w:val="28"/>
          <w:szCs w:val="28"/>
        </w:rPr>
        <w:t>)</w:t>
      </w:r>
      <w:r w:rsidRPr="00C56B87">
        <w:rPr>
          <w:rFonts w:ascii="Times New Roman" w:hAnsi="Times New Roman" w:cs="Times New Roman"/>
          <w:sz w:val="28"/>
          <w:szCs w:val="28"/>
        </w:rPr>
        <w:t>.</w:t>
      </w:r>
    </w:p>
    <w:p w:rsidR="00875139" w:rsidRDefault="00875139" w:rsidP="00932947">
      <w:pPr>
        <w:tabs>
          <w:tab w:val="left" w:pos="6510"/>
        </w:tabs>
        <w:spacing w:after="0" w:line="360" w:lineRule="auto"/>
        <w:jc w:val="center"/>
        <w:rPr>
          <w:rFonts w:ascii="Times New Roman" w:hAnsi="Times New Roman" w:cs="Times New Roman"/>
          <w:sz w:val="28"/>
          <w:szCs w:val="28"/>
        </w:rPr>
      </w:pPr>
      <w:r>
        <w:rPr>
          <w:noProof/>
          <w:lang w:eastAsia="uk-UA"/>
        </w:rPr>
        <w:drawing>
          <wp:inline distT="0" distB="0" distL="0" distR="0" wp14:anchorId="359D182E" wp14:editId="66B56B02">
            <wp:extent cx="5549747" cy="11430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5549747" cy="1143000"/>
                    </a:xfrm>
                    <a:prstGeom prst="rect">
                      <a:avLst/>
                    </a:prstGeom>
                  </pic:spPr>
                </pic:pic>
              </a:graphicData>
            </a:graphic>
          </wp:inline>
        </w:drawing>
      </w:r>
    </w:p>
    <w:p w:rsidR="00875139" w:rsidRPr="00C56B87" w:rsidRDefault="00FF0D0A" w:rsidP="00932947">
      <w:pPr>
        <w:tabs>
          <w:tab w:val="left" w:pos="6510"/>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2.16 </w:t>
      </w:r>
      <w:r w:rsidR="00932947">
        <w:rPr>
          <w:rFonts w:ascii="Times New Roman" w:hAnsi="Times New Roman" w:cs="Times New Roman"/>
          <w:sz w:val="28"/>
          <w:szCs w:val="28"/>
        </w:rPr>
        <w:t>–</w:t>
      </w:r>
      <w:r>
        <w:rPr>
          <w:rFonts w:ascii="Times New Roman" w:hAnsi="Times New Roman" w:cs="Times New Roman"/>
          <w:sz w:val="28"/>
          <w:szCs w:val="28"/>
        </w:rPr>
        <w:t xml:space="preserve"> </w:t>
      </w:r>
      <w:r w:rsidR="00875139">
        <w:rPr>
          <w:rFonts w:ascii="Times New Roman" w:hAnsi="Times New Roman" w:cs="Times New Roman"/>
          <w:sz w:val="28"/>
          <w:szCs w:val="28"/>
        </w:rPr>
        <w:t xml:space="preserve">Результат кореляційного аналізу </w:t>
      </w:r>
    </w:p>
    <w:p w:rsidR="00875139" w:rsidRDefault="00875139" w:rsidP="00875139">
      <w:pPr>
        <w:tabs>
          <w:tab w:val="left" w:pos="6510"/>
        </w:tabs>
        <w:spacing w:after="0" w:line="360" w:lineRule="auto"/>
        <w:ind w:firstLine="709"/>
        <w:jc w:val="both"/>
        <w:rPr>
          <w:rFonts w:ascii="Times New Roman" w:hAnsi="Times New Roman" w:cs="Times New Roman"/>
          <w:sz w:val="28"/>
          <w:szCs w:val="28"/>
        </w:rPr>
      </w:pPr>
    </w:p>
    <w:p w:rsidR="00875139" w:rsidRDefault="00875139" w:rsidP="00875139">
      <w:pPr>
        <w:tabs>
          <w:tab w:val="left" w:pos="651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 аналізу а саме коефіцієнти кореляції трьох виборок незалежних величин попарно у всіх можливих комбінаціях відмінний від критичного значення 0,75</w:t>
      </w:r>
    </w:p>
    <w:p w:rsidR="00875139" w:rsidRPr="00A76E5A" w:rsidRDefault="00875139" w:rsidP="00875139">
      <w:pPr>
        <w:tabs>
          <w:tab w:val="left" w:pos="6510"/>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.Оскільки в ході аналізу було тримане значення котре є більшим ніж показник коефіцієнта кореляції 0,75 у відповідності до цього можна стверджувати, що незалежні параметри є позитивно корельованими. Кореляційний аналіз вибірок незалежних між собою величин вказує на певну лінійну залежність між відовідними даними величинами. </w:t>
      </w:r>
    </w:p>
    <w:p w:rsidR="00932947" w:rsidRDefault="00875139" w:rsidP="00875139">
      <w:pPr>
        <w:tabs>
          <w:tab w:val="left" w:pos="6510"/>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Розглянемо випадок кореляційного аналізу спектральних характеристик  фонограм однакових звуків записи котрих  було виконано в різні моменти доби відповідно контрольний показник рівня глюкози крові також будуть різні. </w:t>
      </w:r>
    </w:p>
    <w:p w:rsidR="00875139" w:rsidRDefault="00875139" w:rsidP="00875139">
      <w:pPr>
        <w:tabs>
          <w:tab w:val="left" w:pos="651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На </w:t>
      </w:r>
      <w:r w:rsidR="00FF0D0A">
        <w:rPr>
          <w:rFonts w:ascii="Times New Roman" w:hAnsi="Times New Roman" w:cs="Times New Roman"/>
          <w:sz w:val="28"/>
          <w:szCs w:val="28"/>
          <w:lang w:val="ru-RU"/>
        </w:rPr>
        <w:t>(рис.2.17</w:t>
      </w:r>
      <w:r w:rsidR="00BA2ACF">
        <w:rPr>
          <w:rFonts w:ascii="Times New Roman" w:hAnsi="Times New Roman" w:cs="Times New Roman"/>
          <w:sz w:val="28"/>
          <w:szCs w:val="28"/>
          <w:lang w:val="ru-RU"/>
        </w:rPr>
        <w:t>)</w:t>
      </w:r>
      <w:r w:rsidRPr="00BA2ACF">
        <w:rPr>
          <w:rFonts w:ascii="Times New Roman" w:hAnsi="Times New Roman" w:cs="Times New Roman"/>
          <w:sz w:val="28"/>
          <w:szCs w:val="28"/>
          <w:lang w:val="ru-RU"/>
        </w:rPr>
        <w:t xml:space="preserve"> </w:t>
      </w:r>
      <w:r>
        <w:rPr>
          <w:rFonts w:ascii="Times New Roman" w:hAnsi="Times New Roman" w:cs="Times New Roman"/>
          <w:sz w:val="28"/>
          <w:szCs w:val="28"/>
        </w:rPr>
        <w:t>зображено вхідні дані кореляційного аналізу.</w:t>
      </w:r>
    </w:p>
    <w:p w:rsidR="00875139" w:rsidRDefault="00875139" w:rsidP="00932947">
      <w:pPr>
        <w:tabs>
          <w:tab w:val="left" w:pos="6510"/>
        </w:tabs>
        <w:spacing w:after="0" w:line="360" w:lineRule="auto"/>
        <w:jc w:val="center"/>
        <w:rPr>
          <w:rFonts w:ascii="Times New Roman" w:hAnsi="Times New Roman" w:cs="Times New Roman"/>
          <w:sz w:val="28"/>
          <w:szCs w:val="28"/>
          <w:lang w:val="ru-RU"/>
        </w:rPr>
      </w:pPr>
      <w:r>
        <w:rPr>
          <w:noProof/>
          <w:lang w:eastAsia="uk-UA"/>
        </w:rPr>
        <w:lastRenderedPageBreak/>
        <w:drawing>
          <wp:inline distT="0" distB="0" distL="0" distR="0" wp14:anchorId="58D724CF" wp14:editId="50AC076B">
            <wp:extent cx="3197213" cy="8515350"/>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3197213" cy="8515350"/>
                    </a:xfrm>
                    <a:prstGeom prst="rect">
                      <a:avLst/>
                    </a:prstGeom>
                  </pic:spPr>
                </pic:pic>
              </a:graphicData>
            </a:graphic>
          </wp:inline>
        </w:drawing>
      </w:r>
    </w:p>
    <w:p w:rsidR="00875139" w:rsidRDefault="00FF0D0A" w:rsidP="00932947">
      <w:pPr>
        <w:tabs>
          <w:tab w:val="left" w:pos="6510"/>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2.17</w:t>
      </w:r>
      <w:r w:rsidR="00BA2ACF">
        <w:rPr>
          <w:rFonts w:ascii="Times New Roman" w:hAnsi="Times New Roman" w:cs="Times New Roman"/>
          <w:sz w:val="28"/>
          <w:szCs w:val="28"/>
        </w:rPr>
        <w:t xml:space="preserve"> </w:t>
      </w:r>
      <w:r w:rsidR="00932947">
        <w:rPr>
          <w:rFonts w:ascii="Times New Roman" w:hAnsi="Times New Roman" w:cs="Times New Roman"/>
          <w:sz w:val="28"/>
          <w:szCs w:val="28"/>
        </w:rPr>
        <w:t>–</w:t>
      </w:r>
      <w:r w:rsidR="00875139">
        <w:rPr>
          <w:rFonts w:ascii="Times New Roman" w:hAnsi="Times New Roman" w:cs="Times New Roman"/>
          <w:sz w:val="28"/>
          <w:szCs w:val="28"/>
        </w:rPr>
        <w:t xml:space="preserve"> Вхідні дані кореляційного аналізу</w:t>
      </w:r>
    </w:p>
    <w:p w:rsidR="00875139" w:rsidRPr="00A76E5A" w:rsidRDefault="00875139" w:rsidP="00875139">
      <w:pPr>
        <w:tabs>
          <w:tab w:val="left" w:pos="6510"/>
        </w:tabs>
        <w:spacing w:after="0" w:line="360" w:lineRule="auto"/>
        <w:ind w:firstLine="709"/>
        <w:jc w:val="center"/>
        <w:rPr>
          <w:rFonts w:ascii="Times New Roman" w:hAnsi="Times New Roman" w:cs="Times New Roman"/>
          <w:sz w:val="28"/>
          <w:szCs w:val="28"/>
          <w:lang w:val="ru-RU"/>
        </w:rPr>
      </w:pPr>
    </w:p>
    <w:p w:rsidR="00875139" w:rsidRPr="00CB0921" w:rsidRDefault="00875139" w:rsidP="00875139">
      <w:pPr>
        <w:tabs>
          <w:tab w:val="left" w:pos="6510"/>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В ході проведення кореляційного аналізу було отримано наступні к</w:t>
      </w:r>
      <w:r w:rsidR="00BA2ACF">
        <w:rPr>
          <w:rFonts w:ascii="Times New Roman" w:hAnsi="Times New Roman" w:cs="Times New Roman"/>
          <w:sz w:val="28"/>
          <w:szCs w:val="28"/>
        </w:rPr>
        <w:t>оеф</w:t>
      </w:r>
      <w:r w:rsidR="00FF0D0A">
        <w:rPr>
          <w:rFonts w:ascii="Times New Roman" w:hAnsi="Times New Roman" w:cs="Times New Roman"/>
          <w:sz w:val="28"/>
          <w:szCs w:val="28"/>
        </w:rPr>
        <w:t>іцієнти зображені на (рис. 2.18</w:t>
      </w:r>
      <w:r w:rsidR="00BA2ACF">
        <w:rPr>
          <w:rFonts w:ascii="Times New Roman" w:hAnsi="Times New Roman" w:cs="Times New Roman"/>
          <w:sz w:val="28"/>
          <w:szCs w:val="28"/>
        </w:rPr>
        <w:t>)</w:t>
      </w:r>
      <w:r w:rsidRPr="00C56B87">
        <w:rPr>
          <w:rFonts w:ascii="Times New Roman" w:hAnsi="Times New Roman" w:cs="Times New Roman"/>
          <w:sz w:val="28"/>
          <w:szCs w:val="28"/>
        </w:rPr>
        <w:t>.</w:t>
      </w:r>
    </w:p>
    <w:p w:rsidR="00875139" w:rsidRDefault="00875139" w:rsidP="0030394C">
      <w:pPr>
        <w:tabs>
          <w:tab w:val="left" w:pos="6510"/>
        </w:tabs>
        <w:spacing w:after="0" w:line="360" w:lineRule="auto"/>
        <w:jc w:val="center"/>
        <w:rPr>
          <w:rFonts w:ascii="Times New Roman" w:hAnsi="Times New Roman" w:cs="Times New Roman"/>
          <w:sz w:val="28"/>
          <w:szCs w:val="28"/>
          <w:lang w:val="ru-RU"/>
        </w:rPr>
      </w:pPr>
      <w:r>
        <w:rPr>
          <w:noProof/>
          <w:lang w:eastAsia="uk-UA"/>
        </w:rPr>
        <w:drawing>
          <wp:inline distT="0" distB="0" distL="0" distR="0" wp14:anchorId="72A57520" wp14:editId="508B43FC">
            <wp:extent cx="5638636" cy="1000125"/>
            <wp:effectExtent l="0" t="0" r="63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638636" cy="1000125"/>
                    </a:xfrm>
                    <a:prstGeom prst="rect">
                      <a:avLst/>
                    </a:prstGeom>
                  </pic:spPr>
                </pic:pic>
              </a:graphicData>
            </a:graphic>
          </wp:inline>
        </w:drawing>
      </w:r>
    </w:p>
    <w:p w:rsidR="00875139" w:rsidRDefault="00FF0D0A" w:rsidP="0030394C">
      <w:pPr>
        <w:tabs>
          <w:tab w:val="left" w:pos="6510"/>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2.18</w:t>
      </w:r>
      <w:r w:rsidR="00BA2ACF">
        <w:rPr>
          <w:rFonts w:ascii="Times New Roman" w:hAnsi="Times New Roman" w:cs="Times New Roman"/>
          <w:sz w:val="28"/>
          <w:szCs w:val="28"/>
        </w:rPr>
        <w:t xml:space="preserve"> </w:t>
      </w:r>
      <w:r w:rsidR="0030394C">
        <w:rPr>
          <w:rFonts w:ascii="Times New Roman" w:hAnsi="Times New Roman" w:cs="Times New Roman"/>
          <w:sz w:val="28"/>
          <w:szCs w:val="28"/>
        </w:rPr>
        <w:t>–</w:t>
      </w:r>
      <w:r w:rsidR="00875139">
        <w:rPr>
          <w:rFonts w:ascii="Times New Roman" w:hAnsi="Times New Roman" w:cs="Times New Roman"/>
          <w:sz w:val="28"/>
          <w:szCs w:val="28"/>
        </w:rPr>
        <w:t xml:space="preserve"> Результат кореляційного аналізу</w:t>
      </w:r>
    </w:p>
    <w:p w:rsidR="00875139" w:rsidRDefault="00875139" w:rsidP="00875139">
      <w:pPr>
        <w:tabs>
          <w:tab w:val="left" w:pos="6510"/>
        </w:tabs>
        <w:spacing w:after="0" w:line="360" w:lineRule="auto"/>
        <w:ind w:firstLine="709"/>
        <w:jc w:val="center"/>
        <w:rPr>
          <w:rFonts w:ascii="Times New Roman" w:hAnsi="Times New Roman" w:cs="Times New Roman"/>
          <w:sz w:val="28"/>
          <w:szCs w:val="28"/>
        </w:rPr>
      </w:pPr>
    </w:p>
    <w:p w:rsidR="00875139" w:rsidRDefault="00875139" w:rsidP="00875139">
      <w:pPr>
        <w:tabs>
          <w:tab w:val="left" w:pos="651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 аналізу а саме коефіцієнти кореляції  виборок незалежних величин попарно у всіх можливих комбінаціях відмінни</w:t>
      </w:r>
      <w:r w:rsidR="00BA2ACF">
        <w:rPr>
          <w:rFonts w:ascii="Times New Roman" w:hAnsi="Times New Roman" w:cs="Times New Roman"/>
          <w:sz w:val="28"/>
          <w:szCs w:val="28"/>
        </w:rPr>
        <w:t xml:space="preserve">й </w:t>
      </w:r>
      <w:r>
        <w:rPr>
          <w:rFonts w:ascii="Times New Roman" w:hAnsi="Times New Roman" w:cs="Times New Roman"/>
          <w:sz w:val="28"/>
          <w:szCs w:val="28"/>
        </w:rPr>
        <w:t>від критичного значення 0,75</w:t>
      </w:r>
    </w:p>
    <w:p w:rsidR="00875139" w:rsidRDefault="00875139" w:rsidP="00875139">
      <w:pPr>
        <w:tabs>
          <w:tab w:val="left" w:pos="651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в ході аналізу було тримане значення яке є меншим ніж показник коефіцієнта кореляції 0,75 у відповідності до цього можна стверджувати, що незалежні параметри є позитивно корельованими. </w:t>
      </w:r>
    </w:p>
    <w:p w:rsidR="00D1329C" w:rsidRPr="00BA2ACF" w:rsidRDefault="00875139" w:rsidP="00BA2ACF">
      <w:pPr>
        <w:tabs>
          <w:tab w:val="left" w:pos="6510"/>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Коефіцієнт кореляції спектральних характеристик фонограм що були записані в один момент доби мають вищий коефіцієнт кореляції між спектральні характеристики фонограм записи яких виконані в різні моменти доби. Даний момент свідчить про певну залежність між показником лінійності різних спектральних характеристик фонограм та значення рівня глюкози крові. </w:t>
      </w:r>
    </w:p>
    <w:p w:rsidR="0030394C" w:rsidRDefault="0027375E" w:rsidP="0027375E">
      <w:pPr>
        <w:tabs>
          <w:tab w:val="left" w:pos="1206"/>
        </w:tabs>
        <w:spacing w:after="0" w:line="360" w:lineRule="auto"/>
        <w:ind w:firstLine="709"/>
        <w:jc w:val="both"/>
        <w:rPr>
          <w:rFonts w:ascii="Times New Roman" w:eastAsiaTheme="minorEastAsia" w:hAnsi="Times New Roman" w:cs="Times New Roman"/>
          <w:color w:val="000000" w:themeColor="text1"/>
          <w:sz w:val="28"/>
          <w:szCs w:val="28"/>
        </w:rPr>
      </w:pPr>
      <w:r>
        <w:rPr>
          <w:rFonts w:ascii="Times New Roman" w:hAnsi="Times New Roman" w:cs="Times New Roman"/>
          <w:color w:val="000000" w:themeColor="text1"/>
          <w:sz w:val="28"/>
          <w:szCs w:val="28"/>
        </w:rPr>
        <w:t xml:space="preserve">Результати обчислень спектрів розділені в дві колонки «Частота(Гц) – Рівень(дБ)». При аналізі спектру підбирались такі частоти </w:t>
      </w:r>
      <m:oMath>
        <m:r>
          <w:rPr>
            <w:rFonts w:ascii="Cambria Math" w:hAnsi="Cambria Math" w:cs="Times New Roman"/>
            <w:color w:val="000000" w:themeColor="text1"/>
            <w:sz w:val="28"/>
            <w:szCs w:val="28"/>
          </w:rPr>
          <m:t>f</m:t>
        </m:r>
      </m:oMath>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n</w:t>
      </w:r>
      <w:r>
        <w:rPr>
          <w:rFonts w:ascii="Times New Roman" w:hAnsi="Times New Roman" w:cs="Times New Roman"/>
          <w:color w:val="000000" w:themeColor="text1"/>
          <w:sz w:val="28"/>
          <w:szCs w:val="28"/>
        </w:rPr>
        <w:t>=1…</w:t>
      </w:r>
      <w:r>
        <w:rPr>
          <w:rFonts w:ascii="Times New Roman" w:hAnsi="Times New Roman" w:cs="Times New Roman"/>
          <w:color w:val="000000" w:themeColor="text1"/>
          <w:sz w:val="28"/>
          <w:szCs w:val="28"/>
          <w:lang w:val="en-US"/>
        </w:rPr>
        <w:t>i</w:t>
      </w:r>
      <w:r>
        <w:rPr>
          <w:rFonts w:ascii="Times New Roman" w:hAnsi="Times New Roman" w:cs="Times New Roman"/>
          <w:color w:val="000000" w:themeColor="text1"/>
          <w:sz w:val="28"/>
          <w:szCs w:val="28"/>
        </w:rPr>
        <w:t xml:space="preserve">), для котрих виконується умова рівнів: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ω</m:t>
            </m:r>
          </m:e>
          <m:sub>
            <m:r>
              <w:rPr>
                <w:rFonts w:ascii="Cambria Math" w:hAnsi="Cambria Math" w:cs="Times New Roman"/>
                <w:color w:val="000000" w:themeColor="text1"/>
                <w:sz w:val="28"/>
                <w:szCs w:val="28"/>
              </w:rPr>
              <m:t>kj</m:t>
            </m:r>
          </m:sub>
        </m:sSub>
        <m:r>
          <w:rPr>
            <w:rFonts w:ascii="Cambria Math" w:hAnsi="Cambria Math" w:cs="Times New Roman"/>
            <w:color w:val="000000" w:themeColor="text1"/>
            <w:sz w:val="28"/>
            <w:szCs w:val="28"/>
          </w:rPr>
          <m:t>≤</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ω</m:t>
            </m:r>
          </m:e>
          <m:sub>
            <m:r>
              <w:rPr>
                <w:rFonts w:ascii="Cambria Math" w:hAnsi="Cambria Math" w:cs="Times New Roman"/>
                <w:color w:val="000000" w:themeColor="text1"/>
                <w:sz w:val="28"/>
                <w:szCs w:val="28"/>
              </w:rPr>
              <m:t>k(1+j)</m:t>
            </m:r>
          </m:sub>
        </m:sSub>
      </m:oMath>
      <w:r>
        <w:rPr>
          <w:rFonts w:ascii="Times New Roman" w:eastAsiaTheme="minorEastAsia" w:hAnsi="Times New Roman" w:cs="Times New Roman"/>
          <w:color w:val="000000" w:themeColor="text1"/>
          <w:sz w:val="28"/>
          <w:szCs w:val="28"/>
        </w:rPr>
        <w:t xml:space="preserve">. </w:t>
      </w:r>
    </w:p>
    <w:p w:rsidR="0027375E" w:rsidRDefault="0027375E" w:rsidP="0027375E">
      <w:pPr>
        <w:tabs>
          <w:tab w:val="left" w:pos="1206"/>
        </w:tabs>
        <w:spacing w:after="0" w:line="360" w:lineRule="auto"/>
        <w:ind w:firstLine="709"/>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rPr>
        <w:t xml:space="preserve">Результат пошуку зображено на </w:t>
      </w:r>
      <w:r w:rsidR="00BA2ACF">
        <w:rPr>
          <w:rFonts w:ascii="Times New Roman" w:eastAsiaTheme="minorEastAsia" w:hAnsi="Times New Roman" w:cs="Times New Roman"/>
          <w:color w:val="000000" w:themeColor="text1"/>
          <w:sz w:val="28"/>
          <w:szCs w:val="28"/>
        </w:rPr>
        <w:t>(рис.</w:t>
      </w:r>
      <w:r>
        <w:rPr>
          <w:rFonts w:ascii="Times New Roman" w:eastAsiaTheme="minorEastAsia" w:hAnsi="Times New Roman" w:cs="Times New Roman"/>
          <w:color w:val="000000" w:themeColor="text1"/>
          <w:sz w:val="28"/>
          <w:szCs w:val="28"/>
        </w:rPr>
        <w:t xml:space="preserve"> 2.</w:t>
      </w:r>
      <w:r w:rsidR="00FF0D0A">
        <w:rPr>
          <w:rFonts w:ascii="Times New Roman" w:eastAsiaTheme="minorEastAsia" w:hAnsi="Times New Roman" w:cs="Times New Roman"/>
          <w:color w:val="000000" w:themeColor="text1"/>
          <w:sz w:val="28"/>
          <w:szCs w:val="28"/>
        </w:rPr>
        <w:t>19</w:t>
      </w:r>
      <w:r w:rsidR="00BA2ACF">
        <w:rPr>
          <w:rFonts w:ascii="Times New Roman" w:eastAsiaTheme="minorEastAsia" w:hAnsi="Times New Roman" w:cs="Times New Roman"/>
          <w:color w:val="000000" w:themeColor="text1"/>
          <w:sz w:val="28"/>
          <w:szCs w:val="28"/>
        </w:rPr>
        <w:t>)</w:t>
      </w:r>
      <w:r>
        <w:rPr>
          <w:rFonts w:ascii="Times New Roman" w:eastAsiaTheme="minorEastAsia" w:hAnsi="Times New Roman" w:cs="Times New Roman"/>
          <w:color w:val="000000" w:themeColor="text1"/>
          <w:sz w:val="28"/>
          <w:szCs w:val="28"/>
        </w:rPr>
        <w:t>, на якому вертикалими лініями позначені частоти для яких викохується наведена вище нерівність</w:t>
      </w:r>
      <w:r w:rsidR="0030394C">
        <w:rPr>
          <w:rFonts w:ascii="Times New Roman" w:eastAsiaTheme="minorEastAsia" w:hAnsi="Times New Roman" w:cs="Times New Roman"/>
          <w:color w:val="000000" w:themeColor="text1"/>
          <w:sz w:val="28"/>
          <w:szCs w:val="28"/>
        </w:rPr>
        <w:t>.</w:t>
      </w:r>
    </w:p>
    <w:p w:rsidR="00BA2ACF" w:rsidRDefault="00BA2ACF" w:rsidP="0027375E">
      <w:pPr>
        <w:tabs>
          <w:tab w:val="left" w:pos="1206"/>
        </w:tabs>
        <w:spacing w:after="0" w:line="360" w:lineRule="auto"/>
        <w:ind w:firstLine="709"/>
        <w:jc w:val="both"/>
        <w:rPr>
          <w:rFonts w:ascii="Times New Roman" w:eastAsiaTheme="minorEastAsia" w:hAnsi="Times New Roman" w:cs="Times New Roman"/>
          <w:color w:val="000000" w:themeColor="text1"/>
          <w:sz w:val="28"/>
          <w:szCs w:val="28"/>
        </w:rPr>
      </w:pPr>
    </w:p>
    <w:p w:rsidR="00BA2ACF" w:rsidRDefault="00BA2ACF" w:rsidP="0027375E">
      <w:pPr>
        <w:tabs>
          <w:tab w:val="left" w:pos="1206"/>
        </w:tabs>
        <w:spacing w:after="0" w:line="360" w:lineRule="auto"/>
        <w:ind w:firstLine="709"/>
        <w:jc w:val="both"/>
        <w:rPr>
          <w:rFonts w:ascii="Times New Roman" w:eastAsiaTheme="minorEastAsia" w:hAnsi="Times New Roman" w:cs="Times New Roman"/>
          <w:color w:val="000000" w:themeColor="text1"/>
          <w:sz w:val="28"/>
          <w:szCs w:val="28"/>
        </w:rPr>
      </w:pPr>
    </w:p>
    <w:p w:rsidR="0027375E" w:rsidRDefault="0027375E" w:rsidP="0027375E">
      <w:pPr>
        <w:tabs>
          <w:tab w:val="left" w:pos="1206"/>
        </w:tabs>
        <w:spacing w:after="0" w:line="360" w:lineRule="auto"/>
        <w:ind w:firstLine="709"/>
        <w:jc w:val="both"/>
        <w:rPr>
          <w:rFonts w:ascii="Times New Roman" w:eastAsiaTheme="minorEastAsia" w:hAnsi="Times New Roman" w:cs="Times New Roman"/>
          <w:color w:val="000000" w:themeColor="text1"/>
          <w:sz w:val="28"/>
          <w:szCs w:val="28"/>
        </w:rPr>
      </w:pPr>
    </w:p>
    <w:p w:rsidR="0027375E" w:rsidRDefault="0027375E" w:rsidP="0030394C">
      <w:pPr>
        <w:tabs>
          <w:tab w:val="left" w:pos="1206"/>
        </w:tabs>
        <w:spacing w:after="0" w:line="360" w:lineRule="auto"/>
        <w:jc w:val="center"/>
        <w:rPr>
          <w:rFonts w:ascii="Times New Roman" w:eastAsiaTheme="minorEastAsia" w:hAnsi="Times New Roman" w:cs="Times New Roman"/>
          <w:color w:val="000000" w:themeColor="text1"/>
          <w:sz w:val="28"/>
          <w:szCs w:val="28"/>
          <w:lang w:val="en-US"/>
        </w:rPr>
      </w:pPr>
      <w:r>
        <w:rPr>
          <w:noProof/>
          <w:color w:val="000000" w:themeColor="text1"/>
          <w:lang w:eastAsia="uk-UA"/>
        </w:rPr>
        <w:lastRenderedPageBreak/>
        <w:drawing>
          <wp:inline distT="0" distB="0" distL="0" distR="0" wp14:anchorId="09BC0207" wp14:editId="0CA6741A">
            <wp:extent cx="6153150" cy="1019175"/>
            <wp:effectExtent l="0" t="0" r="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196426" cy="1026343"/>
                    </a:xfrm>
                    <a:prstGeom prst="rect">
                      <a:avLst/>
                    </a:prstGeom>
                    <a:noFill/>
                    <a:ln>
                      <a:noFill/>
                    </a:ln>
                  </pic:spPr>
                </pic:pic>
              </a:graphicData>
            </a:graphic>
          </wp:inline>
        </w:drawing>
      </w:r>
    </w:p>
    <w:p w:rsidR="0027375E" w:rsidRDefault="0027375E" w:rsidP="0030394C">
      <w:pPr>
        <w:tabs>
          <w:tab w:val="left" w:pos="1206"/>
        </w:tabs>
        <w:spacing w:after="0" w:line="360" w:lineRule="auto"/>
        <w:jc w:val="center"/>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color w:val="000000" w:themeColor="text1"/>
          <w:sz w:val="28"/>
          <w:szCs w:val="28"/>
        </w:rPr>
        <w:t>Рисунок 2.</w:t>
      </w:r>
      <w:r w:rsidR="00FF0D0A">
        <w:rPr>
          <w:rFonts w:ascii="Times New Roman" w:eastAsiaTheme="minorEastAsia" w:hAnsi="Times New Roman" w:cs="Times New Roman"/>
          <w:color w:val="000000" w:themeColor="text1"/>
          <w:sz w:val="28"/>
          <w:szCs w:val="28"/>
        </w:rPr>
        <w:t>19</w:t>
      </w:r>
      <w:r>
        <w:rPr>
          <w:rFonts w:ascii="Times New Roman" w:eastAsiaTheme="minorEastAsia" w:hAnsi="Times New Roman" w:cs="Times New Roman"/>
          <w:color w:val="000000" w:themeColor="text1"/>
          <w:sz w:val="28"/>
          <w:szCs w:val="28"/>
        </w:rPr>
        <w:t xml:space="preserve"> – Спектр ознак, придатних для очислення рівня глюкози в крові</w:t>
      </w:r>
    </w:p>
    <w:p w:rsidR="0027375E" w:rsidRDefault="0027375E" w:rsidP="00257B4F">
      <w:pPr>
        <w:tabs>
          <w:tab w:val="left" w:pos="1206"/>
        </w:tabs>
        <w:spacing w:after="0" w:line="360" w:lineRule="auto"/>
        <w:ind w:firstLine="851"/>
        <w:jc w:val="both"/>
        <w:rPr>
          <w:rFonts w:ascii="Times New Roman" w:hAnsi="Times New Roman" w:cs="Times New Roman"/>
          <w:color w:val="000000" w:themeColor="text1"/>
          <w:sz w:val="28"/>
          <w:szCs w:val="28"/>
        </w:rPr>
      </w:pPr>
    </w:p>
    <w:p w:rsidR="0027375E" w:rsidRDefault="0027375E" w:rsidP="0027375E">
      <w:pPr>
        <w:pStyle w:val="a7"/>
        <w:spacing w:after="0" w:line="360" w:lineRule="auto"/>
        <w:ind w:left="0" w:firstLine="709"/>
        <w:jc w:val="both"/>
        <w:rPr>
          <w:rFonts w:ascii="Times New Roman" w:hAnsi="Times New Roman" w:cs="Times New Roman"/>
          <w:sz w:val="28"/>
          <w:szCs w:val="28"/>
        </w:rPr>
      </w:pPr>
      <w:r w:rsidRPr="005539DC">
        <w:rPr>
          <w:rFonts w:ascii="Times New Roman" w:hAnsi="Times New Roman" w:cs="Times New Roman"/>
          <w:color w:val="000000" w:themeColor="text1"/>
          <w:sz w:val="28"/>
          <w:szCs w:val="28"/>
        </w:rPr>
        <w:t>Для діапазонів частот 4987 – 5673 Гц (середнє значення 5330), та 8117-9987 Гц (середнє значення 9052), на яких умова виконується найбільш часто</w:t>
      </w:r>
      <w:r>
        <w:rPr>
          <w:rFonts w:ascii="Times New Roman" w:hAnsi="Times New Roman" w:cs="Times New Roman"/>
          <w:color w:val="000000" w:themeColor="text1"/>
          <w:sz w:val="28"/>
          <w:szCs w:val="28"/>
        </w:rPr>
        <w:t xml:space="preserve"> </w:t>
      </w:r>
      <w:r w:rsidRPr="0072388D">
        <w:rPr>
          <w:rFonts w:ascii="Times New Roman" w:eastAsiaTheme="minorEastAsia" w:hAnsi="Times New Roman" w:cs="Times New Roman"/>
          <w:sz w:val="28"/>
          <w:szCs w:val="28"/>
          <w:lang w:val="ru-RU"/>
        </w:rPr>
        <w:t>[18,19]</w:t>
      </w:r>
      <w:r w:rsidRPr="005539DC">
        <w:rPr>
          <w:rFonts w:ascii="Times New Roman" w:hAnsi="Times New Roman" w:cs="Times New Roman"/>
          <w:color w:val="000000" w:themeColor="text1"/>
          <w:sz w:val="28"/>
          <w:szCs w:val="28"/>
        </w:rPr>
        <w:t>.</w:t>
      </w:r>
    </w:p>
    <w:p w:rsidR="0027375E" w:rsidRDefault="0027375E" w:rsidP="0027375E">
      <w:pPr>
        <w:tabs>
          <w:tab w:val="left" w:pos="1206"/>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В ході проведення дослідження в якості контрольного рівня глюкози крові було обрано показники портативного інвазивного глюкометра </w:t>
      </w:r>
      <w:r>
        <w:rPr>
          <w:rFonts w:ascii="Times New Roman" w:hAnsi="Times New Roman" w:cs="Times New Roman"/>
          <w:sz w:val="28"/>
          <w:szCs w:val="28"/>
          <w:lang w:val="en-US"/>
        </w:rPr>
        <w:t>ACCU</w:t>
      </w:r>
      <w:r w:rsidRPr="00110815">
        <w:rPr>
          <w:rFonts w:ascii="Times New Roman" w:hAnsi="Times New Roman" w:cs="Times New Roman"/>
          <w:sz w:val="28"/>
          <w:szCs w:val="28"/>
          <w:lang w:val="ru-RU"/>
        </w:rPr>
        <w:t xml:space="preserve"> – </w:t>
      </w:r>
      <w:r>
        <w:rPr>
          <w:rFonts w:ascii="Times New Roman" w:hAnsi="Times New Roman" w:cs="Times New Roman"/>
          <w:sz w:val="28"/>
          <w:szCs w:val="28"/>
          <w:lang w:val="en-US"/>
        </w:rPr>
        <w:t>CHECK</w:t>
      </w:r>
      <w:r w:rsidRPr="00110815">
        <w:rPr>
          <w:rFonts w:ascii="Times New Roman" w:hAnsi="Times New Roman" w:cs="Times New Roman"/>
          <w:sz w:val="28"/>
          <w:szCs w:val="28"/>
          <w:lang w:val="ru-RU"/>
        </w:rPr>
        <w:t xml:space="preserve"> </w:t>
      </w:r>
      <w:r>
        <w:rPr>
          <w:rFonts w:ascii="Times New Roman" w:hAnsi="Times New Roman" w:cs="Times New Roman"/>
          <w:sz w:val="28"/>
          <w:szCs w:val="28"/>
          <w:lang w:val="en-US"/>
        </w:rPr>
        <w:t>PERFORMA</w:t>
      </w:r>
      <w:r w:rsidRPr="00110815">
        <w:rPr>
          <w:rFonts w:ascii="Times New Roman" w:hAnsi="Times New Roman" w:cs="Times New Roman"/>
          <w:sz w:val="28"/>
          <w:szCs w:val="28"/>
          <w:lang w:val="ru-RU"/>
        </w:rPr>
        <w:t xml:space="preserve"> </w:t>
      </w:r>
      <w:r>
        <w:rPr>
          <w:rFonts w:ascii="Times New Roman" w:hAnsi="Times New Roman" w:cs="Times New Roman"/>
          <w:sz w:val="28"/>
          <w:szCs w:val="28"/>
          <w:lang w:val="en-US"/>
        </w:rPr>
        <w:t>NANO</w:t>
      </w:r>
      <w:r w:rsidRPr="00110815">
        <w:rPr>
          <w:rFonts w:ascii="Times New Roman" w:hAnsi="Times New Roman" w:cs="Times New Roman"/>
          <w:sz w:val="28"/>
          <w:szCs w:val="28"/>
          <w:lang w:val="ru-RU"/>
        </w:rPr>
        <w:t xml:space="preserve">. </w:t>
      </w:r>
      <w:r w:rsidR="00D55ADA">
        <w:rPr>
          <w:rFonts w:ascii="Times New Roman" w:hAnsi="Times New Roman" w:cs="Times New Roman"/>
          <w:sz w:val="28"/>
          <w:szCs w:val="28"/>
          <w:lang w:val="ru-RU"/>
        </w:rPr>
        <w:t xml:space="preserve">На </w:t>
      </w:r>
      <w:r w:rsidR="00FF0D0A">
        <w:rPr>
          <w:rFonts w:ascii="Times New Roman" w:hAnsi="Times New Roman" w:cs="Times New Roman"/>
          <w:sz w:val="28"/>
          <w:szCs w:val="28"/>
          <w:lang w:val="ru-RU"/>
        </w:rPr>
        <w:t>(рис. 2.20</w:t>
      </w:r>
      <w:r w:rsidR="00BA2ACF">
        <w:rPr>
          <w:rFonts w:ascii="Times New Roman" w:hAnsi="Times New Roman" w:cs="Times New Roman"/>
          <w:sz w:val="28"/>
          <w:szCs w:val="28"/>
          <w:lang w:val="ru-RU"/>
        </w:rPr>
        <w:t>) зо</w:t>
      </w:r>
      <w:r>
        <w:rPr>
          <w:rFonts w:ascii="Times New Roman" w:hAnsi="Times New Roman" w:cs="Times New Roman"/>
          <w:sz w:val="28"/>
          <w:szCs w:val="28"/>
          <w:lang w:val="ru-RU"/>
        </w:rPr>
        <w:t>бражене значення контрольного заміру концентрації глюкози крові після виконання процедури запису фонограм.</w:t>
      </w:r>
    </w:p>
    <w:p w:rsidR="0027375E" w:rsidRDefault="0027375E" w:rsidP="0027375E">
      <w:pPr>
        <w:tabs>
          <w:tab w:val="left" w:pos="1206"/>
        </w:tabs>
        <w:spacing w:after="0" w:line="360" w:lineRule="auto"/>
        <w:ind w:firstLine="709"/>
        <w:jc w:val="center"/>
        <w:rPr>
          <w:noProof/>
          <w:lang w:eastAsia="uk-UA"/>
        </w:rPr>
      </w:pPr>
    </w:p>
    <w:p w:rsidR="0027375E" w:rsidRDefault="0027375E" w:rsidP="0030394C">
      <w:pPr>
        <w:tabs>
          <w:tab w:val="left" w:pos="1206"/>
        </w:tabs>
        <w:spacing w:after="0" w:line="360" w:lineRule="auto"/>
        <w:jc w:val="center"/>
        <w:rPr>
          <w:rFonts w:ascii="Times New Roman" w:hAnsi="Times New Roman" w:cs="Times New Roman"/>
          <w:sz w:val="28"/>
          <w:szCs w:val="28"/>
          <w:lang w:val="ru-RU"/>
        </w:rPr>
      </w:pPr>
      <w:r>
        <w:rPr>
          <w:noProof/>
          <w:lang w:eastAsia="uk-UA"/>
        </w:rPr>
        <w:drawing>
          <wp:inline distT="0" distB="0" distL="0" distR="0" wp14:anchorId="68C0CDB4" wp14:editId="47A05E70">
            <wp:extent cx="3246855" cy="4338013"/>
            <wp:effectExtent l="0" t="0" r="0" b="571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284044" cy="4387700"/>
                    </a:xfrm>
                    <a:prstGeom prst="rect">
                      <a:avLst/>
                    </a:prstGeom>
                  </pic:spPr>
                </pic:pic>
              </a:graphicData>
            </a:graphic>
          </wp:inline>
        </w:drawing>
      </w:r>
    </w:p>
    <w:p w:rsidR="0027375E" w:rsidRDefault="00D55ADA" w:rsidP="0030394C">
      <w:pPr>
        <w:tabs>
          <w:tab w:val="left" w:pos="1206"/>
        </w:tabs>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Рисунок 2.</w:t>
      </w:r>
      <w:r w:rsidR="00FF0D0A">
        <w:rPr>
          <w:rFonts w:ascii="Times New Roman" w:hAnsi="Times New Roman" w:cs="Times New Roman"/>
          <w:sz w:val="28"/>
          <w:szCs w:val="28"/>
          <w:lang w:val="ru-RU"/>
        </w:rPr>
        <w:t>20</w:t>
      </w:r>
      <w:r w:rsidR="0027375E">
        <w:rPr>
          <w:rFonts w:ascii="Times New Roman" w:hAnsi="Times New Roman" w:cs="Times New Roman"/>
          <w:sz w:val="28"/>
          <w:szCs w:val="28"/>
          <w:lang w:val="ru-RU"/>
        </w:rPr>
        <w:t xml:space="preserve"> – Значення контрольного заміру </w:t>
      </w:r>
    </w:p>
    <w:p w:rsidR="0027375E" w:rsidRDefault="0027375E" w:rsidP="0027375E">
      <w:pPr>
        <w:tabs>
          <w:tab w:val="left" w:pos="1206"/>
        </w:tabs>
        <w:spacing w:after="0" w:line="360" w:lineRule="auto"/>
        <w:ind w:firstLine="709"/>
        <w:jc w:val="center"/>
        <w:rPr>
          <w:rFonts w:ascii="Times New Roman" w:hAnsi="Times New Roman" w:cs="Times New Roman"/>
          <w:sz w:val="28"/>
          <w:szCs w:val="28"/>
          <w:lang w:val="ru-RU"/>
        </w:rPr>
      </w:pPr>
    </w:p>
    <w:p w:rsidR="00BA2ACF" w:rsidRDefault="0027375E" w:rsidP="00BA2ACF">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У ході спектрального аналізу записаних фонограм ми отримали два діапазони </w:t>
      </w:r>
      <w:r>
        <w:rPr>
          <w:rFonts w:ascii="Times New Roman" w:hAnsi="Times New Roman" w:cs="Times New Roman"/>
          <w:sz w:val="28"/>
          <w:szCs w:val="28"/>
        </w:rPr>
        <w:t>частот 4987 – 5673 Гц (середнє значення 5330), та 8117-9987 Гц (середнє значення 9052), на яких умова критерію пошуку складових виконується найчастіше. Отриманне усереднене значення частот 5330 Гц, що знаходиться в діапазоні власної резонансної частоти , а саме  5 – 9 кГц. Перемноживши отримане значення з коефіцієнтом еквівалентності отримуємо концентра</w:t>
      </w:r>
      <w:r w:rsidR="00BA2ACF">
        <w:rPr>
          <w:rFonts w:ascii="Times New Roman" w:hAnsi="Times New Roman" w:cs="Times New Roman"/>
          <w:sz w:val="28"/>
          <w:szCs w:val="28"/>
        </w:rPr>
        <w:t>цію глюкози крові 5,33 ммоль/л.</w:t>
      </w:r>
    </w:p>
    <w:p w:rsidR="00BA2ACF" w:rsidRDefault="00BA2ACF" w:rsidP="00BA2ACF">
      <w:pPr>
        <w:pStyle w:val="a7"/>
        <w:spacing w:after="0" w:line="360" w:lineRule="auto"/>
        <w:ind w:left="0" w:firstLine="709"/>
        <w:jc w:val="both"/>
        <w:rPr>
          <w:rFonts w:ascii="Times New Roman" w:hAnsi="Times New Roman" w:cs="Times New Roman"/>
          <w:sz w:val="28"/>
          <w:szCs w:val="28"/>
        </w:rPr>
      </w:pPr>
    </w:p>
    <w:p w:rsidR="00276E10" w:rsidRPr="000B4A3F" w:rsidRDefault="00903818" w:rsidP="000B4A3F">
      <w:pPr>
        <w:pStyle w:val="1"/>
        <w:spacing w:before="0" w:line="360" w:lineRule="auto"/>
        <w:ind w:firstLine="709"/>
        <w:rPr>
          <w:rFonts w:ascii="Times New Roman" w:hAnsi="Times New Roman" w:cs="Times New Roman"/>
          <w:b w:val="0"/>
          <w:color w:val="auto"/>
          <w:sz w:val="36"/>
        </w:rPr>
      </w:pPr>
      <w:bookmarkStart w:id="50" w:name="_Toc532293396"/>
      <w:r>
        <w:rPr>
          <w:rFonts w:ascii="Times New Roman" w:hAnsi="Times New Roman" w:cs="Times New Roman"/>
          <w:b w:val="0"/>
          <w:color w:val="auto"/>
        </w:rPr>
        <w:t>2. 9</w:t>
      </w:r>
      <w:r w:rsidR="0030394C">
        <w:rPr>
          <w:rFonts w:ascii="Times New Roman" w:hAnsi="Times New Roman" w:cs="Times New Roman"/>
          <w:b w:val="0"/>
          <w:color w:val="auto"/>
        </w:rPr>
        <w:t xml:space="preserve"> </w:t>
      </w:r>
      <w:r w:rsidR="009345D7" w:rsidRPr="000B4A3F">
        <w:rPr>
          <w:rFonts w:ascii="Times New Roman" w:hAnsi="Times New Roman" w:cs="Times New Roman"/>
          <w:b w:val="0"/>
          <w:color w:val="auto"/>
        </w:rPr>
        <w:t>Мобільний додаток Glucose</w:t>
      </w:r>
      <w:bookmarkEnd w:id="50"/>
    </w:p>
    <w:p w:rsidR="0027375E" w:rsidRDefault="0027375E" w:rsidP="0027375E"/>
    <w:p w:rsidR="0027375E" w:rsidRDefault="0027375E" w:rsidP="0027375E"/>
    <w:p w:rsidR="0027375E" w:rsidRDefault="0027375E" w:rsidP="0027375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створення інтерфейсу користувача для керування використано програмне забезпечення Borland C++ Builder 6</w:t>
      </w:r>
      <w:r w:rsidRPr="00875139">
        <w:rPr>
          <w:rFonts w:ascii="Times New Roman" w:hAnsi="Times New Roman" w:cs="Times New Roman"/>
          <w:sz w:val="28"/>
          <w:szCs w:val="28"/>
        </w:rPr>
        <w:t xml:space="preserve"> [4]</w:t>
      </w:r>
      <w:r>
        <w:rPr>
          <w:rFonts w:ascii="Times New Roman" w:hAnsi="Times New Roman" w:cs="Times New Roman"/>
          <w:sz w:val="28"/>
          <w:szCs w:val="28"/>
        </w:rPr>
        <w:t>.</w:t>
      </w:r>
    </w:p>
    <w:p w:rsidR="0027375E" w:rsidRDefault="0027375E" w:rsidP="0027375E">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Програма інтерфейсу користувача має два діалогових вікна:</w:t>
      </w:r>
    </w:p>
    <w:p w:rsidR="0027375E" w:rsidRDefault="0027375E" w:rsidP="00362CFC">
      <w:pPr>
        <w:pStyle w:val="a7"/>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«Керування».</w:t>
      </w:r>
    </w:p>
    <w:p w:rsidR="0027375E" w:rsidRDefault="0027375E" w:rsidP="00362CFC">
      <w:pPr>
        <w:pStyle w:val="a7"/>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«Параметри».</w:t>
      </w:r>
    </w:p>
    <w:p w:rsidR="0027375E" w:rsidRDefault="0027375E" w:rsidP="0027375E">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Комп</w:t>
      </w:r>
      <w:r w:rsidR="001A431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ютерна програма складається з двох незалежних алгоритмів, «зшитих» між собою. Вихідні дані першого алгоритму – Фур</w:t>
      </w:r>
      <w:r w:rsidR="001A431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є спектр: ω (частота) і J (інтенсивність) голосу людини, є вихідними параметрами для другого алгоритму. спочатку звукові коливання голосу людини переводяться в аналітичний вира функції від часу f (t), яке за допомогою перетворювача Фур</w:t>
      </w:r>
      <w:r w:rsidR="001A431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є перетворять в функцію J (ω) – голосовий спектр, наприклад, що складається з 256 точок. Далі, з урахуванням розглянутих вище умов роботи голосового апарату, в спектрі виділяють задані частотні діапазони, на яких визначають числові значення максимальних піків інтенсивності J (ω).</w:t>
      </w:r>
    </w:p>
    <w:p w:rsidR="0027375E" w:rsidRDefault="0027375E" w:rsidP="0027375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допомогою діалогового вікна «Керування» задаються параметри для розрахунку спектру Фур</w:t>
      </w:r>
      <w:r w:rsidR="001A4313">
        <w:rPr>
          <w:rFonts w:ascii="Times New Roman" w:hAnsi="Times New Roman" w:cs="Times New Roman"/>
          <w:sz w:val="28"/>
          <w:szCs w:val="28"/>
          <w:lang w:val="ru-RU"/>
        </w:rPr>
        <w:t>’</w:t>
      </w:r>
      <w:r>
        <w:rPr>
          <w:rFonts w:ascii="Times New Roman" w:hAnsi="Times New Roman" w:cs="Times New Roman"/>
          <w:sz w:val="28"/>
          <w:szCs w:val="28"/>
        </w:rPr>
        <w:t xml:space="preserve">є, можна записати голос або вставити готовий файл. Кнопка «Застосувати» встановлює потрібні значення тривалості аудіозапису. </w:t>
      </w:r>
    </w:p>
    <w:p w:rsidR="0027375E" w:rsidRDefault="00D55ADA" w:rsidP="0027375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w:t>
      </w:r>
      <w:r w:rsidR="00BA2ACF">
        <w:rPr>
          <w:rFonts w:ascii="Times New Roman" w:hAnsi="Times New Roman" w:cs="Times New Roman"/>
          <w:sz w:val="28"/>
          <w:szCs w:val="28"/>
        </w:rPr>
        <w:t>(рис.</w:t>
      </w:r>
      <w:r w:rsidR="0027375E">
        <w:rPr>
          <w:rFonts w:ascii="Times New Roman" w:hAnsi="Times New Roman" w:cs="Times New Roman"/>
          <w:sz w:val="28"/>
          <w:szCs w:val="28"/>
        </w:rPr>
        <w:t xml:space="preserve"> </w:t>
      </w:r>
      <w:r w:rsidR="00FF0D0A">
        <w:rPr>
          <w:rFonts w:ascii="Times New Roman" w:hAnsi="Times New Roman" w:cs="Times New Roman"/>
          <w:sz w:val="28"/>
          <w:szCs w:val="28"/>
        </w:rPr>
        <w:t>2.21</w:t>
      </w:r>
      <w:r w:rsidR="00BA2ACF">
        <w:rPr>
          <w:rFonts w:ascii="Times New Roman" w:hAnsi="Times New Roman" w:cs="Times New Roman"/>
          <w:sz w:val="28"/>
          <w:szCs w:val="28"/>
        </w:rPr>
        <w:t>)</w:t>
      </w:r>
      <w:r>
        <w:rPr>
          <w:rFonts w:ascii="Times New Roman" w:hAnsi="Times New Roman" w:cs="Times New Roman"/>
          <w:sz w:val="28"/>
          <w:szCs w:val="28"/>
        </w:rPr>
        <w:t xml:space="preserve"> </w:t>
      </w:r>
      <w:r w:rsidR="0027375E">
        <w:rPr>
          <w:rFonts w:ascii="Times New Roman" w:hAnsi="Times New Roman" w:cs="Times New Roman"/>
          <w:sz w:val="28"/>
          <w:szCs w:val="28"/>
        </w:rPr>
        <w:t>зображено діалогове вікно «Керування».</w:t>
      </w:r>
    </w:p>
    <w:p w:rsidR="0027375E" w:rsidRDefault="0027375E" w:rsidP="0027375E">
      <w:pPr>
        <w:tabs>
          <w:tab w:val="left" w:pos="1206"/>
        </w:tabs>
        <w:spacing w:after="0" w:line="360" w:lineRule="auto"/>
        <w:jc w:val="center"/>
        <w:rPr>
          <w:rFonts w:ascii="Times New Roman" w:hAnsi="Times New Roman" w:cs="Times New Roman"/>
          <w:color w:val="000000" w:themeColor="text1"/>
          <w:sz w:val="28"/>
          <w:szCs w:val="28"/>
        </w:rPr>
      </w:pPr>
      <w:r>
        <w:rPr>
          <w:noProof/>
          <w:sz w:val="28"/>
          <w:szCs w:val="28"/>
          <w:lang w:eastAsia="uk-UA"/>
        </w:rPr>
        <w:lastRenderedPageBreak/>
        <w:drawing>
          <wp:inline distT="0" distB="0" distL="0" distR="0" wp14:anchorId="6E53C5AD" wp14:editId="1ED379A2">
            <wp:extent cx="5406131" cy="3343275"/>
            <wp:effectExtent l="0" t="0" r="444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09389" cy="3345290"/>
                    </a:xfrm>
                    <a:prstGeom prst="rect">
                      <a:avLst/>
                    </a:prstGeom>
                    <a:noFill/>
                    <a:ln>
                      <a:noFill/>
                    </a:ln>
                  </pic:spPr>
                </pic:pic>
              </a:graphicData>
            </a:graphic>
          </wp:inline>
        </w:drawing>
      </w:r>
    </w:p>
    <w:p w:rsidR="0027375E" w:rsidRDefault="00FF0D0A" w:rsidP="0027375E">
      <w:pPr>
        <w:pStyle w:val="a7"/>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Рисунок 2.21</w:t>
      </w:r>
      <w:r w:rsidR="0027375E">
        <w:rPr>
          <w:rFonts w:ascii="Times New Roman" w:hAnsi="Times New Roman" w:cs="Times New Roman"/>
          <w:sz w:val="28"/>
          <w:szCs w:val="28"/>
        </w:rPr>
        <w:t xml:space="preserve"> – Інтерфейс користувача: діалогове вікно «Керування»</w:t>
      </w:r>
    </w:p>
    <w:p w:rsidR="0027375E" w:rsidRDefault="0027375E" w:rsidP="0027375E">
      <w:pPr>
        <w:pStyle w:val="a7"/>
        <w:spacing w:after="0" w:line="360" w:lineRule="auto"/>
        <w:ind w:left="0" w:firstLine="709"/>
        <w:jc w:val="both"/>
        <w:rPr>
          <w:rFonts w:ascii="Times New Roman" w:hAnsi="Times New Roman" w:cs="Times New Roman"/>
          <w:sz w:val="28"/>
          <w:szCs w:val="28"/>
        </w:rPr>
      </w:pPr>
    </w:p>
    <w:p w:rsidR="0027375E" w:rsidRDefault="0027375E" w:rsidP="0027375E">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Діалогове вікно «Парамери» відображає значення виміряної частоти і інтенсивності голосу.</w:t>
      </w:r>
      <w:r>
        <w:rPr>
          <w:rFonts w:ascii="Times New Roman" w:hAnsi="Times New Roman" w:cs="Times New Roman"/>
          <w:color w:val="000000" w:themeColor="text1"/>
          <w:sz w:val="28"/>
          <w:szCs w:val="28"/>
        </w:rPr>
        <w:t xml:space="preserve"> </w:t>
      </w:r>
    </w:p>
    <w:p w:rsidR="0027375E" w:rsidRDefault="00D55ADA" w:rsidP="0027375E">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На </w:t>
      </w:r>
      <w:r w:rsidR="00FF0D0A">
        <w:rPr>
          <w:rFonts w:ascii="Times New Roman" w:hAnsi="Times New Roman" w:cs="Times New Roman"/>
          <w:sz w:val="28"/>
          <w:szCs w:val="28"/>
        </w:rPr>
        <w:t>(рис. 2.22</w:t>
      </w:r>
      <w:r w:rsidR="00BA2ACF">
        <w:rPr>
          <w:rFonts w:ascii="Times New Roman" w:hAnsi="Times New Roman" w:cs="Times New Roman"/>
          <w:sz w:val="28"/>
          <w:szCs w:val="28"/>
        </w:rPr>
        <w:t>)</w:t>
      </w:r>
      <w:r>
        <w:rPr>
          <w:rFonts w:ascii="Times New Roman" w:hAnsi="Times New Roman" w:cs="Times New Roman"/>
          <w:sz w:val="28"/>
          <w:szCs w:val="28"/>
        </w:rPr>
        <w:t xml:space="preserve"> </w:t>
      </w:r>
      <w:r w:rsidR="0027375E">
        <w:rPr>
          <w:rFonts w:ascii="Times New Roman" w:hAnsi="Times New Roman" w:cs="Times New Roman"/>
          <w:sz w:val="28"/>
          <w:szCs w:val="28"/>
        </w:rPr>
        <w:t xml:space="preserve"> зображено діалогове вікно «Парамери».</w:t>
      </w:r>
    </w:p>
    <w:p w:rsidR="0027375E" w:rsidRDefault="0027375E" w:rsidP="0030394C">
      <w:pPr>
        <w:tabs>
          <w:tab w:val="left" w:pos="1206"/>
        </w:tabs>
        <w:spacing w:after="0" w:line="360" w:lineRule="auto"/>
        <w:jc w:val="center"/>
        <w:rPr>
          <w:rFonts w:ascii="Times New Roman" w:hAnsi="Times New Roman" w:cs="Times New Roman"/>
          <w:color w:val="000000" w:themeColor="text1"/>
          <w:sz w:val="28"/>
          <w:szCs w:val="28"/>
        </w:rPr>
      </w:pPr>
      <w:r>
        <w:rPr>
          <w:noProof/>
          <w:sz w:val="28"/>
          <w:szCs w:val="28"/>
          <w:lang w:eastAsia="uk-UA"/>
        </w:rPr>
        <w:drawing>
          <wp:inline distT="0" distB="0" distL="0" distR="0" wp14:anchorId="31EDF207" wp14:editId="106AB689">
            <wp:extent cx="6323568" cy="2153266"/>
            <wp:effectExtent l="0" t="0" r="127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323568" cy="2153266"/>
                    </a:xfrm>
                    <a:prstGeom prst="rect">
                      <a:avLst/>
                    </a:prstGeom>
                    <a:noFill/>
                    <a:ln>
                      <a:noFill/>
                    </a:ln>
                  </pic:spPr>
                </pic:pic>
              </a:graphicData>
            </a:graphic>
          </wp:inline>
        </w:drawing>
      </w:r>
    </w:p>
    <w:p w:rsidR="0027375E" w:rsidRDefault="00FF0D0A" w:rsidP="0030394C">
      <w:pPr>
        <w:pStyle w:val="a7"/>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Рисунок 2.22</w:t>
      </w:r>
      <w:r w:rsidR="0027375E">
        <w:rPr>
          <w:rFonts w:ascii="Times New Roman" w:hAnsi="Times New Roman" w:cs="Times New Roman"/>
          <w:sz w:val="28"/>
          <w:szCs w:val="28"/>
        </w:rPr>
        <w:t xml:space="preserve"> – Інтерфейс користувача: діалогове вікно «Параметри»</w:t>
      </w:r>
    </w:p>
    <w:p w:rsidR="0027375E" w:rsidRDefault="0027375E" w:rsidP="0027375E">
      <w:pPr>
        <w:pStyle w:val="a7"/>
        <w:spacing w:after="0" w:line="360" w:lineRule="auto"/>
        <w:ind w:left="0" w:firstLine="709"/>
        <w:jc w:val="both"/>
        <w:rPr>
          <w:rFonts w:ascii="Times New Roman" w:hAnsi="Times New Roman" w:cs="Times New Roman"/>
          <w:sz w:val="28"/>
          <w:szCs w:val="28"/>
        </w:rPr>
      </w:pPr>
    </w:p>
    <w:p w:rsidR="0027375E" w:rsidRDefault="0027375E" w:rsidP="0027375E">
      <w:pPr>
        <w:tabs>
          <w:tab w:val="left" w:pos="1206"/>
        </w:tabs>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Другий алгоритм, методом збіжності середніх числових величин, з урахуванням перерахованих вище умов відповідностей, допрацьовує дані отриманої першою частиною комп</w:t>
      </w:r>
      <w:r w:rsidR="001A431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ютерної програми і розраховує вміст глюкози в робочому частотному діапазоні. З цього моменту і починається </w:t>
      </w:r>
      <w:r>
        <w:rPr>
          <w:rFonts w:ascii="Times New Roman" w:hAnsi="Times New Roman" w:cs="Times New Roman"/>
          <w:color w:val="000000" w:themeColor="text1"/>
          <w:sz w:val="28"/>
          <w:szCs w:val="28"/>
        </w:rPr>
        <w:lastRenderedPageBreak/>
        <w:t>застосування теорії ймовірності в вирішенні даної завдання, коли необхідно забезпечити перетворення вихідних даних в шуканий результат. Порівняння отриманих результатів вмісту глюкози в крові по голосу з параметрами тестування їх прямих вимірювань, дає розуміння причин і наслідків при виборі математичного методу розрахунку. знання ж біофізичних процесів, дозволяє шляхом маніпуляцій вихідними числами привести їх «підгонкою» до шуканого числа. Статистичний аналіз, накопиченого обсягу даних, надає можливість застосовувати різні методи розрахунку і визначити приховані фізичні закономірності в передбачуваному методі обробки даних голосу людини і, в цілому, звести другий алгоритм до алгебраїчних обчислень. Він проілюстрований у вигляді графіка і таблиці вихідних даних</w:t>
      </w:r>
      <w:r w:rsidR="0030394C">
        <w:rPr>
          <w:rFonts w:ascii="Times New Roman" w:hAnsi="Times New Roman" w:cs="Times New Roman"/>
          <w:color w:val="000000" w:themeColor="text1"/>
          <w:sz w:val="28"/>
          <w:szCs w:val="28"/>
        </w:rPr>
        <w:t xml:space="preserve"> J (ω) для заданих діапазонів (р</w:t>
      </w:r>
      <w:r>
        <w:rPr>
          <w:rFonts w:ascii="Times New Roman" w:hAnsi="Times New Roman" w:cs="Times New Roman"/>
          <w:color w:val="000000" w:themeColor="text1"/>
          <w:sz w:val="28"/>
          <w:szCs w:val="28"/>
        </w:rPr>
        <w:t>ис.2</w:t>
      </w:r>
      <w:r w:rsidR="00FF0D0A">
        <w:rPr>
          <w:rFonts w:ascii="Times New Roman" w:hAnsi="Times New Roman" w:cs="Times New Roman"/>
          <w:color w:val="000000" w:themeColor="text1"/>
          <w:sz w:val="28"/>
          <w:szCs w:val="28"/>
        </w:rPr>
        <w:t>.23</w:t>
      </w:r>
      <w:r>
        <w:rPr>
          <w:rFonts w:ascii="Times New Roman" w:hAnsi="Times New Roman" w:cs="Times New Roman"/>
          <w:color w:val="000000" w:themeColor="text1"/>
          <w:sz w:val="28"/>
          <w:szCs w:val="28"/>
        </w:rPr>
        <w:t>).</w:t>
      </w:r>
    </w:p>
    <w:p w:rsidR="0027375E" w:rsidRDefault="0027375E" w:rsidP="0027375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допомогою діалогового вікна «Керування» задаються параметри: частота і інтенсивність. Кнопка «Застосувати» встановлює потрібні значення. </w:t>
      </w:r>
    </w:p>
    <w:p w:rsidR="0027375E" w:rsidRDefault="00FF0D0A" w:rsidP="0027375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(рис. 2.23</w:t>
      </w:r>
      <w:r w:rsidR="00BA2ACF">
        <w:rPr>
          <w:rFonts w:ascii="Times New Roman" w:hAnsi="Times New Roman" w:cs="Times New Roman"/>
          <w:sz w:val="28"/>
          <w:szCs w:val="28"/>
        </w:rPr>
        <w:t>)</w:t>
      </w:r>
      <w:r w:rsidR="0027375E">
        <w:rPr>
          <w:rFonts w:ascii="Times New Roman" w:hAnsi="Times New Roman" w:cs="Times New Roman"/>
          <w:sz w:val="28"/>
          <w:szCs w:val="28"/>
        </w:rPr>
        <w:t xml:space="preserve"> зображено діалогове вікно «Керування».</w:t>
      </w:r>
    </w:p>
    <w:p w:rsidR="0027375E" w:rsidRDefault="0027375E" w:rsidP="0027375E">
      <w:pPr>
        <w:tabs>
          <w:tab w:val="left" w:pos="1206"/>
        </w:tabs>
        <w:spacing w:after="0" w:line="360" w:lineRule="auto"/>
        <w:jc w:val="center"/>
        <w:rPr>
          <w:rFonts w:ascii="Times New Roman" w:hAnsi="Times New Roman" w:cs="Times New Roman"/>
          <w:color w:val="000000" w:themeColor="text1"/>
          <w:sz w:val="28"/>
          <w:szCs w:val="28"/>
        </w:rPr>
      </w:pPr>
      <w:r>
        <w:rPr>
          <w:noProof/>
          <w:sz w:val="28"/>
          <w:szCs w:val="28"/>
          <w:lang w:eastAsia="uk-UA"/>
        </w:rPr>
        <w:drawing>
          <wp:inline distT="0" distB="0" distL="0" distR="0" wp14:anchorId="68E95DE3" wp14:editId="5BC3CF8A">
            <wp:extent cx="5882146" cy="3705225"/>
            <wp:effectExtent l="0" t="0" r="444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87088" cy="3708338"/>
                    </a:xfrm>
                    <a:prstGeom prst="rect">
                      <a:avLst/>
                    </a:prstGeom>
                    <a:noFill/>
                    <a:ln>
                      <a:noFill/>
                    </a:ln>
                  </pic:spPr>
                </pic:pic>
              </a:graphicData>
            </a:graphic>
          </wp:inline>
        </w:drawing>
      </w:r>
    </w:p>
    <w:p w:rsidR="0027375E" w:rsidRDefault="00FF0D0A" w:rsidP="0027375E">
      <w:pPr>
        <w:pStyle w:val="a7"/>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Рисунок 2.23</w:t>
      </w:r>
      <w:r w:rsidR="0027375E">
        <w:rPr>
          <w:rFonts w:ascii="Times New Roman" w:hAnsi="Times New Roman" w:cs="Times New Roman"/>
          <w:sz w:val="28"/>
          <w:szCs w:val="28"/>
        </w:rPr>
        <w:t xml:space="preserve"> – Інтерфейс користувача: діалогове вікно «Керування»</w:t>
      </w:r>
    </w:p>
    <w:p w:rsidR="0027375E" w:rsidRDefault="0027375E" w:rsidP="0027375E">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Діалогове вікно «Парамери» відображає значення виміряного вмісту глюкози в крові..</w:t>
      </w:r>
      <w:r>
        <w:rPr>
          <w:rFonts w:ascii="Times New Roman" w:hAnsi="Times New Roman" w:cs="Times New Roman"/>
          <w:color w:val="000000" w:themeColor="text1"/>
          <w:sz w:val="28"/>
          <w:szCs w:val="28"/>
        </w:rPr>
        <w:t xml:space="preserve"> </w:t>
      </w:r>
    </w:p>
    <w:p w:rsidR="0027375E" w:rsidRDefault="00D55ADA" w:rsidP="0027375E">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На </w:t>
      </w:r>
      <w:r w:rsidR="00FF0D0A">
        <w:rPr>
          <w:rFonts w:ascii="Times New Roman" w:hAnsi="Times New Roman" w:cs="Times New Roman"/>
          <w:sz w:val="28"/>
          <w:szCs w:val="28"/>
        </w:rPr>
        <w:t>(рис. 2.2</w:t>
      </w:r>
      <w:r>
        <w:rPr>
          <w:rFonts w:ascii="Times New Roman" w:hAnsi="Times New Roman" w:cs="Times New Roman"/>
          <w:sz w:val="28"/>
          <w:szCs w:val="28"/>
        </w:rPr>
        <w:t>4</w:t>
      </w:r>
      <w:r w:rsidR="00BA2ACF">
        <w:rPr>
          <w:rFonts w:ascii="Times New Roman" w:hAnsi="Times New Roman" w:cs="Times New Roman"/>
          <w:sz w:val="28"/>
          <w:szCs w:val="28"/>
        </w:rPr>
        <w:t>)</w:t>
      </w:r>
      <w:r w:rsidR="0027375E">
        <w:rPr>
          <w:rFonts w:ascii="Times New Roman" w:hAnsi="Times New Roman" w:cs="Times New Roman"/>
          <w:sz w:val="28"/>
          <w:szCs w:val="28"/>
        </w:rPr>
        <w:t xml:space="preserve"> зображено діалогове вікно «Парамери».</w:t>
      </w:r>
    </w:p>
    <w:p w:rsidR="0027375E" w:rsidRDefault="0027375E" w:rsidP="0027375E">
      <w:pPr>
        <w:tabs>
          <w:tab w:val="left" w:pos="1206"/>
        </w:tabs>
        <w:spacing w:after="0" w:line="360" w:lineRule="auto"/>
        <w:jc w:val="center"/>
        <w:rPr>
          <w:rFonts w:ascii="Times New Roman" w:hAnsi="Times New Roman" w:cs="Times New Roman"/>
          <w:color w:val="000000" w:themeColor="text1"/>
          <w:sz w:val="28"/>
          <w:szCs w:val="28"/>
        </w:rPr>
      </w:pPr>
      <w:r>
        <w:rPr>
          <w:noProof/>
          <w:sz w:val="28"/>
          <w:szCs w:val="28"/>
          <w:lang w:eastAsia="uk-UA"/>
        </w:rPr>
        <w:drawing>
          <wp:inline distT="0" distB="0" distL="0" distR="0" wp14:anchorId="01FDC790" wp14:editId="7FDD9E66">
            <wp:extent cx="6073159" cy="1962150"/>
            <wp:effectExtent l="0" t="0" r="381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083316" cy="1965432"/>
                    </a:xfrm>
                    <a:prstGeom prst="rect">
                      <a:avLst/>
                    </a:prstGeom>
                    <a:noFill/>
                    <a:ln>
                      <a:noFill/>
                    </a:ln>
                  </pic:spPr>
                </pic:pic>
              </a:graphicData>
            </a:graphic>
          </wp:inline>
        </w:drawing>
      </w:r>
    </w:p>
    <w:p w:rsidR="0027375E" w:rsidRDefault="0027375E" w:rsidP="0027375E">
      <w:pPr>
        <w:pStyle w:val="a7"/>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FF0D0A">
        <w:rPr>
          <w:rFonts w:ascii="Times New Roman" w:hAnsi="Times New Roman" w:cs="Times New Roman"/>
          <w:sz w:val="28"/>
          <w:szCs w:val="28"/>
        </w:rPr>
        <w:t>2.2</w:t>
      </w:r>
      <w:r w:rsidR="00BA2ACF">
        <w:rPr>
          <w:rFonts w:ascii="Times New Roman" w:hAnsi="Times New Roman" w:cs="Times New Roman"/>
          <w:sz w:val="28"/>
          <w:szCs w:val="28"/>
        </w:rPr>
        <w:t>4</w:t>
      </w:r>
      <w:r>
        <w:rPr>
          <w:rFonts w:ascii="Times New Roman" w:hAnsi="Times New Roman" w:cs="Times New Roman"/>
          <w:sz w:val="28"/>
          <w:szCs w:val="28"/>
        </w:rPr>
        <w:t xml:space="preserve"> – Інтерфейс користувача: діалогове вікно «Параметри»</w:t>
      </w:r>
    </w:p>
    <w:p w:rsidR="0027375E" w:rsidRDefault="0027375E" w:rsidP="0027375E">
      <w:pPr>
        <w:pStyle w:val="a7"/>
        <w:spacing w:after="0" w:line="360" w:lineRule="auto"/>
        <w:ind w:left="0"/>
        <w:jc w:val="center"/>
        <w:rPr>
          <w:rFonts w:ascii="Times New Roman" w:hAnsi="Times New Roman" w:cs="Times New Roman"/>
          <w:sz w:val="28"/>
          <w:szCs w:val="28"/>
        </w:rPr>
      </w:pPr>
    </w:p>
    <w:p w:rsidR="00BF1E0D" w:rsidRDefault="0027375E" w:rsidP="00BF1E0D">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Кнопка «Go» призначена для запису значень серцевого викиду, «Stop» – для зупинки запису значень серцевого викиду, «Clean» – для видалення значеть </w:t>
      </w:r>
      <w:r w:rsidR="00D1329C">
        <w:rPr>
          <w:rFonts w:ascii="Times New Roman" w:hAnsi="Times New Roman" w:cs="Times New Roman"/>
          <w:sz w:val="28"/>
          <w:szCs w:val="28"/>
        </w:rPr>
        <w:t>з вікна, де вони були записані.</w:t>
      </w:r>
    </w:p>
    <w:p w:rsidR="003E72E1" w:rsidRPr="000B4A3F" w:rsidRDefault="003E72E1" w:rsidP="00FF0D0A">
      <w:pPr>
        <w:pStyle w:val="1"/>
        <w:spacing w:before="0" w:line="360" w:lineRule="auto"/>
        <w:ind w:firstLine="709"/>
        <w:rPr>
          <w:rFonts w:ascii="Times New Roman" w:hAnsi="Times New Roman" w:cs="Times New Roman"/>
          <w:b w:val="0"/>
          <w:color w:val="auto"/>
        </w:rPr>
      </w:pPr>
      <w:bookmarkStart w:id="51" w:name="_Toc532293397"/>
      <w:r w:rsidRPr="000B4A3F">
        <w:rPr>
          <w:rFonts w:ascii="Times New Roman" w:hAnsi="Times New Roman" w:cs="Times New Roman"/>
          <w:b w:val="0"/>
          <w:color w:val="auto"/>
        </w:rPr>
        <w:t>Висновки до розділу 2</w:t>
      </w:r>
      <w:bookmarkEnd w:id="51"/>
    </w:p>
    <w:p w:rsidR="00276E10" w:rsidRDefault="00276E10" w:rsidP="00D21803">
      <w:pPr>
        <w:tabs>
          <w:tab w:val="left" w:pos="1206"/>
        </w:tabs>
        <w:spacing w:after="0" w:line="360" w:lineRule="auto"/>
        <w:ind w:firstLine="709"/>
        <w:jc w:val="both"/>
        <w:rPr>
          <w:rFonts w:ascii="Times New Roman" w:hAnsi="Times New Roman" w:cs="Times New Roman"/>
          <w:color w:val="000000" w:themeColor="text1"/>
          <w:sz w:val="28"/>
          <w:szCs w:val="28"/>
        </w:rPr>
      </w:pPr>
    </w:p>
    <w:p w:rsidR="003E72E1" w:rsidRDefault="003E72E1" w:rsidP="00D21803">
      <w:pPr>
        <w:tabs>
          <w:tab w:val="left" w:pos="1206"/>
        </w:tabs>
        <w:spacing w:after="0" w:line="360" w:lineRule="auto"/>
        <w:ind w:firstLine="709"/>
        <w:jc w:val="both"/>
        <w:rPr>
          <w:rFonts w:ascii="Times New Roman" w:hAnsi="Times New Roman" w:cs="Times New Roman"/>
          <w:color w:val="000000" w:themeColor="text1"/>
          <w:sz w:val="28"/>
          <w:szCs w:val="28"/>
        </w:rPr>
      </w:pPr>
    </w:p>
    <w:p w:rsidR="0053504E" w:rsidRDefault="0053504E" w:rsidP="00D21803">
      <w:pPr>
        <w:tabs>
          <w:tab w:val="left" w:pos="1206"/>
        </w:tabs>
        <w:spacing w:after="0" w:line="360" w:lineRule="auto"/>
        <w:ind w:firstLine="709"/>
        <w:jc w:val="both"/>
        <w:rPr>
          <w:rFonts w:ascii="Times New Roman" w:hAnsi="Times New Roman" w:cs="Times New Roman"/>
          <w:sz w:val="28"/>
          <w:szCs w:val="28"/>
        </w:rPr>
      </w:pPr>
      <w:r w:rsidRPr="00485164">
        <w:rPr>
          <w:rFonts w:ascii="Times New Roman" w:hAnsi="Times New Roman" w:cs="Times New Roman"/>
          <w:sz w:val="28"/>
          <w:szCs w:val="28"/>
        </w:rPr>
        <w:t xml:space="preserve">У розділі 2 </w:t>
      </w:r>
      <w:r w:rsidR="0030394C">
        <w:rPr>
          <w:rFonts w:ascii="Times New Roman" w:hAnsi="Times New Roman" w:cs="Times New Roman"/>
          <w:sz w:val="28"/>
          <w:szCs w:val="28"/>
        </w:rPr>
        <w:t>було розглянуто основи спектрального аналізу с</w:t>
      </w:r>
      <w:r w:rsidRPr="00485164">
        <w:rPr>
          <w:rFonts w:ascii="Times New Roman" w:hAnsi="Times New Roman" w:cs="Times New Roman"/>
          <w:sz w:val="28"/>
          <w:szCs w:val="28"/>
        </w:rPr>
        <w:t>игналів. Проаналізовано фізіологічні та механічні аспекти можливості виконання процедури вимірювання рівня глюкози крові за характеристиками фонограм. В ході дослідження виконано збір бази даних фонограм пацієнтів, та пр</w:t>
      </w:r>
      <w:r w:rsidR="0030394C">
        <w:rPr>
          <w:rFonts w:ascii="Times New Roman" w:hAnsi="Times New Roman" w:cs="Times New Roman"/>
          <w:sz w:val="28"/>
          <w:szCs w:val="28"/>
        </w:rPr>
        <w:t xml:space="preserve">оведено їх спектральний аналіз. </w:t>
      </w:r>
      <w:r w:rsidRPr="00485164">
        <w:rPr>
          <w:rFonts w:ascii="Times New Roman" w:hAnsi="Times New Roman" w:cs="Times New Roman"/>
          <w:sz w:val="28"/>
          <w:szCs w:val="28"/>
        </w:rPr>
        <w:t>Результати спектрального аналізу сигналів були порівняні зі значенням контрольного заміру концентрації глюкози крові, відхилення між отриманими показниками інвазивного та неінвазивного методами реєстрації концентрації глюкози крові склала 0,07 ммоль/л.</w:t>
      </w:r>
    </w:p>
    <w:p w:rsidR="0053504E" w:rsidRDefault="0053504E" w:rsidP="00D21803">
      <w:pPr>
        <w:tabs>
          <w:tab w:val="left" w:pos="1206"/>
        </w:tabs>
        <w:spacing w:after="0" w:line="360" w:lineRule="auto"/>
        <w:ind w:firstLine="709"/>
        <w:jc w:val="both"/>
        <w:rPr>
          <w:rFonts w:ascii="Times New Roman" w:hAnsi="Times New Roman" w:cs="Times New Roman"/>
          <w:sz w:val="28"/>
          <w:szCs w:val="28"/>
        </w:rPr>
      </w:pPr>
    </w:p>
    <w:p w:rsidR="00BF1E0D" w:rsidRPr="000B4A3F" w:rsidRDefault="00D55ADA" w:rsidP="0030394C">
      <w:pPr>
        <w:pStyle w:val="1"/>
        <w:spacing w:before="0" w:line="360" w:lineRule="auto"/>
        <w:jc w:val="center"/>
        <w:rPr>
          <w:rFonts w:ascii="Times New Roman" w:hAnsi="Times New Roman" w:cs="Times New Roman"/>
          <w:b w:val="0"/>
          <w:color w:val="auto"/>
        </w:rPr>
      </w:pPr>
      <w:r>
        <w:rPr>
          <w:rFonts w:cs="Times New Roman"/>
        </w:rPr>
        <w:br w:type="page"/>
      </w:r>
      <w:bookmarkStart w:id="52" w:name="_Toc413165641"/>
      <w:bookmarkStart w:id="53" w:name="_Toc500115324"/>
      <w:bookmarkStart w:id="54" w:name="_Toc532293398"/>
      <w:r w:rsidR="00BF1E0D" w:rsidRPr="000B4A3F">
        <w:rPr>
          <w:rFonts w:ascii="Times New Roman" w:hAnsi="Times New Roman" w:cs="Times New Roman"/>
          <w:b w:val="0"/>
          <w:color w:val="auto"/>
        </w:rPr>
        <w:lastRenderedPageBreak/>
        <w:t>РОЗДІЛ 3</w:t>
      </w:r>
      <w:r w:rsidR="00F664C6" w:rsidRPr="000B4A3F">
        <w:rPr>
          <w:rFonts w:ascii="Times New Roman" w:hAnsi="Times New Roman" w:cs="Times New Roman"/>
          <w:b w:val="0"/>
          <w:color w:val="auto"/>
        </w:rPr>
        <w:t xml:space="preserve">. </w:t>
      </w:r>
      <w:bookmarkEnd w:id="52"/>
      <w:bookmarkEnd w:id="53"/>
      <w:r w:rsidR="0030394C">
        <w:rPr>
          <w:rFonts w:ascii="Times New Roman" w:hAnsi="Times New Roman" w:cs="Times New Roman"/>
          <w:b w:val="0"/>
          <w:color w:val="auto"/>
        </w:rPr>
        <w:br/>
      </w:r>
      <w:r w:rsidR="00BF1E0D" w:rsidRPr="000B4A3F">
        <w:rPr>
          <w:rFonts w:ascii="Times New Roman" w:hAnsi="Times New Roman" w:cs="Times New Roman"/>
          <w:b w:val="0"/>
          <w:color w:val="auto"/>
        </w:rPr>
        <w:t>СТАРТАП ПРОЕКТ</w:t>
      </w:r>
      <w:bookmarkEnd w:id="54"/>
    </w:p>
    <w:p w:rsidR="00F664C6" w:rsidRPr="00BF1E0D" w:rsidRDefault="0030394C" w:rsidP="000B4A3F">
      <w:pPr>
        <w:pStyle w:val="1"/>
        <w:spacing w:before="0" w:line="360" w:lineRule="auto"/>
        <w:ind w:firstLine="709"/>
        <w:rPr>
          <w:rFonts w:cs="Times New Roman"/>
        </w:rPr>
      </w:pPr>
      <w:bookmarkStart w:id="55" w:name="_Toc532293399"/>
      <w:r>
        <w:rPr>
          <w:rFonts w:ascii="Times New Roman" w:hAnsi="Times New Roman" w:cs="Times New Roman"/>
          <w:b w:val="0"/>
          <w:color w:val="auto"/>
        </w:rPr>
        <w:t xml:space="preserve">3.1 </w:t>
      </w:r>
      <w:r w:rsidR="00F664C6" w:rsidRPr="000B4A3F">
        <w:rPr>
          <w:rFonts w:ascii="Times New Roman" w:hAnsi="Times New Roman" w:cs="Times New Roman"/>
          <w:b w:val="0"/>
          <w:color w:val="auto"/>
        </w:rPr>
        <w:t>Опис проекту</w:t>
      </w:r>
      <w:bookmarkEnd w:id="55"/>
      <w:r w:rsidR="00F664C6" w:rsidRPr="000B4A3F">
        <w:rPr>
          <w:color w:val="auto"/>
        </w:rPr>
        <w:t xml:space="preserve"> </w:t>
      </w:r>
    </w:p>
    <w:p w:rsidR="00F664C6" w:rsidRPr="00AE59C5" w:rsidRDefault="00F664C6" w:rsidP="0030394C">
      <w:pPr>
        <w:spacing w:after="0" w:line="360" w:lineRule="auto"/>
        <w:ind w:firstLine="709"/>
        <w:rPr>
          <w:rFonts w:ascii="Times New Roman" w:hAnsi="Times New Roman"/>
          <w:sz w:val="28"/>
          <w:szCs w:val="28"/>
        </w:rPr>
      </w:pPr>
    </w:p>
    <w:p w:rsidR="00F664C6" w:rsidRPr="00AE59C5" w:rsidRDefault="00F664C6" w:rsidP="0030394C">
      <w:pPr>
        <w:spacing w:after="0" w:line="360" w:lineRule="auto"/>
        <w:ind w:firstLine="709"/>
        <w:rPr>
          <w:rFonts w:ascii="Times New Roman" w:hAnsi="Times New Roman"/>
          <w:sz w:val="28"/>
          <w:szCs w:val="28"/>
        </w:rPr>
      </w:pPr>
    </w:p>
    <w:p w:rsidR="00F664C6" w:rsidRPr="00DE3C27" w:rsidRDefault="00F664C6" w:rsidP="0030394C">
      <w:pPr>
        <w:spacing w:after="0" w:line="360" w:lineRule="auto"/>
        <w:ind w:firstLine="709"/>
        <w:jc w:val="both"/>
        <w:rPr>
          <w:rFonts w:ascii="Times New Roman" w:hAnsi="Times New Roman"/>
          <w:sz w:val="28"/>
          <w:szCs w:val="28"/>
        </w:rPr>
      </w:pPr>
      <w:r w:rsidRPr="00DE3C27">
        <w:rPr>
          <w:rFonts w:ascii="Times New Roman" w:hAnsi="Times New Roman"/>
          <w:sz w:val="28"/>
          <w:szCs w:val="28"/>
        </w:rPr>
        <w:t>Винахід відноситься до галузі медицини, зокрема до ендокринології, і може бути використано для контролю рівня глюкози в крові при діагностиці порушень вуглеводного обміну, для проведення диференціальної діагностики інсулінозалежного діабету, визначення стану їх компенсації</w:t>
      </w:r>
    </w:p>
    <w:p w:rsidR="00F664C6" w:rsidRPr="00DE3C27" w:rsidRDefault="00F664C6" w:rsidP="0030394C">
      <w:pPr>
        <w:spacing w:after="0" w:line="360" w:lineRule="auto"/>
        <w:ind w:firstLine="709"/>
        <w:jc w:val="both"/>
        <w:rPr>
          <w:rFonts w:ascii="Times New Roman" w:hAnsi="Times New Roman"/>
          <w:sz w:val="28"/>
          <w:szCs w:val="28"/>
        </w:rPr>
      </w:pPr>
      <w:r w:rsidRPr="00DE3C27">
        <w:rPr>
          <w:rFonts w:ascii="Times New Roman" w:hAnsi="Times New Roman"/>
          <w:sz w:val="28"/>
          <w:szCs w:val="28"/>
        </w:rPr>
        <w:t>Відмінними якостями продукту є:</w:t>
      </w:r>
    </w:p>
    <w:p w:rsidR="00F664C6" w:rsidRPr="00DE3C27" w:rsidRDefault="0030394C" w:rsidP="00362CFC">
      <w:pPr>
        <w:pStyle w:val="a7"/>
        <w:numPr>
          <w:ilvl w:val="0"/>
          <w:numId w:val="11"/>
        </w:numPr>
        <w:spacing w:after="0" w:line="360" w:lineRule="auto"/>
        <w:ind w:left="0" w:firstLine="709"/>
        <w:jc w:val="both"/>
        <w:rPr>
          <w:rFonts w:ascii="Times New Roman" w:hAnsi="Times New Roman"/>
          <w:sz w:val="28"/>
          <w:szCs w:val="28"/>
        </w:rPr>
      </w:pPr>
      <w:r>
        <w:rPr>
          <w:rFonts w:ascii="Times New Roman" w:hAnsi="Times New Roman"/>
          <w:sz w:val="28"/>
          <w:szCs w:val="28"/>
        </w:rPr>
        <w:t>н</w:t>
      </w:r>
      <w:r w:rsidR="00F664C6" w:rsidRPr="00DE3C27">
        <w:rPr>
          <w:rFonts w:ascii="Times New Roman" w:hAnsi="Times New Roman"/>
          <w:sz w:val="28"/>
          <w:szCs w:val="28"/>
        </w:rPr>
        <w:t>еінвазивна методика моні</w:t>
      </w:r>
      <w:r w:rsidR="00F664C6">
        <w:rPr>
          <w:rFonts w:ascii="Times New Roman" w:hAnsi="Times New Roman"/>
          <w:sz w:val="28"/>
          <w:szCs w:val="28"/>
        </w:rPr>
        <w:t xml:space="preserve">торингу рівня глюкози в хворих </w:t>
      </w:r>
      <w:r w:rsidR="00F664C6" w:rsidRPr="00DE3C27">
        <w:rPr>
          <w:rFonts w:ascii="Times New Roman" w:hAnsi="Times New Roman"/>
          <w:sz w:val="28"/>
          <w:szCs w:val="28"/>
        </w:rPr>
        <w:t xml:space="preserve"> </w:t>
      </w:r>
      <w:r w:rsidR="00F664C6">
        <w:rPr>
          <w:rFonts w:ascii="Times New Roman" w:hAnsi="Times New Roman"/>
          <w:sz w:val="28"/>
          <w:szCs w:val="28"/>
        </w:rPr>
        <w:t xml:space="preserve">на цукровий </w:t>
      </w:r>
      <w:r>
        <w:rPr>
          <w:rFonts w:ascii="Times New Roman" w:hAnsi="Times New Roman"/>
          <w:sz w:val="28"/>
          <w:szCs w:val="28"/>
        </w:rPr>
        <w:t>діабетом;</w:t>
      </w:r>
    </w:p>
    <w:p w:rsidR="00F664C6" w:rsidRPr="00DE3C27" w:rsidRDefault="0030394C" w:rsidP="00362CFC">
      <w:pPr>
        <w:pStyle w:val="a7"/>
        <w:numPr>
          <w:ilvl w:val="0"/>
          <w:numId w:val="11"/>
        </w:numPr>
        <w:spacing w:after="0" w:line="360" w:lineRule="auto"/>
        <w:ind w:left="0" w:firstLine="709"/>
        <w:jc w:val="both"/>
        <w:rPr>
          <w:rFonts w:ascii="Times New Roman" w:hAnsi="Times New Roman"/>
          <w:sz w:val="28"/>
          <w:szCs w:val="28"/>
        </w:rPr>
      </w:pPr>
      <w:r>
        <w:rPr>
          <w:rFonts w:ascii="Times New Roman" w:hAnsi="Times New Roman"/>
          <w:sz w:val="28"/>
          <w:szCs w:val="28"/>
        </w:rPr>
        <w:t>в</w:t>
      </w:r>
      <w:r w:rsidR="00F664C6" w:rsidRPr="00DE3C27">
        <w:rPr>
          <w:rFonts w:ascii="Times New Roman" w:hAnsi="Times New Roman"/>
          <w:sz w:val="28"/>
          <w:szCs w:val="28"/>
        </w:rPr>
        <w:t>ідсутність больових відчуттів при вимірюв</w:t>
      </w:r>
      <w:r>
        <w:rPr>
          <w:rFonts w:ascii="Times New Roman" w:hAnsi="Times New Roman"/>
          <w:sz w:val="28"/>
          <w:szCs w:val="28"/>
        </w:rPr>
        <w:t>анні;</w:t>
      </w:r>
    </w:p>
    <w:p w:rsidR="00F664C6" w:rsidRPr="00DE3C27" w:rsidRDefault="0030394C" w:rsidP="00362CFC">
      <w:pPr>
        <w:pStyle w:val="a7"/>
        <w:numPr>
          <w:ilvl w:val="0"/>
          <w:numId w:val="11"/>
        </w:numPr>
        <w:spacing w:after="0" w:line="360" w:lineRule="auto"/>
        <w:ind w:left="0" w:firstLine="709"/>
        <w:jc w:val="both"/>
        <w:rPr>
          <w:rFonts w:ascii="Times New Roman" w:hAnsi="Times New Roman"/>
          <w:sz w:val="28"/>
          <w:szCs w:val="28"/>
        </w:rPr>
      </w:pPr>
      <w:r>
        <w:rPr>
          <w:rFonts w:ascii="Times New Roman" w:hAnsi="Times New Roman"/>
          <w:sz w:val="28"/>
          <w:szCs w:val="28"/>
        </w:rPr>
        <w:t>м</w:t>
      </w:r>
      <w:r w:rsidR="00F664C6" w:rsidRPr="00DE3C27">
        <w:rPr>
          <w:rFonts w:ascii="Times New Roman" w:hAnsi="Times New Roman"/>
          <w:sz w:val="28"/>
          <w:szCs w:val="28"/>
        </w:rPr>
        <w:t>ожли</w:t>
      </w:r>
      <w:r>
        <w:rPr>
          <w:rFonts w:ascii="Times New Roman" w:hAnsi="Times New Roman"/>
          <w:sz w:val="28"/>
          <w:szCs w:val="28"/>
        </w:rPr>
        <w:t>вість дистанційного моніторингу;</w:t>
      </w:r>
    </w:p>
    <w:p w:rsidR="00F664C6" w:rsidRPr="00DE3C27" w:rsidRDefault="0030394C" w:rsidP="00362CFC">
      <w:pPr>
        <w:pStyle w:val="a7"/>
        <w:numPr>
          <w:ilvl w:val="0"/>
          <w:numId w:val="11"/>
        </w:numPr>
        <w:spacing w:after="0" w:line="360" w:lineRule="auto"/>
        <w:ind w:left="0" w:firstLine="709"/>
        <w:jc w:val="both"/>
        <w:rPr>
          <w:rFonts w:ascii="Times New Roman" w:hAnsi="Times New Roman"/>
          <w:sz w:val="28"/>
          <w:szCs w:val="28"/>
        </w:rPr>
      </w:pPr>
      <w:r>
        <w:rPr>
          <w:rFonts w:ascii="Times New Roman" w:hAnsi="Times New Roman"/>
          <w:sz w:val="28"/>
          <w:szCs w:val="28"/>
        </w:rPr>
        <w:t>а</w:t>
      </w:r>
      <w:r w:rsidR="00F664C6" w:rsidRPr="00DE3C27">
        <w:rPr>
          <w:rFonts w:ascii="Times New Roman" w:hAnsi="Times New Roman"/>
          <w:sz w:val="28"/>
          <w:szCs w:val="28"/>
        </w:rPr>
        <w:t>бсолютна безпечність вимірювань.</w:t>
      </w:r>
    </w:p>
    <w:p w:rsidR="00F664C6" w:rsidRPr="00DE3C27" w:rsidRDefault="00F664C6" w:rsidP="0030394C">
      <w:pPr>
        <w:spacing w:after="0" w:line="360" w:lineRule="auto"/>
        <w:ind w:firstLine="709"/>
        <w:jc w:val="both"/>
        <w:rPr>
          <w:rFonts w:ascii="Times New Roman" w:hAnsi="Times New Roman"/>
          <w:sz w:val="28"/>
          <w:szCs w:val="28"/>
        </w:rPr>
      </w:pPr>
      <w:r w:rsidRPr="00DE3C27">
        <w:rPr>
          <w:rFonts w:ascii="Times New Roman" w:hAnsi="Times New Roman"/>
          <w:sz w:val="28"/>
          <w:szCs w:val="28"/>
        </w:rPr>
        <w:t>Унікальність полягає у створенні приладу для визначення рівня глюкози в крові ,</w:t>
      </w:r>
      <w:r>
        <w:rPr>
          <w:rFonts w:ascii="Times New Roman" w:hAnsi="Times New Roman"/>
          <w:sz w:val="28"/>
          <w:szCs w:val="28"/>
        </w:rPr>
        <w:t>принцип роботи якого</w:t>
      </w:r>
      <w:r w:rsidRPr="00DE3C27">
        <w:rPr>
          <w:rFonts w:ascii="Times New Roman" w:hAnsi="Times New Roman"/>
          <w:sz w:val="28"/>
          <w:szCs w:val="28"/>
        </w:rPr>
        <w:t xml:space="preserve"> полягає в «унікальності голосу» кожної людини.</w:t>
      </w:r>
    </w:p>
    <w:p w:rsidR="00F664C6" w:rsidRPr="000B4A3F" w:rsidRDefault="00F664C6" w:rsidP="000B4A3F">
      <w:pPr>
        <w:pStyle w:val="a7"/>
        <w:spacing w:after="0" w:line="360" w:lineRule="auto"/>
        <w:ind w:left="0" w:firstLine="709"/>
        <w:jc w:val="both"/>
        <w:rPr>
          <w:rFonts w:ascii="Times New Roman" w:hAnsi="Times New Roman" w:cs="Times New Roman"/>
          <w:sz w:val="28"/>
          <w:szCs w:val="28"/>
        </w:rPr>
      </w:pPr>
    </w:p>
    <w:p w:rsidR="00F664C6" w:rsidRPr="000B4A3F" w:rsidRDefault="0030394C" w:rsidP="000B4A3F">
      <w:pPr>
        <w:pStyle w:val="1"/>
        <w:spacing w:before="0" w:line="360" w:lineRule="auto"/>
        <w:ind w:firstLine="709"/>
        <w:rPr>
          <w:rFonts w:ascii="Times New Roman" w:hAnsi="Times New Roman" w:cs="Times New Roman"/>
          <w:b w:val="0"/>
          <w:color w:val="auto"/>
        </w:rPr>
      </w:pPr>
      <w:bookmarkStart w:id="56" w:name="_Toc532284158"/>
      <w:bookmarkStart w:id="57" w:name="_Toc532293400"/>
      <w:r>
        <w:rPr>
          <w:rFonts w:ascii="Times New Roman" w:hAnsi="Times New Roman" w:cs="Times New Roman"/>
          <w:b w:val="0"/>
          <w:color w:val="auto"/>
        </w:rPr>
        <w:t xml:space="preserve">3.2 </w:t>
      </w:r>
      <w:r w:rsidR="00F664C6" w:rsidRPr="000B4A3F">
        <w:rPr>
          <w:rFonts w:ascii="Times New Roman" w:hAnsi="Times New Roman" w:cs="Times New Roman"/>
          <w:b w:val="0"/>
          <w:color w:val="auto"/>
        </w:rPr>
        <w:t>Опис інновації</w:t>
      </w:r>
      <w:bookmarkEnd w:id="56"/>
      <w:bookmarkEnd w:id="57"/>
      <w:r w:rsidR="00F664C6" w:rsidRPr="000B4A3F">
        <w:rPr>
          <w:rFonts w:ascii="Times New Roman" w:hAnsi="Times New Roman" w:cs="Times New Roman"/>
          <w:b w:val="0"/>
          <w:color w:val="auto"/>
        </w:rPr>
        <w:t xml:space="preserve"> </w:t>
      </w:r>
    </w:p>
    <w:p w:rsidR="00F664C6" w:rsidRPr="00AE59C5" w:rsidRDefault="00F664C6" w:rsidP="00FF0D0A">
      <w:pPr>
        <w:spacing w:after="0" w:line="360" w:lineRule="auto"/>
        <w:rPr>
          <w:rFonts w:ascii="Times New Roman" w:hAnsi="Times New Roman"/>
          <w:sz w:val="28"/>
          <w:szCs w:val="28"/>
        </w:rPr>
      </w:pPr>
    </w:p>
    <w:p w:rsidR="00F664C6" w:rsidRPr="00AE59C5" w:rsidRDefault="00F664C6" w:rsidP="00FF0D0A">
      <w:pPr>
        <w:spacing w:after="0" w:line="360" w:lineRule="auto"/>
        <w:rPr>
          <w:rFonts w:ascii="Times New Roman" w:hAnsi="Times New Roman"/>
          <w:sz w:val="28"/>
          <w:szCs w:val="28"/>
        </w:rPr>
      </w:pPr>
    </w:p>
    <w:p w:rsidR="00F664C6" w:rsidRDefault="00F664C6" w:rsidP="0030394C">
      <w:pPr>
        <w:spacing w:after="0" w:line="360" w:lineRule="auto"/>
        <w:ind w:firstLine="709"/>
        <w:jc w:val="both"/>
        <w:rPr>
          <w:rFonts w:ascii="Times New Roman" w:hAnsi="Times New Roman"/>
          <w:sz w:val="28"/>
          <w:szCs w:val="28"/>
        </w:rPr>
      </w:pPr>
      <w:r>
        <w:rPr>
          <w:rFonts w:ascii="Times New Roman" w:hAnsi="Times New Roman"/>
          <w:sz w:val="28"/>
          <w:szCs w:val="28"/>
        </w:rPr>
        <w:t>Г</w:t>
      </w:r>
      <w:r w:rsidRPr="00DE3C27">
        <w:rPr>
          <w:rFonts w:ascii="Times New Roman" w:hAnsi="Times New Roman"/>
          <w:sz w:val="28"/>
          <w:szCs w:val="28"/>
        </w:rPr>
        <w:t>олос безпосередньо пов'язаний з анатомією і фізіологією: він залежить від будови тіла в загальному і органів голосоутворення зокрема. Звуки народжуються при коливаннях голосових складок, які подібно струнах натягнуті в гортані. Вони можуть здійснювати від 80 до 10000 і більше коливань в секунду, причому коливатися як всією своєю масою, так і окремими ділянками.</w:t>
      </w:r>
    </w:p>
    <w:p w:rsidR="00F664C6" w:rsidRPr="00DE3C27" w:rsidRDefault="00F664C6" w:rsidP="0030394C">
      <w:pPr>
        <w:spacing w:after="0" w:line="360" w:lineRule="auto"/>
        <w:ind w:firstLine="709"/>
        <w:jc w:val="both"/>
        <w:rPr>
          <w:rFonts w:ascii="Times New Roman" w:hAnsi="Times New Roman"/>
          <w:sz w:val="28"/>
          <w:szCs w:val="28"/>
        </w:rPr>
      </w:pPr>
      <w:r w:rsidRPr="00DE3C27">
        <w:rPr>
          <w:rFonts w:ascii="Times New Roman" w:hAnsi="Times New Roman"/>
          <w:sz w:val="28"/>
          <w:szCs w:val="28"/>
        </w:rPr>
        <w:t xml:space="preserve">Однак параметри звукових коливань голосу людини можуть змінюватися не тільки при зміні емоційного стану, але і за рахунок </w:t>
      </w:r>
      <w:r w:rsidRPr="00DE3C27">
        <w:rPr>
          <w:rFonts w:ascii="Times New Roman" w:hAnsi="Times New Roman"/>
          <w:sz w:val="28"/>
          <w:szCs w:val="28"/>
        </w:rPr>
        <w:lastRenderedPageBreak/>
        <w:t>фізіологічних змін гортані і голосових зв'язок при зміні різних біохімічних показників крові людини, наприклад, при зміні рівня глюкози в крові.</w:t>
      </w:r>
    </w:p>
    <w:p w:rsidR="00F664C6" w:rsidRDefault="00F664C6" w:rsidP="0030394C">
      <w:pPr>
        <w:spacing w:after="0" w:line="360" w:lineRule="auto"/>
        <w:ind w:firstLine="709"/>
        <w:jc w:val="both"/>
        <w:rPr>
          <w:rFonts w:ascii="Times New Roman" w:hAnsi="Times New Roman"/>
          <w:sz w:val="28"/>
          <w:szCs w:val="28"/>
        </w:rPr>
      </w:pPr>
      <w:r w:rsidRPr="00DE3C27">
        <w:rPr>
          <w:rFonts w:ascii="Times New Roman" w:hAnsi="Times New Roman"/>
          <w:sz w:val="28"/>
          <w:szCs w:val="28"/>
        </w:rPr>
        <w:t>Таким чином, було б цікаво скористатися виявленої залежністю зміни спектра звукових коливань голосу людини від зміни біохімічних показників його крові.</w:t>
      </w:r>
    </w:p>
    <w:p w:rsidR="00F664C6" w:rsidRPr="000B4A3F" w:rsidRDefault="00F664C6" w:rsidP="000B4A3F">
      <w:pPr>
        <w:spacing w:after="0" w:line="360" w:lineRule="auto"/>
        <w:ind w:firstLine="709"/>
        <w:jc w:val="both"/>
        <w:rPr>
          <w:rFonts w:ascii="Times New Roman" w:hAnsi="Times New Roman" w:cs="Times New Roman"/>
          <w:sz w:val="28"/>
          <w:szCs w:val="28"/>
        </w:rPr>
      </w:pPr>
    </w:p>
    <w:p w:rsidR="00F664C6" w:rsidRPr="000B4A3F" w:rsidRDefault="0030394C" w:rsidP="000B4A3F">
      <w:pPr>
        <w:pStyle w:val="1"/>
        <w:spacing w:before="0" w:line="360" w:lineRule="auto"/>
        <w:ind w:firstLine="709"/>
        <w:rPr>
          <w:rFonts w:ascii="Times New Roman" w:hAnsi="Times New Roman" w:cs="Times New Roman"/>
          <w:b w:val="0"/>
          <w:color w:val="auto"/>
        </w:rPr>
      </w:pPr>
      <w:bookmarkStart w:id="58" w:name="_Toc413165643"/>
      <w:bookmarkStart w:id="59" w:name="_Toc500115326"/>
      <w:bookmarkStart w:id="60" w:name="_Toc532293401"/>
      <w:r>
        <w:rPr>
          <w:rFonts w:ascii="Times New Roman" w:hAnsi="Times New Roman" w:cs="Times New Roman"/>
          <w:b w:val="0"/>
          <w:color w:val="auto"/>
        </w:rPr>
        <w:t xml:space="preserve">3.3 </w:t>
      </w:r>
      <w:r w:rsidR="00F664C6" w:rsidRPr="000B4A3F">
        <w:rPr>
          <w:rFonts w:ascii="Times New Roman" w:hAnsi="Times New Roman" w:cs="Times New Roman"/>
          <w:b w:val="0"/>
          <w:color w:val="auto"/>
        </w:rPr>
        <w:t>Новизна технології</w:t>
      </w:r>
      <w:bookmarkEnd w:id="58"/>
      <w:bookmarkEnd w:id="59"/>
      <w:bookmarkEnd w:id="60"/>
      <w:r w:rsidR="00F664C6" w:rsidRPr="000B4A3F">
        <w:rPr>
          <w:rFonts w:ascii="Times New Roman" w:hAnsi="Times New Roman" w:cs="Times New Roman"/>
          <w:b w:val="0"/>
          <w:color w:val="auto"/>
        </w:rPr>
        <w:t xml:space="preserve"> </w:t>
      </w:r>
    </w:p>
    <w:p w:rsidR="00F664C6" w:rsidRPr="00AE59C5" w:rsidRDefault="00F664C6" w:rsidP="00F664C6">
      <w:pPr>
        <w:rPr>
          <w:rFonts w:ascii="Times New Roman" w:hAnsi="Times New Roman"/>
          <w:sz w:val="28"/>
          <w:szCs w:val="28"/>
        </w:rPr>
      </w:pPr>
    </w:p>
    <w:p w:rsidR="00F664C6" w:rsidRPr="00AE59C5" w:rsidRDefault="00F664C6" w:rsidP="00F664C6">
      <w:pPr>
        <w:rPr>
          <w:rFonts w:ascii="Times New Roman" w:hAnsi="Times New Roman"/>
          <w:sz w:val="28"/>
          <w:szCs w:val="28"/>
        </w:rPr>
      </w:pPr>
    </w:p>
    <w:p w:rsidR="00F664C6" w:rsidRPr="00DE3C27" w:rsidRDefault="00F664C6" w:rsidP="00F664C6">
      <w:pPr>
        <w:spacing w:after="0" w:line="360" w:lineRule="auto"/>
        <w:ind w:firstLine="709"/>
        <w:jc w:val="both"/>
        <w:rPr>
          <w:rFonts w:ascii="Times New Roman" w:hAnsi="Times New Roman"/>
          <w:sz w:val="28"/>
          <w:szCs w:val="28"/>
        </w:rPr>
      </w:pPr>
      <w:r w:rsidRPr="00DE3C27">
        <w:rPr>
          <w:rFonts w:ascii="Times New Roman" w:hAnsi="Times New Roman"/>
          <w:sz w:val="28"/>
          <w:szCs w:val="28"/>
        </w:rPr>
        <w:t>В даний час створені портативні прилади для визначення цукру в крові, якими можуть користуватися хворі вдома і самі визначати рівень цукру. Це необхідно для правильного підбору доз ліків хворим на цукровий діабет, що значно підвищує ефективність лікування. На ринку сьогодні можна виявити велику кільк</w:t>
      </w:r>
      <w:r>
        <w:rPr>
          <w:rFonts w:ascii="Times New Roman" w:hAnsi="Times New Roman"/>
          <w:sz w:val="28"/>
          <w:szCs w:val="28"/>
        </w:rPr>
        <w:t>ість різноманітних глюкометрів.</w:t>
      </w:r>
    </w:p>
    <w:p w:rsidR="00F664C6" w:rsidRDefault="00F664C6" w:rsidP="00F664C6">
      <w:pPr>
        <w:spacing w:after="0" w:line="360" w:lineRule="auto"/>
        <w:ind w:firstLine="709"/>
        <w:jc w:val="both"/>
        <w:rPr>
          <w:rFonts w:ascii="Times New Roman" w:hAnsi="Times New Roman"/>
          <w:sz w:val="28"/>
          <w:szCs w:val="28"/>
        </w:rPr>
      </w:pPr>
      <w:r w:rsidRPr="00DE3C27">
        <w:rPr>
          <w:rFonts w:ascii="Times New Roman" w:hAnsi="Times New Roman"/>
          <w:sz w:val="28"/>
          <w:szCs w:val="28"/>
        </w:rPr>
        <w:t>Недолік таких пристроїв полягає в тому, що вони є дорогими, для них необхідно купувати витратні матеріали (тест-смужки), і головне - вони вимагають обов'язкового забору крові. При цьому можливо травмування та інфікування людини.</w:t>
      </w:r>
    </w:p>
    <w:p w:rsidR="00F664C6" w:rsidRDefault="00F664C6" w:rsidP="00F664C6">
      <w:pPr>
        <w:spacing w:after="0" w:line="360" w:lineRule="auto"/>
        <w:ind w:firstLine="709"/>
        <w:jc w:val="both"/>
        <w:rPr>
          <w:rFonts w:ascii="Times New Roman" w:hAnsi="Times New Roman"/>
          <w:sz w:val="28"/>
          <w:szCs w:val="28"/>
        </w:rPr>
      </w:pPr>
      <w:r>
        <w:rPr>
          <w:rFonts w:ascii="Times New Roman" w:hAnsi="Times New Roman"/>
          <w:sz w:val="28"/>
          <w:szCs w:val="28"/>
        </w:rPr>
        <w:t>Розроблений прилад</w:t>
      </w:r>
      <w:r w:rsidRPr="00DE3C27">
        <w:rPr>
          <w:rFonts w:ascii="Times New Roman" w:hAnsi="Times New Roman"/>
          <w:sz w:val="28"/>
          <w:szCs w:val="28"/>
        </w:rPr>
        <w:t xml:space="preserve"> дозволяє кардинально спростити діагностику та лікування цукрового діабету за відомою методикою, пов'язаної з режимом харчування людини: часом, кількістю і хімічним складом споживаних їм продуктів та інших умов дієти. Можливість простого, тривалого і постійного контролю рівня глюкози в крові, підтримання її в нормі здорової людини</w:t>
      </w:r>
      <w:r>
        <w:rPr>
          <w:rFonts w:ascii="Times New Roman" w:hAnsi="Times New Roman"/>
          <w:sz w:val="28"/>
          <w:szCs w:val="28"/>
        </w:rPr>
        <w:t>.</w:t>
      </w:r>
    </w:p>
    <w:p w:rsidR="00F664C6" w:rsidRPr="007F1091" w:rsidRDefault="00F664C6" w:rsidP="007F1091">
      <w:pPr>
        <w:spacing w:after="0" w:line="360" w:lineRule="auto"/>
        <w:ind w:firstLine="709"/>
        <w:jc w:val="both"/>
        <w:rPr>
          <w:rFonts w:ascii="Times New Roman" w:hAnsi="Times New Roman" w:cs="Times New Roman"/>
          <w:sz w:val="28"/>
          <w:szCs w:val="28"/>
        </w:rPr>
      </w:pPr>
      <w:bookmarkStart w:id="61" w:name="_Toc532290145"/>
      <w:r w:rsidRPr="007F1091">
        <w:rPr>
          <w:rFonts w:ascii="Times New Roman" w:hAnsi="Times New Roman" w:cs="Times New Roman"/>
          <w:sz w:val="28"/>
          <w:szCs w:val="28"/>
        </w:rPr>
        <w:t>Концепція проекту</w:t>
      </w:r>
      <w:bookmarkEnd w:id="61"/>
      <w:r w:rsidR="007F1091">
        <w:rPr>
          <w:rFonts w:ascii="Times New Roman" w:hAnsi="Times New Roman" w:cs="Times New Roman"/>
          <w:sz w:val="28"/>
          <w:szCs w:val="28"/>
        </w:rPr>
        <w:t>:</w:t>
      </w:r>
    </w:p>
    <w:p w:rsidR="00F664C6" w:rsidRPr="00FA12A7" w:rsidRDefault="00F664C6" w:rsidP="00362CFC">
      <w:pPr>
        <w:pStyle w:val="a7"/>
        <w:numPr>
          <w:ilvl w:val="0"/>
          <w:numId w:val="9"/>
        </w:numPr>
        <w:spacing w:after="0" w:line="360" w:lineRule="auto"/>
        <w:ind w:left="0" w:firstLine="0"/>
        <w:jc w:val="both"/>
        <w:rPr>
          <w:rFonts w:ascii="Times New Roman" w:hAnsi="Times New Roman"/>
          <w:sz w:val="28"/>
        </w:rPr>
      </w:pPr>
      <w:r>
        <w:rPr>
          <w:rFonts w:ascii="Times New Roman" w:hAnsi="Times New Roman"/>
          <w:sz w:val="28"/>
        </w:rPr>
        <w:t xml:space="preserve">Концепція: </w:t>
      </w:r>
    </w:p>
    <w:p w:rsidR="00F664C6" w:rsidRPr="00044011" w:rsidRDefault="0030394C" w:rsidP="00362CFC">
      <w:pPr>
        <w:pStyle w:val="a7"/>
        <w:numPr>
          <w:ilvl w:val="0"/>
          <w:numId w:val="18"/>
        </w:numPr>
        <w:spacing w:after="0" w:line="360" w:lineRule="auto"/>
        <w:ind w:left="0" w:firstLine="709"/>
        <w:jc w:val="both"/>
        <w:rPr>
          <w:rFonts w:ascii="Times New Roman" w:hAnsi="Times New Roman"/>
          <w:sz w:val="28"/>
        </w:rPr>
      </w:pPr>
      <w:r>
        <w:rPr>
          <w:rFonts w:ascii="Times New Roman" w:hAnsi="Times New Roman"/>
          <w:sz w:val="28"/>
        </w:rPr>
        <w:t>н</w:t>
      </w:r>
      <w:r w:rsidR="00F664C6">
        <w:rPr>
          <w:rFonts w:ascii="Times New Roman" w:hAnsi="Times New Roman"/>
          <w:sz w:val="28"/>
        </w:rPr>
        <w:t>еінвазивна методика вімірювання рівня глюк</w:t>
      </w:r>
      <w:r>
        <w:rPr>
          <w:rFonts w:ascii="Times New Roman" w:hAnsi="Times New Roman"/>
          <w:sz w:val="28"/>
        </w:rPr>
        <w:t>ози в крові;</w:t>
      </w:r>
    </w:p>
    <w:p w:rsidR="00F664C6" w:rsidRDefault="0030394C" w:rsidP="00362CFC">
      <w:pPr>
        <w:pStyle w:val="a7"/>
        <w:numPr>
          <w:ilvl w:val="0"/>
          <w:numId w:val="18"/>
        </w:numPr>
        <w:spacing w:after="0" w:line="360" w:lineRule="auto"/>
        <w:ind w:left="0" w:firstLine="709"/>
        <w:jc w:val="both"/>
        <w:rPr>
          <w:rFonts w:ascii="Times New Roman" w:hAnsi="Times New Roman"/>
          <w:sz w:val="28"/>
        </w:rPr>
      </w:pPr>
      <w:r>
        <w:rPr>
          <w:rFonts w:ascii="Times New Roman" w:hAnsi="Times New Roman"/>
          <w:sz w:val="28"/>
        </w:rPr>
        <w:t>м</w:t>
      </w:r>
      <w:r w:rsidR="00F664C6">
        <w:rPr>
          <w:rFonts w:ascii="Times New Roman" w:hAnsi="Times New Roman"/>
          <w:sz w:val="28"/>
        </w:rPr>
        <w:t>оделювання апаратної частини приладу.</w:t>
      </w:r>
    </w:p>
    <w:p w:rsidR="00F664C6" w:rsidRPr="0030394C" w:rsidRDefault="00F664C6" w:rsidP="00362CFC">
      <w:pPr>
        <w:pStyle w:val="a7"/>
        <w:numPr>
          <w:ilvl w:val="0"/>
          <w:numId w:val="9"/>
        </w:numPr>
        <w:spacing w:after="0" w:line="360" w:lineRule="auto"/>
        <w:ind w:left="0" w:firstLine="0"/>
        <w:jc w:val="both"/>
        <w:rPr>
          <w:rFonts w:ascii="Times New Roman" w:hAnsi="Times New Roman"/>
          <w:sz w:val="28"/>
        </w:rPr>
      </w:pPr>
      <w:r w:rsidRPr="0030394C">
        <w:rPr>
          <w:rFonts w:ascii="Times New Roman" w:hAnsi="Times New Roman"/>
          <w:sz w:val="28"/>
        </w:rPr>
        <w:t>Цінний продукт: сутність ( мета, процес, результат).</w:t>
      </w:r>
    </w:p>
    <w:p w:rsidR="00F664C6" w:rsidRPr="00044011" w:rsidRDefault="00F664C6" w:rsidP="00F664C6">
      <w:pPr>
        <w:spacing w:after="0" w:line="360" w:lineRule="auto"/>
        <w:ind w:firstLine="709"/>
        <w:jc w:val="both"/>
        <w:rPr>
          <w:rFonts w:ascii="Times New Roman" w:hAnsi="Times New Roman"/>
          <w:sz w:val="28"/>
        </w:rPr>
      </w:pPr>
      <w:r w:rsidRPr="0030394C">
        <w:rPr>
          <w:rFonts w:ascii="Times New Roman" w:hAnsi="Times New Roman"/>
          <w:sz w:val="28"/>
        </w:rPr>
        <w:lastRenderedPageBreak/>
        <w:t>Мета:</w:t>
      </w:r>
      <w:r>
        <w:rPr>
          <w:rFonts w:ascii="Times New Roman" w:hAnsi="Times New Roman"/>
          <w:sz w:val="28"/>
        </w:rPr>
        <w:t xml:space="preserve"> надати можливість виміряти рівень глюкози в крові за допомогою глосу людини.</w:t>
      </w:r>
    </w:p>
    <w:p w:rsidR="00F664C6" w:rsidRDefault="00F664C6" w:rsidP="00F664C6">
      <w:pPr>
        <w:spacing w:after="0" w:line="360" w:lineRule="auto"/>
        <w:ind w:firstLine="709"/>
        <w:jc w:val="both"/>
        <w:rPr>
          <w:rFonts w:ascii="Times New Roman" w:hAnsi="Times New Roman"/>
          <w:sz w:val="28"/>
        </w:rPr>
      </w:pPr>
      <w:r>
        <w:rPr>
          <w:rFonts w:ascii="Times New Roman" w:hAnsi="Times New Roman"/>
          <w:sz w:val="28"/>
        </w:rPr>
        <w:t>Властивості приладу:</w:t>
      </w:r>
    </w:p>
    <w:p w:rsidR="00F664C6" w:rsidRDefault="00F664C6" w:rsidP="00362CFC">
      <w:pPr>
        <w:pStyle w:val="a7"/>
        <w:numPr>
          <w:ilvl w:val="0"/>
          <w:numId w:val="10"/>
        </w:numPr>
        <w:spacing w:after="0" w:line="360" w:lineRule="auto"/>
        <w:ind w:left="0" w:firstLine="709"/>
        <w:jc w:val="both"/>
        <w:rPr>
          <w:rFonts w:ascii="Times New Roman" w:hAnsi="Times New Roman"/>
          <w:sz w:val="28"/>
        </w:rPr>
      </w:pPr>
      <w:r>
        <w:rPr>
          <w:rFonts w:ascii="Times New Roman" w:hAnsi="Times New Roman"/>
          <w:sz w:val="28"/>
        </w:rPr>
        <w:t>точність;</w:t>
      </w:r>
    </w:p>
    <w:p w:rsidR="00F664C6" w:rsidRDefault="00F664C6" w:rsidP="00362CFC">
      <w:pPr>
        <w:pStyle w:val="a7"/>
        <w:numPr>
          <w:ilvl w:val="0"/>
          <w:numId w:val="10"/>
        </w:numPr>
        <w:spacing w:after="0" w:line="360" w:lineRule="auto"/>
        <w:ind w:left="0" w:firstLine="709"/>
        <w:jc w:val="both"/>
        <w:rPr>
          <w:rFonts w:ascii="Times New Roman" w:hAnsi="Times New Roman"/>
          <w:sz w:val="28"/>
        </w:rPr>
      </w:pPr>
      <w:r>
        <w:rPr>
          <w:rFonts w:ascii="Times New Roman" w:hAnsi="Times New Roman"/>
          <w:sz w:val="28"/>
        </w:rPr>
        <w:t>надійність;</w:t>
      </w:r>
    </w:p>
    <w:p w:rsidR="00F664C6" w:rsidRDefault="00F664C6" w:rsidP="00362CFC">
      <w:pPr>
        <w:pStyle w:val="a7"/>
        <w:numPr>
          <w:ilvl w:val="0"/>
          <w:numId w:val="10"/>
        </w:numPr>
        <w:spacing w:after="0" w:line="360" w:lineRule="auto"/>
        <w:ind w:left="0" w:firstLine="709"/>
        <w:jc w:val="both"/>
        <w:rPr>
          <w:rFonts w:ascii="Times New Roman" w:hAnsi="Times New Roman"/>
          <w:sz w:val="28"/>
        </w:rPr>
      </w:pPr>
      <w:r>
        <w:rPr>
          <w:rFonts w:ascii="Times New Roman" w:hAnsi="Times New Roman"/>
          <w:sz w:val="28"/>
        </w:rPr>
        <w:t>безпечність;</w:t>
      </w:r>
    </w:p>
    <w:p w:rsidR="00F664C6" w:rsidRDefault="00F664C6" w:rsidP="00362CFC">
      <w:pPr>
        <w:pStyle w:val="a7"/>
        <w:numPr>
          <w:ilvl w:val="0"/>
          <w:numId w:val="10"/>
        </w:numPr>
        <w:spacing w:after="0" w:line="360" w:lineRule="auto"/>
        <w:ind w:left="0" w:firstLine="709"/>
        <w:jc w:val="both"/>
        <w:rPr>
          <w:rFonts w:ascii="Times New Roman" w:hAnsi="Times New Roman"/>
          <w:sz w:val="28"/>
        </w:rPr>
      </w:pPr>
      <w:r>
        <w:rPr>
          <w:rFonts w:ascii="Times New Roman" w:hAnsi="Times New Roman"/>
          <w:sz w:val="28"/>
        </w:rPr>
        <w:t>простий у користуванні;</w:t>
      </w:r>
    </w:p>
    <w:p w:rsidR="00F664C6" w:rsidRDefault="00F664C6" w:rsidP="00362CFC">
      <w:pPr>
        <w:pStyle w:val="a7"/>
        <w:numPr>
          <w:ilvl w:val="0"/>
          <w:numId w:val="10"/>
        </w:numPr>
        <w:spacing w:after="0" w:line="360" w:lineRule="auto"/>
        <w:ind w:left="0" w:firstLine="709"/>
        <w:jc w:val="both"/>
        <w:rPr>
          <w:rFonts w:ascii="Times New Roman" w:hAnsi="Times New Roman"/>
          <w:sz w:val="28"/>
        </w:rPr>
      </w:pPr>
      <w:r>
        <w:rPr>
          <w:rFonts w:ascii="Times New Roman" w:hAnsi="Times New Roman"/>
          <w:sz w:val="28"/>
        </w:rPr>
        <w:t>зручність ( вага, гігієнічність, адаптивність);</w:t>
      </w:r>
    </w:p>
    <w:p w:rsidR="00F664C6" w:rsidRDefault="00F664C6" w:rsidP="00362CFC">
      <w:pPr>
        <w:pStyle w:val="a7"/>
        <w:numPr>
          <w:ilvl w:val="0"/>
          <w:numId w:val="10"/>
        </w:numPr>
        <w:spacing w:after="0" w:line="360" w:lineRule="auto"/>
        <w:ind w:left="0" w:firstLine="709"/>
        <w:jc w:val="both"/>
        <w:rPr>
          <w:rFonts w:ascii="Times New Roman" w:hAnsi="Times New Roman"/>
          <w:sz w:val="28"/>
        </w:rPr>
      </w:pPr>
      <w:r>
        <w:rPr>
          <w:rFonts w:ascii="Times New Roman" w:hAnsi="Times New Roman"/>
          <w:sz w:val="28"/>
        </w:rPr>
        <w:t>економічність.</w:t>
      </w:r>
    </w:p>
    <w:p w:rsidR="00F664C6" w:rsidRPr="0030394C" w:rsidRDefault="00F664C6" w:rsidP="00F664C6">
      <w:pPr>
        <w:pStyle w:val="a7"/>
        <w:spacing w:after="0" w:line="360" w:lineRule="auto"/>
        <w:ind w:left="0" w:firstLine="709"/>
        <w:jc w:val="both"/>
        <w:rPr>
          <w:rFonts w:ascii="Times New Roman" w:hAnsi="Times New Roman"/>
          <w:sz w:val="28"/>
        </w:rPr>
      </w:pPr>
      <w:r w:rsidRPr="0030394C">
        <w:rPr>
          <w:rFonts w:ascii="Times New Roman" w:hAnsi="Times New Roman"/>
          <w:sz w:val="28"/>
        </w:rPr>
        <w:t>Процес</w:t>
      </w:r>
      <w:r w:rsidR="004D7624" w:rsidRPr="0030394C">
        <w:rPr>
          <w:rFonts w:ascii="Times New Roman" w:hAnsi="Times New Roman"/>
          <w:sz w:val="28"/>
        </w:rPr>
        <w:t>: моделювання програмного продукту</w:t>
      </w:r>
      <w:r w:rsidRPr="0030394C">
        <w:rPr>
          <w:rFonts w:ascii="Times New Roman" w:hAnsi="Times New Roman"/>
          <w:sz w:val="28"/>
        </w:rPr>
        <w:t xml:space="preserve"> підключення основних модулів, та підбір елементної бази у відповідності технічного завдання. Опти</w:t>
      </w:r>
      <w:r w:rsidR="004D7624" w:rsidRPr="0030394C">
        <w:rPr>
          <w:rFonts w:ascii="Times New Roman" w:hAnsi="Times New Roman"/>
          <w:sz w:val="28"/>
        </w:rPr>
        <w:t>мізація алгоритму роботи алгоритмів</w:t>
      </w:r>
      <w:r w:rsidRPr="0030394C">
        <w:rPr>
          <w:rFonts w:ascii="Times New Roman" w:hAnsi="Times New Roman"/>
          <w:sz w:val="28"/>
        </w:rPr>
        <w:t xml:space="preserve">.  </w:t>
      </w:r>
    </w:p>
    <w:p w:rsidR="00F664C6" w:rsidRPr="0030394C" w:rsidRDefault="00F664C6" w:rsidP="00F664C6">
      <w:pPr>
        <w:pStyle w:val="a7"/>
        <w:spacing w:after="0" w:line="360" w:lineRule="auto"/>
        <w:ind w:left="0" w:firstLine="709"/>
        <w:jc w:val="both"/>
        <w:rPr>
          <w:rFonts w:ascii="Times New Roman" w:hAnsi="Times New Roman"/>
          <w:sz w:val="28"/>
        </w:rPr>
      </w:pPr>
      <w:r w:rsidRPr="0030394C">
        <w:rPr>
          <w:rFonts w:ascii="Times New Roman" w:hAnsi="Times New Roman"/>
          <w:sz w:val="28"/>
        </w:rPr>
        <w:t xml:space="preserve">Результат: </w:t>
      </w:r>
      <w:r w:rsidR="004D7624" w:rsidRPr="0030394C">
        <w:rPr>
          <w:rFonts w:ascii="Times New Roman" w:hAnsi="Times New Roman"/>
          <w:sz w:val="28"/>
        </w:rPr>
        <w:t>реалізація алгоритмів аналізу даних та видачі інформації, що в подальшому може бути використаний в якості мобільного додатку для моніторингу концентрації глюкози неінвазивним методом</w:t>
      </w:r>
      <w:r w:rsidRPr="0030394C">
        <w:rPr>
          <w:rFonts w:ascii="Times New Roman" w:hAnsi="Times New Roman"/>
          <w:sz w:val="28"/>
        </w:rPr>
        <w:t>.</w:t>
      </w:r>
    </w:p>
    <w:p w:rsidR="00F664C6" w:rsidRPr="00EE518D" w:rsidRDefault="00F664C6" w:rsidP="00F664C6">
      <w:pPr>
        <w:pStyle w:val="a7"/>
        <w:spacing w:after="0" w:line="360" w:lineRule="auto"/>
        <w:ind w:left="0"/>
        <w:jc w:val="both"/>
        <w:rPr>
          <w:rFonts w:ascii="Times New Roman" w:hAnsi="Times New Roman"/>
          <w:sz w:val="28"/>
          <w:szCs w:val="28"/>
        </w:rPr>
      </w:pPr>
    </w:p>
    <w:p w:rsidR="00F664C6" w:rsidRPr="000B4A3F" w:rsidRDefault="0030394C" w:rsidP="0030394C">
      <w:pPr>
        <w:pStyle w:val="1"/>
        <w:spacing w:before="0" w:line="360" w:lineRule="auto"/>
        <w:ind w:firstLine="709"/>
        <w:jc w:val="both"/>
        <w:rPr>
          <w:rFonts w:ascii="Times New Roman" w:hAnsi="Times New Roman" w:cs="Times New Roman"/>
          <w:b w:val="0"/>
          <w:color w:val="auto"/>
        </w:rPr>
      </w:pPr>
      <w:bookmarkStart w:id="62" w:name="_Toc413165645"/>
      <w:bookmarkStart w:id="63" w:name="_Toc500115328"/>
      <w:bookmarkStart w:id="64" w:name="_Toc532293402"/>
      <w:r>
        <w:rPr>
          <w:rFonts w:ascii="Times New Roman" w:hAnsi="Times New Roman" w:cs="Times New Roman"/>
          <w:b w:val="0"/>
          <w:color w:val="auto"/>
        </w:rPr>
        <w:t xml:space="preserve">3.4 </w:t>
      </w:r>
      <w:r w:rsidR="00F664C6" w:rsidRPr="000B4A3F">
        <w:rPr>
          <w:rFonts w:ascii="Times New Roman" w:hAnsi="Times New Roman" w:cs="Times New Roman"/>
          <w:b w:val="0"/>
          <w:color w:val="auto"/>
        </w:rPr>
        <w:t>Опис плану розробки інноваційних приладів для масового промислового виробництва</w:t>
      </w:r>
      <w:bookmarkEnd w:id="62"/>
      <w:bookmarkEnd w:id="63"/>
      <w:bookmarkEnd w:id="64"/>
    </w:p>
    <w:p w:rsidR="00F664C6" w:rsidRPr="00AE59C5" w:rsidRDefault="00F664C6" w:rsidP="00F664C6">
      <w:pPr>
        <w:pStyle w:val="a7"/>
        <w:spacing w:after="0" w:line="360" w:lineRule="auto"/>
        <w:ind w:left="0"/>
        <w:rPr>
          <w:rFonts w:ascii="Times New Roman" w:hAnsi="Times New Roman"/>
          <w:sz w:val="28"/>
          <w:szCs w:val="28"/>
        </w:rPr>
      </w:pPr>
    </w:p>
    <w:p w:rsidR="00F664C6" w:rsidRPr="00AE59C5" w:rsidRDefault="00F664C6" w:rsidP="0030394C">
      <w:pPr>
        <w:pStyle w:val="a7"/>
        <w:spacing w:after="0" w:line="360" w:lineRule="auto"/>
        <w:ind w:left="0" w:firstLine="709"/>
        <w:jc w:val="both"/>
        <w:rPr>
          <w:rFonts w:ascii="Times New Roman" w:hAnsi="Times New Roman"/>
          <w:sz w:val="28"/>
          <w:szCs w:val="28"/>
        </w:rPr>
      </w:pPr>
    </w:p>
    <w:p w:rsidR="00F664C6" w:rsidRDefault="00F664C6" w:rsidP="0030394C">
      <w:pPr>
        <w:spacing w:after="0" w:line="360" w:lineRule="auto"/>
        <w:ind w:firstLine="709"/>
        <w:jc w:val="both"/>
        <w:rPr>
          <w:rFonts w:ascii="Times New Roman" w:hAnsi="Times New Roman"/>
          <w:sz w:val="28"/>
        </w:rPr>
      </w:pPr>
      <w:r w:rsidRPr="0064146E">
        <w:rPr>
          <w:rFonts w:ascii="Times New Roman" w:hAnsi="Times New Roman"/>
          <w:sz w:val="28"/>
        </w:rPr>
        <w:t xml:space="preserve">Під час здійснення </w:t>
      </w:r>
      <w:r>
        <w:rPr>
          <w:rFonts w:ascii="Times New Roman" w:hAnsi="Times New Roman"/>
          <w:sz w:val="28"/>
        </w:rPr>
        <w:t xml:space="preserve">науково-дослідної та </w:t>
      </w:r>
      <w:r w:rsidRPr="0064146E">
        <w:rPr>
          <w:rFonts w:ascii="Times New Roman" w:hAnsi="Times New Roman"/>
          <w:sz w:val="28"/>
        </w:rPr>
        <w:t>гос</w:t>
      </w:r>
      <w:r>
        <w:rPr>
          <w:rFonts w:ascii="Times New Roman" w:hAnsi="Times New Roman"/>
          <w:sz w:val="28"/>
        </w:rPr>
        <w:t xml:space="preserve">подарської діяльності суб’єктів господарювання планується розробка та комерціалізація </w:t>
      </w:r>
      <w:r w:rsidRPr="00DE3C27">
        <w:rPr>
          <w:rFonts w:ascii="Times New Roman" w:hAnsi="Times New Roman"/>
          <w:sz w:val="32"/>
          <w:szCs w:val="32"/>
        </w:rPr>
        <w:t xml:space="preserve">Пристрій </w:t>
      </w:r>
      <w:r w:rsidRPr="00416932">
        <w:rPr>
          <w:rFonts w:ascii="Times New Roman" w:hAnsi="Times New Roman"/>
          <w:sz w:val="28"/>
          <w:szCs w:val="28"/>
        </w:rPr>
        <w:t>для визначення вмісту глюкози в крові</w:t>
      </w:r>
      <w:r>
        <w:rPr>
          <w:rFonts w:ascii="Times New Roman" w:hAnsi="Times New Roman"/>
          <w:sz w:val="28"/>
        </w:rPr>
        <w:t xml:space="preserve"> за запропонованою технологією.</w:t>
      </w:r>
    </w:p>
    <w:p w:rsidR="00F664C6" w:rsidRDefault="00F664C6" w:rsidP="0030394C">
      <w:pPr>
        <w:spacing w:after="0" w:line="360" w:lineRule="auto"/>
        <w:ind w:firstLine="709"/>
        <w:jc w:val="both"/>
        <w:rPr>
          <w:rFonts w:ascii="Times New Roman" w:hAnsi="Times New Roman"/>
          <w:sz w:val="28"/>
        </w:rPr>
      </w:pPr>
      <w:r w:rsidRPr="003C374F">
        <w:rPr>
          <w:rFonts w:ascii="Times New Roman" w:hAnsi="Times New Roman"/>
          <w:sz w:val="28"/>
        </w:rPr>
        <w:t>Виконавцем розробки є НТУУ «КПІ ім. Ігоря Сікорського», м.</w:t>
      </w:r>
      <w:r>
        <w:rPr>
          <w:rFonts w:ascii="Times New Roman" w:hAnsi="Times New Roman"/>
          <w:sz w:val="28"/>
        </w:rPr>
        <w:t xml:space="preserve"> </w:t>
      </w:r>
      <w:r w:rsidRPr="003C374F">
        <w:rPr>
          <w:rFonts w:ascii="Times New Roman" w:hAnsi="Times New Roman"/>
          <w:sz w:val="28"/>
        </w:rPr>
        <w:t xml:space="preserve">Київ в особі </w:t>
      </w:r>
      <w:r>
        <w:rPr>
          <w:rFonts w:ascii="Times New Roman" w:hAnsi="Times New Roman"/>
          <w:sz w:val="28"/>
        </w:rPr>
        <w:t>Панчука Олександра Сергійовича</w:t>
      </w:r>
      <w:r w:rsidRPr="003C374F">
        <w:rPr>
          <w:rFonts w:ascii="Times New Roman" w:hAnsi="Times New Roman"/>
          <w:sz w:val="28"/>
        </w:rPr>
        <w:t xml:space="preserve">, Україна та </w:t>
      </w:r>
      <w:r>
        <w:rPr>
          <w:rFonts w:ascii="Times New Roman" w:hAnsi="Times New Roman"/>
          <w:sz w:val="28"/>
        </w:rPr>
        <w:t>Факультет Біомедичної інженерії</w:t>
      </w:r>
      <w:r w:rsidRPr="003C374F">
        <w:rPr>
          <w:rFonts w:ascii="Times New Roman" w:hAnsi="Times New Roman"/>
          <w:sz w:val="28"/>
        </w:rPr>
        <w:t>, м. Київ, Україна в особі</w:t>
      </w:r>
      <w:r>
        <w:rPr>
          <w:rFonts w:ascii="Times New Roman" w:hAnsi="Times New Roman"/>
          <w:sz w:val="28"/>
        </w:rPr>
        <w:t xml:space="preserve"> Зубчука Віктора Івановича</w:t>
      </w:r>
      <w:r w:rsidRPr="003C374F">
        <w:rPr>
          <w:rFonts w:ascii="Times New Roman" w:hAnsi="Times New Roman"/>
          <w:sz w:val="28"/>
        </w:rPr>
        <w:t>.</w:t>
      </w:r>
      <w:r>
        <w:rPr>
          <w:rFonts w:ascii="Times New Roman" w:hAnsi="Times New Roman"/>
          <w:sz w:val="28"/>
        </w:rPr>
        <w:t xml:space="preserve">  </w:t>
      </w:r>
    </w:p>
    <w:p w:rsidR="0030394C" w:rsidRDefault="00F664C6" w:rsidP="0030394C">
      <w:pPr>
        <w:spacing w:after="0" w:line="360" w:lineRule="auto"/>
        <w:ind w:firstLine="709"/>
        <w:jc w:val="both"/>
        <w:rPr>
          <w:rFonts w:ascii="Times New Roman" w:hAnsi="Times New Roman"/>
          <w:sz w:val="28"/>
        </w:rPr>
      </w:pPr>
      <w:r>
        <w:rPr>
          <w:rFonts w:ascii="Times New Roman" w:hAnsi="Times New Roman"/>
          <w:sz w:val="28"/>
        </w:rPr>
        <w:t>Замовником розробки є</w:t>
      </w:r>
      <w:r w:rsidRPr="00416932">
        <w:rPr>
          <w:rFonts w:ascii="Times New Roman" w:hAnsi="Times New Roman"/>
          <w:sz w:val="28"/>
        </w:rPr>
        <w:t xml:space="preserve"> </w:t>
      </w:r>
      <w:r w:rsidRPr="003C374F">
        <w:rPr>
          <w:rFonts w:ascii="Times New Roman" w:hAnsi="Times New Roman"/>
          <w:sz w:val="28"/>
        </w:rPr>
        <w:t>НТУУ «КПІ ім. Ігоря Сікорського»</w:t>
      </w:r>
      <w:r w:rsidR="0030394C">
        <w:rPr>
          <w:rFonts w:ascii="Times New Roman" w:hAnsi="Times New Roman"/>
          <w:sz w:val="28"/>
        </w:rPr>
        <w:t xml:space="preserve"> , м. Київ, Україна </w:t>
      </w:r>
    </w:p>
    <w:p w:rsidR="0030394C" w:rsidRDefault="00FF0D0A" w:rsidP="0030394C">
      <w:pPr>
        <w:spacing w:after="0" w:line="360" w:lineRule="auto"/>
        <w:ind w:firstLine="709"/>
        <w:jc w:val="both"/>
        <w:rPr>
          <w:rFonts w:ascii="Times New Roman" w:hAnsi="Times New Roman"/>
          <w:sz w:val="28"/>
        </w:rPr>
      </w:pPr>
      <w:r>
        <w:rPr>
          <w:rFonts w:ascii="Times New Roman" w:hAnsi="Times New Roman"/>
          <w:sz w:val="28"/>
        </w:rPr>
        <w:t>У таблиці Таблиця 3</w:t>
      </w:r>
      <w:r w:rsidR="00F664C6">
        <w:rPr>
          <w:rFonts w:ascii="Times New Roman" w:hAnsi="Times New Roman"/>
          <w:sz w:val="28"/>
        </w:rPr>
        <w:t>.1</w:t>
      </w:r>
      <w:r>
        <w:rPr>
          <w:rFonts w:ascii="Times New Roman" w:hAnsi="Times New Roman"/>
          <w:sz w:val="28"/>
        </w:rPr>
        <w:t xml:space="preserve"> приведені </w:t>
      </w:r>
      <w:r w:rsidRPr="00D640A7">
        <w:rPr>
          <w:rFonts w:ascii="Times New Roman" w:hAnsi="Times New Roman"/>
          <w:sz w:val="28"/>
        </w:rPr>
        <w:t>Відмінні характеристики запропонованої технології</w:t>
      </w:r>
    </w:p>
    <w:p w:rsidR="00F664C6" w:rsidRPr="00D640A7" w:rsidRDefault="00FF0D0A" w:rsidP="0030394C">
      <w:pPr>
        <w:spacing w:after="0" w:line="360" w:lineRule="auto"/>
        <w:ind w:firstLine="709"/>
        <w:jc w:val="both"/>
        <w:rPr>
          <w:rFonts w:ascii="Times New Roman" w:hAnsi="Times New Roman"/>
          <w:sz w:val="28"/>
        </w:rPr>
      </w:pPr>
      <w:r>
        <w:rPr>
          <w:rFonts w:ascii="Times New Roman" w:hAnsi="Times New Roman"/>
          <w:sz w:val="28"/>
        </w:rPr>
        <w:lastRenderedPageBreak/>
        <w:t xml:space="preserve">Таблиця 3.1 </w:t>
      </w:r>
      <w:r w:rsidR="00F664C6" w:rsidRPr="00D640A7">
        <w:rPr>
          <w:rFonts w:ascii="Times New Roman" w:hAnsi="Times New Roman"/>
          <w:sz w:val="28"/>
        </w:rPr>
        <w:t>Відмінні характеристики запропонованої технології від уже існуючої</w:t>
      </w:r>
    </w:p>
    <w:tbl>
      <w:tblPr>
        <w:tblStyle w:val="a9"/>
        <w:tblW w:w="9923" w:type="dxa"/>
        <w:tblInd w:w="-572" w:type="dxa"/>
        <w:tblLook w:val="04A0" w:firstRow="1" w:lastRow="0" w:firstColumn="1" w:lastColumn="0" w:noHBand="0" w:noVBand="1"/>
      </w:tblPr>
      <w:tblGrid>
        <w:gridCol w:w="3232"/>
        <w:gridCol w:w="3714"/>
        <w:gridCol w:w="2977"/>
      </w:tblGrid>
      <w:tr w:rsidR="00F664C6" w:rsidRPr="00FF0D0A" w:rsidTr="0066544D">
        <w:tc>
          <w:tcPr>
            <w:tcW w:w="3232" w:type="dxa"/>
          </w:tcPr>
          <w:p w:rsidR="00F664C6" w:rsidRPr="00FF0D0A" w:rsidRDefault="00F664C6" w:rsidP="00FF0D0A">
            <w:pPr>
              <w:jc w:val="center"/>
              <w:rPr>
                <w:rFonts w:ascii="Times New Roman" w:hAnsi="Times New Roman"/>
                <w:sz w:val="24"/>
                <w:szCs w:val="24"/>
              </w:rPr>
            </w:pPr>
            <w:r w:rsidRPr="00FF0D0A">
              <w:rPr>
                <w:rFonts w:ascii="Times New Roman" w:hAnsi="Times New Roman"/>
                <w:sz w:val="24"/>
                <w:szCs w:val="24"/>
              </w:rPr>
              <w:t>Існуюча технологія</w:t>
            </w:r>
          </w:p>
        </w:tc>
        <w:tc>
          <w:tcPr>
            <w:tcW w:w="3714" w:type="dxa"/>
          </w:tcPr>
          <w:p w:rsidR="00F664C6" w:rsidRPr="00FF0D0A" w:rsidRDefault="00F664C6" w:rsidP="00FF0D0A">
            <w:pPr>
              <w:jc w:val="center"/>
              <w:rPr>
                <w:rFonts w:ascii="Times New Roman" w:hAnsi="Times New Roman"/>
                <w:sz w:val="24"/>
                <w:szCs w:val="24"/>
              </w:rPr>
            </w:pPr>
            <w:r w:rsidRPr="00FF0D0A">
              <w:rPr>
                <w:rFonts w:ascii="Times New Roman" w:hAnsi="Times New Roman"/>
                <w:sz w:val="24"/>
                <w:szCs w:val="24"/>
              </w:rPr>
              <w:t>Запропонована технологія</w:t>
            </w:r>
          </w:p>
        </w:tc>
        <w:tc>
          <w:tcPr>
            <w:tcW w:w="2977" w:type="dxa"/>
          </w:tcPr>
          <w:p w:rsidR="00F664C6" w:rsidRPr="00FF0D0A" w:rsidRDefault="00F664C6" w:rsidP="00FF0D0A">
            <w:pPr>
              <w:jc w:val="center"/>
              <w:rPr>
                <w:rFonts w:ascii="Times New Roman" w:hAnsi="Times New Roman"/>
                <w:sz w:val="24"/>
                <w:szCs w:val="24"/>
              </w:rPr>
            </w:pPr>
            <w:r w:rsidRPr="00FF0D0A">
              <w:rPr>
                <w:rFonts w:ascii="Times New Roman" w:hAnsi="Times New Roman"/>
                <w:sz w:val="24"/>
                <w:szCs w:val="24"/>
              </w:rPr>
              <w:t>Принципові відмінності</w:t>
            </w:r>
          </w:p>
        </w:tc>
      </w:tr>
      <w:tr w:rsidR="00F664C6" w:rsidRPr="00FF0D0A" w:rsidTr="0066544D">
        <w:tc>
          <w:tcPr>
            <w:tcW w:w="3232" w:type="dxa"/>
          </w:tcPr>
          <w:p w:rsidR="00F664C6" w:rsidRPr="00FF0D0A" w:rsidRDefault="00F664C6" w:rsidP="00362CFC">
            <w:pPr>
              <w:pStyle w:val="a7"/>
              <w:numPr>
                <w:ilvl w:val="0"/>
                <w:numId w:val="6"/>
              </w:numPr>
              <w:ind w:left="309" w:hanging="309"/>
              <w:jc w:val="both"/>
              <w:rPr>
                <w:rFonts w:ascii="Times New Roman" w:hAnsi="Times New Roman"/>
                <w:sz w:val="24"/>
                <w:szCs w:val="24"/>
              </w:rPr>
            </w:pPr>
            <w:r w:rsidRPr="00FF0D0A">
              <w:rPr>
                <w:rFonts w:ascii="Times New Roman" w:hAnsi="Times New Roman"/>
                <w:sz w:val="24"/>
                <w:szCs w:val="24"/>
              </w:rPr>
              <w:t xml:space="preserve">Інвазивний метод потребує забору крові для проведення аналізу та визначення рівня глюкози в крові. </w:t>
            </w:r>
          </w:p>
          <w:p w:rsidR="00F664C6" w:rsidRPr="00FF0D0A" w:rsidRDefault="00F664C6" w:rsidP="00362CFC">
            <w:pPr>
              <w:pStyle w:val="a7"/>
              <w:numPr>
                <w:ilvl w:val="0"/>
                <w:numId w:val="6"/>
              </w:numPr>
              <w:ind w:left="309" w:hanging="309"/>
              <w:jc w:val="both"/>
              <w:rPr>
                <w:rFonts w:ascii="Times New Roman" w:hAnsi="Times New Roman"/>
                <w:sz w:val="24"/>
                <w:szCs w:val="24"/>
              </w:rPr>
            </w:pPr>
            <w:r w:rsidRPr="00FF0D0A">
              <w:rPr>
                <w:rFonts w:ascii="Times New Roman" w:hAnsi="Times New Roman"/>
                <w:sz w:val="24"/>
                <w:szCs w:val="24"/>
              </w:rPr>
              <w:t xml:space="preserve">Прокол пальця ланцетним пристроєм та нанесення краплинки крові на тест-смужку. </w:t>
            </w:r>
          </w:p>
          <w:p w:rsidR="00F664C6" w:rsidRPr="00FF0D0A" w:rsidRDefault="00F664C6" w:rsidP="00362CFC">
            <w:pPr>
              <w:pStyle w:val="a7"/>
              <w:numPr>
                <w:ilvl w:val="0"/>
                <w:numId w:val="6"/>
              </w:numPr>
              <w:ind w:left="309"/>
              <w:jc w:val="both"/>
              <w:rPr>
                <w:rFonts w:ascii="Times New Roman" w:hAnsi="Times New Roman"/>
                <w:sz w:val="24"/>
                <w:szCs w:val="24"/>
              </w:rPr>
            </w:pPr>
            <w:r w:rsidRPr="00FF0D0A">
              <w:rPr>
                <w:rFonts w:ascii="Times New Roman" w:hAnsi="Times New Roman"/>
                <w:sz w:val="24"/>
                <w:szCs w:val="24"/>
              </w:rPr>
              <w:t>Кодування пристрою кодом партії тест-смужок</w:t>
            </w:r>
          </w:p>
          <w:p w:rsidR="00F664C6" w:rsidRPr="00FF0D0A" w:rsidRDefault="00F664C6" w:rsidP="00362CFC">
            <w:pPr>
              <w:pStyle w:val="a7"/>
              <w:numPr>
                <w:ilvl w:val="0"/>
                <w:numId w:val="6"/>
              </w:numPr>
              <w:ind w:left="309"/>
              <w:jc w:val="both"/>
              <w:rPr>
                <w:rFonts w:ascii="Times New Roman" w:hAnsi="Times New Roman"/>
                <w:sz w:val="24"/>
                <w:szCs w:val="24"/>
              </w:rPr>
            </w:pPr>
            <w:r w:rsidRPr="00FF0D0A">
              <w:rPr>
                <w:rFonts w:ascii="Times New Roman" w:hAnsi="Times New Roman"/>
                <w:sz w:val="24"/>
                <w:szCs w:val="24"/>
              </w:rPr>
              <w:t>. Смужка вставляється в пристрій, відбувається вимір рівня глюкози.</w:t>
            </w:r>
          </w:p>
        </w:tc>
        <w:tc>
          <w:tcPr>
            <w:tcW w:w="3714" w:type="dxa"/>
          </w:tcPr>
          <w:p w:rsidR="00F664C6" w:rsidRPr="00FF0D0A" w:rsidRDefault="00F664C6" w:rsidP="00362CFC">
            <w:pPr>
              <w:pStyle w:val="a7"/>
              <w:numPr>
                <w:ilvl w:val="0"/>
                <w:numId w:val="7"/>
              </w:numPr>
              <w:ind w:left="464" w:hanging="283"/>
              <w:jc w:val="both"/>
              <w:rPr>
                <w:rFonts w:ascii="Times New Roman" w:hAnsi="Times New Roman"/>
                <w:sz w:val="24"/>
                <w:szCs w:val="24"/>
              </w:rPr>
            </w:pPr>
            <w:r w:rsidRPr="00FF0D0A">
              <w:rPr>
                <w:rFonts w:ascii="Times New Roman" w:hAnsi="Times New Roman"/>
                <w:sz w:val="24"/>
                <w:szCs w:val="24"/>
              </w:rPr>
              <w:t>Неінвазивний метод не потребує пошкодження шкірного покрову для проведення аналізу та визначення рівня глюкози в крові.</w:t>
            </w:r>
          </w:p>
          <w:p w:rsidR="00F664C6" w:rsidRPr="00FF0D0A" w:rsidRDefault="00F664C6" w:rsidP="00362CFC">
            <w:pPr>
              <w:pStyle w:val="a7"/>
              <w:numPr>
                <w:ilvl w:val="0"/>
                <w:numId w:val="7"/>
              </w:numPr>
              <w:ind w:left="464" w:hanging="283"/>
              <w:jc w:val="both"/>
              <w:rPr>
                <w:rFonts w:ascii="Times New Roman" w:hAnsi="Times New Roman"/>
                <w:sz w:val="24"/>
                <w:szCs w:val="24"/>
              </w:rPr>
            </w:pPr>
            <w:r w:rsidRPr="00FF0D0A">
              <w:rPr>
                <w:rFonts w:ascii="Times New Roman" w:hAnsi="Times New Roman"/>
                <w:sz w:val="24"/>
                <w:szCs w:val="24"/>
              </w:rPr>
              <w:t>Проводиться запис голосу пацієнта, який обробляється приладом виміру глюкози крові.</w:t>
            </w:r>
          </w:p>
        </w:tc>
        <w:tc>
          <w:tcPr>
            <w:tcW w:w="2977" w:type="dxa"/>
          </w:tcPr>
          <w:p w:rsidR="00F664C6" w:rsidRPr="00FF0D0A" w:rsidRDefault="00F664C6" w:rsidP="00FF0D0A">
            <w:pPr>
              <w:jc w:val="both"/>
              <w:rPr>
                <w:rFonts w:ascii="Times New Roman" w:hAnsi="Times New Roman"/>
                <w:sz w:val="24"/>
                <w:szCs w:val="24"/>
              </w:rPr>
            </w:pPr>
            <w:r w:rsidRPr="00FF0D0A">
              <w:rPr>
                <w:rFonts w:ascii="Times New Roman" w:hAnsi="Times New Roman"/>
                <w:sz w:val="24"/>
                <w:szCs w:val="24"/>
              </w:rPr>
              <w:t>Запропонована технологія має такі переваги в порівнянні з вже існуючою:</w:t>
            </w:r>
          </w:p>
          <w:p w:rsidR="00F664C6" w:rsidRPr="00FF0D0A" w:rsidRDefault="00F664C6" w:rsidP="00FF0D0A">
            <w:pPr>
              <w:jc w:val="both"/>
              <w:rPr>
                <w:rFonts w:ascii="Times New Roman" w:hAnsi="Times New Roman"/>
                <w:sz w:val="24"/>
                <w:szCs w:val="24"/>
              </w:rPr>
            </w:pPr>
            <w:r w:rsidRPr="00FF0D0A">
              <w:rPr>
                <w:rFonts w:ascii="Times New Roman" w:hAnsi="Times New Roman"/>
                <w:sz w:val="24"/>
                <w:szCs w:val="24"/>
              </w:rPr>
              <w:t xml:space="preserve"> </w:t>
            </w:r>
          </w:p>
          <w:p w:rsidR="00F664C6" w:rsidRPr="00FF0D0A" w:rsidRDefault="00F664C6" w:rsidP="00362CFC">
            <w:pPr>
              <w:pStyle w:val="a7"/>
              <w:numPr>
                <w:ilvl w:val="0"/>
                <w:numId w:val="8"/>
              </w:numPr>
              <w:ind w:left="325" w:hanging="283"/>
              <w:jc w:val="both"/>
              <w:rPr>
                <w:rFonts w:ascii="Times New Roman" w:hAnsi="Times New Roman"/>
                <w:sz w:val="24"/>
                <w:szCs w:val="24"/>
              </w:rPr>
            </w:pPr>
            <w:r w:rsidRPr="00FF0D0A">
              <w:rPr>
                <w:rFonts w:ascii="Times New Roman" w:hAnsi="Times New Roman"/>
                <w:sz w:val="24"/>
                <w:szCs w:val="24"/>
              </w:rPr>
              <w:t>Не потрібно робити</w:t>
            </w:r>
          </w:p>
          <w:p w:rsidR="00F664C6" w:rsidRPr="00FF0D0A" w:rsidRDefault="00F664C6" w:rsidP="00FF0D0A">
            <w:pPr>
              <w:pStyle w:val="a7"/>
              <w:ind w:left="325"/>
              <w:jc w:val="both"/>
              <w:rPr>
                <w:rFonts w:ascii="Times New Roman" w:hAnsi="Times New Roman"/>
                <w:sz w:val="24"/>
                <w:szCs w:val="24"/>
              </w:rPr>
            </w:pPr>
            <w:r w:rsidRPr="00FF0D0A">
              <w:rPr>
                <w:rFonts w:ascii="Times New Roman" w:hAnsi="Times New Roman"/>
                <w:sz w:val="24"/>
                <w:szCs w:val="24"/>
              </w:rPr>
              <w:t xml:space="preserve">забір крові у пацієнта. </w:t>
            </w:r>
          </w:p>
          <w:p w:rsidR="00F664C6" w:rsidRPr="00FF0D0A" w:rsidRDefault="00F664C6" w:rsidP="00362CFC">
            <w:pPr>
              <w:pStyle w:val="a7"/>
              <w:numPr>
                <w:ilvl w:val="0"/>
                <w:numId w:val="8"/>
              </w:numPr>
              <w:ind w:left="325" w:hanging="283"/>
              <w:jc w:val="both"/>
              <w:rPr>
                <w:rFonts w:ascii="Times New Roman" w:hAnsi="Times New Roman"/>
                <w:sz w:val="24"/>
                <w:szCs w:val="24"/>
              </w:rPr>
            </w:pPr>
            <w:r w:rsidRPr="00FF0D0A">
              <w:rPr>
                <w:rFonts w:ascii="Times New Roman" w:hAnsi="Times New Roman"/>
                <w:sz w:val="24"/>
                <w:szCs w:val="24"/>
              </w:rPr>
              <w:t>Відсутність витратних матеріалів</w:t>
            </w:r>
          </w:p>
          <w:p w:rsidR="00F664C6" w:rsidRPr="00FF0D0A" w:rsidRDefault="00F664C6" w:rsidP="00FF0D0A">
            <w:pPr>
              <w:pStyle w:val="a7"/>
              <w:ind w:left="325"/>
              <w:jc w:val="both"/>
              <w:rPr>
                <w:rFonts w:ascii="Times New Roman" w:hAnsi="Times New Roman"/>
                <w:sz w:val="24"/>
                <w:szCs w:val="24"/>
              </w:rPr>
            </w:pPr>
          </w:p>
        </w:tc>
      </w:tr>
    </w:tbl>
    <w:p w:rsidR="007F1091" w:rsidRDefault="007F1091" w:rsidP="0030394C">
      <w:pPr>
        <w:spacing w:after="0" w:line="360" w:lineRule="auto"/>
        <w:jc w:val="both"/>
        <w:rPr>
          <w:rFonts w:ascii="Times New Roman" w:hAnsi="Times New Roman"/>
          <w:sz w:val="28"/>
        </w:rPr>
      </w:pPr>
    </w:p>
    <w:p w:rsidR="00FF0D0A" w:rsidRDefault="008802D3" w:rsidP="0030394C">
      <w:pPr>
        <w:spacing w:after="0" w:line="360" w:lineRule="auto"/>
        <w:jc w:val="both"/>
        <w:rPr>
          <w:rFonts w:ascii="Times New Roman" w:hAnsi="Times New Roman"/>
          <w:sz w:val="28"/>
        </w:rPr>
      </w:pPr>
      <w:r>
        <w:rPr>
          <w:rFonts w:ascii="Times New Roman" w:hAnsi="Times New Roman"/>
          <w:sz w:val="28"/>
        </w:rPr>
        <w:t>У таблиці 3.2 наведений план з впровадження інноваційної технології</w:t>
      </w:r>
    </w:p>
    <w:p w:rsidR="00F664C6" w:rsidRPr="00BA24C5" w:rsidRDefault="00FF0D0A" w:rsidP="0030394C">
      <w:pPr>
        <w:spacing w:after="0" w:line="360" w:lineRule="auto"/>
        <w:jc w:val="both"/>
        <w:rPr>
          <w:rFonts w:ascii="Times New Roman" w:hAnsi="Times New Roman"/>
          <w:sz w:val="28"/>
        </w:rPr>
      </w:pPr>
      <w:r>
        <w:rPr>
          <w:rFonts w:ascii="Times New Roman" w:hAnsi="Times New Roman"/>
          <w:sz w:val="28"/>
        </w:rPr>
        <w:t>Таблиця 3</w:t>
      </w:r>
      <w:r w:rsidR="00F664C6">
        <w:rPr>
          <w:rFonts w:ascii="Times New Roman" w:hAnsi="Times New Roman"/>
          <w:sz w:val="28"/>
        </w:rPr>
        <w:t>.2</w:t>
      </w:r>
      <w:r w:rsidR="008802D3">
        <w:rPr>
          <w:rFonts w:ascii="Times New Roman" w:hAnsi="Times New Roman"/>
          <w:sz w:val="28"/>
        </w:rPr>
        <w:t xml:space="preserve"> </w:t>
      </w:r>
      <w:r w:rsidR="00BA2BD6">
        <w:rPr>
          <w:rFonts w:ascii="Times New Roman" w:hAnsi="Times New Roman"/>
          <w:sz w:val="28"/>
        </w:rPr>
        <w:t xml:space="preserve">План </w:t>
      </w:r>
      <w:r w:rsidR="00F664C6" w:rsidRPr="00BA24C5">
        <w:rPr>
          <w:rFonts w:ascii="Times New Roman" w:hAnsi="Times New Roman"/>
          <w:sz w:val="28"/>
        </w:rPr>
        <w:t xml:space="preserve"> з впровадження інноваційної технології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9"/>
        <w:gridCol w:w="2394"/>
        <w:gridCol w:w="2195"/>
        <w:gridCol w:w="2383"/>
        <w:gridCol w:w="1884"/>
      </w:tblGrid>
      <w:tr w:rsidR="00F664C6" w:rsidRPr="00C35E0D" w:rsidTr="0066544D">
        <w:trPr>
          <w:trHeight w:val="516"/>
          <w:jc w:val="center"/>
        </w:trPr>
        <w:tc>
          <w:tcPr>
            <w:tcW w:w="489" w:type="dxa"/>
          </w:tcPr>
          <w:p w:rsidR="00F664C6" w:rsidRPr="008802D3" w:rsidRDefault="00F664C6" w:rsidP="0066544D">
            <w:pPr>
              <w:spacing w:after="0" w:line="240" w:lineRule="auto"/>
              <w:rPr>
                <w:rFonts w:ascii="Times New Roman" w:hAnsi="Times New Roman"/>
                <w:sz w:val="24"/>
                <w:szCs w:val="24"/>
              </w:rPr>
            </w:pPr>
            <w:r w:rsidRPr="008802D3">
              <w:rPr>
                <w:rFonts w:ascii="Times New Roman" w:hAnsi="Times New Roman"/>
                <w:sz w:val="24"/>
                <w:szCs w:val="24"/>
              </w:rPr>
              <w:t>№</w:t>
            </w:r>
          </w:p>
        </w:tc>
        <w:tc>
          <w:tcPr>
            <w:tcW w:w="2394" w:type="dxa"/>
            <w:vAlign w:val="center"/>
          </w:tcPr>
          <w:p w:rsidR="00F664C6" w:rsidRPr="008802D3" w:rsidRDefault="00F664C6" w:rsidP="0066544D">
            <w:pPr>
              <w:spacing w:after="0" w:line="240" w:lineRule="auto"/>
              <w:jc w:val="center"/>
              <w:rPr>
                <w:rFonts w:ascii="Times New Roman" w:hAnsi="Times New Roman"/>
                <w:sz w:val="24"/>
                <w:szCs w:val="24"/>
              </w:rPr>
            </w:pPr>
            <w:r w:rsidRPr="008802D3">
              <w:rPr>
                <w:rFonts w:ascii="Times New Roman" w:hAnsi="Times New Roman"/>
                <w:sz w:val="24"/>
                <w:szCs w:val="24"/>
              </w:rPr>
              <w:t>Виготовлена деталь за технологією</w:t>
            </w:r>
          </w:p>
        </w:tc>
        <w:tc>
          <w:tcPr>
            <w:tcW w:w="2195" w:type="dxa"/>
            <w:vAlign w:val="center"/>
          </w:tcPr>
          <w:p w:rsidR="00F664C6" w:rsidRPr="008802D3" w:rsidRDefault="00F664C6" w:rsidP="0066544D">
            <w:pPr>
              <w:spacing w:after="0" w:line="240" w:lineRule="auto"/>
              <w:jc w:val="center"/>
              <w:rPr>
                <w:rFonts w:ascii="Times New Roman" w:hAnsi="Times New Roman"/>
                <w:sz w:val="24"/>
                <w:szCs w:val="24"/>
              </w:rPr>
            </w:pPr>
            <w:r w:rsidRPr="008802D3">
              <w:rPr>
                <w:rFonts w:ascii="Times New Roman" w:hAnsi="Times New Roman"/>
                <w:sz w:val="24"/>
                <w:szCs w:val="24"/>
              </w:rPr>
              <w:t>Початок розробки</w:t>
            </w:r>
          </w:p>
        </w:tc>
        <w:tc>
          <w:tcPr>
            <w:tcW w:w="2383" w:type="dxa"/>
            <w:vAlign w:val="center"/>
          </w:tcPr>
          <w:p w:rsidR="00F664C6" w:rsidRPr="008802D3" w:rsidRDefault="00F664C6" w:rsidP="0066544D">
            <w:pPr>
              <w:spacing w:after="0" w:line="240" w:lineRule="auto"/>
              <w:jc w:val="center"/>
              <w:rPr>
                <w:rFonts w:ascii="Times New Roman" w:hAnsi="Times New Roman"/>
                <w:sz w:val="24"/>
                <w:szCs w:val="24"/>
              </w:rPr>
            </w:pPr>
            <w:r w:rsidRPr="008802D3">
              <w:rPr>
                <w:rFonts w:ascii="Times New Roman" w:hAnsi="Times New Roman"/>
                <w:sz w:val="24"/>
                <w:szCs w:val="24"/>
              </w:rPr>
              <w:t>Закінчення розробки,</w:t>
            </w:r>
          </w:p>
          <w:p w:rsidR="00F664C6" w:rsidRPr="008802D3" w:rsidRDefault="00F664C6" w:rsidP="0066544D">
            <w:pPr>
              <w:spacing w:after="0" w:line="240" w:lineRule="auto"/>
              <w:jc w:val="center"/>
              <w:rPr>
                <w:rFonts w:ascii="Times New Roman" w:hAnsi="Times New Roman"/>
                <w:sz w:val="24"/>
                <w:szCs w:val="24"/>
              </w:rPr>
            </w:pPr>
            <w:r w:rsidRPr="008802D3">
              <w:rPr>
                <w:rFonts w:ascii="Times New Roman" w:hAnsi="Times New Roman"/>
                <w:sz w:val="24"/>
                <w:szCs w:val="24"/>
              </w:rPr>
              <w:t>з підготовкою до промислового виробництва</w:t>
            </w:r>
          </w:p>
        </w:tc>
        <w:tc>
          <w:tcPr>
            <w:tcW w:w="1884" w:type="dxa"/>
            <w:vAlign w:val="center"/>
          </w:tcPr>
          <w:p w:rsidR="00F664C6" w:rsidRPr="008802D3" w:rsidRDefault="00F664C6" w:rsidP="0066544D">
            <w:pPr>
              <w:spacing w:after="0" w:line="240" w:lineRule="auto"/>
              <w:jc w:val="center"/>
              <w:rPr>
                <w:rFonts w:ascii="Times New Roman" w:hAnsi="Times New Roman"/>
                <w:sz w:val="24"/>
                <w:szCs w:val="24"/>
              </w:rPr>
            </w:pPr>
            <w:r w:rsidRPr="008802D3">
              <w:rPr>
                <w:rFonts w:ascii="Times New Roman" w:hAnsi="Times New Roman"/>
                <w:sz w:val="24"/>
                <w:szCs w:val="24"/>
              </w:rPr>
              <w:t>Бюджет на розробку, тис грн</w:t>
            </w:r>
          </w:p>
        </w:tc>
      </w:tr>
      <w:tr w:rsidR="00F664C6" w:rsidRPr="00C35E0D" w:rsidTr="0066544D">
        <w:trPr>
          <w:trHeight w:val="437"/>
          <w:jc w:val="center"/>
        </w:trPr>
        <w:tc>
          <w:tcPr>
            <w:tcW w:w="489" w:type="dxa"/>
          </w:tcPr>
          <w:p w:rsidR="00F664C6" w:rsidRPr="008802D3" w:rsidRDefault="00F664C6" w:rsidP="0066544D">
            <w:pPr>
              <w:spacing w:after="0" w:line="240" w:lineRule="auto"/>
              <w:rPr>
                <w:rFonts w:ascii="Times New Roman" w:hAnsi="Times New Roman"/>
                <w:sz w:val="24"/>
                <w:szCs w:val="24"/>
              </w:rPr>
            </w:pPr>
            <w:r w:rsidRPr="008802D3">
              <w:rPr>
                <w:rFonts w:ascii="Times New Roman" w:hAnsi="Times New Roman"/>
                <w:sz w:val="24"/>
                <w:szCs w:val="24"/>
              </w:rPr>
              <w:t>1</w:t>
            </w:r>
          </w:p>
        </w:tc>
        <w:tc>
          <w:tcPr>
            <w:tcW w:w="2394" w:type="dxa"/>
          </w:tcPr>
          <w:p w:rsidR="00F664C6" w:rsidRPr="008802D3" w:rsidRDefault="00F664C6" w:rsidP="0066544D">
            <w:pPr>
              <w:spacing w:after="0" w:line="240" w:lineRule="auto"/>
              <w:rPr>
                <w:rFonts w:ascii="Times New Roman" w:hAnsi="Times New Roman"/>
                <w:sz w:val="24"/>
                <w:szCs w:val="24"/>
              </w:rPr>
            </w:pPr>
            <w:r w:rsidRPr="008802D3">
              <w:rPr>
                <w:rFonts w:ascii="Times New Roman" w:hAnsi="Times New Roman"/>
                <w:sz w:val="24"/>
                <w:szCs w:val="24"/>
              </w:rPr>
              <w:t>Моделювання апаратної частини</w:t>
            </w:r>
          </w:p>
        </w:tc>
        <w:tc>
          <w:tcPr>
            <w:tcW w:w="2195" w:type="dxa"/>
          </w:tcPr>
          <w:p w:rsidR="00F664C6" w:rsidRPr="008802D3" w:rsidRDefault="00F664C6" w:rsidP="0066544D">
            <w:pPr>
              <w:spacing w:after="0" w:line="240" w:lineRule="auto"/>
              <w:jc w:val="center"/>
              <w:rPr>
                <w:rFonts w:ascii="Times New Roman" w:hAnsi="Times New Roman"/>
                <w:sz w:val="24"/>
                <w:szCs w:val="24"/>
              </w:rPr>
            </w:pPr>
            <w:r w:rsidRPr="008802D3">
              <w:rPr>
                <w:rFonts w:ascii="Times New Roman" w:hAnsi="Times New Roman"/>
                <w:sz w:val="24"/>
                <w:szCs w:val="24"/>
              </w:rPr>
              <w:t>01.09.2017</w:t>
            </w:r>
          </w:p>
        </w:tc>
        <w:tc>
          <w:tcPr>
            <w:tcW w:w="2383" w:type="dxa"/>
          </w:tcPr>
          <w:p w:rsidR="00F664C6" w:rsidRPr="008802D3" w:rsidRDefault="00F664C6" w:rsidP="0066544D">
            <w:pPr>
              <w:spacing w:after="0" w:line="240" w:lineRule="auto"/>
              <w:jc w:val="center"/>
              <w:rPr>
                <w:rFonts w:ascii="Times New Roman" w:hAnsi="Times New Roman"/>
                <w:sz w:val="24"/>
                <w:szCs w:val="24"/>
              </w:rPr>
            </w:pPr>
            <w:r w:rsidRPr="008802D3">
              <w:rPr>
                <w:rFonts w:ascii="Times New Roman" w:hAnsi="Times New Roman"/>
                <w:sz w:val="24"/>
                <w:szCs w:val="24"/>
              </w:rPr>
              <w:t>01.06.2018</w:t>
            </w:r>
          </w:p>
        </w:tc>
        <w:tc>
          <w:tcPr>
            <w:tcW w:w="1884" w:type="dxa"/>
          </w:tcPr>
          <w:p w:rsidR="00F664C6" w:rsidRPr="008802D3" w:rsidRDefault="00F664C6" w:rsidP="0066544D">
            <w:pPr>
              <w:spacing w:after="0" w:line="240" w:lineRule="auto"/>
              <w:jc w:val="center"/>
              <w:rPr>
                <w:rFonts w:ascii="Times New Roman" w:hAnsi="Times New Roman"/>
                <w:sz w:val="24"/>
                <w:szCs w:val="24"/>
              </w:rPr>
            </w:pPr>
            <w:r w:rsidRPr="008802D3">
              <w:rPr>
                <w:rFonts w:ascii="Times New Roman" w:hAnsi="Times New Roman"/>
                <w:sz w:val="24"/>
                <w:szCs w:val="24"/>
              </w:rPr>
              <w:t>1000</w:t>
            </w:r>
          </w:p>
        </w:tc>
      </w:tr>
      <w:tr w:rsidR="00F664C6" w:rsidRPr="00C35E0D" w:rsidTr="0066544D">
        <w:trPr>
          <w:trHeight w:val="437"/>
          <w:jc w:val="center"/>
        </w:trPr>
        <w:tc>
          <w:tcPr>
            <w:tcW w:w="489" w:type="dxa"/>
          </w:tcPr>
          <w:p w:rsidR="00F664C6" w:rsidRPr="008802D3" w:rsidRDefault="00F664C6" w:rsidP="0066544D">
            <w:pPr>
              <w:spacing w:after="0" w:line="240" w:lineRule="auto"/>
              <w:rPr>
                <w:rFonts w:ascii="Times New Roman" w:hAnsi="Times New Roman"/>
                <w:sz w:val="24"/>
                <w:szCs w:val="24"/>
              </w:rPr>
            </w:pPr>
            <w:r w:rsidRPr="008802D3">
              <w:rPr>
                <w:rFonts w:ascii="Times New Roman" w:hAnsi="Times New Roman"/>
                <w:sz w:val="24"/>
                <w:szCs w:val="24"/>
              </w:rPr>
              <w:t>2</w:t>
            </w:r>
          </w:p>
        </w:tc>
        <w:tc>
          <w:tcPr>
            <w:tcW w:w="2394" w:type="dxa"/>
          </w:tcPr>
          <w:p w:rsidR="00F664C6" w:rsidRPr="008802D3" w:rsidRDefault="00F664C6" w:rsidP="0066544D">
            <w:pPr>
              <w:spacing w:after="0" w:line="240" w:lineRule="auto"/>
              <w:rPr>
                <w:rFonts w:ascii="Times New Roman" w:hAnsi="Times New Roman"/>
                <w:sz w:val="24"/>
                <w:szCs w:val="24"/>
              </w:rPr>
            </w:pPr>
            <w:r w:rsidRPr="008802D3">
              <w:rPr>
                <w:rFonts w:ascii="Times New Roman" w:hAnsi="Times New Roman"/>
                <w:sz w:val="24"/>
                <w:szCs w:val="24"/>
              </w:rPr>
              <w:t>Моделювання алгоритму роботи приладу</w:t>
            </w:r>
          </w:p>
        </w:tc>
        <w:tc>
          <w:tcPr>
            <w:tcW w:w="2195" w:type="dxa"/>
          </w:tcPr>
          <w:p w:rsidR="00F664C6" w:rsidRPr="008802D3" w:rsidRDefault="00F664C6" w:rsidP="0066544D">
            <w:pPr>
              <w:spacing w:after="0" w:line="240" w:lineRule="auto"/>
              <w:jc w:val="center"/>
              <w:rPr>
                <w:rFonts w:ascii="Times New Roman" w:hAnsi="Times New Roman"/>
                <w:sz w:val="24"/>
                <w:szCs w:val="24"/>
              </w:rPr>
            </w:pPr>
            <w:r w:rsidRPr="008802D3">
              <w:rPr>
                <w:rFonts w:ascii="Times New Roman" w:hAnsi="Times New Roman"/>
                <w:sz w:val="24"/>
                <w:szCs w:val="24"/>
              </w:rPr>
              <w:t>01.06.2018</w:t>
            </w:r>
          </w:p>
        </w:tc>
        <w:tc>
          <w:tcPr>
            <w:tcW w:w="2383" w:type="dxa"/>
          </w:tcPr>
          <w:p w:rsidR="00F664C6" w:rsidRPr="008802D3" w:rsidRDefault="00F664C6" w:rsidP="0066544D">
            <w:pPr>
              <w:spacing w:after="0" w:line="240" w:lineRule="auto"/>
              <w:jc w:val="center"/>
              <w:rPr>
                <w:rFonts w:ascii="Times New Roman" w:hAnsi="Times New Roman"/>
                <w:sz w:val="24"/>
                <w:szCs w:val="24"/>
              </w:rPr>
            </w:pPr>
            <w:r w:rsidRPr="008802D3">
              <w:rPr>
                <w:rFonts w:ascii="Times New Roman" w:hAnsi="Times New Roman"/>
                <w:sz w:val="24"/>
                <w:szCs w:val="24"/>
              </w:rPr>
              <w:t>01.09.2018</w:t>
            </w:r>
          </w:p>
        </w:tc>
        <w:tc>
          <w:tcPr>
            <w:tcW w:w="1884" w:type="dxa"/>
          </w:tcPr>
          <w:p w:rsidR="00F664C6" w:rsidRPr="008802D3" w:rsidRDefault="00F664C6" w:rsidP="0066544D">
            <w:pPr>
              <w:spacing w:after="0" w:line="240" w:lineRule="auto"/>
              <w:jc w:val="center"/>
              <w:rPr>
                <w:rFonts w:ascii="Times New Roman" w:hAnsi="Times New Roman"/>
                <w:sz w:val="24"/>
                <w:szCs w:val="24"/>
              </w:rPr>
            </w:pPr>
            <w:r w:rsidRPr="008802D3">
              <w:rPr>
                <w:rFonts w:ascii="Times New Roman" w:hAnsi="Times New Roman"/>
                <w:sz w:val="24"/>
                <w:szCs w:val="24"/>
              </w:rPr>
              <w:t>500</w:t>
            </w:r>
          </w:p>
        </w:tc>
      </w:tr>
      <w:tr w:rsidR="00F664C6" w:rsidRPr="00C35E0D" w:rsidTr="0066544D">
        <w:trPr>
          <w:trHeight w:val="437"/>
          <w:jc w:val="center"/>
        </w:trPr>
        <w:tc>
          <w:tcPr>
            <w:tcW w:w="489" w:type="dxa"/>
          </w:tcPr>
          <w:p w:rsidR="00F664C6" w:rsidRPr="008802D3" w:rsidRDefault="00F664C6" w:rsidP="0066544D">
            <w:pPr>
              <w:spacing w:after="0" w:line="240" w:lineRule="auto"/>
              <w:rPr>
                <w:rFonts w:ascii="Times New Roman" w:hAnsi="Times New Roman"/>
                <w:sz w:val="24"/>
                <w:szCs w:val="24"/>
              </w:rPr>
            </w:pPr>
          </w:p>
        </w:tc>
        <w:tc>
          <w:tcPr>
            <w:tcW w:w="2394" w:type="dxa"/>
          </w:tcPr>
          <w:p w:rsidR="00F664C6" w:rsidRPr="008802D3" w:rsidRDefault="00F664C6" w:rsidP="0066544D">
            <w:pPr>
              <w:spacing w:after="0" w:line="240" w:lineRule="auto"/>
              <w:rPr>
                <w:rFonts w:ascii="Times New Roman" w:hAnsi="Times New Roman"/>
                <w:sz w:val="24"/>
                <w:szCs w:val="24"/>
              </w:rPr>
            </w:pPr>
            <w:r w:rsidRPr="008802D3">
              <w:rPr>
                <w:rFonts w:ascii="Times New Roman" w:hAnsi="Times New Roman"/>
                <w:sz w:val="24"/>
                <w:szCs w:val="24"/>
              </w:rPr>
              <w:t>Всього</w:t>
            </w:r>
          </w:p>
        </w:tc>
        <w:tc>
          <w:tcPr>
            <w:tcW w:w="2195" w:type="dxa"/>
          </w:tcPr>
          <w:p w:rsidR="00F664C6" w:rsidRPr="008802D3" w:rsidRDefault="00F664C6" w:rsidP="0066544D">
            <w:pPr>
              <w:spacing w:after="0" w:line="240" w:lineRule="auto"/>
              <w:jc w:val="center"/>
              <w:rPr>
                <w:rFonts w:ascii="Times New Roman" w:hAnsi="Times New Roman"/>
                <w:sz w:val="24"/>
                <w:szCs w:val="24"/>
              </w:rPr>
            </w:pPr>
            <w:r w:rsidRPr="008802D3">
              <w:rPr>
                <w:rFonts w:ascii="Times New Roman" w:hAnsi="Times New Roman"/>
                <w:sz w:val="24"/>
                <w:szCs w:val="24"/>
              </w:rPr>
              <w:t>01.10.2018</w:t>
            </w:r>
          </w:p>
        </w:tc>
        <w:tc>
          <w:tcPr>
            <w:tcW w:w="2383" w:type="dxa"/>
          </w:tcPr>
          <w:p w:rsidR="00F664C6" w:rsidRPr="008802D3" w:rsidRDefault="00F664C6" w:rsidP="0066544D">
            <w:pPr>
              <w:spacing w:after="0" w:line="240" w:lineRule="auto"/>
              <w:jc w:val="center"/>
              <w:rPr>
                <w:rFonts w:ascii="Times New Roman" w:hAnsi="Times New Roman"/>
                <w:sz w:val="24"/>
                <w:szCs w:val="24"/>
              </w:rPr>
            </w:pPr>
            <w:r w:rsidRPr="008802D3">
              <w:rPr>
                <w:rFonts w:ascii="Times New Roman" w:hAnsi="Times New Roman"/>
                <w:sz w:val="24"/>
                <w:szCs w:val="24"/>
              </w:rPr>
              <w:t>01.10.2018</w:t>
            </w:r>
          </w:p>
        </w:tc>
        <w:tc>
          <w:tcPr>
            <w:tcW w:w="1884" w:type="dxa"/>
          </w:tcPr>
          <w:p w:rsidR="00F664C6" w:rsidRPr="008802D3" w:rsidRDefault="004D7624" w:rsidP="0066544D">
            <w:pPr>
              <w:spacing w:after="0" w:line="240" w:lineRule="auto"/>
              <w:jc w:val="center"/>
              <w:rPr>
                <w:rFonts w:ascii="Times New Roman" w:hAnsi="Times New Roman"/>
                <w:sz w:val="24"/>
                <w:szCs w:val="24"/>
              </w:rPr>
            </w:pPr>
            <w:r w:rsidRPr="008802D3">
              <w:rPr>
                <w:rFonts w:ascii="Times New Roman" w:hAnsi="Times New Roman"/>
                <w:sz w:val="24"/>
                <w:szCs w:val="24"/>
              </w:rPr>
              <w:t>15</w:t>
            </w:r>
            <w:r w:rsidR="00F664C6" w:rsidRPr="008802D3">
              <w:rPr>
                <w:rFonts w:ascii="Times New Roman" w:hAnsi="Times New Roman"/>
                <w:sz w:val="24"/>
                <w:szCs w:val="24"/>
              </w:rPr>
              <w:t>00</w:t>
            </w:r>
          </w:p>
        </w:tc>
      </w:tr>
    </w:tbl>
    <w:p w:rsidR="00F664C6" w:rsidRDefault="00F664C6" w:rsidP="00F664C6">
      <w:pPr>
        <w:spacing w:after="0"/>
        <w:rPr>
          <w:rFonts w:ascii="Times New Roman" w:hAnsi="Times New Roman"/>
          <w:b/>
          <w:sz w:val="28"/>
        </w:rPr>
      </w:pPr>
    </w:p>
    <w:p w:rsidR="00BA2BD6" w:rsidRPr="00BA2BD6" w:rsidRDefault="00BA2BD6" w:rsidP="00BA2BD6">
      <w:pPr>
        <w:spacing w:after="0" w:line="360" w:lineRule="auto"/>
        <w:ind w:firstLine="709"/>
        <w:jc w:val="both"/>
        <w:rPr>
          <w:rFonts w:ascii="Times New Roman" w:hAnsi="Times New Roman"/>
          <w:sz w:val="28"/>
        </w:rPr>
      </w:pPr>
      <w:r w:rsidRPr="00BA2BD6">
        <w:rPr>
          <w:rFonts w:ascii="Times New Roman" w:hAnsi="Times New Roman"/>
          <w:sz w:val="28"/>
        </w:rPr>
        <w:t xml:space="preserve">План </w:t>
      </w:r>
      <w:r>
        <w:rPr>
          <w:rFonts w:ascii="Times New Roman" w:hAnsi="Times New Roman"/>
          <w:sz w:val="28"/>
        </w:rPr>
        <w:t>з впровадження технології включає: моделювання апаратної частини та  алгоритму роботи приладу.</w:t>
      </w:r>
    </w:p>
    <w:p w:rsidR="005E4C20" w:rsidRDefault="005E4C20" w:rsidP="005E4C20">
      <w:pPr>
        <w:pStyle w:val="1"/>
        <w:keepNext w:val="0"/>
        <w:keepLines w:val="0"/>
        <w:widowControl w:val="0"/>
        <w:spacing w:before="0" w:line="360" w:lineRule="auto"/>
        <w:jc w:val="center"/>
        <w:rPr>
          <w:rFonts w:ascii="Times New Roman" w:hAnsi="Times New Roman"/>
          <w:b w:val="0"/>
          <w:color w:val="auto"/>
        </w:rPr>
      </w:pPr>
      <w:bookmarkStart w:id="65" w:name="_Toc413165646"/>
      <w:bookmarkStart w:id="66" w:name="_Toc500115329"/>
    </w:p>
    <w:p w:rsidR="00F664C6" w:rsidRPr="0030394C" w:rsidRDefault="0030394C" w:rsidP="0030394C">
      <w:pPr>
        <w:pStyle w:val="1"/>
        <w:spacing w:before="0" w:line="360" w:lineRule="auto"/>
        <w:ind w:firstLine="709"/>
        <w:rPr>
          <w:rFonts w:ascii="Times New Roman" w:hAnsi="Times New Roman" w:cs="Times New Roman"/>
          <w:b w:val="0"/>
          <w:color w:val="auto"/>
        </w:rPr>
      </w:pPr>
      <w:bookmarkStart w:id="67" w:name="_Toc413165647"/>
      <w:bookmarkStart w:id="68" w:name="_Toc500115330"/>
      <w:bookmarkStart w:id="69" w:name="_Toc532293403"/>
      <w:bookmarkEnd w:id="65"/>
      <w:bookmarkEnd w:id="66"/>
      <w:r w:rsidRPr="0030394C">
        <w:rPr>
          <w:rFonts w:ascii="Times New Roman" w:hAnsi="Times New Roman" w:cs="Times New Roman"/>
          <w:b w:val="0"/>
          <w:color w:val="auto"/>
        </w:rPr>
        <w:t>3.5</w:t>
      </w:r>
      <w:r w:rsidR="00F664C6" w:rsidRPr="0030394C">
        <w:rPr>
          <w:rFonts w:ascii="Times New Roman" w:hAnsi="Times New Roman" w:cs="Times New Roman"/>
          <w:b w:val="0"/>
          <w:color w:val="auto"/>
        </w:rPr>
        <w:t xml:space="preserve"> </w:t>
      </w:r>
      <w:r w:rsidR="008802D3" w:rsidRPr="0030394C">
        <w:rPr>
          <w:rFonts w:ascii="Times New Roman" w:hAnsi="Times New Roman" w:cs="Times New Roman"/>
          <w:b w:val="0"/>
          <w:color w:val="auto"/>
        </w:rPr>
        <w:t xml:space="preserve"> </w:t>
      </w:r>
      <w:r w:rsidR="00F664C6" w:rsidRPr="0030394C">
        <w:rPr>
          <w:rFonts w:ascii="Times New Roman" w:hAnsi="Times New Roman" w:cs="Times New Roman"/>
          <w:b w:val="0"/>
          <w:color w:val="auto"/>
        </w:rPr>
        <w:t>Опис ринку комерціалізації інноваційних приладів</w:t>
      </w:r>
      <w:bookmarkEnd w:id="67"/>
      <w:bookmarkEnd w:id="68"/>
      <w:bookmarkEnd w:id="69"/>
      <w:r w:rsidR="00F664C6" w:rsidRPr="0030394C">
        <w:rPr>
          <w:rFonts w:ascii="Times New Roman" w:hAnsi="Times New Roman" w:cs="Times New Roman"/>
          <w:b w:val="0"/>
          <w:color w:val="auto"/>
        </w:rPr>
        <w:t xml:space="preserve"> </w:t>
      </w:r>
    </w:p>
    <w:p w:rsidR="00F664C6" w:rsidRPr="00AE59C5" w:rsidRDefault="00F664C6" w:rsidP="00F664C6">
      <w:pPr>
        <w:spacing w:after="0" w:line="360" w:lineRule="auto"/>
        <w:rPr>
          <w:rFonts w:ascii="Times New Roman" w:hAnsi="Times New Roman"/>
          <w:sz w:val="28"/>
          <w:szCs w:val="28"/>
        </w:rPr>
      </w:pPr>
    </w:p>
    <w:p w:rsidR="00F664C6" w:rsidRPr="00AE59C5" w:rsidRDefault="00F664C6" w:rsidP="00F664C6">
      <w:pPr>
        <w:spacing w:after="0" w:line="360" w:lineRule="auto"/>
        <w:rPr>
          <w:rFonts w:ascii="Times New Roman" w:hAnsi="Times New Roman"/>
          <w:sz w:val="28"/>
          <w:szCs w:val="28"/>
        </w:rPr>
      </w:pPr>
    </w:p>
    <w:p w:rsidR="00F664C6" w:rsidRPr="0030394C" w:rsidRDefault="00F664C6" w:rsidP="0030394C">
      <w:pPr>
        <w:spacing w:after="0" w:line="360" w:lineRule="auto"/>
        <w:ind w:firstLine="709"/>
        <w:jc w:val="both"/>
      </w:pPr>
      <w:r w:rsidRPr="0064146E">
        <w:rPr>
          <w:rFonts w:ascii="Times New Roman" w:hAnsi="Times New Roman"/>
          <w:sz w:val="28"/>
        </w:rPr>
        <w:t>Рин</w:t>
      </w:r>
      <w:r>
        <w:rPr>
          <w:rFonts w:ascii="Times New Roman" w:hAnsi="Times New Roman"/>
          <w:sz w:val="28"/>
        </w:rPr>
        <w:t>ок</w:t>
      </w:r>
      <w:r w:rsidRPr="0064146E">
        <w:rPr>
          <w:rFonts w:ascii="Times New Roman" w:hAnsi="Times New Roman"/>
          <w:sz w:val="28"/>
        </w:rPr>
        <w:t xml:space="preserve"> на як</w:t>
      </w:r>
      <w:r>
        <w:rPr>
          <w:rFonts w:ascii="Times New Roman" w:hAnsi="Times New Roman"/>
          <w:sz w:val="28"/>
        </w:rPr>
        <w:t>ий</w:t>
      </w:r>
      <w:r w:rsidRPr="0064146E">
        <w:rPr>
          <w:rFonts w:ascii="Times New Roman" w:hAnsi="Times New Roman"/>
          <w:sz w:val="28"/>
        </w:rPr>
        <w:t xml:space="preserve"> планується виводити </w:t>
      </w:r>
      <w:r>
        <w:rPr>
          <w:rFonts w:ascii="Times New Roman" w:hAnsi="Times New Roman"/>
          <w:sz w:val="28"/>
        </w:rPr>
        <w:t xml:space="preserve">виготовлену за іноваційною технологією </w:t>
      </w:r>
      <w:r w:rsidRPr="0064146E">
        <w:rPr>
          <w:rFonts w:ascii="Times New Roman" w:hAnsi="Times New Roman"/>
          <w:sz w:val="28"/>
        </w:rPr>
        <w:t xml:space="preserve"> </w:t>
      </w:r>
      <w:r>
        <w:rPr>
          <w:rFonts w:ascii="Times New Roman" w:hAnsi="Times New Roman"/>
          <w:sz w:val="28"/>
        </w:rPr>
        <w:t>проект</w:t>
      </w:r>
      <w:r w:rsidRPr="0064146E">
        <w:rPr>
          <w:rFonts w:ascii="Times New Roman" w:hAnsi="Times New Roman"/>
          <w:sz w:val="28"/>
        </w:rPr>
        <w:t>:</w:t>
      </w:r>
      <w:r w:rsidR="0030394C">
        <w:rPr>
          <w:rFonts w:ascii="Times New Roman" w:hAnsi="Times New Roman"/>
          <w:sz w:val="28"/>
        </w:rPr>
        <w:t xml:space="preserve"> в</w:t>
      </w:r>
      <w:r>
        <w:rPr>
          <w:rFonts w:ascii="Times New Roman" w:hAnsi="Times New Roman"/>
          <w:sz w:val="28"/>
        </w:rPr>
        <w:t>имірювальна медична техніка</w:t>
      </w:r>
      <w:r w:rsidR="0030394C">
        <w:rPr>
          <w:rFonts w:ascii="Times New Roman" w:hAnsi="Times New Roman"/>
          <w:sz w:val="28"/>
        </w:rPr>
        <w:t>.</w:t>
      </w:r>
    </w:p>
    <w:p w:rsidR="00F664C6" w:rsidRPr="008F64A5" w:rsidRDefault="00F664C6" w:rsidP="00F664C6">
      <w:pPr>
        <w:spacing w:after="0" w:line="360" w:lineRule="auto"/>
        <w:ind w:firstLine="709"/>
        <w:jc w:val="both"/>
        <w:rPr>
          <w:rFonts w:ascii="Times New Roman" w:hAnsi="Times New Roman"/>
          <w:sz w:val="28"/>
          <w:szCs w:val="28"/>
        </w:rPr>
      </w:pPr>
      <w:r w:rsidRPr="008F64A5">
        <w:rPr>
          <w:rFonts w:ascii="Times New Roman" w:hAnsi="Times New Roman"/>
          <w:sz w:val="28"/>
        </w:rPr>
        <w:lastRenderedPageBreak/>
        <w:t>На світовому ринку відсутні прострої вимірювання глюкози крові працюючі на аналогічній технології, оскільки вона є унікальною .</w:t>
      </w:r>
      <w:r w:rsidRPr="008F64A5">
        <w:rPr>
          <w:rFonts w:ascii="Times New Roman" w:hAnsi="Times New Roman"/>
          <w:sz w:val="28"/>
          <w:szCs w:val="28"/>
        </w:rPr>
        <w:t xml:space="preserve">Розробка проекту відбувається виключно для внутрішнього ринку України </w:t>
      </w:r>
    </w:p>
    <w:p w:rsidR="00F664C6" w:rsidRPr="00BA2BD6" w:rsidRDefault="00F664C6" w:rsidP="00BA2BD6">
      <w:pPr>
        <w:spacing w:after="0" w:line="360" w:lineRule="auto"/>
        <w:ind w:firstLine="709"/>
        <w:jc w:val="both"/>
        <w:rPr>
          <w:rFonts w:ascii="Times New Roman" w:hAnsi="Times New Roman"/>
          <w:sz w:val="28"/>
          <w:szCs w:val="28"/>
        </w:rPr>
      </w:pPr>
      <w:r w:rsidRPr="008F64A5">
        <w:rPr>
          <w:rFonts w:ascii="Times New Roman" w:hAnsi="Times New Roman"/>
          <w:sz w:val="28"/>
          <w:szCs w:val="28"/>
        </w:rPr>
        <w:t>Основна область зас</w:t>
      </w:r>
      <w:r w:rsidR="0030394C">
        <w:rPr>
          <w:rFonts w:ascii="Times New Roman" w:hAnsi="Times New Roman"/>
          <w:sz w:val="28"/>
          <w:szCs w:val="28"/>
        </w:rPr>
        <w:t>тосування в клінічній практиці: в</w:t>
      </w:r>
      <w:r w:rsidRPr="008F64A5">
        <w:rPr>
          <w:rFonts w:ascii="Times New Roman" w:hAnsi="Times New Roman"/>
          <w:sz w:val="28"/>
          <w:szCs w:val="28"/>
        </w:rPr>
        <w:t>имірювання рівн</w:t>
      </w:r>
      <w:r w:rsidR="00BA2BD6">
        <w:rPr>
          <w:rFonts w:ascii="Times New Roman" w:hAnsi="Times New Roman"/>
          <w:sz w:val="28"/>
          <w:szCs w:val="28"/>
        </w:rPr>
        <w:t>я глюкози неінвазивним методом.</w:t>
      </w:r>
    </w:p>
    <w:p w:rsidR="00F664C6" w:rsidRPr="007F1091" w:rsidRDefault="00F664C6" w:rsidP="007F1091">
      <w:pPr>
        <w:spacing w:after="0" w:line="360" w:lineRule="auto"/>
        <w:ind w:firstLine="709"/>
        <w:jc w:val="both"/>
        <w:rPr>
          <w:rFonts w:ascii="Times New Roman" w:hAnsi="Times New Roman" w:cs="Times New Roman"/>
          <w:sz w:val="28"/>
          <w:szCs w:val="28"/>
        </w:rPr>
      </w:pPr>
      <w:bookmarkStart w:id="70" w:name="_Toc413165648"/>
      <w:bookmarkStart w:id="71" w:name="_Toc500115331"/>
      <w:bookmarkStart w:id="72" w:name="_Toc532290148"/>
      <w:bookmarkStart w:id="73" w:name="_Toc532293404"/>
      <w:r w:rsidRPr="007F1091">
        <w:rPr>
          <w:rStyle w:val="10"/>
          <w:rFonts w:ascii="Times New Roman" w:hAnsi="Times New Roman" w:cs="Times New Roman"/>
          <w:b w:val="0"/>
          <w:color w:val="auto"/>
        </w:rPr>
        <w:t xml:space="preserve">Кількісна характеристика ринку </w:t>
      </w:r>
      <w:bookmarkEnd w:id="70"/>
      <w:bookmarkEnd w:id="71"/>
      <w:r w:rsidRPr="007F1091">
        <w:rPr>
          <w:rStyle w:val="10"/>
          <w:rFonts w:ascii="Times New Roman" w:hAnsi="Times New Roman" w:cs="Times New Roman"/>
          <w:b w:val="0"/>
          <w:color w:val="auto"/>
        </w:rPr>
        <w:t>виробів для контролю рівня глюкози в крові</w:t>
      </w:r>
      <w:bookmarkEnd w:id="72"/>
      <w:bookmarkEnd w:id="73"/>
      <w:r w:rsidRPr="007F1091">
        <w:rPr>
          <w:rFonts w:ascii="Times New Roman" w:hAnsi="Times New Roman" w:cs="Times New Roman"/>
          <w:sz w:val="28"/>
          <w:szCs w:val="28"/>
        </w:rPr>
        <w:t>.</w:t>
      </w:r>
    </w:p>
    <w:p w:rsidR="005E4C20" w:rsidRPr="007F1091" w:rsidRDefault="00F664C6" w:rsidP="007F1091">
      <w:pPr>
        <w:spacing w:after="0" w:line="360" w:lineRule="auto"/>
        <w:ind w:firstLine="709"/>
        <w:jc w:val="both"/>
        <w:rPr>
          <w:rFonts w:ascii="Times New Roman" w:hAnsi="Times New Roman" w:cs="Times New Roman"/>
          <w:sz w:val="28"/>
          <w:szCs w:val="28"/>
        </w:rPr>
      </w:pPr>
      <w:r w:rsidRPr="0030394C">
        <w:rPr>
          <w:rFonts w:ascii="Times New Roman" w:hAnsi="Times New Roman" w:cs="Times New Roman"/>
          <w:sz w:val="28"/>
          <w:szCs w:val="28"/>
        </w:rPr>
        <w:t xml:space="preserve">На 2017 </w:t>
      </w:r>
      <w:bookmarkStart w:id="74" w:name="_Toc413165650"/>
      <w:bookmarkStart w:id="75" w:name="_Toc500115333"/>
      <w:r w:rsidRPr="0030394C">
        <w:rPr>
          <w:rFonts w:ascii="Times New Roman" w:hAnsi="Times New Roman" w:cs="Times New Roman"/>
          <w:sz w:val="28"/>
          <w:szCs w:val="28"/>
        </w:rPr>
        <w:t>за оцінкою Всесвітньої організації охорони здоров'я (ВООЗ) на цукровий діабет страждають до 7% жителів Землі, з яких 20% навіть не знають, що вони хворі. Порушення вуглеводного обміну в організмі людини (ендокринологічні захворювання) в тій чи іншій мірі є причиною розвитку небезпечних ускладнень: інфаркту, інсульту, склерозу, гіпертонії, діабетичної стопи, ретинопатії і багатьох інших хвороб. Своєчасний контроль вмісту цукру в крові дозволяє мінімізувати або зовсім виключити небезпечні наслідки розвитку діабетичних ускладнень. Простий, доступний і точний спосіб вимірювання глюкози в крові дозволить вчасно виявляти діабетичні аномалії і зберегти здоров'я мільйонам людей</w:t>
      </w:r>
      <w:r w:rsidR="00E95E96" w:rsidRPr="0030394C">
        <w:rPr>
          <w:rFonts w:ascii="Times New Roman" w:hAnsi="Times New Roman" w:cs="Times New Roman"/>
          <w:sz w:val="28"/>
          <w:szCs w:val="28"/>
        </w:rPr>
        <w:t>.</w:t>
      </w:r>
      <w:r w:rsidR="007F1091">
        <w:rPr>
          <w:rFonts w:ascii="Times New Roman" w:hAnsi="Times New Roman" w:cs="Times New Roman"/>
          <w:sz w:val="28"/>
          <w:szCs w:val="28"/>
        </w:rPr>
        <w:t xml:space="preserve"> </w:t>
      </w:r>
    </w:p>
    <w:p w:rsidR="0030394C" w:rsidRPr="0030394C" w:rsidRDefault="005E4C20" w:rsidP="0030394C">
      <w:pPr>
        <w:spacing w:after="0" w:line="360" w:lineRule="auto"/>
        <w:ind w:firstLine="709"/>
        <w:jc w:val="both"/>
        <w:rPr>
          <w:rFonts w:ascii="Times New Roman" w:hAnsi="Times New Roman" w:cs="Times New Roman"/>
          <w:sz w:val="28"/>
          <w:szCs w:val="28"/>
        </w:rPr>
      </w:pPr>
      <w:bookmarkStart w:id="76" w:name="_Toc532284164"/>
      <w:r w:rsidRPr="0030394C">
        <w:rPr>
          <w:rFonts w:ascii="Times New Roman" w:hAnsi="Times New Roman" w:cs="Times New Roman"/>
          <w:sz w:val="28"/>
          <w:szCs w:val="28"/>
        </w:rPr>
        <w:t>Меха</w:t>
      </w:r>
      <w:r w:rsidR="007F1091">
        <w:rPr>
          <w:rFonts w:ascii="Times New Roman" w:hAnsi="Times New Roman" w:cs="Times New Roman"/>
          <w:sz w:val="28"/>
          <w:szCs w:val="28"/>
        </w:rPr>
        <w:t>ні</w:t>
      </w:r>
      <w:r w:rsidR="00F664C6" w:rsidRPr="0030394C">
        <w:rPr>
          <w:rFonts w:ascii="Times New Roman" w:hAnsi="Times New Roman" w:cs="Times New Roman"/>
          <w:sz w:val="28"/>
          <w:szCs w:val="28"/>
        </w:rPr>
        <w:t>зм монетизації продукту, створеного за інноваційною технологією: стратегія виходу на ринок</w:t>
      </w:r>
      <w:bookmarkEnd w:id="74"/>
      <w:bookmarkEnd w:id="75"/>
      <w:bookmarkEnd w:id="76"/>
      <w:r w:rsidR="0030394C">
        <w:rPr>
          <w:rFonts w:ascii="Times New Roman" w:hAnsi="Times New Roman" w:cs="Times New Roman"/>
          <w:sz w:val="28"/>
          <w:szCs w:val="28"/>
        </w:rPr>
        <w:t>.</w:t>
      </w:r>
    </w:p>
    <w:p w:rsidR="00F664C6" w:rsidRPr="0030394C" w:rsidRDefault="00F664C6" w:rsidP="0030394C">
      <w:pPr>
        <w:spacing w:after="0" w:line="360" w:lineRule="auto"/>
        <w:ind w:firstLine="709"/>
        <w:jc w:val="both"/>
        <w:rPr>
          <w:rFonts w:ascii="Times New Roman" w:hAnsi="Times New Roman" w:cs="Times New Roman"/>
          <w:sz w:val="28"/>
          <w:szCs w:val="28"/>
        </w:rPr>
      </w:pPr>
      <w:r w:rsidRPr="0030394C">
        <w:rPr>
          <w:rFonts w:ascii="Times New Roman" w:hAnsi="Times New Roman" w:cs="Times New Roman"/>
          <w:sz w:val="28"/>
          <w:szCs w:val="28"/>
        </w:rPr>
        <w:t>Інноваційне виробництво приладів для контролю рівня глюкози призначено для глобального сегменту ринку:</w:t>
      </w:r>
      <w:r w:rsidR="0030394C">
        <w:rPr>
          <w:rFonts w:ascii="Times New Roman" w:hAnsi="Times New Roman" w:cs="Times New Roman"/>
          <w:sz w:val="28"/>
          <w:szCs w:val="28"/>
        </w:rPr>
        <w:t xml:space="preserve"> в</w:t>
      </w:r>
      <w:r w:rsidRPr="0030394C">
        <w:rPr>
          <w:rFonts w:ascii="Times New Roman" w:hAnsi="Times New Roman" w:cs="Times New Roman"/>
          <w:sz w:val="28"/>
          <w:szCs w:val="28"/>
        </w:rPr>
        <w:t>имірювальна медична техніка</w:t>
      </w:r>
    </w:p>
    <w:p w:rsidR="00F664C6" w:rsidRPr="0030394C" w:rsidRDefault="00F664C6" w:rsidP="0030394C">
      <w:pPr>
        <w:spacing w:after="0" w:line="360" w:lineRule="auto"/>
        <w:ind w:firstLine="709"/>
        <w:jc w:val="both"/>
        <w:rPr>
          <w:rFonts w:ascii="Times New Roman" w:hAnsi="Times New Roman" w:cs="Times New Roman"/>
          <w:sz w:val="28"/>
          <w:szCs w:val="28"/>
        </w:rPr>
      </w:pPr>
      <w:r w:rsidRPr="0030394C">
        <w:rPr>
          <w:rFonts w:ascii="Times New Roman" w:hAnsi="Times New Roman" w:cs="Times New Roman"/>
          <w:sz w:val="28"/>
          <w:szCs w:val="28"/>
        </w:rPr>
        <w:t>Створені маркетингові технології та технології для збуту повинні початися з наступних робіт:</w:t>
      </w:r>
    </w:p>
    <w:p w:rsidR="00F664C6" w:rsidRPr="0030394C" w:rsidRDefault="00F664C6" w:rsidP="00362CFC">
      <w:pPr>
        <w:pStyle w:val="a7"/>
        <w:numPr>
          <w:ilvl w:val="0"/>
          <w:numId w:val="19"/>
        </w:numPr>
        <w:spacing w:after="0" w:line="360" w:lineRule="auto"/>
        <w:ind w:left="0" w:firstLine="709"/>
        <w:jc w:val="both"/>
        <w:rPr>
          <w:rFonts w:ascii="Times New Roman" w:hAnsi="Times New Roman" w:cs="Times New Roman"/>
          <w:sz w:val="28"/>
          <w:szCs w:val="28"/>
        </w:rPr>
      </w:pPr>
      <w:r w:rsidRPr="0030394C">
        <w:rPr>
          <w:rFonts w:ascii="Times New Roman" w:hAnsi="Times New Roman" w:cs="Times New Roman"/>
          <w:sz w:val="28"/>
          <w:szCs w:val="28"/>
        </w:rPr>
        <w:t>детальный аналіз ринку за сегментами;</w:t>
      </w:r>
    </w:p>
    <w:p w:rsidR="00F664C6" w:rsidRPr="0030394C" w:rsidRDefault="00F664C6" w:rsidP="00362CFC">
      <w:pPr>
        <w:pStyle w:val="a7"/>
        <w:numPr>
          <w:ilvl w:val="0"/>
          <w:numId w:val="19"/>
        </w:numPr>
        <w:spacing w:after="0" w:line="360" w:lineRule="auto"/>
        <w:ind w:left="0" w:firstLine="709"/>
        <w:jc w:val="both"/>
        <w:rPr>
          <w:rFonts w:ascii="Times New Roman" w:hAnsi="Times New Roman" w:cs="Times New Roman"/>
          <w:sz w:val="28"/>
          <w:szCs w:val="28"/>
        </w:rPr>
      </w:pPr>
      <w:r w:rsidRPr="0030394C">
        <w:rPr>
          <w:rFonts w:ascii="Times New Roman" w:hAnsi="Times New Roman" w:cs="Times New Roman"/>
          <w:sz w:val="28"/>
          <w:szCs w:val="28"/>
        </w:rPr>
        <w:t>встановлення контактів зі споживачами;</w:t>
      </w:r>
    </w:p>
    <w:p w:rsidR="00F664C6" w:rsidRPr="0030394C" w:rsidRDefault="00F664C6" w:rsidP="00362CFC">
      <w:pPr>
        <w:pStyle w:val="a7"/>
        <w:numPr>
          <w:ilvl w:val="0"/>
          <w:numId w:val="19"/>
        </w:numPr>
        <w:spacing w:after="0" w:line="360" w:lineRule="auto"/>
        <w:ind w:left="0" w:firstLine="709"/>
        <w:jc w:val="both"/>
        <w:rPr>
          <w:rFonts w:ascii="Times New Roman" w:hAnsi="Times New Roman" w:cs="Times New Roman"/>
          <w:sz w:val="28"/>
          <w:szCs w:val="28"/>
        </w:rPr>
      </w:pPr>
      <w:r w:rsidRPr="0030394C">
        <w:rPr>
          <w:rFonts w:ascii="Times New Roman" w:hAnsi="Times New Roman" w:cs="Times New Roman"/>
          <w:sz w:val="28"/>
          <w:szCs w:val="28"/>
        </w:rPr>
        <w:t>аналіз ринку перепродаж (дистрибюторів);</w:t>
      </w:r>
    </w:p>
    <w:p w:rsidR="00F664C6" w:rsidRPr="0030394C" w:rsidRDefault="00F664C6" w:rsidP="00362CFC">
      <w:pPr>
        <w:pStyle w:val="a7"/>
        <w:numPr>
          <w:ilvl w:val="0"/>
          <w:numId w:val="19"/>
        </w:numPr>
        <w:spacing w:after="0" w:line="360" w:lineRule="auto"/>
        <w:ind w:left="0" w:firstLine="709"/>
        <w:jc w:val="both"/>
        <w:rPr>
          <w:rFonts w:ascii="Times New Roman" w:hAnsi="Times New Roman" w:cs="Times New Roman"/>
          <w:sz w:val="28"/>
          <w:szCs w:val="28"/>
        </w:rPr>
      </w:pPr>
      <w:r w:rsidRPr="0030394C">
        <w:rPr>
          <w:rFonts w:ascii="Times New Roman" w:hAnsi="Times New Roman" w:cs="Times New Roman"/>
          <w:sz w:val="28"/>
          <w:szCs w:val="28"/>
        </w:rPr>
        <w:t>розробка бренду;</w:t>
      </w:r>
    </w:p>
    <w:p w:rsidR="00F664C6" w:rsidRPr="0030394C" w:rsidRDefault="00F664C6" w:rsidP="00362CFC">
      <w:pPr>
        <w:pStyle w:val="a7"/>
        <w:numPr>
          <w:ilvl w:val="0"/>
          <w:numId w:val="19"/>
        </w:numPr>
        <w:spacing w:after="0" w:line="360" w:lineRule="auto"/>
        <w:ind w:left="0" w:firstLine="709"/>
        <w:jc w:val="both"/>
        <w:rPr>
          <w:rFonts w:ascii="Times New Roman" w:hAnsi="Times New Roman" w:cs="Times New Roman"/>
          <w:sz w:val="28"/>
          <w:szCs w:val="28"/>
        </w:rPr>
      </w:pPr>
      <w:r w:rsidRPr="0030394C">
        <w:rPr>
          <w:rFonts w:ascii="Times New Roman" w:hAnsi="Times New Roman" w:cs="Times New Roman"/>
          <w:sz w:val="28"/>
          <w:szCs w:val="28"/>
        </w:rPr>
        <w:t>разробка маркетингових програм;</w:t>
      </w:r>
    </w:p>
    <w:p w:rsidR="0030394C" w:rsidRDefault="00F664C6" w:rsidP="00362CFC">
      <w:pPr>
        <w:pStyle w:val="a7"/>
        <w:numPr>
          <w:ilvl w:val="0"/>
          <w:numId w:val="19"/>
        </w:numPr>
        <w:spacing w:after="0" w:line="360" w:lineRule="auto"/>
        <w:ind w:left="0" w:firstLine="709"/>
        <w:jc w:val="both"/>
        <w:rPr>
          <w:rFonts w:ascii="Times New Roman" w:hAnsi="Times New Roman" w:cs="Times New Roman"/>
          <w:sz w:val="28"/>
          <w:szCs w:val="28"/>
        </w:rPr>
      </w:pPr>
      <w:r w:rsidRPr="0030394C">
        <w:rPr>
          <w:rFonts w:ascii="Times New Roman" w:hAnsi="Times New Roman" w:cs="Times New Roman"/>
          <w:sz w:val="28"/>
          <w:szCs w:val="28"/>
        </w:rPr>
        <w:t xml:space="preserve">створення навчальної </w:t>
      </w:r>
      <w:r w:rsidR="00BA2BD6">
        <w:rPr>
          <w:rFonts w:ascii="Times New Roman" w:hAnsi="Times New Roman" w:cs="Times New Roman"/>
          <w:sz w:val="28"/>
          <w:szCs w:val="28"/>
        </w:rPr>
        <w:t xml:space="preserve">програми та школи для персоналу </w:t>
      </w:r>
      <w:r w:rsidR="00BA2BD6" w:rsidRPr="00BA2BD6">
        <w:rPr>
          <w:rFonts w:ascii="Times New Roman" w:hAnsi="Times New Roman" w:cs="Times New Roman"/>
          <w:sz w:val="28"/>
          <w:szCs w:val="28"/>
          <w:lang w:val="ru-RU"/>
        </w:rPr>
        <w:t>[19].</w:t>
      </w:r>
    </w:p>
    <w:p w:rsidR="008802D3" w:rsidRPr="00BA24C5" w:rsidRDefault="008802D3" w:rsidP="00F664C6">
      <w:pPr>
        <w:spacing w:after="0" w:line="360" w:lineRule="auto"/>
        <w:ind w:firstLine="709"/>
        <w:jc w:val="both"/>
        <w:rPr>
          <w:rFonts w:ascii="Times New Roman" w:hAnsi="Times New Roman"/>
          <w:sz w:val="28"/>
          <w:szCs w:val="28"/>
        </w:rPr>
        <w:sectPr w:rsidR="008802D3" w:rsidRPr="00BA24C5" w:rsidSect="007F1091">
          <w:footerReference w:type="default" r:id="rId45"/>
          <w:pgSz w:w="11906" w:h="16838"/>
          <w:pgMar w:top="1134" w:right="851" w:bottom="1134" w:left="1701" w:header="454" w:footer="454" w:gutter="0"/>
          <w:pgNumType w:start="6"/>
          <w:cols w:space="708"/>
          <w:titlePg/>
          <w:docGrid w:linePitch="360"/>
        </w:sectPr>
      </w:pPr>
    </w:p>
    <w:tbl>
      <w:tblPr>
        <w:tblpPr w:leftFromText="180" w:rightFromText="180" w:vertAnchor="page" w:horzAnchor="margin" w:tblpY="2581"/>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05"/>
        <w:gridCol w:w="4055"/>
        <w:gridCol w:w="4025"/>
      </w:tblGrid>
      <w:tr w:rsidR="00F664C6" w:rsidRPr="00C35E0D" w:rsidTr="008802D3">
        <w:tc>
          <w:tcPr>
            <w:tcW w:w="2405" w:type="dxa"/>
            <w:vAlign w:val="center"/>
          </w:tcPr>
          <w:p w:rsidR="00F664C6" w:rsidRPr="008802D3" w:rsidRDefault="00F664C6" w:rsidP="008802D3">
            <w:pPr>
              <w:spacing w:after="0" w:line="360" w:lineRule="auto"/>
              <w:jc w:val="center"/>
              <w:rPr>
                <w:rFonts w:ascii="Times New Roman" w:hAnsi="Times New Roman"/>
                <w:sz w:val="24"/>
                <w:szCs w:val="24"/>
              </w:rPr>
            </w:pPr>
            <w:r w:rsidRPr="008802D3">
              <w:rPr>
                <w:rFonts w:ascii="Times New Roman" w:hAnsi="Times New Roman"/>
                <w:sz w:val="24"/>
                <w:szCs w:val="24"/>
              </w:rPr>
              <w:lastRenderedPageBreak/>
              <w:t>Інструмент</w:t>
            </w:r>
          </w:p>
        </w:tc>
        <w:tc>
          <w:tcPr>
            <w:tcW w:w="4055" w:type="dxa"/>
            <w:vAlign w:val="center"/>
          </w:tcPr>
          <w:p w:rsidR="00F664C6" w:rsidRPr="008802D3" w:rsidRDefault="00F664C6" w:rsidP="008802D3">
            <w:pPr>
              <w:spacing w:after="0" w:line="360" w:lineRule="auto"/>
              <w:jc w:val="center"/>
              <w:rPr>
                <w:rFonts w:ascii="Times New Roman" w:hAnsi="Times New Roman"/>
                <w:sz w:val="24"/>
                <w:szCs w:val="24"/>
              </w:rPr>
            </w:pPr>
            <w:r w:rsidRPr="008802D3">
              <w:rPr>
                <w:rFonts w:ascii="Times New Roman" w:hAnsi="Times New Roman"/>
                <w:sz w:val="24"/>
                <w:szCs w:val="24"/>
              </w:rPr>
              <w:t>Характеристика</w:t>
            </w:r>
          </w:p>
        </w:tc>
        <w:tc>
          <w:tcPr>
            <w:tcW w:w="4025" w:type="dxa"/>
            <w:vAlign w:val="center"/>
          </w:tcPr>
          <w:p w:rsidR="00F664C6" w:rsidRPr="008802D3" w:rsidRDefault="00F664C6" w:rsidP="008802D3">
            <w:pPr>
              <w:spacing w:after="0" w:line="360" w:lineRule="auto"/>
              <w:jc w:val="center"/>
              <w:rPr>
                <w:rFonts w:ascii="Times New Roman" w:hAnsi="Times New Roman"/>
                <w:b/>
                <w:sz w:val="24"/>
                <w:szCs w:val="24"/>
              </w:rPr>
            </w:pPr>
            <w:r w:rsidRPr="008802D3">
              <w:rPr>
                <w:rFonts w:ascii="Times New Roman" w:hAnsi="Times New Roman"/>
                <w:b/>
                <w:sz w:val="24"/>
                <w:szCs w:val="24"/>
              </w:rPr>
              <w:t>Коментар</w:t>
            </w:r>
          </w:p>
        </w:tc>
      </w:tr>
      <w:tr w:rsidR="00F664C6" w:rsidRPr="00C35E0D" w:rsidTr="008802D3">
        <w:tc>
          <w:tcPr>
            <w:tcW w:w="10485" w:type="dxa"/>
            <w:gridSpan w:val="3"/>
            <w:vAlign w:val="center"/>
          </w:tcPr>
          <w:p w:rsidR="00F664C6" w:rsidRPr="008802D3" w:rsidRDefault="00F664C6" w:rsidP="008802D3">
            <w:pPr>
              <w:spacing w:after="0" w:line="360" w:lineRule="auto"/>
              <w:jc w:val="center"/>
              <w:rPr>
                <w:rFonts w:ascii="Times New Roman" w:hAnsi="Times New Roman"/>
                <w:sz w:val="24"/>
                <w:szCs w:val="24"/>
              </w:rPr>
            </w:pPr>
            <w:r w:rsidRPr="008802D3">
              <w:rPr>
                <w:rFonts w:ascii="Times New Roman" w:hAnsi="Times New Roman"/>
                <w:sz w:val="24"/>
                <w:szCs w:val="24"/>
              </w:rPr>
              <w:t>Прилад для вимірювання рівня глюкози в крові</w:t>
            </w:r>
          </w:p>
        </w:tc>
      </w:tr>
      <w:tr w:rsidR="00F664C6" w:rsidRPr="00C35E0D" w:rsidTr="008802D3">
        <w:tc>
          <w:tcPr>
            <w:tcW w:w="2405" w:type="dxa"/>
            <w:vAlign w:val="center"/>
          </w:tcPr>
          <w:p w:rsidR="00F664C6" w:rsidRPr="008802D3" w:rsidRDefault="00F664C6" w:rsidP="008802D3">
            <w:pPr>
              <w:spacing w:after="0" w:line="240" w:lineRule="auto"/>
              <w:rPr>
                <w:rFonts w:ascii="Times New Roman" w:hAnsi="Times New Roman"/>
                <w:sz w:val="24"/>
                <w:szCs w:val="24"/>
              </w:rPr>
            </w:pPr>
            <w:r w:rsidRPr="008802D3">
              <w:rPr>
                <w:rFonts w:ascii="Times New Roman" w:hAnsi="Times New Roman"/>
                <w:sz w:val="24"/>
                <w:szCs w:val="24"/>
              </w:rPr>
              <w:t>Експортна діяльність (в майбутньому)</w:t>
            </w:r>
          </w:p>
        </w:tc>
        <w:tc>
          <w:tcPr>
            <w:tcW w:w="4055" w:type="dxa"/>
          </w:tcPr>
          <w:p w:rsidR="00F664C6" w:rsidRPr="008802D3" w:rsidRDefault="00F664C6" w:rsidP="008802D3">
            <w:pPr>
              <w:spacing w:after="0" w:line="240" w:lineRule="auto"/>
              <w:jc w:val="both"/>
              <w:rPr>
                <w:rFonts w:ascii="Times New Roman" w:hAnsi="Times New Roman"/>
                <w:sz w:val="24"/>
                <w:szCs w:val="24"/>
              </w:rPr>
            </w:pPr>
            <w:r w:rsidRPr="008802D3">
              <w:rPr>
                <w:rFonts w:ascii="Times New Roman" w:hAnsi="Times New Roman"/>
                <w:sz w:val="24"/>
                <w:szCs w:val="24"/>
              </w:rPr>
              <w:t xml:space="preserve">1.Початкова стадія з виконання плану продаж передбачає експорт у більш ніж 10 країн. </w:t>
            </w:r>
          </w:p>
          <w:p w:rsidR="00F664C6" w:rsidRPr="008802D3" w:rsidRDefault="00F664C6" w:rsidP="008802D3">
            <w:pPr>
              <w:spacing w:after="0" w:line="240" w:lineRule="auto"/>
              <w:jc w:val="both"/>
              <w:rPr>
                <w:rFonts w:ascii="Times New Roman" w:hAnsi="Times New Roman"/>
                <w:sz w:val="24"/>
                <w:szCs w:val="24"/>
              </w:rPr>
            </w:pPr>
          </w:p>
        </w:tc>
        <w:tc>
          <w:tcPr>
            <w:tcW w:w="4025" w:type="dxa"/>
          </w:tcPr>
          <w:p w:rsidR="00F664C6" w:rsidRPr="008802D3" w:rsidRDefault="00F664C6" w:rsidP="008802D3">
            <w:pPr>
              <w:spacing w:after="0" w:line="240" w:lineRule="auto"/>
              <w:jc w:val="both"/>
              <w:rPr>
                <w:rFonts w:ascii="Times New Roman" w:hAnsi="Times New Roman"/>
                <w:sz w:val="24"/>
                <w:szCs w:val="24"/>
              </w:rPr>
            </w:pPr>
            <w:r w:rsidRPr="008802D3">
              <w:rPr>
                <w:rFonts w:ascii="Times New Roman" w:hAnsi="Times New Roman"/>
                <w:sz w:val="24"/>
                <w:szCs w:val="24"/>
              </w:rPr>
              <w:t>Розробка систем контролю для надійної діяльності по плану продаж та просуненню продукту компанії на ринок</w:t>
            </w:r>
          </w:p>
          <w:p w:rsidR="00F664C6" w:rsidRPr="008802D3" w:rsidRDefault="00F664C6" w:rsidP="008802D3">
            <w:pPr>
              <w:spacing w:after="0" w:line="240" w:lineRule="auto"/>
              <w:jc w:val="both"/>
              <w:rPr>
                <w:rFonts w:ascii="Times New Roman" w:hAnsi="Times New Roman"/>
                <w:sz w:val="24"/>
                <w:szCs w:val="24"/>
              </w:rPr>
            </w:pPr>
          </w:p>
        </w:tc>
      </w:tr>
      <w:tr w:rsidR="00F664C6" w:rsidRPr="00C35E0D" w:rsidTr="008802D3">
        <w:tc>
          <w:tcPr>
            <w:tcW w:w="2405" w:type="dxa"/>
            <w:vAlign w:val="center"/>
          </w:tcPr>
          <w:p w:rsidR="00F664C6" w:rsidRPr="008802D3" w:rsidRDefault="00F664C6" w:rsidP="008802D3">
            <w:pPr>
              <w:spacing w:after="0" w:line="240" w:lineRule="auto"/>
              <w:rPr>
                <w:rFonts w:ascii="Times New Roman" w:hAnsi="Times New Roman"/>
                <w:sz w:val="24"/>
                <w:szCs w:val="24"/>
              </w:rPr>
            </w:pPr>
            <w:r w:rsidRPr="008802D3">
              <w:rPr>
                <w:rFonts w:ascii="Times New Roman" w:hAnsi="Times New Roman"/>
                <w:sz w:val="24"/>
                <w:szCs w:val="24"/>
              </w:rPr>
              <w:t xml:space="preserve">Ліцензування </w:t>
            </w:r>
          </w:p>
        </w:tc>
        <w:tc>
          <w:tcPr>
            <w:tcW w:w="4055" w:type="dxa"/>
            <w:vAlign w:val="center"/>
          </w:tcPr>
          <w:p w:rsidR="00F664C6" w:rsidRPr="008802D3" w:rsidRDefault="00F664C6" w:rsidP="008802D3">
            <w:pPr>
              <w:spacing w:after="0" w:line="240" w:lineRule="auto"/>
              <w:rPr>
                <w:rFonts w:ascii="Times New Roman" w:hAnsi="Times New Roman"/>
                <w:sz w:val="24"/>
                <w:szCs w:val="24"/>
              </w:rPr>
            </w:pPr>
            <w:r w:rsidRPr="008802D3">
              <w:rPr>
                <w:rFonts w:ascii="Times New Roman" w:hAnsi="Times New Roman"/>
                <w:sz w:val="24"/>
                <w:szCs w:val="24"/>
              </w:rPr>
              <w:t>1.Передача прав на унікальні патенти та ноу-хау</w:t>
            </w:r>
          </w:p>
          <w:p w:rsidR="00F664C6" w:rsidRPr="008802D3" w:rsidRDefault="00F664C6" w:rsidP="008802D3">
            <w:pPr>
              <w:spacing w:after="0" w:line="240" w:lineRule="auto"/>
              <w:rPr>
                <w:rFonts w:ascii="Times New Roman" w:hAnsi="Times New Roman"/>
                <w:sz w:val="24"/>
                <w:szCs w:val="24"/>
              </w:rPr>
            </w:pPr>
            <w:r w:rsidRPr="008802D3">
              <w:rPr>
                <w:rFonts w:ascii="Times New Roman" w:hAnsi="Times New Roman"/>
                <w:sz w:val="24"/>
                <w:szCs w:val="24"/>
              </w:rPr>
              <w:t>2.Надшвидкий процес капіталізації підприємства завдяки прискоренню операційного циклу перетворення нематеріального активу в матеріальний</w:t>
            </w:r>
          </w:p>
        </w:tc>
        <w:tc>
          <w:tcPr>
            <w:tcW w:w="4025" w:type="dxa"/>
          </w:tcPr>
          <w:p w:rsidR="00F664C6" w:rsidRPr="008802D3" w:rsidRDefault="00F664C6" w:rsidP="008802D3">
            <w:pPr>
              <w:spacing w:after="0" w:line="240" w:lineRule="auto"/>
              <w:jc w:val="both"/>
              <w:rPr>
                <w:rFonts w:ascii="Times New Roman" w:hAnsi="Times New Roman"/>
                <w:sz w:val="24"/>
                <w:szCs w:val="24"/>
              </w:rPr>
            </w:pPr>
            <w:r w:rsidRPr="008802D3">
              <w:rPr>
                <w:rFonts w:ascii="Times New Roman" w:hAnsi="Times New Roman"/>
                <w:sz w:val="24"/>
                <w:szCs w:val="24"/>
              </w:rPr>
              <w:t>1.Наявність надійної внутрішньої системи управління нематеріальними активами та належного юридичного супроводу.</w:t>
            </w:r>
          </w:p>
          <w:p w:rsidR="00F664C6" w:rsidRPr="008802D3" w:rsidRDefault="00F664C6" w:rsidP="008802D3">
            <w:pPr>
              <w:spacing w:after="0" w:line="240" w:lineRule="auto"/>
              <w:ind w:right="-255"/>
              <w:jc w:val="both"/>
              <w:rPr>
                <w:rFonts w:ascii="Times New Roman" w:hAnsi="Times New Roman"/>
                <w:sz w:val="24"/>
                <w:szCs w:val="24"/>
              </w:rPr>
            </w:pPr>
          </w:p>
          <w:p w:rsidR="00F664C6" w:rsidRPr="008802D3" w:rsidRDefault="00F664C6" w:rsidP="008802D3">
            <w:pPr>
              <w:spacing w:after="0" w:line="240" w:lineRule="auto"/>
              <w:jc w:val="both"/>
              <w:rPr>
                <w:rFonts w:ascii="Times New Roman" w:hAnsi="Times New Roman"/>
                <w:sz w:val="24"/>
                <w:szCs w:val="24"/>
              </w:rPr>
            </w:pPr>
            <w:r w:rsidRPr="008802D3">
              <w:rPr>
                <w:rFonts w:ascii="Times New Roman" w:hAnsi="Times New Roman"/>
                <w:sz w:val="24"/>
                <w:szCs w:val="24"/>
              </w:rPr>
              <w:t>2.Передача патентів, технологій та ноу-хау, що є застарілими для компанії відповідно до життєвого циклу кожного унікального продукту.</w:t>
            </w:r>
          </w:p>
        </w:tc>
      </w:tr>
      <w:tr w:rsidR="00F664C6" w:rsidRPr="00C35E0D" w:rsidTr="008802D3">
        <w:tc>
          <w:tcPr>
            <w:tcW w:w="2405" w:type="dxa"/>
            <w:vAlign w:val="center"/>
          </w:tcPr>
          <w:p w:rsidR="00F664C6" w:rsidRPr="008802D3" w:rsidRDefault="00F664C6" w:rsidP="008802D3">
            <w:pPr>
              <w:spacing w:after="0" w:line="240" w:lineRule="auto"/>
              <w:rPr>
                <w:rFonts w:ascii="Times New Roman" w:hAnsi="Times New Roman"/>
                <w:sz w:val="24"/>
                <w:szCs w:val="24"/>
              </w:rPr>
            </w:pPr>
            <w:r w:rsidRPr="008802D3">
              <w:rPr>
                <w:rFonts w:ascii="Times New Roman" w:hAnsi="Times New Roman"/>
                <w:sz w:val="24"/>
                <w:szCs w:val="24"/>
              </w:rPr>
              <w:t xml:space="preserve">Франчайзинг </w:t>
            </w:r>
          </w:p>
        </w:tc>
        <w:tc>
          <w:tcPr>
            <w:tcW w:w="4055" w:type="dxa"/>
            <w:vAlign w:val="center"/>
          </w:tcPr>
          <w:p w:rsidR="00F664C6" w:rsidRPr="008802D3" w:rsidRDefault="00F664C6" w:rsidP="008802D3">
            <w:pPr>
              <w:spacing w:after="0" w:line="240" w:lineRule="auto"/>
              <w:rPr>
                <w:rFonts w:ascii="Times New Roman" w:hAnsi="Times New Roman"/>
                <w:sz w:val="24"/>
                <w:szCs w:val="24"/>
              </w:rPr>
            </w:pPr>
            <w:r w:rsidRPr="008802D3">
              <w:rPr>
                <w:rFonts w:ascii="Times New Roman" w:hAnsi="Times New Roman"/>
                <w:sz w:val="24"/>
                <w:szCs w:val="24"/>
              </w:rPr>
              <w:t xml:space="preserve">Передача основних видів ліцензійної діяльності компанії певному посереднику, що реалізує продукцію під нашою торговельною маркою. </w:t>
            </w:r>
          </w:p>
        </w:tc>
        <w:tc>
          <w:tcPr>
            <w:tcW w:w="4025" w:type="dxa"/>
          </w:tcPr>
          <w:p w:rsidR="00F664C6" w:rsidRPr="008802D3" w:rsidRDefault="00F664C6" w:rsidP="008802D3">
            <w:pPr>
              <w:spacing w:after="0" w:line="240" w:lineRule="auto"/>
              <w:jc w:val="both"/>
              <w:rPr>
                <w:rFonts w:ascii="Times New Roman" w:hAnsi="Times New Roman"/>
                <w:sz w:val="24"/>
                <w:szCs w:val="24"/>
              </w:rPr>
            </w:pPr>
            <w:r w:rsidRPr="008802D3">
              <w:rPr>
                <w:rFonts w:ascii="Times New Roman" w:hAnsi="Times New Roman"/>
                <w:sz w:val="24"/>
                <w:szCs w:val="24"/>
              </w:rPr>
              <w:t xml:space="preserve">Через посередників створюємо філіали, де вбудовані в їх бізнес основні операційні процеси Головного підприємства </w:t>
            </w:r>
          </w:p>
        </w:tc>
      </w:tr>
      <w:tr w:rsidR="00F664C6" w:rsidRPr="00C35E0D" w:rsidTr="008802D3">
        <w:tc>
          <w:tcPr>
            <w:tcW w:w="2405" w:type="dxa"/>
            <w:vAlign w:val="center"/>
          </w:tcPr>
          <w:p w:rsidR="00F664C6" w:rsidRPr="008802D3" w:rsidRDefault="00F664C6" w:rsidP="008802D3">
            <w:pPr>
              <w:spacing w:after="0" w:line="240" w:lineRule="auto"/>
              <w:rPr>
                <w:rFonts w:ascii="Times New Roman" w:hAnsi="Times New Roman"/>
                <w:sz w:val="24"/>
                <w:szCs w:val="24"/>
              </w:rPr>
            </w:pPr>
            <w:r w:rsidRPr="008802D3">
              <w:rPr>
                <w:rFonts w:ascii="Times New Roman" w:hAnsi="Times New Roman"/>
                <w:sz w:val="24"/>
                <w:szCs w:val="24"/>
              </w:rPr>
              <w:t>Власна збутова Інтернет-мережа</w:t>
            </w:r>
          </w:p>
        </w:tc>
        <w:tc>
          <w:tcPr>
            <w:tcW w:w="4055" w:type="dxa"/>
            <w:vAlign w:val="center"/>
          </w:tcPr>
          <w:p w:rsidR="00F664C6" w:rsidRPr="008802D3" w:rsidRDefault="00F664C6" w:rsidP="008802D3">
            <w:pPr>
              <w:spacing w:after="0" w:line="240" w:lineRule="auto"/>
              <w:rPr>
                <w:rFonts w:ascii="Times New Roman" w:hAnsi="Times New Roman"/>
                <w:sz w:val="24"/>
              </w:rPr>
            </w:pPr>
            <w:r w:rsidRPr="008802D3">
              <w:rPr>
                <w:rFonts w:ascii="Times New Roman" w:hAnsi="Times New Roman"/>
                <w:sz w:val="24"/>
              </w:rPr>
              <w:t>1.Низькі витрати на створення</w:t>
            </w:r>
          </w:p>
          <w:p w:rsidR="00F664C6" w:rsidRPr="008802D3" w:rsidRDefault="00F664C6" w:rsidP="008802D3">
            <w:pPr>
              <w:spacing w:after="0" w:line="240" w:lineRule="auto"/>
              <w:rPr>
                <w:rFonts w:ascii="Times New Roman" w:hAnsi="Times New Roman"/>
                <w:sz w:val="24"/>
              </w:rPr>
            </w:pPr>
          </w:p>
        </w:tc>
        <w:tc>
          <w:tcPr>
            <w:tcW w:w="4025" w:type="dxa"/>
            <w:vAlign w:val="center"/>
          </w:tcPr>
          <w:p w:rsidR="00F664C6" w:rsidRPr="008802D3" w:rsidRDefault="00F664C6" w:rsidP="008802D3">
            <w:pPr>
              <w:spacing w:after="0" w:line="240" w:lineRule="auto"/>
              <w:rPr>
                <w:rFonts w:ascii="Times New Roman" w:hAnsi="Times New Roman"/>
                <w:sz w:val="24"/>
              </w:rPr>
            </w:pPr>
          </w:p>
        </w:tc>
      </w:tr>
    </w:tbl>
    <w:p w:rsidR="00F664C6" w:rsidRDefault="008802D3" w:rsidP="0030394C">
      <w:pPr>
        <w:spacing w:after="0" w:line="360" w:lineRule="auto"/>
        <w:ind w:firstLine="709"/>
        <w:jc w:val="both"/>
        <w:rPr>
          <w:rFonts w:ascii="Times New Roman" w:hAnsi="Times New Roman"/>
          <w:sz w:val="28"/>
          <w:szCs w:val="28"/>
        </w:rPr>
      </w:pPr>
      <w:r>
        <w:rPr>
          <w:rFonts w:ascii="Times New Roman" w:hAnsi="Times New Roman"/>
          <w:sz w:val="28"/>
          <w:szCs w:val="28"/>
        </w:rPr>
        <w:t xml:space="preserve">У таблиці 3.3 наведений план виходу на ринок збуту </w:t>
      </w:r>
    </w:p>
    <w:p w:rsidR="008802D3" w:rsidRDefault="008802D3" w:rsidP="0030394C">
      <w:pPr>
        <w:spacing w:after="0" w:line="360" w:lineRule="auto"/>
        <w:ind w:firstLine="709"/>
        <w:jc w:val="both"/>
        <w:rPr>
          <w:rFonts w:ascii="Times New Roman" w:hAnsi="Times New Roman"/>
          <w:sz w:val="28"/>
          <w:szCs w:val="28"/>
        </w:rPr>
      </w:pPr>
      <w:r>
        <w:rPr>
          <w:rFonts w:ascii="Times New Roman" w:hAnsi="Times New Roman"/>
          <w:sz w:val="28"/>
          <w:szCs w:val="28"/>
        </w:rPr>
        <w:t>Таблиці 3.3 наведений план виходу на ринок збуту</w:t>
      </w:r>
    </w:p>
    <w:p w:rsidR="008802D3" w:rsidRDefault="008802D3" w:rsidP="00F664C6">
      <w:pPr>
        <w:spacing w:after="0" w:line="360" w:lineRule="auto"/>
        <w:jc w:val="both"/>
        <w:rPr>
          <w:rFonts w:ascii="Times New Roman" w:hAnsi="Times New Roman"/>
          <w:sz w:val="28"/>
          <w:szCs w:val="28"/>
        </w:rPr>
      </w:pPr>
    </w:p>
    <w:p w:rsidR="00F664C6" w:rsidRPr="005C72F7" w:rsidRDefault="005C72F7" w:rsidP="0030394C">
      <w:pPr>
        <w:spacing w:after="0" w:line="360" w:lineRule="auto"/>
        <w:ind w:firstLine="709"/>
        <w:jc w:val="both"/>
        <w:rPr>
          <w:rFonts w:ascii="Times New Roman" w:hAnsi="Times New Roman"/>
          <w:sz w:val="28"/>
          <w:szCs w:val="28"/>
          <w:lang w:val="en-US"/>
        </w:rPr>
        <w:sectPr w:rsidR="00F664C6" w:rsidRPr="005C72F7" w:rsidSect="0066544D">
          <w:pgSz w:w="11906" w:h="16838"/>
          <w:pgMar w:top="1134" w:right="1701" w:bottom="1134" w:left="851" w:header="709" w:footer="709" w:gutter="0"/>
          <w:cols w:space="708"/>
          <w:docGrid w:linePitch="360"/>
        </w:sectPr>
      </w:pPr>
      <w:r>
        <w:rPr>
          <w:rFonts w:ascii="Times New Roman" w:hAnsi="Times New Roman"/>
          <w:sz w:val="28"/>
          <w:szCs w:val="28"/>
          <w:lang w:val="en-US"/>
        </w:rPr>
        <w:t>-</w:t>
      </w:r>
    </w:p>
    <w:p w:rsidR="00F664C6" w:rsidRPr="007F1091" w:rsidRDefault="00B22580" w:rsidP="007F1091">
      <w:pPr>
        <w:spacing w:after="0" w:line="360" w:lineRule="auto"/>
        <w:ind w:firstLine="709"/>
        <w:jc w:val="both"/>
        <w:rPr>
          <w:rFonts w:ascii="Times New Roman" w:hAnsi="Times New Roman" w:cs="Times New Roman"/>
          <w:sz w:val="28"/>
          <w:szCs w:val="28"/>
        </w:rPr>
      </w:pPr>
      <w:bookmarkStart w:id="77" w:name="_Toc532290149"/>
      <w:r w:rsidRPr="007F1091">
        <w:rPr>
          <w:rFonts w:ascii="Times New Roman" w:hAnsi="Times New Roman" w:cs="Times New Roman"/>
          <w:sz w:val="28"/>
          <w:szCs w:val="28"/>
        </w:rPr>
        <w:lastRenderedPageBreak/>
        <w:t>Етапи виконання проекту.</w:t>
      </w:r>
      <w:bookmarkEnd w:id="77"/>
    </w:p>
    <w:p w:rsidR="00B22580" w:rsidRDefault="00F664C6" w:rsidP="00B22580">
      <w:pPr>
        <w:spacing w:after="0" w:line="360" w:lineRule="auto"/>
        <w:ind w:firstLine="709"/>
        <w:jc w:val="both"/>
        <w:rPr>
          <w:rFonts w:ascii="Times New Roman" w:hAnsi="Times New Roman"/>
          <w:sz w:val="28"/>
          <w:szCs w:val="28"/>
        </w:rPr>
      </w:pPr>
      <w:r>
        <w:rPr>
          <w:rFonts w:ascii="Times New Roman" w:hAnsi="Times New Roman"/>
          <w:sz w:val="28"/>
          <w:szCs w:val="28"/>
        </w:rPr>
        <w:t>Реалізація проекту на час цільового використання інвестиційних кошті</w:t>
      </w:r>
      <w:r w:rsidR="00B22580">
        <w:rPr>
          <w:rFonts w:ascii="Times New Roman" w:hAnsi="Times New Roman"/>
          <w:sz w:val="28"/>
          <w:szCs w:val="28"/>
        </w:rPr>
        <w:t xml:space="preserve">в передбачає використання бази: </w:t>
      </w:r>
      <w:r w:rsidRPr="006A6A8B">
        <w:rPr>
          <w:rFonts w:ascii="Times New Roman" w:hAnsi="Times New Roman"/>
          <w:sz w:val="28"/>
        </w:rPr>
        <w:t>НТУУ «КПІ ім. Ігоря Сікорського», м. Київ</w:t>
      </w:r>
      <w:r w:rsidR="00B22580">
        <w:rPr>
          <w:rFonts w:ascii="Times New Roman" w:hAnsi="Times New Roman"/>
          <w:sz w:val="28"/>
          <w:szCs w:val="28"/>
        </w:rPr>
        <w:t xml:space="preserve"> , Україна.</w:t>
      </w:r>
    </w:p>
    <w:p w:rsidR="00F664C6" w:rsidRDefault="00F664C6" w:rsidP="00B22580">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Також реалізація проекту передбачає створення виробничого заводу. </w:t>
      </w:r>
    </w:p>
    <w:p w:rsidR="00B22580" w:rsidRPr="00B22580" w:rsidRDefault="00B22580" w:rsidP="00B22580">
      <w:pPr>
        <w:spacing w:after="0" w:line="360" w:lineRule="auto"/>
        <w:ind w:firstLine="709"/>
        <w:jc w:val="both"/>
        <w:rPr>
          <w:rFonts w:ascii="Times New Roman" w:hAnsi="Times New Roman"/>
          <w:sz w:val="28"/>
          <w:szCs w:val="28"/>
        </w:rPr>
      </w:pPr>
      <w:r w:rsidRPr="00B22580">
        <w:rPr>
          <w:rFonts w:ascii="Times New Roman" w:hAnsi="Times New Roman"/>
          <w:sz w:val="28"/>
          <w:szCs w:val="28"/>
        </w:rPr>
        <w:t>У таблиці 3.</w:t>
      </w:r>
      <w:r>
        <w:rPr>
          <w:rFonts w:ascii="Times New Roman" w:hAnsi="Times New Roman"/>
          <w:sz w:val="28"/>
          <w:szCs w:val="28"/>
        </w:rPr>
        <w:t>4</w:t>
      </w:r>
      <w:r w:rsidRPr="00B22580">
        <w:rPr>
          <w:rFonts w:ascii="Times New Roman" w:hAnsi="Times New Roman"/>
          <w:sz w:val="28"/>
          <w:szCs w:val="28"/>
        </w:rPr>
        <w:t xml:space="preserve"> </w:t>
      </w:r>
      <w:r>
        <w:rPr>
          <w:rFonts w:ascii="Times New Roman" w:hAnsi="Times New Roman"/>
          <w:sz w:val="28"/>
          <w:szCs w:val="28"/>
        </w:rPr>
        <w:t>етапи виконання про</w:t>
      </w:r>
      <w:r w:rsidRPr="00B22580">
        <w:rPr>
          <w:rFonts w:ascii="Times New Roman" w:hAnsi="Times New Roman"/>
          <w:sz w:val="28"/>
          <w:szCs w:val="28"/>
        </w:rPr>
        <w:t>екту за час цільового використання  інвестиційних ресурсів</w:t>
      </w:r>
      <w:r>
        <w:rPr>
          <w:rFonts w:ascii="Times New Roman" w:hAnsi="Times New Roman"/>
          <w:sz w:val="28"/>
          <w:szCs w:val="28"/>
        </w:rPr>
        <w:t>.</w:t>
      </w:r>
    </w:p>
    <w:p w:rsidR="00B22580" w:rsidRPr="0093239F" w:rsidRDefault="00B22580" w:rsidP="00B22580">
      <w:pPr>
        <w:spacing w:after="0" w:line="360" w:lineRule="auto"/>
        <w:ind w:firstLine="709"/>
        <w:jc w:val="both"/>
        <w:rPr>
          <w:rFonts w:ascii="Times New Roman" w:hAnsi="Times New Roman"/>
          <w:sz w:val="28"/>
          <w:szCs w:val="28"/>
        </w:rPr>
      </w:pPr>
      <w:r w:rsidRPr="00B22580">
        <w:rPr>
          <w:rFonts w:ascii="Times New Roman" w:hAnsi="Times New Roman"/>
          <w:sz w:val="28"/>
          <w:szCs w:val="28"/>
        </w:rPr>
        <w:t>Таблиці 3.</w:t>
      </w:r>
      <w:r>
        <w:rPr>
          <w:rFonts w:ascii="Times New Roman" w:hAnsi="Times New Roman"/>
          <w:sz w:val="28"/>
          <w:szCs w:val="28"/>
        </w:rPr>
        <w:t>4</w:t>
      </w:r>
      <w:r w:rsidRPr="00B22580">
        <w:rPr>
          <w:rFonts w:ascii="Times New Roman" w:hAnsi="Times New Roman"/>
          <w:sz w:val="28"/>
          <w:szCs w:val="28"/>
        </w:rPr>
        <w:t xml:space="preserve"> </w:t>
      </w:r>
      <w:r>
        <w:rPr>
          <w:rFonts w:ascii="Times New Roman" w:hAnsi="Times New Roman"/>
          <w:sz w:val="28"/>
          <w:szCs w:val="28"/>
        </w:rPr>
        <w:t>Етапи виконання про</w:t>
      </w:r>
      <w:r w:rsidRPr="00B22580">
        <w:rPr>
          <w:rFonts w:ascii="Times New Roman" w:hAnsi="Times New Roman"/>
          <w:sz w:val="28"/>
          <w:szCs w:val="28"/>
        </w:rPr>
        <w:t>екту за час цільового використання  інвестиційних ресурсів</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4"/>
        <w:gridCol w:w="3402"/>
        <w:gridCol w:w="1559"/>
        <w:gridCol w:w="2268"/>
        <w:gridCol w:w="1701"/>
      </w:tblGrid>
      <w:tr w:rsidR="00F664C6" w:rsidRPr="00DC63D2" w:rsidTr="0066544D">
        <w:trPr>
          <w:jc w:val="center"/>
        </w:trPr>
        <w:tc>
          <w:tcPr>
            <w:tcW w:w="704" w:type="dxa"/>
            <w:vAlign w:val="center"/>
          </w:tcPr>
          <w:p w:rsidR="00F664C6" w:rsidRPr="00B22580" w:rsidRDefault="00F664C6" w:rsidP="0066544D">
            <w:pPr>
              <w:spacing w:after="0" w:line="240" w:lineRule="auto"/>
              <w:jc w:val="center"/>
              <w:rPr>
                <w:rFonts w:ascii="Times New Roman" w:hAnsi="Times New Roman"/>
                <w:sz w:val="28"/>
                <w:szCs w:val="28"/>
              </w:rPr>
            </w:pPr>
            <w:r w:rsidRPr="00B22580">
              <w:rPr>
                <w:rFonts w:ascii="Times New Roman" w:hAnsi="Times New Roman"/>
                <w:sz w:val="28"/>
                <w:szCs w:val="28"/>
              </w:rPr>
              <w:t>Час</w:t>
            </w:r>
          </w:p>
        </w:tc>
        <w:tc>
          <w:tcPr>
            <w:tcW w:w="3402"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Етап</w:t>
            </w:r>
          </w:p>
        </w:tc>
        <w:tc>
          <w:tcPr>
            <w:tcW w:w="1559"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Інвестиції, тис. грн</w:t>
            </w:r>
          </w:p>
        </w:tc>
        <w:tc>
          <w:tcPr>
            <w:tcW w:w="2268"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Відповідальна особа</w:t>
            </w:r>
          </w:p>
        </w:tc>
        <w:tc>
          <w:tcPr>
            <w:tcW w:w="1701"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Дата завершення</w:t>
            </w:r>
          </w:p>
        </w:tc>
      </w:tr>
      <w:tr w:rsidR="00F664C6" w:rsidRPr="0093239F" w:rsidTr="0066544D">
        <w:trPr>
          <w:jc w:val="center"/>
        </w:trPr>
        <w:tc>
          <w:tcPr>
            <w:tcW w:w="704" w:type="dxa"/>
            <w:vMerge w:val="restart"/>
            <w:textDirection w:val="btLr"/>
          </w:tcPr>
          <w:p w:rsidR="00F664C6" w:rsidRPr="00B22580" w:rsidRDefault="00F664C6" w:rsidP="0066544D">
            <w:pPr>
              <w:spacing w:after="0" w:line="240" w:lineRule="auto"/>
              <w:ind w:left="113" w:right="113"/>
              <w:jc w:val="center"/>
              <w:rPr>
                <w:rFonts w:ascii="Times New Roman" w:hAnsi="Times New Roman"/>
                <w:sz w:val="28"/>
                <w:szCs w:val="28"/>
              </w:rPr>
            </w:pPr>
            <w:r w:rsidRPr="00B22580">
              <w:rPr>
                <w:rFonts w:ascii="Times New Roman" w:hAnsi="Times New Roman"/>
                <w:sz w:val="28"/>
                <w:szCs w:val="28"/>
              </w:rPr>
              <w:t>5 місяців</w:t>
            </w:r>
          </w:p>
        </w:tc>
        <w:tc>
          <w:tcPr>
            <w:tcW w:w="3402" w:type="dxa"/>
          </w:tcPr>
          <w:p w:rsidR="00F664C6" w:rsidRPr="00B22580" w:rsidRDefault="00F664C6" w:rsidP="0066544D">
            <w:pPr>
              <w:spacing w:after="0"/>
              <w:jc w:val="both"/>
              <w:rPr>
                <w:rFonts w:ascii="Times New Roman" w:hAnsi="Times New Roman"/>
                <w:sz w:val="28"/>
                <w:szCs w:val="28"/>
              </w:rPr>
            </w:pPr>
            <w:r w:rsidRPr="00B22580">
              <w:rPr>
                <w:rFonts w:ascii="Times New Roman" w:hAnsi="Times New Roman"/>
                <w:sz w:val="28"/>
                <w:szCs w:val="28"/>
              </w:rPr>
              <w:t>Базовий</w:t>
            </w:r>
          </w:p>
        </w:tc>
        <w:tc>
          <w:tcPr>
            <w:tcW w:w="1559"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1 085</w:t>
            </w:r>
          </w:p>
        </w:tc>
        <w:tc>
          <w:tcPr>
            <w:tcW w:w="2268"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Панчук О.С</w:t>
            </w:r>
          </w:p>
        </w:tc>
        <w:tc>
          <w:tcPr>
            <w:tcW w:w="1701"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01.01.2018</w:t>
            </w:r>
          </w:p>
        </w:tc>
      </w:tr>
      <w:tr w:rsidR="00F664C6" w:rsidRPr="0093239F" w:rsidTr="0066544D">
        <w:trPr>
          <w:jc w:val="center"/>
        </w:trPr>
        <w:tc>
          <w:tcPr>
            <w:tcW w:w="704" w:type="dxa"/>
            <w:vMerge/>
          </w:tcPr>
          <w:p w:rsidR="00F664C6" w:rsidRPr="00B22580" w:rsidRDefault="00F664C6" w:rsidP="0066544D">
            <w:pPr>
              <w:spacing w:after="0" w:line="240" w:lineRule="auto"/>
              <w:rPr>
                <w:rFonts w:ascii="Times New Roman" w:hAnsi="Times New Roman"/>
                <w:sz w:val="28"/>
                <w:szCs w:val="28"/>
              </w:rPr>
            </w:pPr>
          </w:p>
        </w:tc>
        <w:tc>
          <w:tcPr>
            <w:tcW w:w="3402" w:type="dxa"/>
            <w:vAlign w:val="center"/>
          </w:tcPr>
          <w:p w:rsidR="00F664C6" w:rsidRPr="00B22580" w:rsidRDefault="00F664C6" w:rsidP="0066544D">
            <w:pPr>
              <w:spacing w:after="0"/>
              <w:rPr>
                <w:rFonts w:ascii="Times New Roman" w:hAnsi="Times New Roman"/>
                <w:sz w:val="28"/>
                <w:szCs w:val="28"/>
              </w:rPr>
            </w:pPr>
            <w:r w:rsidRPr="00B22580">
              <w:rPr>
                <w:rFonts w:ascii="Times New Roman" w:hAnsi="Times New Roman"/>
                <w:sz w:val="28"/>
                <w:szCs w:val="28"/>
              </w:rPr>
              <w:t>1 .НТУУ «КПІ»</w:t>
            </w:r>
          </w:p>
        </w:tc>
        <w:tc>
          <w:tcPr>
            <w:tcW w:w="1559"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815</w:t>
            </w:r>
          </w:p>
        </w:tc>
        <w:tc>
          <w:tcPr>
            <w:tcW w:w="2268"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Панчук О.С.</w:t>
            </w:r>
          </w:p>
        </w:tc>
        <w:tc>
          <w:tcPr>
            <w:tcW w:w="1701"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01.03.2018</w:t>
            </w:r>
          </w:p>
        </w:tc>
      </w:tr>
      <w:tr w:rsidR="00F664C6" w:rsidRPr="0093239F" w:rsidTr="0066544D">
        <w:trPr>
          <w:trHeight w:val="259"/>
          <w:jc w:val="center"/>
        </w:trPr>
        <w:tc>
          <w:tcPr>
            <w:tcW w:w="704" w:type="dxa"/>
            <w:vMerge/>
          </w:tcPr>
          <w:p w:rsidR="00F664C6" w:rsidRPr="00B22580" w:rsidRDefault="00F664C6" w:rsidP="0066544D">
            <w:pPr>
              <w:spacing w:after="0" w:line="240" w:lineRule="auto"/>
              <w:rPr>
                <w:rFonts w:ascii="Times New Roman" w:hAnsi="Times New Roman"/>
                <w:sz w:val="28"/>
                <w:szCs w:val="28"/>
              </w:rPr>
            </w:pPr>
          </w:p>
        </w:tc>
        <w:tc>
          <w:tcPr>
            <w:tcW w:w="3402" w:type="dxa"/>
            <w:vAlign w:val="center"/>
          </w:tcPr>
          <w:p w:rsidR="00F664C6" w:rsidRPr="00B22580" w:rsidRDefault="00F664C6" w:rsidP="0066544D">
            <w:pPr>
              <w:spacing w:after="0"/>
              <w:rPr>
                <w:rFonts w:ascii="Times New Roman" w:hAnsi="Times New Roman"/>
                <w:sz w:val="28"/>
                <w:szCs w:val="28"/>
              </w:rPr>
            </w:pPr>
            <w:r w:rsidRPr="00B22580">
              <w:rPr>
                <w:rFonts w:ascii="Times New Roman" w:hAnsi="Times New Roman"/>
                <w:sz w:val="28"/>
                <w:szCs w:val="28"/>
              </w:rPr>
              <w:t>2.ФБМІ</w:t>
            </w:r>
          </w:p>
        </w:tc>
        <w:tc>
          <w:tcPr>
            <w:tcW w:w="1559"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270</w:t>
            </w:r>
          </w:p>
        </w:tc>
        <w:tc>
          <w:tcPr>
            <w:tcW w:w="2268"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Зубчук В.І.</w:t>
            </w:r>
          </w:p>
        </w:tc>
        <w:tc>
          <w:tcPr>
            <w:tcW w:w="1701"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01.05.2018</w:t>
            </w:r>
          </w:p>
        </w:tc>
      </w:tr>
      <w:tr w:rsidR="00F664C6" w:rsidRPr="00DC63D2" w:rsidTr="0066544D">
        <w:trPr>
          <w:trHeight w:val="350"/>
          <w:jc w:val="center"/>
        </w:trPr>
        <w:tc>
          <w:tcPr>
            <w:tcW w:w="704" w:type="dxa"/>
            <w:vMerge w:val="restart"/>
            <w:textDirection w:val="btLr"/>
          </w:tcPr>
          <w:p w:rsidR="00F664C6" w:rsidRPr="00B22580" w:rsidRDefault="00F664C6" w:rsidP="0066544D">
            <w:pPr>
              <w:spacing w:after="0" w:line="240" w:lineRule="auto"/>
              <w:ind w:left="113" w:right="113"/>
              <w:jc w:val="center"/>
              <w:rPr>
                <w:rFonts w:ascii="Times New Roman" w:hAnsi="Times New Roman"/>
                <w:sz w:val="28"/>
                <w:szCs w:val="28"/>
              </w:rPr>
            </w:pPr>
            <w:r w:rsidRPr="00B22580">
              <w:rPr>
                <w:rFonts w:ascii="Times New Roman" w:hAnsi="Times New Roman"/>
                <w:sz w:val="28"/>
                <w:szCs w:val="28"/>
              </w:rPr>
              <w:t>1 рік</w:t>
            </w:r>
          </w:p>
        </w:tc>
        <w:tc>
          <w:tcPr>
            <w:tcW w:w="3402" w:type="dxa"/>
            <w:vAlign w:val="center"/>
          </w:tcPr>
          <w:p w:rsidR="00F664C6" w:rsidRPr="00B22580" w:rsidRDefault="00F664C6" w:rsidP="0066544D">
            <w:pPr>
              <w:spacing w:after="0"/>
              <w:rPr>
                <w:rFonts w:ascii="Times New Roman" w:hAnsi="Times New Roman"/>
                <w:sz w:val="28"/>
                <w:szCs w:val="28"/>
              </w:rPr>
            </w:pPr>
            <w:r w:rsidRPr="00B22580">
              <w:rPr>
                <w:rFonts w:ascii="Times New Roman" w:hAnsi="Times New Roman"/>
                <w:sz w:val="28"/>
                <w:szCs w:val="28"/>
              </w:rPr>
              <w:t xml:space="preserve">Господарська діяльність </w:t>
            </w:r>
          </w:p>
        </w:tc>
        <w:tc>
          <w:tcPr>
            <w:tcW w:w="1559"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1 678</w:t>
            </w:r>
          </w:p>
        </w:tc>
        <w:tc>
          <w:tcPr>
            <w:tcW w:w="2268"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Панчук О.С.</w:t>
            </w:r>
          </w:p>
        </w:tc>
        <w:tc>
          <w:tcPr>
            <w:tcW w:w="1701"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01.12.2018</w:t>
            </w:r>
          </w:p>
        </w:tc>
      </w:tr>
      <w:tr w:rsidR="00F664C6" w:rsidRPr="00DC63D2" w:rsidTr="0066544D">
        <w:trPr>
          <w:trHeight w:val="527"/>
          <w:jc w:val="center"/>
        </w:trPr>
        <w:tc>
          <w:tcPr>
            <w:tcW w:w="704" w:type="dxa"/>
            <w:vMerge/>
          </w:tcPr>
          <w:p w:rsidR="00F664C6" w:rsidRPr="00B22580" w:rsidRDefault="00F664C6" w:rsidP="0066544D">
            <w:pPr>
              <w:spacing w:after="0" w:line="240" w:lineRule="auto"/>
              <w:rPr>
                <w:rFonts w:ascii="Times New Roman" w:hAnsi="Times New Roman"/>
                <w:sz w:val="28"/>
                <w:szCs w:val="28"/>
              </w:rPr>
            </w:pPr>
          </w:p>
        </w:tc>
        <w:tc>
          <w:tcPr>
            <w:tcW w:w="3402" w:type="dxa"/>
            <w:vAlign w:val="center"/>
          </w:tcPr>
          <w:p w:rsidR="00F664C6" w:rsidRPr="00B22580" w:rsidRDefault="00F664C6" w:rsidP="0066544D">
            <w:pPr>
              <w:spacing w:after="0"/>
              <w:rPr>
                <w:rFonts w:ascii="Times New Roman" w:hAnsi="Times New Roman"/>
                <w:sz w:val="28"/>
                <w:szCs w:val="28"/>
              </w:rPr>
            </w:pPr>
            <w:r w:rsidRPr="00B22580">
              <w:rPr>
                <w:rFonts w:ascii="Times New Roman" w:hAnsi="Times New Roman"/>
                <w:sz w:val="28"/>
                <w:szCs w:val="28"/>
              </w:rPr>
              <w:t>Виробничий завод</w:t>
            </w:r>
          </w:p>
        </w:tc>
        <w:tc>
          <w:tcPr>
            <w:tcW w:w="1559"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1 678</w:t>
            </w:r>
          </w:p>
        </w:tc>
        <w:tc>
          <w:tcPr>
            <w:tcW w:w="2268"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Панчук О.С.</w:t>
            </w:r>
          </w:p>
        </w:tc>
        <w:tc>
          <w:tcPr>
            <w:tcW w:w="1701" w:type="dxa"/>
            <w:vAlign w:val="center"/>
          </w:tcPr>
          <w:p w:rsidR="00F664C6" w:rsidRPr="00B22580" w:rsidRDefault="00F664C6" w:rsidP="0066544D">
            <w:pPr>
              <w:spacing w:after="0"/>
              <w:jc w:val="center"/>
              <w:rPr>
                <w:rFonts w:ascii="Times New Roman" w:hAnsi="Times New Roman"/>
                <w:sz w:val="28"/>
                <w:szCs w:val="28"/>
              </w:rPr>
            </w:pPr>
            <w:r w:rsidRPr="00B22580">
              <w:rPr>
                <w:rFonts w:ascii="Times New Roman" w:hAnsi="Times New Roman"/>
                <w:sz w:val="28"/>
                <w:szCs w:val="28"/>
              </w:rPr>
              <w:t>01.05.2019</w:t>
            </w:r>
          </w:p>
        </w:tc>
      </w:tr>
      <w:tr w:rsidR="00F664C6" w:rsidRPr="00DC63D2" w:rsidTr="0066544D">
        <w:trPr>
          <w:jc w:val="center"/>
        </w:trPr>
        <w:tc>
          <w:tcPr>
            <w:tcW w:w="704" w:type="dxa"/>
          </w:tcPr>
          <w:p w:rsidR="00F664C6" w:rsidRPr="00B22580" w:rsidRDefault="00F664C6" w:rsidP="0066544D">
            <w:pPr>
              <w:spacing w:after="0" w:line="240" w:lineRule="auto"/>
              <w:rPr>
                <w:rFonts w:ascii="Times New Roman" w:hAnsi="Times New Roman"/>
                <w:sz w:val="28"/>
                <w:szCs w:val="28"/>
              </w:rPr>
            </w:pPr>
            <w:r w:rsidRPr="00B22580">
              <w:rPr>
                <w:rFonts w:ascii="Times New Roman" w:hAnsi="Times New Roman"/>
                <w:sz w:val="28"/>
                <w:szCs w:val="28"/>
              </w:rPr>
              <w:t>-</w:t>
            </w:r>
          </w:p>
        </w:tc>
        <w:tc>
          <w:tcPr>
            <w:tcW w:w="3402" w:type="dxa"/>
            <w:vAlign w:val="center"/>
          </w:tcPr>
          <w:p w:rsidR="00F664C6" w:rsidRPr="00B22580" w:rsidRDefault="00F664C6" w:rsidP="0066544D">
            <w:pPr>
              <w:spacing w:after="0" w:line="240" w:lineRule="auto"/>
              <w:rPr>
                <w:rFonts w:ascii="Times New Roman" w:hAnsi="Times New Roman"/>
                <w:sz w:val="28"/>
                <w:szCs w:val="28"/>
              </w:rPr>
            </w:pPr>
            <w:r w:rsidRPr="00B22580">
              <w:rPr>
                <w:rFonts w:ascii="Times New Roman" w:hAnsi="Times New Roman"/>
                <w:sz w:val="28"/>
                <w:szCs w:val="28"/>
              </w:rPr>
              <w:t>Загалом</w:t>
            </w:r>
          </w:p>
        </w:tc>
        <w:tc>
          <w:tcPr>
            <w:tcW w:w="1559" w:type="dxa"/>
            <w:vAlign w:val="center"/>
          </w:tcPr>
          <w:p w:rsidR="00F664C6" w:rsidRPr="00B22580" w:rsidRDefault="00F664C6" w:rsidP="0066544D">
            <w:pPr>
              <w:spacing w:after="0" w:line="240" w:lineRule="auto"/>
              <w:jc w:val="center"/>
              <w:rPr>
                <w:rFonts w:ascii="Times New Roman" w:hAnsi="Times New Roman"/>
                <w:sz w:val="28"/>
                <w:szCs w:val="28"/>
              </w:rPr>
            </w:pPr>
            <w:r w:rsidRPr="00B22580">
              <w:rPr>
                <w:rFonts w:ascii="Times New Roman" w:hAnsi="Times New Roman"/>
                <w:sz w:val="28"/>
                <w:szCs w:val="28"/>
              </w:rPr>
              <w:t>2763</w:t>
            </w:r>
          </w:p>
        </w:tc>
        <w:tc>
          <w:tcPr>
            <w:tcW w:w="2268" w:type="dxa"/>
            <w:vAlign w:val="center"/>
          </w:tcPr>
          <w:p w:rsidR="00F664C6" w:rsidRPr="00B22580" w:rsidRDefault="00F664C6" w:rsidP="0066544D">
            <w:pPr>
              <w:spacing w:after="0" w:line="240" w:lineRule="auto"/>
              <w:jc w:val="center"/>
              <w:rPr>
                <w:rFonts w:ascii="Times New Roman" w:hAnsi="Times New Roman"/>
                <w:sz w:val="28"/>
                <w:szCs w:val="28"/>
              </w:rPr>
            </w:pPr>
            <w:r w:rsidRPr="00B22580">
              <w:rPr>
                <w:rFonts w:ascii="Times New Roman" w:hAnsi="Times New Roman"/>
                <w:sz w:val="28"/>
                <w:szCs w:val="28"/>
              </w:rPr>
              <w:t>-</w:t>
            </w:r>
          </w:p>
        </w:tc>
        <w:tc>
          <w:tcPr>
            <w:tcW w:w="1701" w:type="dxa"/>
            <w:vAlign w:val="center"/>
          </w:tcPr>
          <w:p w:rsidR="00F664C6" w:rsidRPr="00B22580" w:rsidRDefault="00F664C6" w:rsidP="0066544D">
            <w:pPr>
              <w:spacing w:after="0" w:line="240" w:lineRule="auto"/>
              <w:jc w:val="center"/>
              <w:rPr>
                <w:rFonts w:ascii="Times New Roman" w:hAnsi="Times New Roman"/>
                <w:sz w:val="28"/>
                <w:szCs w:val="28"/>
              </w:rPr>
            </w:pPr>
            <w:r w:rsidRPr="00B22580">
              <w:rPr>
                <w:rFonts w:ascii="Times New Roman" w:hAnsi="Times New Roman"/>
                <w:sz w:val="28"/>
                <w:szCs w:val="28"/>
              </w:rPr>
              <w:t>1рік 5 місяців</w:t>
            </w:r>
          </w:p>
        </w:tc>
      </w:tr>
    </w:tbl>
    <w:p w:rsidR="00B22580" w:rsidRDefault="00B22580" w:rsidP="00F664C6">
      <w:pPr>
        <w:spacing w:after="0" w:line="360" w:lineRule="auto"/>
        <w:jc w:val="both"/>
        <w:rPr>
          <w:rFonts w:ascii="Times New Roman" w:hAnsi="Times New Roman"/>
          <w:b/>
          <w:i/>
          <w:sz w:val="28"/>
          <w:szCs w:val="24"/>
        </w:rPr>
      </w:pPr>
    </w:p>
    <w:p w:rsidR="00F664C6" w:rsidRPr="00B22580" w:rsidRDefault="00F664C6" w:rsidP="00B22580">
      <w:pPr>
        <w:spacing w:after="0" w:line="360" w:lineRule="auto"/>
        <w:ind w:firstLine="709"/>
        <w:jc w:val="both"/>
        <w:rPr>
          <w:rFonts w:ascii="Times New Roman" w:hAnsi="Times New Roman"/>
          <w:sz w:val="28"/>
          <w:szCs w:val="24"/>
        </w:rPr>
      </w:pPr>
      <w:r w:rsidRPr="00B22580">
        <w:rPr>
          <w:rFonts w:ascii="Times New Roman" w:hAnsi="Times New Roman"/>
          <w:sz w:val="28"/>
          <w:szCs w:val="24"/>
        </w:rPr>
        <w:t xml:space="preserve">Примітка: на кожен з етапів реалізації проекту закладено ризик </w:t>
      </w:r>
      <w:r w:rsidR="00B22580">
        <w:rPr>
          <w:rFonts w:ascii="Times New Roman" w:hAnsi="Times New Roman"/>
          <w:sz w:val="28"/>
          <w:szCs w:val="24"/>
        </w:rPr>
        <w:t>–</w:t>
      </w:r>
      <w:r w:rsidRPr="00B22580">
        <w:rPr>
          <w:rFonts w:ascii="Times New Roman" w:hAnsi="Times New Roman"/>
          <w:sz w:val="28"/>
          <w:szCs w:val="24"/>
        </w:rPr>
        <w:t xml:space="preserve"> +20% до загально тривалості виконання проекту</w:t>
      </w:r>
    </w:p>
    <w:p w:rsidR="00F664C6" w:rsidRDefault="00F664C6" w:rsidP="00F664C6">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Детальний опис бюджету на матеріально-технічне забезпечення об’єктів на час функціонування й використання інвестиційних коштів за цільовим призначенням відображено у Додатку 1 Бізнес плану. </w:t>
      </w:r>
    </w:p>
    <w:p w:rsidR="00F664C6" w:rsidRPr="007F1091" w:rsidRDefault="00F664C6" w:rsidP="007F1091">
      <w:pPr>
        <w:spacing w:after="0" w:line="360" w:lineRule="auto"/>
        <w:ind w:firstLine="709"/>
        <w:jc w:val="both"/>
        <w:rPr>
          <w:rFonts w:ascii="Times New Roman" w:hAnsi="Times New Roman" w:cs="Times New Roman"/>
          <w:sz w:val="28"/>
          <w:szCs w:val="28"/>
        </w:rPr>
      </w:pPr>
      <w:r>
        <w:rPr>
          <w:rFonts w:ascii="Times New Roman" w:hAnsi="Times New Roman"/>
          <w:sz w:val="28"/>
          <w:szCs w:val="28"/>
        </w:rPr>
        <w:t>Опис використання інвестиційних коштів з</w:t>
      </w:r>
      <w:r w:rsidR="007F1091">
        <w:rPr>
          <w:rFonts w:ascii="Times New Roman" w:hAnsi="Times New Roman"/>
          <w:sz w:val="28"/>
          <w:szCs w:val="28"/>
        </w:rPr>
        <w:t xml:space="preserve">а статтями витрат відображено </w:t>
      </w:r>
      <w:bookmarkStart w:id="78" w:name="_Toc532290150"/>
      <w:r w:rsidR="007F1091">
        <w:rPr>
          <w:rFonts w:ascii="Times New Roman" w:hAnsi="Times New Roman"/>
          <w:sz w:val="28"/>
          <w:szCs w:val="28"/>
        </w:rPr>
        <w:t>у ф</w:t>
      </w:r>
      <w:r w:rsidR="00B22580" w:rsidRPr="007F1091">
        <w:rPr>
          <w:rFonts w:ascii="Times New Roman" w:hAnsi="Times New Roman" w:cs="Times New Roman"/>
          <w:sz w:val="28"/>
          <w:szCs w:val="28"/>
        </w:rPr>
        <w:t>іна</w:t>
      </w:r>
      <w:r w:rsidR="007F1091">
        <w:rPr>
          <w:rFonts w:ascii="Times New Roman" w:hAnsi="Times New Roman" w:cs="Times New Roman"/>
          <w:sz w:val="28"/>
          <w:szCs w:val="28"/>
        </w:rPr>
        <w:t>нсовому</w:t>
      </w:r>
      <w:r w:rsidR="00B22580" w:rsidRPr="007F1091">
        <w:rPr>
          <w:rFonts w:ascii="Times New Roman" w:hAnsi="Times New Roman" w:cs="Times New Roman"/>
          <w:sz w:val="28"/>
          <w:szCs w:val="28"/>
        </w:rPr>
        <w:t xml:space="preserve"> план</w:t>
      </w:r>
      <w:bookmarkEnd w:id="78"/>
      <w:r w:rsidR="007F1091">
        <w:rPr>
          <w:rFonts w:ascii="Times New Roman" w:hAnsi="Times New Roman" w:cs="Times New Roman"/>
          <w:sz w:val="28"/>
          <w:szCs w:val="28"/>
        </w:rPr>
        <w:t>і.</w:t>
      </w:r>
    </w:p>
    <w:p w:rsidR="00B22580" w:rsidRDefault="00F664C6" w:rsidP="00B22580">
      <w:pPr>
        <w:spacing w:after="0" w:line="360" w:lineRule="auto"/>
        <w:ind w:firstLine="709"/>
        <w:jc w:val="both"/>
        <w:rPr>
          <w:rFonts w:ascii="Times New Roman" w:hAnsi="Times New Roman"/>
          <w:sz w:val="28"/>
          <w:szCs w:val="28"/>
        </w:rPr>
      </w:pPr>
      <w:r w:rsidRPr="00EA1694">
        <w:rPr>
          <w:rFonts w:ascii="Times New Roman" w:hAnsi="Times New Roman"/>
          <w:sz w:val="28"/>
          <w:szCs w:val="28"/>
        </w:rPr>
        <w:t>У табл</w:t>
      </w:r>
      <w:r w:rsidR="00B22580">
        <w:rPr>
          <w:rFonts w:ascii="Times New Roman" w:hAnsi="Times New Roman"/>
          <w:sz w:val="28"/>
          <w:szCs w:val="28"/>
        </w:rPr>
        <w:t>иці 3.5</w:t>
      </w:r>
      <w:r w:rsidRPr="00EA1694">
        <w:rPr>
          <w:rFonts w:ascii="Times New Roman" w:hAnsi="Times New Roman"/>
          <w:sz w:val="28"/>
          <w:szCs w:val="28"/>
        </w:rPr>
        <w:t xml:space="preserve"> відображені фінансові потоки, що регламентують діяльність всіх новостворюваних об’єктів на час Базового ет</w:t>
      </w:r>
      <w:r w:rsidR="00B22580">
        <w:rPr>
          <w:rFonts w:ascii="Times New Roman" w:hAnsi="Times New Roman"/>
          <w:sz w:val="28"/>
          <w:szCs w:val="28"/>
        </w:rPr>
        <w:t>апу та Господарської діяльності.</w:t>
      </w:r>
    </w:p>
    <w:p w:rsidR="00F664C6" w:rsidRPr="0093239F" w:rsidRDefault="00B22580" w:rsidP="00B22580">
      <w:pPr>
        <w:spacing w:after="0" w:line="360" w:lineRule="auto"/>
        <w:ind w:firstLine="709"/>
        <w:jc w:val="both"/>
        <w:rPr>
          <w:rFonts w:ascii="Times New Roman" w:hAnsi="Times New Roman"/>
          <w:sz w:val="28"/>
          <w:szCs w:val="28"/>
        </w:rPr>
      </w:pPr>
      <w:r>
        <w:rPr>
          <w:rFonts w:ascii="Times New Roman" w:hAnsi="Times New Roman"/>
          <w:sz w:val="28"/>
          <w:szCs w:val="28"/>
        </w:rPr>
        <w:t>Таблиця 3.5</w:t>
      </w:r>
      <w:r w:rsidR="008802D3">
        <w:rPr>
          <w:rFonts w:ascii="Times New Roman" w:hAnsi="Times New Roman"/>
          <w:sz w:val="28"/>
          <w:szCs w:val="28"/>
        </w:rPr>
        <w:t xml:space="preserve"> </w:t>
      </w:r>
      <w:r w:rsidR="00F664C6" w:rsidRPr="0093239F">
        <w:rPr>
          <w:rFonts w:ascii="Times New Roman" w:hAnsi="Times New Roman"/>
          <w:sz w:val="28"/>
          <w:szCs w:val="28"/>
        </w:rPr>
        <w:t>Фінансовий план за час цільового  викори</w:t>
      </w:r>
      <w:r w:rsidR="008802D3">
        <w:rPr>
          <w:rFonts w:ascii="Times New Roman" w:hAnsi="Times New Roman"/>
          <w:sz w:val="28"/>
          <w:szCs w:val="28"/>
        </w:rPr>
        <w:t xml:space="preserve">стання  інвестиційних ресурсів </w:t>
      </w:r>
      <w:r w:rsidR="00F664C6" w:rsidRPr="0093239F">
        <w:rPr>
          <w:rFonts w:ascii="Times New Roman" w:hAnsi="Times New Roman"/>
          <w:sz w:val="28"/>
          <w:szCs w:val="28"/>
        </w:rPr>
        <w:t>з 01.</w:t>
      </w:r>
      <w:r w:rsidR="00F664C6">
        <w:rPr>
          <w:rFonts w:ascii="Times New Roman" w:hAnsi="Times New Roman"/>
          <w:sz w:val="28"/>
          <w:szCs w:val="28"/>
        </w:rPr>
        <w:t>01</w:t>
      </w:r>
      <w:r w:rsidR="00F664C6" w:rsidRPr="0093239F">
        <w:rPr>
          <w:rFonts w:ascii="Times New Roman" w:hAnsi="Times New Roman"/>
          <w:sz w:val="28"/>
          <w:szCs w:val="28"/>
        </w:rPr>
        <w:t>.201</w:t>
      </w:r>
      <w:r w:rsidR="00F664C6">
        <w:rPr>
          <w:rFonts w:ascii="Times New Roman" w:hAnsi="Times New Roman"/>
          <w:sz w:val="28"/>
          <w:szCs w:val="28"/>
        </w:rPr>
        <w:t>8</w:t>
      </w:r>
      <w:r w:rsidR="00F664C6" w:rsidRPr="0093239F">
        <w:rPr>
          <w:rFonts w:ascii="Times New Roman" w:hAnsi="Times New Roman"/>
          <w:sz w:val="28"/>
          <w:szCs w:val="28"/>
        </w:rPr>
        <w:t xml:space="preserve"> до </w:t>
      </w:r>
      <w:r w:rsidR="00F664C6">
        <w:rPr>
          <w:rFonts w:ascii="Times New Roman" w:hAnsi="Times New Roman"/>
          <w:sz w:val="24"/>
          <w:szCs w:val="24"/>
        </w:rPr>
        <w:t>01.05</w:t>
      </w:r>
      <w:r w:rsidR="00F664C6" w:rsidRPr="0093239F">
        <w:rPr>
          <w:rFonts w:ascii="Times New Roman" w:hAnsi="Times New Roman"/>
          <w:sz w:val="24"/>
          <w:szCs w:val="24"/>
        </w:rPr>
        <w:t>.2019</w:t>
      </w:r>
      <w:r>
        <w:rPr>
          <w:rFonts w:ascii="Times New Roman" w:hAnsi="Times New Roman"/>
          <w:sz w:val="28"/>
          <w:szCs w:val="28"/>
        </w:rPr>
        <w:t xml:space="preserve"> рр</w:t>
      </w:r>
    </w:p>
    <w:tbl>
      <w:tblPr>
        <w:tblW w:w="10081" w:type="dxa"/>
        <w:jc w:val="center"/>
        <w:tblLook w:val="00A0" w:firstRow="1" w:lastRow="0" w:firstColumn="1" w:lastColumn="0" w:noHBand="0" w:noVBand="0"/>
      </w:tblPr>
      <w:tblGrid>
        <w:gridCol w:w="4685"/>
        <w:gridCol w:w="800"/>
        <w:gridCol w:w="920"/>
        <w:gridCol w:w="920"/>
        <w:gridCol w:w="920"/>
        <w:gridCol w:w="920"/>
        <w:gridCol w:w="916"/>
      </w:tblGrid>
      <w:tr w:rsidR="00F664C6" w:rsidRPr="0093239F" w:rsidTr="0066544D">
        <w:trPr>
          <w:trHeight w:val="225"/>
          <w:jc w:val="center"/>
        </w:trPr>
        <w:tc>
          <w:tcPr>
            <w:tcW w:w="4685" w:type="dxa"/>
            <w:tcBorders>
              <w:top w:val="single" w:sz="4" w:space="0" w:color="auto"/>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Прибутки</w:t>
            </w:r>
          </w:p>
        </w:tc>
        <w:tc>
          <w:tcPr>
            <w:tcW w:w="800" w:type="dxa"/>
            <w:tcBorders>
              <w:top w:val="single" w:sz="4" w:space="0" w:color="auto"/>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10 міс.</w:t>
            </w:r>
          </w:p>
        </w:tc>
        <w:tc>
          <w:tcPr>
            <w:tcW w:w="920" w:type="dxa"/>
            <w:tcBorders>
              <w:top w:val="single" w:sz="4" w:space="0" w:color="auto"/>
              <w:left w:val="single" w:sz="4" w:space="0" w:color="auto"/>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IQ</w:t>
            </w:r>
          </w:p>
        </w:tc>
        <w:tc>
          <w:tcPr>
            <w:tcW w:w="920" w:type="dxa"/>
            <w:tcBorders>
              <w:top w:val="single" w:sz="4" w:space="0" w:color="auto"/>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IIQ</w:t>
            </w:r>
          </w:p>
        </w:tc>
        <w:tc>
          <w:tcPr>
            <w:tcW w:w="920" w:type="dxa"/>
            <w:tcBorders>
              <w:top w:val="single" w:sz="4" w:space="0" w:color="auto"/>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IIIQ</w:t>
            </w:r>
          </w:p>
        </w:tc>
        <w:tc>
          <w:tcPr>
            <w:tcW w:w="920" w:type="dxa"/>
            <w:tcBorders>
              <w:top w:val="single" w:sz="4" w:space="0" w:color="auto"/>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IVQ</w:t>
            </w:r>
          </w:p>
        </w:tc>
        <w:tc>
          <w:tcPr>
            <w:tcW w:w="916" w:type="dxa"/>
            <w:tcBorders>
              <w:top w:val="single" w:sz="4" w:space="0" w:color="auto"/>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II рік</w:t>
            </w:r>
          </w:p>
        </w:tc>
      </w:tr>
      <w:tr w:rsidR="00F664C6" w:rsidRPr="0093239F" w:rsidTr="0066544D">
        <w:trPr>
          <w:trHeight w:val="225"/>
          <w:jc w:val="center"/>
        </w:trPr>
        <w:tc>
          <w:tcPr>
            <w:tcW w:w="4685" w:type="dxa"/>
            <w:tcBorders>
              <w:top w:val="single" w:sz="4" w:space="0" w:color="auto"/>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lastRenderedPageBreak/>
              <w:t>інвестиції</w:t>
            </w:r>
          </w:p>
        </w:tc>
        <w:tc>
          <w:tcPr>
            <w:tcW w:w="800" w:type="dxa"/>
            <w:tcBorders>
              <w:top w:val="single" w:sz="4" w:space="0" w:color="auto"/>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1 085</w:t>
            </w:r>
          </w:p>
        </w:tc>
        <w:tc>
          <w:tcPr>
            <w:tcW w:w="920" w:type="dxa"/>
            <w:tcBorders>
              <w:top w:val="single" w:sz="4" w:space="0" w:color="auto"/>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660</w:t>
            </w:r>
          </w:p>
        </w:tc>
        <w:tc>
          <w:tcPr>
            <w:tcW w:w="920" w:type="dxa"/>
            <w:tcBorders>
              <w:top w:val="single" w:sz="4" w:space="0" w:color="auto"/>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202</w:t>
            </w:r>
          </w:p>
        </w:tc>
        <w:tc>
          <w:tcPr>
            <w:tcW w:w="920" w:type="dxa"/>
            <w:tcBorders>
              <w:top w:val="single" w:sz="4" w:space="0" w:color="auto"/>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362</w:t>
            </w:r>
          </w:p>
        </w:tc>
        <w:tc>
          <w:tcPr>
            <w:tcW w:w="920" w:type="dxa"/>
            <w:tcBorders>
              <w:top w:val="single" w:sz="4" w:space="0" w:color="auto"/>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474</w:t>
            </w:r>
          </w:p>
        </w:tc>
        <w:tc>
          <w:tcPr>
            <w:tcW w:w="916" w:type="dxa"/>
            <w:tcBorders>
              <w:top w:val="single" w:sz="4" w:space="0" w:color="auto"/>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color w:val="0070C0"/>
                <w:sz w:val="24"/>
                <w:szCs w:val="24"/>
                <w:lang w:eastAsia="ru-RU"/>
              </w:rPr>
            </w:pPr>
            <w:r w:rsidRPr="008802D3">
              <w:rPr>
                <w:rFonts w:ascii="Times New Roman" w:hAnsi="Times New Roman" w:cs="Times New Roman"/>
                <w:sz w:val="24"/>
                <w:szCs w:val="24"/>
                <w:lang w:eastAsia="ru-RU"/>
              </w:rPr>
              <w:t>1678</w:t>
            </w:r>
          </w:p>
        </w:tc>
      </w:tr>
      <w:tr w:rsidR="00F664C6" w:rsidRPr="0093239F" w:rsidTr="0066544D">
        <w:trPr>
          <w:trHeight w:val="225"/>
          <w:jc w:val="center"/>
        </w:trPr>
        <w:tc>
          <w:tcPr>
            <w:tcW w:w="4685" w:type="dxa"/>
            <w:tcBorders>
              <w:top w:val="nil"/>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i/>
                <w:iCs/>
                <w:sz w:val="24"/>
                <w:szCs w:val="24"/>
                <w:lang w:eastAsia="ru-RU"/>
              </w:rPr>
            </w:pPr>
            <w:r w:rsidRPr="008802D3">
              <w:rPr>
                <w:rFonts w:ascii="Times New Roman" w:hAnsi="Times New Roman" w:cs="Times New Roman"/>
                <w:i/>
                <w:iCs/>
                <w:sz w:val="24"/>
                <w:szCs w:val="24"/>
                <w:lang w:eastAsia="ru-RU"/>
              </w:rPr>
              <w:t>продажі</w:t>
            </w:r>
          </w:p>
        </w:tc>
        <w:tc>
          <w:tcPr>
            <w:tcW w:w="800"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i/>
                <w:iCs/>
                <w:sz w:val="24"/>
                <w:szCs w:val="24"/>
                <w:lang w:eastAsia="ru-RU"/>
              </w:rPr>
            </w:pPr>
            <w:r w:rsidRPr="008802D3">
              <w:rPr>
                <w:rFonts w:ascii="Times New Roman" w:hAnsi="Times New Roman" w:cs="Times New Roman"/>
                <w:i/>
                <w:iCs/>
                <w:sz w:val="24"/>
                <w:szCs w:val="24"/>
                <w:lang w:eastAsia="ru-RU"/>
              </w:rPr>
              <w:t>0</w:t>
            </w:r>
          </w:p>
        </w:tc>
        <w:tc>
          <w:tcPr>
            <w:tcW w:w="920" w:type="dxa"/>
            <w:tcBorders>
              <w:top w:val="nil"/>
              <w:left w:val="nil"/>
              <w:bottom w:val="nil"/>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i/>
                <w:iCs/>
                <w:sz w:val="24"/>
                <w:szCs w:val="24"/>
                <w:lang w:eastAsia="ru-RU"/>
              </w:rPr>
            </w:pPr>
            <w:r w:rsidRPr="008802D3">
              <w:rPr>
                <w:rFonts w:ascii="Times New Roman" w:hAnsi="Times New Roman" w:cs="Times New Roman"/>
                <w:i/>
                <w:iCs/>
                <w:sz w:val="24"/>
                <w:szCs w:val="24"/>
                <w:lang w:eastAsia="ru-RU"/>
              </w:rPr>
              <w:t>688</w:t>
            </w:r>
          </w:p>
        </w:tc>
        <w:tc>
          <w:tcPr>
            <w:tcW w:w="920" w:type="dxa"/>
            <w:tcBorders>
              <w:top w:val="nil"/>
              <w:left w:val="nil"/>
              <w:bottom w:val="nil"/>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i/>
                <w:iCs/>
                <w:sz w:val="24"/>
                <w:szCs w:val="24"/>
                <w:lang w:eastAsia="ru-RU"/>
              </w:rPr>
            </w:pPr>
            <w:r w:rsidRPr="008802D3">
              <w:rPr>
                <w:rFonts w:ascii="Times New Roman" w:hAnsi="Times New Roman" w:cs="Times New Roman"/>
                <w:i/>
                <w:iCs/>
                <w:sz w:val="24"/>
                <w:szCs w:val="24"/>
                <w:lang w:eastAsia="ru-RU"/>
              </w:rPr>
              <w:t>2112</w:t>
            </w:r>
          </w:p>
        </w:tc>
        <w:tc>
          <w:tcPr>
            <w:tcW w:w="920" w:type="dxa"/>
            <w:tcBorders>
              <w:top w:val="nil"/>
              <w:left w:val="nil"/>
              <w:bottom w:val="nil"/>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i/>
                <w:iCs/>
                <w:sz w:val="24"/>
                <w:szCs w:val="24"/>
                <w:lang w:eastAsia="ru-RU"/>
              </w:rPr>
            </w:pPr>
            <w:r w:rsidRPr="008802D3">
              <w:rPr>
                <w:rFonts w:ascii="Times New Roman" w:hAnsi="Times New Roman" w:cs="Times New Roman"/>
                <w:i/>
                <w:iCs/>
                <w:sz w:val="24"/>
                <w:szCs w:val="24"/>
                <w:lang w:eastAsia="ru-RU"/>
              </w:rPr>
              <w:t>4576</w:t>
            </w:r>
          </w:p>
        </w:tc>
        <w:tc>
          <w:tcPr>
            <w:tcW w:w="920" w:type="dxa"/>
            <w:tcBorders>
              <w:top w:val="nil"/>
              <w:left w:val="nil"/>
              <w:bottom w:val="nil"/>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i/>
                <w:iCs/>
                <w:sz w:val="24"/>
                <w:szCs w:val="24"/>
                <w:lang w:eastAsia="ru-RU"/>
              </w:rPr>
            </w:pPr>
            <w:r w:rsidRPr="008802D3">
              <w:rPr>
                <w:rFonts w:ascii="Times New Roman" w:hAnsi="Times New Roman" w:cs="Times New Roman"/>
                <w:i/>
                <w:iCs/>
                <w:sz w:val="24"/>
                <w:szCs w:val="24"/>
                <w:lang w:eastAsia="ru-RU"/>
              </w:rPr>
              <w:t>6176</w:t>
            </w:r>
          </w:p>
        </w:tc>
        <w:tc>
          <w:tcPr>
            <w:tcW w:w="916"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i/>
                <w:iCs/>
                <w:sz w:val="24"/>
                <w:szCs w:val="24"/>
                <w:lang w:eastAsia="ru-RU"/>
              </w:rPr>
            </w:pPr>
            <w:r w:rsidRPr="008802D3">
              <w:rPr>
                <w:rFonts w:ascii="Times New Roman" w:hAnsi="Times New Roman" w:cs="Times New Roman"/>
                <w:i/>
                <w:iCs/>
                <w:sz w:val="24"/>
                <w:szCs w:val="24"/>
                <w:lang w:eastAsia="ru-RU"/>
              </w:rPr>
              <w:t>13552</w:t>
            </w:r>
          </w:p>
        </w:tc>
      </w:tr>
      <w:tr w:rsidR="00F664C6" w:rsidRPr="00403735" w:rsidTr="0066544D">
        <w:trPr>
          <w:trHeight w:val="225"/>
          <w:jc w:val="center"/>
        </w:trPr>
        <w:tc>
          <w:tcPr>
            <w:tcW w:w="4685" w:type="dxa"/>
            <w:tcBorders>
              <w:top w:val="nil"/>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color w:val="0070C0"/>
                <w:sz w:val="24"/>
                <w:szCs w:val="24"/>
                <w:lang w:eastAsia="ru-RU"/>
              </w:rPr>
            </w:pPr>
            <w:r w:rsidRPr="008802D3">
              <w:rPr>
                <w:rFonts w:ascii="Times New Roman" w:hAnsi="Times New Roman" w:cs="Times New Roman"/>
                <w:color w:val="0070C0"/>
                <w:sz w:val="24"/>
                <w:szCs w:val="24"/>
                <w:lang w:eastAsia="ru-RU"/>
              </w:rPr>
              <w:t> </w:t>
            </w:r>
          </w:p>
        </w:tc>
        <w:tc>
          <w:tcPr>
            <w:tcW w:w="800"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1 085</w:t>
            </w:r>
          </w:p>
        </w:tc>
        <w:tc>
          <w:tcPr>
            <w:tcW w:w="920" w:type="dxa"/>
            <w:tcBorders>
              <w:top w:val="single" w:sz="4" w:space="0" w:color="auto"/>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1348</w:t>
            </w:r>
          </w:p>
        </w:tc>
        <w:tc>
          <w:tcPr>
            <w:tcW w:w="920" w:type="dxa"/>
            <w:tcBorders>
              <w:top w:val="single" w:sz="4" w:space="0" w:color="auto"/>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2314</w:t>
            </w:r>
          </w:p>
        </w:tc>
        <w:tc>
          <w:tcPr>
            <w:tcW w:w="920" w:type="dxa"/>
            <w:tcBorders>
              <w:top w:val="single" w:sz="4" w:space="0" w:color="auto"/>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4938</w:t>
            </w:r>
          </w:p>
        </w:tc>
        <w:tc>
          <w:tcPr>
            <w:tcW w:w="920" w:type="dxa"/>
            <w:tcBorders>
              <w:top w:val="single" w:sz="4" w:space="0" w:color="auto"/>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6650</w:t>
            </w:r>
          </w:p>
        </w:tc>
        <w:tc>
          <w:tcPr>
            <w:tcW w:w="916"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15230</w:t>
            </w:r>
          </w:p>
        </w:tc>
      </w:tr>
      <w:tr w:rsidR="00F664C6" w:rsidRPr="00403735" w:rsidTr="0066544D">
        <w:trPr>
          <w:trHeight w:val="225"/>
          <w:jc w:val="center"/>
        </w:trPr>
        <w:tc>
          <w:tcPr>
            <w:tcW w:w="4685" w:type="dxa"/>
            <w:tcBorders>
              <w:top w:val="nil"/>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Витрати</w:t>
            </w:r>
          </w:p>
        </w:tc>
        <w:tc>
          <w:tcPr>
            <w:tcW w:w="800"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color w:val="0070C0"/>
                <w:sz w:val="24"/>
                <w:szCs w:val="24"/>
                <w:lang w:eastAsia="ru-RU"/>
              </w:rPr>
            </w:pPr>
          </w:p>
        </w:tc>
        <w:tc>
          <w:tcPr>
            <w:tcW w:w="920" w:type="dxa"/>
            <w:tcBorders>
              <w:top w:val="nil"/>
              <w:left w:val="single" w:sz="4" w:space="0" w:color="auto"/>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color w:val="0070C0"/>
                <w:sz w:val="24"/>
                <w:szCs w:val="24"/>
                <w:lang w:eastAsia="ru-RU"/>
              </w:rPr>
            </w:pPr>
          </w:p>
        </w:tc>
        <w:tc>
          <w:tcPr>
            <w:tcW w:w="920"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color w:val="0070C0"/>
                <w:sz w:val="24"/>
                <w:szCs w:val="24"/>
                <w:lang w:eastAsia="ru-RU"/>
              </w:rPr>
            </w:pPr>
          </w:p>
        </w:tc>
        <w:tc>
          <w:tcPr>
            <w:tcW w:w="920"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color w:val="0070C0"/>
                <w:sz w:val="24"/>
                <w:szCs w:val="24"/>
                <w:lang w:eastAsia="ru-RU"/>
              </w:rPr>
            </w:pPr>
          </w:p>
        </w:tc>
        <w:tc>
          <w:tcPr>
            <w:tcW w:w="920"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color w:val="0070C0"/>
                <w:sz w:val="24"/>
                <w:szCs w:val="24"/>
                <w:lang w:eastAsia="ru-RU"/>
              </w:rPr>
            </w:pPr>
          </w:p>
        </w:tc>
        <w:tc>
          <w:tcPr>
            <w:tcW w:w="916"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color w:val="0070C0"/>
                <w:sz w:val="24"/>
                <w:szCs w:val="24"/>
                <w:lang w:eastAsia="ru-RU"/>
              </w:rPr>
            </w:pPr>
          </w:p>
        </w:tc>
      </w:tr>
      <w:tr w:rsidR="00F664C6" w:rsidRPr="00403735" w:rsidTr="0066544D">
        <w:trPr>
          <w:trHeight w:val="225"/>
          <w:jc w:val="center"/>
        </w:trPr>
        <w:tc>
          <w:tcPr>
            <w:tcW w:w="4685" w:type="dxa"/>
            <w:tcBorders>
              <w:top w:val="nil"/>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Виробничі засоби</w:t>
            </w:r>
          </w:p>
        </w:tc>
        <w:tc>
          <w:tcPr>
            <w:tcW w:w="800"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995</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360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0</w:t>
            </w:r>
          </w:p>
        </w:tc>
        <w:tc>
          <w:tcPr>
            <w:tcW w:w="916"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360</w:t>
            </w:r>
          </w:p>
        </w:tc>
      </w:tr>
      <w:tr w:rsidR="00F664C6" w:rsidRPr="00403735" w:rsidTr="0066544D">
        <w:trPr>
          <w:trHeight w:val="225"/>
          <w:jc w:val="center"/>
        </w:trPr>
        <w:tc>
          <w:tcPr>
            <w:tcW w:w="4685" w:type="dxa"/>
            <w:tcBorders>
              <w:top w:val="nil"/>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Витрати на продажі</w:t>
            </w:r>
          </w:p>
        </w:tc>
        <w:tc>
          <w:tcPr>
            <w:tcW w:w="800"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30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10</w:t>
            </w:r>
          </w:p>
        </w:tc>
        <w:tc>
          <w:tcPr>
            <w:tcW w:w="916"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40</w:t>
            </w:r>
          </w:p>
        </w:tc>
      </w:tr>
      <w:tr w:rsidR="00F664C6" w:rsidRPr="00403735" w:rsidTr="0066544D">
        <w:trPr>
          <w:trHeight w:val="225"/>
          <w:jc w:val="center"/>
        </w:trPr>
        <w:tc>
          <w:tcPr>
            <w:tcW w:w="4685" w:type="dxa"/>
            <w:tcBorders>
              <w:top w:val="nil"/>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Затрати на виробництво</w:t>
            </w:r>
          </w:p>
        </w:tc>
        <w:tc>
          <w:tcPr>
            <w:tcW w:w="800"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i/>
                <w:iCs/>
                <w:sz w:val="24"/>
                <w:szCs w:val="24"/>
                <w:lang w:eastAsia="ru-RU"/>
              </w:rPr>
            </w:pPr>
            <w:r w:rsidRPr="008802D3">
              <w:rPr>
                <w:rFonts w:ascii="Times New Roman" w:hAnsi="Times New Roman" w:cs="Times New Roman"/>
                <w:i/>
                <w:iCs/>
                <w:sz w:val="24"/>
                <w:szCs w:val="24"/>
                <w:lang w:eastAsia="ru-RU"/>
              </w:rPr>
              <w:t>16</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i/>
                <w:iCs/>
                <w:sz w:val="24"/>
                <w:szCs w:val="24"/>
                <w:lang w:eastAsia="ru-RU"/>
              </w:rPr>
            </w:pPr>
            <w:r w:rsidRPr="008802D3">
              <w:rPr>
                <w:rFonts w:ascii="Times New Roman" w:hAnsi="Times New Roman" w:cs="Times New Roman"/>
                <w:i/>
                <w:iCs/>
                <w:sz w:val="24"/>
                <w:szCs w:val="24"/>
                <w:lang w:eastAsia="ru-RU"/>
              </w:rPr>
              <w:t>48</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i/>
                <w:iCs/>
                <w:sz w:val="24"/>
                <w:szCs w:val="24"/>
                <w:lang w:eastAsia="ru-RU"/>
              </w:rPr>
            </w:pPr>
            <w:r w:rsidRPr="008802D3">
              <w:rPr>
                <w:rFonts w:ascii="Times New Roman" w:hAnsi="Times New Roman" w:cs="Times New Roman"/>
                <w:i/>
                <w:iCs/>
                <w:sz w:val="24"/>
                <w:szCs w:val="24"/>
                <w:lang w:eastAsia="ru-RU"/>
              </w:rPr>
              <w:t>160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i/>
                <w:iCs/>
                <w:sz w:val="24"/>
                <w:szCs w:val="24"/>
                <w:lang w:eastAsia="ru-RU"/>
              </w:rPr>
            </w:pPr>
            <w:r w:rsidRPr="008802D3">
              <w:rPr>
                <w:rFonts w:ascii="Times New Roman" w:hAnsi="Times New Roman" w:cs="Times New Roman"/>
                <w:i/>
                <w:iCs/>
                <w:sz w:val="24"/>
                <w:szCs w:val="24"/>
                <w:lang w:eastAsia="ru-RU"/>
              </w:rPr>
              <w:t>320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i/>
                <w:iCs/>
                <w:sz w:val="24"/>
                <w:szCs w:val="24"/>
                <w:lang w:eastAsia="ru-RU"/>
              </w:rPr>
            </w:pPr>
            <w:r w:rsidRPr="008802D3">
              <w:rPr>
                <w:rFonts w:ascii="Times New Roman" w:hAnsi="Times New Roman" w:cs="Times New Roman"/>
                <w:i/>
                <w:iCs/>
                <w:sz w:val="24"/>
                <w:szCs w:val="24"/>
                <w:lang w:eastAsia="ru-RU"/>
              </w:rPr>
              <w:t>432</w:t>
            </w:r>
          </w:p>
        </w:tc>
        <w:tc>
          <w:tcPr>
            <w:tcW w:w="916"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i/>
                <w:iCs/>
                <w:sz w:val="24"/>
                <w:szCs w:val="24"/>
                <w:lang w:eastAsia="ru-RU"/>
              </w:rPr>
            </w:pPr>
            <w:r w:rsidRPr="008802D3">
              <w:rPr>
                <w:rFonts w:ascii="Times New Roman" w:hAnsi="Times New Roman" w:cs="Times New Roman"/>
                <w:i/>
                <w:iCs/>
                <w:sz w:val="24"/>
                <w:szCs w:val="24"/>
                <w:lang w:eastAsia="ru-RU"/>
              </w:rPr>
              <w:t>960</w:t>
            </w:r>
          </w:p>
        </w:tc>
      </w:tr>
      <w:tr w:rsidR="00F664C6" w:rsidRPr="00403735" w:rsidTr="0066544D">
        <w:trPr>
          <w:trHeight w:val="225"/>
          <w:jc w:val="center"/>
        </w:trPr>
        <w:tc>
          <w:tcPr>
            <w:tcW w:w="4685" w:type="dxa"/>
            <w:tcBorders>
              <w:top w:val="nil"/>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Аренда приміщення</w:t>
            </w:r>
          </w:p>
        </w:tc>
        <w:tc>
          <w:tcPr>
            <w:tcW w:w="800"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42</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42</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42</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42</w:t>
            </w:r>
          </w:p>
        </w:tc>
        <w:tc>
          <w:tcPr>
            <w:tcW w:w="916"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168</w:t>
            </w:r>
          </w:p>
        </w:tc>
      </w:tr>
      <w:tr w:rsidR="00F664C6" w:rsidRPr="00403735" w:rsidTr="0066544D">
        <w:trPr>
          <w:trHeight w:val="225"/>
          <w:jc w:val="center"/>
        </w:trPr>
        <w:tc>
          <w:tcPr>
            <w:tcW w:w="4685" w:type="dxa"/>
            <w:tcBorders>
              <w:top w:val="nil"/>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Комунальні послуги</w:t>
            </w:r>
          </w:p>
        </w:tc>
        <w:tc>
          <w:tcPr>
            <w:tcW w:w="800"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18</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18</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18</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18</w:t>
            </w:r>
          </w:p>
        </w:tc>
        <w:tc>
          <w:tcPr>
            <w:tcW w:w="916"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72</w:t>
            </w:r>
          </w:p>
        </w:tc>
      </w:tr>
      <w:tr w:rsidR="00F664C6" w:rsidRPr="00403735" w:rsidTr="0066544D">
        <w:trPr>
          <w:trHeight w:val="225"/>
          <w:jc w:val="center"/>
        </w:trPr>
        <w:tc>
          <w:tcPr>
            <w:tcW w:w="4685" w:type="dxa"/>
            <w:tcBorders>
              <w:top w:val="nil"/>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Бухгалтерський облік</w:t>
            </w:r>
          </w:p>
        </w:tc>
        <w:tc>
          <w:tcPr>
            <w:tcW w:w="800"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2</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4</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7</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12</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20</w:t>
            </w:r>
          </w:p>
        </w:tc>
        <w:tc>
          <w:tcPr>
            <w:tcW w:w="916"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43</w:t>
            </w:r>
          </w:p>
        </w:tc>
      </w:tr>
      <w:tr w:rsidR="00F664C6" w:rsidRPr="00403735" w:rsidTr="0066544D">
        <w:trPr>
          <w:trHeight w:val="225"/>
          <w:jc w:val="center"/>
        </w:trPr>
        <w:tc>
          <w:tcPr>
            <w:tcW w:w="4685" w:type="dxa"/>
            <w:tcBorders>
              <w:top w:val="nil"/>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Патенти</w:t>
            </w:r>
          </w:p>
        </w:tc>
        <w:tc>
          <w:tcPr>
            <w:tcW w:w="800"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0</w:t>
            </w:r>
          </w:p>
        </w:tc>
        <w:tc>
          <w:tcPr>
            <w:tcW w:w="916"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0</w:t>
            </w:r>
          </w:p>
        </w:tc>
      </w:tr>
      <w:tr w:rsidR="00F664C6" w:rsidRPr="00403735" w:rsidTr="0066544D">
        <w:trPr>
          <w:trHeight w:val="225"/>
          <w:jc w:val="center"/>
        </w:trPr>
        <w:tc>
          <w:tcPr>
            <w:tcW w:w="4685" w:type="dxa"/>
            <w:tcBorders>
              <w:top w:val="nil"/>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Заробітна плата</w:t>
            </w:r>
          </w:p>
        </w:tc>
        <w:tc>
          <w:tcPr>
            <w:tcW w:w="800"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30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300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300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600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600</w:t>
            </w:r>
          </w:p>
        </w:tc>
        <w:tc>
          <w:tcPr>
            <w:tcW w:w="916"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1800</w:t>
            </w:r>
          </w:p>
        </w:tc>
      </w:tr>
      <w:tr w:rsidR="00F664C6" w:rsidRPr="00403735" w:rsidTr="0066544D">
        <w:trPr>
          <w:trHeight w:val="225"/>
          <w:jc w:val="center"/>
        </w:trPr>
        <w:tc>
          <w:tcPr>
            <w:tcW w:w="4685" w:type="dxa"/>
            <w:tcBorders>
              <w:top w:val="nil"/>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iCs/>
                <w:sz w:val="24"/>
                <w:szCs w:val="24"/>
                <w:lang w:eastAsia="ru-RU"/>
              </w:rPr>
            </w:pPr>
            <w:r w:rsidRPr="008802D3">
              <w:rPr>
                <w:rFonts w:ascii="Times New Roman" w:hAnsi="Times New Roman" w:cs="Times New Roman"/>
                <w:iCs/>
                <w:sz w:val="24"/>
                <w:szCs w:val="24"/>
                <w:lang w:eastAsia="ru-RU"/>
              </w:rPr>
              <w:t>Соц. страхование</w:t>
            </w:r>
          </w:p>
        </w:tc>
        <w:tc>
          <w:tcPr>
            <w:tcW w:w="800"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9</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46</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46</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92</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92</w:t>
            </w:r>
          </w:p>
        </w:tc>
        <w:tc>
          <w:tcPr>
            <w:tcW w:w="916"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276</w:t>
            </w:r>
          </w:p>
        </w:tc>
      </w:tr>
      <w:tr w:rsidR="00F664C6" w:rsidRPr="00403735" w:rsidTr="0066544D">
        <w:trPr>
          <w:trHeight w:val="225"/>
          <w:jc w:val="center"/>
        </w:trPr>
        <w:tc>
          <w:tcPr>
            <w:tcW w:w="4685" w:type="dxa"/>
            <w:tcBorders>
              <w:top w:val="nil"/>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Навчання</w:t>
            </w:r>
          </w:p>
        </w:tc>
        <w:tc>
          <w:tcPr>
            <w:tcW w:w="800"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5</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5</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0</w:t>
            </w:r>
          </w:p>
        </w:tc>
        <w:tc>
          <w:tcPr>
            <w:tcW w:w="916"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10</w:t>
            </w:r>
          </w:p>
        </w:tc>
      </w:tr>
      <w:tr w:rsidR="00F664C6" w:rsidRPr="00403735" w:rsidTr="0066544D">
        <w:trPr>
          <w:trHeight w:val="225"/>
          <w:jc w:val="center"/>
        </w:trPr>
        <w:tc>
          <w:tcPr>
            <w:tcW w:w="4685" w:type="dxa"/>
            <w:tcBorders>
              <w:top w:val="nil"/>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Інше</w:t>
            </w:r>
          </w:p>
        </w:tc>
        <w:tc>
          <w:tcPr>
            <w:tcW w:w="800"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20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20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30</w:t>
            </w:r>
          </w:p>
        </w:tc>
        <w:tc>
          <w:tcPr>
            <w:tcW w:w="920" w:type="dxa"/>
            <w:tcBorders>
              <w:top w:val="nil"/>
              <w:left w:val="nil"/>
              <w:bottom w:val="single" w:sz="4" w:space="0" w:color="auto"/>
              <w:right w:val="single" w:sz="4" w:space="0" w:color="auto"/>
            </w:tcBorders>
            <w:shd w:val="clear" w:color="000000" w:fill="FFCC99"/>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30</w:t>
            </w:r>
          </w:p>
        </w:tc>
        <w:tc>
          <w:tcPr>
            <w:tcW w:w="916" w:type="dxa"/>
            <w:tcBorders>
              <w:top w:val="nil"/>
              <w:left w:val="nil"/>
              <w:bottom w:val="single" w:sz="4" w:space="0" w:color="auto"/>
              <w:right w:val="single" w:sz="4" w:space="0" w:color="auto"/>
            </w:tcBorders>
            <w:shd w:val="clear" w:color="000000" w:fill="FF99CC"/>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100</w:t>
            </w:r>
          </w:p>
        </w:tc>
      </w:tr>
      <w:tr w:rsidR="00F664C6" w:rsidRPr="00403735" w:rsidTr="0066544D">
        <w:trPr>
          <w:trHeight w:val="225"/>
          <w:jc w:val="center"/>
        </w:trPr>
        <w:tc>
          <w:tcPr>
            <w:tcW w:w="4685" w:type="dxa"/>
            <w:tcBorders>
              <w:top w:val="nil"/>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 </w:t>
            </w:r>
          </w:p>
        </w:tc>
        <w:tc>
          <w:tcPr>
            <w:tcW w:w="800"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1097</w:t>
            </w:r>
          </w:p>
        </w:tc>
        <w:tc>
          <w:tcPr>
            <w:tcW w:w="920" w:type="dxa"/>
            <w:tcBorders>
              <w:top w:val="nil"/>
              <w:left w:val="single" w:sz="4" w:space="0" w:color="auto"/>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848</w:t>
            </w:r>
          </w:p>
        </w:tc>
        <w:tc>
          <w:tcPr>
            <w:tcW w:w="920"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601</w:t>
            </w:r>
          </w:p>
        </w:tc>
        <w:tc>
          <w:tcPr>
            <w:tcW w:w="920"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1124</w:t>
            </w:r>
          </w:p>
        </w:tc>
        <w:tc>
          <w:tcPr>
            <w:tcW w:w="920"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1244</w:t>
            </w:r>
          </w:p>
        </w:tc>
        <w:tc>
          <w:tcPr>
            <w:tcW w:w="916"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3829</w:t>
            </w:r>
          </w:p>
        </w:tc>
      </w:tr>
      <w:tr w:rsidR="00F664C6" w:rsidRPr="00403735" w:rsidTr="0066544D">
        <w:trPr>
          <w:trHeight w:val="225"/>
          <w:jc w:val="center"/>
        </w:trPr>
        <w:tc>
          <w:tcPr>
            <w:tcW w:w="4685" w:type="dxa"/>
            <w:tcBorders>
              <w:top w:val="nil"/>
              <w:left w:val="single" w:sz="4" w:space="0" w:color="auto"/>
              <w:bottom w:val="single" w:sz="4"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Залишок на кінець періоду</w:t>
            </w:r>
          </w:p>
        </w:tc>
        <w:tc>
          <w:tcPr>
            <w:tcW w:w="800"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-12</w:t>
            </w:r>
          </w:p>
        </w:tc>
        <w:tc>
          <w:tcPr>
            <w:tcW w:w="920" w:type="dxa"/>
            <w:tcBorders>
              <w:top w:val="nil"/>
              <w:left w:val="single" w:sz="4" w:space="0" w:color="auto"/>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500</w:t>
            </w:r>
          </w:p>
        </w:tc>
        <w:tc>
          <w:tcPr>
            <w:tcW w:w="920"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1713</w:t>
            </w:r>
          </w:p>
        </w:tc>
        <w:tc>
          <w:tcPr>
            <w:tcW w:w="920"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3814</w:t>
            </w:r>
          </w:p>
        </w:tc>
        <w:tc>
          <w:tcPr>
            <w:tcW w:w="920"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5406</w:t>
            </w:r>
          </w:p>
        </w:tc>
        <w:tc>
          <w:tcPr>
            <w:tcW w:w="916" w:type="dxa"/>
            <w:tcBorders>
              <w:top w:val="nil"/>
              <w:left w:val="nil"/>
              <w:bottom w:val="single" w:sz="4"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11401</w:t>
            </w:r>
          </w:p>
        </w:tc>
      </w:tr>
      <w:tr w:rsidR="00F664C6" w:rsidRPr="006A6A8B" w:rsidTr="0066544D">
        <w:trPr>
          <w:trHeight w:val="240"/>
          <w:jc w:val="center"/>
        </w:trPr>
        <w:tc>
          <w:tcPr>
            <w:tcW w:w="4685" w:type="dxa"/>
            <w:tcBorders>
              <w:top w:val="nil"/>
              <w:left w:val="single" w:sz="4" w:space="0" w:color="auto"/>
              <w:bottom w:val="double" w:sz="6" w:space="0" w:color="auto"/>
              <w:right w:val="single" w:sz="4" w:space="0" w:color="auto"/>
            </w:tcBorders>
            <w:noWrap/>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Загальний залишок на рахунку</w:t>
            </w:r>
          </w:p>
        </w:tc>
        <w:tc>
          <w:tcPr>
            <w:tcW w:w="800" w:type="dxa"/>
            <w:tcBorders>
              <w:top w:val="nil"/>
              <w:left w:val="nil"/>
              <w:bottom w:val="double" w:sz="6"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-12</w:t>
            </w:r>
          </w:p>
        </w:tc>
        <w:tc>
          <w:tcPr>
            <w:tcW w:w="920" w:type="dxa"/>
            <w:tcBorders>
              <w:top w:val="nil"/>
              <w:left w:val="single" w:sz="4" w:space="0" w:color="auto"/>
              <w:bottom w:val="double" w:sz="6"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488</w:t>
            </w:r>
          </w:p>
        </w:tc>
        <w:tc>
          <w:tcPr>
            <w:tcW w:w="920" w:type="dxa"/>
            <w:tcBorders>
              <w:top w:val="nil"/>
              <w:left w:val="nil"/>
              <w:bottom w:val="double" w:sz="6"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2201</w:t>
            </w:r>
          </w:p>
        </w:tc>
        <w:tc>
          <w:tcPr>
            <w:tcW w:w="920" w:type="dxa"/>
            <w:tcBorders>
              <w:top w:val="nil"/>
              <w:left w:val="nil"/>
              <w:bottom w:val="double" w:sz="6"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6015</w:t>
            </w:r>
          </w:p>
        </w:tc>
        <w:tc>
          <w:tcPr>
            <w:tcW w:w="920" w:type="dxa"/>
            <w:tcBorders>
              <w:top w:val="nil"/>
              <w:left w:val="nil"/>
              <w:bottom w:val="double" w:sz="6"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11421</w:t>
            </w:r>
          </w:p>
        </w:tc>
        <w:tc>
          <w:tcPr>
            <w:tcW w:w="916" w:type="dxa"/>
            <w:tcBorders>
              <w:top w:val="nil"/>
              <w:left w:val="nil"/>
              <w:bottom w:val="double" w:sz="6" w:space="0" w:color="auto"/>
              <w:right w:val="single" w:sz="4" w:space="0" w:color="auto"/>
            </w:tcBorders>
            <w:noWrap/>
            <w:vAlign w:val="center"/>
          </w:tcPr>
          <w:p w:rsidR="00F664C6" w:rsidRPr="008802D3" w:rsidRDefault="00F664C6" w:rsidP="0066544D">
            <w:pPr>
              <w:spacing w:after="0" w:line="240" w:lineRule="auto"/>
              <w:rPr>
                <w:rFonts w:ascii="Times New Roman" w:hAnsi="Times New Roman" w:cs="Times New Roman"/>
                <w:sz w:val="24"/>
                <w:szCs w:val="24"/>
                <w:lang w:eastAsia="ru-RU"/>
              </w:rPr>
            </w:pPr>
            <w:r w:rsidRPr="008802D3">
              <w:rPr>
                <w:rFonts w:ascii="Times New Roman" w:hAnsi="Times New Roman" w:cs="Times New Roman"/>
                <w:sz w:val="24"/>
                <w:szCs w:val="24"/>
                <w:lang w:eastAsia="ru-RU"/>
              </w:rPr>
              <w:t>11421</w:t>
            </w:r>
          </w:p>
        </w:tc>
      </w:tr>
    </w:tbl>
    <w:p w:rsidR="00F664C6" w:rsidRPr="006A6A8B" w:rsidRDefault="00F664C6" w:rsidP="00F664C6">
      <w:pPr>
        <w:spacing w:after="0" w:line="360" w:lineRule="auto"/>
        <w:jc w:val="both"/>
        <w:rPr>
          <w:rFonts w:ascii="Times New Roman" w:hAnsi="Times New Roman"/>
          <w:sz w:val="28"/>
          <w:szCs w:val="28"/>
          <w:highlight w:val="green"/>
        </w:rPr>
      </w:pPr>
    </w:p>
    <w:p w:rsidR="00F664C6" w:rsidRPr="006A6A8B" w:rsidRDefault="00F664C6" w:rsidP="00F664C6">
      <w:pPr>
        <w:rPr>
          <w:rFonts w:ascii="Times New Roman" w:hAnsi="Times New Roman"/>
          <w:sz w:val="28"/>
          <w:szCs w:val="28"/>
          <w:highlight w:val="green"/>
        </w:rPr>
      </w:pPr>
    </w:p>
    <w:p w:rsidR="000B4A3F" w:rsidRPr="00B22580" w:rsidRDefault="000B4A3F" w:rsidP="00B22580">
      <w:pPr>
        <w:pStyle w:val="1"/>
        <w:spacing w:before="0" w:line="360" w:lineRule="auto"/>
        <w:ind w:firstLine="709"/>
        <w:rPr>
          <w:rFonts w:ascii="Times New Roman" w:hAnsi="Times New Roman" w:cs="Times New Roman"/>
          <w:b w:val="0"/>
          <w:color w:val="auto"/>
        </w:rPr>
      </w:pPr>
      <w:bookmarkStart w:id="79" w:name="_Toc532293405"/>
      <w:r w:rsidRPr="00B22580">
        <w:rPr>
          <w:rFonts w:ascii="Times New Roman" w:hAnsi="Times New Roman" w:cs="Times New Roman"/>
          <w:b w:val="0"/>
          <w:color w:val="auto"/>
        </w:rPr>
        <w:t>Висновок до розділу 3</w:t>
      </w:r>
      <w:bookmarkEnd w:id="79"/>
    </w:p>
    <w:p w:rsidR="000B4A3F" w:rsidRDefault="000B4A3F" w:rsidP="000B4A3F">
      <w:pPr>
        <w:spacing w:after="0" w:line="360" w:lineRule="auto"/>
        <w:ind w:firstLine="709"/>
        <w:rPr>
          <w:rFonts w:ascii="Times New Roman" w:hAnsi="Times New Roman"/>
          <w:sz w:val="28"/>
          <w:szCs w:val="28"/>
        </w:rPr>
      </w:pPr>
    </w:p>
    <w:p w:rsidR="000B4A3F" w:rsidRDefault="000B4A3F" w:rsidP="000B4A3F">
      <w:pPr>
        <w:spacing w:after="0" w:line="360" w:lineRule="auto"/>
        <w:ind w:firstLine="709"/>
        <w:rPr>
          <w:rFonts w:ascii="Times New Roman" w:hAnsi="Times New Roman"/>
          <w:sz w:val="28"/>
          <w:szCs w:val="28"/>
        </w:rPr>
      </w:pPr>
    </w:p>
    <w:p w:rsidR="000B4A3F" w:rsidRDefault="000B4A3F" w:rsidP="000B4A3F">
      <w:pPr>
        <w:spacing w:after="0" w:line="360" w:lineRule="auto"/>
        <w:ind w:firstLine="709"/>
        <w:jc w:val="both"/>
        <w:rPr>
          <w:rFonts w:ascii="Times New Roman" w:eastAsiaTheme="majorEastAsia" w:hAnsi="Times New Roman" w:cs="Times New Roman"/>
          <w:bCs/>
          <w:sz w:val="28"/>
          <w:szCs w:val="28"/>
        </w:rPr>
      </w:pPr>
      <w:r w:rsidRPr="000B4A3F">
        <w:rPr>
          <w:rFonts w:ascii="Times New Roman" w:hAnsi="Times New Roman"/>
          <w:sz w:val="28"/>
          <w:szCs w:val="28"/>
        </w:rPr>
        <w:t xml:space="preserve">У розділі 3 проаналізовано актуальність та новизну стартап проекту. Визначено відмінні характеристики розробленої </w:t>
      </w:r>
      <w:r>
        <w:rPr>
          <w:rFonts w:ascii="Times New Roman" w:hAnsi="Times New Roman"/>
          <w:sz w:val="28"/>
          <w:szCs w:val="28"/>
        </w:rPr>
        <w:t xml:space="preserve">методики вимірювання вмісту глюкози крові </w:t>
      </w:r>
      <w:r w:rsidRPr="000B4A3F">
        <w:rPr>
          <w:rFonts w:ascii="Times New Roman" w:hAnsi="Times New Roman"/>
          <w:sz w:val="28"/>
          <w:szCs w:val="28"/>
        </w:rPr>
        <w:t>порівняно з існуючими методиками. Визначено мету, процес та результат проекту.</w:t>
      </w:r>
      <w:r>
        <w:rPr>
          <w:rFonts w:ascii="Times New Roman" w:hAnsi="Times New Roman" w:cs="Times New Roman"/>
          <w:b/>
        </w:rPr>
        <w:t xml:space="preserve"> </w:t>
      </w:r>
      <w:r>
        <w:rPr>
          <w:rFonts w:ascii="Times New Roman" w:hAnsi="Times New Roman" w:cs="Times New Roman"/>
          <w:b/>
        </w:rPr>
        <w:br w:type="page"/>
      </w:r>
    </w:p>
    <w:p w:rsidR="0053504E" w:rsidRPr="000B4A3F" w:rsidRDefault="0053504E" w:rsidP="000B4A3F">
      <w:pPr>
        <w:pStyle w:val="1"/>
        <w:spacing w:before="0" w:line="360" w:lineRule="auto"/>
        <w:jc w:val="center"/>
        <w:rPr>
          <w:rFonts w:ascii="Times New Roman" w:hAnsi="Times New Roman" w:cs="Times New Roman"/>
          <w:b w:val="0"/>
          <w:color w:val="auto"/>
        </w:rPr>
      </w:pPr>
      <w:bookmarkStart w:id="80" w:name="_Toc532293406"/>
      <w:r w:rsidRPr="000B4A3F">
        <w:rPr>
          <w:rFonts w:ascii="Times New Roman" w:hAnsi="Times New Roman" w:cs="Times New Roman"/>
          <w:b w:val="0"/>
          <w:color w:val="auto"/>
        </w:rPr>
        <w:lastRenderedPageBreak/>
        <w:t>ВИСНОВКИ</w:t>
      </w:r>
      <w:bookmarkEnd w:id="80"/>
    </w:p>
    <w:p w:rsidR="00F664C6" w:rsidRPr="00F664C6" w:rsidRDefault="00F664C6" w:rsidP="00F664C6">
      <w:pPr>
        <w:jc w:val="center"/>
        <w:rPr>
          <w:rFonts w:ascii="Times New Roman" w:eastAsiaTheme="majorEastAsia" w:hAnsi="Times New Roman" w:cs="Times New Roman"/>
          <w:b/>
          <w:bCs/>
          <w:sz w:val="28"/>
          <w:szCs w:val="28"/>
        </w:rPr>
      </w:pPr>
    </w:p>
    <w:p w:rsidR="0053504E" w:rsidRDefault="0053504E" w:rsidP="0053504E">
      <w:pPr>
        <w:tabs>
          <w:tab w:val="left" w:pos="1206"/>
        </w:tabs>
        <w:spacing w:after="0" w:line="360" w:lineRule="auto"/>
        <w:ind w:firstLine="709"/>
        <w:jc w:val="center"/>
        <w:rPr>
          <w:rFonts w:ascii="Times New Roman" w:hAnsi="Times New Roman" w:cs="Times New Roman"/>
          <w:color w:val="000000" w:themeColor="text1"/>
          <w:sz w:val="28"/>
          <w:szCs w:val="28"/>
        </w:rPr>
      </w:pPr>
    </w:p>
    <w:p w:rsidR="008802D3" w:rsidRDefault="008802D3" w:rsidP="008802D3">
      <w:pPr>
        <w:tabs>
          <w:tab w:val="left" w:pos="1206"/>
        </w:tabs>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досягнення мети магістерськї дисертації виконані наступні задачі:</w:t>
      </w:r>
    </w:p>
    <w:p w:rsidR="008802D3" w:rsidRDefault="008802D3" w:rsidP="008802D3">
      <w:pPr>
        <w:tabs>
          <w:tab w:val="left" w:pos="1206"/>
        </w:tabs>
        <w:spacing w:after="0" w:line="360" w:lineRule="auto"/>
        <w:ind w:firstLine="709"/>
        <w:jc w:val="both"/>
        <w:rPr>
          <w:rFonts w:ascii="Times New Roman" w:hAnsi="Times New Roman" w:cs="Times New Roman"/>
          <w:color w:val="000000" w:themeColor="text1"/>
          <w:sz w:val="28"/>
          <w:szCs w:val="28"/>
        </w:rPr>
      </w:pPr>
    </w:p>
    <w:p w:rsidR="008802D3" w:rsidRPr="00E95E96" w:rsidRDefault="008802D3" w:rsidP="00362CFC">
      <w:pPr>
        <w:pStyle w:val="a7"/>
        <w:numPr>
          <w:ilvl w:val="0"/>
          <w:numId w:val="4"/>
        </w:numPr>
        <w:spacing w:after="0" w:line="360" w:lineRule="auto"/>
        <w:ind w:left="0" w:firstLine="851"/>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0053504E" w:rsidRPr="0053504E">
        <w:rPr>
          <w:rFonts w:ascii="Times New Roman" w:hAnsi="Times New Roman" w:cs="Times New Roman"/>
          <w:sz w:val="28"/>
          <w:szCs w:val="28"/>
          <w:lang w:val="ru-RU"/>
        </w:rPr>
        <w:t xml:space="preserve">роаналізовано </w:t>
      </w:r>
      <w:r w:rsidR="0053504E" w:rsidRPr="0053504E">
        <w:rPr>
          <w:rFonts w:ascii="Times New Roman" w:eastAsia="Times New Roman" w:hAnsi="Times New Roman" w:cs="Times New Roman"/>
          <w:bCs/>
          <w:sz w:val="28"/>
          <w:szCs w:val="28"/>
          <w:lang w:eastAsia="uk-UA"/>
        </w:rPr>
        <w:t>теорії формування голосу людини.. Анатомічні складові системи голосотвірного апарату та їхній безпосередній вклад в акустичні характеристики голосу  основін аспекти пиширення то формування звукових коливаль.</w:t>
      </w:r>
    </w:p>
    <w:p w:rsidR="0053504E" w:rsidRDefault="0053504E" w:rsidP="00362CFC">
      <w:pPr>
        <w:pStyle w:val="a7"/>
        <w:numPr>
          <w:ilvl w:val="0"/>
          <w:numId w:val="4"/>
        </w:numPr>
        <w:spacing w:after="0" w:line="360" w:lineRule="auto"/>
        <w:ind w:left="0" w:firstLine="851"/>
        <w:jc w:val="both"/>
        <w:rPr>
          <w:rFonts w:ascii="Times New Roman" w:hAnsi="Times New Roman" w:cs="Times New Roman"/>
          <w:sz w:val="28"/>
          <w:szCs w:val="28"/>
          <w:lang w:val="ru-RU"/>
        </w:rPr>
      </w:pPr>
      <w:r>
        <w:rPr>
          <w:rFonts w:ascii="Times New Roman" w:hAnsi="Times New Roman" w:cs="Times New Roman"/>
          <w:sz w:val="28"/>
          <w:szCs w:val="28"/>
          <w:lang w:val="ru-RU"/>
        </w:rPr>
        <w:t>Проведено формування бази запис</w:t>
      </w:r>
      <w:r w:rsidR="00E95E96">
        <w:rPr>
          <w:rFonts w:ascii="Times New Roman" w:hAnsi="Times New Roman" w:cs="Times New Roman"/>
          <w:sz w:val="28"/>
          <w:szCs w:val="28"/>
          <w:lang w:val="ru-RU"/>
        </w:rPr>
        <w:t>аних фонограм та виконано аналіз спектральних складових. Визначення залежності між концентрацією глокози в крові пацієнта та ампітудно-частотними характеристиками спектру фонограми.</w:t>
      </w:r>
    </w:p>
    <w:p w:rsidR="00E95E96" w:rsidRDefault="00E95E96" w:rsidP="00362CFC">
      <w:pPr>
        <w:pStyle w:val="a7"/>
        <w:numPr>
          <w:ilvl w:val="0"/>
          <w:numId w:val="4"/>
        </w:numPr>
        <w:spacing w:after="0" w:line="360" w:lineRule="auto"/>
        <w:ind w:left="0" w:firstLine="851"/>
        <w:jc w:val="both"/>
        <w:rPr>
          <w:rFonts w:ascii="Times New Roman" w:hAnsi="Times New Roman" w:cs="Times New Roman"/>
          <w:sz w:val="28"/>
          <w:szCs w:val="28"/>
          <w:lang w:val="ru-RU"/>
        </w:rPr>
      </w:pPr>
      <w:r>
        <w:rPr>
          <w:rFonts w:ascii="Times New Roman" w:hAnsi="Times New Roman" w:cs="Times New Roman"/>
          <w:sz w:val="28"/>
          <w:szCs w:val="28"/>
          <w:lang w:val="ru-RU"/>
        </w:rPr>
        <w:t>Досліджено залежності між концентрацією глокози в крові пацієнта та ампітудно-частотними характеристиками спектру фонограми.</w:t>
      </w:r>
    </w:p>
    <w:p w:rsidR="00E95E96" w:rsidRDefault="00E95E96" w:rsidP="00362CFC">
      <w:pPr>
        <w:pStyle w:val="a7"/>
        <w:numPr>
          <w:ilvl w:val="0"/>
          <w:numId w:val="4"/>
        </w:numPr>
        <w:spacing w:after="0" w:line="360" w:lineRule="auto"/>
        <w:ind w:left="0" w:firstLine="851"/>
        <w:jc w:val="both"/>
        <w:rPr>
          <w:rFonts w:ascii="Times New Roman" w:hAnsi="Times New Roman" w:cs="Times New Roman"/>
          <w:sz w:val="28"/>
          <w:szCs w:val="28"/>
          <w:lang w:val="ru-RU"/>
        </w:rPr>
      </w:pPr>
      <w:r>
        <w:rPr>
          <w:rFonts w:ascii="Times New Roman" w:hAnsi="Times New Roman" w:cs="Times New Roman"/>
          <w:sz w:val="28"/>
          <w:szCs w:val="28"/>
          <w:lang w:val="ru-RU"/>
        </w:rPr>
        <w:t>Розроблено програмний продукт для визначення рівня глюкози крові за допомогою голосу людини.</w:t>
      </w:r>
    </w:p>
    <w:p w:rsidR="0053504E" w:rsidRPr="0053504E" w:rsidRDefault="0053504E" w:rsidP="0053504E">
      <w:pPr>
        <w:pStyle w:val="a7"/>
        <w:spacing w:after="0" w:line="360" w:lineRule="auto"/>
        <w:ind w:left="851"/>
        <w:jc w:val="both"/>
        <w:rPr>
          <w:rFonts w:ascii="Times New Roman" w:hAnsi="Times New Roman" w:cs="Times New Roman"/>
          <w:sz w:val="28"/>
          <w:szCs w:val="28"/>
          <w:lang w:val="ru-RU"/>
        </w:rPr>
      </w:pPr>
    </w:p>
    <w:p w:rsidR="0053504E" w:rsidRPr="0053504E" w:rsidRDefault="0053504E" w:rsidP="0053504E">
      <w:pPr>
        <w:tabs>
          <w:tab w:val="left" w:pos="1206"/>
        </w:tabs>
        <w:spacing w:after="0" w:line="360" w:lineRule="auto"/>
        <w:ind w:firstLine="709"/>
        <w:jc w:val="center"/>
        <w:rPr>
          <w:rFonts w:ascii="Times New Roman" w:hAnsi="Times New Roman" w:cs="Times New Roman"/>
          <w:color w:val="000000" w:themeColor="text1"/>
          <w:sz w:val="28"/>
          <w:szCs w:val="28"/>
          <w:lang w:val="ru-RU"/>
        </w:rPr>
      </w:pPr>
    </w:p>
    <w:p w:rsidR="00D21803" w:rsidRPr="005539DC" w:rsidRDefault="00D21803">
      <w:pPr>
        <w:rPr>
          <w:rFonts w:ascii="Times New Roman" w:hAnsi="Times New Roman" w:cs="Times New Roman"/>
          <w:color w:val="000000" w:themeColor="text1"/>
          <w:sz w:val="28"/>
          <w:szCs w:val="28"/>
        </w:rPr>
      </w:pPr>
      <w:r w:rsidRPr="005539DC">
        <w:rPr>
          <w:rFonts w:ascii="Times New Roman" w:hAnsi="Times New Roman" w:cs="Times New Roman"/>
          <w:color w:val="000000" w:themeColor="text1"/>
          <w:sz w:val="28"/>
          <w:szCs w:val="28"/>
        </w:rPr>
        <w:br w:type="page"/>
      </w:r>
    </w:p>
    <w:p w:rsidR="00707BE9" w:rsidRPr="00D86793" w:rsidRDefault="00707BE9" w:rsidP="00D86793">
      <w:pPr>
        <w:pStyle w:val="1"/>
        <w:spacing w:before="0" w:line="360" w:lineRule="auto"/>
        <w:jc w:val="center"/>
        <w:rPr>
          <w:rFonts w:ascii="Times New Roman" w:hAnsi="Times New Roman" w:cs="Times New Roman"/>
          <w:b w:val="0"/>
          <w:color w:val="auto"/>
        </w:rPr>
      </w:pPr>
      <w:bookmarkStart w:id="81" w:name="_Toc532293407"/>
      <w:r w:rsidRPr="00D86793">
        <w:rPr>
          <w:rFonts w:ascii="Times New Roman" w:hAnsi="Times New Roman" w:cs="Times New Roman"/>
          <w:b w:val="0"/>
          <w:color w:val="auto"/>
        </w:rPr>
        <w:lastRenderedPageBreak/>
        <w:t>СПИСОК ВИКОРИСТАНОЇ ЛІТЕРАТУРИ</w:t>
      </w:r>
      <w:bookmarkEnd w:id="17"/>
      <w:bookmarkEnd w:id="81"/>
    </w:p>
    <w:p w:rsidR="00707BE9" w:rsidRPr="005539DC" w:rsidRDefault="00707BE9" w:rsidP="00D21803">
      <w:pPr>
        <w:spacing w:after="0" w:line="360" w:lineRule="auto"/>
        <w:ind w:firstLine="709"/>
        <w:jc w:val="center"/>
        <w:rPr>
          <w:rFonts w:ascii="Times New Roman" w:hAnsi="Times New Roman" w:cs="Times New Roman"/>
          <w:b/>
          <w:color w:val="000000" w:themeColor="text1"/>
          <w:sz w:val="28"/>
          <w:szCs w:val="28"/>
        </w:rPr>
      </w:pPr>
    </w:p>
    <w:p w:rsidR="00707BE9" w:rsidRPr="00217B89" w:rsidRDefault="00707BE9" w:rsidP="00217B89">
      <w:pPr>
        <w:spacing w:after="0" w:line="360" w:lineRule="auto"/>
        <w:ind w:firstLine="709"/>
        <w:jc w:val="both"/>
        <w:rPr>
          <w:rFonts w:ascii="Times New Roman" w:hAnsi="Times New Roman" w:cs="Times New Roman"/>
          <w:color w:val="000000" w:themeColor="text1"/>
          <w:sz w:val="28"/>
          <w:szCs w:val="28"/>
        </w:rPr>
      </w:pPr>
    </w:p>
    <w:p w:rsidR="00707BE9"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Радкевич В. Сахарный диабет / В. Радкевич. - М. : Грэго- ри, 1998 -316с.</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 xml:space="preserve"> Chaffey D. Mobile Marketing Statistics compilation. – Режим доступа: http:// www.smartinsights.com/ </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 xml:space="preserve"> Govette J. 30 Amazing Mobile Health Technology Statistics for Today</w:t>
      </w:r>
      <w:r w:rsidR="001A4313" w:rsidRPr="00217B89">
        <w:rPr>
          <w:rFonts w:ascii="Times New Roman" w:hAnsi="Times New Roman" w:cs="Times New Roman"/>
          <w:color w:val="000000" w:themeColor="text1"/>
          <w:sz w:val="28"/>
          <w:szCs w:val="28"/>
        </w:rPr>
        <w:t>’</w:t>
      </w:r>
      <w:r w:rsidRPr="00217B89">
        <w:rPr>
          <w:rFonts w:ascii="Times New Roman" w:hAnsi="Times New Roman" w:cs="Times New Roman"/>
          <w:color w:val="000000" w:themeColor="text1"/>
          <w:sz w:val="28"/>
          <w:szCs w:val="28"/>
        </w:rPr>
        <w:t xml:space="preserve">s Physician. – Режим доступа: https://getreferralmd.com/. </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 xml:space="preserve">Elea C., Kristeen C. Healthline. – Режим доступа: http://www.healthline.com/ </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 xml:space="preserve">Cushman W.C. Effects of intensive blood-pressure control in type 2 diabetes mellitus. / Cushman W.C., Evans G.W., Byington R.P., Goff D.C., Grimm R.H. // N Engl J Med, </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Funnell M.M. Standards of care for diabetes: what</w:t>
      </w:r>
      <w:r w:rsidR="001A4313" w:rsidRPr="00217B89">
        <w:rPr>
          <w:rFonts w:ascii="Times New Roman" w:hAnsi="Times New Roman" w:cs="Times New Roman"/>
          <w:color w:val="000000" w:themeColor="text1"/>
          <w:sz w:val="28"/>
          <w:szCs w:val="28"/>
        </w:rPr>
        <w:t>’</w:t>
      </w:r>
      <w:r w:rsidRPr="00217B89">
        <w:rPr>
          <w:rFonts w:ascii="Times New Roman" w:hAnsi="Times New Roman" w:cs="Times New Roman"/>
          <w:color w:val="000000" w:themeColor="text1"/>
          <w:sz w:val="28"/>
          <w:szCs w:val="28"/>
        </w:rPr>
        <w:t xml:space="preserve">s new? / Funnell M.M., Brown T.L., Childs B.P. // Nursing. – 2010 – С. 54-56. </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 xml:space="preserve"> Chomutare T. Features of Mobile Diabetes Applications: Review of the Literature and Analysis of Current Applications Compared Against Evidence-Based Guidelines / Chomutare T., Fernandez-Luque L., Årsand E., Hartvigsen G. // J Med Internet Res. – 2013 – С. 65. </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 xml:space="preserve"> DIABETESNET.COM. Diabetes Software. – Режим доступа: http://www.diabetesnet.com. </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 xml:space="preserve"> Wicklund E. ResearchKit - The Perfect Platform for Population Health? – Режим доступа: http://mhealthintelligence.com/ </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 xml:space="preserve"> Wikipedia. Google Contact Lens. – Режим доступа: https://en.wikipedia.org/ </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 xml:space="preserve">Quick D. Laser device detects blood glucose levels without the finger-prick. – Режим доступа: http://www.gizmag.com/ </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 xml:space="preserve">Quick D. Non-invasive way to monitor blood glucose levels using light. – Режим доступа: http://www.gizmag.com/ </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lastRenderedPageBreak/>
        <w:t xml:space="preserve">Wood C. Final piece of the diabetes puzzle opens the door to better screening. – Режим доступа: http://www.gizmag.com/ </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 xml:space="preserve">Holloway J. Microsoft developing electronic contact lens to monitor blood sugar. – Режим доступ: http://www.gizmag.com/.. </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 xml:space="preserve">Coxworth B. Temporary tattoo could let diabetics monitor glucose levels without jabbing themselves. – Режим доступа: http://www.gizmag.com/ </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 xml:space="preserve">Bandodkar A.J. Biocompatible Enzymatic Roller Pens for Direct Writing of Biocatalytic Materials: “Do-it-Yourself” Electrochemical Biosensors / Bandodkar A.J., Jia W., Ramírez J., Wang J. // Advanced Healthcare Materials </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 xml:space="preserve">Wikipedia. Поверхневий плазмон. – Режим доступа: https://uk.wikipedia.org. </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Wikipedia. Apache Cordova. – Режим доступа: https://en.wikipedia.org/</w:t>
      </w:r>
    </w:p>
    <w:p w:rsidR="00A12026" w:rsidRPr="00217B89" w:rsidRDefault="00A12026" w:rsidP="00362CFC">
      <w:pPr>
        <w:pStyle w:val="a7"/>
        <w:numPr>
          <w:ilvl w:val="0"/>
          <w:numId w:val="1"/>
        </w:numPr>
        <w:spacing w:after="0" w:line="360" w:lineRule="auto"/>
        <w:ind w:left="0" w:firstLine="709"/>
        <w:jc w:val="both"/>
        <w:rPr>
          <w:rFonts w:ascii="Times New Roman" w:eastAsia="Times New Roman" w:hAnsi="Times New Roman" w:cs="Times New Roman"/>
          <w:bCs/>
          <w:color w:val="000000" w:themeColor="text1"/>
          <w:sz w:val="28"/>
          <w:szCs w:val="28"/>
          <w:lang w:eastAsia="uk-UA"/>
        </w:rPr>
      </w:pPr>
      <w:r w:rsidRPr="00217B89">
        <w:rPr>
          <w:rFonts w:ascii="Times New Roman" w:hAnsi="Times New Roman" w:cs="Times New Roman"/>
          <w:color w:val="000000" w:themeColor="text1"/>
          <w:sz w:val="28"/>
          <w:szCs w:val="28"/>
        </w:rPr>
        <w:t xml:space="preserve">Duffey C., Erbs K. 10 Ways Mobile Is Transforming Health Care. – Режим доступа: http://www.businessinsider.com/. </w:t>
      </w:r>
    </w:p>
    <w:sectPr w:rsidR="00A12026" w:rsidRPr="00217B89" w:rsidSect="003966BA">
      <w:footerReference w:type="default" r:id="rId46"/>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077C" w:rsidRDefault="00B5077C" w:rsidP="00FA3B8A">
      <w:pPr>
        <w:spacing w:after="0" w:line="240" w:lineRule="auto"/>
      </w:pPr>
      <w:r>
        <w:separator/>
      </w:r>
    </w:p>
  </w:endnote>
  <w:endnote w:type="continuationSeparator" w:id="0">
    <w:p w:rsidR="00B5077C" w:rsidRDefault="00B5077C" w:rsidP="00FA3B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plash">
    <w:panose1 w:val="00000000000000000000"/>
    <w:charset w:val="00"/>
    <w:family w:val="auto"/>
    <w:pitch w:val="variable"/>
    <w:sig w:usb0="00000003" w:usb1="00000000" w:usb2="00000000" w:usb3="00000000" w:csb0="00000001"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03D0" w:rsidRPr="0057384B" w:rsidRDefault="008603D0" w:rsidP="0066544D">
    <w:pPr>
      <w:pStyle w:val="ad"/>
      <w:jc w:val="center"/>
      <w:rPr>
        <w:rFonts w:ascii="Times New Roman" w:hAnsi="Times New Roman"/>
        <w:b/>
        <w:sz w:val="24"/>
        <w:szCs w:val="24"/>
      </w:rPr>
    </w:pPr>
  </w:p>
  <w:p w:rsidR="008603D0" w:rsidRDefault="008603D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5219654"/>
      <w:docPartObj>
        <w:docPartGallery w:val="Page Numbers (Bottom of Page)"/>
        <w:docPartUnique/>
      </w:docPartObj>
    </w:sdtPr>
    <w:sdtEndPr/>
    <w:sdtContent>
      <w:p w:rsidR="008603D0" w:rsidRDefault="008603D0">
        <w:pPr>
          <w:pStyle w:val="ad"/>
          <w:jc w:val="right"/>
        </w:pPr>
        <w:r>
          <w:fldChar w:fldCharType="begin"/>
        </w:r>
        <w:r>
          <w:instrText>PAGE   \* MERGEFORMAT</w:instrText>
        </w:r>
        <w:r>
          <w:fldChar w:fldCharType="separate"/>
        </w:r>
        <w:r w:rsidR="00F475E8" w:rsidRPr="00F475E8">
          <w:rPr>
            <w:noProof/>
            <w:lang w:val="ru-RU"/>
          </w:rPr>
          <w:t>71</w:t>
        </w:r>
        <w:r>
          <w:fldChar w:fldCharType="end"/>
        </w:r>
      </w:p>
    </w:sdtContent>
  </w:sdt>
  <w:p w:rsidR="008603D0" w:rsidRDefault="008603D0">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077C" w:rsidRDefault="00B5077C" w:rsidP="00FA3B8A">
      <w:pPr>
        <w:spacing w:after="0" w:line="240" w:lineRule="auto"/>
      </w:pPr>
      <w:r>
        <w:separator/>
      </w:r>
    </w:p>
  </w:footnote>
  <w:footnote w:type="continuationSeparator" w:id="0">
    <w:p w:rsidR="00B5077C" w:rsidRDefault="00B5077C" w:rsidP="00FA3B8A">
      <w:pPr>
        <w:spacing w:after="0" w:line="240" w:lineRule="auto"/>
      </w:pPr>
      <w:r>
        <w:continuationSeparator/>
      </w:r>
    </w:p>
  </w:footnote>
  <w:footnote w:id="1">
    <w:p w:rsidR="008603D0" w:rsidRDefault="008603D0" w:rsidP="00653675">
      <w:pPr>
        <w:pStyle w:val="af3"/>
      </w:pPr>
      <w:r>
        <w:rPr>
          <w:rStyle w:val="af5"/>
        </w:rPr>
        <w:footnoteRef/>
      </w:r>
      <w:r>
        <w:t xml:space="preserve"> </w:t>
      </w:r>
      <w:r>
        <w:rPr>
          <w:sz w:val="24"/>
          <w:szCs w:val="24"/>
        </w:rPr>
        <w:t>не пізніше ніж за один тиждень до затвердженої дати захисту МД в ЕК</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306133"/>
      <w:docPartObj>
        <w:docPartGallery w:val="Page Numbers (Top of Page)"/>
        <w:docPartUnique/>
      </w:docPartObj>
    </w:sdtPr>
    <w:sdtEndPr/>
    <w:sdtContent>
      <w:p w:rsidR="008603D0" w:rsidRDefault="008603D0">
        <w:pPr>
          <w:pStyle w:val="ab"/>
          <w:jc w:val="right"/>
        </w:pPr>
        <w:r>
          <w:fldChar w:fldCharType="begin"/>
        </w:r>
        <w:r>
          <w:instrText>PAGE   \* MERGEFORMAT</w:instrText>
        </w:r>
        <w:r>
          <w:fldChar w:fldCharType="separate"/>
        </w:r>
        <w:r w:rsidR="00F475E8" w:rsidRPr="00F475E8">
          <w:rPr>
            <w:noProof/>
            <w:lang w:val="ru-RU"/>
          </w:rPr>
          <w:t>4</w:t>
        </w:r>
        <w:r>
          <w:fldChar w:fldCharType="end"/>
        </w:r>
      </w:p>
    </w:sdtContent>
  </w:sdt>
  <w:p w:rsidR="008603D0" w:rsidRDefault="008603D0">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708B7"/>
    <w:multiLevelType w:val="hybridMultilevel"/>
    <w:tmpl w:val="2A5691AA"/>
    <w:lvl w:ilvl="0" w:tplc="3FACFF2E">
      <w:start w:val="1"/>
      <w:numFmt w:val="bullet"/>
      <w:lvlText w:val="-"/>
      <w:lvlJc w:val="left"/>
      <w:pPr>
        <w:ind w:left="1429" w:hanging="360"/>
      </w:pPr>
      <w:rPr>
        <w:rFonts w:ascii="Splash" w:hAnsi="Splash"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FBA0336"/>
    <w:multiLevelType w:val="hybridMultilevel"/>
    <w:tmpl w:val="BB7E5DD2"/>
    <w:lvl w:ilvl="0" w:tplc="3FACFF2E">
      <w:start w:val="1"/>
      <w:numFmt w:val="bullet"/>
      <w:lvlText w:val="-"/>
      <w:lvlJc w:val="left"/>
      <w:pPr>
        <w:ind w:left="1429" w:hanging="360"/>
      </w:pPr>
      <w:rPr>
        <w:rFonts w:ascii="Splash" w:hAnsi="Splash"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3BD702C"/>
    <w:multiLevelType w:val="hybridMultilevel"/>
    <w:tmpl w:val="2CB22F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24B326A7"/>
    <w:multiLevelType w:val="multilevel"/>
    <w:tmpl w:val="832A65D2"/>
    <w:lvl w:ilvl="0">
      <w:start w:val="1"/>
      <w:numFmt w:val="decimal"/>
      <w:lvlText w:val="%1."/>
      <w:lvlJc w:val="left"/>
      <w:pPr>
        <w:ind w:left="720" w:hanging="36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36E06840"/>
    <w:multiLevelType w:val="hybridMultilevel"/>
    <w:tmpl w:val="AA504794"/>
    <w:lvl w:ilvl="0" w:tplc="3FACFF2E">
      <w:start w:val="1"/>
      <w:numFmt w:val="bullet"/>
      <w:lvlText w:val="-"/>
      <w:lvlJc w:val="left"/>
      <w:pPr>
        <w:ind w:left="720" w:hanging="360"/>
      </w:pPr>
      <w:rPr>
        <w:rFonts w:ascii="Splash" w:hAnsi="Splash"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398159E3"/>
    <w:multiLevelType w:val="hybridMultilevel"/>
    <w:tmpl w:val="482ACC38"/>
    <w:lvl w:ilvl="0" w:tplc="AA262680">
      <w:start w:val="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3F9E4E1D"/>
    <w:multiLevelType w:val="hybridMultilevel"/>
    <w:tmpl w:val="0B7014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0AD6BF5"/>
    <w:multiLevelType w:val="hybridMultilevel"/>
    <w:tmpl w:val="E55692B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45A506B9"/>
    <w:multiLevelType w:val="hybridMultilevel"/>
    <w:tmpl w:val="4A68CE8C"/>
    <w:lvl w:ilvl="0" w:tplc="3FACFF2E">
      <w:start w:val="1"/>
      <w:numFmt w:val="bullet"/>
      <w:lvlText w:val="-"/>
      <w:lvlJc w:val="left"/>
      <w:pPr>
        <w:ind w:left="1429" w:hanging="360"/>
      </w:pPr>
      <w:rPr>
        <w:rFonts w:ascii="Splash" w:hAnsi="Splash"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4E12556B"/>
    <w:multiLevelType w:val="multilevel"/>
    <w:tmpl w:val="7D1882C8"/>
    <w:lvl w:ilvl="0">
      <w:start w:val="1"/>
      <w:numFmt w:val="decimal"/>
      <w:lvlText w:val="%1."/>
      <w:lvlJc w:val="left"/>
      <w:pPr>
        <w:ind w:left="1429" w:hanging="360"/>
      </w:pPr>
      <w:rPr>
        <w:sz w:val="28"/>
        <w:szCs w:val="28"/>
      </w:rPr>
    </w:lvl>
    <w:lvl w:ilvl="1">
      <w:start w:val="1"/>
      <w:numFmt w:val="decimal"/>
      <w:isLgl/>
      <w:lvlText w:val="%1.%2"/>
      <w:lvlJc w:val="left"/>
      <w:pPr>
        <w:ind w:left="1429" w:hanging="360"/>
      </w:pPr>
      <w:rPr>
        <w:rFonts w:cstheme="minorBidi" w:hint="default"/>
        <w:b w:val="0"/>
      </w:rPr>
    </w:lvl>
    <w:lvl w:ilvl="2">
      <w:start w:val="1"/>
      <w:numFmt w:val="decimal"/>
      <w:isLgl/>
      <w:lvlText w:val="%1.%2.%3"/>
      <w:lvlJc w:val="left"/>
      <w:pPr>
        <w:ind w:left="1789" w:hanging="720"/>
      </w:pPr>
      <w:rPr>
        <w:rFonts w:cstheme="minorBidi" w:hint="default"/>
        <w:b/>
      </w:rPr>
    </w:lvl>
    <w:lvl w:ilvl="3">
      <w:start w:val="1"/>
      <w:numFmt w:val="decimal"/>
      <w:isLgl/>
      <w:lvlText w:val="%1.%2.%3.%4"/>
      <w:lvlJc w:val="left"/>
      <w:pPr>
        <w:ind w:left="1789" w:hanging="720"/>
      </w:pPr>
      <w:rPr>
        <w:rFonts w:cstheme="minorBidi" w:hint="default"/>
        <w:b/>
      </w:rPr>
    </w:lvl>
    <w:lvl w:ilvl="4">
      <w:start w:val="1"/>
      <w:numFmt w:val="decimal"/>
      <w:isLgl/>
      <w:lvlText w:val="%1.%2.%3.%4.%5"/>
      <w:lvlJc w:val="left"/>
      <w:pPr>
        <w:ind w:left="2149" w:hanging="1080"/>
      </w:pPr>
      <w:rPr>
        <w:rFonts w:cstheme="minorBidi" w:hint="default"/>
        <w:b/>
      </w:rPr>
    </w:lvl>
    <w:lvl w:ilvl="5">
      <w:start w:val="1"/>
      <w:numFmt w:val="decimal"/>
      <w:isLgl/>
      <w:lvlText w:val="%1.%2.%3.%4.%5.%6"/>
      <w:lvlJc w:val="left"/>
      <w:pPr>
        <w:ind w:left="2149" w:hanging="1080"/>
      </w:pPr>
      <w:rPr>
        <w:rFonts w:cstheme="minorBidi" w:hint="default"/>
        <w:b/>
      </w:rPr>
    </w:lvl>
    <w:lvl w:ilvl="6">
      <w:start w:val="1"/>
      <w:numFmt w:val="decimal"/>
      <w:isLgl/>
      <w:lvlText w:val="%1.%2.%3.%4.%5.%6.%7"/>
      <w:lvlJc w:val="left"/>
      <w:pPr>
        <w:ind w:left="2509" w:hanging="1440"/>
      </w:pPr>
      <w:rPr>
        <w:rFonts w:cstheme="minorBidi" w:hint="default"/>
        <w:b/>
      </w:rPr>
    </w:lvl>
    <w:lvl w:ilvl="7">
      <w:start w:val="1"/>
      <w:numFmt w:val="decimal"/>
      <w:isLgl/>
      <w:lvlText w:val="%1.%2.%3.%4.%5.%6.%7.%8"/>
      <w:lvlJc w:val="left"/>
      <w:pPr>
        <w:ind w:left="2509" w:hanging="1440"/>
      </w:pPr>
      <w:rPr>
        <w:rFonts w:cstheme="minorBidi" w:hint="default"/>
        <w:b/>
      </w:rPr>
    </w:lvl>
    <w:lvl w:ilvl="8">
      <w:start w:val="1"/>
      <w:numFmt w:val="decimal"/>
      <w:isLgl/>
      <w:lvlText w:val="%1.%2.%3.%4.%5.%6.%7.%8.%9"/>
      <w:lvlJc w:val="left"/>
      <w:pPr>
        <w:ind w:left="2509" w:hanging="1440"/>
      </w:pPr>
      <w:rPr>
        <w:rFonts w:cstheme="minorBidi" w:hint="default"/>
        <w:b/>
      </w:rPr>
    </w:lvl>
  </w:abstractNum>
  <w:abstractNum w:abstractNumId="10">
    <w:nsid w:val="4FB6413D"/>
    <w:multiLevelType w:val="hybridMultilevel"/>
    <w:tmpl w:val="F2CC134E"/>
    <w:lvl w:ilvl="0" w:tplc="3FACFF2E">
      <w:start w:val="1"/>
      <w:numFmt w:val="bullet"/>
      <w:lvlText w:val="-"/>
      <w:lvlJc w:val="left"/>
      <w:pPr>
        <w:ind w:left="2149" w:hanging="360"/>
      </w:pPr>
      <w:rPr>
        <w:rFonts w:ascii="Splash" w:hAnsi="Splash"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1">
    <w:nsid w:val="54D11B62"/>
    <w:multiLevelType w:val="multilevel"/>
    <w:tmpl w:val="3B80210C"/>
    <w:lvl w:ilvl="0">
      <w:start w:val="1"/>
      <w:numFmt w:val="decimal"/>
      <w:lvlText w:val="%1."/>
      <w:lvlJc w:val="left"/>
      <w:pPr>
        <w:ind w:left="720" w:hanging="360"/>
      </w:pPr>
      <w:rPr>
        <w:rFonts w:ascii="Times New Roman" w:hAnsi="Times New Roman" w:cs="Times New Roman" w:hint="default"/>
        <w:sz w:val="28"/>
      </w:rPr>
    </w:lvl>
    <w:lvl w:ilvl="1">
      <w:start w:val="2"/>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nsid w:val="5E232F88"/>
    <w:multiLevelType w:val="hybridMultilevel"/>
    <w:tmpl w:val="B71AF4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06961CC"/>
    <w:multiLevelType w:val="hybridMultilevel"/>
    <w:tmpl w:val="BAFA8046"/>
    <w:lvl w:ilvl="0" w:tplc="01C2E676">
      <w:start w:val="1"/>
      <w:numFmt w:val="bullet"/>
      <w:lvlText w:val="-"/>
      <w:lvlJc w:val="left"/>
      <w:pPr>
        <w:ind w:left="1099" w:hanging="360"/>
      </w:pPr>
      <w:rPr>
        <w:rFonts w:ascii="Calibri" w:eastAsiaTheme="minorHAnsi" w:hAnsi="Calibri" w:cs="Calibri" w:hint="default"/>
      </w:rPr>
    </w:lvl>
    <w:lvl w:ilvl="1" w:tplc="04190003" w:tentative="1">
      <w:start w:val="1"/>
      <w:numFmt w:val="bullet"/>
      <w:lvlText w:val="o"/>
      <w:lvlJc w:val="left"/>
      <w:pPr>
        <w:ind w:left="1819" w:hanging="360"/>
      </w:pPr>
      <w:rPr>
        <w:rFonts w:ascii="Courier New" w:hAnsi="Courier New" w:cs="Courier New" w:hint="default"/>
      </w:rPr>
    </w:lvl>
    <w:lvl w:ilvl="2" w:tplc="04190005" w:tentative="1">
      <w:start w:val="1"/>
      <w:numFmt w:val="bullet"/>
      <w:lvlText w:val=""/>
      <w:lvlJc w:val="left"/>
      <w:pPr>
        <w:ind w:left="2539" w:hanging="360"/>
      </w:pPr>
      <w:rPr>
        <w:rFonts w:ascii="Wingdings" w:hAnsi="Wingdings" w:hint="default"/>
      </w:rPr>
    </w:lvl>
    <w:lvl w:ilvl="3" w:tplc="04190001" w:tentative="1">
      <w:start w:val="1"/>
      <w:numFmt w:val="bullet"/>
      <w:lvlText w:val=""/>
      <w:lvlJc w:val="left"/>
      <w:pPr>
        <w:ind w:left="3259" w:hanging="360"/>
      </w:pPr>
      <w:rPr>
        <w:rFonts w:ascii="Symbol" w:hAnsi="Symbol" w:hint="default"/>
      </w:rPr>
    </w:lvl>
    <w:lvl w:ilvl="4" w:tplc="04190003" w:tentative="1">
      <w:start w:val="1"/>
      <w:numFmt w:val="bullet"/>
      <w:lvlText w:val="o"/>
      <w:lvlJc w:val="left"/>
      <w:pPr>
        <w:ind w:left="3979" w:hanging="360"/>
      </w:pPr>
      <w:rPr>
        <w:rFonts w:ascii="Courier New" w:hAnsi="Courier New" w:cs="Courier New" w:hint="default"/>
      </w:rPr>
    </w:lvl>
    <w:lvl w:ilvl="5" w:tplc="04190005" w:tentative="1">
      <w:start w:val="1"/>
      <w:numFmt w:val="bullet"/>
      <w:lvlText w:val=""/>
      <w:lvlJc w:val="left"/>
      <w:pPr>
        <w:ind w:left="4699" w:hanging="360"/>
      </w:pPr>
      <w:rPr>
        <w:rFonts w:ascii="Wingdings" w:hAnsi="Wingdings" w:hint="default"/>
      </w:rPr>
    </w:lvl>
    <w:lvl w:ilvl="6" w:tplc="04190001" w:tentative="1">
      <w:start w:val="1"/>
      <w:numFmt w:val="bullet"/>
      <w:lvlText w:val=""/>
      <w:lvlJc w:val="left"/>
      <w:pPr>
        <w:ind w:left="5419" w:hanging="360"/>
      </w:pPr>
      <w:rPr>
        <w:rFonts w:ascii="Symbol" w:hAnsi="Symbol" w:hint="default"/>
      </w:rPr>
    </w:lvl>
    <w:lvl w:ilvl="7" w:tplc="04190003" w:tentative="1">
      <w:start w:val="1"/>
      <w:numFmt w:val="bullet"/>
      <w:lvlText w:val="o"/>
      <w:lvlJc w:val="left"/>
      <w:pPr>
        <w:ind w:left="6139" w:hanging="360"/>
      </w:pPr>
      <w:rPr>
        <w:rFonts w:ascii="Courier New" w:hAnsi="Courier New" w:cs="Courier New" w:hint="default"/>
      </w:rPr>
    </w:lvl>
    <w:lvl w:ilvl="8" w:tplc="04190005" w:tentative="1">
      <w:start w:val="1"/>
      <w:numFmt w:val="bullet"/>
      <w:lvlText w:val=""/>
      <w:lvlJc w:val="left"/>
      <w:pPr>
        <w:ind w:left="6859" w:hanging="360"/>
      </w:pPr>
      <w:rPr>
        <w:rFonts w:ascii="Wingdings" w:hAnsi="Wingdings" w:hint="default"/>
      </w:rPr>
    </w:lvl>
  </w:abstractNum>
  <w:abstractNum w:abstractNumId="14">
    <w:nsid w:val="613451F6"/>
    <w:multiLevelType w:val="hybridMultilevel"/>
    <w:tmpl w:val="E926F776"/>
    <w:lvl w:ilvl="0" w:tplc="3FACFF2E">
      <w:start w:val="1"/>
      <w:numFmt w:val="bullet"/>
      <w:lvlText w:val="-"/>
      <w:lvlJc w:val="left"/>
      <w:pPr>
        <w:ind w:left="1429" w:hanging="360"/>
      </w:pPr>
      <w:rPr>
        <w:rFonts w:ascii="Splash" w:hAnsi="Splash"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755050F2"/>
    <w:multiLevelType w:val="hybridMultilevel"/>
    <w:tmpl w:val="50E61406"/>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abstractNum w:abstractNumId="16">
    <w:nsid w:val="75FF154C"/>
    <w:multiLevelType w:val="hybridMultilevel"/>
    <w:tmpl w:val="5A6EB70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nsid w:val="77A67992"/>
    <w:multiLevelType w:val="hybridMultilevel"/>
    <w:tmpl w:val="E49E43AC"/>
    <w:lvl w:ilvl="0" w:tplc="5C10360C">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nsid w:val="78F05EF3"/>
    <w:multiLevelType w:val="multilevel"/>
    <w:tmpl w:val="8A94F2B4"/>
    <w:lvl w:ilvl="0">
      <w:start w:val="1"/>
      <w:numFmt w:val="decimal"/>
      <w:lvlText w:val="%1."/>
      <w:lvlJc w:val="left"/>
      <w:pPr>
        <w:ind w:left="720" w:hanging="360"/>
      </w:pPr>
      <w:rPr>
        <w:rFonts w:hint="default"/>
      </w:rPr>
    </w:lvl>
    <w:lvl w:ilvl="1">
      <w:start w:val="3"/>
      <w:numFmt w:val="decimal"/>
      <w:isLgl/>
      <w:lvlText w:val="%1.%2"/>
      <w:lvlJc w:val="left"/>
      <w:pPr>
        <w:ind w:left="1999" w:hanging="1290"/>
      </w:pPr>
      <w:rPr>
        <w:rFonts w:hint="default"/>
      </w:rPr>
    </w:lvl>
    <w:lvl w:ilvl="2">
      <w:start w:val="1"/>
      <w:numFmt w:val="decimal"/>
      <w:isLgl/>
      <w:lvlText w:val="%1.%2.%3"/>
      <w:lvlJc w:val="left"/>
      <w:pPr>
        <w:ind w:left="2348" w:hanging="1290"/>
      </w:pPr>
      <w:rPr>
        <w:rFonts w:hint="default"/>
      </w:rPr>
    </w:lvl>
    <w:lvl w:ilvl="3">
      <w:start w:val="1"/>
      <w:numFmt w:val="decimal"/>
      <w:isLgl/>
      <w:lvlText w:val="%1.%2.%3.%4"/>
      <w:lvlJc w:val="left"/>
      <w:pPr>
        <w:ind w:left="2697" w:hanging="1290"/>
      </w:pPr>
      <w:rPr>
        <w:rFonts w:hint="default"/>
      </w:rPr>
    </w:lvl>
    <w:lvl w:ilvl="4">
      <w:start w:val="1"/>
      <w:numFmt w:val="decimal"/>
      <w:isLgl/>
      <w:lvlText w:val="%1.%2.%3.%4.%5"/>
      <w:lvlJc w:val="left"/>
      <w:pPr>
        <w:ind w:left="3046" w:hanging="129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9">
    <w:nsid w:val="7E9905C6"/>
    <w:multiLevelType w:val="hybridMultilevel"/>
    <w:tmpl w:val="4EFEEA40"/>
    <w:lvl w:ilvl="0" w:tplc="3FACFF2E">
      <w:start w:val="1"/>
      <w:numFmt w:val="bullet"/>
      <w:lvlText w:val="-"/>
      <w:lvlJc w:val="left"/>
      <w:pPr>
        <w:ind w:left="1429" w:hanging="360"/>
      </w:pPr>
      <w:rPr>
        <w:rFonts w:ascii="Splash" w:hAnsi="Splash"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7"/>
  </w:num>
  <w:num w:numId="2">
    <w:abstractNumId w:val="9"/>
  </w:num>
  <w:num w:numId="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num>
  <w:num w:numId="5">
    <w:abstractNumId w:val="11"/>
  </w:num>
  <w:num w:numId="6">
    <w:abstractNumId w:val="18"/>
  </w:num>
  <w:num w:numId="7">
    <w:abstractNumId w:val="6"/>
  </w:num>
  <w:num w:numId="8">
    <w:abstractNumId w:val="12"/>
  </w:num>
  <w:num w:numId="9">
    <w:abstractNumId w:val="3"/>
  </w:num>
  <w:num w:numId="10">
    <w:abstractNumId w:val="5"/>
  </w:num>
  <w:num w:numId="11">
    <w:abstractNumId w:val="13"/>
  </w:num>
  <w:num w:numId="12">
    <w:abstractNumId w:val="16"/>
  </w:num>
  <w:num w:numId="13">
    <w:abstractNumId w:val="10"/>
  </w:num>
  <w:num w:numId="14">
    <w:abstractNumId w:val="0"/>
  </w:num>
  <w:num w:numId="15">
    <w:abstractNumId w:val="2"/>
  </w:num>
  <w:num w:numId="16">
    <w:abstractNumId w:val="19"/>
  </w:num>
  <w:num w:numId="17">
    <w:abstractNumId w:val="14"/>
  </w:num>
  <w:num w:numId="18">
    <w:abstractNumId w:val="8"/>
  </w:num>
  <w:num w:numId="19">
    <w:abstractNumId w:val="1"/>
  </w:num>
  <w:num w:numId="20">
    <w:abstractNumId w:val="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297D"/>
    <w:rsid w:val="0000221C"/>
    <w:rsid w:val="00022857"/>
    <w:rsid w:val="00076CDE"/>
    <w:rsid w:val="00082F56"/>
    <w:rsid w:val="000A2F20"/>
    <w:rsid w:val="000B3592"/>
    <w:rsid w:val="000B4A3F"/>
    <w:rsid w:val="000C3228"/>
    <w:rsid w:val="000C6E31"/>
    <w:rsid w:val="000D3E94"/>
    <w:rsid w:val="000F25AB"/>
    <w:rsid w:val="000F40DA"/>
    <w:rsid w:val="000F6581"/>
    <w:rsid w:val="00124B28"/>
    <w:rsid w:val="00133F77"/>
    <w:rsid w:val="00145321"/>
    <w:rsid w:val="001546EF"/>
    <w:rsid w:val="0018297D"/>
    <w:rsid w:val="001A4313"/>
    <w:rsid w:val="001A5F7A"/>
    <w:rsid w:val="001A7006"/>
    <w:rsid w:val="001B5905"/>
    <w:rsid w:val="001B7DAF"/>
    <w:rsid w:val="001C5A7A"/>
    <w:rsid w:val="001D215D"/>
    <w:rsid w:val="001D25C2"/>
    <w:rsid w:val="001F598D"/>
    <w:rsid w:val="00214AA8"/>
    <w:rsid w:val="00215B1F"/>
    <w:rsid w:val="00217B89"/>
    <w:rsid w:val="00256A67"/>
    <w:rsid w:val="00257B4F"/>
    <w:rsid w:val="002620A1"/>
    <w:rsid w:val="00264896"/>
    <w:rsid w:val="0027375E"/>
    <w:rsid w:val="00276E10"/>
    <w:rsid w:val="002B4425"/>
    <w:rsid w:val="002B6B3B"/>
    <w:rsid w:val="002D0516"/>
    <w:rsid w:val="002D2633"/>
    <w:rsid w:val="002D2CBA"/>
    <w:rsid w:val="002F3253"/>
    <w:rsid w:val="0030394C"/>
    <w:rsid w:val="003149B1"/>
    <w:rsid w:val="00320A38"/>
    <w:rsid w:val="003437DC"/>
    <w:rsid w:val="00352219"/>
    <w:rsid w:val="0035376A"/>
    <w:rsid w:val="00362CFC"/>
    <w:rsid w:val="00374F23"/>
    <w:rsid w:val="003966BA"/>
    <w:rsid w:val="003C6C94"/>
    <w:rsid w:val="003E4BC8"/>
    <w:rsid w:val="003E72E1"/>
    <w:rsid w:val="003F4F1D"/>
    <w:rsid w:val="0040457E"/>
    <w:rsid w:val="0040704A"/>
    <w:rsid w:val="00411277"/>
    <w:rsid w:val="00417FAA"/>
    <w:rsid w:val="00420713"/>
    <w:rsid w:val="00426391"/>
    <w:rsid w:val="00426D70"/>
    <w:rsid w:val="00437315"/>
    <w:rsid w:val="00445182"/>
    <w:rsid w:val="00452DFF"/>
    <w:rsid w:val="0046010F"/>
    <w:rsid w:val="00487ADF"/>
    <w:rsid w:val="004A13D4"/>
    <w:rsid w:val="004B1AF8"/>
    <w:rsid w:val="004C018C"/>
    <w:rsid w:val="004C27FC"/>
    <w:rsid w:val="004C4EAE"/>
    <w:rsid w:val="004D14AA"/>
    <w:rsid w:val="004D1FF3"/>
    <w:rsid w:val="004D7624"/>
    <w:rsid w:val="004E3715"/>
    <w:rsid w:val="005238F8"/>
    <w:rsid w:val="0053504E"/>
    <w:rsid w:val="0053661A"/>
    <w:rsid w:val="0054565C"/>
    <w:rsid w:val="005539DC"/>
    <w:rsid w:val="00565BFF"/>
    <w:rsid w:val="005B031E"/>
    <w:rsid w:val="005C72F7"/>
    <w:rsid w:val="005E2EB7"/>
    <w:rsid w:val="005E36BC"/>
    <w:rsid w:val="005E4C20"/>
    <w:rsid w:val="0061195F"/>
    <w:rsid w:val="006232F8"/>
    <w:rsid w:val="00624C16"/>
    <w:rsid w:val="00625C35"/>
    <w:rsid w:val="00625FEF"/>
    <w:rsid w:val="00653675"/>
    <w:rsid w:val="00661E09"/>
    <w:rsid w:val="0066544D"/>
    <w:rsid w:val="00676BD8"/>
    <w:rsid w:val="006A2674"/>
    <w:rsid w:val="006B0BF9"/>
    <w:rsid w:val="006C05AC"/>
    <w:rsid w:val="006C6E69"/>
    <w:rsid w:val="006D7A7D"/>
    <w:rsid w:val="006E3359"/>
    <w:rsid w:val="006F2FB2"/>
    <w:rsid w:val="007005BE"/>
    <w:rsid w:val="007078D4"/>
    <w:rsid w:val="00707BE9"/>
    <w:rsid w:val="00711C9A"/>
    <w:rsid w:val="00714ED4"/>
    <w:rsid w:val="00742CE6"/>
    <w:rsid w:val="0074549A"/>
    <w:rsid w:val="00765D65"/>
    <w:rsid w:val="00776754"/>
    <w:rsid w:val="00777720"/>
    <w:rsid w:val="00781D2F"/>
    <w:rsid w:val="00793F72"/>
    <w:rsid w:val="007B5F2C"/>
    <w:rsid w:val="007D09C6"/>
    <w:rsid w:val="007E46A4"/>
    <w:rsid w:val="007F1091"/>
    <w:rsid w:val="00807051"/>
    <w:rsid w:val="008122DD"/>
    <w:rsid w:val="008154E3"/>
    <w:rsid w:val="00820A57"/>
    <w:rsid w:val="00821BC6"/>
    <w:rsid w:val="008220DF"/>
    <w:rsid w:val="00830DCF"/>
    <w:rsid w:val="00846129"/>
    <w:rsid w:val="008603D0"/>
    <w:rsid w:val="008722DB"/>
    <w:rsid w:val="00875139"/>
    <w:rsid w:val="008802D3"/>
    <w:rsid w:val="00882D1B"/>
    <w:rsid w:val="008A6BA8"/>
    <w:rsid w:val="008A77A4"/>
    <w:rsid w:val="008B353F"/>
    <w:rsid w:val="008C52ED"/>
    <w:rsid w:val="008E0C71"/>
    <w:rsid w:val="008E1B74"/>
    <w:rsid w:val="00900E67"/>
    <w:rsid w:val="00903818"/>
    <w:rsid w:val="00906E49"/>
    <w:rsid w:val="00932947"/>
    <w:rsid w:val="00934024"/>
    <w:rsid w:val="009345D7"/>
    <w:rsid w:val="00937658"/>
    <w:rsid w:val="00965983"/>
    <w:rsid w:val="00965CFD"/>
    <w:rsid w:val="00974D1D"/>
    <w:rsid w:val="009A5182"/>
    <w:rsid w:val="009C5D6B"/>
    <w:rsid w:val="009F1E9C"/>
    <w:rsid w:val="00A01619"/>
    <w:rsid w:val="00A12026"/>
    <w:rsid w:val="00A32C39"/>
    <w:rsid w:val="00A32DD4"/>
    <w:rsid w:val="00A41EEA"/>
    <w:rsid w:val="00A42977"/>
    <w:rsid w:val="00A42F1D"/>
    <w:rsid w:val="00A454AA"/>
    <w:rsid w:val="00A54721"/>
    <w:rsid w:val="00A767B7"/>
    <w:rsid w:val="00A81B38"/>
    <w:rsid w:val="00A976CA"/>
    <w:rsid w:val="00AB32A5"/>
    <w:rsid w:val="00AB7185"/>
    <w:rsid w:val="00AB726F"/>
    <w:rsid w:val="00AC6986"/>
    <w:rsid w:val="00AD749B"/>
    <w:rsid w:val="00AF2971"/>
    <w:rsid w:val="00B15FC6"/>
    <w:rsid w:val="00B205C2"/>
    <w:rsid w:val="00B22580"/>
    <w:rsid w:val="00B30037"/>
    <w:rsid w:val="00B37847"/>
    <w:rsid w:val="00B41C99"/>
    <w:rsid w:val="00B5077C"/>
    <w:rsid w:val="00B529CE"/>
    <w:rsid w:val="00B734C0"/>
    <w:rsid w:val="00B81AB7"/>
    <w:rsid w:val="00BA2ACF"/>
    <w:rsid w:val="00BA2BD6"/>
    <w:rsid w:val="00BD6EC3"/>
    <w:rsid w:val="00BE0E89"/>
    <w:rsid w:val="00BF1336"/>
    <w:rsid w:val="00BF1E0D"/>
    <w:rsid w:val="00BF5687"/>
    <w:rsid w:val="00C10989"/>
    <w:rsid w:val="00C16037"/>
    <w:rsid w:val="00C16071"/>
    <w:rsid w:val="00C2133B"/>
    <w:rsid w:val="00C35701"/>
    <w:rsid w:val="00C525EA"/>
    <w:rsid w:val="00C52D4D"/>
    <w:rsid w:val="00C56A9A"/>
    <w:rsid w:val="00C64B15"/>
    <w:rsid w:val="00C7689A"/>
    <w:rsid w:val="00C8521E"/>
    <w:rsid w:val="00CA3381"/>
    <w:rsid w:val="00CB112A"/>
    <w:rsid w:val="00CF0A7C"/>
    <w:rsid w:val="00D070B6"/>
    <w:rsid w:val="00D1329C"/>
    <w:rsid w:val="00D21803"/>
    <w:rsid w:val="00D55ADA"/>
    <w:rsid w:val="00D61C20"/>
    <w:rsid w:val="00D63A80"/>
    <w:rsid w:val="00D74738"/>
    <w:rsid w:val="00D7521D"/>
    <w:rsid w:val="00D84F6E"/>
    <w:rsid w:val="00D86793"/>
    <w:rsid w:val="00D926E2"/>
    <w:rsid w:val="00DA3F38"/>
    <w:rsid w:val="00DA620F"/>
    <w:rsid w:val="00DA62C6"/>
    <w:rsid w:val="00DD4DF7"/>
    <w:rsid w:val="00DE0B1A"/>
    <w:rsid w:val="00DE0DD2"/>
    <w:rsid w:val="00DE7772"/>
    <w:rsid w:val="00DF31F9"/>
    <w:rsid w:val="00E030E1"/>
    <w:rsid w:val="00E3720E"/>
    <w:rsid w:val="00E6260A"/>
    <w:rsid w:val="00E62750"/>
    <w:rsid w:val="00E7207B"/>
    <w:rsid w:val="00E758DA"/>
    <w:rsid w:val="00E95E96"/>
    <w:rsid w:val="00EA2179"/>
    <w:rsid w:val="00EB0CB2"/>
    <w:rsid w:val="00EB1F45"/>
    <w:rsid w:val="00EB5CA7"/>
    <w:rsid w:val="00EB779C"/>
    <w:rsid w:val="00EC1B62"/>
    <w:rsid w:val="00EC1E5A"/>
    <w:rsid w:val="00ED1811"/>
    <w:rsid w:val="00EE7F3A"/>
    <w:rsid w:val="00F20B1D"/>
    <w:rsid w:val="00F26EBA"/>
    <w:rsid w:val="00F34AAF"/>
    <w:rsid w:val="00F475E8"/>
    <w:rsid w:val="00F645E1"/>
    <w:rsid w:val="00F664C6"/>
    <w:rsid w:val="00F904BF"/>
    <w:rsid w:val="00F9119D"/>
    <w:rsid w:val="00FA3B8A"/>
    <w:rsid w:val="00FC2A41"/>
    <w:rsid w:val="00FF0D0A"/>
    <w:rsid w:val="00FF3E3E"/>
    <w:rsid w:val="00FF423A"/>
    <w:rsid w:val="00FF7A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4F23"/>
  </w:style>
  <w:style w:type="paragraph" w:styleId="1">
    <w:name w:val="heading 1"/>
    <w:basedOn w:val="a"/>
    <w:next w:val="a"/>
    <w:link w:val="10"/>
    <w:uiPriority w:val="9"/>
    <w:qFormat/>
    <w:rsid w:val="0096598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664C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14ED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14ED4"/>
    <w:rPr>
      <w:rFonts w:ascii="Tahoma" w:hAnsi="Tahoma" w:cs="Tahoma"/>
      <w:sz w:val="16"/>
      <w:szCs w:val="16"/>
    </w:rPr>
  </w:style>
  <w:style w:type="paragraph" w:styleId="a5">
    <w:name w:val="Normal (Web)"/>
    <w:basedOn w:val="a"/>
    <w:uiPriority w:val="99"/>
    <w:semiHidden/>
    <w:unhideWhenUsed/>
    <w:rsid w:val="00A41EE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Strong"/>
    <w:basedOn w:val="a0"/>
    <w:uiPriority w:val="22"/>
    <w:qFormat/>
    <w:rsid w:val="00A41EEA"/>
    <w:rPr>
      <w:b/>
      <w:bCs/>
    </w:rPr>
  </w:style>
  <w:style w:type="paragraph" w:styleId="a7">
    <w:name w:val="List Paragraph"/>
    <w:basedOn w:val="a"/>
    <w:link w:val="a8"/>
    <w:uiPriority w:val="34"/>
    <w:qFormat/>
    <w:rsid w:val="001F598D"/>
    <w:pPr>
      <w:ind w:left="720"/>
      <w:contextualSpacing/>
    </w:pPr>
  </w:style>
  <w:style w:type="table" w:styleId="a9">
    <w:name w:val="Table Grid"/>
    <w:basedOn w:val="a1"/>
    <w:uiPriority w:val="99"/>
    <w:rsid w:val="005B03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laceholder Text"/>
    <w:basedOn w:val="a0"/>
    <w:uiPriority w:val="99"/>
    <w:semiHidden/>
    <w:rsid w:val="005B031E"/>
    <w:rPr>
      <w:color w:val="808080"/>
    </w:rPr>
  </w:style>
  <w:style w:type="paragraph" w:styleId="ab">
    <w:name w:val="header"/>
    <w:basedOn w:val="a"/>
    <w:link w:val="ac"/>
    <w:uiPriority w:val="99"/>
    <w:unhideWhenUsed/>
    <w:rsid w:val="00FA3B8A"/>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FA3B8A"/>
  </w:style>
  <w:style w:type="paragraph" w:styleId="ad">
    <w:name w:val="footer"/>
    <w:basedOn w:val="a"/>
    <w:link w:val="ae"/>
    <w:uiPriority w:val="99"/>
    <w:unhideWhenUsed/>
    <w:rsid w:val="00FA3B8A"/>
    <w:pPr>
      <w:tabs>
        <w:tab w:val="center" w:pos="4677"/>
        <w:tab w:val="right" w:pos="9355"/>
      </w:tabs>
      <w:spacing w:after="0" w:line="240" w:lineRule="auto"/>
    </w:pPr>
  </w:style>
  <w:style w:type="character" w:customStyle="1" w:styleId="ae">
    <w:name w:val="Нижний колонтитул Знак"/>
    <w:basedOn w:val="a0"/>
    <w:link w:val="ad"/>
    <w:uiPriority w:val="99"/>
    <w:rsid w:val="00FA3B8A"/>
  </w:style>
  <w:style w:type="character" w:customStyle="1" w:styleId="10">
    <w:name w:val="Заголовок 1 Знак"/>
    <w:basedOn w:val="a0"/>
    <w:link w:val="1"/>
    <w:uiPriority w:val="9"/>
    <w:rsid w:val="00965983"/>
    <w:rPr>
      <w:rFonts w:asciiTheme="majorHAnsi" w:eastAsiaTheme="majorEastAsia" w:hAnsiTheme="majorHAnsi" w:cstheme="majorBidi"/>
      <w:b/>
      <w:bCs/>
      <w:color w:val="365F91" w:themeColor="accent1" w:themeShade="BF"/>
      <w:sz w:val="28"/>
      <w:szCs w:val="28"/>
    </w:rPr>
  </w:style>
  <w:style w:type="paragraph" w:styleId="af">
    <w:name w:val="TOC Heading"/>
    <w:basedOn w:val="1"/>
    <w:next w:val="a"/>
    <w:uiPriority w:val="39"/>
    <w:unhideWhenUsed/>
    <w:qFormat/>
    <w:rsid w:val="00965983"/>
    <w:pPr>
      <w:outlineLvl w:val="9"/>
    </w:pPr>
    <w:rPr>
      <w:lang w:eastAsia="uk-UA"/>
    </w:rPr>
  </w:style>
  <w:style w:type="paragraph" w:styleId="11">
    <w:name w:val="toc 1"/>
    <w:basedOn w:val="a"/>
    <w:next w:val="a"/>
    <w:autoRedefine/>
    <w:uiPriority w:val="39"/>
    <w:unhideWhenUsed/>
    <w:rsid w:val="00965983"/>
    <w:pPr>
      <w:spacing w:after="100"/>
    </w:pPr>
  </w:style>
  <w:style w:type="character" w:styleId="af0">
    <w:name w:val="Hyperlink"/>
    <w:basedOn w:val="a0"/>
    <w:uiPriority w:val="99"/>
    <w:unhideWhenUsed/>
    <w:rsid w:val="00965983"/>
    <w:rPr>
      <w:color w:val="0000FF" w:themeColor="hyperlink"/>
      <w:u w:val="single"/>
    </w:rPr>
  </w:style>
  <w:style w:type="character" w:customStyle="1" w:styleId="a8">
    <w:name w:val="Абзац списка Знак"/>
    <w:link w:val="a7"/>
    <w:uiPriority w:val="34"/>
    <w:locked/>
    <w:rsid w:val="009345D7"/>
  </w:style>
  <w:style w:type="character" w:customStyle="1" w:styleId="20">
    <w:name w:val="Заголовок 2 Знак"/>
    <w:basedOn w:val="a0"/>
    <w:link w:val="2"/>
    <w:uiPriority w:val="9"/>
    <w:rsid w:val="00F664C6"/>
    <w:rPr>
      <w:rFonts w:asciiTheme="majorHAnsi" w:eastAsiaTheme="majorEastAsia" w:hAnsiTheme="majorHAnsi" w:cstheme="majorBidi"/>
      <w:b/>
      <w:bCs/>
      <w:color w:val="4F81BD" w:themeColor="accent1"/>
      <w:sz w:val="26"/>
      <w:szCs w:val="26"/>
    </w:rPr>
  </w:style>
  <w:style w:type="paragraph" w:styleId="af1">
    <w:name w:val="No Spacing"/>
    <w:link w:val="af2"/>
    <w:uiPriority w:val="1"/>
    <w:qFormat/>
    <w:rsid w:val="00A976CA"/>
    <w:pPr>
      <w:spacing w:after="0" w:line="240" w:lineRule="auto"/>
    </w:pPr>
  </w:style>
  <w:style w:type="paragraph" w:styleId="21">
    <w:name w:val="toc 2"/>
    <w:basedOn w:val="a"/>
    <w:next w:val="a"/>
    <w:autoRedefine/>
    <w:uiPriority w:val="39"/>
    <w:unhideWhenUsed/>
    <w:rsid w:val="005E36BC"/>
    <w:pPr>
      <w:spacing w:after="100"/>
      <w:ind w:left="220"/>
    </w:pPr>
  </w:style>
  <w:style w:type="character" w:customStyle="1" w:styleId="af2">
    <w:name w:val="Без интервала Знак"/>
    <w:basedOn w:val="a0"/>
    <w:link w:val="af1"/>
    <w:uiPriority w:val="1"/>
    <w:rsid w:val="00653675"/>
  </w:style>
  <w:style w:type="paragraph" w:styleId="af3">
    <w:name w:val="footnote text"/>
    <w:basedOn w:val="a"/>
    <w:link w:val="af4"/>
    <w:uiPriority w:val="99"/>
    <w:rsid w:val="00653675"/>
    <w:pPr>
      <w:spacing w:after="0" w:line="240" w:lineRule="auto"/>
    </w:pPr>
    <w:rPr>
      <w:rFonts w:ascii="Times New Roman" w:eastAsia="Times New Roman" w:hAnsi="Times New Roman" w:cs="Times New Roman"/>
      <w:sz w:val="20"/>
      <w:szCs w:val="20"/>
      <w:lang w:eastAsia="ru-RU"/>
    </w:rPr>
  </w:style>
  <w:style w:type="character" w:customStyle="1" w:styleId="af4">
    <w:name w:val="Текст сноски Знак"/>
    <w:basedOn w:val="a0"/>
    <w:link w:val="af3"/>
    <w:uiPriority w:val="99"/>
    <w:rsid w:val="00653675"/>
    <w:rPr>
      <w:rFonts w:ascii="Times New Roman" w:eastAsia="Times New Roman" w:hAnsi="Times New Roman" w:cs="Times New Roman"/>
      <w:sz w:val="20"/>
      <w:szCs w:val="20"/>
      <w:lang w:eastAsia="ru-RU"/>
    </w:rPr>
  </w:style>
  <w:style w:type="character" w:styleId="af5">
    <w:name w:val="footnote reference"/>
    <w:uiPriority w:val="99"/>
    <w:rsid w:val="00653675"/>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4F23"/>
  </w:style>
  <w:style w:type="paragraph" w:styleId="1">
    <w:name w:val="heading 1"/>
    <w:basedOn w:val="a"/>
    <w:next w:val="a"/>
    <w:link w:val="10"/>
    <w:uiPriority w:val="9"/>
    <w:qFormat/>
    <w:rsid w:val="0096598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664C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14ED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14ED4"/>
    <w:rPr>
      <w:rFonts w:ascii="Tahoma" w:hAnsi="Tahoma" w:cs="Tahoma"/>
      <w:sz w:val="16"/>
      <w:szCs w:val="16"/>
    </w:rPr>
  </w:style>
  <w:style w:type="paragraph" w:styleId="a5">
    <w:name w:val="Normal (Web)"/>
    <w:basedOn w:val="a"/>
    <w:uiPriority w:val="99"/>
    <w:semiHidden/>
    <w:unhideWhenUsed/>
    <w:rsid w:val="00A41EE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Strong"/>
    <w:basedOn w:val="a0"/>
    <w:uiPriority w:val="22"/>
    <w:qFormat/>
    <w:rsid w:val="00A41EEA"/>
    <w:rPr>
      <w:b/>
      <w:bCs/>
    </w:rPr>
  </w:style>
  <w:style w:type="paragraph" w:styleId="a7">
    <w:name w:val="List Paragraph"/>
    <w:basedOn w:val="a"/>
    <w:link w:val="a8"/>
    <w:uiPriority w:val="34"/>
    <w:qFormat/>
    <w:rsid w:val="001F598D"/>
    <w:pPr>
      <w:ind w:left="720"/>
      <w:contextualSpacing/>
    </w:pPr>
  </w:style>
  <w:style w:type="table" w:styleId="a9">
    <w:name w:val="Table Grid"/>
    <w:basedOn w:val="a1"/>
    <w:uiPriority w:val="99"/>
    <w:rsid w:val="005B03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laceholder Text"/>
    <w:basedOn w:val="a0"/>
    <w:uiPriority w:val="99"/>
    <w:semiHidden/>
    <w:rsid w:val="005B031E"/>
    <w:rPr>
      <w:color w:val="808080"/>
    </w:rPr>
  </w:style>
  <w:style w:type="paragraph" w:styleId="ab">
    <w:name w:val="header"/>
    <w:basedOn w:val="a"/>
    <w:link w:val="ac"/>
    <w:uiPriority w:val="99"/>
    <w:unhideWhenUsed/>
    <w:rsid w:val="00FA3B8A"/>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FA3B8A"/>
  </w:style>
  <w:style w:type="paragraph" w:styleId="ad">
    <w:name w:val="footer"/>
    <w:basedOn w:val="a"/>
    <w:link w:val="ae"/>
    <w:uiPriority w:val="99"/>
    <w:unhideWhenUsed/>
    <w:rsid w:val="00FA3B8A"/>
    <w:pPr>
      <w:tabs>
        <w:tab w:val="center" w:pos="4677"/>
        <w:tab w:val="right" w:pos="9355"/>
      </w:tabs>
      <w:spacing w:after="0" w:line="240" w:lineRule="auto"/>
    </w:pPr>
  </w:style>
  <w:style w:type="character" w:customStyle="1" w:styleId="ae">
    <w:name w:val="Нижний колонтитул Знак"/>
    <w:basedOn w:val="a0"/>
    <w:link w:val="ad"/>
    <w:uiPriority w:val="99"/>
    <w:rsid w:val="00FA3B8A"/>
  </w:style>
  <w:style w:type="character" w:customStyle="1" w:styleId="10">
    <w:name w:val="Заголовок 1 Знак"/>
    <w:basedOn w:val="a0"/>
    <w:link w:val="1"/>
    <w:uiPriority w:val="9"/>
    <w:rsid w:val="00965983"/>
    <w:rPr>
      <w:rFonts w:asciiTheme="majorHAnsi" w:eastAsiaTheme="majorEastAsia" w:hAnsiTheme="majorHAnsi" w:cstheme="majorBidi"/>
      <w:b/>
      <w:bCs/>
      <w:color w:val="365F91" w:themeColor="accent1" w:themeShade="BF"/>
      <w:sz w:val="28"/>
      <w:szCs w:val="28"/>
    </w:rPr>
  </w:style>
  <w:style w:type="paragraph" w:styleId="af">
    <w:name w:val="TOC Heading"/>
    <w:basedOn w:val="1"/>
    <w:next w:val="a"/>
    <w:uiPriority w:val="39"/>
    <w:unhideWhenUsed/>
    <w:qFormat/>
    <w:rsid w:val="00965983"/>
    <w:pPr>
      <w:outlineLvl w:val="9"/>
    </w:pPr>
    <w:rPr>
      <w:lang w:eastAsia="uk-UA"/>
    </w:rPr>
  </w:style>
  <w:style w:type="paragraph" w:styleId="11">
    <w:name w:val="toc 1"/>
    <w:basedOn w:val="a"/>
    <w:next w:val="a"/>
    <w:autoRedefine/>
    <w:uiPriority w:val="39"/>
    <w:unhideWhenUsed/>
    <w:rsid w:val="00965983"/>
    <w:pPr>
      <w:spacing w:after="100"/>
    </w:pPr>
  </w:style>
  <w:style w:type="character" w:styleId="af0">
    <w:name w:val="Hyperlink"/>
    <w:basedOn w:val="a0"/>
    <w:uiPriority w:val="99"/>
    <w:unhideWhenUsed/>
    <w:rsid w:val="00965983"/>
    <w:rPr>
      <w:color w:val="0000FF" w:themeColor="hyperlink"/>
      <w:u w:val="single"/>
    </w:rPr>
  </w:style>
  <w:style w:type="character" w:customStyle="1" w:styleId="a8">
    <w:name w:val="Абзац списка Знак"/>
    <w:link w:val="a7"/>
    <w:uiPriority w:val="34"/>
    <w:locked/>
    <w:rsid w:val="009345D7"/>
  </w:style>
  <w:style w:type="character" w:customStyle="1" w:styleId="20">
    <w:name w:val="Заголовок 2 Знак"/>
    <w:basedOn w:val="a0"/>
    <w:link w:val="2"/>
    <w:uiPriority w:val="9"/>
    <w:rsid w:val="00F664C6"/>
    <w:rPr>
      <w:rFonts w:asciiTheme="majorHAnsi" w:eastAsiaTheme="majorEastAsia" w:hAnsiTheme="majorHAnsi" w:cstheme="majorBidi"/>
      <w:b/>
      <w:bCs/>
      <w:color w:val="4F81BD" w:themeColor="accent1"/>
      <w:sz w:val="26"/>
      <w:szCs w:val="26"/>
    </w:rPr>
  </w:style>
  <w:style w:type="paragraph" w:styleId="af1">
    <w:name w:val="No Spacing"/>
    <w:link w:val="af2"/>
    <w:uiPriority w:val="1"/>
    <w:qFormat/>
    <w:rsid w:val="00A976CA"/>
    <w:pPr>
      <w:spacing w:after="0" w:line="240" w:lineRule="auto"/>
    </w:pPr>
  </w:style>
  <w:style w:type="paragraph" w:styleId="21">
    <w:name w:val="toc 2"/>
    <w:basedOn w:val="a"/>
    <w:next w:val="a"/>
    <w:autoRedefine/>
    <w:uiPriority w:val="39"/>
    <w:unhideWhenUsed/>
    <w:rsid w:val="005E36BC"/>
    <w:pPr>
      <w:spacing w:after="100"/>
      <w:ind w:left="220"/>
    </w:pPr>
  </w:style>
  <w:style w:type="character" w:customStyle="1" w:styleId="af2">
    <w:name w:val="Без интервала Знак"/>
    <w:basedOn w:val="a0"/>
    <w:link w:val="af1"/>
    <w:uiPriority w:val="1"/>
    <w:rsid w:val="00653675"/>
  </w:style>
  <w:style w:type="paragraph" w:styleId="af3">
    <w:name w:val="footnote text"/>
    <w:basedOn w:val="a"/>
    <w:link w:val="af4"/>
    <w:uiPriority w:val="99"/>
    <w:rsid w:val="00653675"/>
    <w:pPr>
      <w:spacing w:after="0" w:line="240" w:lineRule="auto"/>
    </w:pPr>
    <w:rPr>
      <w:rFonts w:ascii="Times New Roman" w:eastAsia="Times New Roman" w:hAnsi="Times New Roman" w:cs="Times New Roman"/>
      <w:sz w:val="20"/>
      <w:szCs w:val="20"/>
      <w:lang w:eastAsia="ru-RU"/>
    </w:rPr>
  </w:style>
  <w:style w:type="character" w:customStyle="1" w:styleId="af4">
    <w:name w:val="Текст сноски Знак"/>
    <w:basedOn w:val="a0"/>
    <w:link w:val="af3"/>
    <w:uiPriority w:val="99"/>
    <w:rsid w:val="00653675"/>
    <w:rPr>
      <w:rFonts w:ascii="Times New Roman" w:eastAsia="Times New Roman" w:hAnsi="Times New Roman" w:cs="Times New Roman"/>
      <w:sz w:val="20"/>
      <w:szCs w:val="20"/>
      <w:lang w:eastAsia="ru-RU"/>
    </w:rPr>
  </w:style>
  <w:style w:type="character" w:styleId="af5">
    <w:name w:val="footnote reference"/>
    <w:uiPriority w:val="99"/>
    <w:rsid w:val="00653675"/>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338582">
      <w:bodyDiv w:val="1"/>
      <w:marLeft w:val="0"/>
      <w:marRight w:val="0"/>
      <w:marTop w:val="0"/>
      <w:marBottom w:val="0"/>
      <w:divBdr>
        <w:top w:val="none" w:sz="0" w:space="0" w:color="auto"/>
        <w:left w:val="none" w:sz="0" w:space="0" w:color="auto"/>
        <w:bottom w:val="none" w:sz="0" w:space="0" w:color="auto"/>
        <w:right w:val="none" w:sz="0" w:space="0" w:color="auto"/>
      </w:divBdr>
    </w:div>
    <w:div w:id="273906079">
      <w:bodyDiv w:val="1"/>
      <w:marLeft w:val="0"/>
      <w:marRight w:val="0"/>
      <w:marTop w:val="0"/>
      <w:marBottom w:val="0"/>
      <w:divBdr>
        <w:top w:val="none" w:sz="0" w:space="0" w:color="auto"/>
        <w:left w:val="none" w:sz="0" w:space="0" w:color="auto"/>
        <w:bottom w:val="none" w:sz="0" w:space="0" w:color="auto"/>
        <w:right w:val="none" w:sz="0" w:space="0" w:color="auto"/>
      </w:divBdr>
    </w:div>
    <w:div w:id="374546850">
      <w:bodyDiv w:val="1"/>
      <w:marLeft w:val="0"/>
      <w:marRight w:val="0"/>
      <w:marTop w:val="0"/>
      <w:marBottom w:val="0"/>
      <w:divBdr>
        <w:top w:val="none" w:sz="0" w:space="0" w:color="auto"/>
        <w:left w:val="none" w:sz="0" w:space="0" w:color="auto"/>
        <w:bottom w:val="none" w:sz="0" w:space="0" w:color="auto"/>
        <w:right w:val="none" w:sz="0" w:space="0" w:color="auto"/>
      </w:divBdr>
    </w:div>
    <w:div w:id="512767932">
      <w:bodyDiv w:val="1"/>
      <w:marLeft w:val="0"/>
      <w:marRight w:val="0"/>
      <w:marTop w:val="0"/>
      <w:marBottom w:val="0"/>
      <w:divBdr>
        <w:top w:val="none" w:sz="0" w:space="0" w:color="auto"/>
        <w:left w:val="none" w:sz="0" w:space="0" w:color="auto"/>
        <w:bottom w:val="none" w:sz="0" w:space="0" w:color="auto"/>
        <w:right w:val="none" w:sz="0" w:space="0" w:color="auto"/>
      </w:divBdr>
    </w:div>
    <w:div w:id="800002639">
      <w:bodyDiv w:val="1"/>
      <w:marLeft w:val="0"/>
      <w:marRight w:val="0"/>
      <w:marTop w:val="0"/>
      <w:marBottom w:val="0"/>
      <w:divBdr>
        <w:top w:val="none" w:sz="0" w:space="0" w:color="auto"/>
        <w:left w:val="none" w:sz="0" w:space="0" w:color="auto"/>
        <w:bottom w:val="none" w:sz="0" w:space="0" w:color="auto"/>
        <w:right w:val="none" w:sz="0" w:space="0" w:color="auto"/>
      </w:divBdr>
    </w:div>
    <w:div w:id="924844602">
      <w:bodyDiv w:val="1"/>
      <w:marLeft w:val="0"/>
      <w:marRight w:val="0"/>
      <w:marTop w:val="0"/>
      <w:marBottom w:val="0"/>
      <w:divBdr>
        <w:top w:val="none" w:sz="0" w:space="0" w:color="auto"/>
        <w:left w:val="none" w:sz="0" w:space="0" w:color="auto"/>
        <w:bottom w:val="none" w:sz="0" w:space="0" w:color="auto"/>
        <w:right w:val="none" w:sz="0" w:space="0" w:color="auto"/>
      </w:divBdr>
    </w:div>
    <w:div w:id="1021933595">
      <w:bodyDiv w:val="1"/>
      <w:marLeft w:val="0"/>
      <w:marRight w:val="0"/>
      <w:marTop w:val="0"/>
      <w:marBottom w:val="0"/>
      <w:divBdr>
        <w:top w:val="none" w:sz="0" w:space="0" w:color="auto"/>
        <w:left w:val="none" w:sz="0" w:space="0" w:color="auto"/>
        <w:bottom w:val="none" w:sz="0" w:space="0" w:color="auto"/>
        <w:right w:val="none" w:sz="0" w:space="0" w:color="auto"/>
      </w:divBdr>
    </w:div>
    <w:div w:id="1111701250">
      <w:bodyDiv w:val="1"/>
      <w:marLeft w:val="0"/>
      <w:marRight w:val="0"/>
      <w:marTop w:val="0"/>
      <w:marBottom w:val="0"/>
      <w:divBdr>
        <w:top w:val="none" w:sz="0" w:space="0" w:color="auto"/>
        <w:left w:val="none" w:sz="0" w:space="0" w:color="auto"/>
        <w:bottom w:val="none" w:sz="0" w:space="0" w:color="auto"/>
        <w:right w:val="none" w:sz="0" w:space="0" w:color="auto"/>
      </w:divBdr>
    </w:div>
    <w:div w:id="1204370551">
      <w:bodyDiv w:val="1"/>
      <w:marLeft w:val="0"/>
      <w:marRight w:val="0"/>
      <w:marTop w:val="0"/>
      <w:marBottom w:val="0"/>
      <w:divBdr>
        <w:top w:val="none" w:sz="0" w:space="0" w:color="auto"/>
        <w:left w:val="none" w:sz="0" w:space="0" w:color="auto"/>
        <w:bottom w:val="none" w:sz="0" w:space="0" w:color="auto"/>
        <w:right w:val="none" w:sz="0" w:space="0" w:color="auto"/>
      </w:divBdr>
    </w:div>
    <w:div w:id="1679111464">
      <w:bodyDiv w:val="1"/>
      <w:marLeft w:val="0"/>
      <w:marRight w:val="0"/>
      <w:marTop w:val="0"/>
      <w:marBottom w:val="0"/>
      <w:divBdr>
        <w:top w:val="none" w:sz="0" w:space="0" w:color="auto"/>
        <w:left w:val="none" w:sz="0" w:space="0" w:color="auto"/>
        <w:bottom w:val="none" w:sz="0" w:space="0" w:color="auto"/>
        <w:right w:val="none" w:sz="0" w:space="0" w:color="auto"/>
      </w:divBdr>
    </w:div>
    <w:div w:id="1812675275">
      <w:bodyDiv w:val="1"/>
      <w:marLeft w:val="0"/>
      <w:marRight w:val="0"/>
      <w:marTop w:val="0"/>
      <w:marBottom w:val="0"/>
      <w:divBdr>
        <w:top w:val="none" w:sz="0" w:space="0" w:color="auto"/>
        <w:left w:val="none" w:sz="0" w:space="0" w:color="auto"/>
        <w:bottom w:val="none" w:sz="0" w:space="0" w:color="auto"/>
        <w:right w:val="none" w:sz="0" w:space="0" w:color="auto"/>
      </w:divBdr>
    </w:div>
    <w:div w:id="1826625517">
      <w:bodyDiv w:val="1"/>
      <w:marLeft w:val="0"/>
      <w:marRight w:val="0"/>
      <w:marTop w:val="0"/>
      <w:marBottom w:val="0"/>
      <w:divBdr>
        <w:top w:val="none" w:sz="0" w:space="0" w:color="auto"/>
        <w:left w:val="none" w:sz="0" w:space="0" w:color="auto"/>
        <w:bottom w:val="none" w:sz="0" w:space="0" w:color="auto"/>
        <w:right w:val="none" w:sz="0" w:space="0" w:color="auto"/>
      </w:divBdr>
    </w:div>
    <w:div w:id="1850949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jpeg"/><Relationship Id="rId42" Type="http://schemas.openxmlformats.org/officeDocument/2006/relationships/image" Target="media/image33.png"/><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jpeg"/><Relationship Id="rId38" Type="http://schemas.openxmlformats.org/officeDocument/2006/relationships/image" Target="media/image29.png"/><Relationship Id="rId46"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330E5E-6042-4217-9A44-0F68334EA8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51960</Words>
  <Characters>29618</Characters>
  <Application>Microsoft Office Word</Application>
  <DocSecurity>0</DocSecurity>
  <Lines>246</Lines>
  <Paragraphs>162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81416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alexp</dc:creator>
  <cp:lastModifiedBy>alexp</cp:lastModifiedBy>
  <cp:revision>2</cp:revision>
  <cp:lastPrinted>2018-12-13T11:04:00Z</cp:lastPrinted>
  <dcterms:created xsi:type="dcterms:W3CDTF">2018-12-13T11:13:00Z</dcterms:created>
  <dcterms:modified xsi:type="dcterms:W3CDTF">2018-12-13T11:13:00Z</dcterms:modified>
</cp:coreProperties>
</file>