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Override PartName="/customXml/itemProps1.xml" ContentType="application/vnd.openxmlformats-officedocument.customXmlProperties+xml"/>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41AF1" w:rsidRPr="00050EF5" w:rsidRDefault="00D374B8" w:rsidP="00050EF5">
      <w:pPr>
        <w:spacing w:line="240" w:lineRule="auto"/>
        <w:ind w:firstLine="567"/>
        <w:jc w:val="both"/>
      </w:pPr>
      <w:r w:rsidRPr="00050EF5">
        <w:rPr>
          <w:lang w:val="en-US"/>
        </w:rPr>
        <w:t>UDC</w:t>
      </w:r>
      <w:r w:rsidRPr="00050EF5">
        <w:t xml:space="preserve"> 004.021</w:t>
      </w:r>
    </w:p>
    <w:p w:rsidR="00A41AF1" w:rsidRPr="00050EF5" w:rsidRDefault="00A41AF1" w:rsidP="00050EF5">
      <w:pPr>
        <w:spacing w:line="240" w:lineRule="auto"/>
        <w:ind w:firstLine="567"/>
        <w:jc w:val="both"/>
        <w:rPr>
          <w:b/>
        </w:rPr>
      </w:pPr>
    </w:p>
    <w:p w:rsidR="00A41AF1" w:rsidRDefault="00D374B8" w:rsidP="00050EF5">
      <w:pPr>
        <w:spacing w:line="240" w:lineRule="auto"/>
        <w:ind w:firstLine="0"/>
        <w:jc w:val="center"/>
        <w:outlineLvl w:val="0"/>
        <w:rPr>
          <w:rFonts w:eastAsia="Times New Roman"/>
          <w:b/>
          <w:lang w:eastAsia="ru-RU"/>
        </w:rPr>
      </w:pPr>
      <w:r w:rsidRPr="00050EF5">
        <w:rPr>
          <w:b/>
          <w:bCs/>
        </w:rPr>
        <w:t>Ph.D.</w:t>
      </w:r>
      <w:r w:rsidRPr="00050EF5">
        <w:rPr>
          <w:rFonts w:eastAsia="Times New Roman"/>
          <w:b/>
          <w:lang w:eastAsia="ru-RU"/>
        </w:rPr>
        <w:t>,</w:t>
      </w:r>
      <w:r w:rsidRPr="00050EF5">
        <w:rPr>
          <w:rFonts w:eastAsia="Times New Roman"/>
          <w:b/>
          <w:lang w:val="en-US" w:eastAsia="ru-RU"/>
        </w:rPr>
        <w:t xml:space="preserve"> </w:t>
      </w:r>
      <w:r w:rsidRPr="00050EF5">
        <w:rPr>
          <w:rFonts w:eastAsia="Times New Roman"/>
          <w:b/>
          <w:lang w:eastAsia="ru-RU"/>
        </w:rPr>
        <w:t>Associate Professor</w:t>
      </w:r>
      <w:r w:rsidRPr="00050EF5">
        <w:rPr>
          <w:rFonts w:eastAsia="Times New Roman"/>
          <w:b/>
          <w:lang w:val="en-US" w:eastAsia="ru-RU"/>
        </w:rPr>
        <w:t xml:space="preserve"> </w:t>
      </w:r>
      <w:r w:rsidRPr="00050EF5">
        <w:rPr>
          <w:rFonts w:eastAsia="Times New Roman"/>
          <w:b/>
          <w:lang w:eastAsia="ru-RU"/>
        </w:rPr>
        <w:t>Mykola</w:t>
      </w:r>
      <w:r w:rsidRPr="00050EF5">
        <w:rPr>
          <w:rFonts w:eastAsia="Times New Roman"/>
          <w:b/>
          <w:lang w:val="en-US" w:eastAsia="ru-RU"/>
        </w:rPr>
        <w:t xml:space="preserve"> Onai</w:t>
      </w:r>
      <w:r w:rsidRPr="00050EF5">
        <w:rPr>
          <w:rFonts w:eastAsia="Times New Roman"/>
          <w:b/>
          <w:lang w:eastAsia="ru-RU"/>
        </w:rPr>
        <w:t xml:space="preserve">, Master’s student </w:t>
      </w:r>
      <w:r w:rsidRPr="00050EF5">
        <w:rPr>
          <w:rFonts w:eastAsia="Times New Roman"/>
          <w:b/>
          <w:lang w:val="en-US" w:eastAsia="ru-RU"/>
        </w:rPr>
        <w:t xml:space="preserve">Cui </w:t>
      </w:r>
      <w:r w:rsidRPr="00050EF5">
        <w:rPr>
          <w:rFonts w:eastAsia="SimSun"/>
          <w:b/>
          <w:lang w:val="en-US" w:eastAsia="zh-CN"/>
        </w:rPr>
        <w:t>Z</w:t>
      </w:r>
      <w:r w:rsidRPr="00050EF5">
        <w:rPr>
          <w:rFonts w:eastAsia="Times New Roman"/>
          <w:b/>
          <w:lang w:val="en-US" w:eastAsia="ru-RU"/>
        </w:rPr>
        <w:t>ip</w:t>
      </w:r>
      <w:r w:rsidRPr="00050EF5">
        <w:rPr>
          <w:rFonts w:eastAsia="SimSun"/>
          <w:b/>
          <w:lang w:val="en-US" w:eastAsia="zh-CN"/>
        </w:rPr>
        <w:t>e</w:t>
      </w:r>
      <w:r w:rsidRPr="00050EF5">
        <w:rPr>
          <w:rFonts w:eastAsia="Times New Roman"/>
          <w:b/>
          <w:lang w:val="en-US" w:eastAsia="ru-RU"/>
        </w:rPr>
        <w:t>ng</w:t>
      </w:r>
    </w:p>
    <w:p w:rsidR="00050EF5" w:rsidRPr="00050EF5" w:rsidRDefault="00050EF5" w:rsidP="00050EF5">
      <w:pPr>
        <w:spacing w:line="240" w:lineRule="auto"/>
        <w:ind w:firstLine="0"/>
        <w:jc w:val="center"/>
        <w:outlineLvl w:val="0"/>
        <w:rPr>
          <w:rFonts w:eastAsia="Times New Roman"/>
          <w:b/>
          <w:lang w:eastAsia="ru-RU"/>
        </w:rPr>
      </w:pPr>
    </w:p>
    <w:p w:rsidR="00A41AF1" w:rsidRPr="00050EF5" w:rsidRDefault="00D374B8" w:rsidP="00050EF5">
      <w:pPr>
        <w:autoSpaceDE w:val="0"/>
        <w:autoSpaceDN w:val="0"/>
        <w:adjustRightInd w:val="0"/>
        <w:spacing w:line="240" w:lineRule="auto"/>
        <w:jc w:val="center"/>
        <w:rPr>
          <w:color w:val="000000"/>
        </w:rPr>
      </w:pPr>
      <w:r w:rsidRPr="00050EF5">
        <w:rPr>
          <w:b/>
          <w:bCs/>
        </w:rPr>
        <w:t>National Technical University of Ukraine</w:t>
      </w:r>
    </w:p>
    <w:p w:rsidR="00A41AF1" w:rsidRPr="00050EF5" w:rsidRDefault="00D374B8" w:rsidP="00050EF5">
      <w:pPr>
        <w:tabs>
          <w:tab w:val="left" w:pos="3030"/>
        </w:tabs>
        <w:autoSpaceDE w:val="0"/>
        <w:autoSpaceDN w:val="0"/>
        <w:adjustRightInd w:val="0"/>
        <w:spacing w:line="240" w:lineRule="auto"/>
        <w:jc w:val="center"/>
        <w:rPr>
          <w:b/>
          <w:bCs/>
        </w:rPr>
      </w:pPr>
      <w:r w:rsidRPr="00050EF5">
        <w:rPr>
          <w:b/>
          <w:bCs/>
        </w:rPr>
        <w:t>"Igor Sikorsky Kyiv Polytechnic Institute"</w:t>
      </w:r>
    </w:p>
    <w:p w:rsidR="00A41AF1" w:rsidRPr="00050EF5" w:rsidRDefault="00A41AF1" w:rsidP="00050EF5">
      <w:pPr>
        <w:spacing w:line="240" w:lineRule="auto"/>
        <w:ind w:firstLine="0"/>
        <w:jc w:val="both"/>
        <w:rPr>
          <w:b/>
          <w:bCs/>
          <w:i/>
          <w:iCs/>
        </w:rPr>
      </w:pPr>
    </w:p>
    <w:p w:rsidR="00A41AF1" w:rsidRPr="00050EF5" w:rsidRDefault="00D374B8" w:rsidP="00050EF5">
      <w:pPr>
        <w:spacing w:line="240" w:lineRule="auto"/>
        <w:ind w:firstLine="0"/>
        <w:jc w:val="center"/>
        <w:rPr>
          <w:b/>
          <w:sz w:val="32"/>
          <w:szCs w:val="32"/>
        </w:rPr>
      </w:pPr>
      <w:r w:rsidRPr="00050EF5">
        <w:rPr>
          <w:b/>
          <w:sz w:val="32"/>
          <w:szCs w:val="32"/>
        </w:rPr>
        <w:t xml:space="preserve">A GENERALIZED METHOD FOR SCALAR MULTIPLICATION OF AN ELLIPTIC CURVE POINT OVER </w:t>
      </w:r>
      <w:r w:rsidRPr="00050EF5">
        <w:rPr>
          <w:b/>
          <w:i/>
          <w:iCs/>
          <w:sz w:val="32"/>
          <w:szCs w:val="32"/>
        </w:rPr>
        <w:t>GF</w:t>
      </w:r>
      <w:r w:rsidRPr="00050EF5">
        <w:rPr>
          <w:b/>
          <w:iCs/>
          <w:sz w:val="32"/>
          <w:szCs w:val="32"/>
        </w:rPr>
        <w:t>(</w:t>
      </w:r>
      <w:r w:rsidRPr="00050EF5">
        <w:rPr>
          <w:b/>
          <w:i/>
          <w:iCs/>
          <w:sz w:val="32"/>
          <w:szCs w:val="32"/>
        </w:rPr>
        <w:t>P</w:t>
      </w:r>
      <w:r w:rsidRPr="00050EF5">
        <w:rPr>
          <w:b/>
          <w:iCs/>
          <w:sz w:val="32"/>
          <w:szCs w:val="32"/>
        </w:rPr>
        <w:t>)</w:t>
      </w:r>
      <w:r w:rsidRPr="00050EF5">
        <w:rPr>
          <w:b/>
          <w:sz w:val="32"/>
          <w:szCs w:val="32"/>
        </w:rPr>
        <w:t xml:space="preserve"> IN A MULTIBASE NUMBER SYSTEM</w:t>
      </w:r>
    </w:p>
    <w:p w:rsidR="00A41AF1" w:rsidRPr="00050EF5" w:rsidRDefault="00A41AF1" w:rsidP="00050EF5">
      <w:pPr>
        <w:spacing w:line="240" w:lineRule="auto"/>
        <w:ind w:firstLine="0"/>
        <w:jc w:val="center"/>
        <w:rPr>
          <w:b/>
          <w:sz w:val="32"/>
          <w:szCs w:val="32"/>
        </w:rPr>
      </w:pPr>
    </w:p>
    <w:p w:rsidR="00A41AF1" w:rsidRPr="00050EF5" w:rsidRDefault="00D374B8" w:rsidP="00050EF5">
      <w:pPr>
        <w:spacing w:line="240" w:lineRule="auto"/>
        <w:ind w:firstLine="567"/>
        <w:jc w:val="both"/>
        <w:rPr>
          <w:b/>
          <w:lang w:val="en-US"/>
        </w:rPr>
      </w:pPr>
      <w:r w:rsidRPr="00050EF5">
        <w:rPr>
          <w:b/>
          <w:lang w:val="en-US"/>
        </w:rPr>
        <w:t>Abstract</w:t>
      </w:r>
    </w:p>
    <w:p w:rsidR="00050EF5" w:rsidRPr="00050EF5" w:rsidRDefault="00050EF5" w:rsidP="00050EF5">
      <w:pPr>
        <w:spacing w:line="240" w:lineRule="auto"/>
        <w:ind w:firstLine="567"/>
        <w:jc w:val="both"/>
        <w:rPr>
          <w:b/>
          <w:lang w:val="en-US"/>
        </w:rPr>
      </w:pPr>
    </w:p>
    <w:p w:rsidR="00A41AF1" w:rsidRPr="00050EF5" w:rsidRDefault="00D374B8" w:rsidP="00050EF5">
      <w:pPr>
        <w:spacing w:line="240" w:lineRule="auto"/>
        <w:ind w:firstLine="0"/>
        <w:jc w:val="center"/>
        <w:rPr>
          <w:b/>
          <w:sz w:val="24"/>
          <w:szCs w:val="24"/>
          <w:lang w:val="en-US"/>
        </w:rPr>
      </w:pPr>
      <w:r w:rsidRPr="00050EF5">
        <w:rPr>
          <w:b/>
          <w:sz w:val="24"/>
          <w:szCs w:val="24"/>
          <w:lang w:val="en-US"/>
        </w:rPr>
        <w:t>Mykola Ona</w:t>
      </w:r>
      <w:r w:rsidRPr="00050EF5">
        <w:rPr>
          <w:rFonts w:eastAsia="SimSun"/>
          <w:b/>
          <w:sz w:val="24"/>
          <w:szCs w:val="24"/>
          <w:lang w:val="en-US" w:eastAsia="zh-CN"/>
        </w:rPr>
        <w:t>i</w:t>
      </w:r>
      <w:r w:rsidRPr="00050EF5">
        <w:rPr>
          <w:b/>
          <w:sz w:val="24"/>
          <w:szCs w:val="24"/>
          <w:lang w:val="en-US"/>
        </w:rPr>
        <w:t xml:space="preserve">, </w:t>
      </w:r>
      <w:r w:rsidRPr="00050EF5">
        <w:rPr>
          <w:b/>
          <w:bCs/>
          <w:sz w:val="24"/>
          <w:szCs w:val="24"/>
          <w:lang w:val="en-US"/>
        </w:rPr>
        <w:t>Assoc. Pro</w:t>
      </w:r>
      <w:r w:rsidRPr="00050EF5">
        <w:rPr>
          <w:b/>
          <w:bCs/>
          <w:spacing w:val="-1"/>
          <w:sz w:val="24"/>
          <w:szCs w:val="24"/>
          <w:lang w:val="en-US"/>
        </w:rPr>
        <w:t>f., PhD; Cui</w:t>
      </w:r>
      <w:r w:rsidRPr="00050EF5">
        <w:rPr>
          <w:b/>
          <w:bCs/>
          <w:spacing w:val="10"/>
          <w:sz w:val="24"/>
          <w:szCs w:val="24"/>
          <w:lang w:val="en-US"/>
        </w:rPr>
        <w:t xml:space="preserve"> </w:t>
      </w:r>
      <w:r w:rsidRPr="00050EF5">
        <w:rPr>
          <w:rFonts w:eastAsia="SimSun"/>
          <w:b/>
          <w:bCs/>
          <w:spacing w:val="10"/>
          <w:sz w:val="24"/>
          <w:szCs w:val="24"/>
          <w:lang w:val="en-US" w:eastAsia="zh-CN"/>
        </w:rPr>
        <w:t>Z</w:t>
      </w:r>
      <w:r w:rsidRPr="00050EF5">
        <w:rPr>
          <w:b/>
          <w:bCs/>
          <w:spacing w:val="-1"/>
          <w:sz w:val="24"/>
          <w:szCs w:val="24"/>
          <w:lang w:val="en-US"/>
        </w:rPr>
        <w:t>ip</w:t>
      </w:r>
      <w:r w:rsidRPr="00050EF5">
        <w:rPr>
          <w:rFonts w:eastAsia="SimSun"/>
          <w:b/>
          <w:bCs/>
          <w:spacing w:val="-1"/>
          <w:sz w:val="24"/>
          <w:szCs w:val="24"/>
          <w:lang w:val="en-US" w:eastAsia="zh-CN"/>
        </w:rPr>
        <w:t>e</w:t>
      </w:r>
      <w:r w:rsidRPr="00050EF5">
        <w:rPr>
          <w:b/>
          <w:bCs/>
          <w:spacing w:val="-1"/>
          <w:sz w:val="24"/>
          <w:szCs w:val="24"/>
          <w:lang w:val="en-US"/>
        </w:rPr>
        <w:t>ng, student</w:t>
      </w:r>
    </w:p>
    <w:p w:rsidR="00A41AF1" w:rsidRPr="00050EF5" w:rsidRDefault="00D374B8" w:rsidP="00050EF5">
      <w:pPr>
        <w:spacing w:line="240" w:lineRule="auto"/>
        <w:ind w:firstLine="567"/>
        <w:jc w:val="both"/>
        <w:rPr>
          <w:rFonts w:eastAsia="SimSun"/>
          <w:b/>
          <w:i/>
          <w:sz w:val="24"/>
          <w:szCs w:val="24"/>
          <w:lang w:val="en-US" w:eastAsia="zh-CN"/>
        </w:rPr>
      </w:pPr>
      <w:r w:rsidRPr="00050EF5">
        <w:rPr>
          <w:b/>
          <w:i/>
          <w:sz w:val="24"/>
          <w:szCs w:val="24"/>
          <w:lang w:val="en-US"/>
        </w:rPr>
        <w:t xml:space="preserve">A </w:t>
      </w:r>
      <w:r w:rsidRPr="00050EF5">
        <w:rPr>
          <w:rFonts w:eastAsia="SimSun"/>
          <w:b/>
          <w:i/>
          <w:sz w:val="24"/>
          <w:szCs w:val="24"/>
          <w:lang w:val="en-US" w:eastAsia="zh-CN"/>
        </w:rPr>
        <w:t>generalized</w:t>
      </w:r>
      <w:r w:rsidRPr="00050EF5">
        <w:rPr>
          <w:b/>
          <w:i/>
          <w:sz w:val="24"/>
          <w:szCs w:val="24"/>
          <w:lang w:val="en-US"/>
        </w:rPr>
        <w:t xml:space="preserve"> </w:t>
      </w:r>
      <w:r w:rsidRPr="00050EF5">
        <w:rPr>
          <w:rFonts w:eastAsia="SimSun"/>
          <w:b/>
          <w:i/>
          <w:sz w:val="24"/>
          <w:szCs w:val="24"/>
          <w:lang w:val="en-US" w:eastAsia="zh-CN"/>
        </w:rPr>
        <w:t>method</w:t>
      </w:r>
      <w:r w:rsidRPr="00050EF5">
        <w:rPr>
          <w:b/>
          <w:i/>
          <w:sz w:val="24"/>
          <w:szCs w:val="24"/>
          <w:lang w:val="en-US"/>
        </w:rPr>
        <w:t xml:space="preserve"> </w:t>
      </w:r>
      <w:r w:rsidRPr="00050EF5">
        <w:rPr>
          <w:rFonts w:eastAsia="SimSun"/>
          <w:b/>
          <w:i/>
          <w:sz w:val="24"/>
          <w:szCs w:val="24"/>
          <w:lang w:val="en-US" w:eastAsia="zh-CN"/>
        </w:rPr>
        <w:t>for</w:t>
      </w:r>
      <w:r w:rsidRPr="00050EF5">
        <w:rPr>
          <w:b/>
          <w:i/>
          <w:sz w:val="24"/>
          <w:szCs w:val="24"/>
          <w:lang w:val="en-US"/>
        </w:rPr>
        <w:t xml:space="preserve"> </w:t>
      </w:r>
      <w:r w:rsidRPr="00050EF5">
        <w:rPr>
          <w:rFonts w:eastAsia="SimSun"/>
          <w:b/>
          <w:i/>
          <w:sz w:val="24"/>
          <w:szCs w:val="24"/>
          <w:lang w:val="en-US" w:eastAsia="zh-CN"/>
        </w:rPr>
        <w:t xml:space="preserve">scalar multiplication of an elliptic curve point over </w:t>
      </w:r>
      <w:proofErr w:type="gramStart"/>
      <w:r w:rsidRPr="00050EF5">
        <w:rPr>
          <w:rFonts w:eastAsia="SimSun"/>
          <w:b/>
          <w:i/>
          <w:sz w:val="24"/>
          <w:szCs w:val="24"/>
          <w:lang w:val="en-US" w:eastAsia="zh-CN"/>
        </w:rPr>
        <w:t>GF</w:t>
      </w:r>
      <w:r w:rsidRPr="00050EF5">
        <w:rPr>
          <w:rFonts w:eastAsia="SimSun"/>
          <w:b/>
          <w:iCs/>
          <w:sz w:val="24"/>
          <w:szCs w:val="24"/>
          <w:lang w:val="en-US" w:eastAsia="zh-CN"/>
        </w:rPr>
        <w:t>(</w:t>
      </w:r>
      <w:proofErr w:type="gramEnd"/>
      <w:r w:rsidRPr="00050EF5">
        <w:rPr>
          <w:rFonts w:eastAsia="SimSun"/>
          <w:b/>
          <w:i/>
          <w:sz w:val="24"/>
          <w:szCs w:val="24"/>
          <w:lang w:val="en-US" w:eastAsia="zh-CN"/>
        </w:rPr>
        <w:t>p</w:t>
      </w:r>
      <w:r w:rsidRPr="00050EF5">
        <w:rPr>
          <w:rFonts w:eastAsia="SimSun"/>
          <w:b/>
          <w:iCs/>
          <w:sz w:val="24"/>
          <w:szCs w:val="24"/>
          <w:lang w:val="en-US" w:eastAsia="zh-CN"/>
        </w:rPr>
        <w:t>)</w:t>
      </w:r>
      <w:r w:rsidRPr="00050EF5">
        <w:rPr>
          <w:rFonts w:eastAsia="SimSun"/>
          <w:b/>
          <w:i/>
          <w:sz w:val="24"/>
          <w:szCs w:val="24"/>
          <w:lang w:val="en-US" w:eastAsia="zh-CN"/>
        </w:rPr>
        <w:t xml:space="preserve"> in a multibase number system</w:t>
      </w:r>
    </w:p>
    <w:p w:rsidR="00A41AF1" w:rsidRPr="00050EF5" w:rsidRDefault="00D374B8" w:rsidP="00050EF5">
      <w:pPr>
        <w:spacing w:line="240" w:lineRule="auto"/>
        <w:ind w:firstLine="567"/>
        <w:jc w:val="both"/>
        <w:rPr>
          <w:i/>
          <w:sz w:val="24"/>
          <w:szCs w:val="24"/>
          <w:lang w:val="en-US"/>
        </w:rPr>
      </w:pPr>
      <w:r w:rsidRPr="00050EF5">
        <w:rPr>
          <w:i/>
          <w:sz w:val="24"/>
          <w:szCs w:val="24"/>
          <w:lang w:val="en-US"/>
        </w:rPr>
        <w:t>This paper proposes a generalization of the elliptic curve point multiplication method using multi-based number system. We constructed two algorithms that implement this method: LR- algorithm and RL-algorithm. We developed the methodology for researching this method. We did experimental study of generalized method of scalar multiplication and found optimal parameters for this method.</w:t>
      </w:r>
    </w:p>
    <w:p w:rsidR="00A41AF1" w:rsidRPr="00050EF5" w:rsidRDefault="00A41AF1" w:rsidP="00050EF5">
      <w:pPr>
        <w:spacing w:line="240" w:lineRule="auto"/>
        <w:ind w:firstLine="567"/>
        <w:jc w:val="both"/>
        <w:rPr>
          <w:i/>
          <w:sz w:val="24"/>
          <w:szCs w:val="24"/>
          <w:lang w:val="en-US"/>
        </w:rPr>
      </w:pPr>
    </w:p>
    <w:p w:rsidR="00A41AF1" w:rsidRPr="00050EF5" w:rsidRDefault="00D374B8" w:rsidP="00050EF5">
      <w:pPr>
        <w:spacing w:line="240" w:lineRule="auto"/>
        <w:ind w:firstLine="567"/>
        <w:jc w:val="both"/>
        <w:rPr>
          <w:b/>
          <w:lang w:val="en-US"/>
        </w:rPr>
      </w:pPr>
      <w:r w:rsidRPr="00050EF5">
        <w:rPr>
          <w:b/>
          <w:lang w:val="en-US"/>
        </w:rPr>
        <w:t>Introduction</w:t>
      </w:r>
    </w:p>
    <w:p w:rsidR="00A41AF1" w:rsidRPr="00050EF5" w:rsidRDefault="00A41AF1" w:rsidP="00050EF5">
      <w:pPr>
        <w:spacing w:line="240" w:lineRule="auto"/>
        <w:ind w:firstLine="567"/>
        <w:jc w:val="both"/>
        <w:rPr>
          <w:b/>
          <w:lang w:val="en-US"/>
        </w:rPr>
      </w:pPr>
    </w:p>
    <w:p w:rsidR="00A41AF1" w:rsidRPr="00050EF5" w:rsidRDefault="00D374B8" w:rsidP="00050EF5">
      <w:pPr>
        <w:spacing w:line="240" w:lineRule="auto"/>
        <w:ind w:firstLine="567"/>
        <w:jc w:val="both"/>
        <w:rPr>
          <w:bCs/>
          <w:lang w:val="en-US"/>
        </w:rPr>
      </w:pPr>
      <w:r w:rsidRPr="00050EF5">
        <w:rPr>
          <w:bCs/>
          <w:lang w:val="en-US"/>
        </w:rPr>
        <w:t>Public-key cryptographic algorithms play a key role in information security systems. Asymmetric cryptography has been used since 1975, when the first scientific papers on this topic were published. The founders of this cryptographic field are Whitfried Diffie, Martin Helman (developers of the key exchange protocol), Ronald Rivest, Adi Shamir, Leonard Adleman (developers of the RSA cryptosystem) and Taher El-Gamal (developer of the digital signature scheme)[1].</w:t>
      </w:r>
    </w:p>
    <w:p w:rsidR="00A41AF1" w:rsidRPr="00050EF5" w:rsidRDefault="00D374B8" w:rsidP="00050EF5">
      <w:pPr>
        <w:spacing w:line="240" w:lineRule="auto"/>
        <w:ind w:firstLine="567"/>
        <w:jc w:val="both"/>
        <w:rPr>
          <w:bCs/>
          <w:lang w:val="en-US"/>
        </w:rPr>
      </w:pPr>
      <w:r w:rsidRPr="00050EF5">
        <w:rPr>
          <w:bCs/>
          <w:lang w:val="en-US"/>
        </w:rPr>
        <w:t>All classical asymmetric cryptography algorithms are designed for the multiplicative group of the ring of surplus modulo a certain modulus, but each of these algorithms assumes the possibility of implementing an elliptic curve (EC) defined over a finite field in the additive group of points. There are two types of finite fields: a field whose number of elements is a prime number and a field whose number of elements is a power of a prime number.</w:t>
      </w:r>
    </w:p>
    <w:p w:rsidR="00A41AF1" w:rsidRPr="00050EF5" w:rsidRDefault="00D374B8" w:rsidP="00050EF5">
      <w:pPr>
        <w:spacing w:line="240" w:lineRule="auto"/>
        <w:ind w:firstLine="567"/>
        <w:jc w:val="both"/>
        <w:rPr>
          <w:bCs/>
          <w:lang w:val="en-US"/>
        </w:rPr>
      </w:pPr>
      <w:r w:rsidRPr="00050EF5">
        <w:rPr>
          <w:bCs/>
          <w:lang w:val="en-US"/>
        </w:rPr>
        <w:t>Elliptic curve cryptography is more attractive than classical asymmetric cryptography because it provides a much higher level of cryptographic strength for the same key length [2].</w:t>
      </w:r>
    </w:p>
    <w:p w:rsidR="00A41AF1" w:rsidRPr="00050EF5" w:rsidRDefault="00D374B8" w:rsidP="00050EF5">
      <w:pPr>
        <w:spacing w:line="240" w:lineRule="auto"/>
        <w:ind w:firstLine="567"/>
        <w:jc w:val="both"/>
        <w:rPr>
          <w:bCs/>
          <w:lang w:val="en-US"/>
        </w:rPr>
      </w:pPr>
      <w:r w:rsidRPr="00050EF5">
        <w:rPr>
          <w:bCs/>
          <w:lang w:val="en-US"/>
        </w:rPr>
        <w:t xml:space="preserve">In any elliptic cryptography algorithms, the dominant operation from a computational point of view is the operation of multiplying an elliptic curve </w:t>
      </w:r>
      <w:r w:rsidRPr="00050EF5">
        <w:rPr>
          <w:bCs/>
          <w:lang w:val="en-US"/>
        </w:rPr>
        <w:lastRenderedPageBreak/>
        <w:t>point by a number, which is also called the operation of scalar multiplication of an elliptic curve point. In this regard, the task of accelerating existing algorithms for scalar multiplication of an elliptic curve point is relevant.</w:t>
      </w:r>
    </w:p>
    <w:p w:rsidR="00A41AF1" w:rsidRPr="00050EF5" w:rsidRDefault="00A41AF1" w:rsidP="00050EF5">
      <w:pPr>
        <w:spacing w:line="240" w:lineRule="auto"/>
        <w:ind w:firstLine="567"/>
        <w:jc w:val="both"/>
        <w:rPr>
          <w:b/>
          <w:lang w:val="en-US"/>
        </w:rPr>
      </w:pPr>
    </w:p>
    <w:p w:rsidR="00A41AF1" w:rsidRPr="00050EF5" w:rsidRDefault="00D374B8" w:rsidP="00050EF5">
      <w:pPr>
        <w:spacing w:line="240" w:lineRule="auto"/>
        <w:ind w:firstLine="567"/>
        <w:jc w:val="both"/>
        <w:rPr>
          <w:b/>
          <w:lang w:val="en-US"/>
        </w:rPr>
      </w:pPr>
      <w:r w:rsidRPr="00050EF5">
        <w:rPr>
          <w:b/>
          <w:lang w:val="en-US"/>
        </w:rPr>
        <w:t>Problem statement</w:t>
      </w:r>
    </w:p>
    <w:p w:rsidR="00A41AF1" w:rsidRPr="00050EF5" w:rsidRDefault="00D374B8" w:rsidP="00050EF5">
      <w:pPr>
        <w:spacing w:line="240" w:lineRule="auto"/>
        <w:ind w:firstLine="567"/>
        <w:jc w:val="both"/>
        <w:rPr>
          <w:lang w:val="en-US"/>
        </w:rPr>
      </w:pPr>
      <w:r w:rsidRPr="00050EF5">
        <w:rPr>
          <w:lang w:val="en-US"/>
        </w:rPr>
        <w:t xml:space="preserve">Multiplying a point on an elliptic curve by the number </w:t>
      </w:r>
      <w:r w:rsidRPr="00050EF5">
        <w:rPr>
          <w:i/>
          <w:iCs/>
          <w:lang w:val="en-US"/>
        </w:rPr>
        <w:t>k</w:t>
      </w:r>
      <w:r w:rsidRPr="00050EF5">
        <w:rPr>
          <w:lang w:val="en-US"/>
        </w:rPr>
        <w:t xml:space="preserve"> is defined as</w:t>
      </w:r>
      <w:r w:rsidR="00A41AF1" w:rsidRPr="00050EF5">
        <w:rPr>
          <w:position w:val="-38"/>
          <w:lang w:val="en-US"/>
        </w:rPr>
        <w:object w:dxaOrig="2179" w:dyaOrig="6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9.5pt;height:31.5pt" o:ole="">
            <v:imagedata r:id="rId8" o:title=""/>
          </v:shape>
          <o:OLEObject Type="Embed" ProgID="Equation.DSMT4" ShapeID="_x0000_i1025" DrawAspect="Content" ObjectID="_1764148354" r:id="rId9"/>
        </w:object>
      </w:r>
      <w:r w:rsidRPr="00050EF5">
        <w:rPr>
          <w:lang w:val="en-US"/>
        </w:rPr>
        <w:t>,</w:t>
      </w:r>
    </w:p>
    <w:p w:rsidR="00A41AF1" w:rsidRPr="00050EF5" w:rsidRDefault="00D374B8" w:rsidP="00050EF5">
      <w:pPr>
        <w:spacing w:line="240" w:lineRule="auto"/>
        <w:ind w:firstLine="0"/>
        <w:jc w:val="both"/>
        <w:rPr>
          <w:lang w:val="en-US"/>
        </w:rPr>
      </w:pPr>
      <w:proofErr w:type="gramStart"/>
      <w:r w:rsidRPr="00050EF5">
        <w:rPr>
          <w:lang w:val="en-US"/>
        </w:rPr>
        <w:t>where</w:t>
      </w:r>
      <w:proofErr w:type="gramEnd"/>
      <w:r w:rsidRPr="00050EF5">
        <w:rPr>
          <w:lang w:val="en-US"/>
        </w:rPr>
        <w:t xml:space="preserve"> </w:t>
      </w:r>
      <w:r w:rsidRPr="00050EF5">
        <w:rPr>
          <w:i/>
          <w:lang w:val="en-US"/>
        </w:rPr>
        <w:t xml:space="preserve">k </w:t>
      </w:r>
      <w:r w:rsidRPr="00050EF5">
        <w:rPr>
          <w:lang w:val="en-US"/>
        </w:rPr>
        <w:t xml:space="preserve">– the scalar by which the point is multiplied </w:t>
      </w:r>
      <w:r w:rsidRPr="00050EF5">
        <w:rPr>
          <w:i/>
          <w:lang w:val="en-US"/>
        </w:rPr>
        <w:t>Р</w:t>
      </w:r>
      <w:r w:rsidRPr="00050EF5">
        <w:rPr>
          <w:lang w:val="en-US"/>
        </w:rPr>
        <w:t xml:space="preserve"> [1,2].</w:t>
      </w:r>
    </w:p>
    <w:p w:rsidR="00A41AF1" w:rsidRPr="00050EF5" w:rsidRDefault="00D374B8" w:rsidP="00050EF5">
      <w:pPr>
        <w:spacing w:line="240" w:lineRule="auto"/>
        <w:ind w:firstLine="567"/>
        <w:jc w:val="both"/>
        <w:rPr>
          <w:lang w:val="en-US"/>
        </w:rPr>
      </w:pPr>
      <w:r w:rsidRPr="00050EF5">
        <w:rPr>
          <w:lang w:val="en-US"/>
        </w:rPr>
        <w:t xml:space="preserve">This operation can be performed on different types of elliptic curves defined over different finite fields and in different coordinate systems. </w:t>
      </w:r>
    </w:p>
    <w:p w:rsidR="00A41AF1" w:rsidRPr="00050EF5" w:rsidRDefault="00D374B8" w:rsidP="00050EF5">
      <w:pPr>
        <w:spacing w:line="240" w:lineRule="auto"/>
        <w:ind w:firstLine="567"/>
        <w:jc w:val="both"/>
        <w:rPr>
          <w:lang w:val="en-US"/>
        </w:rPr>
      </w:pPr>
      <w:r w:rsidRPr="00050EF5">
        <w:rPr>
          <w:lang w:val="en-US"/>
        </w:rPr>
        <w:t>Any algorithm for scalar multiplication of an EC point consists in performing such elementary operations as adding and doubling the EC point in a certain sequence. Some algorithms consider tripling the EC point and multiplying the EC point by a small integer as elementary operations. In general, an elementary operation is an operation that is performed directly on the coordinates of the points. An important feature of the scalar multiplication of an EC point is that the sequence of elementary operations does not depend on the selected EC, the field over which it is defined, and the coordinate system. These parameters only affect the way elementary operations are performed.</w:t>
      </w:r>
    </w:p>
    <w:p w:rsidR="00A41AF1" w:rsidRPr="00050EF5" w:rsidRDefault="00D374B8" w:rsidP="00050EF5">
      <w:pPr>
        <w:spacing w:line="240" w:lineRule="auto"/>
        <w:ind w:firstLine="567"/>
        <w:jc w:val="both"/>
        <w:rPr>
          <w:color w:val="000000"/>
          <w:lang w:val="en-US"/>
        </w:rPr>
      </w:pPr>
      <w:r w:rsidRPr="00050EF5">
        <w:rPr>
          <w:lang w:val="en-US"/>
        </w:rPr>
        <w:t xml:space="preserve">In this study, the EC in the form of Weierstrass [3] given in affine coordinates was chosen </w:t>
      </w:r>
      <m:oMath>
        <m:sSup>
          <m:sSupPr>
            <m:ctrlPr>
              <w:rPr>
                <w:rFonts w:ascii="Cambria Math"/>
                <w:i/>
                <w:color w:val="000000"/>
                <w:lang w:val="en-US"/>
              </w:rPr>
            </m:ctrlPr>
          </m:sSupPr>
          <m:e>
            <m:r>
              <w:rPr>
                <w:rFonts w:ascii="Cambria Math"/>
                <w:color w:val="000000"/>
                <w:lang w:val="en-US"/>
              </w:rPr>
              <m:t>y</m:t>
            </m:r>
          </m:e>
          <m:sup>
            <m:r>
              <w:rPr>
                <w:rFonts w:ascii="Cambria Math"/>
                <w:color w:val="000000"/>
                <w:lang w:val="en-US"/>
              </w:rPr>
              <m:t>2</m:t>
            </m:r>
          </m:sup>
        </m:sSup>
        <m:r>
          <w:rPr>
            <w:rFonts w:ascii="Cambria Math"/>
            <w:color w:val="000000"/>
            <w:lang w:val="en-US"/>
          </w:rPr>
          <m:t>=</m:t>
        </m:r>
        <m:sSup>
          <m:sSupPr>
            <m:ctrlPr>
              <w:rPr>
                <w:rFonts w:ascii="Cambria Math"/>
                <w:i/>
                <w:color w:val="000000"/>
                <w:lang w:val="en-US"/>
              </w:rPr>
            </m:ctrlPr>
          </m:sSupPr>
          <m:e>
            <m:r>
              <w:rPr>
                <w:rFonts w:ascii="Cambria Math"/>
                <w:color w:val="000000"/>
                <w:lang w:val="en-US"/>
              </w:rPr>
              <m:t>x</m:t>
            </m:r>
          </m:e>
          <m:sup>
            <m:r>
              <w:rPr>
                <w:rFonts w:ascii="Cambria Math"/>
                <w:color w:val="000000"/>
                <w:lang w:val="en-US"/>
              </w:rPr>
              <m:t>3</m:t>
            </m:r>
          </m:sup>
        </m:sSup>
        <m:r>
          <w:rPr>
            <w:rFonts w:ascii="Cambria Math"/>
            <w:color w:val="000000"/>
            <w:lang w:val="en-US"/>
          </w:rPr>
          <m:t>+ax+b,</m:t>
        </m:r>
        <m:r>
          <m:rPr>
            <m:nor/>
          </m:rPr>
          <w:rPr>
            <w:color w:val="000000"/>
            <w:lang w:val="en-US"/>
          </w:rPr>
          <m:t xml:space="preserve"> where </m:t>
        </m:r>
        <m:r>
          <w:rPr>
            <w:rFonts w:ascii="Cambria Math"/>
            <w:color w:val="000000"/>
            <w:lang w:val="en-US"/>
          </w:rPr>
          <m:t>p</m:t>
        </m:r>
        <m:r>
          <m:rPr>
            <m:sty m:val="p"/>
          </m:rPr>
          <w:rPr>
            <w:color w:val="000000"/>
            <w:lang w:val="en-US"/>
          </w:rPr>
          <m:t>≠</m:t>
        </m:r>
        <m:r>
          <m:rPr>
            <m:sty m:val="p"/>
          </m:rPr>
          <w:rPr>
            <w:rFonts w:ascii="Cambria Math"/>
            <w:color w:val="000000"/>
            <w:lang w:val="en-US"/>
          </w:rPr>
          <m:t>2,3</m:t>
        </m:r>
      </m:oMath>
      <w:r w:rsidRPr="00050EF5">
        <w:rPr>
          <w:color w:val="000000"/>
          <w:lang w:val="en-US"/>
        </w:rPr>
        <w:t xml:space="preserve"> above the </w:t>
      </w:r>
      <w:proofErr w:type="gramStart"/>
      <w:r w:rsidRPr="00050EF5">
        <w:rPr>
          <w:color w:val="000000"/>
          <w:lang w:val="en-US"/>
        </w:rPr>
        <w:t xml:space="preserve">field </w:t>
      </w:r>
      <w:proofErr w:type="gramEnd"/>
      <w:r w:rsidR="00A41AF1" w:rsidRPr="00050EF5">
        <w:rPr>
          <w:position w:val="-12"/>
          <w:lang w:val="en-US"/>
        </w:rPr>
        <w:object w:dxaOrig="840" w:dyaOrig="360">
          <v:shape id="_x0000_i1026" type="#_x0000_t75" style="width:42pt;height:17.25pt" o:ole="">
            <v:imagedata r:id="rId10" o:title=""/>
          </v:shape>
          <o:OLEObject Type="Embed" ProgID="Equation.DSMT4" ShapeID="_x0000_i1026" DrawAspect="Content" ObjectID="_1764148355" r:id="rId11"/>
        </w:object>
      </w:r>
      <w:r w:rsidRPr="00050EF5">
        <w:rPr>
          <w:lang w:val="en-US"/>
        </w:rPr>
        <w:t>.</w:t>
      </w:r>
    </w:p>
    <w:p w:rsidR="00A41AF1" w:rsidRPr="00050EF5" w:rsidRDefault="00D374B8" w:rsidP="00050EF5">
      <w:pPr>
        <w:spacing w:line="240" w:lineRule="auto"/>
        <w:ind w:firstLine="567"/>
        <w:jc w:val="both"/>
        <w:rPr>
          <w:color w:val="000000"/>
          <w:lang w:val="en-US"/>
        </w:rPr>
      </w:pPr>
      <w:r w:rsidRPr="00050EF5">
        <w:rPr>
          <w:lang w:val="en-US"/>
        </w:rPr>
        <w:t>There are many classes of methods for multiplying an EC point by a number, which are discussed in detail in the literature [3-5]</w:t>
      </w:r>
      <w:proofErr w:type="gramStart"/>
      <w:r w:rsidRPr="00050EF5">
        <w:rPr>
          <w:lang w:val="en-US"/>
        </w:rPr>
        <w:t>,</w:t>
      </w:r>
      <w:proofErr w:type="gramEnd"/>
      <w:r w:rsidRPr="00050EF5">
        <w:rPr>
          <w:lang w:val="en-US"/>
        </w:rPr>
        <w:t xml:space="preserve"> the most promising for improvement is the class of methods based on the representation of the multiplier in the multibase number system. The disadvantage of the existing methods belonging to this class is the fixed value of the parameters that are proposed without justification for the expediency of choosing such values. Given this fact, the task of generalizing the methods of scalar multiplication of the EC point based on the representation of the multiplier in the multibase number system and finding optimal parameter values for the generalized method is relevant.</w:t>
      </w:r>
    </w:p>
    <w:p w:rsidR="00A41AF1" w:rsidRPr="00050EF5" w:rsidRDefault="00A41AF1" w:rsidP="00050EF5">
      <w:pPr>
        <w:spacing w:line="240" w:lineRule="auto"/>
        <w:ind w:firstLine="567"/>
        <w:jc w:val="both"/>
        <w:rPr>
          <w:b/>
          <w:lang w:val="en-US"/>
        </w:rPr>
      </w:pPr>
    </w:p>
    <w:p w:rsidR="00A41AF1" w:rsidRPr="00050EF5" w:rsidRDefault="00D374B8" w:rsidP="00050EF5">
      <w:pPr>
        <w:spacing w:line="240" w:lineRule="auto"/>
        <w:ind w:firstLine="567"/>
        <w:jc w:val="both"/>
        <w:rPr>
          <w:b/>
          <w:lang w:val="en-US"/>
        </w:rPr>
      </w:pPr>
      <w:r w:rsidRPr="00050EF5">
        <w:rPr>
          <w:b/>
          <w:lang w:val="en-US"/>
        </w:rPr>
        <w:t>Construction of a generalized method of scalar multiplication in the multibase number system</w:t>
      </w:r>
    </w:p>
    <w:p w:rsidR="00A41AF1" w:rsidRPr="00050EF5" w:rsidRDefault="00D374B8" w:rsidP="00050EF5">
      <w:pPr>
        <w:spacing w:line="240" w:lineRule="auto"/>
        <w:ind w:firstLine="567"/>
        <w:jc w:val="both"/>
        <w:rPr>
          <w:b/>
          <w:lang w:val="en-US"/>
        </w:rPr>
      </w:pPr>
      <w:r w:rsidRPr="00050EF5">
        <w:rPr>
          <w:lang w:val="en-US"/>
        </w:rPr>
        <w:t>The representation of a multiplier in the multibase number system is written as follows:</w:t>
      </w:r>
    </w:p>
    <w:tbl>
      <w:tblPr>
        <w:tblStyle w:val="a7"/>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500"/>
        <w:gridCol w:w="560"/>
      </w:tblGrid>
      <w:tr w:rsidR="00A41AF1" w:rsidRPr="00050EF5">
        <w:tc>
          <w:tcPr>
            <w:tcW w:w="8500" w:type="dxa"/>
          </w:tcPr>
          <w:p w:rsidR="00A41AF1" w:rsidRPr="00050EF5" w:rsidRDefault="00A41AF1" w:rsidP="00050EF5">
            <w:pPr>
              <w:spacing w:line="240" w:lineRule="auto"/>
              <w:ind w:firstLine="0"/>
              <w:jc w:val="center"/>
              <w:rPr>
                <w:lang w:val="en-US"/>
              </w:rPr>
            </w:pPr>
            <w:r w:rsidRPr="00050EF5">
              <w:rPr>
                <w:position w:val="-34"/>
                <w:lang w:val="en-US"/>
              </w:rPr>
              <w:object w:dxaOrig="1679" w:dyaOrig="780">
                <v:shape id="_x0000_i1027" type="#_x0000_t75" style="width:84.75pt;height:39pt" o:ole="">
                  <v:imagedata r:id="rId12" o:title=""/>
                </v:shape>
                <o:OLEObject Type="Embed" ProgID="Equation.DSMT4" ShapeID="_x0000_i1027" DrawAspect="Content" ObjectID="_1764148356" r:id="rId13"/>
              </w:object>
            </w:r>
            <w:r w:rsidR="00D374B8" w:rsidRPr="00050EF5">
              <w:rPr>
                <w:lang w:val="en-US"/>
              </w:rPr>
              <w:t>,</w:t>
            </w:r>
          </w:p>
        </w:tc>
        <w:tc>
          <w:tcPr>
            <w:tcW w:w="560" w:type="dxa"/>
          </w:tcPr>
          <w:p w:rsidR="00A41AF1" w:rsidRPr="00050EF5" w:rsidRDefault="00A41AF1" w:rsidP="00050EF5">
            <w:pPr>
              <w:spacing w:line="240" w:lineRule="auto"/>
              <w:ind w:firstLine="0"/>
              <w:jc w:val="both"/>
              <w:rPr>
                <w:lang w:val="en-US"/>
              </w:rPr>
            </w:pPr>
          </w:p>
          <w:p w:rsidR="00A41AF1" w:rsidRPr="00050EF5" w:rsidRDefault="00D374B8" w:rsidP="00050EF5">
            <w:pPr>
              <w:spacing w:line="240" w:lineRule="auto"/>
              <w:ind w:firstLine="0"/>
              <w:jc w:val="right"/>
              <w:rPr>
                <w:lang w:val="en-US"/>
              </w:rPr>
            </w:pPr>
            <w:r w:rsidRPr="00050EF5">
              <w:rPr>
                <w:lang w:val="en-US"/>
              </w:rPr>
              <w:t>(1)</w:t>
            </w:r>
          </w:p>
        </w:tc>
      </w:tr>
    </w:tbl>
    <w:p w:rsidR="00A41AF1" w:rsidRPr="00050EF5" w:rsidRDefault="00D374B8" w:rsidP="00050EF5">
      <w:pPr>
        <w:spacing w:line="240" w:lineRule="auto"/>
        <w:ind w:firstLine="0"/>
        <w:jc w:val="both"/>
        <w:rPr>
          <w:lang w:val="en-US"/>
        </w:rPr>
      </w:pPr>
      <w:proofErr w:type="gramStart"/>
      <w:r w:rsidRPr="00050EF5">
        <w:rPr>
          <w:lang w:val="en-US"/>
        </w:rPr>
        <w:lastRenderedPageBreak/>
        <w:t>where</w:t>
      </w:r>
      <w:proofErr w:type="gramEnd"/>
      <w:r w:rsidRPr="00050EF5">
        <w:rPr>
          <w:lang w:val="en-US"/>
        </w:rPr>
        <w:t xml:space="preserve"> </w:t>
      </w:r>
      <w:r w:rsidR="00A41AF1" w:rsidRPr="00050EF5">
        <w:rPr>
          <w:position w:val="-16"/>
          <w:lang w:val="en-US"/>
        </w:rPr>
        <w:object w:dxaOrig="340" w:dyaOrig="419">
          <v:shape id="_x0000_i1028" type="#_x0000_t75" style="width:16.5pt;height:20.25pt" o:ole="">
            <v:imagedata r:id="rId14" o:title=""/>
          </v:shape>
          <o:OLEObject Type="Embed" ProgID="Equation.DSMT4" ShapeID="_x0000_i1028" DrawAspect="Content" ObjectID="_1764148357" r:id="rId15"/>
        </w:object>
      </w:r>
      <w:r w:rsidRPr="00050EF5">
        <w:rPr>
          <w:lang w:val="en-US"/>
        </w:rPr>
        <w:t xml:space="preserve"> and </w:t>
      </w:r>
      <w:r w:rsidR="00A41AF1" w:rsidRPr="00050EF5">
        <w:rPr>
          <w:position w:val="-16"/>
          <w:lang w:val="en-US"/>
        </w:rPr>
        <w:object w:dxaOrig="300" w:dyaOrig="420">
          <v:shape id="_x0000_i1029" type="#_x0000_t75" style="width:15pt;height:20.25pt" o:ole="">
            <v:imagedata r:id="rId16" o:title=""/>
          </v:shape>
          <o:OLEObject Type="Embed" ProgID="Equation.DSMT4" ShapeID="_x0000_i1029" DrawAspect="Content" ObjectID="_1764148358" r:id="rId17"/>
        </w:object>
      </w:r>
      <w:r w:rsidRPr="00050EF5">
        <w:rPr>
          <w:lang w:val="en-US"/>
        </w:rPr>
        <w:t xml:space="preserve"> </w:t>
      </w:r>
      <w:r w:rsidRPr="00050EF5">
        <w:rPr>
          <w:lang w:val="en-US"/>
        </w:rPr>
        <w:softHyphen/>
        <w:t xml:space="preserve">– positive integers, </w:t>
      </w:r>
      <w:r w:rsidR="00A41AF1" w:rsidRPr="00050EF5">
        <w:rPr>
          <w:position w:val="-12"/>
          <w:lang w:val="en-US"/>
        </w:rPr>
        <w:object w:dxaOrig="240" w:dyaOrig="380">
          <v:shape id="_x0000_i1030" type="#_x0000_t75" style="width:12.75pt;height:18.75pt" o:ole="">
            <v:imagedata r:id="rId18" o:title=""/>
          </v:shape>
          <o:OLEObject Type="Embed" ProgID="Equation.DSMT4" ShapeID="_x0000_i1030" DrawAspect="Content" ObjectID="_1764148359" r:id="rId19"/>
        </w:object>
      </w:r>
      <w:r w:rsidRPr="00050EF5">
        <w:rPr>
          <w:lang w:val="en-US"/>
        </w:rPr>
        <w:t xml:space="preserve"> – integers.</w:t>
      </w:r>
    </w:p>
    <w:p w:rsidR="00A41AF1" w:rsidRPr="00050EF5" w:rsidRDefault="00D374B8" w:rsidP="00050EF5">
      <w:pPr>
        <w:spacing w:line="240" w:lineRule="auto"/>
        <w:ind w:firstLine="567"/>
        <w:jc w:val="both"/>
        <w:rPr>
          <w:lang w:val="en-US"/>
        </w:rPr>
      </w:pPr>
      <w:r w:rsidRPr="00050EF5">
        <w:rPr>
          <w:lang w:val="en-US"/>
        </w:rPr>
        <w:t xml:space="preserve">Depending on the values of the parameters, different algorithms can be used to convert the multiplier to the representation (1). </w:t>
      </w:r>
      <w:proofErr w:type="gramStart"/>
      <w:r w:rsidRPr="00050EF5">
        <w:rPr>
          <w:lang w:val="en-US"/>
        </w:rPr>
        <w:t xml:space="preserve">For example, </w:t>
      </w:r>
      <w:r w:rsidR="00A41AF1" w:rsidRPr="00050EF5">
        <w:rPr>
          <w:position w:val="-12"/>
          <w:lang w:val="en-US"/>
        </w:rPr>
        <w:object w:dxaOrig="1160" w:dyaOrig="360">
          <v:shape id="_x0000_i1031" type="#_x0000_t75" style="width:57.75pt;height:17.25pt" o:ole="">
            <v:imagedata r:id="rId20" o:title=""/>
          </v:shape>
          <o:OLEObject Type="Embed" ProgID="Equation.DSMT4" ShapeID="_x0000_i1031" DrawAspect="Content" ObjectID="_1764148360" r:id="rId21"/>
        </w:object>
      </w:r>
      <w:r w:rsidRPr="00050EF5">
        <w:rPr>
          <w:lang w:val="en-US"/>
        </w:rPr>
        <w:t xml:space="preserve">and </w:t>
      </w:r>
      <w:r w:rsidR="00A41AF1" w:rsidRPr="00050EF5">
        <w:rPr>
          <w:position w:val="-12"/>
          <w:lang w:val="en-US"/>
        </w:rPr>
        <w:object w:dxaOrig="1120" w:dyaOrig="360">
          <v:shape id="_x0000_i1032" type="#_x0000_t75" style="width:56.25pt;height:17.25pt" o:ole="">
            <v:imagedata r:id="rId22" o:title=""/>
          </v:shape>
          <o:OLEObject Type="Embed" ProgID="Equation.DSMT4" ShapeID="_x0000_i1032" DrawAspect="Content" ObjectID="_1764148361" r:id="rId23"/>
        </w:object>
      </w:r>
      <w:r w:rsidRPr="00050EF5">
        <w:rPr>
          <w:lang w:val="en-US"/>
        </w:rPr>
        <w:t xml:space="preserve"> it is advisable to use the "greedy" algorithm [5].</w:t>
      </w:r>
      <w:proofErr w:type="gramEnd"/>
      <w:r w:rsidRPr="00050EF5">
        <w:rPr>
          <w:lang w:val="en-US"/>
        </w:rPr>
        <w:t xml:space="preserve"> At the same time, as the power of the set </w:t>
      </w:r>
      <w:r w:rsidRPr="00050EF5">
        <w:rPr>
          <w:i/>
          <w:iCs/>
          <w:lang w:val="en-US"/>
        </w:rPr>
        <w:t>D</w:t>
      </w:r>
      <w:r w:rsidRPr="00050EF5">
        <w:rPr>
          <w:lang w:val="en-US"/>
        </w:rPr>
        <w:t xml:space="preserve"> increases, from a practical point of view, it becomes impractical to apply this algorithm, so there is a need to build a generalized algorithm that will allow, if necessary, to easily vary the parameters. In addition, a common disadvantage of all algorithms focused on a small power of the set </w:t>
      </w:r>
      <w:r w:rsidRPr="00050EF5">
        <w:rPr>
          <w:i/>
          <w:iCs/>
          <w:lang w:val="en-US"/>
        </w:rPr>
        <w:t>D</w:t>
      </w:r>
      <w:r w:rsidRPr="00050EF5">
        <w:rPr>
          <w:lang w:val="en-US"/>
        </w:rPr>
        <w:t xml:space="preserve">, </w:t>
      </w:r>
      <w:proofErr w:type="gramStart"/>
      <w:r w:rsidRPr="00050EF5">
        <w:rPr>
          <w:lang w:val="en-US"/>
        </w:rPr>
        <w:t xml:space="preserve">usually </w:t>
      </w:r>
      <w:proofErr w:type="gramEnd"/>
      <w:r w:rsidR="00A41AF1" w:rsidRPr="00050EF5">
        <w:rPr>
          <w:position w:val="-14"/>
          <w:lang w:val="en-US"/>
        </w:rPr>
        <w:object w:dxaOrig="779" w:dyaOrig="420">
          <v:shape id="_x0000_i1033" type="#_x0000_t75" style="width:39pt;height:20.25pt" o:ole="">
            <v:imagedata r:id="rId24" o:title=""/>
          </v:shape>
          <o:OLEObject Type="Embed" ProgID="Equation.DSMT4" ShapeID="_x0000_i1033" DrawAspect="Content" ObjectID="_1764148362" r:id="rId25"/>
        </w:object>
      </w:r>
      <w:r w:rsidRPr="00050EF5">
        <w:rPr>
          <w:lang w:val="en-US"/>
        </w:rPr>
        <w:t>, is that they do not provide a search for the optimal factor expansion.</w:t>
      </w:r>
    </w:p>
    <w:p w:rsidR="00A41AF1" w:rsidRPr="00050EF5" w:rsidRDefault="00D374B8" w:rsidP="00050EF5">
      <w:pPr>
        <w:spacing w:line="240" w:lineRule="auto"/>
        <w:ind w:firstLine="567"/>
        <w:jc w:val="both"/>
        <w:rPr>
          <w:lang w:val="en-US"/>
        </w:rPr>
      </w:pPr>
      <w:r w:rsidRPr="00050EF5">
        <w:rPr>
          <w:lang w:val="en-US"/>
        </w:rPr>
        <w:t xml:space="preserve">These disadvantages are leveled in the tree-based approach. According to this approach, for </w:t>
      </w:r>
      <w:r w:rsidR="00A41AF1" w:rsidRPr="00050EF5">
        <w:rPr>
          <w:position w:val="-12"/>
          <w:lang w:val="en-US"/>
        </w:rPr>
        <w:object w:dxaOrig="1160" w:dyaOrig="360">
          <v:shape id="_x0000_i1034" type="#_x0000_t75" style="width:57.75pt;height:17.25pt" o:ole="">
            <v:imagedata r:id="rId26" o:title=""/>
          </v:shape>
          <o:OLEObject Type="Embed" ProgID="Equation.DSMT4" ShapeID="_x0000_i1034" DrawAspect="Content" ObjectID="_1764148363" r:id="rId27"/>
        </w:object>
      </w:r>
      <w:r w:rsidRPr="00050EF5">
        <w:rPr>
          <w:lang w:val="en-US"/>
        </w:rPr>
        <w:t xml:space="preserve"> </w:t>
      </w:r>
      <w:proofErr w:type="gramStart"/>
      <w:r w:rsidRPr="00050EF5">
        <w:rPr>
          <w:lang w:val="en-US"/>
        </w:rPr>
        <w:t xml:space="preserve">and </w:t>
      </w:r>
      <w:proofErr w:type="gramEnd"/>
      <w:r w:rsidR="00A41AF1" w:rsidRPr="00050EF5">
        <w:rPr>
          <w:position w:val="-12"/>
          <w:lang w:val="en-US"/>
        </w:rPr>
        <w:object w:dxaOrig="1120" w:dyaOrig="360">
          <v:shape id="_x0000_i1035" type="#_x0000_t75" style="width:56.25pt;height:17.25pt" o:ole="">
            <v:imagedata r:id="rId28" o:title=""/>
          </v:shape>
          <o:OLEObject Type="Embed" ProgID="Equation.DSMT4" ShapeID="_x0000_i1035" DrawAspect="Content" ObjectID="_1764148364" r:id="rId29"/>
        </w:object>
      </w:r>
      <w:r w:rsidRPr="00050EF5">
        <w:rPr>
          <w:lang w:val="en-US"/>
        </w:rPr>
        <w:t>, it is proposed to select factors of powers 2 and 3 in the base number (the number to be decomposed), and then to obtain two numbers from the result by adding and subtracting 1 (two children in the tree). Then continue this process with each child. Once you have a child with the value 1, you just need to remove all the elements of the decomposition from the tree. This way, you can get the optimal decomposition.</w:t>
      </w:r>
    </w:p>
    <w:p w:rsidR="00A41AF1" w:rsidRPr="00050EF5" w:rsidRDefault="00D374B8" w:rsidP="00050EF5">
      <w:pPr>
        <w:spacing w:line="240" w:lineRule="auto"/>
        <w:ind w:firstLine="567"/>
        <w:jc w:val="both"/>
        <w:rPr>
          <w:lang w:val="en-US"/>
        </w:rPr>
      </w:pPr>
      <w:r w:rsidRPr="00050EF5">
        <w:rPr>
          <w:lang w:val="en-US"/>
        </w:rPr>
        <w:t xml:space="preserve">Since for large numbers the tree constructed in this way contains many elements, in order to reduce the amount of RAM used and to increase the speed of the tree, </w:t>
      </w:r>
      <w:r w:rsidRPr="00050EF5">
        <w:rPr>
          <w:i/>
          <w:iCs/>
          <w:lang w:val="en-US"/>
        </w:rPr>
        <w:t>B</w:t>
      </w:r>
      <w:r w:rsidRPr="00050EF5">
        <w:rPr>
          <w:lang w:val="en-US"/>
        </w:rPr>
        <w:t xml:space="preserve"> of the smallest elements are selected at each level of the tree to continue calculations. Usually, the value of </w:t>
      </w:r>
      <w:r w:rsidRPr="00050EF5">
        <w:rPr>
          <w:i/>
          <w:iCs/>
          <w:lang w:val="en-US"/>
        </w:rPr>
        <w:t>B</w:t>
      </w:r>
      <w:r w:rsidRPr="00050EF5">
        <w:rPr>
          <w:lang w:val="en-US"/>
        </w:rPr>
        <w:t xml:space="preserve"> is taken to be 2.</w:t>
      </w:r>
    </w:p>
    <w:p w:rsidR="00A41AF1" w:rsidRPr="00050EF5" w:rsidRDefault="00D374B8" w:rsidP="00050EF5">
      <w:pPr>
        <w:spacing w:line="240" w:lineRule="auto"/>
        <w:ind w:firstLine="567"/>
        <w:jc w:val="both"/>
        <w:rPr>
          <w:lang w:val="en-US"/>
        </w:rPr>
      </w:pPr>
      <w:r w:rsidRPr="00050EF5">
        <w:rPr>
          <w:lang w:val="en-US"/>
        </w:rPr>
        <w:t>Based on the tree-based approach, you can build a method for representing a multiplier in a multi-base number system:</w:t>
      </w:r>
    </w:p>
    <w:p w:rsidR="00A41AF1" w:rsidRPr="00050EF5" w:rsidRDefault="00D374B8" w:rsidP="00050EF5">
      <w:pPr>
        <w:pStyle w:val="a9"/>
        <w:numPr>
          <w:ilvl w:val="0"/>
          <w:numId w:val="1"/>
        </w:numPr>
        <w:spacing w:line="240" w:lineRule="auto"/>
        <w:jc w:val="both"/>
        <w:rPr>
          <w:lang w:val="en-US"/>
        </w:rPr>
      </w:pPr>
      <w:r w:rsidRPr="00050EF5">
        <w:rPr>
          <w:lang w:val="en-US"/>
        </w:rPr>
        <w:t xml:space="preserve">Select all the factors belonging to the set </w:t>
      </w:r>
      <w:r w:rsidRPr="00050EF5">
        <w:rPr>
          <w:i/>
          <w:iCs/>
          <w:lang w:val="en-US"/>
        </w:rPr>
        <w:t>D</w:t>
      </w:r>
      <w:r w:rsidRPr="00050EF5">
        <w:rPr>
          <w:lang w:val="en-US"/>
        </w:rPr>
        <w:t xml:space="preserve"> in the number to be branched, i.e. divide the number in turn by the elements of the set </w:t>
      </w:r>
      <w:r w:rsidRPr="00050EF5">
        <w:rPr>
          <w:i/>
          <w:iCs/>
          <w:lang w:val="en-US"/>
        </w:rPr>
        <w:t>D</w:t>
      </w:r>
      <w:r w:rsidRPr="00050EF5">
        <w:rPr>
          <w:lang w:val="en-US"/>
        </w:rPr>
        <w:t xml:space="preserve"> until it becomes mutually </w:t>
      </w:r>
      <w:proofErr w:type="gramStart"/>
      <w:r w:rsidRPr="00050EF5">
        <w:rPr>
          <w:lang w:val="en-US"/>
        </w:rPr>
        <w:t>prime</w:t>
      </w:r>
      <w:proofErr w:type="gramEnd"/>
      <w:r w:rsidRPr="00050EF5">
        <w:rPr>
          <w:lang w:val="en-US"/>
        </w:rPr>
        <w:t xml:space="preserve"> with each element of the set</w:t>
      </w:r>
      <w:r w:rsidRPr="00050EF5">
        <w:rPr>
          <w:i/>
          <w:iCs/>
          <w:lang w:val="en-US"/>
        </w:rPr>
        <w:t xml:space="preserve"> D</w:t>
      </w:r>
      <w:r w:rsidRPr="00050EF5">
        <w:rPr>
          <w:lang w:val="en-US"/>
        </w:rPr>
        <w:t>.</w:t>
      </w:r>
    </w:p>
    <w:p w:rsidR="00A41AF1" w:rsidRPr="00050EF5" w:rsidRDefault="00D374B8" w:rsidP="00050EF5">
      <w:pPr>
        <w:pStyle w:val="a9"/>
        <w:numPr>
          <w:ilvl w:val="0"/>
          <w:numId w:val="1"/>
        </w:numPr>
        <w:spacing w:line="240" w:lineRule="auto"/>
        <w:jc w:val="both"/>
        <w:rPr>
          <w:lang w:val="en-US"/>
        </w:rPr>
      </w:pPr>
      <w:r w:rsidRPr="00050EF5">
        <w:rPr>
          <w:lang w:val="en-US"/>
        </w:rPr>
        <w:t xml:space="preserve">Get </w:t>
      </w:r>
      <w:r w:rsidR="00A41AF1" w:rsidRPr="00050EF5">
        <w:rPr>
          <w:position w:val="-14"/>
          <w:lang w:val="en-US"/>
        </w:rPr>
        <w:object w:dxaOrig="619" w:dyaOrig="420">
          <v:shape id="_x0000_i1036" type="#_x0000_t75" style="width:30.75pt;height:20.25pt" o:ole="">
            <v:imagedata r:id="rId30" o:title=""/>
          </v:shape>
          <o:OLEObject Type="Embed" ProgID="Equation.DSMT4" ShapeID="_x0000_i1036" DrawAspect="Content" ObjectID="_1764148365" r:id="rId31"/>
        </w:object>
      </w:r>
      <w:r w:rsidRPr="00050EF5">
        <w:rPr>
          <w:lang w:val="en-US"/>
        </w:rPr>
        <w:t xml:space="preserve">the descendants by adding and subtracting the elements of the </w:t>
      </w:r>
      <w:proofErr w:type="gramStart"/>
      <w:r w:rsidRPr="00050EF5">
        <w:rPr>
          <w:lang w:val="en-US"/>
        </w:rPr>
        <w:t xml:space="preserve">set </w:t>
      </w:r>
      <w:proofErr w:type="gramEnd"/>
      <w:r w:rsidR="00A41AF1" w:rsidRPr="00050EF5">
        <w:rPr>
          <w:position w:val="-6"/>
          <w:lang w:val="en-US"/>
        </w:rPr>
        <w:object w:dxaOrig="240" w:dyaOrig="300">
          <v:shape id="_x0000_i1037" type="#_x0000_t75" style="width:12.75pt;height:15pt" o:ole="">
            <v:imagedata r:id="rId32" o:title=""/>
          </v:shape>
          <o:OLEObject Type="Embed" ProgID="Equation.DSMT4" ShapeID="_x0000_i1037" DrawAspect="Content" ObjectID="_1764148366" r:id="rId33"/>
        </w:object>
      </w:r>
      <w:r w:rsidRPr="00050EF5">
        <w:rPr>
          <w:lang w:val="en-US"/>
        </w:rPr>
        <w:t>.</w:t>
      </w:r>
    </w:p>
    <w:p w:rsidR="00A41AF1" w:rsidRPr="00050EF5" w:rsidRDefault="00D374B8" w:rsidP="00050EF5">
      <w:pPr>
        <w:pStyle w:val="a9"/>
        <w:numPr>
          <w:ilvl w:val="0"/>
          <w:numId w:val="1"/>
        </w:numPr>
        <w:spacing w:line="240" w:lineRule="auto"/>
        <w:jc w:val="both"/>
        <w:rPr>
          <w:lang w:val="en-US"/>
        </w:rPr>
      </w:pPr>
      <w:r w:rsidRPr="00050EF5">
        <w:rPr>
          <w:lang w:val="en-US"/>
        </w:rPr>
        <w:t xml:space="preserve">At the current level of the tree, select </w:t>
      </w:r>
      <w:r w:rsidRPr="00050EF5">
        <w:rPr>
          <w:i/>
          <w:iCs/>
          <w:lang w:val="en-US"/>
        </w:rPr>
        <w:t>B</w:t>
      </w:r>
      <w:r w:rsidRPr="00050EF5">
        <w:rPr>
          <w:lang w:val="en-US"/>
        </w:rPr>
        <w:t xml:space="preserve"> smallest elements for further branching. Repeat steps 1-2 for each selected element. Stop the process of building the tree when you get an element with the value 1.</w:t>
      </w:r>
    </w:p>
    <w:p w:rsidR="00A41AF1" w:rsidRPr="00050EF5" w:rsidRDefault="00D374B8" w:rsidP="00050EF5">
      <w:pPr>
        <w:pStyle w:val="a9"/>
        <w:spacing w:line="240" w:lineRule="auto"/>
        <w:ind w:left="1069" w:firstLine="0"/>
        <w:jc w:val="both"/>
        <w:rPr>
          <w:lang w:val="en-US"/>
        </w:rPr>
      </w:pPr>
      <w:r w:rsidRPr="00050EF5">
        <w:rPr>
          <w:lang w:val="en-US"/>
        </w:rPr>
        <w:t xml:space="preserve">For example, for the number </w:t>
      </w:r>
      <w:r w:rsidR="00A41AF1" w:rsidRPr="00050EF5">
        <w:rPr>
          <w:position w:val="-6"/>
          <w:lang w:val="en-US"/>
        </w:rPr>
        <w:object w:dxaOrig="1180" w:dyaOrig="300">
          <v:shape id="_x0000_i1038" type="#_x0000_t75" style="width:59.25pt;height:15pt" o:ole="">
            <v:imagedata r:id="rId34" o:title=""/>
          </v:shape>
          <o:OLEObject Type="Embed" ProgID="Equation.DSMT4" ShapeID="_x0000_i1038" DrawAspect="Content" ObjectID="_1764148367" r:id="rId35"/>
        </w:object>
      </w:r>
      <w:r w:rsidRPr="00050EF5">
        <w:rPr>
          <w:lang w:val="en-US"/>
        </w:rPr>
        <w:t xml:space="preserve"> and </w:t>
      </w:r>
      <w:proofErr w:type="gramStart"/>
      <w:r w:rsidRPr="00050EF5">
        <w:rPr>
          <w:lang w:val="en-US"/>
        </w:rPr>
        <w:t xml:space="preserve">parameters </w:t>
      </w:r>
      <w:proofErr w:type="gramEnd"/>
      <w:r w:rsidR="00A41AF1" w:rsidRPr="00050EF5">
        <w:rPr>
          <w:position w:val="-4"/>
          <w:lang w:val="en-US"/>
        </w:rPr>
        <w:object w:dxaOrig="679" w:dyaOrig="280">
          <v:shape id="_x0000_i1039" type="#_x0000_t75" style="width:33.75pt;height:14.25pt" o:ole="">
            <v:imagedata r:id="rId36" o:title=""/>
          </v:shape>
          <o:OLEObject Type="Embed" ProgID="Equation.DSMT4" ShapeID="_x0000_i1039" DrawAspect="Content" ObjectID="_1764148368" r:id="rId37"/>
        </w:object>
      </w:r>
      <w:r w:rsidRPr="00050EF5">
        <w:rPr>
          <w:lang w:val="en-US"/>
        </w:rPr>
        <w:t xml:space="preserve">, </w:t>
      </w:r>
      <w:r w:rsidR="00A41AF1" w:rsidRPr="00050EF5">
        <w:rPr>
          <w:position w:val="-12"/>
          <w:lang w:val="en-US"/>
        </w:rPr>
        <w:object w:dxaOrig="1240" w:dyaOrig="360">
          <v:shape id="_x0000_i1040" type="#_x0000_t75" style="width:62.25pt;height:17.25pt" o:ole="">
            <v:imagedata r:id="rId38" o:title=""/>
          </v:shape>
          <o:OLEObject Type="Embed" ProgID="Equation.DSMT4" ShapeID="_x0000_i1040" DrawAspect="Content" ObjectID="_1764148369" r:id="rId39"/>
        </w:object>
      </w:r>
      <w:r w:rsidRPr="00050EF5">
        <w:rPr>
          <w:lang w:val="en-US"/>
        </w:rPr>
        <w:t>,</w:t>
      </w:r>
      <w:r w:rsidR="00A41AF1" w:rsidRPr="00050EF5">
        <w:rPr>
          <w:position w:val="-12"/>
          <w:lang w:val="en-US"/>
        </w:rPr>
        <w:object w:dxaOrig="1340" w:dyaOrig="360">
          <v:shape id="_x0000_i1041" type="#_x0000_t75" style="width:66.75pt;height:17.25pt" o:ole="">
            <v:imagedata r:id="rId40" o:title=""/>
          </v:shape>
          <o:OLEObject Type="Embed" ProgID="Equation.DSMT4" ShapeID="_x0000_i1041" DrawAspect="Content" ObjectID="_1764148370" r:id="rId41"/>
        </w:object>
      </w:r>
      <w:r w:rsidRPr="00050EF5">
        <w:rPr>
          <w:lang w:val="en-US"/>
        </w:rPr>
        <w:t>, we get the tree shown in Figure 1.</w:t>
      </w:r>
    </w:p>
    <w:p w:rsidR="00A41AF1" w:rsidRPr="00050EF5" w:rsidRDefault="00D374B8" w:rsidP="00050EF5">
      <w:pPr>
        <w:spacing w:line="240" w:lineRule="auto"/>
        <w:ind w:firstLine="0"/>
        <w:jc w:val="center"/>
        <w:rPr>
          <w:lang w:val="en-US"/>
        </w:rPr>
      </w:pPr>
      <w:r w:rsidRPr="00050EF5">
        <w:rPr>
          <w:noProof/>
          <w:lang w:val="en-US" w:eastAsia="ru-RU"/>
        </w:rPr>
        <w:lastRenderedPageBreak/>
        <w:drawing>
          <wp:inline distT="0" distB="0" distL="0" distR="0">
            <wp:extent cx="4707890" cy="3933825"/>
            <wp:effectExtent l="0" t="0" r="0" b="0"/>
            <wp:docPr id="1" name="Рисунок 1" descr="C:\Users\Тетяна\Desktop\Документи\дерево.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descr="C:\Users\Тетяна\Desktop\Документи\дерево.jpg"/>
                    <pic:cNvPicPr>
                      <a:picLocks noChangeAspect="1" noChangeArrowheads="1"/>
                    </pic:cNvPicPr>
                  </pic:nvPicPr>
                  <pic:blipFill>
                    <a:blip r:embed="rId4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a:xfrm>
                      <a:off x="0" y="0"/>
                      <a:ext cx="4727112" cy="3949602"/>
                    </a:xfrm>
                    <a:prstGeom prst="rect">
                      <a:avLst/>
                    </a:prstGeom>
                    <a:noFill/>
                    <a:ln>
                      <a:noFill/>
                    </a:ln>
                  </pic:spPr>
                </pic:pic>
              </a:graphicData>
            </a:graphic>
          </wp:inline>
        </w:drawing>
      </w:r>
    </w:p>
    <w:p w:rsidR="00A41AF1" w:rsidRPr="00050EF5" w:rsidRDefault="00D374B8" w:rsidP="00050EF5">
      <w:pPr>
        <w:spacing w:line="240" w:lineRule="auto"/>
        <w:ind w:firstLine="0"/>
        <w:jc w:val="center"/>
        <w:rPr>
          <w:lang w:val="en-US"/>
        </w:rPr>
      </w:pPr>
      <w:proofErr w:type="gramStart"/>
      <w:r w:rsidRPr="00050EF5">
        <w:rPr>
          <w:lang w:val="en-US"/>
        </w:rPr>
        <w:t>Fig. 1.</w:t>
      </w:r>
      <w:proofErr w:type="gramEnd"/>
      <w:r w:rsidRPr="00050EF5">
        <w:rPr>
          <w:lang w:val="en-US"/>
        </w:rPr>
        <w:t xml:space="preserve"> Decomposition tree of a number </w:t>
      </w:r>
      <w:r w:rsidR="00A41AF1" w:rsidRPr="00050EF5">
        <w:rPr>
          <w:position w:val="-6"/>
          <w:lang w:val="en-US"/>
        </w:rPr>
        <w:object w:dxaOrig="1040" w:dyaOrig="280">
          <v:shape id="_x0000_i1042" type="#_x0000_t75" style="width:51.75pt;height:14.25pt" o:ole="">
            <v:imagedata r:id="rId43" o:title=""/>
          </v:shape>
          <o:OLEObject Type="Embed" ProgID="Equation.DSMT4" ShapeID="_x0000_i1042" DrawAspect="Content" ObjectID="_1764148371" r:id="rId44"/>
        </w:object>
      </w:r>
    </w:p>
    <w:p w:rsidR="00185078" w:rsidRPr="00050EF5" w:rsidRDefault="00185078" w:rsidP="00050EF5">
      <w:pPr>
        <w:spacing w:line="240" w:lineRule="auto"/>
        <w:ind w:firstLine="567"/>
        <w:jc w:val="both"/>
        <w:rPr>
          <w:lang w:val="en-US"/>
        </w:rPr>
      </w:pPr>
    </w:p>
    <w:p w:rsidR="00A41AF1" w:rsidRPr="00050EF5" w:rsidRDefault="00D374B8" w:rsidP="00050EF5">
      <w:pPr>
        <w:spacing w:line="240" w:lineRule="auto"/>
        <w:ind w:firstLine="567"/>
        <w:jc w:val="both"/>
        <w:rPr>
          <w:lang w:val="en-US"/>
        </w:rPr>
      </w:pPr>
      <w:r w:rsidRPr="00050EF5">
        <w:rPr>
          <w:lang w:val="en-US"/>
        </w:rPr>
        <w:t xml:space="preserve">After obtaining the multiplier decomposition tree, it is necessary to correctly assemble the elements of the decomposition to run the scalar multiplication algorithms of the EC point. There are two types of scalar multiplication algorithms: </w:t>
      </w:r>
      <w:r w:rsidRPr="00050EF5">
        <w:rPr>
          <w:i/>
          <w:iCs/>
          <w:lang w:val="en-US"/>
        </w:rPr>
        <w:t>LR- (left-to-right)</w:t>
      </w:r>
      <w:r w:rsidRPr="00050EF5">
        <w:rPr>
          <w:lang w:val="en-US"/>
        </w:rPr>
        <w:t xml:space="preserve"> and </w:t>
      </w:r>
      <w:r w:rsidRPr="00050EF5">
        <w:rPr>
          <w:i/>
          <w:iCs/>
          <w:lang w:val="en-US"/>
        </w:rPr>
        <w:t>RL- (right-to-left)</w:t>
      </w:r>
      <w:r w:rsidRPr="00050EF5">
        <w:rPr>
          <w:lang w:val="en-US"/>
        </w:rPr>
        <w:t xml:space="preserve"> algorithms. The </w:t>
      </w:r>
      <w:r w:rsidRPr="00050EF5">
        <w:rPr>
          <w:i/>
          <w:iCs/>
          <w:lang w:val="en-US"/>
        </w:rPr>
        <w:t>LR-</w:t>
      </w:r>
      <w:r w:rsidRPr="00050EF5">
        <w:rPr>
          <w:lang w:val="en-US"/>
        </w:rPr>
        <w:t xml:space="preserve"> and </w:t>
      </w:r>
      <w:r w:rsidRPr="00050EF5">
        <w:rPr>
          <w:i/>
          <w:iCs/>
          <w:lang w:val="en-US"/>
        </w:rPr>
        <w:t>RL-</w:t>
      </w:r>
      <w:r w:rsidRPr="00050EF5">
        <w:rPr>
          <w:lang w:val="en-US"/>
        </w:rPr>
        <w:t xml:space="preserve"> prefixes indicate in which direction, from left to right or from right to left, the factor expansion should be considered.</w:t>
      </w:r>
    </w:p>
    <w:p w:rsidR="00A41AF1" w:rsidRPr="00050EF5" w:rsidRDefault="00D374B8" w:rsidP="00050EF5">
      <w:pPr>
        <w:spacing w:line="240" w:lineRule="auto"/>
        <w:ind w:firstLine="567"/>
        <w:jc w:val="both"/>
        <w:rPr>
          <w:lang w:val="en-US"/>
        </w:rPr>
      </w:pPr>
      <w:r w:rsidRPr="00050EF5">
        <w:rPr>
          <w:lang w:val="en-US"/>
        </w:rPr>
        <w:t>For our example, we have the following sequences for each of the algorithms:</w:t>
      </w:r>
    </w:p>
    <w:p w:rsidR="00A41AF1" w:rsidRPr="00050EF5" w:rsidRDefault="00D374B8" w:rsidP="00050EF5">
      <w:pPr>
        <w:spacing w:line="240" w:lineRule="auto"/>
        <w:ind w:firstLine="567"/>
        <w:jc w:val="both"/>
        <w:rPr>
          <w:lang w:val="en-US"/>
        </w:rPr>
      </w:pPr>
      <w:r w:rsidRPr="00050EF5">
        <w:rPr>
          <w:i/>
          <w:lang w:val="en-US"/>
        </w:rPr>
        <w:t>LR</w:t>
      </w:r>
      <w:r w:rsidRPr="00050EF5">
        <w:rPr>
          <w:lang w:val="en-US"/>
        </w:rPr>
        <w:t xml:space="preserve">: </w:t>
      </w:r>
      <w:r w:rsidR="00A41AF1" w:rsidRPr="00050EF5">
        <w:rPr>
          <w:position w:val="-12"/>
          <w:lang w:val="en-US"/>
        </w:rPr>
        <w:object w:dxaOrig="4600" w:dyaOrig="440">
          <v:shape id="_x0000_i1043" type="#_x0000_t75" style="width:230.25pt;height:21.75pt" o:ole="">
            <v:imagedata r:id="rId45" o:title=""/>
          </v:shape>
          <o:OLEObject Type="Embed" ProgID="Equation.DSMT4" ShapeID="_x0000_i1043" DrawAspect="Content" ObjectID="_1764148372" r:id="rId46"/>
        </w:object>
      </w:r>
    </w:p>
    <w:p w:rsidR="00A41AF1" w:rsidRPr="00050EF5" w:rsidRDefault="00D374B8" w:rsidP="00050EF5">
      <w:pPr>
        <w:spacing w:line="240" w:lineRule="auto"/>
        <w:ind w:firstLine="567"/>
        <w:jc w:val="both"/>
        <w:rPr>
          <w:lang w:val="en-US"/>
        </w:rPr>
      </w:pPr>
      <w:r w:rsidRPr="00050EF5">
        <w:rPr>
          <w:i/>
          <w:lang w:val="en-US"/>
        </w:rPr>
        <w:t>RL:</w:t>
      </w:r>
      <w:r w:rsidRPr="00050EF5">
        <w:rPr>
          <w:lang w:val="en-US"/>
        </w:rPr>
        <w:t xml:space="preserve"> </w:t>
      </w:r>
      <w:r w:rsidR="00A41AF1" w:rsidRPr="00050EF5">
        <w:rPr>
          <w:position w:val="-6"/>
          <w:lang w:val="en-US"/>
        </w:rPr>
        <w:object w:dxaOrig="7240" w:dyaOrig="380">
          <v:shape id="_x0000_i1044" type="#_x0000_t75" style="width:361.5pt;height:19.5pt" o:ole="">
            <v:imagedata r:id="rId47" o:title=""/>
          </v:shape>
          <o:OLEObject Type="Embed" ProgID="Equation.DSMT4" ShapeID="_x0000_i1044" DrawAspect="Content" ObjectID="_1764148373" r:id="rId48"/>
        </w:object>
      </w:r>
    </w:p>
    <w:p w:rsidR="00A41AF1" w:rsidRPr="00050EF5" w:rsidRDefault="00D374B8" w:rsidP="00050EF5">
      <w:pPr>
        <w:spacing w:line="240" w:lineRule="auto"/>
        <w:ind w:firstLine="567"/>
        <w:jc w:val="both"/>
        <w:rPr>
          <w:lang w:val="en-US"/>
        </w:rPr>
      </w:pPr>
      <w:r w:rsidRPr="00050EF5">
        <w:rPr>
          <w:lang w:val="en-US"/>
        </w:rPr>
        <w:t>Thus, the generalized method of scalar multiplication of the EC point in the multibase number system consists of the following steps:</w:t>
      </w:r>
    </w:p>
    <w:p w:rsidR="00A41AF1" w:rsidRPr="00050EF5" w:rsidRDefault="00D374B8" w:rsidP="00050EF5">
      <w:pPr>
        <w:pStyle w:val="a9"/>
        <w:numPr>
          <w:ilvl w:val="0"/>
          <w:numId w:val="2"/>
        </w:numPr>
        <w:spacing w:line="240" w:lineRule="auto"/>
        <w:jc w:val="both"/>
        <w:rPr>
          <w:lang w:val="en-US"/>
        </w:rPr>
      </w:pPr>
      <w:r w:rsidRPr="00050EF5">
        <w:rPr>
          <w:lang w:val="en-US"/>
        </w:rPr>
        <w:t xml:space="preserve">Collect the necessary elements of the decomposition. For the </w:t>
      </w:r>
      <w:r w:rsidRPr="00050EF5">
        <w:rPr>
          <w:i/>
          <w:iCs/>
          <w:lang w:val="en-US"/>
        </w:rPr>
        <w:t xml:space="preserve">LR </w:t>
      </w:r>
      <w:r w:rsidRPr="00050EF5">
        <w:rPr>
          <w:lang w:val="en-US"/>
        </w:rPr>
        <w:t xml:space="preserve">algorithm, these steps are performed as follows: the tree is collected from the bottom up and the elements of the set </w:t>
      </w:r>
      <w:r w:rsidR="00A41AF1" w:rsidRPr="00050EF5">
        <w:rPr>
          <w:position w:val="-6"/>
          <w:lang w:val="en-US"/>
        </w:rPr>
        <w:object w:dxaOrig="240" w:dyaOrig="300">
          <v:shape id="_x0000_i1045" type="#_x0000_t75" style="width:12.75pt;height:15pt" o:ole="">
            <v:imagedata r:id="rId32" o:title=""/>
          </v:shape>
          <o:OLEObject Type="Embed" ProgID="Equation.DSMT4" ShapeID="_x0000_i1045" DrawAspect="Content" ObjectID="_1764148374" r:id="rId49"/>
        </w:object>
      </w:r>
      <w:r w:rsidRPr="00050EF5">
        <w:rPr>
          <w:lang w:val="en-US"/>
        </w:rPr>
        <w:t xml:space="preserve"> are taken with the opposite sign. For the </w:t>
      </w:r>
      <w:r w:rsidRPr="00050EF5">
        <w:rPr>
          <w:i/>
          <w:iCs/>
          <w:lang w:val="en-US"/>
        </w:rPr>
        <w:t>RL</w:t>
      </w:r>
      <w:r w:rsidRPr="00050EF5">
        <w:rPr>
          <w:lang w:val="en-US"/>
        </w:rPr>
        <w:t>-algorithm, the tree is collected similarly from top to bottom.</w:t>
      </w:r>
    </w:p>
    <w:p w:rsidR="00A41AF1" w:rsidRPr="00050EF5" w:rsidRDefault="00D374B8" w:rsidP="00050EF5">
      <w:pPr>
        <w:pStyle w:val="a9"/>
        <w:numPr>
          <w:ilvl w:val="0"/>
          <w:numId w:val="2"/>
        </w:numPr>
        <w:spacing w:line="240" w:lineRule="auto"/>
        <w:jc w:val="both"/>
        <w:rPr>
          <w:lang w:val="en-US"/>
        </w:rPr>
        <w:sectPr w:rsidR="00A41AF1" w:rsidRPr="00050EF5" w:rsidSect="00050EF5">
          <w:footerReference w:type="default" r:id="rId50"/>
          <w:pgSz w:w="11906" w:h="16838"/>
          <w:pgMar w:top="1418" w:right="1418" w:bottom="1985" w:left="1418" w:header="709" w:footer="680" w:gutter="0"/>
          <w:pgNumType w:start="568"/>
          <w:cols w:space="708"/>
          <w:docGrid w:linePitch="381"/>
        </w:sectPr>
      </w:pPr>
      <w:r w:rsidRPr="00050EF5">
        <w:rPr>
          <w:lang w:val="en-US"/>
        </w:rPr>
        <w:t>Using the data obtained in step 2, perform multiplication according to the algorithms in Figure 2 or 3.</w:t>
      </w:r>
    </w:p>
    <w:p w:rsidR="00A41AF1" w:rsidRPr="00050EF5" w:rsidRDefault="00A41AF1" w:rsidP="00050EF5">
      <w:pPr>
        <w:pStyle w:val="a9"/>
        <w:spacing w:line="240" w:lineRule="auto"/>
        <w:ind w:left="0" w:firstLine="0"/>
        <w:jc w:val="center"/>
        <w:rPr>
          <w:lang w:val="en-US"/>
        </w:rPr>
      </w:pPr>
      <w:r w:rsidRPr="00050EF5">
        <w:rPr>
          <w:position w:val="-20"/>
          <w:lang w:val="en-US"/>
        </w:rPr>
        <w:object w:dxaOrig="4440" w:dyaOrig="5660">
          <v:shape id="_x0000_i1046" type="#_x0000_t75" style="width:222.75pt;height:282.75pt" o:ole="">
            <v:imagedata r:id="rId51" o:title=""/>
          </v:shape>
          <o:OLEObject Type="Embed" ProgID="Equation.DSMT4" ShapeID="_x0000_i1046" DrawAspect="Content" ObjectID="_1764148375" r:id="rId52"/>
        </w:object>
      </w:r>
      <w:proofErr w:type="gramStart"/>
      <w:r w:rsidR="00D374B8" w:rsidRPr="00050EF5">
        <w:rPr>
          <w:sz w:val="24"/>
          <w:szCs w:val="24"/>
          <w:lang w:val="en-US"/>
        </w:rPr>
        <w:t>Fig. 2.</w:t>
      </w:r>
      <w:proofErr w:type="gramEnd"/>
      <w:r w:rsidR="00D374B8" w:rsidRPr="00050EF5">
        <w:rPr>
          <w:sz w:val="24"/>
          <w:szCs w:val="24"/>
          <w:lang w:val="en-US"/>
        </w:rPr>
        <w:t xml:space="preserve"> </w:t>
      </w:r>
      <w:r w:rsidR="00D374B8" w:rsidRPr="00050EF5">
        <w:rPr>
          <w:i/>
          <w:sz w:val="24"/>
          <w:szCs w:val="24"/>
          <w:lang w:val="en-US"/>
        </w:rPr>
        <w:t>LR</w:t>
      </w:r>
      <w:r w:rsidR="00D374B8" w:rsidRPr="00050EF5">
        <w:rPr>
          <w:sz w:val="24"/>
          <w:szCs w:val="24"/>
          <w:lang w:val="en-US"/>
        </w:rPr>
        <w:t>-algorithm for implementing the generalized method</w:t>
      </w:r>
    </w:p>
    <w:p w:rsidR="00A41AF1" w:rsidRPr="00050EF5" w:rsidRDefault="00A41AF1" w:rsidP="00050EF5">
      <w:pPr>
        <w:pStyle w:val="a9"/>
        <w:spacing w:line="240" w:lineRule="auto"/>
        <w:ind w:left="0" w:firstLine="0"/>
        <w:jc w:val="center"/>
        <w:rPr>
          <w:lang w:val="en-US"/>
        </w:rPr>
      </w:pPr>
      <w:r w:rsidRPr="00050EF5">
        <w:rPr>
          <w:position w:val="-48"/>
          <w:lang w:val="en-US"/>
        </w:rPr>
        <w:object w:dxaOrig="4800" w:dyaOrig="6220">
          <v:shape id="_x0000_i1047" type="#_x0000_t75" style="width:240pt;height:311.25pt" o:ole="">
            <v:imagedata r:id="rId53" o:title=""/>
          </v:shape>
          <o:OLEObject Type="Embed" ProgID="Equation.DSMT4" ShapeID="_x0000_i1047" DrawAspect="Content" ObjectID="_1764148376" r:id="rId54"/>
        </w:object>
      </w:r>
      <w:proofErr w:type="gramStart"/>
      <w:r w:rsidR="00D374B8" w:rsidRPr="00050EF5">
        <w:rPr>
          <w:sz w:val="24"/>
          <w:szCs w:val="24"/>
          <w:lang w:val="en-US"/>
        </w:rPr>
        <w:t>Fig. 3.</w:t>
      </w:r>
      <w:proofErr w:type="gramEnd"/>
      <w:r w:rsidR="00D374B8" w:rsidRPr="00050EF5">
        <w:rPr>
          <w:sz w:val="24"/>
          <w:szCs w:val="24"/>
          <w:lang w:val="en-US"/>
        </w:rPr>
        <w:t xml:space="preserve"> </w:t>
      </w:r>
      <w:r w:rsidR="00D374B8" w:rsidRPr="00050EF5">
        <w:rPr>
          <w:i/>
          <w:sz w:val="24"/>
          <w:szCs w:val="24"/>
          <w:lang w:val="en-US"/>
        </w:rPr>
        <w:t>RL</w:t>
      </w:r>
      <w:r w:rsidR="00D374B8" w:rsidRPr="00050EF5">
        <w:rPr>
          <w:sz w:val="24"/>
          <w:szCs w:val="24"/>
          <w:lang w:val="en-US"/>
        </w:rPr>
        <w:t>-algorithm for implementing the generalized method</w:t>
      </w:r>
    </w:p>
    <w:p w:rsidR="00A41AF1" w:rsidRPr="00050EF5" w:rsidRDefault="00A41AF1" w:rsidP="00050EF5">
      <w:pPr>
        <w:pStyle w:val="a9"/>
        <w:spacing w:line="240" w:lineRule="auto"/>
        <w:ind w:left="0" w:firstLine="0"/>
        <w:jc w:val="center"/>
        <w:rPr>
          <w:sz w:val="24"/>
          <w:szCs w:val="24"/>
          <w:lang w:val="en-US"/>
        </w:rPr>
        <w:sectPr w:rsidR="00A41AF1" w:rsidRPr="00050EF5" w:rsidSect="00050EF5">
          <w:type w:val="continuous"/>
          <w:pgSz w:w="11906" w:h="16838"/>
          <w:pgMar w:top="1418" w:right="1418" w:bottom="1985" w:left="1418" w:header="709" w:footer="1417" w:gutter="0"/>
          <w:cols w:num="2" w:space="2"/>
          <w:docGrid w:linePitch="381"/>
        </w:sectPr>
      </w:pPr>
    </w:p>
    <w:p w:rsidR="00A41AF1" w:rsidRPr="00050EF5" w:rsidRDefault="00A41AF1" w:rsidP="00050EF5">
      <w:pPr>
        <w:pStyle w:val="a9"/>
        <w:spacing w:line="240" w:lineRule="auto"/>
        <w:ind w:left="0" w:firstLine="0"/>
        <w:jc w:val="center"/>
        <w:rPr>
          <w:sz w:val="24"/>
          <w:szCs w:val="24"/>
          <w:lang w:val="en-US"/>
        </w:rPr>
      </w:pPr>
    </w:p>
    <w:p w:rsidR="00A41AF1" w:rsidRPr="00050EF5" w:rsidRDefault="00D374B8" w:rsidP="00050EF5">
      <w:pPr>
        <w:spacing w:line="240" w:lineRule="auto"/>
        <w:ind w:firstLine="0"/>
        <w:rPr>
          <w:b/>
          <w:lang w:val="en-US"/>
        </w:rPr>
      </w:pPr>
      <w:r w:rsidRPr="00050EF5">
        <w:rPr>
          <w:b/>
          <w:lang w:val="en-US"/>
        </w:rPr>
        <w:t xml:space="preserve">     </w:t>
      </w:r>
      <w:r w:rsidR="00050EF5">
        <w:rPr>
          <w:b/>
        </w:rPr>
        <w:t xml:space="preserve">    </w:t>
      </w:r>
      <w:r w:rsidRPr="00050EF5">
        <w:rPr>
          <w:b/>
          <w:lang w:val="en-US"/>
        </w:rPr>
        <w:t>Experimental research</w:t>
      </w:r>
    </w:p>
    <w:p w:rsidR="00A41AF1" w:rsidRPr="00050EF5" w:rsidRDefault="00D374B8" w:rsidP="00050EF5">
      <w:pPr>
        <w:pStyle w:val="a9"/>
        <w:spacing w:line="240" w:lineRule="auto"/>
        <w:ind w:left="0" w:firstLine="567"/>
        <w:jc w:val="both"/>
        <w:rPr>
          <w:bCs/>
          <w:lang w:val="en-US"/>
        </w:rPr>
      </w:pPr>
      <w:r w:rsidRPr="00050EF5">
        <w:rPr>
          <w:bCs/>
          <w:lang w:val="en-US"/>
        </w:rPr>
        <w:t xml:space="preserve">In order to conduct experimental research, a software product was developed in the C# programming language in the Visual Studio 2013 development environment. The experimental study was conducted on a computer with the following characteristics: </w:t>
      </w:r>
      <w:proofErr w:type="gramStart"/>
      <w:r w:rsidRPr="00050EF5">
        <w:rPr>
          <w:bCs/>
          <w:lang w:val="en-US"/>
        </w:rPr>
        <w:t>2Gb</w:t>
      </w:r>
      <w:proofErr w:type="gramEnd"/>
      <w:r w:rsidRPr="00050EF5">
        <w:rPr>
          <w:bCs/>
          <w:lang w:val="en-US"/>
        </w:rPr>
        <w:t xml:space="preserve"> of RAM, Pentium Dual-Core 2.30 Hz processor.</w:t>
      </w:r>
    </w:p>
    <w:p w:rsidR="00A41AF1" w:rsidRPr="00050EF5" w:rsidRDefault="00D374B8" w:rsidP="00050EF5">
      <w:pPr>
        <w:pStyle w:val="a9"/>
        <w:spacing w:line="240" w:lineRule="auto"/>
        <w:ind w:left="0" w:firstLine="567"/>
        <w:jc w:val="both"/>
        <w:rPr>
          <w:lang w:val="en-US"/>
        </w:rPr>
      </w:pPr>
      <w:r w:rsidRPr="00050EF5">
        <w:rPr>
          <w:lang w:val="en-US"/>
        </w:rPr>
        <w:t xml:space="preserve">This software product allows testing the correctness of the algorithms and studying the generalized method of scalar multiplication of the EC point in the multibase number system. The developed software product implements </w:t>
      </w:r>
      <w:r w:rsidRPr="00050EF5">
        <w:rPr>
          <w:i/>
          <w:iCs/>
          <w:lang w:val="en-US"/>
        </w:rPr>
        <w:t>LR</w:t>
      </w:r>
      <w:r w:rsidRPr="00050EF5">
        <w:rPr>
          <w:lang w:val="en-US"/>
        </w:rPr>
        <w:t xml:space="preserve">- and </w:t>
      </w:r>
      <w:r w:rsidRPr="00050EF5">
        <w:rPr>
          <w:i/>
          <w:iCs/>
          <w:lang w:val="en-US"/>
        </w:rPr>
        <w:t>RL</w:t>
      </w:r>
      <w:r w:rsidRPr="00050EF5">
        <w:rPr>
          <w:lang w:val="en-US"/>
        </w:rPr>
        <w:t xml:space="preserve">-algorithms of the generalized method. For each of these algorithms, it is possible to find the optimal values of the parameters </w:t>
      </w:r>
      <w:r w:rsidRPr="00050EF5">
        <w:rPr>
          <w:i/>
          <w:iCs/>
          <w:lang w:val="en-US"/>
        </w:rPr>
        <w:t>B</w:t>
      </w:r>
      <w:r w:rsidRPr="00050EF5">
        <w:rPr>
          <w:lang w:val="en-US"/>
        </w:rPr>
        <w:t xml:space="preserve">, </w:t>
      </w:r>
      <w:r w:rsidRPr="00050EF5">
        <w:rPr>
          <w:i/>
          <w:iCs/>
          <w:lang w:val="en-US"/>
        </w:rPr>
        <w:t>S</w:t>
      </w:r>
      <w:r w:rsidRPr="00050EF5">
        <w:rPr>
          <w:lang w:val="en-US"/>
        </w:rPr>
        <w:t xml:space="preserve">, and </w:t>
      </w:r>
      <w:r w:rsidRPr="00050EF5">
        <w:rPr>
          <w:i/>
          <w:iCs/>
          <w:lang w:val="en-US"/>
        </w:rPr>
        <w:t>D</w:t>
      </w:r>
      <w:r w:rsidRPr="00050EF5">
        <w:rPr>
          <w:lang w:val="en-US"/>
        </w:rPr>
        <w:t>.</w:t>
      </w:r>
    </w:p>
    <w:p w:rsidR="00A41AF1" w:rsidRPr="00050EF5" w:rsidRDefault="00D374B8" w:rsidP="00050EF5">
      <w:pPr>
        <w:pStyle w:val="a9"/>
        <w:spacing w:line="240" w:lineRule="auto"/>
        <w:ind w:left="0" w:firstLine="567"/>
        <w:jc w:val="both"/>
        <w:rPr>
          <w:lang w:val="en-US"/>
        </w:rPr>
      </w:pPr>
      <w:r w:rsidRPr="00050EF5">
        <w:rPr>
          <w:lang w:val="en-US"/>
        </w:rPr>
        <w:t xml:space="preserve">The study found that the values of the parameters </w:t>
      </w:r>
      <w:r w:rsidRPr="00050EF5">
        <w:rPr>
          <w:i/>
          <w:iCs/>
          <w:lang w:val="en-US"/>
        </w:rPr>
        <w:t>B</w:t>
      </w:r>
      <w:r w:rsidRPr="00050EF5">
        <w:rPr>
          <w:lang w:val="en-US"/>
        </w:rPr>
        <w:t xml:space="preserve"> and </w:t>
      </w:r>
      <w:r w:rsidRPr="00050EF5">
        <w:rPr>
          <w:i/>
          <w:iCs/>
          <w:lang w:val="en-US"/>
        </w:rPr>
        <w:t>S</w:t>
      </w:r>
      <w:r w:rsidRPr="00050EF5">
        <w:rPr>
          <w:lang w:val="en-US"/>
        </w:rPr>
        <w:t xml:space="preserve"> do not significantly affect the running time of the multiplication algorithms compared to the parameter </w:t>
      </w:r>
      <w:r w:rsidRPr="00050EF5">
        <w:rPr>
          <w:i/>
          <w:iCs/>
          <w:lang w:val="en-US"/>
        </w:rPr>
        <w:t>D</w:t>
      </w:r>
      <w:r w:rsidRPr="00050EF5">
        <w:rPr>
          <w:lang w:val="en-US"/>
        </w:rPr>
        <w:t xml:space="preserve">. Therefore, we fixed the value </w:t>
      </w:r>
      <w:r w:rsidR="00A41AF1" w:rsidRPr="00050EF5">
        <w:rPr>
          <w:position w:val="-4"/>
          <w:lang w:val="en-US"/>
        </w:rPr>
        <w:object w:dxaOrig="679" w:dyaOrig="280">
          <v:shape id="_x0000_i1048" type="#_x0000_t75" style="width:33.75pt;height:14.25pt" o:ole="">
            <v:imagedata r:id="rId55" o:title=""/>
          </v:shape>
          <o:OLEObject Type="Embed" ProgID="Equation.DSMT4" ShapeID="_x0000_i1048" DrawAspect="Content" ObjectID="_1764148377" r:id="rId56"/>
        </w:object>
      </w:r>
      <w:r w:rsidRPr="00050EF5">
        <w:rPr>
          <w:lang w:val="en-US"/>
        </w:rPr>
        <w:t xml:space="preserve">and </w:t>
      </w:r>
      <w:r w:rsidR="00A41AF1" w:rsidRPr="00050EF5">
        <w:rPr>
          <w:position w:val="-12"/>
          <w:lang w:val="en-US"/>
        </w:rPr>
        <w:object w:dxaOrig="1240" w:dyaOrig="360">
          <v:shape id="_x0000_i1049" type="#_x0000_t75" style="width:62.25pt;height:17.25pt" o:ole="">
            <v:imagedata r:id="rId57" o:title=""/>
          </v:shape>
          <o:OLEObject Type="Embed" ProgID="Equation.DSMT4" ShapeID="_x0000_i1049" DrawAspect="Content" ObjectID="_1764148378" r:id="rId58"/>
        </w:object>
      </w:r>
      <w:r w:rsidRPr="00050EF5">
        <w:rPr>
          <w:lang w:val="en-US"/>
        </w:rPr>
        <w:t xml:space="preserve">and studied the effect of the parameter </w:t>
      </w:r>
      <w:r w:rsidRPr="00050EF5">
        <w:rPr>
          <w:i/>
          <w:iCs/>
          <w:lang w:val="en-US"/>
        </w:rPr>
        <w:t>D</w:t>
      </w:r>
      <w:r w:rsidRPr="00050EF5">
        <w:rPr>
          <w:lang w:val="en-US"/>
        </w:rPr>
        <w:t xml:space="preserve"> on the running time of the algorithms. The algorithms were measured using the following method:</w:t>
      </w:r>
    </w:p>
    <w:p w:rsidR="00A41AF1" w:rsidRPr="00050EF5" w:rsidRDefault="00D374B8" w:rsidP="00050EF5">
      <w:pPr>
        <w:spacing w:line="240" w:lineRule="auto"/>
        <w:ind w:firstLine="567"/>
        <w:jc w:val="both"/>
        <w:rPr>
          <w:lang w:val="en-US"/>
        </w:rPr>
      </w:pPr>
      <w:r w:rsidRPr="00050EF5">
        <w:rPr>
          <w:lang w:val="en-US"/>
        </w:rPr>
        <w:t xml:space="preserve">1) </w:t>
      </w:r>
      <w:proofErr w:type="gramStart"/>
      <w:r w:rsidRPr="00050EF5">
        <w:rPr>
          <w:lang w:val="en-US"/>
        </w:rPr>
        <w:t>select</w:t>
      </w:r>
      <w:proofErr w:type="gramEnd"/>
      <w:r w:rsidRPr="00050EF5">
        <w:rPr>
          <w:lang w:val="en-US"/>
        </w:rPr>
        <w:t xml:space="preserve"> the length of the module </w:t>
      </w:r>
      <w:r w:rsidRPr="00050EF5">
        <w:rPr>
          <w:i/>
          <w:iCs/>
          <w:lang w:val="en-US"/>
        </w:rPr>
        <w:t xml:space="preserve">p </w:t>
      </w:r>
      <w:r w:rsidRPr="00050EF5">
        <w:rPr>
          <w:lang w:val="en-US"/>
        </w:rPr>
        <w:t>(128, 256, 512, and 1024 bits);</w:t>
      </w:r>
    </w:p>
    <w:p w:rsidR="00A41AF1" w:rsidRPr="00050EF5" w:rsidRDefault="00D374B8" w:rsidP="00050EF5">
      <w:pPr>
        <w:spacing w:line="240" w:lineRule="auto"/>
        <w:ind w:firstLine="567"/>
        <w:jc w:val="both"/>
        <w:rPr>
          <w:lang w:val="en-US"/>
        </w:rPr>
      </w:pPr>
      <w:r w:rsidRPr="00050EF5">
        <w:rPr>
          <w:lang w:val="en-US"/>
        </w:rPr>
        <w:t xml:space="preserve">2) </w:t>
      </w:r>
      <w:proofErr w:type="gramStart"/>
      <w:r w:rsidRPr="00050EF5">
        <w:rPr>
          <w:lang w:val="en-US"/>
        </w:rPr>
        <w:t>for</w:t>
      </w:r>
      <w:proofErr w:type="gramEnd"/>
      <w:r w:rsidRPr="00050EF5">
        <w:rPr>
          <w:lang w:val="en-US"/>
        </w:rPr>
        <w:t xml:space="preserve"> the selected module </w:t>
      </w:r>
      <w:r w:rsidRPr="00050EF5">
        <w:rPr>
          <w:i/>
          <w:iCs/>
          <w:lang w:val="en-US"/>
        </w:rPr>
        <w:t>p</w:t>
      </w:r>
      <w:r w:rsidRPr="00050EF5">
        <w:rPr>
          <w:lang w:val="en-US"/>
        </w:rPr>
        <w:t>, a set of 25 random points of the elliptic curve is generated;</w:t>
      </w:r>
    </w:p>
    <w:p w:rsidR="00A41AF1" w:rsidRPr="00050EF5" w:rsidRDefault="00D374B8" w:rsidP="00050EF5">
      <w:pPr>
        <w:spacing w:line="240" w:lineRule="auto"/>
        <w:ind w:firstLine="567"/>
        <w:jc w:val="both"/>
        <w:rPr>
          <w:lang w:val="en-US"/>
        </w:rPr>
      </w:pPr>
      <w:r w:rsidRPr="00050EF5">
        <w:rPr>
          <w:lang w:val="en-US"/>
        </w:rPr>
        <w:lastRenderedPageBreak/>
        <w:t>3) 20 factors of length from 32 to 64 bits are randomly generated;</w:t>
      </w:r>
    </w:p>
    <w:p w:rsidR="00A41AF1" w:rsidRPr="00050EF5" w:rsidRDefault="00D374B8" w:rsidP="00050EF5">
      <w:pPr>
        <w:spacing w:line="240" w:lineRule="auto"/>
        <w:ind w:firstLine="567"/>
        <w:jc w:val="both"/>
        <w:rPr>
          <w:lang w:val="en-US"/>
        </w:rPr>
      </w:pPr>
      <w:r w:rsidRPr="00050EF5">
        <w:rPr>
          <w:lang w:val="en-US"/>
        </w:rPr>
        <w:t xml:space="preserve">4) </w:t>
      </w:r>
      <w:proofErr w:type="gramStart"/>
      <w:r w:rsidRPr="00050EF5">
        <w:rPr>
          <w:lang w:val="en-US"/>
        </w:rPr>
        <w:t>each</w:t>
      </w:r>
      <w:proofErr w:type="gramEnd"/>
      <w:r w:rsidRPr="00050EF5">
        <w:rPr>
          <w:lang w:val="en-US"/>
        </w:rPr>
        <w:t xml:space="preserve"> point from step 2 is multiplied by each factor from step 3, and the resulting time values are averaged;</w:t>
      </w:r>
    </w:p>
    <w:p w:rsidR="00A41AF1" w:rsidRPr="00050EF5" w:rsidRDefault="00D374B8" w:rsidP="00050EF5">
      <w:pPr>
        <w:spacing w:line="240" w:lineRule="auto"/>
        <w:ind w:firstLine="567"/>
        <w:jc w:val="both"/>
        <w:rPr>
          <w:lang w:val="en-US"/>
        </w:rPr>
      </w:pPr>
      <w:r w:rsidRPr="00050EF5">
        <w:rPr>
          <w:lang w:val="en-US"/>
        </w:rPr>
        <w:t xml:space="preserve">5) </w:t>
      </w:r>
      <w:proofErr w:type="gramStart"/>
      <w:r w:rsidRPr="00050EF5">
        <w:rPr>
          <w:lang w:val="en-US"/>
        </w:rPr>
        <w:t>step</w:t>
      </w:r>
      <w:proofErr w:type="gramEnd"/>
      <w:r w:rsidRPr="00050EF5">
        <w:rPr>
          <w:lang w:val="en-US"/>
        </w:rPr>
        <w:t xml:space="preserve"> 4 is performed for different values of the parameter </w:t>
      </w:r>
      <w:r w:rsidRPr="00050EF5">
        <w:rPr>
          <w:i/>
          <w:iCs/>
          <w:lang w:val="en-US"/>
        </w:rPr>
        <w:t>D</w:t>
      </w:r>
      <w:r w:rsidRPr="00050EF5">
        <w:rPr>
          <w:lang w:val="en-US"/>
        </w:rPr>
        <w:t xml:space="preserve">, namely, at a fixed power </w:t>
      </w:r>
      <w:r w:rsidR="00A41AF1" w:rsidRPr="00050EF5">
        <w:rPr>
          <w:position w:val="-14"/>
          <w:lang w:val="en-US"/>
        </w:rPr>
        <w:object w:dxaOrig="779" w:dyaOrig="420">
          <v:shape id="_x0000_i1050" type="#_x0000_t75" style="width:39pt;height:20.25pt" o:ole="">
            <v:imagedata r:id="rId59" o:title=""/>
          </v:shape>
          <o:OLEObject Type="Embed" ProgID="Equation.DSMT4" ShapeID="_x0000_i1050" DrawAspect="Content" ObjectID="_1764148379" r:id="rId60"/>
        </w:object>
      </w:r>
      <w:r w:rsidRPr="00050EF5">
        <w:rPr>
          <w:lang w:val="en-US"/>
        </w:rPr>
        <w:t xml:space="preserve">, all possible integers from the range [2; 6] are searched and the optimal value of the parameter </w:t>
      </w:r>
      <w:r w:rsidRPr="00050EF5">
        <w:rPr>
          <w:i/>
          <w:iCs/>
          <w:lang w:val="en-US"/>
        </w:rPr>
        <w:t>D</w:t>
      </w:r>
      <w:r w:rsidRPr="00050EF5">
        <w:rPr>
          <w:lang w:val="en-US"/>
        </w:rPr>
        <w:t xml:space="preserve"> is selected.</w:t>
      </w:r>
    </w:p>
    <w:p w:rsidR="00A41AF1" w:rsidRPr="00050EF5" w:rsidRDefault="00D374B8" w:rsidP="00050EF5">
      <w:pPr>
        <w:spacing w:line="240" w:lineRule="auto"/>
        <w:ind w:firstLine="567"/>
        <w:jc w:val="both"/>
        <w:rPr>
          <w:lang w:val="en-US"/>
        </w:rPr>
      </w:pPr>
      <w:r w:rsidRPr="00050EF5">
        <w:rPr>
          <w:lang w:val="en-US"/>
        </w:rPr>
        <w:t xml:space="preserve">Table 1 was constructed using the above methodology. When constructing Table 1, the division of a number into elements of the set </w:t>
      </w:r>
      <w:r w:rsidRPr="00050EF5">
        <w:rPr>
          <w:i/>
          <w:iCs/>
          <w:lang w:val="en-US"/>
        </w:rPr>
        <w:t>D</w:t>
      </w:r>
      <w:r w:rsidRPr="00050EF5">
        <w:rPr>
          <w:lang w:val="en-US"/>
        </w:rPr>
        <w:t xml:space="preserve"> was performed starting with the smallest and then in ascending order. </w:t>
      </w:r>
    </w:p>
    <w:p w:rsidR="00A41AF1" w:rsidRPr="00050EF5" w:rsidRDefault="00D374B8" w:rsidP="00050EF5">
      <w:pPr>
        <w:spacing w:line="240" w:lineRule="auto"/>
        <w:ind w:firstLine="567"/>
        <w:jc w:val="both"/>
        <w:rPr>
          <w:lang w:val="en-US"/>
        </w:rPr>
      </w:pPr>
      <w:r w:rsidRPr="00050EF5">
        <w:rPr>
          <w:lang w:val="en-US"/>
        </w:rPr>
        <w:t xml:space="preserve">Therefore, we studied the effect of changing the order of taking the elements of the set </w:t>
      </w:r>
      <w:r w:rsidRPr="00050EF5">
        <w:rPr>
          <w:i/>
          <w:iCs/>
          <w:lang w:val="en-US"/>
        </w:rPr>
        <w:t>D</w:t>
      </w:r>
      <w:r w:rsidRPr="00050EF5">
        <w:rPr>
          <w:lang w:val="en-US"/>
        </w:rPr>
        <w:t xml:space="preserve"> on the running time of the algorithms. Table 2 shows the time indicators and optimal values of the set </w:t>
      </w:r>
      <w:r w:rsidRPr="00050EF5">
        <w:rPr>
          <w:i/>
          <w:iCs/>
          <w:lang w:val="en-US"/>
        </w:rPr>
        <w:t>D</w:t>
      </w:r>
      <w:r w:rsidRPr="00050EF5">
        <w:rPr>
          <w:lang w:val="en-US"/>
        </w:rPr>
        <w:t xml:space="preserve"> if we take its elements starting from the largest in descending order.</w:t>
      </w:r>
    </w:p>
    <w:p w:rsidR="00185078" w:rsidRPr="00050EF5" w:rsidRDefault="00185078" w:rsidP="00050EF5">
      <w:pPr>
        <w:spacing w:line="240" w:lineRule="auto"/>
        <w:ind w:firstLine="567"/>
        <w:jc w:val="both"/>
        <w:rPr>
          <w:sz w:val="24"/>
          <w:szCs w:val="24"/>
          <w:lang w:val="en-US"/>
        </w:rPr>
      </w:pPr>
    </w:p>
    <w:p w:rsidR="00050EF5" w:rsidRDefault="00D374B8" w:rsidP="00050EF5">
      <w:pPr>
        <w:pStyle w:val="a9"/>
        <w:spacing w:line="240" w:lineRule="auto"/>
        <w:ind w:left="927" w:firstLine="0"/>
        <w:jc w:val="right"/>
      </w:pPr>
      <w:r w:rsidRPr="00050EF5">
        <w:rPr>
          <w:lang w:val="en-US"/>
        </w:rPr>
        <w:t xml:space="preserve">Table 1 </w:t>
      </w:r>
    </w:p>
    <w:p w:rsidR="00A41AF1" w:rsidRPr="00050EF5" w:rsidRDefault="00D374B8" w:rsidP="00050EF5">
      <w:pPr>
        <w:pStyle w:val="a9"/>
        <w:spacing w:line="240" w:lineRule="auto"/>
        <w:ind w:left="927" w:firstLine="0"/>
        <w:jc w:val="center"/>
        <w:rPr>
          <w:lang w:val="en-US"/>
        </w:rPr>
      </w:pPr>
      <w:r w:rsidRPr="00050EF5">
        <w:rPr>
          <w:lang w:val="en-US"/>
        </w:rPr>
        <w:t xml:space="preserve">Running time of algorithms when the elements of the set </w:t>
      </w:r>
      <w:r w:rsidRPr="00050EF5">
        <w:rPr>
          <w:i/>
          <w:iCs/>
          <w:lang w:val="en-US"/>
        </w:rPr>
        <w:t>D</w:t>
      </w:r>
      <w:r w:rsidRPr="00050EF5">
        <w:rPr>
          <w:lang w:val="en-US"/>
        </w:rPr>
        <w:t xml:space="preserve"> are taken in ascending order</w:t>
      </w:r>
    </w:p>
    <w:tbl>
      <w:tblPr>
        <w:tblStyle w:val="a7"/>
        <w:tblW w:w="9629" w:type="dxa"/>
        <w:tblLayout w:type="fixed"/>
        <w:tblLook w:val="04A0"/>
      </w:tblPr>
      <w:tblGrid>
        <w:gridCol w:w="1980"/>
        <w:gridCol w:w="1701"/>
        <w:gridCol w:w="1133"/>
        <w:gridCol w:w="1605"/>
        <w:gridCol w:w="1605"/>
        <w:gridCol w:w="1605"/>
      </w:tblGrid>
      <w:tr w:rsidR="00A41AF1" w:rsidRPr="00050EF5">
        <w:tc>
          <w:tcPr>
            <w:tcW w:w="1980" w:type="dxa"/>
            <w:vMerge w:val="restart"/>
            <w:vAlign w:val="center"/>
          </w:tcPr>
          <w:p w:rsidR="00A41AF1" w:rsidRPr="00050EF5" w:rsidRDefault="00D374B8" w:rsidP="00050EF5">
            <w:pPr>
              <w:pStyle w:val="a9"/>
              <w:spacing w:line="240" w:lineRule="auto"/>
              <w:ind w:left="0" w:firstLine="0"/>
              <w:jc w:val="center"/>
              <w:rPr>
                <w:lang w:val="en-US"/>
              </w:rPr>
            </w:pPr>
            <w:r w:rsidRPr="00050EF5">
              <w:rPr>
                <w:lang w:val="en-US"/>
              </w:rPr>
              <w:t>Algorithm</w:t>
            </w:r>
          </w:p>
        </w:tc>
        <w:tc>
          <w:tcPr>
            <w:tcW w:w="1701" w:type="dxa"/>
            <w:vMerge w:val="restart"/>
            <w:vAlign w:val="center"/>
          </w:tcPr>
          <w:p w:rsidR="00A41AF1" w:rsidRPr="00050EF5" w:rsidRDefault="00D374B8" w:rsidP="00050EF5">
            <w:pPr>
              <w:pStyle w:val="a9"/>
              <w:spacing w:line="240" w:lineRule="auto"/>
              <w:ind w:left="0" w:firstLine="0"/>
              <w:jc w:val="center"/>
              <w:rPr>
                <w:lang w:val="en-US"/>
              </w:rPr>
            </w:pPr>
            <w:r w:rsidRPr="00050EF5">
              <w:rPr>
                <w:lang w:val="en-US"/>
              </w:rPr>
              <w:t>Indicators</w:t>
            </w:r>
          </w:p>
        </w:tc>
        <w:tc>
          <w:tcPr>
            <w:tcW w:w="5948" w:type="dxa"/>
            <w:gridSpan w:val="4"/>
          </w:tcPr>
          <w:p w:rsidR="00A41AF1" w:rsidRPr="00050EF5" w:rsidRDefault="00D374B8" w:rsidP="00050EF5">
            <w:pPr>
              <w:pStyle w:val="a9"/>
              <w:spacing w:line="240" w:lineRule="auto"/>
              <w:ind w:left="0" w:firstLine="34"/>
              <w:jc w:val="center"/>
              <w:rPr>
                <w:lang w:val="en-US"/>
              </w:rPr>
            </w:pPr>
            <w:r w:rsidRPr="00050EF5">
              <w:rPr>
                <w:lang w:val="en-US"/>
              </w:rPr>
              <w:t>Module length, bits</w:t>
            </w:r>
          </w:p>
        </w:tc>
      </w:tr>
      <w:tr w:rsidR="00A41AF1" w:rsidRPr="00050EF5">
        <w:tc>
          <w:tcPr>
            <w:tcW w:w="1980" w:type="dxa"/>
            <w:vMerge/>
          </w:tcPr>
          <w:p w:rsidR="00A41AF1" w:rsidRPr="00050EF5" w:rsidRDefault="00A41AF1" w:rsidP="00050EF5">
            <w:pPr>
              <w:pStyle w:val="a9"/>
              <w:spacing w:line="240" w:lineRule="auto"/>
              <w:ind w:left="0" w:firstLine="0"/>
              <w:jc w:val="center"/>
              <w:rPr>
                <w:lang w:val="en-US"/>
              </w:rPr>
            </w:pPr>
          </w:p>
        </w:tc>
        <w:tc>
          <w:tcPr>
            <w:tcW w:w="1701" w:type="dxa"/>
            <w:vMerge/>
          </w:tcPr>
          <w:p w:rsidR="00A41AF1" w:rsidRPr="00050EF5" w:rsidRDefault="00A41AF1" w:rsidP="00050EF5">
            <w:pPr>
              <w:pStyle w:val="a9"/>
              <w:spacing w:line="240" w:lineRule="auto"/>
              <w:ind w:left="0" w:firstLine="0"/>
              <w:jc w:val="center"/>
              <w:rPr>
                <w:lang w:val="en-US"/>
              </w:rPr>
            </w:pPr>
          </w:p>
        </w:tc>
        <w:tc>
          <w:tcPr>
            <w:tcW w:w="1133" w:type="dxa"/>
          </w:tcPr>
          <w:p w:rsidR="00A41AF1" w:rsidRPr="00050EF5" w:rsidRDefault="00D374B8" w:rsidP="00050EF5">
            <w:pPr>
              <w:pStyle w:val="a9"/>
              <w:spacing w:line="240" w:lineRule="auto"/>
              <w:ind w:left="0" w:firstLine="34"/>
              <w:jc w:val="center"/>
              <w:rPr>
                <w:lang w:val="en-US"/>
              </w:rPr>
            </w:pPr>
            <w:r w:rsidRPr="00050EF5">
              <w:rPr>
                <w:lang w:val="en-US"/>
              </w:rPr>
              <w:t>128</w:t>
            </w:r>
          </w:p>
        </w:tc>
        <w:tc>
          <w:tcPr>
            <w:tcW w:w="1605" w:type="dxa"/>
          </w:tcPr>
          <w:p w:rsidR="00A41AF1" w:rsidRPr="00050EF5" w:rsidRDefault="00D374B8" w:rsidP="00050EF5">
            <w:pPr>
              <w:pStyle w:val="a9"/>
              <w:spacing w:line="240" w:lineRule="auto"/>
              <w:ind w:left="0" w:firstLine="34"/>
              <w:jc w:val="center"/>
              <w:rPr>
                <w:lang w:val="en-US"/>
              </w:rPr>
            </w:pPr>
            <w:r w:rsidRPr="00050EF5">
              <w:rPr>
                <w:lang w:val="en-US"/>
              </w:rPr>
              <w:t>256</w:t>
            </w:r>
          </w:p>
        </w:tc>
        <w:tc>
          <w:tcPr>
            <w:tcW w:w="1605" w:type="dxa"/>
          </w:tcPr>
          <w:p w:rsidR="00A41AF1" w:rsidRPr="00050EF5" w:rsidRDefault="00D374B8" w:rsidP="00050EF5">
            <w:pPr>
              <w:pStyle w:val="a9"/>
              <w:spacing w:line="240" w:lineRule="auto"/>
              <w:ind w:left="0" w:firstLine="34"/>
              <w:jc w:val="center"/>
              <w:rPr>
                <w:lang w:val="en-US"/>
              </w:rPr>
            </w:pPr>
            <w:r w:rsidRPr="00050EF5">
              <w:rPr>
                <w:lang w:val="en-US"/>
              </w:rPr>
              <w:t>512</w:t>
            </w:r>
          </w:p>
        </w:tc>
        <w:tc>
          <w:tcPr>
            <w:tcW w:w="1605" w:type="dxa"/>
          </w:tcPr>
          <w:p w:rsidR="00A41AF1" w:rsidRPr="00050EF5" w:rsidRDefault="00D374B8" w:rsidP="00050EF5">
            <w:pPr>
              <w:pStyle w:val="a9"/>
              <w:spacing w:line="240" w:lineRule="auto"/>
              <w:ind w:left="0" w:firstLine="34"/>
              <w:jc w:val="center"/>
              <w:rPr>
                <w:lang w:val="en-US"/>
              </w:rPr>
            </w:pPr>
            <w:r w:rsidRPr="00050EF5">
              <w:rPr>
                <w:lang w:val="en-US"/>
              </w:rPr>
              <w:t>1024</w:t>
            </w:r>
          </w:p>
        </w:tc>
      </w:tr>
      <w:tr w:rsidR="00A41AF1" w:rsidRPr="00050EF5">
        <w:tc>
          <w:tcPr>
            <w:tcW w:w="1980" w:type="dxa"/>
            <w:vMerge w:val="restart"/>
            <w:vAlign w:val="center"/>
          </w:tcPr>
          <w:p w:rsidR="00A41AF1" w:rsidRPr="00050EF5" w:rsidRDefault="00D374B8" w:rsidP="00050EF5">
            <w:pPr>
              <w:pStyle w:val="a9"/>
              <w:spacing w:line="240" w:lineRule="auto"/>
              <w:ind w:left="0" w:firstLine="0"/>
              <w:jc w:val="center"/>
              <w:outlineLvl w:val="0"/>
              <w:rPr>
                <w:lang w:val="en-US"/>
              </w:rPr>
            </w:pPr>
            <w:r w:rsidRPr="00050EF5">
              <w:rPr>
                <w:i/>
                <w:lang w:val="en-US"/>
              </w:rPr>
              <w:t>LR</w:t>
            </w:r>
            <w:r w:rsidRPr="00050EF5">
              <w:rPr>
                <w:lang w:val="en-US"/>
              </w:rPr>
              <w:t>- algorithm</w:t>
            </w:r>
          </w:p>
        </w:tc>
        <w:tc>
          <w:tcPr>
            <w:tcW w:w="1701" w:type="dxa"/>
          </w:tcPr>
          <w:p w:rsidR="00A41AF1" w:rsidRPr="00050EF5" w:rsidRDefault="00D374B8" w:rsidP="00050EF5">
            <w:pPr>
              <w:pStyle w:val="a9"/>
              <w:spacing w:line="240" w:lineRule="auto"/>
              <w:ind w:left="0" w:firstLine="0"/>
              <w:jc w:val="center"/>
              <w:rPr>
                <w:lang w:val="en-US"/>
              </w:rPr>
            </w:pPr>
            <w:r w:rsidRPr="00050EF5">
              <w:rPr>
                <w:lang w:val="en-US"/>
              </w:rPr>
              <w:t>Time, ms</w:t>
            </w:r>
          </w:p>
        </w:tc>
        <w:tc>
          <w:tcPr>
            <w:tcW w:w="1133" w:type="dxa"/>
          </w:tcPr>
          <w:p w:rsidR="00A41AF1" w:rsidRPr="00050EF5" w:rsidRDefault="00D374B8" w:rsidP="00050EF5">
            <w:pPr>
              <w:pStyle w:val="a9"/>
              <w:spacing w:line="240" w:lineRule="auto"/>
              <w:ind w:left="0" w:hanging="108"/>
              <w:jc w:val="center"/>
              <w:rPr>
                <w:lang w:val="en-US"/>
              </w:rPr>
            </w:pPr>
            <w:r w:rsidRPr="00050EF5">
              <w:rPr>
                <w:lang w:val="en-US"/>
              </w:rPr>
              <w:t>30</w:t>
            </w:r>
          </w:p>
        </w:tc>
        <w:tc>
          <w:tcPr>
            <w:tcW w:w="1605" w:type="dxa"/>
          </w:tcPr>
          <w:p w:rsidR="00A41AF1" w:rsidRPr="00050EF5" w:rsidRDefault="00D374B8" w:rsidP="00050EF5">
            <w:pPr>
              <w:pStyle w:val="a9"/>
              <w:spacing w:line="240" w:lineRule="auto"/>
              <w:ind w:left="0" w:firstLine="0"/>
              <w:jc w:val="center"/>
              <w:rPr>
                <w:lang w:val="en-US"/>
              </w:rPr>
            </w:pPr>
            <w:r w:rsidRPr="00050EF5">
              <w:rPr>
                <w:lang w:val="en-US"/>
              </w:rPr>
              <w:t>375</w:t>
            </w:r>
          </w:p>
        </w:tc>
        <w:tc>
          <w:tcPr>
            <w:tcW w:w="1605" w:type="dxa"/>
          </w:tcPr>
          <w:p w:rsidR="00A41AF1" w:rsidRPr="00050EF5" w:rsidRDefault="00D374B8" w:rsidP="00050EF5">
            <w:pPr>
              <w:pStyle w:val="a9"/>
              <w:spacing w:line="240" w:lineRule="auto"/>
              <w:ind w:left="0" w:firstLine="0"/>
              <w:jc w:val="center"/>
              <w:rPr>
                <w:lang w:val="en-US"/>
              </w:rPr>
            </w:pPr>
            <w:r w:rsidRPr="00050EF5">
              <w:rPr>
                <w:lang w:val="en-US"/>
              </w:rPr>
              <w:t>253</w:t>
            </w:r>
          </w:p>
        </w:tc>
        <w:tc>
          <w:tcPr>
            <w:tcW w:w="1605" w:type="dxa"/>
          </w:tcPr>
          <w:p w:rsidR="00A41AF1" w:rsidRPr="00050EF5" w:rsidRDefault="00D374B8" w:rsidP="00050EF5">
            <w:pPr>
              <w:pStyle w:val="a9"/>
              <w:spacing w:line="240" w:lineRule="auto"/>
              <w:ind w:left="0" w:firstLine="0"/>
              <w:jc w:val="center"/>
              <w:rPr>
                <w:lang w:val="en-US"/>
              </w:rPr>
            </w:pPr>
            <w:r w:rsidRPr="00050EF5">
              <w:rPr>
                <w:lang w:val="en-US"/>
              </w:rPr>
              <w:t>840</w:t>
            </w:r>
          </w:p>
        </w:tc>
      </w:tr>
      <w:tr w:rsidR="00A41AF1" w:rsidRPr="00050EF5">
        <w:tc>
          <w:tcPr>
            <w:tcW w:w="1980" w:type="dxa"/>
            <w:vMerge/>
          </w:tcPr>
          <w:p w:rsidR="00A41AF1" w:rsidRPr="00050EF5" w:rsidRDefault="00A41AF1" w:rsidP="00050EF5">
            <w:pPr>
              <w:pStyle w:val="a9"/>
              <w:spacing w:line="240" w:lineRule="auto"/>
              <w:ind w:left="0" w:firstLine="0"/>
              <w:jc w:val="center"/>
              <w:rPr>
                <w:lang w:val="en-US"/>
              </w:rPr>
            </w:pPr>
          </w:p>
        </w:tc>
        <w:tc>
          <w:tcPr>
            <w:tcW w:w="1701" w:type="dxa"/>
          </w:tcPr>
          <w:p w:rsidR="00A41AF1" w:rsidRPr="00050EF5" w:rsidRDefault="00D374B8" w:rsidP="00050EF5">
            <w:pPr>
              <w:pStyle w:val="a9"/>
              <w:spacing w:line="240" w:lineRule="auto"/>
              <w:ind w:left="0" w:firstLine="0"/>
              <w:jc w:val="center"/>
              <w:rPr>
                <w:lang w:val="en-US"/>
              </w:rPr>
            </w:pPr>
            <w:r w:rsidRPr="00050EF5">
              <w:rPr>
                <w:i/>
                <w:lang w:val="en-US"/>
              </w:rPr>
              <w:t>D</w:t>
            </w:r>
          </w:p>
        </w:tc>
        <w:tc>
          <w:tcPr>
            <w:tcW w:w="1133" w:type="dxa"/>
          </w:tcPr>
          <w:p w:rsidR="00A41AF1" w:rsidRPr="00050EF5" w:rsidRDefault="00D374B8" w:rsidP="00050EF5">
            <w:pPr>
              <w:pStyle w:val="a9"/>
              <w:spacing w:line="240" w:lineRule="auto"/>
              <w:ind w:left="0" w:hanging="108"/>
              <w:jc w:val="center"/>
              <w:rPr>
                <w:lang w:val="en-US"/>
              </w:rPr>
            </w:pPr>
            <w:r w:rsidRPr="00050EF5">
              <w:rPr>
                <w:lang w:val="en-US"/>
              </w:rPr>
              <w:t>{3,4,5}</w:t>
            </w:r>
          </w:p>
        </w:tc>
        <w:tc>
          <w:tcPr>
            <w:tcW w:w="1605" w:type="dxa"/>
          </w:tcPr>
          <w:p w:rsidR="00A41AF1" w:rsidRPr="00050EF5" w:rsidRDefault="00D374B8" w:rsidP="00050EF5">
            <w:pPr>
              <w:pStyle w:val="a9"/>
              <w:spacing w:line="240" w:lineRule="auto"/>
              <w:ind w:left="0" w:firstLine="0"/>
              <w:jc w:val="center"/>
              <w:rPr>
                <w:lang w:val="en-US"/>
              </w:rPr>
            </w:pPr>
            <w:r w:rsidRPr="00050EF5">
              <w:rPr>
                <w:lang w:val="en-US"/>
              </w:rPr>
              <w:t>{3,5,6}</w:t>
            </w:r>
          </w:p>
        </w:tc>
        <w:tc>
          <w:tcPr>
            <w:tcW w:w="1605" w:type="dxa"/>
          </w:tcPr>
          <w:p w:rsidR="00A41AF1" w:rsidRPr="00050EF5" w:rsidRDefault="00D374B8" w:rsidP="00050EF5">
            <w:pPr>
              <w:pStyle w:val="a9"/>
              <w:spacing w:line="240" w:lineRule="auto"/>
              <w:ind w:left="0" w:firstLine="0"/>
              <w:jc w:val="center"/>
              <w:rPr>
                <w:lang w:val="en-US"/>
              </w:rPr>
            </w:pPr>
            <w:r w:rsidRPr="00050EF5">
              <w:rPr>
                <w:lang w:val="en-US"/>
              </w:rPr>
              <w:t>{4,5,6}</w:t>
            </w:r>
          </w:p>
        </w:tc>
        <w:tc>
          <w:tcPr>
            <w:tcW w:w="1605" w:type="dxa"/>
          </w:tcPr>
          <w:p w:rsidR="00A41AF1" w:rsidRPr="00050EF5" w:rsidRDefault="00D374B8" w:rsidP="00050EF5">
            <w:pPr>
              <w:pStyle w:val="a9"/>
              <w:spacing w:line="240" w:lineRule="auto"/>
              <w:ind w:left="0" w:firstLine="0"/>
              <w:jc w:val="center"/>
              <w:rPr>
                <w:lang w:val="en-US"/>
              </w:rPr>
            </w:pPr>
            <w:r w:rsidRPr="00050EF5">
              <w:rPr>
                <w:lang w:val="en-US"/>
              </w:rPr>
              <w:t>{4,5,6}</w:t>
            </w:r>
          </w:p>
        </w:tc>
      </w:tr>
      <w:tr w:rsidR="00A41AF1" w:rsidRPr="00050EF5">
        <w:tc>
          <w:tcPr>
            <w:tcW w:w="1980" w:type="dxa"/>
            <w:vMerge w:val="restart"/>
            <w:vAlign w:val="center"/>
          </w:tcPr>
          <w:p w:rsidR="00A41AF1" w:rsidRPr="00050EF5" w:rsidRDefault="00D374B8" w:rsidP="00050EF5">
            <w:pPr>
              <w:pStyle w:val="a9"/>
              <w:spacing w:line="240" w:lineRule="auto"/>
              <w:ind w:left="0" w:firstLine="0"/>
              <w:jc w:val="center"/>
              <w:rPr>
                <w:lang w:val="en-US"/>
              </w:rPr>
            </w:pPr>
            <w:r w:rsidRPr="00050EF5">
              <w:rPr>
                <w:i/>
                <w:lang w:val="en-US"/>
              </w:rPr>
              <w:t>RL</w:t>
            </w:r>
            <w:r w:rsidRPr="00050EF5">
              <w:rPr>
                <w:lang w:val="en-US"/>
              </w:rPr>
              <w:t>- algorithm</w:t>
            </w:r>
          </w:p>
        </w:tc>
        <w:tc>
          <w:tcPr>
            <w:tcW w:w="1701" w:type="dxa"/>
          </w:tcPr>
          <w:p w:rsidR="00A41AF1" w:rsidRPr="00050EF5" w:rsidRDefault="00D374B8" w:rsidP="00050EF5">
            <w:pPr>
              <w:pStyle w:val="a9"/>
              <w:spacing w:line="240" w:lineRule="auto"/>
              <w:ind w:left="0" w:firstLine="0"/>
              <w:jc w:val="center"/>
              <w:rPr>
                <w:lang w:val="en-US"/>
              </w:rPr>
            </w:pPr>
            <w:r w:rsidRPr="00050EF5">
              <w:rPr>
                <w:lang w:val="en-US"/>
              </w:rPr>
              <w:t>Time, ms</w:t>
            </w:r>
          </w:p>
        </w:tc>
        <w:tc>
          <w:tcPr>
            <w:tcW w:w="1133" w:type="dxa"/>
          </w:tcPr>
          <w:p w:rsidR="00A41AF1" w:rsidRPr="00050EF5" w:rsidRDefault="00D374B8" w:rsidP="00050EF5">
            <w:pPr>
              <w:pStyle w:val="a9"/>
              <w:spacing w:line="240" w:lineRule="auto"/>
              <w:ind w:left="0" w:hanging="108"/>
              <w:jc w:val="center"/>
              <w:rPr>
                <w:lang w:val="en-US"/>
              </w:rPr>
            </w:pPr>
            <w:r w:rsidRPr="00050EF5">
              <w:rPr>
                <w:lang w:val="en-US"/>
              </w:rPr>
              <w:t>67</w:t>
            </w:r>
          </w:p>
        </w:tc>
        <w:tc>
          <w:tcPr>
            <w:tcW w:w="1605" w:type="dxa"/>
          </w:tcPr>
          <w:p w:rsidR="00A41AF1" w:rsidRPr="00050EF5" w:rsidRDefault="00D374B8" w:rsidP="00050EF5">
            <w:pPr>
              <w:pStyle w:val="a9"/>
              <w:spacing w:line="240" w:lineRule="auto"/>
              <w:ind w:left="0" w:firstLine="0"/>
              <w:jc w:val="center"/>
              <w:rPr>
                <w:lang w:val="en-US"/>
              </w:rPr>
            </w:pPr>
            <w:r w:rsidRPr="00050EF5">
              <w:rPr>
                <w:lang w:val="en-US"/>
              </w:rPr>
              <w:t>536</w:t>
            </w:r>
          </w:p>
        </w:tc>
        <w:tc>
          <w:tcPr>
            <w:tcW w:w="1605" w:type="dxa"/>
          </w:tcPr>
          <w:p w:rsidR="00A41AF1" w:rsidRPr="00050EF5" w:rsidRDefault="00D374B8" w:rsidP="00050EF5">
            <w:pPr>
              <w:pStyle w:val="a9"/>
              <w:spacing w:line="240" w:lineRule="auto"/>
              <w:ind w:left="0" w:firstLine="0"/>
              <w:jc w:val="center"/>
              <w:rPr>
                <w:lang w:val="en-US"/>
              </w:rPr>
            </w:pPr>
            <w:r w:rsidRPr="00050EF5">
              <w:rPr>
                <w:lang w:val="en-US"/>
              </w:rPr>
              <w:t>639</w:t>
            </w:r>
          </w:p>
        </w:tc>
        <w:tc>
          <w:tcPr>
            <w:tcW w:w="1605" w:type="dxa"/>
          </w:tcPr>
          <w:p w:rsidR="00A41AF1" w:rsidRPr="00050EF5" w:rsidRDefault="00D374B8" w:rsidP="00050EF5">
            <w:pPr>
              <w:pStyle w:val="a9"/>
              <w:spacing w:line="240" w:lineRule="auto"/>
              <w:ind w:left="0" w:firstLine="0"/>
              <w:jc w:val="center"/>
              <w:rPr>
                <w:lang w:val="en-US"/>
              </w:rPr>
            </w:pPr>
            <w:r w:rsidRPr="00050EF5">
              <w:rPr>
                <w:lang w:val="en-US"/>
              </w:rPr>
              <w:t>2336</w:t>
            </w:r>
          </w:p>
        </w:tc>
      </w:tr>
      <w:tr w:rsidR="00A41AF1" w:rsidRPr="00050EF5">
        <w:tc>
          <w:tcPr>
            <w:tcW w:w="1980" w:type="dxa"/>
            <w:vMerge/>
          </w:tcPr>
          <w:p w:rsidR="00A41AF1" w:rsidRPr="00050EF5" w:rsidRDefault="00A41AF1" w:rsidP="00050EF5">
            <w:pPr>
              <w:pStyle w:val="a9"/>
              <w:spacing w:line="240" w:lineRule="auto"/>
              <w:ind w:left="0" w:firstLine="567"/>
              <w:jc w:val="both"/>
              <w:rPr>
                <w:lang w:val="en-US"/>
              </w:rPr>
            </w:pPr>
          </w:p>
        </w:tc>
        <w:tc>
          <w:tcPr>
            <w:tcW w:w="1701" w:type="dxa"/>
          </w:tcPr>
          <w:p w:rsidR="00A41AF1" w:rsidRPr="00050EF5" w:rsidRDefault="00D374B8" w:rsidP="00050EF5">
            <w:pPr>
              <w:pStyle w:val="a9"/>
              <w:spacing w:line="240" w:lineRule="auto"/>
              <w:ind w:left="0" w:firstLine="0"/>
              <w:jc w:val="center"/>
              <w:rPr>
                <w:lang w:val="en-US"/>
              </w:rPr>
            </w:pPr>
            <w:r w:rsidRPr="00050EF5">
              <w:rPr>
                <w:i/>
                <w:lang w:val="en-US"/>
              </w:rPr>
              <w:t>D</w:t>
            </w:r>
          </w:p>
        </w:tc>
        <w:tc>
          <w:tcPr>
            <w:tcW w:w="1133" w:type="dxa"/>
          </w:tcPr>
          <w:p w:rsidR="00A41AF1" w:rsidRPr="00050EF5" w:rsidRDefault="00D374B8" w:rsidP="00050EF5">
            <w:pPr>
              <w:pStyle w:val="a9"/>
              <w:spacing w:line="240" w:lineRule="auto"/>
              <w:ind w:left="0" w:hanging="108"/>
              <w:jc w:val="center"/>
              <w:rPr>
                <w:lang w:val="en-US"/>
              </w:rPr>
            </w:pPr>
            <w:r w:rsidRPr="00050EF5">
              <w:rPr>
                <w:lang w:val="en-US"/>
              </w:rPr>
              <w:t>{2,3,5}</w:t>
            </w:r>
          </w:p>
        </w:tc>
        <w:tc>
          <w:tcPr>
            <w:tcW w:w="1605" w:type="dxa"/>
          </w:tcPr>
          <w:p w:rsidR="00A41AF1" w:rsidRPr="00050EF5" w:rsidRDefault="00D374B8" w:rsidP="00050EF5">
            <w:pPr>
              <w:pStyle w:val="a9"/>
              <w:spacing w:line="240" w:lineRule="auto"/>
              <w:ind w:left="0" w:firstLine="0"/>
              <w:jc w:val="center"/>
              <w:rPr>
                <w:lang w:val="en-US"/>
              </w:rPr>
            </w:pPr>
            <w:r w:rsidRPr="00050EF5">
              <w:rPr>
                <w:lang w:val="en-US"/>
              </w:rPr>
              <w:t>{4,5,6}</w:t>
            </w:r>
          </w:p>
        </w:tc>
        <w:tc>
          <w:tcPr>
            <w:tcW w:w="1605" w:type="dxa"/>
          </w:tcPr>
          <w:p w:rsidR="00A41AF1" w:rsidRPr="00050EF5" w:rsidRDefault="00D374B8" w:rsidP="00050EF5">
            <w:pPr>
              <w:pStyle w:val="a9"/>
              <w:spacing w:line="240" w:lineRule="auto"/>
              <w:ind w:left="0" w:firstLine="0"/>
              <w:jc w:val="center"/>
              <w:rPr>
                <w:lang w:val="en-US"/>
              </w:rPr>
            </w:pPr>
            <w:r w:rsidRPr="00050EF5">
              <w:rPr>
                <w:lang w:val="en-US"/>
              </w:rPr>
              <w:t>{4,5,6}</w:t>
            </w:r>
          </w:p>
        </w:tc>
        <w:tc>
          <w:tcPr>
            <w:tcW w:w="1605" w:type="dxa"/>
          </w:tcPr>
          <w:p w:rsidR="00A41AF1" w:rsidRPr="00050EF5" w:rsidRDefault="00D374B8" w:rsidP="00050EF5">
            <w:pPr>
              <w:pStyle w:val="a9"/>
              <w:spacing w:line="240" w:lineRule="auto"/>
              <w:ind w:left="0" w:firstLine="0"/>
              <w:jc w:val="center"/>
              <w:rPr>
                <w:lang w:val="en-US"/>
              </w:rPr>
            </w:pPr>
            <w:r w:rsidRPr="00050EF5">
              <w:rPr>
                <w:lang w:val="en-US"/>
              </w:rPr>
              <w:t>{4,5,6}</w:t>
            </w:r>
          </w:p>
        </w:tc>
      </w:tr>
    </w:tbl>
    <w:p w:rsidR="00185078" w:rsidRPr="00050EF5" w:rsidRDefault="00185078" w:rsidP="00050EF5">
      <w:pPr>
        <w:spacing w:line="240" w:lineRule="auto"/>
        <w:ind w:firstLine="0"/>
        <w:jc w:val="center"/>
        <w:rPr>
          <w:lang w:val="en-US"/>
        </w:rPr>
      </w:pPr>
    </w:p>
    <w:p w:rsidR="00050EF5" w:rsidRPr="00050EF5" w:rsidRDefault="00050EF5" w:rsidP="00050EF5">
      <w:pPr>
        <w:spacing w:line="240" w:lineRule="auto"/>
        <w:ind w:firstLine="0"/>
        <w:jc w:val="right"/>
      </w:pPr>
      <w:r>
        <w:rPr>
          <w:lang w:val="en-US"/>
        </w:rPr>
        <w:t>Table 2</w:t>
      </w:r>
    </w:p>
    <w:p w:rsidR="00A41AF1" w:rsidRPr="00050EF5" w:rsidRDefault="00D374B8" w:rsidP="00050EF5">
      <w:pPr>
        <w:spacing w:line="240" w:lineRule="auto"/>
        <w:ind w:firstLine="0"/>
        <w:jc w:val="center"/>
        <w:rPr>
          <w:lang w:val="en-US"/>
        </w:rPr>
      </w:pPr>
      <w:r w:rsidRPr="00050EF5">
        <w:rPr>
          <w:lang w:val="en-US"/>
        </w:rPr>
        <w:t xml:space="preserve">Running time of algorithms when the elements of the set </w:t>
      </w:r>
      <w:r w:rsidRPr="00050EF5">
        <w:rPr>
          <w:i/>
          <w:iCs/>
          <w:lang w:val="en-US"/>
        </w:rPr>
        <w:t>D</w:t>
      </w:r>
      <w:r w:rsidRPr="00050EF5">
        <w:rPr>
          <w:lang w:val="en-US"/>
        </w:rPr>
        <w:t xml:space="preserve"> are taken in descending order</w:t>
      </w:r>
    </w:p>
    <w:tbl>
      <w:tblPr>
        <w:tblStyle w:val="a7"/>
        <w:tblW w:w="0" w:type="auto"/>
        <w:tblLayout w:type="fixed"/>
        <w:tblLook w:val="04A0"/>
      </w:tblPr>
      <w:tblGrid>
        <w:gridCol w:w="1980"/>
        <w:gridCol w:w="1701"/>
        <w:gridCol w:w="1133"/>
        <w:gridCol w:w="1605"/>
        <w:gridCol w:w="1605"/>
        <w:gridCol w:w="1605"/>
      </w:tblGrid>
      <w:tr w:rsidR="00A41AF1" w:rsidRPr="00050EF5">
        <w:tc>
          <w:tcPr>
            <w:tcW w:w="1980" w:type="dxa"/>
            <w:vMerge w:val="restart"/>
            <w:vAlign w:val="center"/>
          </w:tcPr>
          <w:p w:rsidR="00A41AF1" w:rsidRPr="00050EF5" w:rsidRDefault="00D374B8" w:rsidP="00050EF5">
            <w:pPr>
              <w:pStyle w:val="a9"/>
              <w:spacing w:line="240" w:lineRule="auto"/>
              <w:ind w:left="0" w:firstLine="0"/>
              <w:jc w:val="center"/>
              <w:rPr>
                <w:lang w:val="en-US"/>
              </w:rPr>
            </w:pPr>
            <w:r w:rsidRPr="00050EF5">
              <w:rPr>
                <w:lang w:val="en-US"/>
              </w:rPr>
              <w:t>Algorithm</w:t>
            </w:r>
          </w:p>
        </w:tc>
        <w:tc>
          <w:tcPr>
            <w:tcW w:w="1701" w:type="dxa"/>
            <w:vMerge w:val="restart"/>
            <w:vAlign w:val="center"/>
          </w:tcPr>
          <w:p w:rsidR="00A41AF1" w:rsidRPr="00050EF5" w:rsidRDefault="00D374B8" w:rsidP="00050EF5">
            <w:pPr>
              <w:pStyle w:val="a9"/>
              <w:spacing w:line="240" w:lineRule="auto"/>
              <w:ind w:left="0" w:firstLine="0"/>
              <w:jc w:val="center"/>
              <w:rPr>
                <w:lang w:val="en-US"/>
              </w:rPr>
            </w:pPr>
            <w:r w:rsidRPr="00050EF5">
              <w:rPr>
                <w:lang w:val="en-US"/>
              </w:rPr>
              <w:t>Indicators.</w:t>
            </w:r>
          </w:p>
        </w:tc>
        <w:tc>
          <w:tcPr>
            <w:tcW w:w="5948" w:type="dxa"/>
            <w:gridSpan w:val="4"/>
          </w:tcPr>
          <w:p w:rsidR="00A41AF1" w:rsidRPr="00050EF5" w:rsidRDefault="00D374B8" w:rsidP="00050EF5">
            <w:pPr>
              <w:pStyle w:val="a9"/>
              <w:spacing w:line="240" w:lineRule="auto"/>
              <w:ind w:left="0" w:firstLine="0"/>
              <w:jc w:val="center"/>
              <w:rPr>
                <w:lang w:val="en-US"/>
              </w:rPr>
            </w:pPr>
            <w:r w:rsidRPr="00050EF5">
              <w:rPr>
                <w:lang w:val="en-US"/>
              </w:rPr>
              <w:t>Module length, bits</w:t>
            </w:r>
          </w:p>
        </w:tc>
      </w:tr>
      <w:tr w:rsidR="00A41AF1" w:rsidRPr="00050EF5">
        <w:tc>
          <w:tcPr>
            <w:tcW w:w="1980" w:type="dxa"/>
            <w:vMerge/>
          </w:tcPr>
          <w:p w:rsidR="00A41AF1" w:rsidRPr="00050EF5" w:rsidRDefault="00A41AF1" w:rsidP="00050EF5">
            <w:pPr>
              <w:pStyle w:val="a9"/>
              <w:spacing w:line="240" w:lineRule="auto"/>
              <w:ind w:left="0" w:firstLine="0"/>
              <w:jc w:val="center"/>
              <w:rPr>
                <w:lang w:val="en-US"/>
              </w:rPr>
            </w:pPr>
          </w:p>
        </w:tc>
        <w:tc>
          <w:tcPr>
            <w:tcW w:w="1701" w:type="dxa"/>
            <w:vMerge/>
          </w:tcPr>
          <w:p w:rsidR="00A41AF1" w:rsidRPr="00050EF5" w:rsidRDefault="00A41AF1" w:rsidP="00050EF5">
            <w:pPr>
              <w:pStyle w:val="a9"/>
              <w:spacing w:line="240" w:lineRule="auto"/>
              <w:ind w:left="0" w:firstLine="0"/>
              <w:jc w:val="center"/>
              <w:rPr>
                <w:lang w:val="en-US"/>
              </w:rPr>
            </w:pPr>
          </w:p>
        </w:tc>
        <w:tc>
          <w:tcPr>
            <w:tcW w:w="1133" w:type="dxa"/>
          </w:tcPr>
          <w:p w:rsidR="00A41AF1" w:rsidRPr="00050EF5" w:rsidRDefault="00D374B8" w:rsidP="00050EF5">
            <w:pPr>
              <w:pStyle w:val="a9"/>
              <w:spacing w:line="240" w:lineRule="auto"/>
              <w:ind w:left="0" w:firstLine="0"/>
              <w:jc w:val="center"/>
              <w:rPr>
                <w:lang w:val="en-US"/>
              </w:rPr>
            </w:pPr>
            <w:r w:rsidRPr="00050EF5">
              <w:rPr>
                <w:lang w:val="en-US"/>
              </w:rPr>
              <w:t>128</w:t>
            </w:r>
          </w:p>
        </w:tc>
        <w:tc>
          <w:tcPr>
            <w:tcW w:w="1605" w:type="dxa"/>
          </w:tcPr>
          <w:p w:rsidR="00A41AF1" w:rsidRPr="00050EF5" w:rsidRDefault="00D374B8" w:rsidP="00050EF5">
            <w:pPr>
              <w:pStyle w:val="a9"/>
              <w:spacing w:line="240" w:lineRule="auto"/>
              <w:ind w:left="0" w:firstLine="0"/>
              <w:jc w:val="center"/>
              <w:rPr>
                <w:lang w:val="en-US"/>
              </w:rPr>
            </w:pPr>
            <w:r w:rsidRPr="00050EF5">
              <w:rPr>
                <w:lang w:val="en-US"/>
              </w:rPr>
              <w:t>256</w:t>
            </w:r>
          </w:p>
        </w:tc>
        <w:tc>
          <w:tcPr>
            <w:tcW w:w="1605" w:type="dxa"/>
          </w:tcPr>
          <w:p w:rsidR="00A41AF1" w:rsidRPr="00050EF5" w:rsidRDefault="00D374B8" w:rsidP="00050EF5">
            <w:pPr>
              <w:pStyle w:val="a9"/>
              <w:spacing w:line="240" w:lineRule="auto"/>
              <w:ind w:left="0" w:firstLine="0"/>
              <w:jc w:val="center"/>
              <w:rPr>
                <w:lang w:val="en-US"/>
              </w:rPr>
            </w:pPr>
            <w:r w:rsidRPr="00050EF5">
              <w:rPr>
                <w:lang w:val="en-US"/>
              </w:rPr>
              <w:t>512</w:t>
            </w:r>
          </w:p>
        </w:tc>
        <w:tc>
          <w:tcPr>
            <w:tcW w:w="1605" w:type="dxa"/>
          </w:tcPr>
          <w:p w:rsidR="00A41AF1" w:rsidRPr="00050EF5" w:rsidRDefault="00D374B8" w:rsidP="00050EF5">
            <w:pPr>
              <w:pStyle w:val="a9"/>
              <w:spacing w:line="240" w:lineRule="auto"/>
              <w:ind w:left="0" w:firstLine="0"/>
              <w:jc w:val="center"/>
              <w:rPr>
                <w:lang w:val="en-US"/>
              </w:rPr>
            </w:pPr>
            <w:r w:rsidRPr="00050EF5">
              <w:rPr>
                <w:lang w:val="en-US"/>
              </w:rPr>
              <w:t>1024</w:t>
            </w:r>
          </w:p>
        </w:tc>
      </w:tr>
      <w:tr w:rsidR="00A41AF1" w:rsidRPr="00050EF5">
        <w:tc>
          <w:tcPr>
            <w:tcW w:w="1980" w:type="dxa"/>
            <w:vMerge w:val="restart"/>
            <w:vAlign w:val="center"/>
          </w:tcPr>
          <w:p w:rsidR="00A41AF1" w:rsidRPr="00050EF5" w:rsidRDefault="00D374B8" w:rsidP="00050EF5">
            <w:pPr>
              <w:pStyle w:val="a9"/>
              <w:spacing w:line="240" w:lineRule="auto"/>
              <w:ind w:left="0" w:firstLine="0"/>
              <w:jc w:val="center"/>
              <w:rPr>
                <w:lang w:val="en-US"/>
              </w:rPr>
            </w:pPr>
            <w:r w:rsidRPr="00050EF5">
              <w:rPr>
                <w:i/>
                <w:lang w:val="en-US"/>
              </w:rPr>
              <w:t>LR</w:t>
            </w:r>
            <w:r w:rsidRPr="00050EF5">
              <w:rPr>
                <w:lang w:val="en-US"/>
              </w:rPr>
              <w:t>- algorithm</w:t>
            </w:r>
          </w:p>
        </w:tc>
        <w:tc>
          <w:tcPr>
            <w:tcW w:w="1701" w:type="dxa"/>
          </w:tcPr>
          <w:p w:rsidR="00A41AF1" w:rsidRPr="00050EF5" w:rsidRDefault="00D374B8" w:rsidP="00050EF5">
            <w:pPr>
              <w:pStyle w:val="a9"/>
              <w:spacing w:line="240" w:lineRule="auto"/>
              <w:ind w:left="0" w:firstLine="0"/>
              <w:jc w:val="center"/>
              <w:rPr>
                <w:lang w:val="en-US"/>
              </w:rPr>
            </w:pPr>
            <w:r w:rsidRPr="00050EF5">
              <w:rPr>
                <w:lang w:val="en-US"/>
              </w:rPr>
              <w:t>Time, ms</w:t>
            </w:r>
          </w:p>
        </w:tc>
        <w:tc>
          <w:tcPr>
            <w:tcW w:w="1133" w:type="dxa"/>
          </w:tcPr>
          <w:p w:rsidR="00A41AF1" w:rsidRPr="00050EF5" w:rsidRDefault="00D374B8" w:rsidP="00050EF5">
            <w:pPr>
              <w:pStyle w:val="a9"/>
              <w:spacing w:line="240" w:lineRule="auto"/>
              <w:ind w:left="0" w:firstLine="0"/>
              <w:jc w:val="center"/>
              <w:rPr>
                <w:lang w:val="en-US"/>
              </w:rPr>
            </w:pPr>
            <w:r w:rsidRPr="00050EF5">
              <w:rPr>
                <w:lang w:val="en-US"/>
              </w:rPr>
              <w:t>70</w:t>
            </w:r>
          </w:p>
        </w:tc>
        <w:tc>
          <w:tcPr>
            <w:tcW w:w="1605" w:type="dxa"/>
          </w:tcPr>
          <w:p w:rsidR="00A41AF1" w:rsidRPr="00050EF5" w:rsidRDefault="00D374B8" w:rsidP="00050EF5">
            <w:pPr>
              <w:pStyle w:val="a9"/>
              <w:spacing w:line="240" w:lineRule="auto"/>
              <w:ind w:left="0" w:firstLine="0"/>
              <w:jc w:val="center"/>
              <w:rPr>
                <w:lang w:val="en-US"/>
              </w:rPr>
            </w:pPr>
            <w:r w:rsidRPr="00050EF5">
              <w:rPr>
                <w:lang w:val="en-US"/>
              </w:rPr>
              <w:t>409</w:t>
            </w:r>
          </w:p>
        </w:tc>
        <w:tc>
          <w:tcPr>
            <w:tcW w:w="1605" w:type="dxa"/>
          </w:tcPr>
          <w:p w:rsidR="00A41AF1" w:rsidRPr="00050EF5" w:rsidRDefault="00D374B8" w:rsidP="00050EF5">
            <w:pPr>
              <w:pStyle w:val="a9"/>
              <w:spacing w:line="240" w:lineRule="auto"/>
              <w:ind w:left="0" w:firstLine="0"/>
              <w:jc w:val="center"/>
              <w:rPr>
                <w:lang w:val="en-US"/>
              </w:rPr>
            </w:pPr>
            <w:r w:rsidRPr="00050EF5">
              <w:rPr>
                <w:lang w:val="en-US"/>
              </w:rPr>
              <w:t>254</w:t>
            </w:r>
          </w:p>
        </w:tc>
        <w:tc>
          <w:tcPr>
            <w:tcW w:w="1605" w:type="dxa"/>
          </w:tcPr>
          <w:p w:rsidR="00A41AF1" w:rsidRPr="00050EF5" w:rsidRDefault="00D374B8" w:rsidP="00050EF5">
            <w:pPr>
              <w:pStyle w:val="a9"/>
              <w:spacing w:line="240" w:lineRule="auto"/>
              <w:ind w:left="0" w:firstLine="0"/>
              <w:jc w:val="center"/>
              <w:rPr>
                <w:lang w:val="en-US"/>
              </w:rPr>
            </w:pPr>
            <w:r w:rsidRPr="00050EF5">
              <w:rPr>
                <w:lang w:val="en-US"/>
              </w:rPr>
              <w:t>785</w:t>
            </w:r>
          </w:p>
        </w:tc>
      </w:tr>
      <w:tr w:rsidR="00A41AF1" w:rsidRPr="00050EF5">
        <w:tc>
          <w:tcPr>
            <w:tcW w:w="1980" w:type="dxa"/>
            <w:vMerge/>
            <w:vAlign w:val="center"/>
          </w:tcPr>
          <w:p w:rsidR="00A41AF1" w:rsidRPr="00050EF5" w:rsidRDefault="00A41AF1" w:rsidP="00050EF5">
            <w:pPr>
              <w:pStyle w:val="a9"/>
              <w:spacing w:line="240" w:lineRule="auto"/>
              <w:ind w:left="0" w:firstLine="0"/>
              <w:jc w:val="center"/>
              <w:rPr>
                <w:lang w:val="en-US"/>
              </w:rPr>
            </w:pPr>
          </w:p>
        </w:tc>
        <w:tc>
          <w:tcPr>
            <w:tcW w:w="1701" w:type="dxa"/>
          </w:tcPr>
          <w:p w:rsidR="00A41AF1" w:rsidRPr="00050EF5" w:rsidRDefault="00D374B8" w:rsidP="00050EF5">
            <w:pPr>
              <w:pStyle w:val="a9"/>
              <w:spacing w:line="240" w:lineRule="auto"/>
              <w:ind w:left="0" w:firstLine="0"/>
              <w:jc w:val="center"/>
              <w:rPr>
                <w:lang w:val="en-US"/>
              </w:rPr>
            </w:pPr>
            <w:r w:rsidRPr="00050EF5">
              <w:rPr>
                <w:i/>
                <w:lang w:val="en-US"/>
              </w:rPr>
              <w:t>D</w:t>
            </w:r>
          </w:p>
        </w:tc>
        <w:tc>
          <w:tcPr>
            <w:tcW w:w="1133" w:type="dxa"/>
          </w:tcPr>
          <w:p w:rsidR="00A41AF1" w:rsidRPr="00050EF5" w:rsidRDefault="00D374B8" w:rsidP="00050EF5">
            <w:pPr>
              <w:pStyle w:val="a9"/>
              <w:spacing w:line="240" w:lineRule="auto"/>
              <w:ind w:left="0" w:firstLine="0"/>
              <w:jc w:val="center"/>
              <w:rPr>
                <w:lang w:val="en-US"/>
              </w:rPr>
            </w:pPr>
            <w:r w:rsidRPr="00050EF5">
              <w:rPr>
                <w:lang w:val="en-US"/>
              </w:rPr>
              <w:t>{6,4,2}</w:t>
            </w:r>
          </w:p>
        </w:tc>
        <w:tc>
          <w:tcPr>
            <w:tcW w:w="1605" w:type="dxa"/>
          </w:tcPr>
          <w:p w:rsidR="00A41AF1" w:rsidRPr="00050EF5" w:rsidRDefault="00D374B8" w:rsidP="00050EF5">
            <w:pPr>
              <w:pStyle w:val="a9"/>
              <w:spacing w:line="240" w:lineRule="auto"/>
              <w:ind w:left="0" w:firstLine="0"/>
              <w:jc w:val="center"/>
              <w:rPr>
                <w:lang w:val="en-US"/>
              </w:rPr>
            </w:pPr>
            <w:r w:rsidRPr="00050EF5">
              <w:rPr>
                <w:lang w:val="en-US"/>
              </w:rPr>
              <w:t>{6,4,2}</w:t>
            </w:r>
          </w:p>
        </w:tc>
        <w:tc>
          <w:tcPr>
            <w:tcW w:w="1605" w:type="dxa"/>
          </w:tcPr>
          <w:p w:rsidR="00A41AF1" w:rsidRPr="00050EF5" w:rsidRDefault="00D374B8" w:rsidP="00050EF5">
            <w:pPr>
              <w:pStyle w:val="a9"/>
              <w:spacing w:line="240" w:lineRule="auto"/>
              <w:ind w:left="0" w:firstLine="0"/>
              <w:jc w:val="center"/>
              <w:rPr>
                <w:lang w:val="en-US"/>
              </w:rPr>
            </w:pPr>
            <w:r w:rsidRPr="00050EF5">
              <w:rPr>
                <w:lang w:val="en-US"/>
              </w:rPr>
              <w:t>{6,4,2}</w:t>
            </w:r>
          </w:p>
        </w:tc>
        <w:tc>
          <w:tcPr>
            <w:tcW w:w="1605" w:type="dxa"/>
          </w:tcPr>
          <w:p w:rsidR="00A41AF1" w:rsidRPr="00050EF5" w:rsidRDefault="00D374B8" w:rsidP="00050EF5">
            <w:pPr>
              <w:pStyle w:val="a9"/>
              <w:spacing w:line="240" w:lineRule="auto"/>
              <w:ind w:left="0" w:firstLine="0"/>
              <w:jc w:val="center"/>
              <w:rPr>
                <w:lang w:val="en-US"/>
              </w:rPr>
            </w:pPr>
            <w:r w:rsidRPr="00050EF5">
              <w:rPr>
                <w:lang w:val="en-US"/>
              </w:rPr>
              <w:t>{6,4,2}</w:t>
            </w:r>
          </w:p>
        </w:tc>
      </w:tr>
      <w:tr w:rsidR="00A41AF1" w:rsidRPr="00050EF5">
        <w:tc>
          <w:tcPr>
            <w:tcW w:w="1980" w:type="dxa"/>
            <w:vMerge w:val="restart"/>
            <w:vAlign w:val="center"/>
          </w:tcPr>
          <w:p w:rsidR="00A41AF1" w:rsidRPr="00050EF5" w:rsidRDefault="00D374B8" w:rsidP="00050EF5">
            <w:pPr>
              <w:pStyle w:val="a9"/>
              <w:spacing w:line="240" w:lineRule="auto"/>
              <w:ind w:left="0" w:firstLine="0"/>
              <w:jc w:val="center"/>
              <w:rPr>
                <w:lang w:val="en-US"/>
              </w:rPr>
            </w:pPr>
            <w:r w:rsidRPr="00050EF5">
              <w:rPr>
                <w:i/>
                <w:lang w:val="en-US"/>
              </w:rPr>
              <w:t>RL</w:t>
            </w:r>
            <w:r w:rsidRPr="00050EF5">
              <w:rPr>
                <w:lang w:val="en-US"/>
              </w:rPr>
              <w:t>- algorithm</w:t>
            </w:r>
          </w:p>
        </w:tc>
        <w:tc>
          <w:tcPr>
            <w:tcW w:w="1701" w:type="dxa"/>
          </w:tcPr>
          <w:p w:rsidR="00A41AF1" w:rsidRPr="00050EF5" w:rsidRDefault="00D374B8" w:rsidP="00050EF5">
            <w:pPr>
              <w:pStyle w:val="a9"/>
              <w:spacing w:line="240" w:lineRule="auto"/>
              <w:ind w:left="0" w:firstLine="0"/>
              <w:jc w:val="center"/>
              <w:rPr>
                <w:lang w:val="en-US"/>
              </w:rPr>
            </w:pPr>
            <w:r w:rsidRPr="00050EF5">
              <w:rPr>
                <w:lang w:val="en-US"/>
              </w:rPr>
              <w:t>Time, ms</w:t>
            </w:r>
          </w:p>
        </w:tc>
        <w:tc>
          <w:tcPr>
            <w:tcW w:w="1133" w:type="dxa"/>
          </w:tcPr>
          <w:p w:rsidR="00A41AF1" w:rsidRPr="00050EF5" w:rsidRDefault="00D374B8" w:rsidP="00050EF5">
            <w:pPr>
              <w:pStyle w:val="a9"/>
              <w:spacing w:line="240" w:lineRule="auto"/>
              <w:ind w:left="0" w:firstLine="0"/>
              <w:jc w:val="center"/>
              <w:rPr>
                <w:lang w:val="en-US"/>
              </w:rPr>
            </w:pPr>
            <w:r w:rsidRPr="00050EF5">
              <w:rPr>
                <w:lang w:val="en-US"/>
              </w:rPr>
              <w:t>96</w:t>
            </w:r>
          </w:p>
        </w:tc>
        <w:tc>
          <w:tcPr>
            <w:tcW w:w="1605" w:type="dxa"/>
          </w:tcPr>
          <w:p w:rsidR="00A41AF1" w:rsidRPr="00050EF5" w:rsidRDefault="00D374B8" w:rsidP="00050EF5">
            <w:pPr>
              <w:pStyle w:val="a9"/>
              <w:spacing w:line="240" w:lineRule="auto"/>
              <w:ind w:left="0" w:firstLine="0"/>
              <w:jc w:val="center"/>
              <w:rPr>
                <w:lang w:val="en-US"/>
              </w:rPr>
            </w:pPr>
            <w:r w:rsidRPr="00050EF5">
              <w:rPr>
                <w:lang w:val="en-US"/>
              </w:rPr>
              <w:t>716</w:t>
            </w:r>
          </w:p>
        </w:tc>
        <w:tc>
          <w:tcPr>
            <w:tcW w:w="1605" w:type="dxa"/>
          </w:tcPr>
          <w:p w:rsidR="00A41AF1" w:rsidRPr="00050EF5" w:rsidRDefault="00D374B8" w:rsidP="00050EF5">
            <w:pPr>
              <w:pStyle w:val="a9"/>
              <w:spacing w:line="240" w:lineRule="auto"/>
              <w:ind w:left="0" w:firstLine="0"/>
              <w:jc w:val="center"/>
              <w:rPr>
                <w:lang w:val="en-US"/>
              </w:rPr>
            </w:pPr>
            <w:r w:rsidRPr="00050EF5">
              <w:rPr>
                <w:lang w:val="en-US"/>
              </w:rPr>
              <w:t>649</w:t>
            </w:r>
          </w:p>
        </w:tc>
        <w:tc>
          <w:tcPr>
            <w:tcW w:w="1605" w:type="dxa"/>
          </w:tcPr>
          <w:p w:rsidR="00A41AF1" w:rsidRPr="00050EF5" w:rsidRDefault="00D374B8" w:rsidP="00050EF5">
            <w:pPr>
              <w:pStyle w:val="a9"/>
              <w:spacing w:line="240" w:lineRule="auto"/>
              <w:ind w:left="0" w:firstLine="0"/>
              <w:jc w:val="center"/>
              <w:rPr>
                <w:lang w:val="en-US"/>
              </w:rPr>
            </w:pPr>
            <w:r w:rsidRPr="00050EF5">
              <w:rPr>
                <w:lang w:val="en-US"/>
              </w:rPr>
              <w:t>2238</w:t>
            </w:r>
          </w:p>
        </w:tc>
      </w:tr>
      <w:tr w:rsidR="00A41AF1" w:rsidRPr="00050EF5">
        <w:tc>
          <w:tcPr>
            <w:tcW w:w="1980" w:type="dxa"/>
            <w:vMerge/>
          </w:tcPr>
          <w:p w:rsidR="00A41AF1" w:rsidRPr="00050EF5" w:rsidRDefault="00A41AF1" w:rsidP="00050EF5">
            <w:pPr>
              <w:pStyle w:val="a9"/>
              <w:spacing w:line="240" w:lineRule="auto"/>
              <w:ind w:left="0" w:firstLine="567"/>
              <w:jc w:val="center"/>
              <w:rPr>
                <w:lang w:val="en-US"/>
              </w:rPr>
            </w:pPr>
          </w:p>
        </w:tc>
        <w:tc>
          <w:tcPr>
            <w:tcW w:w="1701" w:type="dxa"/>
          </w:tcPr>
          <w:p w:rsidR="00A41AF1" w:rsidRPr="00050EF5" w:rsidRDefault="00D374B8" w:rsidP="00050EF5">
            <w:pPr>
              <w:pStyle w:val="a9"/>
              <w:spacing w:line="240" w:lineRule="auto"/>
              <w:ind w:left="0" w:firstLine="0"/>
              <w:jc w:val="center"/>
              <w:rPr>
                <w:lang w:val="en-US"/>
              </w:rPr>
            </w:pPr>
            <w:r w:rsidRPr="00050EF5">
              <w:rPr>
                <w:i/>
                <w:lang w:val="en-US"/>
              </w:rPr>
              <w:t>D</w:t>
            </w:r>
          </w:p>
        </w:tc>
        <w:tc>
          <w:tcPr>
            <w:tcW w:w="1133" w:type="dxa"/>
          </w:tcPr>
          <w:p w:rsidR="00A41AF1" w:rsidRPr="00050EF5" w:rsidRDefault="00D374B8" w:rsidP="00050EF5">
            <w:pPr>
              <w:pStyle w:val="a9"/>
              <w:spacing w:line="240" w:lineRule="auto"/>
              <w:ind w:left="0" w:firstLine="0"/>
              <w:jc w:val="center"/>
              <w:rPr>
                <w:lang w:val="en-US"/>
              </w:rPr>
            </w:pPr>
            <w:r w:rsidRPr="00050EF5">
              <w:rPr>
                <w:lang w:val="en-US"/>
              </w:rPr>
              <w:t>{6,4,2}</w:t>
            </w:r>
          </w:p>
        </w:tc>
        <w:tc>
          <w:tcPr>
            <w:tcW w:w="1605" w:type="dxa"/>
          </w:tcPr>
          <w:p w:rsidR="00A41AF1" w:rsidRPr="00050EF5" w:rsidRDefault="00D374B8" w:rsidP="00050EF5">
            <w:pPr>
              <w:pStyle w:val="a9"/>
              <w:spacing w:line="240" w:lineRule="auto"/>
              <w:ind w:left="0" w:firstLine="0"/>
              <w:jc w:val="center"/>
              <w:rPr>
                <w:lang w:val="en-US"/>
              </w:rPr>
            </w:pPr>
            <w:r w:rsidRPr="00050EF5">
              <w:rPr>
                <w:lang w:val="en-US"/>
              </w:rPr>
              <w:t>{6,4,2}</w:t>
            </w:r>
          </w:p>
        </w:tc>
        <w:tc>
          <w:tcPr>
            <w:tcW w:w="1605" w:type="dxa"/>
          </w:tcPr>
          <w:p w:rsidR="00A41AF1" w:rsidRPr="00050EF5" w:rsidRDefault="00D374B8" w:rsidP="00050EF5">
            <w:pPr>
              <w:pStyle w:val="a9"/>
              <w:spacing w:line="240" w:lineRule="auto"/>
              <w:ind w:left="0" w:firstLine="0"/>
              <w:jc w:val="center"/>
              <w:rPr>
                <w:lang w:val="en-US"/>
              </w:rPr>
            </w:pPr>
            <w:r w:rsidRPr="00050EF5">
              <w:rPr>
                <w:lang w:val="en-US"/>
              </w:rPr>
              <w:t>{5,4,2}</w:t>
            </w:r>
          </w:p>
        </w:tc>
        <w:tc>
          <w:tcPr>
            <w:tcW w:w="1605" w:type="dxa"/>
          </w:tcPr>
          <w:p w:rsidR="00A41AF1" w:rsidRPr="00050EF5" w:rsidRDefault="00D374B8" w:rsidP="00050EF5">
            <w:pPr>
              <w:pStyle w:val="a9"/>
              <w:spacing w:line="240" w:lineRule="auto"/>
              <w:ind w:left="0" w:firstLine="0"/>
              <w:jc w:val="center"/>
              <w:rPr>
                <w:lang w:val="en-US"/>
              </w:rPr>
            </w:pPr>
            <w:r w:rsidRPr="00050EF5">
              <w:rPr>
                <w:lang w:val="en-US"/>
              </w:rPr>
              <w:t>{6,4,2}</w:t>
            </w:r>
          </w:p>
        </w:tc>
      </w:tr>
    </w:tbl>
    <w:p w:rsidR="00A41AF1" w:rsidRPr="00050EF5" w:rsidRDefault="00A41AF1" w:rsidP="00050EF5">
      <w:pPr>
        <w:spacing w:line="240" w:lineRule="auto"/>
        <w:ind w:firstLine="0"/>
        <w:jc w:val="both"/>
        <w:rPr>
          <w:b/>
          <w:lang w:val="en-US"/>
        </w:rPr>
      </w:pPr>
    </w:p>
    <w:p w:rsidR="00A41AF1" w:rsidRPr="00050EF5" w:rsidRDefault="00D374B8" w:rsidP="00050EF5">
      <w:pPr>
        <w:spacing w:line="240" w:lineRule="auto"/>
        <w:ind w:firstLine="567"/>
        <w:jc w:val="both"/>
        <w:rPr>
          <w:b/>
          <w:bCs/>
          <w:lang w:val="en-US"/>
        </w:rPr>
      </w:pPr>
      <w:r w:rsidRPr="00050EF5">
        <w:rPr>
          <w:b/>
          <w:bCs/>
          <w:lang w:val="en-US"/>
        </w:rPr>
        <w:t>Conclusions</w:t>
      </w:r>
    </w:p>
    <w:p w:rsidR="00A41AF1" w:rsidRPr="00050EF5" w:rsidRDefault="00A41AF1" w:rsidP="00050EF5">
      <w:pPr>
        <w:spacing w:line="240" w:lineRule="auto"/>
        <w:ind w:firstLine="567"/>
        <w:jc w:val="both"/>
        <w:rPr>
          <w:lang w:val="en-US"/>
        </w:rPr>
      </w:pPr>
    </w:p>
    <w:p w:rsidR="00A41AF1" w:rsidRPr="00050EF5" w:rsidRDefault="00D374B8" w:rsidP="00050EF5">
      <w:pPr>
        <w:spacing w:line="240" w:lineRule="auto"/>
        <w:ind w:firstLine="567"/>
        <w:jc w:val="both"/>
        <w:rPr>
          <w:lang w:val="en-US"/>
        </w:rPr>
      </w:pPr>
      <w:r w:rsidRPr="00050EF5">
        <w:rPr>
          <w:lang w:val="en-US"/>
        </w:rPr>
        <w:t xml:space="preserve">The experimental results of the generalized method of scalar multiplication of an elliptic curve point show that for each fixed module length there is an optimal value of the parameter </w:t>
      </w:r>
      <w:r w:rsidRPr="00050EF5">
        <w:rPr>
          <w:i/>
          <w:iCs/>
          <w:lang w:val="en-US"/>
        </w:rPr>
        <w:t>D</w:t>
      </w:r>
      <w:r w:rsidRPr="00050EF5">
        <w:rPr>
          <w:lang w:val="en-US"/>
        </w:rPr>
        <w:t xml:space="preserve">, but regardless of the module length, the </w:t>
      </w:r>
      <w:r w:rsidRPr="00050EF5">
        <w:rPr>
          <w:i/>
          <w:iCs/>
          <w:lang w:val="en-US"/>
        </w:rPr>
        <w:t>LR-</w:t>
      </w:r>
      <w:r w:rsidRPr="00050EF5">
        <w:rPr>
          <w:lang w:val="en-US"/>
        </w:rPr>
        <w:t>algorithm always shows the best results.</w:t>
      </w:r>
    </w:p>
    <w:p w:rsidR="00A41AF1" w:rsidRPr="00050EF5" w:rsidRDefault="00D374B8" w:rsidP="00050EF5">
      <w:pPr>
        <w:spacing w:line="240" w:lineRule="auto"/>
        <w:ind w:firstLine="567"/>
        <w:jc w:val="both"/>
        <w:rPr>
          <w:lang w:val="en-US"/>
        </w:rPr>
      </w:pPr>
      <w:r w:rsidRPr="00050EF5">
        <w:rPr>
          <w:lang w:val="en-US"/>
        </w:rPr>
        <w:lastRenderedPageBreak/>
        <w:t xml:space="preserve">It is noteworthy that for a module length of less than 512 bits, the best results for the </w:t>
      </w:r>
      <w:r w:rsidRPr="00050EF5">
        <w:rPr>
          <w:i/>
          <w:iCs/>
          <w:lang w:val="en-US"/>
        </w:rPr>
        <w:t>LR</w:t>
      </w:r>
      <w:r w:rsidRPr="00050EF5">
        <w:rPr>
          <w:lang w:val="en-US"/>
        </w:rPr>
        <w:t xml:space="preserve">-algorithm are obtained when selecting elements of the set </w:t>
      </w:r>
      <w:r w:rsidRPr="00050EF5">
        <w:rPr>
          <w:i/>
          <w:iCs/>
          <w:lang w:val="en-US"/>
        </w:rPr>
        <w:t>D</w:t>
      </w:r>
      <w:r w:rsidRPr="00050EF5">
        <w:rPr>
          <w:lang w:val="en-US"/>
        </w:rPr>
        <w:t xml:space="preserve"> in ascending order, for a module length of 512 bits, almost the same time performance is obtained, and for a module length of 1024, the </w:t>
      </w:r>
      <w:r w:rsidRPr="00050EF5">
        <w:rPr>
          <w:i/>
          <w:iCs/>
          <w:lang w:val="en-US"/>
        </w:rPr>
        <w:t>LR</w:t>
      </w:r>
      <w:r w:rsidRPr="00050EF5">
        <w:rPr>
          <w:lang w:val="en-US"/>
        </w:rPr>
        <w:t xml:space="preserve">-algorithm begins to prevail with the selection of elements of the set </w:t>
      </w:r>
      <w:r w:rsidRPr="00050EF5">
        <w:rPr>
          <w:i/>
          <w:iCs/>
          <w:lang w:val="en-US"/>
        </w:rPr>
        <w:t>D</w:t>
      </w:r>
      <w:r w:rsidRPr="00050EF5">
        <w:rPr>
          <w:lang w:val="en-US"/>
        </w:rPr>
        <w:t xml:space="preserve"> starting with the largest and in descending order.</w:t>
      </w:r>
    </w:p>
    <w:p w:rsidR="00A41AF1" w:rsidRPr="00050EF5" w:rsidRDefault="00D374B8" w:rsidP="00050EF5">
      <w:pPr>
        <w:spacing w:line="240" w:lineRule="auto"/>
        <w:ind w:firstLine="567"/>
        <w:jc w:val="both"/>
        <w:rPr>
          <w:lang w:val="en-US"/>
        </w:rPr>
      </w:pPr>
      <w:r w:rsidRPr="00050EF5">
        <w:rPr>
          <w:lang w:val="en-US"/>
        </w:rPr>
        <w:t>Further research should focus on analyzing the generalized method for a larger range of values of the set</w:t>
      </w:r>
      <w:r w:rsidRPr="00050EF5">
        <w:rPr>
          <w:i/>
          <w:iCs/>
          <w:lang w:val="en-US"/>
        </w:rPr>
        <w:t xml:space="preserve"> D</w:t>
      </w:r>
      <w:r w:rsidRPr="00050EF5">
        <w:rPr>
          <w:lang w:val="en-US"/>
        </w:rPr>
        <w:t xml:space="preserve"> and a larger power of this set, which can be done in a reasonable time only on a supercomputer. In addition, for the effective operation of these algorithms at large values of the elements of the set </w:t>
      </w:r>
      <w:r w:rsidRPr="00050EF5">
        <w:rPr>
          <w:i/>
          <w:iCs/>
          <w:lang w:val="en-US"/>
        </w:rPr>
        <w:t>D</w:t>
      </w:r>
      <w:r w:rsidRPr="00050EF5">
        <w:rPr>
          <w:lang w:val="en-US"/>
        </w:rPr>
        <w:t>, it is necessary to develop coordinate formulas for multiplying the point of the elliptic curve by the corresponding numbers.</w:t>
      </w:r>
    </w:p>
    <w:p w:rsidR="00A41AF1" w:rsidRPr="00050EF5" w:rsidRDefault="00A41AF1" w:rsidP="00050EF5">
      <w:pPr>
        <w:spacing w:line="240" w:lineRule="auto"/>
        <w:ind w:firstLine="567"/>
        <w:jc w:val="both"/>
        <w:rPr>
          <w:lang w:val="en-US"/>
        </w:rPr>
      </w:pPr>
    </w:p>
    <w:p w:rsidR="00A41AF1" w:rsidRPr="00050EF5" w:rsidRDefault="00A41AF1" w:rsidP="00050EF5">
      <w:pPr>
        <w:spacing w:line="240" w:lineRule="auto"/>
        <w:ind w:firstLine="567"/>
        <w:jc w:val="both"/>
        <w:rPr>
          <w:lang w:val="en-US"/>
        </w:rPr>
      </w:pPr>
    </w:p>
    <w:p w:rsidR="00A41AF1" w:rsidRPr="00050EF5" w:rsidRDefault="00D374B8" w:rsidP="00050EF5">
      <w:pPr>
        <w:tabs>
          <w:tab w:val="left" w:pos="3665"/>
        </w:tabs>
        <w:spacing w:line="240" w:lineRule="auto"/>
        <w:ind w:firstLine="567"/>
        <w:jc w:val="both"/>
        <w:rPr>
          <w:b/>
          <w:lang w:val="en-US"/>
        </w:rPr>
      </w:pPr>
      <w:r w:rsidRPr="00050EF5">
        <w:rPr>
          <w:b/>
          <w:lang w:val="en-US"/>
        </w:rPr>
        <w:t>References</w:t>
      </w:r>
    </w:p>
    <w:p w:rsidR="00A41AF1" w:rsidRPr="00050EF5" w:rsidRDefault="00A41AF1" w:rsidP="00050EF5">
      <w:pPr>
        <w:tabs>
          <w:tab w:val="left" w:pos="3665"/>
        </w:tabs>
        <w:spacing w:line="240" w:lineRule="auto"/>
        <w:ind w:firstLine="567"/>
        <w:jc w:val="both"/>
        <w:rPr>
          <w:b/>
          <w:lang w:val="en-US"/>
        </w:rPr>
      </w:pPr>
    </w:p>
    <w:p w:rsidR="00A41AF1" w:rsidRPr="00050EF5" w:rsidRDefault="00D374B8" w:rsidP="00050EF5">
      <w:pPr>
        <w:pStyle w:val="a9"/>
        <w:numPr>
          <w:ilvl w:val="0"/>
          <w:numId w:val="3"/>
        </w:numPr>
        <w:spacing w:line="240" w:lineRule="auto"/>
        <w:ind w:left="993"/>
        <w:jc w:val="both"/>
        <w:rPr>
          <w:rFonts w:eastAsia="Calibri"/>
          <w:lang w:val="en-US"/>
        </w:rPr>
      </w:pPr>
      <w:r w:rsidRPr="00050EF5">
        <w:rPr>
          <w:lang w:val="en-US"/>
        </w:rPr>
        <w:t xml:space="preserve">Purohit, G. N. Elliptic curve point multiplication using MBNR and point halving [Text] / G. N. Purohit, Asmita Singh Rawat, Manoj Kumar // Academic Journal. International Journal of Advanced Networking &amp; Applications. </w:t>
      </w:r>
      <w:r w:rsidRPr="00050EF5">
        <w:rPr>
          <w:rFonts w:eastAsia="Calibri"/>
          <w:lang w:val="en-US"/>
        </w:rPr>
        <w:t xml:space="preserve">— </w:t>
      </w:r>
      <w:r w:rsidRPr="00050EF5">
        <w:rPr>
          <w:lang w:val="en-US"/>
        </w:rPr>
        <w:t xml:space="preserve">Mar/Apr 2012. </w:t>
      </w:r>
      <w:r w:rsidRPr="00050EF5">
        <w:rPr>
          <w:rFonts w:eastAsia="Calibri"/>
          <w:lang w:val="en-US"/>
        </w:rPr>
        <w:t xml:space="preserve">— </w:t>
      </w:r>
      <w:r w:rsidRPr="00050EF5">
        <w:rPr>
          <w:lang w:val="en-US"/>
        </w:rPr>
        <w:t xml:space="preserve">Vol. 3 Issue 5. </w:t>
      </w:r>
      <w:r w:rsidRPr="00050EF5">
        <w:rPr>
          <w:rFonts w:eastAsia="Calibri"/>
          <w:lang w:val="en-US"/>
        </w:rPr>
        <w:t xml:space="preserve">— pp. </w:t>
      </w:r>
      <w:r w:rsidRPr="00050EF5">
        <w:rPr>
          <w:color w:val="000000"/>
          <w:lang w:val="en-US"/>
        </w:rPr>
        <w:t>1329-1337</w:t>
      </w:r>
      <w:r w:rsidRPr="00050EF5">
        <w:rPr>
          <w:lang w:val="en-US"/>
        </w:rPr>
        <w:t>.</w:t>
      </w:r>
    </w:p>
    <w:p w:rsidR="00A41AF1" w:rsidRPr="00050EF5" w:rsidRDefault="00D374B8" w:rsidP="00050EF5">
      <w:pPr>
        <w:pStyle w:val="a9"/>
        <w:numPr>
          <w:ilvl w:val="0"/>
          <w:numId w:val="3"/>
        </w:numPr>
        <w:spacing w:line="240" w:lineRule="auto"/>
        <w:ind w:left="993"/>
        <w:jc w:val="both"/>
        <w:rPr>
          <w:rFonts w:eastAsia="Calibri"/>
          <w:lang w:val="en-US"/>
        </w:rPr>
      </w:pPr>
      <w:r w:rsidRPr="00050EF5">
        <w:rPr>
          <w:rFonts w:eastAsia="Calibri"/>
          <w:lang w:val="en-US"/>
        </w:rPr>
        <w:t>Dimitrov, V. Efficient and secure elliptic curve point multiplication using double-base chains [Text] / Vassil Dimitrov, Laurent Imbert, Pradeep Kumar Mishra. — Heidelberg: Springer, 2005. — pp. 59-78.</w:t>
      </w:r>
    </w:p>
    <w:p w:rsidR="00A41AF1" w:rsidRPr="00050EF5" w:rsidRDefault="00D374B8" w:rsidP="00050EF5">
      <w:pPr>
        <w:pStyle w:val="a9"/>
        <w:numPr>
          <w:ilvl w:val="0"/>
          <w:numId w:val="3"/>
        </w:numPr>
        <w:spacing w:line="240" w:lineRule="auto"/>
        <w:ind w:left="993"/>
        <w:jc w:val="both"/>
        <w:rPr>
          <w:rFonts w:eastAsia="Calibri"/>
          <w:lang w:val="en-US"/>
        </w:rPr>
      </w:pPr>
      <w:r w:rsidRPr="00050EF5">
        <w:rPr>
          <w:rFonts w:eastAsia="Calibri"/>
          <w:lang w:val="en-US"/>
        </w:rPr>
        <w:t>Abdulwahed, M. Elliptic curves multiplication combining MBNR with point halving [Electronic resource] / M. Abdulwahed, Ismail and Mohamad Rushdan. — Mode of access: http://citeseerx.ist.psu.edu/viewdoc/download?doi=10.1.1.215.1994&amp;rep=rep1&amp;type=pdf. — Last access: 2016. — Title from screen.</w:t>
      </w:r>
    </w:p>
    <w:p w:rsidR="00A41AF1" w:rsidRPr="00050EF5" w:rsidRDefault="00D374B8" w:rsidP="00050EF5">
      <w:pPr>
        <w:pStyle w:val="a9"/>
        <w:numPr>
          <w:ilvl w:val="0"/>
          <w:numId w:val="3"/>
        </w:numPr>
        <w:spacing w:line="240" w:lineRule="auto"/>
        <w:ind w:left="993"/>
        <w:jc w:val="both"/>
        <w:rPr>
          <w:rFonts w:eastAsia="Calibri"/>
          <w:lang w:val="en-US"/>
        </w:rPr>
      </w:pPr>
      <w:r w:rsidRPr="00050EF5">
        <w:rPr>
          <w:rFonts w:eastAsia="Calibri"/>
          <w:lang w:val="en-US"/>
        </w:rPr>
        <w:t>Pathak, H. K. Speeding up computation of scalar multiplication in elliptic curve cryptosystem [Text] / H. K. Pathak, Manju Sanghi // (IJCSE) International Journal on Computer Science and Engineering</w:t>
      </w:r>
      <w:r w:rsidRPr="00050EF5">
        <w:rPr>
          <w:lang w:val="en-US"/>
        </w:rPr>
        <w:t xml:space="preserve">. </w:t>
      </w:r>
      <w:r w:rsidRPr="00050EF5">
        <w:rPr>
          <w:rFonts w:eastAsia="Calibri"/>
          <w:lang w:val="en-US"/>
        </w:rPr>
        <w:t>— 2010</w:t>
      </w:r>
      <w:r w:rsidRPr="00050EF5">
        <w:rPr>
          <w:lang w:val="en-US"/>
        </w:rPr>
        <w:t xml:space="preserve">. </w:t>
      </w:r>
      <w:r w:rsidRPr="00050EF5">
        <w:rPr>
          <w:rFonts w:eastAsia="Calibri"/>
          <w:lang w:val="en-US"/>
        </w:rPr>
        <w:t>— No. 04</w:t>
      </w:r>
      <w:r w:rsidRPr="00050EF5">
        <w:rPr>
          <w:lang w:val="en-US"/>
        </w:rPr>
        <w:t xml:space="preserve">. </w:t>
      </w:r>
      <w:r w:rsidRPr="00050EF5">
        <w:rPr>
          <w:rFonts w:eastAsia="Calibri"/>
          <w:lang w:val="en-US"/>
        </w:rPr>
        <w:t>— Vol. 02</w:t>
      </w:r>
      <w:r w:rsidRPr="00050EF5">
        <w:rPr>
          <w:lang w:val="en-US"/>
        </w:rPr>
        <w:t xml:space="preserve">. </w:t>
      </w:r>
      <w:r w:rsidRPr="00050EF5">
        <w:rPr>
          <w:rFonts w:eastAsia="Calibri"/>
          <w:lang w:val="en-US"/>
        </w:rPr>
        <w:t>— pp. 1024-1028.</w:t>
      </w:r>
    </w:p>
    <w:p w:rsidR="00A41AF1" w:rsidRPr="00050EF5" w:rsidRDefault="00D374B8" w:rsidP="00050EF5">
      <w:pPr>
        <w:pStyle w:val="a9"/>
        <w:numPr>
          <w:ilvl w:val="0"/>
          <w:numId w:val="3"/>
        </w:numPr>
        <w:spacing w:line="240" w:lineRule="auto"/>
        <w:ind w:left="993"/>
        <w:jc w:val="both"/>
        <w:rPr>
          <w:rFonts w:eastAsia="Calibri"/>
          <w:lang w:val="en-US"/>
        </w:rPr>
      </w:pPr>
      <w:r w:rsidRPr="00050EF5">
        <w:rPr>
          <w:rFonts w:eastAsia="Calibri"/>
          <w:lang w:val="en-US"/>
        </w:rPr>
        <w:t xml:space="preserve">Doche, C. Extended Double-Base Number System with Applications to Elliptic Curve Cryptography. [Text] / Doche C., Imbert L. — Heidelberg: Springer, 2006, — pp. 335-348. </w:t>
      </w:r>
    </w:p>
    <w:p w:rsidR="00A41AF1" w:rsidRDefault="00A41AF1">
      <w:pPr>
        <w:tabs>
          <w:tab w:val="left" w:pos="3665"/>
        </w:tabs>
        <w:spacing w:line="240" w:lineRule="auto"/>
        <w:ind w:firstLine="567"/>
        <w:jc w:val="both"/>
        <w:rPr>
          <w:b/>
          <w:lang w:val="en-US"/>
        </w:rPr>
      </w:pPr>
    </w:p>
    <w:sectPr w:rsidR="00A41AF1" w:rsidSect="00A41AF1">
      <w:type w:val="continuous"/>
      <w:pgSz w:w="11906" w:h="16838"/>
      <w:pgMar w:top="1418" w:right="1418" w:bottom="1985" w:left="1418" w:header="709" w:footer="1417" w:gutter="0"/>
      <w:cols w:space="708"/>
      <w:docGrid w:linePitch="381"/>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A24ED" w:rsidRDefault="009A24ED">
      <w:pPr>
        <w:spacing w:line="240" w:lineRule="auto"/>
      </w:pPr>
      <w:r>
        <w:separator/>
      </w:r>
    </w:p>
  </w:endnote>
  <w:endnote w:type="continuationSeparator" w:id="0">
    <w:p w:rsidR="009A24ED" w:rsidRDefault="009A24ED">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Cambria Math">
    <w:panose1 w:val="02040503050406030204"/>
    <w:charset w:val="CC"/>
    <w:family w:val="roman"/>
    <w:pitch w:val="variable"/>
    <w:sig w:usb0="E00002FF" w:usb1="420024FF" w:usb2="0000000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076701"/>
      <w:docPartObj>
        <w:docPartGallery w:val="Page Numbers (Bottom of Page)"/>
        <w:docPartUnique/>
      </w:docPartObj>
    </w:sdtPr>
    <w:sdtEndPr>
      <w:rPr>
        <w:sz w:val="24"/>
        <w:szCs w:val="24"/>
      </w:rPr>
    </w:sdtEndPr>
    <w:sdtContent>
      <w:p w:rsidR="00050EF5" w:rsidRPr="00050EF5" w:rsidRDefault="00050EF5">
        <w:pPr>
          <w:pStyle w:val="a3"/>
          <w:jc w:val="center"/>
          <w:rPr>
            <w:sz w:val="24"/>
            <w:szCs w:val="24"/>
          </w:rPr>
        </w:pPr>
        <w:r w:rsidRPr="00050EF5">
          <w:rPr>
            <w:sz w:val="24"/>
            <w:szCs w:val="24"/>
          </w:rPr>
          <w:fldChar w:fldCharType="begin"/>
        </w:r>
        <w:r w:rsidRPr="00050EF5">
          <w:rPr>
            <w:sz w:val="24"/>
            <w:szCs w:val="24"/>
          </w:rPr>
          <w:instrText xml:space="preserve"> PAGE   \* MERGEFORMAT </w:instrText>
        </w:r>
        <w:r w:rsidRPr="00050EF5">
          <w:rPr>
            <w:sz w:val="24"/>
            <w:szCs w:val="24"/>
          </w:rPr>
          <w:fldChar w:fldCharType="separate"/>
        </w:r>
        <w:r>
          <w:rPr>
            <w:noProof/>
            <w:sz w:val="24"/>
            <w:szCs w:val="24"/>
          </w:rPr>
          <w:t>574</w:t>
        </w:r>
        <w:r w:rsidRPr="00050EF5">
          <w:rPr>
            <w:sz w:val="24"/>
            <w:szCs w:val="24"/>
          </w:rPr>
          <w:fldChar w:fldCharType="end"/>
        </w:r>
      </w:p>
    </w:sdtContent>
  </w:sdt>
  <w:p w:rsidR="00A41AF1" w:rsidRDefault="00A41AF1">
    <w:pPr>
      <w:pStyle w:val="a3"/>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A24ED" w:rsidRDefault="009A24ED">
      <w:r>
        <w:separator/>
      </w:r>
    </w:p>
  </w:footnote>
  <w:footnote w:type="continuationSeparator" w:id="0">
    <w:p w:rsidR="009A24ED" w:rsidRDefault="009A24ED">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4210795"/>
    <w:multiLevelType w:val="multilevel"/>
    <w:tmpl w:val="34210795"/>
    <w:lvl w:ilvl="0">
      <w:start w:val="1"/>
      <w:numFmt w:val="decimal"/>
      <w:lvlText w:val="%1."/>
      <w:lvlJc w:val="left"/>
      <w:pPr>
        <w:ind w:left="1429" w:hanging="360"/>
      </w:pPr>
      <w:rPr>
        <w:rFonts w:hint="default"/>
      </w:r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1">
    <w:nsid w:val="3B980185"/>
    <w:multiLevelType w:val="multilevel"/>
    <w:tmpl w:val="3B980185"/>
    <w:lvl w:ilvl="0">
      <w:start w:val="1"/>
      <w:numFmt w:val="decimal"/>
      <w:lvlText w:val="%1."/>
      <w:lvlJc w:val="left"/>
      <w:pPr>
        <w:ind w:left="720" w:hanging="360"/>
      </w:pPr>
      <w:rPr>
        <w:rFonts w:ascii="Times New Roman" w:eastAsiaTheme="minorHAnsi" w:hAnsi="Times New Roman" w:cs="Times New Roman"/>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nsid w:val="68DB6EA7"/>
    <w:multiLevelType w:val="multilevel"/>
    <w:tmpl w:val="68DB6EA7"/>
    <w:lvl w:ilvl="0">
      <w:start w:val="1"/>
      <w:numFmt w:val="decimal"/>
      <w:suff w:val="space"/>
      <w:lvlText w:val="%1."/>
      <w:lvlJc w:val="left"/>
      <w:pPr>
        <w:ind w:left="1069" w:hanging="360"/>
      </w:pPr>
      <w:rPr>
        <w:rFonts w:ascii="Times New Roman" w:eastAsiaTheme="minorHAnsi" w:hAnsi="Times New Roman" w:cs="Times New Roman"/>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num w:numId="1">
    <w:abstractNumId w:val="2"/>
  </w:num>
  <w:num w:numId="2">
    <w:abstractNumId w:val="0"/>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defaultTabStop w:val="708"/>
  <w:hyphenationZone w:val="425"/>
  <w:drawingGridHorizontalSpacing w:val="140"/>
  <w:displayHorizontalDrawingGridEvery w:val="2"/>
  <w:characterSpacingControl w:val="doNotCompress"/>
  <w:footnotePr>
    <w:footnote w:id="-1"/>
    <w:footnote w:id="0"/>
  </w:footnotePr>
  <w:endnotePr>
    <w:endnote w:id="-1"/>
    <w:endnote w:id="0"/>
  </w:endnotePr>
  <w:compat/>
  <w:docVars>
    <w:docVar w:name="commondata" w:val="eyJoZGlkIjoiNTU3YmE1MDM0ZDMwNDQ5NTQ4NTcwMGUxNTlmMDIxOWQifQ=="/>
  </w:docVars>
  <w:rsids>
    <w:rsidRoot w:val="006B7ACD"/>
    <w:rsid w:val="00034B8B"/>
    <w:rsid w:val="00045743"/>
    <w:rsid w:val="00050EF5"/>
    <w:rsid w:val="00095F97"/>
    <w:rsid w:val="000A7B28"/>
    <w:rsid w:val="000B11EB"/>
    <w:rsid w:val="000B45A6"/>
    <w:rsid w:val="000C6256"/>
    <w:rsid w:val="000D6618"/>
    <w:rsid w:val="000F6113"/>
    <w:rsid w:val="00141506"/>
    <w:rsid w:val="00185078"/>
    <w:rsid w:val="001B3134"/>
    <w:rsid w:val="001B5DAB"/>
    <w:rsid w:val="001C799F"/>
    <w:rsid w:val="001E002B"/>
    <w:rsid w:val="001E1E98"/>
    <w:rsid w:val="001F544E"/>
    <w:rsid w:val="002452BD"/>
    <w:rsid w:val="00277F97"/>
    <w:rsid w:val="00281D1E"/>
    <w:rsid w:val="003606ED"/>
    <w:rsid w:val="004211CA"/>
    <w:rsid w:val="00427DC0"/>
    <w:rsid w:val="00431315"/>
    <w:rsid w:val="004A3E01"/>
    <w:rsid w:val="004D6E41"/>
    <w:rsid w:val="00535B9A"/>
    <w:rsid w:val="00580683"/>
    <w:rsid w:val="00591002"/>
    <w:rsid w:val="005940D2"/>
    <w:rsid w:val="005B3F97"/>
    <w:rsid w:val="00637F41"/>
    <w:rsid w:val="00697030"/>
    <w:rsid w:val="006B7ACD"/>
    <w:rsid w:val="006E0CA8"/>
    <w:rsid w:val="006F4E36"/>
    <w:rsid w:val="00766AFB"/>
    <w:rsid w:val="007C0581"/>
    <w:rsid w:val="007F762B"/>
    <w:rsid w:val="00803C48"/>
    <w:rsid w:val="008140AE"/>
    <w:rsid w:val="0084056B"/>
    <w:rsid w:val="00877D79"/>
    <w:rsid w:val="0088023C"/>
    <w:rsid w:val="008A1083"/>
    <w:rsid w:val="008A334F"/>
    <w:rsid w:val="008D0194"/>
    <w:rsid w:val="009315F0"/>
    <w:rsid w:val="009A24ED"/>
    <w:rsid w:val="009E156B"/>
    <w:rsid w:val="00A07546"/>
    <w:rsid w:val="00A25FA6"/>
    <w:rsid w:val="00A41AF1"/>
    <w:rsid w:val="00A44D72"/>
    <w:rsid w:val="00A6274F"/>
    <w:rsid w:val="00A652C5"/>
    <w:rsid w:val="00A7459C"/>
    <w:rsid w:val="00A814B6"/>
    <w:rsid w:val="00AD7A5F"/>
    <w:rsid w:val="00AF0C76"/>
    <w:rsid w:val="00B02931"/>
    <w:rsid w:val="00B24F39"/>
    <w:rsid w:val="00B24FA7"/>
    <w:rsid w:val="00B84BCA"/>
    <w:rsid w:val="00BB16EE"/>
    <w:rsid w:val="00BB3C32"/>
    <w:rsid w:val="00BD393C"/>
    <w:rsid w:val="00BD69A2"/>
    <w:rsid w:val="00BE6BAF"/>
    <w:rsid w:val="00C038C9"/>
    <w:rsid w:val="00C41ADF"/>
    <w:rsid w:val="00C85DB4"/>
    <w:rsid w:val="00C90BFD"/>
    <w:rsid w:val="00CB00CA"/>
    <w:rsid w:val="00D23669"/>
    <w:rsid w:val="00D374B8"/>
    <w:rsid w:val="00D457BB"/>
    <w:rsid w:val="00D74E88"/>
    <w:rsid w:val="00D83D33"/>
    <w:rsid w:val="00DD5233"/>
    <w:rsid w:val="00DE73F6"/>
    <w:rsid w:val="00DF2390"/>
    <w:rsid w:val="00E34DF1"/>
    <w:rsid w:val="00E5699C"/>
    <w:rsid w:val="00E75952"/>
    <w:rsid w:val="00E9239B"/>
    <w:rsid w:val="00EA4794"/>
    <w:rsid w:val="00EB6338"/>
    <w:rsid w:val="00F27DC1"/>
    <w:rsid w:val="00FC7F43"/>
    <w:rsid w:val="4E3F29EE"/>
    <w:rsid w:val="5881078A"/>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semiHidden="0" w:qFormat="1"/>
    <w:lsdException w:name="Strong" w:semiHidden="0" w:uiPriority="22" w:unhideWhenUsed="0" w:qFormat="1"/>
    <w:lsdException w:name="Emphasis" w:semiHidden="0" w:uiPriority="20" w:unhideWhenUsed="0" w:qFormat="1"/>
    <w:lsdException w:name="Table Grid" w:semiHidden="0" w:uiPriority="3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41AF1"/>
    <w:pPr>
      <w:spacing w:line="360" w:lineRule="auto"/>
      <w:ind w:firstLine="709"/>
    </w:pPr>
    <w:rPr>
      <w:sz w:val="28"/>
      <w:szCs w:val="28"/>
      <w:lang w:val="uk-UA" w:eastAsia="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rsid w:val="00A41AF1"/>
    <w:pPr>
      <w:tabs>
        <w:tab w:val="center" w:pos="4819"/>
        <w:tab w:val="right" w:pos="9639"/>
      </w:tabs>
      <w:spacing w:line="240" w:lineRule="auto"/>
    </w:pPr>
  </w:style>
  <w:style w:type="paragraph" w:styleId="a5">
    <w:name w:val="header"/>
    <w:basedOn w:val="a"/>
    <w:link w:val="a6"/>
    <w:uiPriority w:val="99"/>
    <w:unhideWhenUsed/>
    <w:rsid w:val="00A41AF1"/>
    <w:pPr>
      <w:tabs>
        <w:tab w:val="center" w:pos="4819"/>
        <w:tab w:val="right" w:pos="9639"/>
      </w:tabs>
      <w:spacing w:line="240" w:lineRule="auto"/>
    </w:pPr>
  </w:style>
  <w:style w:type="table" w:styleId="a7">
    <w:name w:val="Table Grid"/>
    <w:basedOn w:val="a1"/>
    <w:uiPriority w:val="39"/>
    <w:qFormat/>
    <w:rsid w:val="00A41AF1"/>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8">
    <w:name w:val="Hyperlink"/>
    <w:basedOn w:val="a0"/>
    <w:uiPriority w:val="99"/>
    <w:unhideWhenUsed/>
    <w:qFormat/>
    <w:rsid w:val="00A41AF1"/>
    <w:rPr>
      <w:color w:val="0563C1" w:themeColor="hyperlink"/>
      <w:u w:val="single"/>
    </w:rPr>
  </w:style>
  <w:style w:type="paragraph" w:styleId="a9">
    <w:name w:val="List Paragraph"/>
    <w:basedOn w:val="a"/>
    <w:uiPriority w:val="34"/>
    <w:qFormat/>
    <w:rsid w:val="00A41AF1"/>
    <w:pPr>
      <w:ind w:left="720"/>
      <w:contextualSpacing/>
    </w:pPr>
  </w:style>
  <w:style w:type="character" w:customStyle="1" w:styleId="a6">
    <w:name w:val="Верхний колонтитул Знак"/>
    <w:basedOn w:val="a0"/>
    <w:link w:val="a5"/>
    <w:uiPriority w:val="99"/>
    <w:qFormat/>
    <w:rsid w:val="00A41AF1"/>
  </w:style>
  <w:style w:type="character" w:customStyle="1" w:styleId="a4">
    <w:name w:val="Нижний колонтитул Знак"/>
    <w:basedOn w:val="a0"/>
    <w:link w:val="a3"/>
    <w:uiPriority w:val="99"/>
    <w:qFormat/>
    <w:rsid w:val="00A41AF1"/>
  </w:style>
  <w:style w:type="paragraph" w:styleId="aa">
    <w:name w:val="Balloon Text"/>
    <w:basedOn w:val="a"/>
    <w:link w:val="ab"/>
    <w:uiPriority w:val="99"/>
    <w:semiHidden/>
    <w:unhideWhenUsed/>
    <w:rsid w:val="00050EF5"/>
    <w:pPr>
      <w:spacing w:line="240" w:lineRule="auto"/>
    </w:pPr>
    <w:rPr>
      <w:rFonts w:ascii="Tahoma" w:hAnsi="Tahoma" w:cs="Tahoma"/>
      <w:sz w:val="16"/>
      <w:szCs w:val="16"/>
    </w:rPr>
  </w:style>
  <w:style w:type="character" w:customStyle="1" w:styleId="ab">
    <w:name w:val="Текст выноски Знак"/>
    <w:basedOn w:val="a0"/>
    <w:link w:val="aa"/>
    <w:uiPriority w:val="99"/>
    <w:semiHidden/>
    <w:rsid w:val="00050EF5"/>
    <w:rPr>
      <w:rFonts w:ascii="Tahoma" w:hAnsi="Tahoma" w:cs="Tahoma"/>
      <w:sz w:val="16"/>
      <w:szCs w:val="16"/>
      <w:lang w:val="uk-UA" w:eastAsia="en-US"/>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13" Type="http://schemas.openxmlformats.org/officeDocument/2006/relationships/oleObject" Target="embeddings/oleObject3.bin"/><Relationship Id="rId18" Type="http://schemas.openxmlformats.org/officeDocument/2006/relationships/image" Target="media/image6.wmf"/><Relationship Id="rId26" Type="http://schemas.openxmlformats.org/officeDocument/2006/relationships/image" Target="media/image10.wmf"/><Relationship Id="rId39" Type="http://schemas.openxmlformats.org/officeDocument/2006/relationships/oleObject" Target="embeddings/oleObject16.bin"/><Relationship Id="rId21" Type="http://schemas.openxmlformats.org/officeDocument/2006/relationships/oleObject" Target="embeddings/oleObject7.bin"/><Relationship Id="rId34" Type="http://schemas.openxmlformats.org/officeDocument/2006/relationships/image" Target="media/image14.wmf"/><Relationship Id="rId42" Type="http://schemas.openxmlformats.org/officeDocument/2006/relationships/image" Target="media/image18.jpeg"/><Relationship Id="rId47" Type="http://schemas.openxmlformats.org/officeDocument/2006/relationships/image" Target="media/image21.wmf"/><Relationship Id="rId50" Type="http://schemas.openxmlformats.org/officeDocument/2006/relationships/footer" Target="footer1.xml"/><Relationship Id="rId55" Type="http://schemas.openxmlformats.org/officeDocument/2006/relationships/image" Target="media/image24.wmf"/><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wmf"/><Relationship Id="rId20" Type="http://schemas.openxmlformats.org/officeDocument/2006/relationships/image" Target="media/image7.wmf"/><Relationship Id="rId29" Type="http://schemas.openxmlformats.org/officeDocument/2006/relationships/oleObject" Target="embeddings/oleObject11.bin"/><Relationship Id="rId41" Type="http://schemas.openxmlformats.org/officeDocument/2006/relationships/oleObject" Target="embeddings/oleObject17.bin"/><Relationship Id="rId54" Type="http://schemas.openxmlformats.org/officeDocument/2006/relationships/oleObject" Target="embeddings/oleObject23.bin"/><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oleObject2.bin"/><Relationship Id="rId24" Type="http://schemas.openxmlformats.org/officeDocument/2006/relationships/image" Target="media/image9.wmf"/><Relationship Id="rId32" Type="http://schemas.openxmlformats.org/officeDocument/2006/relationships/image" Target="media/image13.wmf"/><Relationship Id="rId37" Type="http://schemas.openxmlformats.org/officeDocument/2006/relationships/oleObject" Target="embeddings/oleObject15.bin"/><Relationship Id="rId40" Type="http://schemas.openxmlformats.org/officeDocument/2006/relationships/image" Target="media/image17.wmf"/><Relationship Id="rId45" Type="http://schemas.openxmlformats.org/officeDocument/2006/relationships/image" Target="media/image20.wmf"/><Relationship Id="rId53" Type="http://schemas.openxmlformats.org/officeDocument/2006/relationships/image" Target="media/image23.wmf"/><Relationship Id="rId58" Type="http://schemas.openxmlformats.org/officeDocument/2006/relationships/oleObject" Target="embeddings/oleObject25.bin"/><Relationship Id="rId5" Type="http://schemas.openxmlformats.org/officeDocument/2006/relationships/webSettings" Target="webSettings.xml"/><Relationship Id="rId15" Type="http://schemas.openxmlformats.org/officeDocument/2006/relationships/oleObject" Target="embeddings/oleObject4.bin"/><Relationship Id="rId23" Type="http://schemas.openxmlformats.org/officeDocument/2006/relationships/oleObject" Target="embeddings/oleObject8.bin"/><Relationship Id="rId28" Type="http://schemas.openxmlformats.org/officeDocument/2006/relationships/image" Target="media/image11.wmf"/><Relationship Id="rId36" Type="http://schemas.openxmlformats.org/officeDocument/2006/relationships/image" Target="media/image15.wmf"/><Relationship Id="rId49" Type="http://schemas.openxmlformats.org/officeDocument/2006/relationships/oleObject" Target="embeddings/oleObject21.bin"/><Relationship Id="rId57" Type="http://schemas.openxmlformats.org/officeDocument/2006/relationships/image" Target="media/image25.wmf"/><Relationship Id="rId61" Type="http://schemas.openxmlformats.org/officeDocument/2006/relationships/fontTable" Target="fontTable.xml"/><Relationship Id="rId10" Type="http://schemas.openxmlformats.org/officeDocument/2006/relationships/image" Target="media/image2.wmf"/><Relationship Id="rId19" Type="http://schemas.openxmlformats.org/officeDocument/2006/relationships/oleObject" Target="embeddings/oleObject6.bin"/><Relationship Id="rId31" Type="http://schemas.openxmlformats.org/officeDocument/2006/relationships/oleObject" Target="embeddings/oleObject12.bin"/><Relationship Id="rId44" Type="http://schemas.openxmlformats.org/officeDocument/2006/relationships/oleObject" Target="embeddings/oleObject18.bin"/><Relationship Id="rId52" Type="http://schemas.openxmlformats.org/officeDocument/2006/relationships/oleObject" Target="embeddings/oleObject22.bin"/><Relationship Id="rId60" Type="http://schemas.openxmlformats.org/officeDocument/2006/relationships/oleObject" Target="embeddings/oleObject26.bin"/><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image" Target="media/image4.wmf"/><Relationship Id="rId22" Type="http://schemas.openxmlformats.org/officeDocument/2006/relationships/image" Target="media/image8.wmf"/><Relationship Id="rId27" Type="http://schemas.openxmlformats.org/officeDocument/2006/relationships/oleObject" Target="embeddings/oleObject10.bin"/><Relationship Id="rId30" Type="http://schemas.openxmlformats.org/officeDocument/2006/relationships/image" Target="media/image12.wmf"/><Relationship Id="rId35" Type="http://schemas.openxmlformats.org/officeDocument/2006/relationships/oleObject" Target="embeddings/oleObject14.bin"/><Relationship Id="rId43" Type="http://schemas.openxmlformats.org/officeDocument/2006/relationships/image" Target="media/image19.wmf"/><Relationship Id="rId48" Type="http://schemas.openxmlformats.org/officeDocument/2006/relationships/oleObject" Target="embeddings/oleObject20.bin"/><Relationship Id="rId56" Type="http://schemas.openxmlformats.org/officeDocument/2006/relationships/oleObject" Target="embeddings/oleObject24.bin"/><Relationship Id="rId8" Type="http://schemas.openxmlformats.org/officeDocument/2006/relationships/image" Target="media/image1.wmf"/><Relationship Id="rId51" Type="http://schemas.openxmlformats.org/officeDocument/2006/relationships/image" Target="media/image22.wmf"/><Relationship Id="rId3" Type="http://schemas.openxmlformats.org/officeDocument/2006/relationships/styles" Target="styles.xml"/><Relationship Id="rId12" Type="http://schemas.openxmlformats.org/officeDocument/2006/relationships/image" Target="media/image3.wmf"/><Relationship Id="rId17" Type="http://schemas.openxmlformats.org/officeDocument/2006/relationships/oleObject" Target="embeddings/oleObject5.bin"/><Relationship Id="rId25" Type="http://schemas.openxmlformats.org/officeDocument/2006/relationships/oleObject" Target="embeddings/oleObject9.bin"/><Relationship Id="rId33" Type="http://schemas.openxmlformats.org/officeDocument/2006/relationships/oleObject" Target="embeddings/oleObject13.bin"/><Relationship Id="rId38" Type="http://schemas.openxmlformats.org/officeDocument/2006/relationships/image" Target="media/image16.wmf"/><Relationship Id="rId46" Type="http://schemas.openxmlformats.org/officeDocument/2006/relationships/oleObject" Target="embeddings/oleObject19.bin"/><Relationship Id="rId59" Type="http://schemas.openxmlformats.org/officeDocument/2006/relationships/image" Target="media/image26.w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F00E700-DB6E-42EF-AAF8-C5CA484BE4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7</Pages>
  <Words>2001</Words>
  <Characters>11411</Characters>
  <Application>Microsoft Office Word</Application>
  <DocSecurity>0</DocSecurity>
  <Lines>95</Lines>
  <Paragraphs>26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13386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Тетяна Дрозда</dc:creator>
  <cp:lastModifiedBy>Любов</cp:lastModifiedBy>
  <cp:revision>4</cp:revision>
  <dcterms:created xsi:type="dcterms:W3CDTF">2023-11-13T09:31:00Z</dcterms:created>
  <dcterms:modified xsi:type="dcterms:W3CDTF">2023-12-15T10:25:00Z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ICV">
    <vt:lpwstr>51A270620E154D0E9DD1D08813BF523D_12</vt:lpwstr>
  </property>
</Properties>
</file>