
<file path=[Content_Types].xml><?xml version="1.0" encoding="utf-8"?>
<Types xmlns="http://schemas.openxmlformats.org/package/2006/content-types">
  <Default Extension="emf" ContentType="image/x-emf"/>
  <Default Extension="jpg" ContentType="image/jpeg"/>
  <Default Extension="odttf" ContentType="application/vnd.openxmlformats-officedocument.obfuscatedFont"/>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E61342" w14:textId="77777777" w:rsidR="008F1B65" w:rsidRDefault="008F1B65">
      <w:pPr>
        <w:widowControl w:val="0"/>
        <w:pBdr>
          <w:top w:val="nil"/>
          <w:left w:val="nil"/>
          <w:bottom w:val="nil"/>
          <w:right w:val="nil"/>
          <w:between w:val="nil"/>
        </w:pBdr>
        <w:spacing w:line="276" w:lineRule="auto"/>
        <w:ind w:firstLine="0"/>
        <w:jc w:val="left"/>
      </w:pPr>
    </w:p>
    <w:p w14:paraId="437D8978" w14:textId="77777777" w:rsidR="008F1B65" w:rsidRDefault="001E2023">
      <w:pPr>
        <w:spacing w:line="240" w:lineRule="auto"/>
        <w:ind w:firstLine="0"/>
        <w:jc w:val="center"/>
        <w:rPr>
          <w:b/>
          <w:smallCaps/>
        </w:rPr>
      </w:pPr>
      <w:r>
        <w:rPr>
          <w:b/>
          <w:smallCaps/>
        </w:rPr>
        <w:t>НАЦІОНАЛЬНИЙ ТЕХНІЧНИЙ УНІВЕРСИТЕТ УКРАЇНИ</w:t>
      </w:r>
    </w:p>
    <w:p w14:paraId="420F86CD" w14:textId="77777777" w:rsidR="008F1B65" w:rsidRDefault="001E2023">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68B347E1" w14:textId="77777777" w:rsidR="008F1B65" w:rsidRDefault="001E2023">
      <w:pPr>
        <w:tabs>
          <w:tab w:val="left" w:pos="0"/>
        </w:tabs>
        <w:spacing w:line="240" w:lineRule="auto"/>
        <w:ind w:firstLine="0"/>
        <w:jc w:val="center"/>
        <w:rPr>
          <w:b/>
          <w:smallCaps/>
        </w:rPr>
      </w:pPr>
      <w:r>
        <w:rPr>
          <w:b/>
          <w:smallCaps/>
        </w:rPr>
        <w:t>(КПІ ім. Ігоря Сікорського )</w:t>
      </w:r>
    </w:p>
    <w:p w14:paraId="40D961AC" w14:textId="77777777" w:rsidR="008F1B65" w:rsidRDefault="008F1B65">
      <w:pPr>
        <w:tabs>
          <w:tab w:val="left" w:pos="0"/>
        </w:tabs>
        <w:spacing w:line="240" w:lineRule="auto"/>
        <w:ind w:firstLine="0"/>
        <w:jc w:val="center"/>
        <w:rPr>
          <w:b/>
          <w:smallCaps/>
          <w:sz w:val="16"/>
          <w:szCs w:val="16"/>
        </w:rPr>
      </w:pPr>
    </w:p>
    <w:p w14:paraId="6E84E2A4" w14:textId="77777777" w:rsidR="008F1B65" w:rsidRDefault="001E2023">
      <w:pPr>
        <w:tabs>
          <w:tab w:val="left" w:pos="9922"/>
        </w:tabs>
        <w:spacing w:line="240" w:lineRule="auto"/>
        <w:ind w:firstLine="0"/>
        <w:jc w:val="center"/>
      </w:pPr>
      <w:r>
        <w:rPr>
          <w:smallCaps/>
        </w:rPr>
        <w:t>ФАКУЛЬТЕТ  БІОМЕДИЧНОЇ ІНЖЕНЕРІЇ</w:t>
      </w:r>
    </w:p>
    <w:p w14:paraId="7AF7A1A4" w14:textId="77777777" w:rsidR="008F1B65" w:rsidRDefault="001E2023">
      <w:pPr>
        <w:tabs>
          <w:tab w:val="left" w:pos="9356"/>
        </w:tabs>
        <w:spacing w:line="240" w:lineRule="auto"/>
        <w:ind w:firstLine="0"/>
        <w:jc w:val="center"/>
      </w:pPr>
      <w:r>
        <w:t xml:space="preserve">кафедра   </w:t>
      </w:r>
      <w:r>
        <w:rPr>
          <w:smallCaps/>
        </w:rPr>
        <w:t>БІОМЕДИЧНОЇ КІБЕРНЕТИКИ</w:t>
      </w:r>
    </w:p>
    <w:p w14:paraId="0900F85C" w14:textId="77777777" w:rsidR="008F1B65" w:rsidRDefault="008F1B65">
      <w:pPr>
        <w:tabs>
          <w:tab w:val="left" w:pos="720"/>
          <w:tab w:val="left" w:pos="1440"/>
          <w:tab w:val="left" w:pos="1620"/>
        </w:tabs>
        <w:spacing w:line="240" w:lineRule="auto"/>
        <w:ind w:firstLine="0"/>
        <w:rPr>
          <w:sz w:val="26"/>
          <w:szCs w:val="26"/>
        </w:rPr>
      </w:pPr>
    </w:p>
    <w:tbl>
      <w:tblPr>
        <w:tblStyle w:val="af6"/>
        <w:tblW w:w="9781" w:type="dxa"/>
        <w:tblInd w:w="108" w:type="dxa"/>
        <w:tblLayout w:type="fixed"/>
        <w:tblLook w:val="0400" w:firstRow="0" w:lastRow="0" w:firstColumn="0" w:lastColumn="0" w:noHBand="0" w:noVBand="1"/>
      </w:tblPr>
      <w:tblGrid>
        <w:gridCol w:w="3544"/>
        <w:gridCol w:w="1608"/>
        <w:gridCol w:w="4629"/>
      </w:tblGrid>
      <w:tr w:rsidR="008F1B65" w14:paraId="376D87E4" w14:textId="77777777">
        <w:tc>
          <w:tcPr>
            <w:tcW w:w="3544" w:type="dxa"/>
            <w:shd w:val="clear" w:color="auto" w:fill="auto"/>
          </w:tcPr>
          <w:p w14:paraId="05448491" w14:textId="77777777" w:rsidR="008F1B65" w:rsidRDefault="008F1B65">
            <w:pPr>
              <w:tabs>
                <w:tab w:val="left" w:pos="9631"/>
              </w:tabs>
              <w:spacing w:line="240" w:lineRule="auto"/>
              <w:ind w:firstLine="0"/>
              <w:rPr>
                <w:sz w:val="26"/>
                <w:szCs w:val="26"/>
              </w:rPr>
            </w:pPr>
          </w:p>
        </w:tc>
        <w:tc>
          <w:tcPr>
            <w:tcW w:w="1608" w:type="dxa"/>
            <w:shd w:val="clear" w:color="auto" w:fill="auto"/>
          </w:tcPr>
          <w:p w14:paraId="309E696C" w14:textId="77777777" w:rsidR="008F1B65" w:rsidRDefault="008F1B6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83F174C" w14:textId="77777777" w:rsidR="008F1B65" w:rsidRDefault="001E2023">
            <w:pPr>
              <w:tabs>
                <w:tab w:val="left" w:pos="720"/>
                <w:tab w:val="left" w:pos="1440"/>
                <w:tab w:val="left" w:pos="1620"/>
              </w:tabs>
              <w:ind w:firstLine="0"/>
              <w:jc w:val="left"/>
              <w:rPr>
                <w:sz w:val="26"/>
                <w:szCs w:val="26"/>
              </w:rPr>
            </w:pPr>
            <w:r>
              <w:t>«</w:t>
            </w:r>
            <w:r>
              <w:rPr>
                <w:b/>
              </w:rPr>
              <w:t>До захисту допущено</w:t>
            </w:r>
            <w:r>
              <w:t>»</w:t>
            </w:r>
          </w:p>
        </w:tc>
      </w:tr>
      <w:tr w:rsidR="008F1B65" w14:paraId="502A2ADC" w14:textId="77777777">
        <w:tc>
          <w:tcPr>
            <w:tcW w:w="3544" w:type="dxa"/>
            <w:shd w:val="clear" w:color="auto" w:fill="auto"/>
          </w:tcPr>
          <w:p w14:paraId="00030209" w14:textId="77777777" w:rsidR="008F1B65" w:rsidRDefault="008F1B65">
            <w:pPr>
              <w:tabs>
                <w:tab w:val="left" w:pos="720"/>
                <w:tab w:val="left" w:pos="1440"/>
                <w:tab w:val="left" w:pos="1620"/>
              </w:tabs>
              <w:spacing w:line="240" w:lineRule="auto"/>
              <w:ind w:firstLine="0"/>
              <w:rPr>
                <w:sz w:val="26"/>
                <w:szCs w:val="26"/>
              </w:rPr>
            </w:pPr>
          </w:p>
        </w:tc>
        <w:tc>
          <w:tcPr>
            <w:tcW w:w="1608" w:type="dxa"/>
            <w:shd w:val="clear" w:color="auto" w:fill="auto"/>
          </w:tcPr>
          <w:p w14:paraId="0E71BC55" w14:textId="77777777" w:rsidR="008F1B65" w:rsidRDefault="008F1B6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C52D109" w14:textId="77777777" w:rsidR="008F1B65" w:rsidRDefault="001E2023">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8F1B65" w14:paraId="2FF58AFB" w14:textId="77777777">
        <w:trPr>
          <w:trHeight w:val="640"/>
        </w:trPr>
        <w:tc>
          <w:tcPr>
            <w:tcW w:w="3544" w:type="dxa"/>
            <w:shd w:val="clear" w:color="auto" w:fill="auto"/>
          </w:tcPr>
          <w:p w14:paraId="7CBB2152" w14:textId="77777777" w:rsidR="008F1B65" w:rsidRDefault="008F1B65">
            <w:pPr>
              <w:tabs>
                <w:tab w:val="left" w:pos="720"/>
                <w:tab w:val="left" w:pos="1440"/>
                <w:tab w:val="left" w:pos="1620"/>
              </w:tabs>
              <w:spacing w:line="240" w:lineRule="auto"/>
              <w:ind w:firstLine="0"/>
              <w:rPr>
                <w:sz w:val="26"/>
                <w:szCs w:val="26"/>
              </w:rPr>
            </w:pPr>
          </w:p>
        </w:tc>
        <w:tc>
          <w:tcPr>
            <w:tcW w:w="1608" w:type="dxa"/>
            <w:shd w:val="clear" w:color="auto" w:fill="auto"/>
          </w:tcPr>
          <w:p w14:paraId="31FA3A1B" w14:textId="77777777" w:rsidR="008F1B65" w:rsidRDefault="008F1B6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793E643" w14:textId="77777777" w:rsidR="008F1B65" w:rsidRDefault="001E2023">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8F1B65" w14:paraId="475D7F64" w14:textId="77777777">
        <w:trPr>
          <w:trHeight w:val="281"/>
        </w:trPr>
        <w:tc>
          <w:tcPr>
            <w:tcW w:w="3544" w:type="dxa"/>
            <w:shd w:val="clear" w:color="auto" w:fill="auto"/>
          </w:tcPr>
          <w:p w14:paraId="79E19593" w14:textId="77777777" w:rsidR="008F1B65" w:rsidRDefault="008F1B65">
            <w:pPr>
              <w:tabs>
                <w:tab w:val="left" w:pos="720"/>
                <w:tab w:val="left" w:pos="1440"/>
                <w:tab w:val="left" w:pos="1620"/>
              </w:tabs>
              <w:spacing w:line="240" w:lineRule="auto"/>
              <w:ind w:firstLine="0"/>
              <w:rPr>
                <w:sz w:val="16"/>
                <w:szCs w:val="16"/>
              </w:rPr>
            </w:pPr>
          </w:p>
        </w:tc>
        <w:tc>
          <w:tcPr>
            <w:tcW w:w="1608" w:type="dxa"/>
            <w:shd w:val="clear" w:color="auto" w:fill="auto"/>
          </w:tcPr>
          <w:p w14:paraId="5E3412CD" w14:textId="77777777" w:rsidR="008F1B65" w:rsidRDefault="008F1B65">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0EC2199E" w14:textId="77777777" w:rsidR="008F1B65" w:rsidRDefault="008F1B65">
            <w:pPr>
              <w:tabs>
                <w:tab w:val="left" w:pos="720"/>
                <w:tab w:val="left" w:pos="1440"/>
                <w:tab w:val="left" w:pos="1620"/>
              </w:tabs>
              <w:ind w:firstLine="0"/>
              <w:jc w:val="left"/>
              <w:rPr>
                <w:sz w:val="16"/>
                <w:szCs w:val="16"/>
              </w:rPr>
            </w:pPr>
          </w:p>
        </w:tc>
      </w:tr>
      <w:tr w:rsidR="008F1B65" w14:paraId="73D9826F" w14:textId="77777777">
        <w:tc>
          <w:tcPr>
            <w:tcW w:w="3544" w:type="dxa"/>
            <w:shd w:val="clear" w:color="auto" w:fill="auto"/>
          </w:tcPr>
          <w:p w14:paraId="68ECF39F" w14:textId="77777777" w:rsidR="008F1B65" w:rsidRDefault="008F1B65">
            <w:pPr>
              <w:tabs>
                <w:tab w:val="left" w:pos="720"/>
                <w:tab w:val="left" w:pos="1440"/>
                <w:tab w:val="left" w:pos="1620"/>
              </w:tabs>
              <w:spacing w:line="240" w:lineRule="auto"/>
              <w:ind w:firstLine="0"/>
              <w:rPr>
                <w:sz w:val="26"/>
                <w:szCs w:val="26"/>
              </w:rPr>
            </w:pPr>
          </w:p>
        </w:tc>
        <w:tc>
          <w:tcPr>
            <w:tcW w:w="1608" w:type="dxa"/>
            <w:shd w:val="clear" w:color="auto" w:fill="auto"/>
          </w:tcPr>
          <w:p w14:paraId="654B01DC" w14:textId="77777777" w:rsidR="008F1B65" w:rsidRDefault="008F1B6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99352BB" w14:textId="77777777" w:rsidR="008F1B65" w:rsidRDefault="001E2023">
            <w:pPr>
              <w:tabs>
                <w:tab w:val="left" w:pos="720"/>
                <w:tab w:val="left" w:pos="1440"/>
                <w:tab w:val="left" w:pos="1620"/>
              </w:tabs>
              <w:ind w:firstLine="0"/>
              <w:jc w:val="left"/>
              <w:rPr>
                <w:sz w:val="26"/>
                <w:szCs w:val="26"/>
              </w:rPr>
            </w:pPr>
            <w:r>
              <w:t>“___”  червня  2024р.</w:t>
            </w:r>
          </w:p>
        </w:tc>
      </w:tr>
    </w:tbl>
    <w:p w14:paraId="7A6DC67F" w14:textId="77777777" w:rsidR="008F1B65" w:rsidRDefault="008F1B65">
      <w:pPr>
        <w:tabs>
          <w:tab w:val="left" w:pos="720"/>
          <w:tab w:val="left" w:pos="1440"/>
          <w:tab w:val="left" w:pos="1620"/>
        </w:tabs>
        <w:spacing w:line="240" w:lineRule="auto"/>
        <w:ind w:firstLine="0"/>
        <w:rPr>
          <w:sz w:val="26"/>
          <w:szCs w:val="26"/>
        </w:rPr>
      </w:pPr>
    </w:p>
    <w:p w14:paraId="6064DECF" w14:textId="77777777" w:rsidR="008F1B65" w:rsidRDefault="001E2023">
      <w:pPr>
        <w:tabs>
          <w:tab w:val="right" w:pos="8903"/>
        </w:tabs>
        <w:spacing w:line="240" w:lineRule="auto"/>
        <w:ind w:firstLine="0"/>
        <w:jc w:val="center"/>
        <w:rPr>
          <w:b/>
          <w:sz w:val="40"/>
          <w:szCs w:val="40"/>
        </w:rPr>
      </w:pPr>
      <w:r>
        <w:rPr>
          <w:b/>
          <w:sz w:val="40"/>
          <w:szCs w:val="40"/>
        </w:rPr>
        <w:t>Дипломна робота</w:t>
      </w:r>
    </w:p>
    <w:p w14:paraId="18C4A1F7" w14:textId="77777777" w:rsidR="008F1B65" w:rsidRDefault="001E2023">
      <w:pPr>
        <w:spacing w:line="240" w:lineRule="auto"/>
        <w:ind w:firstLine="0"/>
        <w:jc w:val="center"/>
        <w:rPr>
          <w:b/>
          <w:sz w:val="26"/>
          <w:szCs w:val="26"/>
        </w:rPr>
      </w:pPr>
      <w:r>
        <w:rPr>
          <w:b/>
        </w:rPr>
        <w:t>на здобуття ступеня бакалавра</w:t>
      </w:r>
    </w:p>
    <w:tbl>
      <w:tblPr>
        <w:tblStyle w:val="af7"/>
        <w:tblW w:w="9964" w:type="dxa"/>
        <w:tblInd w:w="-34" w:type="dxa"/>
        <w:tblLayout w:type="fixed"/>
        <w:tblLook w:val="0400" w:firstRow="0" w:lastRow="0" w:firstColumn="0" w:lastColumn="0" w:noHBand="0" w:noVBand="1"/>
      </w:tblPr>
      <w:tblGrid>
        <w:gridCol w:w="1952"/>
        <w:gridCol w:w="8012"/>
      </w:tblGrid>
      <w:tr w:rsidR="008F1B65" w14:paraId="7242930F" w14:textId="77777777">
        <w:trPr>
          <w:trHeight w:val="468"/>
        </w:trPr>
        <w:tc>
          <w:tcPr>
            <w:tcW w:w="9964" w:type="dxa"/>
            <w:gridSpan w:val="2"/>
            <w:shd w:val="clear" w:color="auto" w:fill="auto"/>
            <w:vAlign w:val="bottom"/>
          </w:tcPr>
          <w:p w14:paraId="4A863062" w14:textId="77777777" w:rsidR="008F1B65" w:rsidRDefault="001E2023">
            <w:pPr>
              <w:tabs>
                <w:tab w:val="left" w:pos="9356"/>
              </w:tabs>
              <w:spacing w:line="240" w:lineRule="auto"/>
              <w:ind w:right="-117" w:firstLine="0"/>
              <w:jc w:val="center"/>
              <w:rPr>
                <w:b/>
              </w:rPr>
            </w:pPr>
            <w:r>
              <w:rPr>
                <w:b/>
              </w:rPr>
              <w:t xml:space="preserve">за освітньо-професійною програмою </w:t>
            </w:r>
          </w:p>
          <w:p w14:paraId="18FB0D86" w14:textId="77777777" w:rsidR="008F1B65" w:rsidRDefault="001E2023">
            <w:pPr>
              <w:tabs>
                <w:tab w:val="left" w:pos="9356"/>
              </w:tabs>
              <w:spacing w:line="240" w:lineRule="auto"/>
              <w:ind w:right="-117" w:firstLine="0"/>
              <w:jc w:val="center"/>
            </w:pPr>
            <w:r>
              <w:rPr>
                <w:b/>
                <w:i/>
              </w:rPr>
              <w:t>«Комп’ютерні технології в біології та медицині»</w:t>
            </w:r>
          </w:p>
        </w:tc>
      </w:tr>
      <w:tr w:rsidR="008F1B65" w14:paraId="3DFB5939" w14:textId="77777777">
        <w:tc>
          <w:tcPr>
            <w:tcW w:w="9964" w:type="dxa"/>
            <w:gridSpan w:val="2"/>
            <w:shd w:val="clear" w:color="auto" w:fill="auto"/>
          </w:tcPr>
          <w:p w14:paraId="7F10AE4A" w14:textId="77777777" w:rsidR="008F1B65" w:rsidRDefault="001E2023">
            <w:pPr>
              <w:tabs>
                <w:tab w:val="left" w:pos="8903"/>
              </w:tabs>
              <w:spacing w:line="240" w:lineRule="auto"/>
              <w:ind w:firstLine="0"/>
              <w:jc w:val="center"/>
            </w:pPr>
            <w:r>
              <w:rPr>
                <w:b/>
              </w:rPr>
              <w:t xml:space="preserve">спеціальності </w:t>
            </w:r>
            <w:r>
              <w:rPr>
                <w:b/>
                <w:i/>
              </w:rPr>
              <w:t>122  «Комп’ютерні науки»</w:t>
            </w:r>
          </w:p>
        </w:tc>
      </w:tr>
      <w:tr w:rsidR="008F1B65" w14:paraId="760217C4" w14:textId="77777777">
        <w:tc>
          <w:tcPr>
            <w:tcW w:w="1952" w:type="dxa"/>
            <w:shd w:val="clear" w:color="auto" w:fill="auto"/>
          </w:tcPr>
          <w:p w14:paraId="6E9AC1C9" w14:textId="77777777" w:rsidR="008F1B65" w:rsidRDefault="008F1B65">
            <w:pPr>
              <w:tabs>
                <w:tab w:val="left" w:pos="8903"/>
              </w:tabs>
              <w:spacing w:line="240" w:lineRule="auto"/>
              <w:ind w:firstLine="0"/>
              <w:rPr>
                <w:b/>
              </w:rPr>
            </w:pPr>
          </w:p>
        </w:tc>
        <w:tc>
          <w:tcPr>
            <w:tcW w:w="8012" w:type="dxa"/>
            <w:shd w:val="clear" w:color="auto" w:fill="auto"/>
          </w:tcPr>
          <w:p w14:paraId="4209334E" w14:textId="77777777" w:rsidR="008F1B65" w:rsidRDefault="008F1B65">
            <w:pPr>
              <w:tabs>
                <w:tab w:val="left" w:pos="8903"/>
              </w:tabs>
              <w:spacing w:line="240" w:lineRule="auto"/>
              <w:ind w:firstLine="0"/>
            </w:pPr>
          </w:p>
        </w:tc>
      </w:tr>
      <w:tr w:rsidR="008F1B65" w14:paraId="27FB0B11" w14:textId="77777777">
        <w:tc>
          <w:tcPr>
            <w:tcW w:w="1952" w:type="dxa"/>
            <w:shd w:val="clear" w:color="auto" w:fill="auto"/>
          </w:tcPr>
          <w:p w14:paraId="4956B1A3" w14:textId="77777777" w:rsidR="008F1B65" w:rsidRDefault="001E2023">
            <w:pPr>
              <w:tabs>
                <w:tab w:val="left" w:pos="8903"/>
              </w:tabs>
              <w:spacing w:line="240" w:lineRule="auto"/>
              <w:ind w:firstLine="0"/>
              <w:rPr>
                <w:b/>
              </w:rPr>
            </w:pPr>
            <w:r>
              <w:rPr>
                <w:b/>
              </w:rPr>
              <w:t>на тему:</w:t>
            </w:r>
          </w:p>
        </w:tc>
        <w:tc>
          <w:tcPr>
            <w:tcW w:w="8012" w:type="dxa"/>
            <w:tcBorders>
              <w:bottom w:val="single" w:sz="4" w:space="0" w:color="000000"/>
            </w:tcBorders>
            <w:shd w:val="clear" w:color="auto" w:fill="auto"/>
          </w:tcPr>
          <w:p w14:paraId="1DE9A8BD" w14:textId="77777777" w:rsidR="008F1B65" w:rsidRDefault="001E2023">
            <w:pPr>
              <w:tabs>
                <w:tab w:val="left" w:pos="8903"/>
              </w:tabs>
              <w:spacing w:line="240" w:lineRule="auto"/>
              <w:ind w:firstLine="0"/>
              <w:rPr>
                <w:b/>
              </w:rPr>
            </w:pPr>
            <w:r>
              <w:rPr>
                <w:b/>
              </w:rPr>
              <w:t xml:space="preserve">Система підбору комп’ютерних комплектуючих для </w:t>
            </w:r>
          </w:p>
        </w:tc>
      </w:tr>
      <w:tr w:rsidR="008F1B65" w14:paraId="253887D7" w14:textId="77777777">
        <w:tc>
          <w:tcPr>
            <w:tcW w:w="9964" w:type="dxa"/>
            <w:gridSpan w:val="2"/>
            <w:tcBorders>
              <w:bottom w:val="single" w:sz="4" w:space="0" w:color="000000"/>
            </w:tcBorders>
            <w:shd w:val="clear" w:color="auto" w:fill="auto"/>
          </w:tcPr>
          <w:p w14:paraId="64E44BB0" w14:textId="77777777" w:rsidR="008F1B65" w:rsidRDefault="001E2023">
            <w:pPr>
              <w:tabs>
                <w:tab w:val="left" w:pos="8903"/>
              </w:tabs>
              <w:spacing w:line="240" w:lineRule="auto"/>
              <w:ind w:firstLine="0"/>
              <w:rPr>
                <w:b/>
              </w:rPr>
            </w:pPr>
            <w:r>
              <w:rPr>
                <w:b/>
              </w:rPr>
              <w:t>оптимізації роботи медичних закладів</w:t>
            </w:r>
          </w:p>
        </w:tc>
      </w:tr>
    </w:tbl>
    <w:p w14:paraId="04C001F9" w14:textId="77777777" w:rsidR="008F1B65" w:rsidRDefault="001E2023">
      <w:pPr>
        <w:spacing w:line="240" w:lineRule="auto"/>
        <w:ind w:firstLine="0"/>
      </w:pPr>
      <w:r>
        <w:t xml:space="preserve">Виконав (-ла): студент </w:t>
      </w:r>
      <w:r>
        <w:rPr>
          <w:b/>
        </w:rPr>
        <w:t>ІV</w:t>
      </w:r>
      <w:r>
        <w:t xml:space="preserve"> курсу, групи _</w:t>
      </w:r>
      <w:r>
        <w:rPr>
          <w:u w:val="single"/>
        </w:rPr>
        <w:t>БС-03</w:t>
      </w:r>
      <w:r>
        <w:t>_</w:t>
      </w:r>
    </w:p>
    <w:tbl>
      <w:tblPr>
        <w:tblStyle w:val="af8"/>
        <w:tblW w:w="9889" w:type="dxa"/>
        <w:tblInd w:w="0" w:type="dxa"/>
        <w:tblLayout w:type="fixed"/>
        <w:tblLook w:val="0400" w:firstRow="0" w:lastRow="0" w:firstColumn="0" w:lastColumn="0" w:noHBand="0" w:noVBand="1"/>
      </w:tblPr>
      <w:tblGrid>
        <w:gridCol w:w="1526"/>
        <w:gridCol w:w="1134"/>
        <w:gridCol w:w="5670"/>
        <w:gridCol w:w="288"/>
        <w:gridCol w:w="1271"/>
      </w:tblGrid>
      <w:tr w:rsidR="008F1B65" w14:paraId="272662BA" w14:textId="77777777">
        <w:tc>
          <w:tcPr>
            <w:tcW w:w="8330" w:type="dxa"/>
            <w:gridSpan w:val="3"/>
            <w:tcBorders>
              <w:bottom w:val="single" w:sz="4" w:space="0" w:color="000000"/>
            </w:tcBorders>
            <w:shd w:val="clear" w:color="auto" w:fill="auto"/>
          </w:tcPr>
          <w:p w14:paraId="55187024" w14:textId="77777777" w:rsidR="008F1B65" w:rsidRDefault="008F1B65">
            <w:pPr>
              <w:tabs>
                <w:tab w:val="left" w:pos="7371"/>
                <w:tab w:val="left" w:pos="7513"/>
                <w:tab w:val="left" w:pos="8903"/>
              </w:tabs>
              <w:spacing w:line="240" w:lineRule="auto"/>
              <w:ind w:firstLine="0"/>
              <w:rPr>
                <w:b/>
                <w:color w:val="FF0000"/>
                <w:sz w:val="16"/>
                <w:szCs w:val="16"/>
              </w:rPr>
            </w:pPr>
          </w:p>
          <w:p w14:paraId="2593083F" w14:textId="77777777" w:rsidR="008F1B65" w:rsidRDefault="001E2023">
            <w:pPr>
              <w:tabs>
                <w:tab w:val="left" w:pos="7371"/>
                <w:tab w:val="left" w:pos="7513"/>
                <w:tab w:val="left" w:pos="8903"/>
              </w:tabs>
              <w:spacing w:line="240" w:lineRule="auto"/>
              <w:ind w:firstLine="0"/>
              <w:jc w:val="center"/>
              <w:rPr>
                <w:b/>
                <w:color w:val="FF0000"/>
                <w:sz w:val="32"/>
                <w:szCs w:val="32"/>
              </w:rPr>
            </w:pPr>
            <w:r>
              <w:rPr>
                <w:b/>
              </w:rPr>
              <w:t>СИТНИК МАКСИМ ВАЛЕРІЙОВИЧ</w:t>
            </w:r>
          </w:p>
        </w:tc>
        <w:tc>
          <w:tcPr>
            <w:tcW w:w="288" w:type="dxa"/>
            <w:shd w:val="clear" w:color="auto" w:fill="auto"/>
          </w:tcPr>
          <w:p w14:paraId="14B01355" w14:textId="77777777" w:rsidR="008F1B65" w:rsidRDefault="008F1B65">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41E2716E" w14:textId="2DDC6859" w:rsidR="008F1B65" w:rsidRDefault="00A01F38" w:rsidP="00A01F38">
            <w:pPr>
              <w:tabs>
                <w:tab w:val="left" w:pos="7371"/>
                <w:tab w:val="left" w:pos="7513"/>
                <w:tab w:val="left" w:pos="8903"/>
              </w:tabs>
              <w:spacing w:line="240" w:lineRule="auto"/>
              <w:ind w:firstLine="0"/>
              <w:jc w:val="center"/>
            </w:pPr>
            <w:r>
              <w:rPr>
                <w:noProof/>
              </w:rPr>
              <w:drawing>
                <wp:inline distT="0" distB="0" distL="0" distR="0" wp14:anchorId="7B9BF0D3" wp14:editId="2872CE55">
                  <wp:extent cx="415925" cy="369570"/>
                  <wp:effectExtent l="0" t="0" r="3175" b="0"/>
                  <wp:docPr id="2" name="image1.png"/>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a:srcRect l="9103" t="14320" r="8975" b="9218"/>
                          <a:stretch>
                            <a:fillRect/>
                          </a:stretch>
                        </pic:blipFill>
                        <pic:spPr>
                          <a:xfrm>
                            <a:off x="0" y="0"/>
                            <a:ext cx="415925" cy="369570"/>
                          </a:xfrm>
                          <a:prstGeom prst="rect">
                            <a:avLst/>
                          </a:prstGeom>
                          <a:ln/>
                        </pic:spPr>
                      </pic:pic>
                    </a:graphicData>
                  </a:graphic>
                </wp:inline>
              </w:drawing>
            </w:r>
          </w:p>
        </w:tc>
      </w:tr>
      <w:tr w:rsidR="008F1B65" w14:paraId="79EA9BB0" w14:textId="77777777">
        <w:tc>
          <w:tcPr>
            <w:tcW w:w="8330" w:type="dxa"/>
            <w:gridSpan w:val="3"/>
            <w:tcBorders>
              <w:top w:val="single" w:sz="4" w:space="0" w:color="000000"/>
            </w:tcBorders>
            <w:shd w:val="clear" w:color="auto" w:fill="auto"/>
          </w:tcPr>
          <w:p w14:paraId="06A64447" w14:textId="77777777" w:rsidR="008F1B65" w:rsidRDefault="001E2023">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33960EF1"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EC80167" w14:textId="77777777" w:rsidR="008F1B65" w:rsidRDefault="001E2023">
            <w:pPr>
              <w:tabs>
                <w:tab w:val="left" w:pos="7371"/>
                <w:tab w:val="left" w:pos="7513"/>
                <w:tab w:val="left" w:pos="8903"/>
              </w:tabs>
              <w:spacing w:line="240" w:lineRule="auto"/>
              <w:ind w:firstLine="0"/>
              <w:jc w:val="center"/>
            </w:pPr>
            <w:r>
              <w:rPr>
                <w:vertAlign w:val="superscript"/>
              </w:rPr>
              <w:t>(підпис)</w:t>
            </w:r>
          </w:p>
        </w:tc>
      </w:tr>
      <w:tr w:rsidR="008F1B65" w14:paraId="7385CE7F" w14:textId="77777777">
        <w:tc>
          <w:tcPr>
            <w:tcW w:w="2660" w:type="dxa"/>
            <w:gridSpan w:val="2"/>
            <w:shd w:val="clear" w:color="auto" w:fill="auto"/>
          </w:tcPr>
          <w:p w14:paraId="3863B5E2" w14:textId="77777777" w:rsidR="008F1B65" w:rsidRDefault="001E2023">
            <w:pPr>
              <w:tabs>
                <w:tab w:val="left" w:pos="7371"/>
                <w:tab w:val="left" w:pos="7513"/>
                <w:tab w:val="left" w:pos="8903"/>
              </w:tabs>
              <w:spacing w:line="240" w:lineRule="auto"/>
              <w:ind w:firstLine="0"/>
              <w:rPr>
                <w:vertAlign w:val="superscript"/>
              </w:rPr>
            </w:pPr>
            <w:r>
              <w:t>Керівник:</w:t>
            </w:r>
          </w:p>
        </w:tc>
        <w:tc>
          <w:tcPr>
            <w:tcW w:w="5670" w:type="dxa"/>
            <w:shd w:val="clear" w:color="auto" w:fill="auto"/>
          </w:tcPr>
          <w:p w14:paraId="64457E2F" w14:textId="23D0FD3A" w:rsidR="008F1B65" w:rsidRDefault="001E2023">
            <w:pPr>
              <w:tabs>
                <w:tab w:val="left" w:pos="7371"/>
                <w:tab w:val="left" w:pos="7513"/>
                <w:tab w:val="left" w:pos="8903"/>
              </w:tabs>
              <w:spacing w:line="240" w:lineRule="auto"/>
              <w:ind w:firstLine="0"/>
              <w:rPr>
                <w:i/>
                <w:color w:val="FF0000"/>
              </w:rPr>
            </w:pPr>
            <w:r>
              <w:rPr>
                <w:i/>
              </w:rPr>
              <w:t>доцент каф</w:t>
            </w:r>
            <w:r w:rsidR="00C82CA6">
              <w:rPr>
                <w:i/>
              </w:rPr>
              <w:t>едри</w:t>
            </w:r>
            <w:r>
              <w:rPr>
                <w:i/>
              </w:rPr>
              <w:t xml:space="preserve"> БМК, к.т.н.,</w:t>
            </w:r>
          </w:p>
        </w:tc>
        <w:tc>
          <w:tcPr>
            <w:tcW w:w="288" w:type="dxa"/>
            <w:shd w:val="clear" w:color="auto" w:fill="auto"/>
          </w:tcPr>
          <w:p w14:paraId="5906BE2B"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72BA6371" w14:textId="77777777" w:rsidR="008F1B65" w:rsidRDefault="008F1B65">
            <w:pPr>
              <w:tabs>
                <w:tab w:val="left" w:pos="7371"/>
                <w:tab w:val="left" w:pos="7513"/>
                <w:tab w:val="left" w:pos="8903"/>
              </w:tabs>
              <w:spacing w:line="240" w:lineRule="auto"/>
              <w:ind w:firstLine="0"/>
              <w:jc w:val="center"/>
              <w:rPr>
                <w:vertAlign w:val="superscript"/>
              </w:rPr>
            </w:pPr>
          </w:p>
        </w:tc>
      </w:tr>
      <w:tr w:rsidR="008F1B65" w14:paraId="10A0AAF6" w14:textId="77777777">
        <w:tc>
          <w:tcPr>
            <w:tcW w:w="8330" w:type="dxa"/>
            <w:gridSpan w:val="3"/>
            <w:tcBorders>
              <w:bottom w:val="single" w:sz="4" w:space="0" w:color="000000"/>
            </w:tcBorders>
            <w:shd w:val="clear" w:color="auto" w:fill="auto"/>
          </w:tcPr>
          <w:p w14:paraId="6F4FE66E" w14:textId="77777777" w:rsidR="008F1B65" w:rsidRDefault="001E2023">
            <w:pPr>
              <w:tabs>
                <w:tab w:val="left" w:pos="7371"/>
                <w:tab w:val="left" w:pos="7513"/>
                <w:tab w:val="left" w:pos="8903"/>
              </w:tabs>
              <w:spacing w:line="240" w:lineRule="auto"/>
              <w:ind w:firstLine="0"/>
              <w:jc w:val="center"/>
              <w:rPr>
                <w:vertAlign w:val="superscript"/>
              </w:rPr>
            </w:pPr>
            <w:r>
              <w:rPr>
                <w:i/>
              </w:rPr>
              <w:t>ГОРОДЕЦЬКА ОЛЕНА КОСТЯНТИНІВНА</w:t>
            </w:r>
          </w:p>
        </w:tc>
        <w:tc>
          <w:tcPr>
            <w:tcW w:w="288" w:type="dxa"/>
            <w:shd w:val="clear" w:color="auto" w:fill="auto"/>
          </w:tcPr>
          <w:p w14:paraId="6747F362"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E50E652" w14:textId="77777777" w:rsidR="008F1B65" w:rsidRDefault="008F1B65">
            <w:pPr>
              <w:tabs>
                <w:tab w:val="left" w:pos="7371"/>
                <w:tab w:val="left" w:pos="7513"/>
                <w:tab w:val="left" w:pos="8903"/>
              </w:tabs>
              <w:spacing w:line="240" w:lineRule="auto"/>
              <w:ind w:firstLine="0"/>
              <w:jc w:val="center"/>
              <w:rPr>
                <w:vertAlign w:val="superscript"/>
              </w:rPr>
            </w:pPr>
          </w:p>
        </w:tc>
      </w:tr>
      <w:tr w:rsidR="008F1B65" w14:paraId="29B23A4D" w14:textId="77777777">
        <w:tc>
          <w:tcPr>
            <w:tcW w:w="8330" w:type="dxa"/>
            <w:gridSpan w:val="3"/>
            <w:tcBorders>
              <w:top w:val="single" w:sz="4" w:space="0" w:color="000000"/>
            </w:tcBorders>
            <w:shd w:val="clear" w:color="auto" w:fill="auto"/>
          </w:tcPr>
          <w:p w14:paraId="7ECB6AAB"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5CC81103"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24199B4"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(підпис)</w:t>
            </w:r>
          </w:p>
        </w:tc>
      </w:tr>
      <w:tr w:rsidR="008F1B65" w14:paraId="7F186B1A" w14:textId="77777777">
        <w:tc>
          <w:tcPr>
            <w:tcW w:w="8330" w:type="dxa"/>
            <w:gridSpan w:val="3"/>
            <w:shd w:val="clear" w:color="auto" w:fill="auto"/>
          </w:tcPr>
          <w:p w14:paraId="35736063" w14:textId="77777777" w:rsidR="008F1B65" w:rsidRDefault="001E2023">
            <w:pPr>
              <w:tabs>
                <w:tab w:val="left" w:pos="7371"/>
                <w:tab w:val="left" w:pos="7513"/>
                <w:tab w:val="left" w:pos="8903"/>
              </w:tabs>
              <w:spacing w:line="240" w:lineRule="auto"/>
              <w:ind w:firstLine="0"/>
              <w:rPr>
                <w:i/>
                <w:color w:val="FF0000"/>
              </w:rPr>
            </w:pPr>
            <w:r>
              <w:t>Консультант з розділів дипломної роботи:</w:t>
            </w:r>
          </w:p>
        </w:tc>
        <w:tc>
          <w:tcPr>
            <w:tcW w:w="288" w:type="dxa"/>
            <w:shd w:val="clear" w:color="auto" w:fill="auto"/>
          </w:tcPr>
          <w:p w14:paraId="26457A3A"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26EC8C1" w14:textId="77777777" w:rsidR="008F1B65" w:rsidRDefault="008F1B65">
            <w:pPr>
              <w:tabs>
                <w:tab w:val="left" w:pos="7371"/>
                <w:tab w:val="left" w:pos="7513"/>
                <w:tab w:val="left" w:pos="8903"/>
              </w:tabs>
              <w:spacing w:line="240" w:lineRule="auto"/>
              <w:ind w:firstLine="0"/>
              <w:jc w:val="center"/>
              <w:rPr>
                <w:vertAlign w:val="superscript"/>
              </w:rPr>
            </w:pPr>
          </w:p>
        </w:tc>
      </w:tr>
      <w:tr w:rsidR="008F1B65" w14:paraId="2483FEC4" w14:textId="77777777">
        <w:trPr>
          <w:trHeight w:val="196"/>
        </w:trPr>
        <w:tc>
          <w:tcPr>
            <w:tcW w:w="8330" w:type="dxa"/>
            <w:gridSpan w:val="3"/>
            <w:tcBorders>
              <w:bottom w:val="single" w:sz="4" w:space="0" w:color="000000"/>
            </w:tcBorders>
            <w:shd w:val="clear" w:color="auto" w:fill="auto"/>
          </w:tcPr>
          <w:p w14:paraId="68630186" w14:textId="77777777" w:rsidR="008F1B65" w:rsidRDefault="008F1B65">
            <w:pPr>
              <w:tabs>
                <w:tab w:val="left" w:pos="7371"/>
                <w:tab w:val="left" w:pos="7513"/>
                <w:tab w:val="left" w:pos="8903"/>
              </w:tabs>
              <w:spacing w:line="240" w:lineRule="auto"/>
              <w:ind w:firstLine="0"/>
              <w:jc w:val="center"/>
              <w:rPr>
                <w:i/>
              </w:rPr>
            </w:pPr>
          </w:p>
        </w:tc>
        <w:tc>
          <w:tcPr>
            <w:tcW w:w="288" w:type="dxa"/>
            <w:shd w:val="clear" w:color="auto" w:fill="auto"/>
          </w:tcPr>
          <w:p w14:paraId="393E5F13"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28D23D3C" w14:textId="77777777" w:rsidR="008F1B65" w:rsidRDefault="008F1B65">
            <w:pPr>
              <w:tabs>
                <w:tab w:val="left" w:pos="7371"/>
                <w:tab w:val="left" w:pos="7513"/>
                <w:tab w:val="left" w:pos="8903"/>
              </w:tabs>
              <w:spacing w:line="240" w:lineRule="auto"/>
              <w:ind w:firstLine="0"/>
              <w:jc w:val="center"/>
              <w:rPr>
                <w:vertAlign w:val="superscript"/>
              </w:rPr>
            </w:pPr>
          </w:p>
        </w:tc>
      </w:tr>
      <w:tr w:rsidR="008F1B65" w14:paraId="1485608D" w14:textId="77777777">
        <w:tc>
          <w:tcPr>
            <w:tcW w:w="8330" w:type="dxa"/>
            <w:gridSpan w:val="3"/>
            <w:tcBorders>
              <w:top w:val="single" w:sz="4" w:space="0" w:color="000000"/>
            </w:tcBorders>
            <w:shd w:val="clear" w:color="auto" w:fill="auto"/>
          </w:tcPr>
          <w:p w14:paraId="76D1621E"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59AE0C96"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525C1B8"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(підпис)</w:t>
            </w:r>
          </w:p>
        </w:tc>
      </w:tr>
      <w:tr w:rsidR="008F1B65" w14:paraId="2EBD7462" w14:textId="77777777">
        <w:tc>
          <w:tcPr>
            <w:tcW w:w="1526" w:type="dxa"/>
            <w:shd w:val="clear" w:color="auto" w:fill="auto"/>
          </w:tcPr>
          <w:p w14:paraId="5BD5B73F" w14:textId="77777777" w:rsidR="008F1B65" w:rsidRDefault="001E2023">
            <w:pPr>
              <w:tabs>
                <w:tab w:val="left" w:pos="7371"/>
                <w:tab w:val="left" w:pos="7513"/>
                <w:tab w:val="left" w:pos="8903"/>
              </w:tabs>
              <w:spacing w:line="240" w:lineRule="auto"/>
              <w:ind w:firstLine="0"/>
              <w:rPr>
                <w:vertAlign w:val="superscript"/>
              </w:rPr>
            </w:pPr>
            <w:r>
              <w:t>Рецензент:</w:t>
            </w:r>
          </w:p>
        </w:tc>
        <w:tc>
          <w:tcPr>
            <w:tcW w:w="6804" w:type="dxa"/>
            <w:gridSpan w:val="2"/>
            <w:tcBorders>
              <w:bottom w:val="single" w:sz="4" w:space="0" w:color="000000"/>
            </w:tcBorders>
            <w:shd w:val="clear" w:color="auto" w:fill="auto"/>
          </w:tcPr>
          <w:p w14:paraId="30E3C44E" w14:textId="30319145" w:rsidR="008F1B65" w:rsidRDefault="001E2023">
            <w:pPr>
              <w:tabs>
                <w:tab w:val="left" w:pos="7371"/>
                <w:tab w:val="left" w:pos="7513"/>
                <w:tab w:val="left" w:pos="8903"/>
              </w:tabs>
              <w:spacing w:line="240" w:lineRule="auto"/>
              <w:ind w:firstLine="0"/>
              <w:jc w:val="center"/>
              <w:rPr>
                <w:i/>
                <w:color w:val="FF0000"/>
              </w:rPr>
            </w:pPr>
            <w:r w:rsidRPr="002D35E6">
              <w:rPr>
                <w:i/>
              </w:rPr>
              <w:t>доцент каф</w:t>
            </w:r>
            <w:r w:rsidR="00C82CA6">
              <w:rPr>
                <w:i/>
              </w:rPr>
              <w:t>едри</w:t>
            </w:r>
            <w:r w:rsidRPr="002D35E6">
              <w:rPr>
                <w:i/>
              </w:rPr>
              <w:t xml:space="preserve"> біомедичної інженерії, </w:t>
            </w:r>
            <w:proofErr w:type="spellStart"/>
            <w:r w:rsidRPr="002D35E6">
              <w:rPr>
                <w:i/>
              </w:rPr>
              <w:t>к.</w:t>
            </w:r>
            <w:r w:rsidR="002D35E6" w:rsidRPr="002D35E6">
              <w:rPr>
                <w:i/>
              </w:rPr>
              <w:t>б</w:t>
            </w:r>
            <w:r w:rsidRPr="002D35E6">
              <w:rPr>
                <w:i/>
              </w:rPr>
              <w:t>.н</w:t>
            </w:r>
            <w:proofErr w:type="spellEnd"/>
            <w:r w:rsidRPr="002D35E6">
              <w:rPr>
                <w:i/>
              </w:rPr>
              <w:t>.</w:t>
            </w:r>
          </w:p>
        </w:tc>
        <w:tc>
          <w:tcPr>
            <w:tcW w:w="288" w:type="dxa"/>
            <w:shd w:val="clear" w:color="auto" w:fill="auto"/>
          </w:tcPr>
          <w:p w14:paraId="2CEEA4B3"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5A3141FD" w14:textId="77777777" w:rsidR="008F1B65" w:rsidRDefault="008F1B65">
            <w:pPr>
              <w:tabs>
                <w:tab w:val="left" w:pos="7371"/>
                <w:tab w:val="left" w:pos="7513"/>
                <w:tab w:val="left" w:pos="8903"/>
              </w:tabs>
              <w:spacing w:line="240" w:lineRule="auto"/>
              <w:ind w:firstLine="0"/>
              <w:jc w:val="center"/>
              <w:rPr>
                <w:vertAlign w:val="superscript"/>
              </w:rPr>
            </w:pPr>
          </w:p>
        </w:tc>
      </w:tr>
      <w:tr w:rsidR="008F1B65" w14:paraId="3B79F620" w14:textId="77777777">
        <w:tc>
          <w:tcPr>
            <w:tcW w:w="8330" w:type="dxa"/>
            <w:gridSpan w:val="3"/>
            <w:tcBorders>
              <w:bottom w:val="single" w:sz="4" w:space="0" w:color="000000"/>
            </w:tcBorders>
            <w:shd w:val="clear" w:color="auto" w:fill="auto"/>
          </w:tcPr>
          <w:p w14:paraId="3526958A" w14:textId="19F75934" w:rsidR="008F1B65" w:rsidRDefault="002D35E6">
            <w:pPr>
              <w:tabs>
                <w:tab w:val="left" w:pos="7371"/>
                <w:tab w:val="left" w:pos="7513"/>
                <w:tab w:val="left" w:pos="8903"/>
              </w:tabs>
              <w:spacing w:line="240" w:lineRule="auto"/>
              <w:ind w:firstLine="0"/>
              <w:jc w:val="center"/>
              <w:rPr>
                <w:i/>
                <w:color w:val="FF0000"/>
              </w:rPr>
            </w:pPr>
            <w:r w:rsidRPr="002D35E6">
              <w:rPr>
                <w:i/>
              </w:rPr>
              <w:t>ВО</w:t>
            </w:r>
            <w:r>
              <w:rPr>
                <w:i/>
              </w:rPr>
              <w:t>В</w:t>
            </w:r>
            <w:r w:rsidRPr="002D35E6">
              <w:rPr>
                <w:i/>
              </w:rPr>
              <w:t>ЯНКО СВІТЛАНА ІГОРІВНА</w:t>
            </w:r>
          </w:p>
        </w:tc>
        <w:tc>
          <w:tcPr>
            <w:tcW w:w="288" w:type="dxa"/>
            <w:shd w:val="clear" w:color="auto" w:fill="auto"/>
          </w:tcPr>
          <w:p w14:paraId="2443A2FB"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51D03479" w14:textId="77777777" w:rsidR="008F1B65" w:rsidRDefault="008F1B65">
            <w:pPr>
              <w:widowControl w:val="0"/>
              <w:pBdr>
                <w:top w:val="nil"/>
                <w:left w:val="nil"/>
                <w:bottom w:val="nil"/>
                <w:right w:val="nil"/>
                <w:between w:val="nil"/>
              </w:pBdr>
              <w:spacing w:line="276" w:lineRule="auto"/>
              <w:ind w:firstLine="0"/>
              <w:jc w:val="left"/>
              <w:rPr>
                <w:vertAlign w:val="superscript"/>
              </w:rPr>
            </w:pPr>
          </w:p>
        </w:tc>
      </w:tr>
      <w:tr w:rsidR="008F1B65" w14:paraId="6E99CC34" w14:textId="77777777">
        <w:tc>
          <w:tcPr>
            <w:tcW w:w="8330" w:type="dxa"/>
            <w:gridSpan w:val="3"/>
            <w:tcBorders>
              <w:top w:val="single" w:sz="4" w:space="0" w:color="000000"/>
            </w:tcBorders>
            <w:shd w:val="clear" w:color="auto" w:fill="auto"/>
          </w:tcPr>
          <w:p w14:paraId="50E4003E"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55EA2376" w14:textId="77777777" w:rsidR="008F1B65" w:rsidRDefault="008F1B65">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25F5703" w14:textId="77777777" w:rsidR="008F1B65" w:rsidRDefault="001E2023">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1D3BD6FC" w14:textId="77777777" w:rsidR="008F1B65" w:rsidRDefault="008F1B65">
      <w:pPr>
        <w:tabs>
          <w:tab w:val="left" w:pos="330"/>
        </w:tabs>
        <w:spacing w:line="240" w:lineRule="auto"/>
        <w:ind w:firstLine="0"/>
      </w:pPr>
    </w:p>
    <w:tbl>
      <w:tblPr>
        <w:tblStyle w:val="af9"/>
        <w:tblW w:w="1006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536"/>
        <w:gridCol w:w="5529"/>
      </w:tblGrid>
      <w:tr w:rsidR="008F1B65" w:rsidRPr="000E139C" w14:paraId="47F45557" w14:textId="77777777" w:rsidTr="000E139C">
        <w:tc>
          <w:tcPr>
            <w:tcW w:w="4536" w:type="dxa"/>
          </w:tcPr>
          <w:p w14:paraId="1BB35133" w14:textId="5E41A45A" w:rsidR="008F1B65" w:rsidRPr="000E139C" w:rsidRDefault="008F1B65">
            <w:pPr>
              <w:tabs>
                <w:tab w:val="left" w:pos="330"/>
              </w:tabs>
              <w:rPr>
                <w:rFonts w:ascii="Times New Roman" w:hAnsi="Times New Roman" w:cs="Times New Roman"/>
              </w:rPr>
            </w:pPr>
          </w:p>
        </w:tc>
        <w:tc>
          <w:tcPr>
            <w:tcW w:w="5529" w:type="dxa"/>
          </w:tcPr>
          <w:p w14:paraId="493EC83A" w14:textId="77777777" w:rsidR="008F1B65" w:rsidRPr="000E139C" w:rsidRDefault="001E2023">
            <w:pPr>
              <w:tabs>
                <w:tab w:val="left" w:pos="330"/>
              </w:tabs>
              <w:rPr>
                <w:rFonts w:ascii="Times New Roman" w:hAnsi="Times New Roman" w:cs="Times New Roman"/>
              </w:rPr>
            </w:pPr>
            <w:r w:rsidRPr="000E139C">
              <w:rPr>
                <w:rFonts w:ascii="Times New Roman" w:hAnsi="Times New Roman" w:cs="Times New Roman"/>
              </w:rPr>
              <w:t>Засвідчую, що у цій дипломній роботі немає запозичень з праць інших авторів без відповідних посилань.</w:t>
            </w:r>
          </w:p>
          <w:p w14:paraId="0894237A" w14:textId="2E498FA8" w:rsidR="008F1B65" w:rsidRPr="000E139C" w:rsidRDefault="001E2023">
            <w:pPr>
              <w:tabs>
                <w:tab w:val="left" w:pos="330"/>
              </w:tabs>
              <w:rPr>
                <w:rFonts w:ascii="Times New Roman" w:hAnsi="Times New Roman" w:cs="Times New Roman"/>
              </w:rPr>
            </w:pPr>
            <w:r w:rsidRPr="000E139C">
              <w:rPr>
                <w:rFonts w:ascii="Times New Roman" w:hAnsi="Times New Roman" w:cs="Times New Roman"/>
              </w:rPr>
              <w:t xml:space="preserve">Студент </w:t>
            </w:r>
            <w:r w:rsidR="00A01F38" w:rsidRPr="00A01F38">
              <w:rPr>
                <w:noProof/>
                <w:u w:val="single"/>
              </w:rPr>
              <w:drawing>
                <wp:inline distT="0" distB="0" distL="0" distR="0" wp14:anchorId="79C368FB" wp14:editId="589F555A">
                  <wp:extent cx="415925" cy="369570"/>
                  <wp:effectExtent l="0" t="0" r="3175" b="0"/>
                  <wp:docPr id="1" name="image1.png"/>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a:srcRect l="9103" t="14320" r="8975" b="9218"/>
                          <a:stretch>
                            <a:fillRect/>
                          </a:stretch>
                        </pic:blipFill>
                        <pic:spPr>
                          <a:xfrm>
                            <a:off x="0" y="0"/>
                            <a:ext cx="415925" cy="369570"/>
                          </a:xfrm>
                          <a:prstGeom prst="rect">
                            <a:avLst/>
                          </a:prstGeom>
                          <a:ln/>
                        </pic:spPr>
                      </pic:pic>
                    </a:graphicData>
                  </a:graphic>
                </wp:inline>
              </w:drawing>
            </w:r>
          </w:p>
          <w:p w14:paraId="3621C0F5" w14:textId="77777777" w:rsidR="008F1B65" w:rsidRPr="000E139C" w:rsidRDefault="001E2023">
            <w:pPr>
              <w:tabs>
                <w:tab w:val="left" w:pos="330"/>
              </w:tabs>
              <w:rPr>
                <w:rFonts w:ascii="Times New Roman" w:hAnsi="Times New Roman" w:cs="Times New Roman"/>
              </w:rPr>
            </w:pPr>
            <w:r w:rsidRPr="000E139C">
              <w:rPr>
                <w:rFonts w:ascii="Times New Roman" w:hAnsi="Times New Roman" w:cs="Times New Roman"/>
              </w:rPr>
              <w:t>(підпис)</w:t>
            </w:r>
          </w:p>
        </w:tc>
      </w:tr>
    </w:tbl>
    <w:p w14:paraId="037AB863" w14:textId="77777777" w:rsidR="008F1B65" w:rsidRPr="000E139C" w:rsidRDefault="008F1B65">
      <w:pPr>
        <w:spacing w:line="240" w:lineRule="auto"/>
        <w:ind w:firstLine="0"/>
      </w:pPr>
    </w:p>
    <w:p w14:paraId="25065BFD" w14:textId="77777777" w:rsidR="008F1B65" w:rsidRDefault="001E2023">
      <w:pPr>
        <w:spacing w:line="240" w:lineRule="auto"/>
        <w:ind w:firstLine="0"/>
        <w:jc w:val="center"/>
        <w:sectPr w:rsidR="008F1B65">
          <w:headerReference w:type="default" r:id="rId10"/>
          <w:pgSz w:w="11906" w:h="16838"/>
          <w:pgMar w:top="851" w:right="424" w:bottom="425" w:left="1418" w:header="0" w:footer="454" w:gutter="0"/>
          <w:pgNumType w:start="1"/>
          <w:cols w:space="720"/>
          <w:titlePg/>
        </w:sectPr>
      </w:pPr>
      <w:r>
        <w:t>Київ – 2024 року</w:t>
      </w:r>
    </w:p>
    <w:p w14:paraId="0003B12F" w14:textId="77777777" w:rsidR="008F1B65" w:rsidRDefault="008F1B65">
      <w:pPr>
        <w:spacing w:line="240" w:lineRule="auto"/>
        <w:rPr>
          <w:b/>
        </w:rPr>
      </w:pPr>
    </w:p>
    <w:p w14:paraId="28B11B5D" w14:textId="77777777" w:rsidR="008F1B65" w:rsidRDefault="001E2023">
      <w:pPr>
        <w:spacing w:after="120" w:line="240" w:lineRule="auto"/>
        <w:ind w:firstLine="0"/>
        <w:jc w:val="center"/>
        <w:rPr>
          <w:b/>
        </w:rPr>
      </w:pPr>
      <w:r>
        <w:rPr>
          <w:b/>
        </w:rPr>
        <w:t>Національний технічний університет України</w:t>
      </w:r>
    </w:p>
    <w:p w14:paraId="2D73769C" w14:textId="77777777" w:rsidR="008F1B65" w:rsidRDefault="001E2023">
      <w:pPr>
        <w:spacing w:after="120" w:line="240" w:lineRule="auto"/>
        <w:ind w:firstLine="0"/>
        <w:jc w:val="center"/>
        <w:rPr>
          <w:b/>
        </w:rPr>
      </w:pPr>
      <w:r>
        <w:rPr>
          <w:b/>
        </w:rPr>
        <w:t>«Київський політехнічний інститут імені Ігоря Сікорського»</w:t>
      </w:r>
    </w:p>
    <w:p w14:paraId="419A0C56" w14:textId="77777777" w:rsidR="008F1B65" w:rsidRDefault="001E2023">
      <w:pPr>
        <w:spacing w:after="120" w:line="240" w:lineRule="auto"/>
        <w:ind w:firstLine="0"/>
        <w:jc w:val="center"/>
        <w:rPr>
          <w:b/>
        </w:rPr>
      </w:pPr>
      <w:r>
        <w:rPr>
          <w:b/>
        </w:rPr>
        <w:t>Факультет біомедичної інженерії</w:t>
      </w:r>
    </w:p>
    <w:p w14:paraId="4DD81047" w14:textId="77777777" w:rsidR="008F1B65" w:rsidRDefault="001E2023">
      <w:pPr>
        <w:spacing w:after="120" w:line="240" w:lineRule="auto"/>
        <w:ind w:firstLine="0"/>
        <w:jc w:val="center"/>
        <w:rPr>
          <w:b/>
        </w:rPr>
      </w:pPr>
      <w:r>
        <w:rPr>
          <w:b/>
        </w:rPr>
        <w:t>Кафедра біомедичної кібернетики</w:t>
      </w:r>
    </w:p>
    <w:p w14:paraId="74F54B75" w14:textId="77777777" w:rsidR="008F1B65" w:rsidRDefault="001E2023">
      <w:pPr>
        <w:spacing w:after="120" w:line="240" w:lineRule="auto"/>
        <w:ind w:firstLine="0"/>
      </w:pPr>
      <w:r>
        <w:t>Рівень вищої освіти – перший (бакалаврський)</w:t>
      </w:r>
    </w:p>
    <w:p w14:paraId="015CB547" w14:textId="77777777" w:rsidR="008F1B65" w:rsidRDefault="001E2023">
      <w:pPr>
        <w:spacing w:after="120" w:line="240" w:lineRule="auto"/>
        <w:ind w:firstLine="0"/>
      </w:pPr>
      <w:r>
        <w:t>Спеціальність – 122 «Комп’ютерні науки»</w:t>
      </w:r>
    </w:p>
    <w:p w14:paraId="5CA31C50" w14:textId="77777777" w:rsidR="008F1B65" w:rsidRDefault="001E2023">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788219C1" w14:textId="77777777" w:rsidR="008F1B65" w:rsidRDefault="008F1B65">
      <w:pPr>
        <w:tabs>
          <w:tab w:val="left" w:pos="8931"/>
        </w:tabs>
        <w:spacing w:before="120" w:line="240" w:lineRule="auto"/>
        <w:ind w:left="539" w:hanging="539"/>
      </w:pPr>
    </w:p>
    <w:p w14:paraId="3222ED9C" w14:textId="77777777" w:rsidR="008F1B65" w:rsidRDefault="001E2023">
      <w:pPr>
        <w:spacing w:before="120" w:line="240" w:lineRule="auto"/>
        <w:ind w:left="5245" w:firstLine="0"/>
        <w:jc w:val="left"/>
        <w:rPr>
          <w:b/>
        </w:rPr>
      </w:pPr>
      <w:r>
        <w:rPr>
          <w:b/>
        </w:rPr>
        <w:t>ЗАТВЕРДЖУЮ</w:t>
      </w:r>
    </w:p>
    <w:p w14:paraId="0102541D" w14:textId="77777777" w:rsidR="008F1B65" w:rsidRDefault="001E2023">
      <w:pPr>
        <w:spacing w:before="120" w:line="240" w:lineRule="auto"/>
        <w:ind w:left="5245" w:firstLine="0"/>
        <w:jc w:val="left"/>
      </w:pPr>
      <w:r>
        <w:t>В.о. завідувач кафедри БМК</w:t>
      </w:r>
    </w:p>
    <w:p w14:paraId="5161993A" w14:textId="77777777" w:rsidR="008F1B65" w:rsidRDefault="001E2023">
      <w:pPr>
        <w:spacing w:before="120" w:line="240" w:lineRule="auto"/>
        <w:ind w:left="5245" w:firstLine="0"/>
        <w:jc w:val="left"/>
      </w:pPr>
      <w:r>
        <w:t>_______ Світлана АЛХІМОВА</w:t>
      </w:r>
    </w:p>
    <w:p w14:paraId="284024DC" w14:textId="77777777" w:rsidR="008F1B65" w:rsidRDefault="001E2023">
      <w:pPr>
        <w:spacing w:before="120" w:line="240" w:lineRule="auto"/>
        <w:ind w:left="5245" w:firstLine="0"/>
        <w:jc w:val="left"/>
      </w:pPr>
      <w:r>
        <w:t>«_</w:t>
      </w:r>
      <w:r>
        <w:rPr>
          <w:i/>
          <w:u w:val="single"/>
        </w:rPr>
        <w:t>24</w:t>
      </w:r>
      <w:r>
        <w:t>_»__</w:t>
      </w:r>
      <w:r>
        <w:rPr>
          <w:i/>
          <w:u w:val="single"/>
        </w:rPr>
        <w:t>травня</w:t>
      </w:r>
      <w:r>
        <w:t>___2024 р.</w:t>
      </w:r>
    </w:p>
    <w:p w14:paraId="3FD2C23F" w14:textId="77777777" w:rsidR="008F1B65" w:rsidRDefault="008F1B65">
      <w:pPr>
        <w:tabs>
          <w:tab w:val="left" w:pos="720"/>
          <w:tab w:val="left" w:pos="1440"/>
          <w:tab w:val="left" w:pos="1620"/>
        </w:tabs>
        <w:spacing w:before="120" w:line="240" w:lineRule="auto"/>
        <w:ind w:left="540" w:hanging="540"/>
        <w:jc w:val="center"/>
        <w:rPr>
          <w:b/>
        </w:rPr>
      </w:pPr>
    </w:p>
    <w:p w14:paraId="1372B8D1" w14:textId="77777777" w:rsidR="008F1B65" w:rsidRDefault="008F1B65">
      <w:pPr>
        <w:tabs>
          <w:tab w:val="left" w:pos="720"/>
          <w:tab w:val="left" w:pos="1440"/>
          <w:tab w:val="left" w:pos="1620"/>
        </w:tabs>
        <w:spacing w:before="120" w:line="240" w:lineRule="auto"/>
        <w:ind w:left="540" w:hanging="540"/>
        <w:jc w:val="center"/>
        <w:rPr>
          <w:b/>
        </w:rPr>
      </w:pPr>
    </w:p>
    <w:p w14:paraId="3328D9CE" w14:textId="77777777" w:rsidR="008F1B65" w:rsidRDefault="001E2023">
      <w:pPr>
        <w:tabs>
          <w:tab w:val="left" w:pos="720"/>
          <w:tab w:val="left" w:pos="1440"/>
          <w:tab w:val="left" w:pos="1620"/>
        </w:tabs>
        <w:spacing w:before="120" w:line="240" w:lineRule="auto"/>
        <w:ind w:left="540" w:hanging="540"/>
        <w:jc w:val="center"/>
        <w:rPr>
          <w:b/>
        </w:rPr>
      </w:pPr>
      <w:r>
        <w:rPr>
          <w:b/>
        </w:rPr>
        <w:t>ЗАВДАННЯ</w:t>
      </w:r>
    </w:p>
    <w:p w14:paraId="4138904C" w14:textId="77777777" w:rsidR="008F1B65" w:rsidRDefault="001E2023">
      <w:pPr>
        <w:tabs>
          <w:tab w:val="left" w:pos="720"/>
          <w:tab w:val="left" w:pos="1440"/>
          <w:tab w:val="left" w:pos="1620"/>
        </w:tabs>
        <w:spacing w:line="240" w:lineRule="auto"/>
        <w:ind w:left="539" w:hanging="539"/>
        <w:jc w:val="center"/>
        <w:rPr>
          <w:b/>
          <w:sz w:val="16"/>
          <w:szCs w:val="16"/>
        </w:rPr>
      </w:pPr>
      <w:r>
        <w:rPr>
          <w:b/>
        </w:rPr>
        <w:t>на дипломну роботу студенту</w:t>
      </w:r>
    </w:p>
    <w:p w14:paraId="320492FF" w14:textId="77777777" w:rsidR="008F1B65" w:rsidRDefault="008F1B65">
      <w:pPr>
        <w:tabs>
          <w:tab w:val="left" w:pos="720"/>
          <w:tab w:val="left" w:pos="1440"/>
          <w:tab w:val="left" w:pos="1620"/>
        </w:tabs>
        <w:spacing w:line="240" w:lineRule="auto"/>
        <w:ind w:left="539" w:hanging="539"/>
        <w:jc w:val="center"/>
        <w:rPr>
          <w:b/>
          <w:sz w:val="16"/>
          <w:szCs w:val="16"/>
        </w:rPr>
      </w:pPr>
    </w:p>
    <w:tbl>
      <w:tblPr>
        <w:tblStyle w:val="afa"/>
        <w:tblW w:w="9923" w:type="dxa"/>
        <w:tblInd w:w="-34" w:type="dxa"/>
        <w:tblLayout w:type="fixed"/>
        <w:tblLook w:val="0400" w:firstRow="0" w:lastRow="0" w:firstColumn="0" w:lastColumn="0" w:noHBand="0" w:noVBand="1"/>
      </w:tblPr>
      <w:tblGrid>
        <w:gridCol w:w="2836"/>
        <w:gridCol w:w="7087"/>
      </w:tblGrid>
      <w:tr w:rsidR="008F1B65" w14:paraId="1FFD1F14" w14:textId="77777777">
        <w:tc>
          <w:tcPr>
            <w:tcW w:w="9923" w:type="dxa"/>
            <w:gridSpan w:val="2"/>
            <w:tcBorders>
              <w:top w:val="nil"/>
              <w:left w:val="nil"/>
              <w:bottom w:val="single" w:sz="4" w:space="0" w:color="000000"/>
              <w:right w:val="nil"/>
            </w:tcBorders>
          </w:tcPr>
          <w:p w14:paraId="7487FCE0" w14:textId="77777777" w:rsidR="008F1B65" w:rsidRDefault="001E2023">
            <w:pPr>
              <w:tabs>
                <w:tab w:val="left" w:pos="720"/>
                <w:tab w:val="left" w:pos="1440"/>
                <w:tab w:val="left" w:pos="1620"/>
              </w:tabs>
              <w:spacing w:line="240" w:lineRule="auto"/>
              <w:ind w:firstLine="0"/>
              <w:jc w:val="center"/>
              <w:rPr>
                <w:b/>
              </w:rPr>
            </w:pPr>
            <w:r>
              <w:rPr>
                <w:b/>
                <w:sz w:val="32"/>
                <w:szCs w:val="32"/>
              </w:rPr>
              <w:t>СИТНИК МАКСИМ ВАЛЕРІЙОВИЧ</w:t>
            </w:r>
          </w:p>
        </w:tc>
      </w:tr>
      <w:tr w:rsidR="008F1B65" w14:paraId="65562FC2" w14:textId="77777777">
        <w:tc>
          <w:tcPr>
            <w:tcW w:w="9923" w:type="dxa"/>
            <w:gridSpan w:val="2"/>
            <w:tcBorders>
              <w:top w:val="single" w:sz="4" w:space="0" w:color="000000"/>
              <w:left w:val="nil"/>
              <w:bottom w:val="nil"/>
              <w:right w:val="nil"/>
            </w:tcBorders>
          </w:tcPr>
          <w:p w14:paraId="4C9E05ED" w14:textId="77777777" w:rsidR="008F1B65" w:rsidRDefault="001E2023">
            <w:pPr>
              <w:tabs>
                <w:tab w:val="left" w:pos="8903"/>
              </w:tabs>
              <w:spacing w:line="240" w:lineRule="auto"/>
              <w:ind w:firstLine="0"/>
              <w:jc w:val="center"/>
              <w:rPr>
                <w:b/>
              </w:rPr>
            </w:pPr>
            <w:r>
              <w:rPr>
                <w:vertAlign w:val="superscript"/>
              </w:rPr>
              <w:t>(прізвище, ім’я, по батькові)</w:t>
            </w:r>
          </w:p>
        </w:tc>
      </w:tr>
      <w:tr w:rsidR="008F1B65" w14:paraId="399F1885" w14:textId="77777777">
        <w:tc>
          <w:tcPr>
            <w:tcW w:w="2836" w:type="dxa"/>
          </w:tcPr>
          <w:p w14:paraId="36731D70" w14:textId="77777777" w:rsidR="008F1B65" w:rsidRDefault="001E2023">
            <w:pPr>
              <w:tabs>
                <w:tab w:val="left" w:pos="318"/>
                <w:tab w:val="left" w:pos="1440"/>
                <w:tab w:val="left" w:pos="1620"/>
              </w:tabs>
              <w:spacing w:line="240" w:lineRule="auto"/>
              <w:ind w:firstLine="0"/>
              <w:rPr>
                <w:b/>
              </w:rPr>
            </w:pPr>
            <w:r>
              <w:t>1. Тема роботи</w:t>
            </w:r>
          </w:p>
        </w:tc>
        <w:tc>
          <w:tcPr>
            <w:tcW w:w="7087" w:type="dxa"/>
            <w:tcBorders>
              <w:top w:val="nil"/>
              <w:left w:val="nil"/>
              <w:bottom w:val="single" w:sz="4" w:space="0" w:color="000000"/>
              <w:right w:val="nil"/>
            </w:tcBorders>
          </w:tcPr>
          <w:p w14:paraId="793D241B" w14:textId="77777777" w:rsidR="008F1B65" w:rsidRDefault="001E2023">
            <w:pPr>
              <w:tabs>
                <w:tab w:val="left" w:pos="720"/>
                <w:tab w:val="left" w:pos="1440"/>
                <w:tab w:val="left" w:pos="1620"/>
              </w:tabs>
              <w:spacing w:line="240" w:lineRule="auto"/>
              <w:ind w:firstLine="0"/>
              <w:jc w:val="center"/>
              <w:rPr>
                <w:b/>
              </w:rPr>
            </w:pPr>
            <w:r>
              <w:rPr>
                <w:b/>
              </w:rPr>
              <w:t xml:space="preserve">Система підбору комп’ютерних комплектуючих для </w:t>
            </w:r>
          </w:p>
        </w:tc>
      </w:tr>
      <w:tr w:rsidR="008F1B65" w14:paraId="6C256908" w14:textId="77777777">
        <w:tc>
          <w:tcPr>
            <w:tcW w:w="9923" w:type="dxa"/>
            <w:gridSpan w:val="2"/>
            <w:tcBorders>
              <w:top w:val="nil"/>
              <w:left w:val="nil"/>
              <w:bottom w:val="single" w:sz="4" w:space="0" w:color="000000"/>
              <w:right w:val="nil"/>
            </w:tcBorders>
          </w:tcPr>
          <w:p w14:paraId="277C71C5" w14:textId="77777777" w:rsidR="008F1B65" w:rsidRDefault="001E2023">
            <w:pPr>
              <w:tabs>
                <w:tab w:val="left" w:pos="720"/>
                <w:tab w:val="left" w:pos="1440"/>
                <w:tab w:val="left" w:pos="1620"/>
              </w:tabs>
              <w:spacing w:line="240" w:lineRule="auto"/>
              <w:ind w:firstLine="0"/>
              <w:jc w:val="center"/>
              <w:rPr>
                <w:b/>
              </w:rPr>
            </w:pPr>
            <w:r>
              <w:rPr>
                <w:b/>
              </w:rPr>
              <w:t>оптимізації роботи медичних закладів</w:t>
            </w:r>
          </w:p>
        </w:tc>
      </w:tr>
      <w:tr w:rsidR="008F1B65" w14:paraId="6776D586" w14:textId="77777777">
        <w:tc>
          <w:tcPr>
            <w:tcW w:w="9923" w:type="dxa"/>
            <w:gridSpan w:val="2"/>
            <w:tcBorders>
              <w:top w:val="single" w:sz="4" w:space="0" w:color="000000"/>
              <w:left w:val="nil"/>
              <w:bottom w:val="single" w:sz="4" w:space="0" w:color="000000"/>
              <w:right w:val="nil"/>
            </w:tcBorders>
          </w:tcPr>
          <w:p w14:paraId="723B4945" w14:textId="77777777" w:rsidR="008F1B65" w:rsidRDefault="008F1B65">
            <w:pPr>
              <w:tabs>
                <w:tab w:val="left" w:pos="720"/>
                <w:tab w:val="left" w:pos="1440"/>
                <w:tab w:val="left" w:pos="1620"/>
              </w:tabs>
              <w:spacing w:line="240" w:lineRule="auto"/>
              <w:ind w:firstLine="0"/>
              <w:jc w:val="center"/>
              <w:rPr>
                <w:b/>
              </w:rPr>
            </w:pPr>
          </w:p>
        </w:tc>
      </w:tr>
      <w:tr w:rsidR="008F1B65" w14:paraId="3E8315C3" w14:textId="77777777">
        <w:tc>
          <w:tcPr>
            <w:tcW w:w="9923" w:type="dxa"/>
            <w:gridSpan w:val="2"/>
            <w:tcBorders>
              <w:top w:val="single" w:sz="4" w:space="0" w:color="000000"/>
              <w:left w:val="nil"/>
              <w:bottom w:val="nil"/>
              <w:right w:val="nil"/>
            </w:tcBorders>
          </w:tcPr>
          <w:p w14:paraId="54EA6074" w14:textId="77777777" w:rsidR="008F1B65" w:rsidRDefault="001E2023">
            <w:pPr>
              <w:tabs>
                <w:tab w:val="left" w:pos="720"/>
                <w:tab w:val="left" w:pos="1440"/>
                <w:tab w:val="left" w:pos="1620"/>
              </w:tabs>
              <w:spacing w:line="240" w:lineRule="auto"/>
              <w:ind w:firstLine="0"/>
              <w:rPr>
                <w:b/>
              </w:rPr>
            </w:pPr>
            <w:r>
              <w:t>Керівник роботи</w:t>
            </w:r>
          </w:p>
        </w:tc>
      </w:tr>
      <w:tr w:rsidR="008F1B65" w14:paraId="3CDE7F06" w14:textId="77777777">
        <w:tc>
          <w:tcPr>
            <w:tcW w:w="9923" w:type="dxa"/>
            <w:gridSpan w:val="2"/>
            <w:tcBorders>
              <w:top w:val="nil"/>
              <w:left w:val="nil"/>
              <w:bottom w:val="single" w:sz="4" w:space="0" w:color="000000"/>
              <w:right w:val="nil"/>
            </w:tcBorders>
          </w:tcPr>
          <w:p w14:paraId="45E6A897" w14:textId="77777777" w:rsidR="008F1B65" w:rsidRDefault="001E2023">
            <w:pPr>
              <w:tabs>
                <w:tab w:val="left" w:pos="720"/>
                <w:tab w:val="left" w:pos="1440"/>
                <w:tab w:val="left" w:pos="1620"/>
              </w:tabs>
              <w:spacing w:line="240" w:lineRule="auto"/>
              <w:ind w:firstLine="0"/>
              <w:jc w:val="center"/>
              <w:rPr>
                <w:b/>
                <w:i/>
                <w:color w:val="FF0000"/>
              </w:rPr>
            </w:pPr>
            <w:r>
              <w:rPr>
                <w:b/>
                <w:i/>
              </w:rPr>
              <w:t>Городецька Олена Костянтинівна,  к.т.н</w:t>
            </w:r>
          </w:p>
        </w:tc>
      </w:tr>
      <w:tr w:rsidR="008F1B65" w14:paraId="485A4FFD" w14:textId="77777777">
        <w:trPr>
          <w:trHeight w:val="247"/>
        </w:trPr>
        <w:tc>
          <w:tcPr>
            <w:tcW w:w="9923" w:type="dxa"/>
            <w:gridSpan w:val="2"/>
            <w:tcBorders>
              <w:top w:val="single" w:sz="4" w:space="0" w:color="000000"/>
              <w:left w:val="nil"/>
              <w:bottom w:val="nil"/>
              <w:right w:val="nil"/>
            </w:tcBorders>
          </w:tcPr>
          <w:p w14:paraId="3EBBDEAC" w14:textId="77777777" w:rsidR="008F1B65" w:rsidRDefault="001E2023">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8F1B65" w14:paraId="730966EF" w14:textId="77777777">
        <w:tc>
          <w:tcPr>
            <w:tcW w:w="9923" w:type="dxa"/>
            <w:gridSpan w:val="2"/>
          </w:tcPr>
          <w:p w14:paraId="4BBB7F24" w14:textId="4A737EAA" w:rsidR="008F1B65" w:rsidRDefault="001E2023">
            <w:pPr>
              <w:tabs>
                <w:tab w:val="right" w:pos="8903"/>
              </w:tabs>
              <w:spacing w:line="240" w:lineRule="auto"/>
              <w:ind w:firstLine="0"/>
              <w:rPr>
                <w:b/>
              </w:rPr>
            </w:pPr>
            <w:r>
              <w:t>затверджені наказом по університету від «</w:t>
            </w:r>
            <w:r w:rsidR="00666C0A">
              <w:t>29</w:t>
            </w:r>
            <w:r>
              <w:t>»_</w:t>
            </w:r>
            <w:r>
              <w:rPr>
                <w:i/>
                <w:u w:val="single"/>
              </w:rPr>
              <w:t>травня</w:t>
            </w:r>
            <w:r>
              <w:t>_ 2024 р. №</w:t>
            </w:r>
            <w:r w:rsidR="00666C0A">
              <w:rPr>
                <w:b/>
                <w:i/>
              </w:rPr>
              <w:t>2165</w:t>
            </w:r>
            <w:r>
              <w:rPr>
                <w:b/>
                <w:i/>
              </w:rPr>
              <w:t>-с</w:t>
            </w:r>
          </w:p>
        </w:tc>
      </w:tr>
    </w:tbl>
    <w:p w14:paraId="4ABEDD61" w14:textId="77777777" w:rsidR="008F1B65" w:rsidRDefault="008F1B65">
      <w:pPr>
        <w:pBdr>
          <w:top w:val="nil"/>
          <w:left w:val="nil"/>
          <w:bottom w:val="nil"/>
          <w:right w:val="nil"/>
          <w:between w:val="nil"/>
        </w:pBdr>
        <w:tabs>
          <w:tab w:val="left" w:pos="9356"/>
        </w:tabs>
        <w:spacing w:line="240" w:lineRule="auto"/>
        <w:ind w:left="720" w:firstLine="0"/>
        <w:jc w:val="left"/>
        <w:rPr>
          <w:color w:val="000000"/>
          <w:sz w:val="16"/>
          <w:szCs w:val="16"/>
        </w:rPr>
      </w:pPr>
    </w:p>
    <w:p w14:paraId="5392E1B7" w14:textId="3EDA3EF2" w:rsidR="008955C2" w:rsidRPr="003A0D40" w:rsidRDefault="008955C2">
      <w:pPr>
        <w:tabs>
          <w:tab w:val="left" w:pos="9356"/>
        </w:tabs>
        <w:spacing w:line="240" w:lineRule="auto"/>
        <w:ind w:firstLine="0"/>
      </w:pPr>
      <w:r w:rsidRPr="003A0D40">
        <w:t xml:space="preserve">2. Термін подання студентом роботи: </w:t>
      </w:r>
      <w:r w:rsidRPr="00700405">
        <w:rPr>
          <w:i/>
          <w:iCs/>
        </w:rPr>
        <w:t>06-08 червня</w:t>
      </w:r>
    </w:p>
    <w:p w14:paraId="6FBE0292" w14:textId="0A2C62AA" w:rsidR="008F1B65" w:rsidRPr="003A0D40" w:rsidRDefault="001E2023">
      <w:pPr>
        <w:tabs>
          <w:tab w:val="left" w:pos="9356"/>
        </w:tabs>
        <w:spacing w:line="240" w:lineRule="auto"/>
        <w:ind w:firstLine="0"/>
      </w:pPr>
      <w:r w:rsidRPr="003A0D40">
        <w:t>3. Вихідні дані до роботи</w:t>
      </w:r>
      <w:r w:rsidR="008955C2" w:rsidRPr="003A0D40">
        <w:t xml:space="preserve">: </w:t>
      </w:r>
      <w:r w:rsidR="001561AB" w:rsidRPr="003A0D40">
        <w:rPr>
          <w:i/>
          <w:iCs/>
        </w:rPr>
        <w:t>Система підбору комплектуючих для збірки персонального комп’ютеру</w:t>
      </w:r>
    </w:p>
    <w:p w14:paraId="677589C8" w14:textId="5BDDE30E" w:rsidR="008F1B65" w:rsidRPr="009B41D1" w:rsidRDefault="001E2023" w:rsidP="00A72B38">
      <w:pPr>
        <w:tabs>
          <w:tab w:val="left" w:pos="9356"/>
        </w:tabs>
        <w:spacing w:line="240" w:lineRule="auto"/>
        <w:ind w:firstLine="0"/>
      </w:pPr>
      <w:r w:rsidRPr="003A0D40">
        <w:t>4. Зміст роботи</w:t>
      </w:r>
      <w:r w:rsidR="001561AB" w:rsidRPr="003A0D40">
        <w:t xml:space="preserve">: </w:t>
      </w:r>
      <w:r w:rsidR="0064290C" w:rsidRPr="00AE5BEA">
        <w:rPr>
          <w:i/>
          <w:iCs/>
        </w:rPr>
        <w:t>Оглянути аналоги та матеріали для реалізації, розробити проєкт інформацій</w:t>
      </w:r>
      <w:r w:rsidR="00AE5BEA" w:rsidRPr="00AE5BEA">
        <w:rPr>
          <w:i/>
          <w:iCs/>
        </w:rPr>
        <w:t>ної системи.</w:t>
      </w:r>
      <w:r w:rsidR="0064290C" w:rsidRPr="00AE5BEA">
        <w:rPr>
          <w:i/>
          <w:iCs/>
        </w:rPr>
        <w:t xml:space="preserve"> </w:t>
      </w:r>
      <w:r w:rsidR="00C80FC1">
        <w:rPr>
          <w:i/>
          <w:iCs/>
        </w:rPr>
        <w:t>З</w:t>
      </w:r>
      <w:r w:rsidR="009B41D1">
        <w:rPr>
          <w:i/>
          <w:iCs/>
        </w:rPr>
        <w:t xml:space="preserve">а допомогою мови програмування </w:t>
      </w:r>
      <w:r w:rsidR="009B41D1">
        <w:rPr>
          <w:i/>
          <w:iCs/>
          <w:lang w:val="en-US"/>
        </w:rPr>
        <w:t>Python</w:t>
      </w:r>
      <w:r w:rsidR="009B41D1" w:rsidRPr="00634BE6">
        <w:rPr>
          <w:i/>
          <w:iCs/>
        </w:rPr>
        <w:t xml:space="preserve">, </w:t>
      </w:r>
      <w:r w:rsidR="009B41D1">
        <w:rPr>
          <w:i/>
          <w:iCs/>
        </w:rPr>
        <w:t xml:space="preserve">середовища БД </w:t>
      </w:r>
      <w:r w:rsidR="009B41D1">
        <w:rPr>
          <w:i/>
          <w:iCs/>
          <w:lang w:val="en-US"/>
        </w:rPr>
        <w:t>Excel</w:t>
      </w:r>
      <w:r w:rsidR="009B41D1">
        <w:rPr>
          <w:i/>
          <w:iCs/>
        </w:rPr>
        <w:t xml:space="preserve">, алгоритму МАІ </w:t>
      </w:r>
      <w:proofErr w:type="spellStart"/>
      <w:r w:rsidR="009B41D1">
        <w:rPr>
          <w:i/>
          <w:iCs/>
        </w:rPr>
        <w:t>Сааті</w:t>
      </w:r>
      <w:proofErr w:type="spellEnd"/>
      <w:r w:rsidR="009B41D1">
        <w:rPr>
          <w:i/>
          <w:iCs/>
        </w:rPr>
        <w:t xml:space="preserve"> реалізувати інформаційну систему підбору комп’ютерних комплектуючих</w:t>
      </w:r>
      <w:r w:rsidR="007F1F8C">
        <w:rPr>
          <w:i/>
          <w:iCs/>
        </w:rPr>
        <w:t>.</w:t>
      </w:r>
    </w:p>
    <w:p w14:paraId="2333A97B" w14:textId="70B424A1" w:rsidR="008F1B65" w:rsidRPr="003A0D40" w:rsidRDefault="001E2023">
      <w:pPr>
        <w:tabs>
          <w:tab w:val="left" w:pos="9356"/>
        </w:tabs>
        <w:spacing w:line="240" w:lineRule="auto"/>
        <w:ind w:firstLine="0"/>
      </w:pPr>
      <w:r w:rsidRPr="002D6E3C">
        <w:t>5.</w:t>
      </w:r>
      <w:r w:rsidRPr="003A0D40">
        <w:t xml:space="preserve"> Перелік ілюстративного матеріалу (із зазначенням плакатів, презентацій тощо)</w:t>
      </w:r>
      <w:r w:rsidR="00322364" w:rsidRPr="003A0D40">
        <w:t>: презентація</w:t>
      </w:r>
      <w:r w:rsidR="00E9217B">
        <w:t xml:space="preserve"> </w:t>
      </w:r>
      <w:r w:rsidR="00E9217B" w:rsidRPr="00700405">
        <w:t>(</w:t>
      </w:r>
      <w:r w:rsidR="00700405">
        <w:t>16</w:t>
      </w:r>
      <w:r w:rsidR="00841C54" w:rsidRPr="00700405">
        <w:t xml:space="preserve"> слайдів</w:t>
      </w:r>
      <w:r w:rsidR="00E9217B" w:rsidRPr="00700405">
        <w:t>)</w:t>
      </w:r>
      <w:r w:rsidR="00841C54" w:rsidRPr="00700405">
        <w:t>.</w:t>
      </w:r>
    </w:p>
    <w:p w14:paraId="48BBBF54" w14:textId="178DEBFB" w:rsidR="008F1B65" w:rsidRDefault="00A72B38">
      <w:pPr>
        <w:tabs>
          <w:tab w:val="left" w:pos="1440"/>
          <w:tab w:val="left" w:pos="1620"/>
          <w:tab w:val="left" w:pos="9356"/>
        </w:tabs>
        <w:spacing w:line="240" w:lineRule="auto"/>
        <w:ind w:firstLine="0"/>
      </w:pPr>
      <w:bookmarkStart w:id="0" w:name="_heading=h.4anzqyu" w:colFirst="0" w:colLast="0"/>
      <w:bookmarkEnd w:id="0"/>
      <w:r w:rsidRPr="003A0D40">
        <w:t>6</w:t>
      </w:r>
      <w:r w:rsidR="001E2023" w:rsidRPr="003A0D40">
        <w:t xml:space="preserve">. Дата видачі завдання </w:t>
      </w:r>
      <w:r w:rsidR="001E2023" w:rsidRPr="00BF518F">
        <w:rPr>
          <w:bCs/>
          <w:i/>
        </w:rPr>
        <w:t>24  травня  2024 року.</w:t>
      </w:r>
    </w:p>
    <w:p w14:paraId="65A7C9E9" w14:textId="0BBEA6CE" w:rsidR="008F1B65" w:rsidRDefault="008F1B65">
      <w:pPr>
        <w:tabs>
          <w:tab w:val="left" w:pos="9356"/>
        </w:tabs>
        <w:spacing w:before="240" w:line="240" w:lineRule="auto"/>
        <w:ind w:firstLine="0"/>
      </w:pPr>
    </w:p>
    <w:p w14:paraId="2C11E269" w14:textId="77777777" w:rsidR="00C80FC1" w:rsidRDefault="00C80FC1">
      <w:pPr>
        <w:tabs>
          <w:tab w:val="left" w:pos="9356"/>
        </w:tabs>
        <w:spacing w:before="240" w:line="240" w:lineRule="auto"/>
        <w:ind w:firstLine="0"/>
      </w:pPr>
    </w:p>
    <w:p w14:paraId="0F000F25" w14:textId="77777777" w:rsidR="00A72B38" w:rsidRDefault="00A72B38">
      <w:pPr>
        <w:tabs>
          <w:tab w:val="left" w:pos="9356"/>
        </w:tabs>
        <w:spacing w:before="240" w:line="240" w:lineRule="auto"/>
        <w:ind w:firstLine="0"/>
      </w:pPr>
    </w:p>
    <w:p w14:paraId="70F9EC06" w14:textId="77777777" w:rsidR="008F1B65" w:rsidRDefault="001E2023">
      <w:pPr>
        <w:spacing w:line="240" w:lineRule="auto"/>
        <w:ind w:firstLine="0"/>
        <w:jc w:val="center"/>
        <w:rPr>
          <w:b/>
        </w:rPr>
      </w:pPr>
      <w:r>
        <w:rPr>
          <w:b/>
        </w:rPr>
        <w:t>Календарний план</w:t>
      </w:r>
    </w:p>
    <w:tbl>
      <w:tblPr>
        <w:tblStyle w:val="afd"/>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8F1B65" w14:paraId="364D58E0" w14:textId="77777777">
        <w:trPr>
          <w:tblHeader/>
        </w:trPr>
        <w:tc>
          <w:tcPr>
            <w:tcW w:w="540" w:type="dxa"/>
            <w:vAlign w:val="center"/>
          </w:tcPr>
          <w:p w14:paraId="3EE0901A" w14:textId="77777777" w:rsidR="008F1B65" w:rsidRDefault="001E2023">
            <w:pPr>
              <w:spacing w:line="240" w:lineRule="auto"/>
              <w:ind w:firstLine="0"/>
              <w:jc w:val="center"/>
              <w:rPr>
                <w:sz w:val="24"/>
                <w:szCs w:val="24"/>
              </w:rPr>
            </w:pPr>
            <w:r>
              <w:rPr>
                <w:sz w:val="24"/>
                <w:szCs w:val="24"/>
              </w:rPr>
              <w:t>№ з/п</w:t>
            </w:r>
          </w:p>
        </w:tc>
        <w:tc>
          <w:tcPr>
            <w:tcW w:w="5130" w:type="dxa"/>
            <w:vAlign w:val="center"/>
          </w:tcPr>
          <w:p w14:paraId="4804FAE7" w14:textId="77777777" w:rsidR="008F1B65" w:rsidRDefault="001E2023">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021A585F" w14:textId="77777777" w:rsidR="008F1B65" w:rsidRDefault="001E2023">
            <w:pPr>
              <w:spacing w:line="240" w:lineRule="auto"/>
              <w:ind w:firstLine="0"/>
              <w:jc w:val="center"/>
              <w:rPr>
                <w:sz w:val="24"/>
                <w:szCs w:val="24"/>
              </w:rPr>
            </w:pPr>
            <w:r>
              <w:rPr>
                <w:sz w:val="24"/>
                <w:szCs w:val="24"/>
              </w:rPr>
              <w:t xml:space="preserve">Термін виконання </w:t>
            </w:r>
            <w:r>
              <w:rPr>
                <w:sz w:val="24"/>
                <w:szCs w:val="24"/>
              </w:rPr>
              <w:br/>
              <w:t xml:space="preserve">етапів роб </w:t>
            </w:r>
            <w:proofErr w:type="spellStart"/>
            <w:r>
              <w:rPr>
                <w:sz w:val="24"/>
                <w:szCs w:val="24"/>
              </w:rPr>
              <w:t>оти</w:t>
            </w:r>
            <w:proofErr w:type="spellEnd"/>
          </w:p>
        </w:tc>
        <w:tc>
          <w:tcPr>
            <w:tcW w:w="1234" w:type="dxa"/>
            <w:vAlign w:val="center"/>
          </w:tcPr>
          <w:p w14:paraId="47BCEFEE" w14:textId="77777777" w:rsidR="008F1B65" w:rsidRDefault="001E2023">
            <w:pPr>
              <w:spacing w:line="240" w:lineRule="auto"/>
              <w:ind w:firstLine="0"/>
              <w:jc w:val="center"/>
              <w:rPr>
                <w:sz w:val="24"/>
                <w:szCs w:val="24"/>
              </w:rPr>
            </w:pPr>
            <w:r>
              <w:rPr>
                <w:sz w:val="24"/>
                <w:szCs w:val="24"/>
              </w:rPr>
              <w:t>Примітка</w:t>
            </w:r>
          </w:p>
        </w:tc>
      </w:tr>
      <w:tr w:rsidR="008F1B65" w14:paraId="35AE169C" w14:textId="77777777">
        <w:trPr>
          <w:trHeight w:val="20"/>
        </w:trPr>
        <w:tc>
          <w:tcPr>
            <w:tcW w:w="540" w:type="dxa"/>
          </w:tcPr>
          <w:p w14:paraId="50576AEE" w14:textId="77777777" w:rsidR="008F1B65" w:rsidRDefault="001E2023">
            <w:pPr>
              <w:spacing w:line="240" w:lineRule="auto"/>
              <w:ind w:firstLine="0"/>
              <w:rPr>
                <w:sz w:val="24"/>
                <w:szCs w:val="24"/>
              </w:rPr>
            </w:pPr>
            <w:r>
              <w:rPr>
                <w:sz w:val="24"/>
                <w:szCs w:val="24"/>
              </w:rPr>
              <w:t>1</w:t>
            </w:r>
          </w:p>
        </w:tc>
        <w:tc>
          <w:tcPr>
            <w:tcW w:w="5130" w:type="dxa"/>
          </w:tcPr>
          <w:p w14:paraId="44AE1955" w14:textId="77777777" w:rsidR="008F1B65" w:rsidRDefault="001E2023">
            <w:pPr>
              <w:spacing w:line="240" w:lineRule="auto"/>
              <w:ind w:firstLine="0"/>
              <w:rPr>
                <w:sz w:val="24"/>
                <w:szCs w:val="24"/>
              </w:rPr>
            </w:pPr>
            <w:r>
              <w:rPr>
                <w:sz w:val="24"/>
                <w:szCs w:val="24"/>
              </w:rPr>
              <w:t>Отримати завдання за темою ДР на практику</w:t>
            </w:r>
          </w:p>
        </w:tc>
        <w:tc>
          <w:tcPr>
            <w:tcW w:w="2410" w:type="dxa"/>
          </w:tcPr>
          <w:p w14:paraId="660EA8CB" w14:textId="77777777" w:rsidR="008F1B65" w:rsidRDefault="001E2023">
            <w:pPr>
              <w:spacing w:line="240" w:lineRule="auto"/>
              <w:ind w:firstLine="0"/>
              <w:rPr>
                <w:sz w:val="24"/>
                <w:szCs w:val="24"/>
              </w:rPr>
            </w:pPr>
            <w:r>
              <w:rPr>
                <w:sz w:val="24"/>
                <w:szCs w:val="24"/>
              </w:rPr>
              <w:t>До 15.02.2024р.</w:t>
            </w:r>
          </w:p>
        </w:tc>
        <w:tc>
          <w:tcPr>
            <w:tcW w:w="1234" w:type="dxa"/>
          </w:tcPr>
          <w:p w14:paraId="5B6E688F" w14:textId="77777777" w:rsidR="008F1B65" w:rsidRDefault="008F1B65">
            <w:pPr>
              <w:spacing w:line="240" w:lineRule="auto"/>
              <w:ind w:firstLine="0"/>
              <w:rPr>
                <w:sz w:val="24"/>
                <w:szCs w:val="24"/>
              </w:rPr>
            </w:pPr>
          </w:p>
        </w:tc>
      </w:tr>
      <w:tr w:rsidR="008F1B65" w14:paraId="24BEB380" w14:textId="77777777">
        <w:trPr>
          <w:trHeight w:val="20"/>
        </w:trPr>
        <w:tc>
          <w:tcPr>
            <w:tcW w:w="540" w:type="dxa"/>
          </w:tcPr>
          <w:p w14:paraId="72A61E49" w14:textId="77777777" w:rsidR="008F1B65" w:rsidRDefault="001E2023">
            <w:pPr>
              <w:spacing w:line="240" w:lineRule="auto"/>
              <w:ind w:firstLine="0"/>
              <w:rPr>
                <w:sz w:val="24"/>
                <w:szCs w:val="24"/>
              </w:rPr>
            </w:pPr>
            <w:r>
              <w:rPr>
                <w:sz w:val="24"/>
                <w:szCs w:val="24"/>
              </w:rPr>
              <w:t>2</w:t>
            </w:r>
          </w:p>
        </w:tc>
        <w:tc>
          <w:tcPr>
            <w:tcW w:w="5130" w:type="dxa"/>
          </w:tcPr>
          <w:p w14:paraId="69E4B886" w14:textId="77777777" w:rsidR="008F1B65" w:rsidRDefault="001E2023">
            <w:pPr>
              <w:spacing w:line="240" w:lineRule="auto"/>
              <w:ind w:firstLine="0"/>
              <w:rPr>
                <w:sz w:val="24"/>
                <w:szCs w:val="24"/>
              </w:rPr>
            </w:pPr>
            <w:r>
              <w:rPr>
                <w:sz w:val="24"/>
                <w:szCs w:val="24"/>
              </w:rPr>
              <w:t>Переддипломна практика</w:t>
            </w:r>
          </w:p>
        </w:tc>
        <w:tc>
          <w:tcPr>
            <w:tcW w:w="2410" w:type="dxa"/>
          </w:tcPr>
          <w:p w14:paraId="0687DD00" w14:textId="77777777" w:rsidR="008F1B65" w:rsidRDefault="001E2023">
            <w:pPr>
              <w:spacing w:line="240" w:lineRule="auto"/>
              <w:ind w:firstLine="0"/>
              <w:rPr>
                <w:sz w:val="24"/>
                <w:szCs w:val="24"/>
              </w:rPr>
            </w:pPr>
            <w:r>
              <w:rPr>
                <w:sz w:val="24"/>
                <w:szCs w:val="24"/>
              </w:rPr>
              <w:t>За графіком</w:t>
            </w:r>
          </w:p>
        </w:tc>
        <w:tc>
          <w:tcPr>
            <w:tcW w:w="1234" w:type="dxa"/>
          </w:tcPr>
          <w:p w14:paraId="25360731" w14:textId="77777777" w:rsidR="008F1B65" w:rsidRDefault="008F1B65">
            <w:pPr>
              <w:spacing w:line="240" w:lineRule="auto"/>
              <w:ind w:firstLine="0"/>
              <w:rPr>
                <w:sz w:val="24"/>
                <w:szCs w:val="24"/>
              </w:rPr>
            </w:pPr>
          </w:p>
        </w:tc>
      </w:tr>
      <w:tr w:rsidR="008F1B65" w14:paraId="4F35263F" w14:textId="77777777">
        <w:trPr>
          <w:trHeight w:val="20"/>
        </w:trPr>
        <w:tc>
          <w:tcPr>
            <w:tcW w:w="540" w:type="dxa"/>
          </w:tcPr>
          <w:p w14:paraId="42F90107" w14:textId="77777777" w:rsidR="008F1B65" w:rsidRDefault="001E2023">
            <w:pPr>
              <w:spacing w:line="240" w:lineRule="auto"/>
              <w:ind w:firstLine="0"/>
              <w:rPr>
                <w:sz w:val="24"/>
                <w:szCs w:val="24"/>
              </w:rPr>
            </w:pPr>
            <w:r>
              <w:rPr>
                <w:sz w:val="24"/>
                <w:szCs w:val="24"/>
              </w:rPr>
              <w:t>3</w:t>
            </w:r>
          </w:p>
        </w:tc>
        <w:tc>
          <w:tcPr>
            <w:tcW w:w="5130" w:type="dxa"/>
          </w:tcPr>
          <w:p w14:paraId="65A946FA" w14:textId="77777777" w:rsidR="008F1B65" w:rsidRDefault="001E2023">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2A14D211" w14:textId="77777777" w:rsidR="008F1B65" w:rsidRDefault="001E2023">
            <w:pPr>
              <w:spacing w:line="240" w:lineRule="auto"/>
              <w:ind w:firstLine="0"/>
              <w:rPr>
                <w:sz w:val="24"/>
                <w:szCs w:val="24"/>
              </w:rPr>
            </w:pPr>
            <w:r>
              <w:rPr>
                <w:sz w:val="24"/>
                <w:szCs w:val="24"/>
              </w:rPr>
              <w:t>До кінця практики</w:t>
            </w:r>
          </w:p>
        </w:tc>
        <w:tc>
          <w:tcPr>
            <w:tcW w:w="1234" w:type="dxa"/>
          </w:tcPr>
          <w:p w14:paraId="7BCBA991" w14:textId="77777777" w:rsidR="008F1B65" w:rsidRDefault="008F1B65">
            <w:pPr>
              <w:spacing w:line="240" w:lineRule="auto"/>
              <w:ind w:firstLine="0"/>
              <w:rPr>
                <w:sz w:val="24"/>
                <w:szCs w:val="24"/>
              </w:rPr>
            </w:pPr>
          </w:p>
        </w:tc>
      </w:tr>
      <w:tr w:rsidR="008F1B65" w14:paraId="0AD5EB5B" w14:textId="77777777">
        <w:trPr>
          <w:trHeight w:val="20"/>
        </w:trPr>
        <w:tc>
          <w:tcPr>
            <w:tcW w:w="540" w:type="dxa"/>
          </w:tcPr>
          <w:p w14:paraId="4509216B" w14:textId="77777777" w:rsidR="008F1B65" w:rsidRDefault="001E2023">
            <w:pPr>
              <w:spacing w:line="240" w:lineRule="auto"/>
              <w:ind w:firstLine="0"/>
              <w:rPr>
                <w:sz w:val="24"/>
                <w:szCs w:val="24"/>
              </w:rPr>
            </w:pPr>
            <w:r>
              <w:rPr>
                <w:sz w:val="24"/>
                <w:szCs w:val="24"/>
              </w:rPr>
              <w:t>4</w:t>
            </w:r>
          </w:p>
        </w:tc>
        <w:tc>
          <w:tcPr>
            <w:tcW w:w="5130" w:type="dxa"/>
          </w:tcPr>
          <w:p w14:paraId="0A53DA3E" w14:textId="77777777" w:rsidR="008F1B65" w:rsidRDefault="001E2023">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4DE8443B" w14:textId="77777777" w:rsidR="008F1B65" w:rsidRDefault="001E2023">
            <w:pPr>
              <w:spacing w:line="240" w:lineRule="auto"/>
              <w:ind w:firstLine="0"/>
              <w:rPr>
                <w:sz w:val="24"/>
                <w:szCs w:val="24"/>
              </w:rPr>
            </w:pPr>
            <w:r>
              <w:rPr>
                <w:sz w:val="24"/>
                <w:szCs w:val="24"/>
              </w:rPr>
              <w:t>Не пізніше 25.05.2024р.</w:t>
            </w:r>
          </w:p>
        </w:tc>
        <w:tc>
          <w:tcPr>
            <w:tcW w:w="1234" w:type="dxa"/>
          </w:tcPr>
          <w:p w14:paraId="628E5EC1" w14:textId="77777777" w:rsidR="008F1B65" w:rsidRDefault="008F1B65">
            <w:pPr>
              <w:spacing w:line="240" w:lineRule="auto"/>
              <w:ind w:firstLine="0"/>
              <w:rPr>
                <w:sz w:val="24"/>
                <w:szCs w:val="24"/>
              </w:rPr>
            </w:pPr>
          </w:p>
        </w:tc>
      </w:tr>
      <w:tr w:rsidR="008F1B65" w14:paraId="0F547EB9" w14:textId="77777777">
        <w:trPr>
          <w:trHeight w:val="20"/>
        </w:trPr>
        <w:tc>
          <w:tcPr>
            <w:tcW w:w="540" w:type="dxa"/>
          </w:tcPr>
          <w:p w14:paraId="4BB2C259" w14:textId="77777777" w:rsidR="008F1B65" w:rsidRDefault="001E2023">
            <w:pPr>
              <w:spacing w:line="240" w:lineRule="auto"/>
              <w:ind w:firstLine="0"/>
              <w:rPr>
                <w:sz w:val="24"/>
                <w:szCs w:val="24"/>
              </w:rPr>
            </w:pPr>
            <w:r>
              <w:rPr>
                <w:sz w:val="24"/>
                <w:szCs w:val="24"/>
              </w:rPr>
              <w:t>5</w:t>
            </w:r>
          </w:p>
        </w:tc>
        <w:tc>
          <w:tcPr>
            <w:tcW w:w="5130" w:type="dxa"/>
          </w:tcPr>
          <w:p w14:paraId="23D6A454" w14:textId="77777777" w:rsidR="008F1B65" w:rsidRDefault="001E2023">
            <w:pPr>
              <w:spacing w:line="240" w:lineRule="auto"/>
              <w:ind w:firstLine="0"/>
              <w:rPr>
                <w:sz w:val="24"/>
                <w:szCs w:val="24"/>
              </w:rPr>
            </w:pPr>
            <w:r>
              <w:rPr>
                <w:sz w:val="24"/>
                <w:szCs w:val="24"/>
              </w:rPr>
              <w:t>Перевірка ДР керівником та допуск її на перевірку нормоконтролером та на плагіат</w:t>
            </w:r>
          </w:p>
        </w:tc>
        <w:tc>
          <w:tcPr>
            <w:tcW w:w="2410" w:type="dxa"/>
          </w:tcPr>
          <w:p w14:paraId="7C6AF5BE" w14:textId="77777777" w:rsidR="008F1B65" w:rsidRDefault="001E2023" w:rsidP="00A479EF">
            <w:pPr>
              <w:spacing w:line="240" w:lineRule="auto"/>
              <w:ind w:firstLine="0"/>
              <w:rPr>
                <w:sz w:val="24"/>
                <w:szCs w:val="24"/>
              </w:rPr>
            </w:pPr>
            <w:r>
              <w:rPr>
                <w:sz w:val="24"/>
                <w:szCs w:val="24"/>
              </w:rPr>
              <w:t>Не пізніше 27.05.2024р.</w:t>
            </w:r>
          </w:p>
        </w:tc>
        <w:tc>
          <w:tcPr>
            <w:tcW w:w="1234" w:type="dxa"/>
          </w:tcPr>
          <w:p w14:paraId="2E6261F3" w14:textId="77777777" w:rsidR="008F1B65" w:rsidRDefault="008F1B65">
            <w:pPr>
              <w:spacing w:line="240" w:lineRule="auto"/>
              <w:ind w:firstLine="0"/>
              <w:rPr>
                <w:sz w:val="24"/>
                <w:szCs w:val="24"/>
              </w:rPr>
            </w:pPr>
          </w:p>
        </w:tc>
      </w:tr>
      <w:tr w:rsidR="008F1B65" w14:paraId="710528C5" w14:textId="77777777">
        <w:trPr>
          <w:trHeight w:val="20"/>
        </w:trPr>
        <w:tc>
          <w:tcPr>
            <w:tcW w:w="540" w:type="dxa"/>
          </w:tcPr>
          <w:p w14:paraId="378E31B6" w14:textId="77777777" w:rsidR="008F1B65" w:rsidRDefault="001E2023">
            <w:pPr>
              <w:spacing w:line="240" w:lineRule="auto"/>
              <w:ind w:firstLine="0"/>
              <w:rPr>
                <w:sz w:val="24"/>
                <w:szCs w:val="24"/>
              </w:rPr>
            </w:pPr>
            <w:r>
              <w:rPr>
                <w:sz w:val="24"/>
                <w:szCs w:val="24"/>
              </w:rPr>
              <w:t>6</w:t>
            </w:r>
          </w:p>
        </w:tc>
        <w:tc>
          <w:tcPr>
            <w:tcW w:w="5130" w:type="dxa"/>
          </w:tcPr>
          <w:p w14:paraId="6515D6ED" w14:textId="77777777" w:rsidR="008F1B65" w:rsidRDefault="001E2023">
            <w:pPr>
              <w:spacing w:line="240" w:lineRule="auto"/>
              <w:ind w:firstLine="0"/>
              <w:rPr>
                <w:sz w:val="24"/>
                <w:szCs w:val="24"/>
              </w:rPr>
            </w:pPr>
            <w:r>
              <w:rPr>
                <w:sz w:val="24"/>
                <w:szCs w:val="24"/>
              </w:rPr>
              <w:t>Подання в електронному вигляді ДР та анотації до неї на перевірку нормоконтролера та плагіат (UNICHECK).</w:t>
            </w:r>
          </w:p>
        </w:tc>
        <w:tc>
          <w:tcPr>
            <w:tcW w:w="2410" w:type="dxa"/>
          </w:tcPr>
          <w:p w14:paraId="11E32AB3" w14:textId="77777777" w:rsidR="008F1B65" w:rsidRDefault="001E2023" w:rsidP="00A479EF">
            <w:pPr>
              <w:spacing w:line="240" w:lineRule="auto"/>
              <w:ind w:firstLine="0"/>
              <w:rPr>
                <w:sz w:val="24"/>
                <w:szCs w:val="24"/>
              </w:rPr>
            </w:pPr>
            <w:r>
              <w:rPr>
                <w:sz w:val="24"/>
                <w:szCs w:val="24"/>
              </w:rPr>
              <w:t>Не пізніше 28.05.2024р.</w:t>
            </w:r>
          </w:p>
        </w:tc>
        <w:tc>
          <w:tcPr>
            <w:tcW w:w="1234" w:type="dxa"/>
          </w:tcPr>
          <w:p w14:paraId="52E9DE62" w14:textId="77777777" w:rsidR="008F1B65" w:rsidRDefault="008F1B65">
            <w:pPr>
              <w:spacing w:line="240" w:lineRule="auto"/>
              <w:ind w:firstLine="0"/>
              <w:rPr>
                <w:sz w:val="24"/>
                <w:szCs w:val="24"/>
              </w:rPr>
            </w:pPr>
          </w:p>
        </w:tc>
      </w:tr>
      <w:tr w:rsidR="008F1B65" w14:paraId="03D3540B" w14:textId="77777777">
        <w:trPr>
          <w:trHeight w:val="20"/>
        </w:trPr>
        <w:tc>
          <w:tcPr>
            <w:tcW w:w="540" w:type="dxa"/>
          </w:tcPr>
          <w:p w14:paraId="6DF9FF3B" w14:textId="77777777" w:rsidR="008F1B65" w:rsidRDefault="001E2023">
            <w:pPr>
              <w:spacing w:line="240" w:lineRule="auto"/>
              <w:ind w:firstLine="0"/>
              <w:rPr>
                <w:sz w:val="24"/>
                <w:szCs w:val="24"/>
              </w:rPr>
            </w:pPr>
            <w:r>
              <w:rPr>
                <w:sz w:val="24"/>
                <w:szCs w:val="24"/>
              </w:rPr>
              <w:t>7</w:t>
            </w:r>
          </w:p>
        </w:tc>
        <w:tc>
          <w:tcPr>
            <w:tcW w:w="5130" w:type="dxa"/>
          </w:tcPr>
          <w:p w14:paraId="2AC16967" w14:textId="77777777" w:rsidR="008F1B65" w:rsidRDefault="001E2023">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58F56EB5" w14:textId="77777777" w:rsidR="008F1B65" w:rsidRDefault="001E2023">
            <w:pPr>
              <w:spacing w:line="240" w:lineRule="auto"/>
              <w:ind w:firstLine="0"/>
              <w:rPr>
                <w:sz w:val="24"/>
                <w:szCs w:val="24"/>
              </w:rPr>
            </w:pPr>
            <w:r>
              <w:rPr>
                <w:sz w:val="24"/>
                <w:szCs w:val="24"/>
              </w:rPr>
              <w:t>Не пізніше 05.06.2024р.</w:t>
            </w:r>
          </w:p>
        </w:tc>
        <w:tc>
          <w:tcPr>
            <w:tcW w:w="1234" w:type="dxa"/>
          </w:tcPr>
          <w:p w14:paraId="5AA4EADF" w14:textId="77777777" w:rsidR="008F1B65" w:rsidRDefault="008F1B65">
            <w:pPr>
              <w:spacing w:line="240" w:lineRule="auto"/>
              <w:ind w:firstLine="0"/>
              <w:rPr>
                <w:sz w:val="24"/>
                <w:szCs w:val="24"/>
              </w:rPr>
            </w:pPr>
          </w:p>
        </w:tc>
      </w:tr>
      <w:tr w:rsidR="008F1B65" w14:paraId="5876A45B" w14:textId="77777777">
        <w:trPr>
          <w:trHeight w:val="20"/>
        </w:trPr>
        <w:tc>
          <w:tcPr>
            <w:tcW w:w="540" w:type="dxa"/>
          </w:tcPr>
          <w:p w14:paraId="5D4BD41B" w14:textId="77777777" w:rsidR="008F1B65" w:rsidRDefault="001E2023">
            <w:pPr>
              <w:spacing w:line="240" w:lineRule="auto"/>
              <w:ind w:firstLine="0"/>
              <w:rPr>
                <w:sz w:val="24"/>
                <w:szCs w:val="24"/>
              </w:rPr>
            </w:pPr>
            <w:r>
              <w:rPr>
                <w:sz w:val="24"/>
                <w:szCs w:val="24"/>
              </w:rPr>
              <w:t>8</w:t>
            </w:r>
          </w:p>
        </w:tc>
        <w:tc>
          <w:tcPr>
            <w:tcW w:w="5130" w:type="dxa"/>
          </w:tcPr>
          <w:p w14:paraId="4114ECCB" w14:textId="77777777" w:rsidR="008F1B65" w:rsidRDefault="001E2023">
            <w:pPr>
              <w:spacing w:line="240" w:lineRule="auto"/>
              <w:ind w:firstLine="0"/>
              <w:rPr>
                <w:sz w:val="24"/>
                <w:szCs w:val="24"/>
              </w:rPr>
            </w:pPr>
            <w:r>
              <w:rPr>
                <w:sz w:val="24"/>
                <w:szCs w:val="24"/>
              </w:rPr>
              <w:t>Отримати допуск до захисту ДР в ЕК</w:t>
            </w:r>
          </w:p>
        </w:tc>
        <w:tc>
          <w:tcPr>
            <w:tcW w:w="2410" w:type="dxa"/>
          </w:tcPr>
          <w:p w14:paraId="5ACD118B" w14:textId="77777777" w:rsidR="008F1B65" w:rsidRDefault="001E2023">
            <w:pPr>
              <w:spacing w:line="240" w:lineRule="auto"/>
              <w:ind w:firstLine="0"/>
              <w:rPr>
                <w:sz w:val="24"/>
                <w:szCs w:val="24"/>
              </w:rPr>
            </w:pPr>
            <w:r>
              <w:rPr>
                <w:sz w:val="24"/>
                <w:szCs w:val="24"/>
              </w:rPr>
              <w:t>Згідно засіданню кафедри</w:t>
            </w:r>
          </w:p>
        </w:tc>
        <w:tc>
          <w:tcPr>
            <w:tcW w:w="1234" w:type="dxa"/>
          </w:tcPr>
          <w:p w14:paraId="0826ED9F" w14:textId="77777777" w:rsidR="008F1B65" w:rsidRDefault="008F1B65">
            <w:pPr>
              <w:spacing w:line="240" w:lineRule="auto"/>
              <w:ind w:firstLine="0"/>
              <w:rPr>
                <w:sz w:val="24"/>
                <w:szCs w:val="24"/>
              </w:rPr>
            </w:pPr>
          </w:p>
        </w:tc>
      </w:tr>
      <w:tr w:rsidR="008F1B65" w14:paraId="55497955" w14:textId="77777777">
        <w:trPr>
          <w:trHeight w:val="20"/>
        </w:trPr>
        <w:tc>
          <w:tcPr>
            <w:tcW w:w="540" w:type="dxa"/>
          </w:tcPr>
          <w:p w14:paraId="5A8C2EB8" w14:textId="77777777" w:rsidR="008F1B65" w:rsidRDefault="001E2023">
            <w:pPr>
              <w:spacing w:line="240" w:lineRule="auto"/>
              <w:ind w:firstLine="0"/>
              <w:rPr>
                <w:sz w:val="24"/>
                <w:szCs w:val="24"/>
              </w:rPr>
            </w:pPr>
            <w:r>
              <w:rPr>
                <w:sz w:val="24"/>
                <w:szCs w:val="24"/>
              </w:rPr>
              <w:t>9</w:t>
            </w:r>
          </w:p>
        </w:tc>
        <w:tc>
          <w:tcPr>
            <w:tcW w:w="5130" w:type="dxa"/>
          </w:tcPr>
          <w:p w14:paraId="4EE925C1" w14:textId="77777777" w:rsidR="008F1B65" w:rsidRDefault="001E2023">
            <w:pPr>
              <w:spacing w:line="240" w:lineRule="auto"/>
              <w:ind w:firstLine="0"/>
              <w:rPr>
                <w:sz w:val="24"/>
                <w:szCs w:val="24"/>
              </w:rPr>
            </w:pPr>
            <w:r>
              <w:rPr>
                <w:sz w:val="24"/>
                <w:szCs w:val="24"/>
              </w:rPr>
              <w:t>Подання ДР рецензенту. Отримання рецензії.</w:t>
            </w:r>
          </w:p>
        </w:tc>
        <w:tc>
          <w:tcPr>
            <w:tcW w:w="2410" w:type="dxa"/>
          </w:tcPr>
          <w:p w14:paraId="615A3FF1" w14:textId="77777777" w:rsidR="008F1B65" w:rsidRDefault="001E2023">
            <w:pPr>
              <w:spacing w:line="240" w:lineRule="auto"/>
              <w:ind w:firstLine="0"/>
              <w:rPr>
                <w:sz w:val="24"/>
                <w:szCs w:val="24"/>
              </w:rPr>
            </w:pPr>
            <w:r>
              <w:rPr>
                <w:sz w:val="24"/>
                <w:szCs w:val="24"/>
              </w:rPr>
              <w:t>Не пізніше 14.06.2024р.</w:t>
            </w:r>
          </w:p>
        </w:tc>
        <w:tc>
          <w:tcPr>
            <w:tcW w:w="1234" w:type="dxa"/>
          </w:tcPr>
          <w:p w14:paraId="5E53F0CB" w14:textId="77777777" w:rsidR="008F1B65" w:rsidRDefault="008F1B65">
            <w:pPr>
              <w:spacing w:line="240" w:lineRule="auto"/>
              <w:ind w:firstLine="0"/>
              <w:rPr>
                <w:sz w:val="24"/>
                <w:szCs w:val="24"/>
              </w:rPr>
            </w:pPr>
          </w:p>
        </w:tc>
      </w:tr>
      <w:tr w:rsidR="008F1B65" w14:paraId="58EB743C" w14:textId="77777777">
        <w:trPr>
          <w:trHeight w:val="20"/>
        </w:trPr>
        <w:tc>
          <w:tcPr>
            <w:tcW w:w="540" w:type="dxa"/>
          </w:tcPr>
          <w:p w14:paraId="7EC086B2" w14:textId="77777777" w:rsidR="008F1B65" w:rsidRDefault="001E2023">
            <w:pPr>
              <w:spacing w:line="240" w:lineRule="auto"/>
              <w:ind w:firstLine="0"/>
              <w:rPr>
                <w:sz w:val="24"/>
                <w:szCs w:val="24"/>
              </w:rPr>
            </w:pPr>
            <w:r>
              <w:rPr>
                <w:sz w:val="24"/>
                <w:szCs w:val="24"/>
              </w:rPr>
              <w:t>10</w:t>
            </w:r>
          </w:p>
        </w:tc>
        <w:tc>
          <w:tcPr>
            <w:tcW w:w="5130" w:type="dxa"/>
          </w:tcPr>
          <w:p w14:paraId="3AFC4C2E" w14:textId="77777777" w:rsidR="008F1B65" w:rsidRDefault="001E2023">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7C0361BD" w14:textId="77777777" w:rsidR="008F1B65" w:rsidRDefault="001E2023">
            <w:pPr>
              <w:spacing w:line="240" w:lineRule="auto"/>
              <w:ind w:firstLine="0"/>
              <w:rPr>
                <w:sz w:val="24"/>
                <w:szCs w:val="24"/>
              </w:rPr>
            </w:pPr>
            <w:r>
              <w:rPr>
                <w:sz w:val="24"/>
                <w:szCs w:val="24"/>
              </w:rPr>
              <w:t>Не пізніше 14.06.2024р.</w:t>
            </w:r>
          </w:p>
        </w:tc>
        <w:tc>
          <w:tcPr>
            <w:tcW w:w="1234" w:type="dxa"/>
          </w:tcPr>
          <w:p w14:paraId="28C9987B" w14:textId="77777777" w:rsidR="008F1B65" w:rsidRDefault="008F1B65">
            <w:pPr>
              <w:spacing w:line="240" w:lineRule="auto"/>
              <w:ind w:firstLine="0"/>
              <w:rPr>
                <w:sz w:val="24"/>
                <w:szCs w:val="24"/>
              </w:rPr>
            </w:pPr>
          </w:p>
        </w:tc>
      </w:tr>
      <w:tr w:rsidR="008F1B65" w14:paraId="21557C68" w14:textId="77777777">
        <w:trPr>
          <w:trHeight w:val="20"/>
        </w:trPr>
        <w:tc>
          <w:tcPr>
            <w:tcW w:w="540" w:type="dxa"/>
          </w:tcPr>
          <w:p w14:paraId="5BD6FB8F" w14:textId="77777777" w:rsidR="008F1B65" w:rsidRDefault="001E2023">
            <w:pPr>
              <w:spacing w:line="240" w:lineRule="auto"/>
              <w:ind w:firstLine="0"/>
              <w:rPr>
                <w:sz w:val="24"/>
                <w:szCs w:val="24"/>
              </w:rPr>
            </w:pPr>
            <w:r>
              <w:rPr>
                <w:sz w:val="24"/>
                <w:szCs w:val="24"/>
              </w:rPr>
              <w:t>11</w:t>
            </w:r>
          </w:p>
        </w:tc>
        <w:tc>
          <w:tcPr>
            <w:tcW w:w="5130" w:type="dxa"/>
          </w:tcPr>
          <w:p w14:paraId="617D8E04" w14:textId="77777777" w:rsidR="008F1B65" w:rsidRDefault="001E2023">
            <w:pPr>
              <w:spacing w:line="240" w:lineRule="auto"/>
              <w:ind w:firstLine="0"/>
              <w:rPr>
                <w:sz w:val="24"/>
                <w:szCs w:val="24"/>
              </w:rPr>
            </w:pPr>
            <w:r>
              <w:rPr>
                <w:sz w:val="24"/>
                <w:szCs w:val="24"/>
              </w:rPr>
              <w:t>Захист ДР в ЕК</w:t>
            </w:r>
          </w:p>
        </w:tc>
        <w:tc>
          <w:tcPr>
            <w:tcW w:w="2410" w:type="dxa"/>
          </w:tcPr>
          <w:p w14:paraId="28BE0CF7" w14:textId="77777777" w:rsidR="008F1B65" w:rsidRDefault="001E2023">
            <w:pPr>
              <w:spacing w:line="240" w:lineRule="auto"/>
              <w:ind w:firstLine="0"/>
              <w:rPr>
                <w:sz w:val="24"/>
                <w:szCs w:val="24"/>
              </w:rPr>
            </w:pPr>
            <w:r>
              <w:rPr>
                <w:sz w:val="24"/>
                <w:szCs w:val="24"/>
              </w:rPr>
              <w:t>17.06.2024р.-22.06.2024р.</w:t>
            </w:r>
          </w:p>
        </w:tc>
        <w:tc>
          <w:tcPr>
            <w:tcW w:w="1234" w:type="dxa"/>
          </w:tcPr>
          <w:p w14:paraId="1E042D95" w14:textId="77777777" w:rsidR="008F1B65" w:rsidRDefault="008F1B65">
            <w:pPr>
              <w:spacing w:line="240" w:lineRule="auto"/>
              <w:ind w:firstLine="0"/>
              <w:rPr>
                <w:sz w:val="24"/>
                <w:szCs w:val="24"/>
              </w:rPr>
            </w:pPr>
          </w:p>
        </w:tc>
      </w:tr>
    </w:tbl>
    <w:p w14:paraId="67925C00" w14:textId="77777777" w:rsidR="008F1B65" w:rsidRDefault="008F1B65">
      <w:pPr>
        <w:spacing w:line="240" w:lineRule="auto"/>
        <w:ind w:firstLine="0"/>
        <w:jc w:val="center"/>
      </w:pPr>
    </w:p>
    <w:p w14:paraId="74E04B02" w14:textId="77777777" w:rsidR="008F1B65" w:rsidRDefault="008F1B65">
      <w:pPr>
        <w:spacing w:line="240" w:lineRule="auto"/>
        <w:ind w:firstLine="0"/>
      </w:pPr>
    </w:p>
    <w:p w14:paraId="5BAA71DA" w14:textId="77777777" w:rsidR="008F1B65" w:rsidRDefault="008F1B65">
      <w:pPr>
        <w:spacing w:line="240" w:lineRule="auto"/>
        <w:ind w:firstLine="0"/>
      </w:pPr>
    </w:p>
    <w:tbl>
      <w:tblPr>
        <w:tblStyle w:val="afe"/>
        <w:tblW w:w="9747" w:type="dxa"/>
        <w:tblInd w:w="0" w:type="dxa"/>
        <w:tblLayout w:type="fixed"/>
        <w:tblLook w:val="0400" w:firstRow="0" w:lastRow="0" w:firstColumn="0" w:lastColumn="0" w:noHBand="0" w:noVBand="1"/>
      </w:tblPr>
      <w:tblGrid>
        <w:gridCol w:w="992"/>
        <w:gridCol w:w="1668"/>
        <w:gridCol w:w="2410"/>
        <w:gridCol w:w="425"/>
        <w:gridCol w:w="4252"/>
      </w:tblGrid>
      <w:tr w:rsidR="008F1B65" w14:paraId="1E642C45" w14:textId="77777777">
        <w:tc>
          <w:tcPr>
            <w:tcW w:w="2660" w:type="dxa"/>
            <w:gridSpan w:val="2"/>
          </w:tcPr>
          <w:p w14:paraId="34DEA837" w14:textId="77777777" w:rsidR="008F1B65" w:rsidRDefault="001E2023">
            <w:pPr>
              <w:spacing w:line="240" w:lineRule="auto"/>
              <w:ind w:firstLine="0"/>
            </w:pPr>
            <w:r>
              <w:t>Студент</w:t>
            </w:r>
          </w:p>
        </w:tc>
        <w:tc>
          <w:tcPr>
            <w:tcW w:w="2410" w:type="dxa"/>
            <w:tcBorders>
              <w:top w:val="nil"/>
              <w:left w:val="nil"/>
              <w:bottom w:val="single" w:sz="4" w:space="0" w:color="000000"/>
              <w:right w:val="nil"/>
            </w:tcBorders>
          </w:tcPr>
          <w:p w14:paraId="5CE80EA9" w14:textId="5718F766" w:rsidR="008F1B65" w:rsidRDefault="00A01F38" w:rsidP="00A01F38">
            <w:pPr>
              <w:spacing w:line="240" w:lineRule="auto"/>
              <w:ind w:firstLine="0"/>
              <w:jc w:val="center"/>
            </w:pPr>
            <w:r>
              <w:rPr>
                <w:noProof/>
              </w:rPr>
              <w:drawing>
                <wp:inline distT="0" distB="0" distL="0" distR="0" wp14:anchorId="73D7D5F3" wp14:editId="3A37B993">
                  <wp:extent cx="415925" cy="369570"/>
                  <wp:effectExtent l="0" t="0" r="3175" b="0"/>
                  <wp:docPr id="3" name="image1.png"/>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a:srcRect l="9103" t="14320" r="8975" b="9218"/>
                          <a:stretch>
                            <a:fillRect/>
                          </a:stretch>
                        </pic:blipFill>
                        <pic:spPr>
                          <a:xfrm>
                            <a:off x="0" y="0"/>
                            <a:ext cx="415925" cy="369570"/>
                          </a:xfrm>
                          <a:prstGeom prst="rect">
                            <a:avLst/>
                          </a:prstGeom>
                          <a:ln/>
                        </pic:spPr>
                      </pic:pic>
                    </a:graphicData>
                  </a:graphic>
                </wp:inline>
              </w:drawing>
            </w:r>
          </w:p>
        </w:tc>
        <w:tc>
          <w:tcPr>
            <w:tcW w:w="425" w:type="dxa"/>
          </w:tcPr>
          <w:p w14:paraId="4D874A93" w14:textId="77777777" w:rsidR="008F1B65" w:rsidRDefault="008F1B65">
            <w:pPr>
              <w:spacing w:line="240" w:lineRule="auto"/>
              <w:ind w:firstLine="0"/>
            </w:pPr>
          </w:p>
        </w:tc>
        <w:tc>
          <w:tcPr>
            <w:tcW w:w="4252" w:type="dxa"/>
            <w:tcBorders>
              <w:top w:val="nil"/>
              <w:left w:val="nil"/>
              <w:bottom w:val="single" w:sz="4" w:space="0" w:color="000000"/>
              <w:right w:val="nil"/>
            </w:tcBorders>
          </w:tcPr>
          <w:p w14:paraId="5A44D9CB" w14:textId="77777777" w:rsidR="008F1B65" w:rsidRDefault="001E2023">
            <w:pPr>
              <w:spacing w:line="240" w:lineRule="auto"/>
              <w:ind w:firstLine="0"/>
              <w:rPr>
                <w:b/>
                <w:color w:val="FF0000"/>
              </w:rPr>
            </w:pPr>
            <w:r>
              <w:rPr>
                <w:b/>
              </w:rPr>
              <w:t>Максим СИТНИК</w:t>
            </w:r>
          </w:p>
        </w:tc>
      </w:tr>
      <w:tr w:rsidR="008F1B65" w14:paraId="69C867CA" w14:textId="77777777">
        <w:tc>
          <w:tcPr>
            <w:tcW w:w="2660" w:type="dxa"/>
            <w:gridSpan w:val="2"/>
          </w:tcPr>
          <w:p w14:paraId="04031FA6" w14:textId="77777777" w:rsidR="008F1B65" w:rsidRDefault="008F1B65">
            <w:pPr>
              <w:spacing w:line="240" w:lineRule="auto"/>
              <w:ind w:firstLine="0"/>
            </w:pPr>
          </w:p>
        </w:tc>
        <w:tc>
          <w:tcPr>
            <w:tcW w:w="2410" w:type="dxa"/>
            <w:tcBorders>
              <w:top w:val="single" w:sz="4" w:space="0" w:color="000000"/>
              <w:left w:val="nil"/>
              <w:bottom w:val="nil"/>
              <w:right w:val="nil"/>
            </w:tcBorders>
          </w:tcPr>
          <w:p w14:paraId="06E1C8D9" w14:textId="77777777" w:rsidR="008F1B65" w:rsidRDefault="001E2023">
            <w:pPr>
              <w:spacing w:line="240" w:lineRule="auto"/>
              <w:ind w:firstLine="0"/>
              <w:jc w:val="center"/>
            </w:pPr>
            <w:r>
              <w:rPr>
                <w:vertAlign w:val="superscript"/>
              </w:rPr>
              <w:t>(підпис)</w:t>
            </w:r>
          </w:p>
        </w:tc>
        <w:tc>
          <w:tcPr>
            <w:tcW w:w="425" w:type="dxa"/>
          </w:tcPr>
          <w:p w14:paraId="1EE2E063" w14:textId="77777777" w:rsidR="008F1B65" w:rsidRDefault="008F1B65">
            <w:pPr>
              <w:spacing w:line="240" w:lineRule="auto"/>
              <w:ind w:firstLine="0"/>
            </w:pPr>
          </w:p>
        </w:tc>
        <w:tc>
          <w:tcPr>
            <w:tcW w:w="4252" w:type="dxa"/>
            <w:tcBorders>
              <w:top w:val="single" w:sz="4" w:space="0" w:color="000000"/>
              <w:left w:val="nil"/>
              <w:bottom w:val="nil"/>
              <w:right w:val="nil"/>
            </w:tcBorders>
          </w:tcPr>
          <w:p w14:paraId="00C6E83F" w14:textId="77777777" w:rsidR="008F1B65" w:rsidRDefault="001E2023">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8F1B65" w14:paraId="77F090D4" w14:textId="77777777">
        <w:tc>
          <w:tcPr>
            <w:tcW w:w="2660" w:type="dxa"/>
            <w:gridSpan w:val="2"/>
          </w:tcPr>
          <w:p w14:paraId="4842A559" w14:textId="77777777" w:rsidR="008F1B65" w:rsidRDefault="001E2023">
            <w:pPr>
              <w:spacing w:line="240" w:lineRule="auto"/>
              <w:ind w:firstLine="0"/>
            </w:pPr>
            <w:r>
              <w:t xml:space="preserve">Керівник ДР </w:t>
            </w:r>
          </w:p>
        </w:tc>
        <w:tc>
          <w:tcPr>
            <w:tcW w:w="2410" w:type="dxa"/>
            <w:tcBorders>
              <w:top w:val="nil"/>
              <w:left w:val="nil"/>
              <w:bottom w:val="single" w:sz="4" w:space="0" w:color="000000"/>
              <w:right w:val="nil"/>
            </w:tcBorders>
          </w:tcPr>
          <w:p w14:paraId="3FCE1B07" w14:textId="77777777" w:rsidR="008F1B65" w:rsidRDefault="008F1B65">
            <w:pPr>
              <w:spacing w:line="240" w:lineRule="auto"/>
              <w:ind w:firstLine="0"/>
            </w:pPr>
          </w:p>
        </w:tc>
        <w:tc>
          <w:tcPr>
            <w:tcW w:w="425" w:type="dxa"/>
          </w:tcPr>
          <w:p w14:paraId="60EFB142" w14:textId="77777777" w:rsidR="008F1B65" w:rsidRDefault="008F1B65">
            <w:pPr>
              <w:spacing w:line="240" w:lineRule="auto"/>
              <w:ind w:firstLine="0"/>
            </w:pPr>
          </w:p>
        </w:tc>
        <w:tc>
          <w:tcPr>
            <w:tcW w:w="4252" w:type="dxa"/>
            <w:tcBorders>
              <w:top w:val="nil"/>
              <w:left w:val="nil"/>
              <w:bottom w:val="single" w:sz="4" w:space="0" w:color="000000"/>
              <w:right w:val="nil"/>
            </w:tcBorders>
          </w:tcPr>
          <w:p w14:paraId="66702962" w14:textId="77777777" w:rsidR="008F1B65" w:rsidRDefault="001E2023">
            <w:pPr>
              <w:spacing w:line="240" w:lineRule="auto"/>
              <w:ind w:firstLine="0"/>
              <w:rPr>
                <w:b/>
                <w:color w:val="FF0000"/>
              </w:rPr>
            </w:pPr>
            <w:r>
              <w:rPr>
                <w:b/>
              </w:rPr>
              <w:t>Олена ГОРОДЕЦЬКА</w:t>
            </w:r>
          </w:p>
        </w:tc>
      </w:tr>
      <w:tr w:rsidR="008F1B65" w14:paraId="5D93FF8B" w14:textId="77777777">
        <w:tc>
          <w:tcPr>
            <w:tcW w:w="992" w:type="dxa"/>
          </w:tcPr>
          <w:p w14:paraId="62F11B5C" w14:textId="77777777" w:rsidR="008F1B65" w:rsidRDefault="008F1B65">
            <w:pPr>
              <w:spacing w:line="240" w:lineRule="auto"/>
              <w:ind w:firstLine="0"/>
            </w:pPr>
          </w:p>
        </w:tc>
        <w:tc>
          <w:tcPr>
            <w:tcW w:w="1668" w:type="dxa"/>
          </w:tcPr>
          <w:p w14:paraId="56B38C7C" w14:textId="77777777" w:rsidR="008F1B65" w:rsidRDefault="008F1B65">
            <w:pPr>
              <w:spacing w:line="240" w:lineRule="auto"/>
              <w:ind w:firstLine="0"/>
            </w:pPr>
          </w:p>
        </w:tc>
        <w:tc>
          <w:tcPr>
            <w:tcW w:w="2410" w:type="dxa"/>
          </w:tcPr>
          <w:p w14:paraId="412158BF" w14:textId="77777777" w:rsidR="008F1B65" w:rsidRDefault="001E2023">
            <w:pPr>
              <w:spacing w:line="240" w:lineRule="auto"/>
              <w:ind w:firstLine="0"/>
              <w:jc w:val="center"/>
            </w:pPr>
            <w:r>
              <w:rPr>
                <w:vertAlign w:val="superscript"/>
              </w:rPr>
              <w:t>(підпис)</w:t>
            </w:r>
          </w:p>
        </w:tc>
        <w:tc>
          <w:tcPr>
            <w:tcW w:w="425" w:type="dxa"/>
          </w:tcPr>
          <w:p w14:paraId="37568036" w14:textId="77777777" w:rsidR="008F1B65" w:rsidRDefault="008F1B65">
            <w:pPr>
              <w:spacing w:line="240" w:lineRule="auto"/>
              <w:ind w:firstLine="0"/>
            </w:pPr>
          </w:p>
        </w:tc>
        <w:tc>
          <w:tcPr>
            <w:tcW w:w="4252" w:type="dxa"/>
            <w:tcBorders>
              <w:top w:val="single" w:sz="4" w:space="0" w:color="000000"/>
              <w:left w:val="nil"/>
              <w:bottom w:val="nil"/>
              <w:right w:val="nil"/>
            </w:tcBorders>
          </w:tcPr>
          <w:p w14:paraId="0C8175E1" w14:textId="77777777" w:rsidR="008F1B65" w:rsidRDefault="001E2023">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11BF6A4A" w14:textId="77777777" w:rsidR="008F1B65" w:rsidRDefault="008F1B65">
      <w:pPr>
        <w:spacing w:line="240" w:lineRule="auto"/>
        <w:ind w:firstLine="0"/>
      </w:pPr>
    </w:p>
    <w:tbl>
      <w:tblPr>
        <w:tblStyle w:val="aff"/>
        <w:tblW w:w="9747" w:type="dxa"/>
        <w:tblInd w:w="0" w:type="dxa"/>
        <w:tblLayout w:type="fixed"/>
        <w:tblLook w:val="0400" w:firstRow="0" w:lastRow="0" w:firstColumn="0" w:lastColumn="0" w:noHBand="0" w:noVBand="1"/>
      </w:tblPr>
      <w:tblGrid>
        <w:gridCol w:w="992"/>
        <w:gridCol w:w="1668"/>
        <w:gridCol w:w="2410"/>
        <w:gridCol w:w="425"/>
        <w:gridCol w:w="4252"/>
      </w:tblGrid>
      <w:tr w:rsidR="008F1B65" w14:paraId="733B453F" w14:textId="77777777">
        <w:tc>
          <w:tcPr>
            <w:tcW w:w="2660" w:type="dxa"/>
            <w:gridSpan w:val="2"/>
          </w:tcPr>
          <w:p w14:paraId="775D56D8" w14:textId="77777777" w:rsidR="008F1B65" w:rsidRDefault="001E2023">
            <w:pPr>
              <w:spacing w:line="240" w:lineRule="auto"/>
              <w:ind w:firstLine="0"/>
            </w:pPr>
            <w:r>
              <w:t xml:space="preserve">Нормоконтролер </w:t>
            </w:r>
          </w:p>
        </w:tc>
        <w:tc>
          <w:tcPr>
            <w:tcW w:w="2410" w:type="dxa"/>
            <w:tcBorders>
              <w:top w:val="nil"/>
              <w:left w:val="nil"/>
              <w:bottom w:val="single" w:sz="4" w:space="0" w:color="000000"/>
              <w:right w:val="nil"/>
            </w:tcBorders>
          </w:tcPr>
          <w:p w14:paraId="52D9A4FD" w14:textId="77777777" w:rsidR="008F1B65" w:rsidRDefault="008F1B65">
            <w:pPr>
              <w:spacing w:line="240" w:lineRule="auto"/>
              <w:ind w:firstLine="0"/>
            </w:pPr>
          </w:p>
        </w:tc>
        <w:tc>
          <w:tcPr>
            <w:tcW w:w="425" w:type="dxa"/>
          </w:tcPr>
          <w:p w14:paraId="029B55F4" w14:textId="77777777" w:rsidR="008F1B65" w:rsidRDefault="008F1B65">
            <w:pPr>
              <w:spacing w:line="240" w:lineRule="auto"/>
              <w:ind w:firstLine="0"/>
            </w:pPr>
          </w:p>
        </w:tc>
        <w:tc>
          <w:tcPr>
            <w:tcW w:w="4252" w:type="dxa"/>
            <w:tcBorders>
              <w:top w:val="nil"/>
              <w:left w:val="nil"/>
              <w:bottom w:val="single" w:sz="4" w:space="0" w:color="000000"/>
              <w:right w:val="nil"/>
            </w:tcBorders>
          </w:tcPr>
          <w:p w14:paraId="1C3D3587" w14:textId="77777777" w:rsidR="008F1B65" w:rsidRDefault="001E2023">
            <w:pPr>
              <w:spacing w:line="240" w:lineRule="auto"/>
              <w:ind w:firstLine="0"/>
              <w:rPr>
                <w:b/>
              </w:rPr>
            </w:pPr>
            <w:r>
              <w:rPr>
                <w:b/>
              </w:rPr>
              <w:t>Галина КОРНІЄНКО</w:t>
            </w:r>
            <w:r>
              <w:rPr>
                <w:b/>
                <w:smallCaps/>
              </w:rPr>
              <w:t xml:space="preserve"> </w:t>
            </w:r>
          </w:p>
        </w:tc>
      </w:tr>
      <w:tr w:rsidR="008F1B65" w14:paraId="52A15074" w14:textId="77777777">
        <w:tc>
          <w:tcPr>
            <w:tcW w:w="992" w:type="dxa"/>
          </w:tcPr>
          <w:p w14:paraId="43DC847D" w14:textId="77777777" w:rsidR="008F1B65" w:rsidRDefault="008F1B65">
            <w:pPr>
              <w:spacing w:line="240" w:lineRule="auto"/>
              <w:ind w:firstLine="0"/>
            </w:pPr>
          </w:p>
        </w:tc>
        <w:tc>
          <w:tcPr>
            <w:tcW w:w="1668" w:type="dxa"/>
          </w:tcPr>
          <w:p w14:paraId="7DD379F6" w14:textId="77777777" w:rsidR="008F1B65" w:rsidRDefault="008F1B65">
            <w:pPr>
              <w:spacing w:line="240" w:lineRule="auto"/>
              <w:ind w:firstLine="0"/>
            </w:pPr>
          </w:p>
        </w:tc>
        <w:tc>
          <w:tcPr>
            <w:tcW w:w="2410" w:type="dxa"/>
          </w:tcPr>
          <w:p w14:paraId="34FAC84E" w14:textId="77777777" w:rsidR="008F1B65" w:rsidRDefault="001E2023">
            <w:pPr>
              <w:spacing w:line="240" w:lineRule="auto"/>
              <w:ind w:firstLine="0"/>
              <w:jc w:val="center"/>
            </w:pPr>
            <w:r>
              <w:rPr>
                <w:vertAlign w:val="superscript"/>
              </w:rPr>
              <w:t>(підпис)</w:t>
            </w:r>
          </w:p>
        </w:tc>
        <w:tc>
          <w:tcPr>
            <w:tcW w:w="425" w:type="dxa"/>
          </w:tcPr>
          <w:p w14:paraId="13E32E95" w14:textId="77777777" w:rsidR="008F1B65" w:rsidRDefault="008F1B65">
            <w:pPr>
              <w:spacing w:line="240" w:lineRule="auto"/>
              <w:ind w:firstLine="0"/>
            </w:pPr>
          </w:p>
        </w:tc>
        <w:tc>
          <w:tcPr>
            <w:tcW w:w="4252" w:type="dxa"/>
            <w:tcBorders>
              <w:top w:val="single" w:sz="4" w:space="0" w:color="000000"/>
              <w:left w:val="nil"/>
              <w:bottom w:val="nil"/>
              <w:right w:val="nil"/>
            </w:tcBorders>
          </w:tcPr>
          <w:p w14:paraId="0D7EC03B" w14:textId="77777777" w:rsidR="008F1B65" w:rsidRDefault="001E2023">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119854C0" w14:textId="77777777" w:rsidR="008F1B65" w:rsidRDefault="008F1B65">
      <w:pPr>
        <w:sectPr w:rsidR="008F1B65">
          <w:pgSz w:w="11906" w:h="16838"/>
          <w:pgMar w:top="568" w:right="850" w:bottom="568" w:left="1701" w:header="709" w:footer="709" w:gutter="0"/>
          <w:cols w:space="720"/>
        </w:sectPr>
      </w:pPr>
    </w:p>
    <w:p w14:paraId="1BF7FEBA" w14:textId="77777777" w:rsidR="008F1B65" w:rsidRDefault="001E2023">
      <w:pPr>
        <w:jc w:val="center"/>
        <w:rPr>
          <w:b/>
        </w:rPr>
      </w:pPr>
      <w:r>
        <w:rPr>
          <w:b/>
        </w:rPr>
        <w:lastRenderedPageBreak/>
        <w:t>АНОТАЦІЯ</w:t>
      </w:r>
    </w:p>
    <w:p w14:paraId="13F3E929" w14:textId="77777777" w:rsidR="008F1B65" w:rsidRDefault="008F1B65"/>
    <w:p w14:paraId="0F44773B" w14:textId="37AC2A80" w:rsidR="008F1B65" w:rsidRPr="00CC2BD6" w:rsidRDefault="001E2023" w:rsidP="00CC2BD6">
      <w:pPr>
        <w:ind w:firstLine="708"/>
        <w:rPr>
          <w:color w:val="FF0000"/>
        </w:rPr>
      </w:pPr>
      <w:r>
        <w:t xml:space="preserve">Дипломна робота за темою «Система підбору комп’ютерних комплектуючих для оптимізації роботи медичних закладів» виконана студентом кафедри біомедичної кібернетики ФБМІ </w:t>
      </w:r>
      <w:r>
        <w:rPr>
          <w:i/>
        </w:rPr>
        <w:t>Ситником Максимом Валерійовичем</w:t>
      </w:r>
      <w:r>
        <w:rPr>
          <w:i/>
          <w:color w:val="FF0000"/>
        </w:rPr>
        <w:t xml:space="preserve"> </w:t>
      </w:r>
      <w:r>
        <w:rPr>
          <w:i/>
        </w:rPr>
        <w:t xml:space="preserve">зі спеціальності 122 «Комп’ютерні науки» за освітньо-професійною </w:t>
      </w:r>
      <w:r>
        <w:rPr>
          <w:i/>
          <w:color w:val="FF0000"/>
        </w:rPr>
        <w:t xml:space="preserve"> </w:t>
      </w:r>
      <w:r>
        <w:rPr>
          <w:i/>
        </w:rPr>
        <w:t xml:space="preserve">програмою «Комп’ютерні технології в біології та медицині» та </w:t>
      </w:r>
      <w:r>
        <w:t xml:space="preserve">складається зі: вступу; 3 розділів </w:t>
      </w:r>
      <w:r w:rsidRPr="00CC2BD6">
        <w:t>(</w:t>
      </w:r>
      <w:r w:rsidR="00CC2BD6" w:rsidRPr="00CC2BD6">
        <w:t>Огляд аналогів реалізації системи підбору комплекту</w:t>
      </w:r>
      <w:r w:rsidR="00CC2BD6">
        <w:t>ю</w:t>
      </w:r>
      <w:r w:rsidR="00CC2BD6" w:rsidRPr="00CC2BD6">
        <w:t>чих та джерел методів виконання, Програмне забезпечення програмного застосунку з реалізації системи підбору комплектуючих, Інформаційна система підбору комп’ютерних комплектуючих</w:t>
      </w:r>
      <w:r w:rsidRPr="00CC2BD6">
        <w:t xml:space="preserve">), </w:t>
      </w:r>
      <w:r>
        <w:t xml:space="preserve">висновків до кожного з цих розділів; загальних висновків; списку використаних джерел, який налічує 32 джерела. Загальний обсяг роботи </w:t>
      </w:r>
      <w:r w:rsidR="00B75493">
        <w:t>77</w:t>
      </w:r>
      <w:r>
        <w:t xml:space="preserve"> сторін</w:t>
      </w:r>
      <w:r w:rsidR="00F124DA">
        <w:t>ок</w:t>
      </w:r>
      <w:r>
        <w:t>.</w:t>
      </w:r>
    </w:p>
    <w:p w14:paraId="509EC1CA" w14:textId="77777777" w:rsidR="008F1B65" w:rsidRDefault="001E2023">
      <w:pPr>
        <w:ind w:firstLine="708"/>
      </w:pPr>
      <w:r>
        <w:rPr>
          <w:b/>
          <w:i/>
        </w:rPr>
        <w:t>Актуальність теми</w:t>
      </w:r>
      <w:r>
        <w:rPr>
          <w:b/>
        </w:rPr>
        <w:t>.</w:t>
      </w:r>
      <w:r>
        <w:t xml:space="preserve"> Дипломної робота пов’язана із задачею відбору комплектуючих для комп'ютерів, що залишається дуже актуальною в сучасних умовах. Ринок комп'ютерної техніки постійно розвивається, і разом з цим зростає складність вибору правильних компонентів для створення оптимального ПК. Ця тема широко відображає сучасні потреби ринку та користувачів, і вона є ключовою для подальшого розвитку та оптимізації процесу вибору комп'ютерної техніки.</w:t>
      </w:r>
    </w:p>
    <w:p w14:paraId="757D346D" w14:textId="77777777" w:rsidR="008F1B65" w:rsidRDefault="001E2023">
      <w:pPr>
        <w:ind w:firstLine="708"/>
      </w:pPr>
      <w:r>
        <w:rPr>
          <w:b/>
          <w:i/>
        </w:rPr>
        <w:t>Мета і завдання роботи</w:t>
      </w:r>
      <w:r>
        <w:rPr>
          <w:b/>
        </w:rPr>
        <w:t>.</w:t>
      </w:r>
      <w:r>
        <w:t xml:space="preserve"> </w:t>
      </w:r>
    </w:p>
    <w:p w14:paraId="5F5135D4" w14:textId="77777777" w:rsidR="008F1B65" w:rsidRDefault="001E2023">
      <w:pPr>
        <w:ind w:firstLine="708"/>
      </w:pPr>
      <w:r>
        <w:rPr>
          <w:i/>
        </w:rPr>
        <w:t xml:space="preserve">Метою </w:t>
      </w:r>
      <w:r>
        <w:t>роботи є покращенні ефективності та надійності обладнання, що використовується у медичних цілях. Ця система має за завдання забезпечити відповідність обладнання цілям та вимогам медичного персоналу, забезпечуючи оптимальний вибір комплектуючих, що відповідають потребам медичного обладнання. Вона також спрямована на забезпечення сумісності між компонентами та їх безперебійну роботу, щоб уникнути можливих проблем під час експлуатації.</w:t>
      </w:r>
    </w:p>
    <w:p w14:paraId="498AE626" w14:textId="77777777" w:rsidR="008F1B65" w:rsidRDefault="001E2023">
      <w:pPr>
        <w:ind w:firstLine="708"/>
      </w:pPr>
      <w:r>
        <w:t xml:space="preserve">Її досягнення передбачає вирішення наступних </w:t>
      </w:r>
      <w:r>
        <w:rPr>
          <w:i/>
        </w:rPr>
        <w:t>завдань</w:t>
      </w:r>
      <w:r>
        <w:t xml:space="preserve">: </w:t>
      </w:r>
    </w:p>
    <w:p w14:paraId="70AC1B5D" w14:textId="77777777" w:rsidR="008F1B65" w:rsidRDefault="001E2023">
      <w:pPr>
        <w:widowControl w:val="0"/>
        <w:numPr>
          <w:ilvl w:val="0"/>
          <w:numId w:val="17"/>
        </w:numPr>
        <w:pBdr>
          <w:top w:val="nil"/>
          <w:left w:val="nil"/>
          <w:bottom w:val="nil"/>
          <w:right w:val="nil"/>
          <w:between w:val="nil"/>
        </w:pBdr>
        <w:ind w:left="0" w:firstLine="708"/>
      </w:pPr>
      <w:r>
        <w:rPr>
          <w:color w:val="000000"/>
        </w:rPr>
        <w:t>Аналіз вітчизняних та зарубіжних джерел.</w:t>
      </w:r>
    </w:p>
    <w:p w14:paraId="15A2BDA4" w14:textId="77777777" w:rsidR="008F1B65" w:rsidRDefault="001E2023">
      <w:pPr>
        <w:numPr>
          <w:ilvl w:val="0"/>
          <w:numId w:val="17"/>
        </w:numPr>
        <w:pBdr>
          <w:top w:val="nil"/>
          <w:left w:val="nil"/>
          <w:bottom w:val="nil"/>
          <w:right w:val="nil"/>
          <w:between w:val="nil"/>
        </w:pBdr>
        <w:ind w:left="0" w:firstLine="708"/>
        <w:rPr>
          <w:color w:val="000000"/>
        </w:rPr>
      </w:pPr>
      <w:proofErr w:type="spellStart"/>
      <w:r>
        <w:rPr>
          <w:color w:val="000000"/>
        </w:rPr>
        <w:lastRenderedPageBreak/>
        <w:t>Враховування</w:t>
      </w:r>
      <w:proofErr w:type="spellEnd"/>
      <w:r>
        <w:rPr>
          <w:color w:val="000000"/>
        </w:rPr>
        <w:t xml:space="preserve"> специфічних вимоги та стандарти, які застосовуються до медичного обладнання, зокрема вимоги до надійності та швидкості.</w:t>
      </w:r>
    </w:p>
    <w:p w14:paraId="1F5203FD" w14:textId="77777777" w:rsidR="008F1B65" w:rsidRDefault="001E2023">
      <w:pPr>
        <w:widowControl w:val="0"/>
        <w:numPr>
          <w:ilvl w:val="0"/>
          <w:numId w:val="17"/>
        </w:numPr>
        <w:pBdr>
          <w:top w:val="nil"/>
          <w:left w:val="nil"/>
          <w:bottom w:val="nil"/>
          <w:right w:val="nil"/>
          <w:between w:val="nil"/>
        </w:pBdr>
        <w:ind w:left="0" w:firstLine="708"/>
      </w:pPr>
      <w:r>
        <w:t>Підбір оптимальних комплектуючих.</w:t>
      </w:r>
    </w:p>
    <w:p w14:paraId="286FB85C" w14:textId="77777777" w:rsidR="008F1B65" w:rsidRDefault="001E2023">
      <w:pPr>
        <w:widowControl w:val="0"/>
        <w:numPr>
          <w:ilvl w:val="0"/>
          <w:numId w:val="17"/>
        </w:numPr>
        <w:pBdr>
          <w:top w:val="nil"/>
          <w:left w:val="nil"/>
          <w:bottom w:val="nil"/>
          <w:right w:val="nil"/>
          <w:between w:val="nil"/>
        </w:pBdr>
        <w:ind w:left="0" w:firstLine="708"/>
      </w:pPr>
      <w:r>
        <w:t>Сумісність компонентів.</w:t>
      </w:r>
    </w:p>
    <w:p w14:paraId="610064C8" w14:textId="77777777" w:rsidR="008F1B65" w:rsidRDefault="001E2023">
      <w:pPr>
        <w:widowControl w:val="0"/>
        <w:numPr>
          <w:ilvl w:val="0"/>
          <w:numId w:val="17"/>
        </w:numPr>
        <w:pBdr>
          <w:top w:val="nil"/>
          <w:left w:val="nil"/>
          <w:bottom w:val="nil"/>
          <w:right w:val="nil"/>
          <w:between w:val="nil"/>
        </w:pBdr>
        <w:ind w:left="0" w:firstLine="708"/>
      </w:pPr>
      <w:r>
        <w:t>Забезпечення вибору комплектуючих, які забезпечують високу продуктивність та ефективність.</w:t>
      </w:r>
    </w:p>
    <w:p w14:paraId="672731CF" w14:textId="77777777" w:rsidR="008F1B65" w:rsidRDefault="001E2023">
      <w:pPr>
        <w:widowControl w:val="0"/>
        <w:numPr>
          <w:ilvl w:val="0"/>
          <w:numId w:val="17"/>
        </w:numPr>
        <w:pBdr>
          <w:top w:val="nil"/>
          <w:left w:val="nil"/>
          <w:bottom w:val="nil"/>
          <w:right w:val="nil"/>
          <w:between w:val="nil"/>
        </w:pBdr>
        <w:ind w:left="0" w:firstLine="708"/>
      </w:pPr>
      <w:r>
        <w:t>Гнучкість роботи - за будь якої комбінації це повинна бути завершена система.</w:t>
      </w:r>
    </w:p>
    <w:p w14:paraId="65AEB447" w14:textId="77777777" w:rsidR="008F1B65" w:rsidRDefault="001E2023">
      <w:pPr>
        <w:ind w:firstLine="708"/>
      </w:pPr>
      <w:r>
        <w:rPr>
          <w:b/>
          <w:i/>
        </w:rPr>
        <w:t>Використані методи</w:t>
      </w:r>
      <w:r>
        <w:t>. Веб-</w:t>
      </w:r>
      <w:proofErr w:type="spellStart"/>
      <w:r>
        <w:t>скрейпінг</w:t>
      </w:r>
      <w:proofErr w:type="spellEnd"/>
      <w:r>
        <w:t>, аналіз літературних джерел, розробка інтерфейсу, проєктування інформаційної системи, розробка логічних функцій, динамічне програмування.</w:t>
      </w:r>
    </w:p>
    <w:p w14:paraId="7A46FF13" w14:textId="77777777" w:rsidR="008F1B65" w:rsidRDefault="001E2023">
      <w:pPr>
        <w:ind w:firstLine="708"/>
        <w:rPr>
          <w:b/>
          <w:i/>
        </w:rPr>
      </w:pPr>
      <w:r>
        <w:rPr>
          <w:b/>
          <w:i/>
        </w:rPr>
        <w:t xml:space="preserve">Отримані результати. </w:t>
      </w:r>
      <w:r>
        <w:rPr>
          <w:b/>
        </w:rPr>
        <w:t>.</w:t>
      </w:r>
      <w:r>
        <w:t xml:space="preserve"> Система підбору комп’ютерних комплектуючих для оптимізації роботи.</w:t>
      </w:r>
    </w:p>
    <w:p w14:paraId="10B482B4" w14:textId="77777777" w:rsidR="008F1B65" w:rsidRDefault="001E2023">
      <w:pPr>
        <w:ind w:firstLine="708"/>
        <w:rPr>
          <w:color w:val="000000"/>
        </w:rPr>
      </w:pPr>
      <w:r>
        <w:rPr>
          <w:b/>
          <w:i/>
        </w:rPr>
        <w:t>Публікації</w:t>
      </w:r>
      <w:r>
        <w:rPr>
          <w:b/>
        </w:rPr>
        <w:t>.</w:t>
      </w:r>
      <w:r>
        <w:t xml:space="preserve"> Не заплановано.</w:t>
      </w:r>
    </w:p>
    <w:p w14:paraId="7806DE2C" w14:textId="77777777" w:rsidR="008F1B65" w:rsidRDefault="001E2023">
      <w:pPr>
        <w:pBdr>
          <w:top w:val="nil"/>
          <w:left w:val="nil"/>
          <w:bottom w:val="nil"/>
          <w:right w:val="nil"/>
          <w:between w:val="nil"/>
        </w:pBdr>
        <w:tabs>
          <w:tab w:val="left" w:pos="784"/>
        </w:tabs>
        <w:ind w:firstLine="708"/>
        <w:rPr>
          <w:color w:val="000000"/>
          <w:highlight w:val="yellow"/>
        </w:rPr>
      </w:pPr>
      <w:r>
        <w:rPr>
          <w:b/>
          <w:i/>
          <w:color w:val="000000"/>
        </w:rPr>
        <w:t>Ключові слова</w:t>
      </w:r>
      <w:r>
        <w:rPr>
          <w:b/>
          <w:color w:val="000000"/>
        </w:rPr>
        <w:t>.</w:t>
      </w:r>
      <w:r>
        <w:rPr>
          <w:color w:val="000000"/>
        </w:rPr>
        <w:t xml:space="preserve"> </w:t>
      </w:r>
      <w:r>
        <w:t xml:space="preserve">Система підтримки вибору, метод аналізу ієрархій </w:t>
      </w:r>
      <w:proofErr w:type="spellStart"/>
      <w:r>
        <w:t>Сааті</w:t>
      </w:r>
      <w:proofErr w:type="spellEnd"/>
      <w:r>
        <w:t>, веб-</w:t>
      </w:r>
      <w:proofErr w:type="spellStart"/>
      <w:r>
        <w:t>скрейпінг</w:t>
      </w:r>
      <w:proofErr w:type="spellEnd"/>
      <w:r>
        <w:t xml:space="preserve">, оптимальний вибір. </w:t>
      </w:r>
    </w:p>
    <w:p w14:paraId="3A863353" w14:textId="77777777" w:rsidR="008F1B65" w:rsidRDefault="001E2023">
      <w:pPr>
        <w:ind w:firstLine="708"/>
      </w:pPr>
      <w:r>
        <w:rPr>
          <w:b/>
          <w:i/>
        </w:rPr>
        <w:t>Бібліографічний опис ДР</w:t>
      </w:r>
    </w:p>
    <w:p w14:paraId="496BBC03" w14:textId="15904A3C" w:rsidR="008F1B65" w:rsidRDefault="001E2023">
      <w:pPr>
        <w:ind w:firstLine="708"/>
        <w:sectPr w:rsidR="008F1B65">
          <w:pgSz w:w="11906" w:h="16838"/>
          <w:pgMar w:top="851" w:right="707" w:bottom="851" w:left="1701" w:header="709" w:footer="709" w:gutter="0"/>
          <w:cols w:space="720"/>
        </w:sectPr>
      </w:pPr>
      <w:r>
        <w:t>Ситник М. В. Система підбору комп’ютерних комплектуючих для оптимізації роботи медичних закладів : дипломна роб. бакалавра : 122 Комп’ютері науки / Ситник Максим Валерійович. – Київ, 2024. – 9</w:t>
      </w:r>
      <w:r w:rsidR="00B6112B">
        <w:t>4</w:t>
      </w:r>
      <w:r>
        <w:t xml:space="preserve"> с.</w:t>
      </w:r>
    </w:p>
    <w:p w14:paraId="45189628" w14:textId="77777777" w:rsidR="008F1B65" w:rsidRDefault="008F1B65">
      <w:pPr>
        <w:ind w:firstLine="0"/>
      </w:pPr>
    </w:p>
    <w:p w14:paraId="5B4558EB" w14:textId="77777777" w:rsidR="008F1B65" w:rsidRDefault="001E2023">
      <w:pPr>
        <w:jc w:val="center"/>
        <w:rPr>
          <w:b/>
          <w:smallCaps/>
        </w:rPr>
      </w:pPr>
      <w:r>
        <w:rPr>
          <w:b/>
          <w:smallCaps/>
        </w:rPr>
        <w:t>ABSTRACT</w:t>
      </w:r>
    </w:p>
    <w:p w14:paraId="0E7107CA" w14:textId="77777777" w:rsidR="008F1B65" w:rsidRDefault="008F1B65"/>
    <w:p w14:paraId="214490C0" w14:textId="4B27F9B0" w:rsidR="008F1B65" w:rsidRDefault="001E2023">
      <w:proofErr w:type="spellStart"/>
      <w:r>
        <w:rPr>
          <w:b/>
          <w:i/>
        </w:rPr>
        <w:t>Thesis</w:t>
      </w:r>
      <w:proofErr w:type="spellEnd"/>
      <w:r>
        <w:t xml:space="preserve"> </w:t>
      </w:r>
      <w:proofErr w:type="spellStart"/>
      <w:r>
        <w:rPr>
          <w:b/>
          <w:i/>
        </w:rPr>
        <w:t>Title</w:t>
      </w:r>
      <w:proofErr w:type="spellEnd"/>
      <w:r>
        <w:t xml:space="preserve">: "A </w:t>
      </w:r>
      <w:proofErr w:type="spellStart"/>
      <w:r>
        <w:t>System</w:t>
      </w:r>
      <w:proofErr w:type="spellEnd"/>
      <w:r>
        <w:t xml:space="preserve"> </w:t>
      </w:r>
      <w:proofErr w:type="spellStart"/>
      <w:r>
        <w:t>for</w:t>
      </w:r>
      <w:proofErr w:type="spellEnd"/>
      <w:r>
        <w:t xml:space="preserve"> </w:t>
      </w:r>
      <w:proofErr w:type="spellStart"/>
      <w:r>
        <w:t>Selecting</w:t>
      </w:r>
      <w:proofErr w:type="spellEnd"/>
      <w:r>
        <w:t xml:space="preserve"> </w:t>
      </w:r>
      <w:proofErr w:type="spellStart"/>
      <w:r>
        <w:t>Computer</w:t>
      </w:r>
      <w:proofErr w:type="spellEnd"/>
      <w:r>
        <w:t xml:space="preserve"> </w:t>
      </w:r>
      <w:proofErr w:type="spellStart"/>
      <w:r>
        <w:t>Components</w:t>
      </w:r>
      <w:proofErr w:type="spellEnd"/>
      <w:r>
        <w:t xml:space="preserve"> </w:t>
      </w:r>
      <w:proofErr w:type="spellStart"/>
      <w:r>
        <w:t>to</w:t>
      </w:r>
      <w:proofErr w:type="spellEnd"/>
      <w:r>
        <w:t xml:space="preserve"> </w:t>
      </w:r>
      <w:proofErr w:type="spellStart"/>
      <w:r>
        <w:t>Optimize</w:t>
      </w:r>
      <w:proofErr w:type="spellEnd"/>
      <w:r>
        <w:t xml:space="preserve"> </w:t>
      </w:r>
      <w:proofErr w:type="spellStart"/>
      <w:r>
        <w:t>the</w:t>
      </w:r>
      <w:proofErr w:type="spellEnd"/>
      <w:r>
        <w:t xml:space="preserve"> </w:t>
      </w:r>
      <w:proofErr w:type="spellStart"/>
      <w:r>
        <w:t>Operation</w:t>
      </w:r>
      <w:proofErr w:type="spellEnd"/>
      <w:r>
        <w:t xml:space="preserve"> </w:t>
      </w:r>
      <w:proofErr w:type="spellStart"/>
      <w:r>
        <w:t>of</w:t>
      </w:r>
      <w:proofErr w:type="spellEnd"/>
      <w:r>
        <w:t xml:space="preserve"> </w:t>
      </w:r>
      <w:proofErr w:type="spellStart"/>
      <w:r>
        <w:t>Medical</w:t>
      </w:r>
      <w:proofErr w:type="spellEnd"/>
      <w:r>
        <w:t xml:space="preserve"> </w:t>
      </w:r>
      <w:proofErr w:type="spellStart"/>
      <w:r>
        <w:t>Institutions</w:t>
      </w:r>
      <w:proofErr w:type="spellEnd"/>
      <w:r>
        <w:t xml:space="preserve">". </w:t>
      </w:r>
      <w:proofErr w:type="spellStart"/>
      <w:r>
        <w:t>The</w:t>
      </w:r>
      <w:proofErr w:type="spellEnd"/>
      <w:r>
        <w:t xml:space="preserve"> </w:t>
      </w:r>
      <w:proofErr w:type="spellStart"/>
      <w:r>
        <w:t>thesis</w:t>
      </w:r>
      <w:proofErr w:type="spellEnd"/>
      <w:r>
        <w:t xml:space="preserve"> </w:t>
      </w:r>
      <w:proofErr w:type="spellStart"/>
      <w:r>
        <w:t>by</w:t>
      </w:r>
      <w:proofErr w:type="spellEnd"/>
      <w:r>
        <w:t xml:space="preserve"> </w:t>
      </w:r>
      <w:proofErr w:type="spellStart"/>
      <w:r>
        <w:t>Maksym</w:t>
      </w:r>
      <w:proofErr w:type="spellEnd"/>
      <w:r>
        <w:t xml:space="preserve"> </w:t>
      </w:r>
      <w:proofErr w:type="spellStart"/>
      <w:r>
        <w:t>Valeriyovych</w:t>
      </w:r>
      <w:proofErr w:type="spellEnd"/>
      <w:r>
        <w:t xml:space="preserve"> </w:t>
      </w:r>
      <w:proofErr w:type="spellStart"/>
      <w:r>
        <w:t>Sytnyk</w:t>
      </w:r>
      <w:proofErr w:type="spellEnd"/>
      <w:r>
        <w:t xml:space="preserve">, a </w:t>
      </w:r>
      <w:proofErr w:type="spellStart"/>
      <w:r>
        <w:t>student</w:t>
      </w:r>
      <w:proofErr w:type="spellEnd"/>
      <w:r>
        <w:t xml:space="preserve"> </w:t>
      </w:r>
      <w:proofErr w:type="spellStart"/>
      <w:r>
        <w:t>of</w:t>
      </w:r>
      <w:proofErr w:type="spellEnd"/>
      <w:r>
        <w:t xml:space="preserve"> </w:t>
      </w:r>
      <w:proofErr w:type="spellStart"/>
      <w:r>
        <w:t>the</w:t>
      </w:r>
      <w:proofErr w:type="spellEnd"/>
      <w:r>
        <w:t xml:space="preserve"> </w:t>
      </w:r>
      <w:proofErr w:type="spellStart"/>
      <w:r>
        <w:t>Department</w:t>
      </w:r>
      <w:proofErr w:type="spellEnd"/>
      <w:r>
        <w:t xml:space="preserve"> </w:t>
      </w:r>
      <w:proofErr w:type="spellStart"/>
      <w:r>
        <w:t>of</w:t>
      </w:r>
      <w:proofErr w:type="spellEnd"/>
      <w:r>
        <w:t xml:space="preserve"> </w:t>
      </w:r>
      <w:proofErr w:type="spellStart"/>
      <w:r>
        <w:t>Biomedical</w:t>
      </w:r>
      <w:proofErr w:type="spellEnd"/>
      <w:r>
        <w:t xml:space="preserve"> </w:t>
      </w:r>
      <w:proofErr w:type="spellStart"/>
      <w:r>
        <w:t>Cybernetics</w:t>
      </w:r>
      <w:proofErr w:type="spellEnd"/>
      <w:r>
        <w:t xml:space="preserve"> </w:t>
      </w:r>
      <w:proofErr w:type="spellStart"/>
      <w:r>
        <w:t>at</w:t>
      </w:r>
      <w:proofErr w:type="spellEnd"/>
      <w:r>
        <w:t xml:space="preserve"> FBMI, </w:t>
      </w:r>
      <w:proofErr w:type="spellStart"/>
      <w:r>
        <w:t>on</w:t>
      </w:r>
      <w:proofErr w:type="spellEnd"/>
      <w:r>
        <w:t xml:space="preserve"> </w:t>
      </w:r>
      <w:proofErr w:type="spellStart"/>
      <w:r>
        <w:t>the</w:t>
      </w:r>
      <w:proofErr w:type="spellEnd"/>
      <w:r>
        <w:t xml:space="preserve"> </w:t>
      </w:r>
      <w:proofErr w:type="spellStart"/>
      <w:r>
        <w:t>specialty</w:t>
      </w:r>
      <w:proofErr w:type="spellEnd"/>
      <w:r>
        <w:t xml:space="preserve"> 122 "</w:t>
      </w:r>
      <w:proofErr w:type="spellStart"/>
      <w:r>
        <w:t>Computer</w:t>
      </w:r>
      <w:proofErr w:type="spellEnd"/>
      <w:r>
        <w:t xml:space="preserve"> </w:t>
      </w:r>
      <w:proofErr w:type="spellStart"/>
      <w:r>
        <w:t>Science</w:t>
      </w:r>
      <w:proofErr w:type="spellEnd"/>
      <w:r>
        <w:t xml:space="preserve">" </w:t>
      </w:r>
      <w:proofErr w:type="spellStart"/>
      <w:r>
        <w:t>under</w:t>
      </w:r>
      <w:proofErr w:type="spellEnd"/>
      <w:r>
        <w:t xml:space="preserve"> </w:t>
      </w:r>
      <w:proofErr w:type="spellStart"/>
      <w:r>
        <w:t>the</w:t>
      </w:r>
      <w:proofErr w:type="spellEnd"/>
      <w:r>
        <w:t xml:space="preserve"> </w:t>
      </w:r>
      <w:proofErr w:type="spellStart"/>
      <w:r>
        <w:t>educational-professional</w:t>
      </w:r>
      <w:proofErr w:type="spellEnd"/>
      <w:r>
        <w:t xml:space="preserve"> </w:t>
      </w:r>
      <w:proofErr w:type="spellStart"/>
      <w:r>
        <w:t>program</w:t>
      </w:r>
      <w:proofErr w:type="spellEnd"/>
      <w:r>
        <w:t xml:space="preserve"> "</w:t>
      </w:r>
      <w:proofErr w:type="spellStart"/>
      <w:r>
        <w:t>Computer</w:t>
      </w:r>
      <w:proofErr w:type="spellEnd"/>
      <w:r>
        <w:t xml:space="preserve"> Technologies </w:t>
      </w:r>
      <w:proofErr w:type="spellStart"/>
      <w:r>
        <w:t>in</w:t>
      </w:r>
      <w:proofErr w:type="spellEnd"/>
      <w:r>
        <w:t xml:space="preserve"> </w:t>
      </w:r>
      <w:proofErr w:type="spellStart"/>
      <w:r>
        <w:t>Biology</w:t>
      </w:r>
      <w:proofErr w:type="spellEnd"/>
      <w:r>
        <w:t xml:space="preserve"> </w:t>
      </w:r>
      <w:proofErr w:type="spellStart"/>
      <w:r>
        <w:t>and</w:t>
      </w:r>
      <w:proofErr w:type="spellEnd"/>
      <w:r>
        <w:t xml:space="preserve"> </w:t>
      </w:r>
      <w:proofErr w:type="spellStart"/>
      <w:r>
        <w:t>Medicine</w:t>
      </w:r>
      <w:proofErr w:type="spellEnd"/>
      <w:r>
        <w:t xml:space="preserve">," </w:t>
      </w:r>
      <w:proofErr w:type="spellStart"/>
      <w:r>
        <w:t>consists</w:t>
      </w:r>
      <w:proofErr w:type="spellEnd"/>
      <w:r>
        <w:t xml:space="preserve"> </w:t>
      </w:r>
      <w:proofErr w:type="spellStart"/>
      <w:r>
        <w:t>of</w:t>
      </w:r>
      <w:proofErr w:type="spellEnd"/>
      <w:r>
        <w:t xml:space="preserve"> </w:t>
      </w:r>
      <w:proofErr w:type="spellStart"/>
      <w:r>
        <w:t>an</w:t>
      </w:r>
      <w:proofErr w:type="spellEnd"/>
      <w:r>
        <w:t xml:space="preserve"> </w:t>
      </w:r>
      <w:proofErr w:type="spellStart"/>
      <w:r>
        <w:t>introduction</w:t>
      </w:r>
      <w:proofErr w:type="spellEnd"/>
      <w:r>
        <w:t xml:space="preserve">; </w:t>
      </w:r>
      <w:proofErr w:type="spellStart"/>
      <w:r>
        <w:t>three</w:t>
      </w:r>
      <w:proofErr w:type="spellEnd"/>
      <w:r>
        <w:t xml:space="preserve"> </w:t>
      </w:r>
      <w:proofErr w:type="spellStart"/>
      <w:r>
        <w:t>chapters</w:t>
      </w:r>
      <w:proofErr w:type="spellEnd"/>
      <w:r>
        <w:t xml:space="preserve"> (</w:t>
      </w:r>
      <w:proofErr w:type="spellStart"/>
      <w:r w:rsidR="009D6FBD" w:rsidRPr="009D6FBD">
        <w:t>Overview</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analogues</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implementation</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component</w:t>
      </w:r>
      <w:proofErr w:type="spellEnd"/>
      <w:r w:rsidR="009D6FBD" w:rsidRPr="009D6FBD">
        <w:t xml:space="preserve"> </w:t>
      </w:r>
      <w:proofErr w:type="spellStart"/>
      <w:r w:rsidR="009D6FBD" w:rsidRPr="009D6FBD">
        <w:t>selection</w:t>
      </w:r>
      <w:proofErr w:type="spellEnd"/>
      <w:r w:rsidR="009D6FBD" w:rsidRPr="009D6FBD">
        <w:t xml:space="preserve"> </w:t>
      </w:r>
      <w:proofErr w:type="spellStart"/>
      <w:r w:rsidR="009D6FBD" w:rsidRPr="009D6FBD">
        <w:t>system</w:t>
      </w:r>
      <w:proofErr w:type="spellEnd"/>
      <w:r w:rsidR="009D6FBD" w:rsidRPr="009D6FBD">
        <w:t xml:space="preserve"> </w:t>
      </w:r>
      <w:proofErr w:type="spellStart"/>
      <w:r w:rsidR="009D6FBD" w:rsidRPr="009D6FBD">
        <w:t>and</w:t>
      </w:r>
      <w:proofErr w:type="spellEnd"/>
      <w:r w:rsidR="009D6FBD" w:rsidRPr="009D6FBD">
        <w:t xml:space="preserve"> </w:t>
      </w:r>
      <w:proofErr w:type="spellStart"/>
      <w:r w:rsidR="009D6FBD" w:rsidRPr="009D6FBD">
        <w:t>sources</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implementation</w:t>
      </w:r>
      <w:proofErr w:type="spellEnd"/>
      <w:r w:rsidR="009D6FBD" w:rsidRPr="009D6FBD">
        <w:t xml:space="preserve"> </w:t>
      </w:r>
      <w:proofErr w:type="spellStart"/>
      <w:r w:rsidR="009D6FBD" w:rsidRPr="009D6FBD">
        <w:t>methods</w:t>
      </w:r>
      <w:proofErr w:type="spellEnd"/>
      <w:r w:rsidR="009D6FBD" w:rsidRPr="009D6FBD">
        <w:t xml:space="preserve">, </w:t>
      </w:r>
      <w:proofErr w:type="spellStart"/>
      <w:r w:rsidR="009D6FBD" w:rsidRPr="009D6FBD">
        <w:t>Software</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software</w:t>
      </w:r>
      <w:proofErr w:type="spellEnd"/>
      <w:r w:rsidR="009D6FBD" w:rsidRPr="009D6FBD">
        <w:t xml:space="preserve"> </w:t>
      </w:r>
      <w:proofErr w:type="spellStart"/>
      <w:r w:rsidR="009D6FBD" w:rsidRPr="009D6FBD">
        <w:t>application</w:t>
      </w:r>
      <w:proofErr w:type="spellEnd"/>
      <w:r w:rsidR="009D6FBD" w:rsidRPr="009D6FBD">
        <w:t xml:space="preserve"> </w:t>
      </w:r>
      <w:proofErr w:type="spellStart"/>
      <w:r w:rsidR="009D6FBD" w:rsidRPr="009D6FBD">
        <w:t>for</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implementation</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component</w:t>
      </w:r>
      <w:proofErr w:type="spellEnd"/>
      <w:r w:rsidR="009D6FBD" w:rsidRPr="009D6FBD">
        <w:t xml:space="preserve"> </w:t>
      </w:r>
      <w:proofErr w:type="spellStart"/>
      <w:r w:rsidR="009D6FBD" w:rsidRPr="009D6FBD">
        <w:t>selection</w:t>
      </w:r>
      <w:proofErr w:type="spellEnd"/>
      <w:r w:rsidR="009D6FBD" w:rsidRPr="009D6FBD">
        <w:t xml:space="preserve"> </w:t>
      </w:r>
      <w:proofErr w:type="spellStart"/>
      <w:r w:rsidR="009D6FBD" w:rsidRPr="009D6FBD">
        <w:t>system</w:t>
      </w:r>
      <w:proofErr w:type="spellEnd"/>
      <w:r w:rsidR="009D6FBD" w:rsidRPr="009D6FBD">
        <w:t xml:space="preserve">, </w:t>
      </w:r>
      <w:proofErr w:type="spellStart"/>
      <w:r w:rsidR="009D6FBD" w:rsidRPr="009D6FBD">
        <w:t>Information</w:t>
      </w:r>
      <w:proofErr w:type="spellEnd"/>
      <w:r w:rsidR="009D6FBD" w:rsidRPr="009D6FBD">
        <w:t xml:space="preserve"> </w:t>
      </w:r>
      <w:proofErr w:type="spellStart"/>
      <w:r w:rsidR="009D6FBD" w:rsidRPr="009D6FBD">
        <w:t>system</w:t>
      </w:r>
      <w:proofErr w:type="spellEnd"/>
      <w:r w:rsidR="009D6FBD" w:rsidRPr="009D6FBD">
        <w:t xml:space="preserve"> </w:t>
      </w:r>
      <w:proofErr w:type="spellStart"/>
      <w:r w:rsidR="009D6FBD" w:rsidRPr="009D6FBD">
        <w:t>for</w:t>
      </w:r>
      <w:proofErr w:type="spellEnd"/>
      <w:r w:rsidR="009D6FBD" w:rsidRPr="009D6FBD">
        <w:t xml:space="preserve"> </w:t>
      </w:r>
      <w:proofErr w:type="spellStart"/>
      <w:r w:rsidR="009D6FBD" w:rsidRPr="009D6FBD">
        <w:t>the</w:t>
      </w:r>
      <w:proofErr w:type="spellEnd"/>
      <w:r w:rsidR="009D6FBD" w:rsidRPr="009D6FBD">
        <w:t xml:space="preserve"> </w:t>
      </w:r>
      <w:proofErr w:type="spellStart"/>
      <w:r w:rsidR="009D6FBD" w:rsidRPr="009D6FBD">
        <w:t>selection</w:t>
      </w:r>
      <w:proofErr w:type="spellEnd"/>
      <w:r w:rsidR="009D6FBD" w:rsidRPr="009D6FBD">
        <w:t xml:space="preserve"> </w:t>
      </w:r>
      <w:proofErr w:type="spellStart"/>
      <w:r w:rsidR="009D6FBD" w:rsidRPr="009D6FBD">
        <w:t>of</w:t>
      </w:r>
      <w:proofErr w:type="spellEnd"/>
      <w:r w:rsidR="009D6FBD" w:rsidRPr="009D6FBD">
        <w:t xml:space="preserve"> </w:t>
      </w:r>
      <w:proofErr w:type="spellStart"/>
      <w:r w:rsidR="009D6FBD" w:rsidRPr="009D6FBD">
        <w:t>computer</w:t>
      </w:r>
      <w:proofErr w:type="spellEnd"/>
      <w:r w:rsidR="009D6FBD" w:rsidRPr="009D6FBD">
        <w:t xml:space="preserve"> </w:t>
      </w:r>
      <w:proofErr w:type="spellStart"/>
      <w:r w:rsidR="009D6FBD" w:rsidRPr="009D6FBD">
        <w:t>components</w:t>
      </w:r>
      <w:proofErr w:type="spellEnd"/>
      <w:r>
        <w:t xml:space="preserve">), </w:t>
      </w:r>
      <w:proofErr w:type="spellStart"/>
      <w:r>
        <w:t>conclusions</w:t>
      </w:r>
      <w:proofErr w:type="spellEnd"/>
      <w:r>
        <w:t xml:space="preserve"> </w:t>
      </w:r>
      <w:proofErr w:type="spellStart"/>
      <w:r>
        <w:t>to</w:t>
      </w:r>
      <w:proofErr w:type="spellEnd"/>
      <w:r>
        <w:t xml:space="preserve"> </w:t>
      </w:r>
      <w:proofErr w:type="spellStart"/>
      <w:r>
        <w:t>each</w:t>
      </w:r>
      <w:proofErr w:type="spellEnd"/>
      <w:r>
        <w:t xml:space="preserve"> </w:t>
      </w:r>
      <w:proofErr w:type="spellStart"/>
      <w:r>
        <w:t>of</w:t>
      </w:r>
      <w:proofErr w:type="spellEnd"/>
      <w:r>
        <w:t xml:space="preserve"> </w:t>
      </w:r>
      <w:proofErr w:type="spellStart"/>
      <w:r>
        <w:t>these</w:t>
      </w:r>
      <w:proofErr w:type="spellEnd"/>
      <w:r>
        <w:t xml:space="preserve"> </w:t>
      </w:r>
      <w:proofErr w:type="spellStart"/>
      <w:r>
        <w:t>chapters</w:t>
      </w:r>
      <w:proofErr w:type="spellEnd"/>
      <w:r>
        <w:t xml:space="preserve">; </w:t>
      </w:r>
      <w:proofErr w:type="spellStart"/>
      <w:r>
        <w:t>general</w:t>
      </w:r>
      <w:proofErr w:type="spellEnd"/>
      <w:r>
        <w:t xml:space="preserve"> </w:t>
      </w:r>
      <w:proofErr w:type="spellStart"/>
      <w:r>
        <w:t>conclusions</w:t>
      </w:r>
      <w:proofErr w:type="spellEnd"/>
      <w:r>
        <w:t xml:space="preserve">; a </w:t>
      </w:r>
      <w:proofErr w:type="spellStart"/>
      <w:r>
        <w:t>list</w:t>
      </w:r>
      <w:proofErr w:type="spellEnd"/>
      <w:r>
        <w:t xml:space="preserve"> </w:t>
      </w:r>
      <w:proofErr w:type="spellStart"/>
      <w:r>
        <w:t>of</w:t>
      </w:r>
      <w:proofErr w:type="spellEnd"/>
      <w:r>
        <w:t xml:space="preserve"> </w:t>
      </w:r>
      <w:proofErr w:type="spellStart"/>
      <w:r>
        <w:t>references</w:t>
      </w:r>
      <w:proofErr w:type="spellEnd"/>
      <w:r>
        <w:t xml:space="preserve"> </w:t>
      </w:r>
      <w:proofErr w:type="spellStart"/>
      <w:r>
        <w:t>comprising</w:t>
      </w:r>
      <w:proofErr w:type="spellEnd"/>
      <w:r>
        <w:t xml:space="preserve"> 32 </w:t>
      </w:r>
      <w:proofErr w:type="spellStart"/>
      <w:r>
        <w:t>sources</w:t>
      </w:r>
      <w:proofErr w:type="spellEnd"/>
      <w:r>
        <w:t xml:space="preserve">. </w:t>
      </w:r>
      <w:proofErr w:type="spellStart"/>
      <w:r>
        <w:t>The</w:t>
      </w:r>
      <w:proofErr w:type="spellEnd"/>
      <w:r>
        <w:t xml:space="preserve"> </w:t>
      </w:r>
      <w:proofErr w:type="spellStart"/>
      <w:r>
        <w:t>total</w:t>
      </w:r>
      <w:proofErr w:type="spellEnd"/>
      <w:r>
        <w:t xml:space="preserve"> </w:t>
      </w:r>
      <w:proofErr w:type="spellStart"/>
      <w:r>
        <w:t>length</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r w:rsidR="00B75493">
        <w:t>77</w:t>
      </w:r>
      <w:r>
        <w:t xml:space="preserve"> </w:t>
      </w:r>
      <w:proofErr w:type="spellStart"/>
      <w:r>
        <w:t>pages</w:t>
      </w:r>
      <w:proofErr w:type="spellEnd"/>
      <w:r>
        <w:t>.</w:t>
      </w:r>
    </w:p>
    <w:p w14:paraId="5E71CA59" w14:textId="77777777" w:rsidR="008F1B65" w:rsidRDefault="001E2023">
      <w:proofErr w:type="spellStart"/>
      <w:r>
        <w:rPr>
          <w:b/>
          <w:i/>
        </w:rPr>
        <w:t>Relevance</w:t>
      </w:r>
      <w:proofErr w:type="spellEnd"/>
      <w:r>
        <w:t xml:space="preserve"> </w:t>
      </w:r>
      <w:proofErr w:type="spellStart"/>
      <w:r>
        <w:rPr>
          <w:b/>
          <w:i/>
        </w:rPr>
        <w:t>of</w:t>
      </w:r>
      <w:proofErr w:type="spellEnd"/>
      <w:r>
        <w:t xml:space="preserve"> </w:t>
      </w:r>
      <w:proofErr w:type="spellStart"/>
      <w:r>
        <w:rPr>
          <w:b/>
          <w:i/>
        </w:rPr>
        <w:t>the</w:t>
      </w:r>
      <w:proofErr w:type="spellEnd"/>
      <w:r>
        <w:t xml:space="preserve"> </w:t>
      </w:r>
      <w:proofErr w:type="spellStart"/>
      <w:r>
        <w:rPr>
          <w:b/>
          <w:i/>
        </w:rPr>
        <w:t>Topic</w:t>
      </w:r>
      <w:proofErr w:type="spellEnd"/>
      <w:r>
        <w:t xml:space="preserve">: </w:t>
      </w:r>
      <w:proofErr w:type="spellStart"/>
      <w:r>
        <w:t>The</w:t>
      </w:r>
      <w:proofErr w:type="spellEnd"/>
      <w:r>
        <w:t xml:space="preserve"> </w:t>
      </w:r>
      <w:proofErr w:type="spellStart"/>
      <w:r>
        <w:t>thesis</w:t>
      </w:r>
      <w:proofErr w:type="spellEnd"/>
      <w:r>
        <w:t xml:space="preserve"> </w:t>
      </w:r>
      <w:proofErr w:type="spellStart"/>
      <w:r>
        <w:t>is</w:t>
      </w:r>
      <w:proofErr w:type="spellEnd"/>
      <w:r>
        <w:t xml:space="preserve"> </w:t>
      </w:r>
      <w:proofErr w:type="spellStart"/>
      <w:r>
        <w:t>related</w:t>
      </w:r>
      <w:proofErr w:type="spellEnd"/>
      <w:r>
        <w:t xml:space="preserve"> </w:t>
      </w:r>
      <w:proofErr w:type="spellStart"/>
      <w:r>
        <w:t>to</w:t>
      </w:r>
      <w:proofErr w:type="spellEnd"/>
      <w:r>
        <w:t xml:space="preserve"> </w:t>
      </w:r>
      <w:proofErr w:type="spellStart"/>
      <w:r>
        <w:t>the</w:t>
      </w:r>
      <w:proofErr w:type="spellEnd"/>
      <w:r>
        <w:t xml:space="preserve"> </w:t>
      </w:r>
      <w:proofErr w:type="spellStart"/>
      <w:r>
        <w:t>task</w:t>
      </w:r>
      <w:proofErr w:type="spellEnd"/>
      <w:r>
        <w:t xml:space="preserve"> </w:t>
      </w:r>
      <w:proofErr w:type="spellStart"/>
      <w:r>
        <w:t>of</w:t>
      </w:r>
      <w:proofErr w:type="spellEnd"/>
      <w:r>
        <w:t xml:space="preserve"> </w:t>
      </w:r>
      <w:proofErr w:type="spellStart"/>
      <w:r>
        <w:t>selecting</w:t>
      </w:r>
      <w:proofErr w:type="spellEnd"/>
      <w:r>
        <w:t xml:space="preserve"> </w:t>
      </w:r>
      <w:proofErr w:type="spellStart"/>
      <w:r>
        <w:t>computer</w:t>
      </w:r>
      <w:proofErr w:type="spellEnd"/>
      <w:r>
        <w:t xml:space="preserve"> </w:t>
      </w:r>
      <w:proofErr w:type="spellStart"/>
      <w:r>
        <w:t>components</w:t>
      </w:r>
      <w:proofErr w:type="spellEnd"/>
      <w:r>
        <w:t xml:space="preserve">, </w:t>
      </w:r>
      <w:proofErr w:type="spellStart"/>
      <w:r>
        <w:t>which</w:t>
      </w:r>
      <w:proofErr w:type="spellEnd"/>
      <w:r>
        <w:t xml:space="preserve"> </w:t>
      </w:r>
      <w:proofErr w:type="spellStart"/>
      <w:r>
        <w:t>remains</w:t>
      </w:r>
      <w:proofErr w:type="spellEnd"/>
      <w:r>
        <w:t xml:space="preserve"> </w:t>
      </w:r>
      <w:proofErr w:type="spellStart"/>
      <w:r>
        <w:t>very</w:t>
      </w:r>
      <w:proofErr w:type="spellEnd"/>
      <w:r>
        <w:t xml:space="preserve"> </w:t>
      </w:r>
      <w:proofErr w:type="spellStart"/>
      <w:r>
        <w:t>relevant</w:t>
      </w:r>
      <w:proofErr w:type="spellEnd"/>
      <w:r>
        <w:t xml:space="preserve"> </w:t>
      </w:r>
      <w:proofErr w:type="spellStart"/>
      <w:r>
        <w:t>in</w:t>
      </w:r>
      <w:proofErr w:type="spellEnd"/>
      <w:r>
        <w:t xml:space="preserve"> </w:t>
      </w:r>
      <w:proofErr w:type="spellStart"/>
      <w:r>
        <w:t>modern</w:t>
      </w:r>
      <w:proofErr w:type="spellEnd"/>
      <w:r>
        <w:t xml:space="preserve"> </w:t>
      </w:r>
      <w:proofErr w:type="spellStart"/>
      <w:r>
        <w:t>conditions</w:t>
      </w:r>
      <w:proofErr w:type="spellEnd"/>
      <w:r>
        <w:t xml:space="preserve">. </w:t>
      </w:r>
      <w:proofErr w:type="spellStart"/>
      <w:r>
        <w:t>The</w:t>
      </w:r>
      <w:proofErr w:type="spellEnd"/>
      <w:r>
        <w:t xml:space="preserve"> </w:t>
      </w:r>
      <w:proofErr w:type="spellStart"/>
      <w:r>
        <w:t>computer</w:t>
      </w:r>
      <w:proofErr w:type="spellEnd"/>
      <w:r>
        <w:t xml:space="preserve"> </w:t>
      </w:r>
      <w:proofErr w:type="spellStart"/>
      <w:r>
        <w:t>hardware</w:t>
      </w:r>
      <w:proofErr w:type="spellEnd"/>
      <w:r>
        <w:t xml:space="preserve"> </w:t>
      </w:r>
      <w:proofErr w:type="spellStart"/>
      <w:r>
        <w:t>market</w:t>
      </w:r>
      <w:proofErr w:type="spellEnd"/>
      <w:r>
        <w:t xml:space="preserve"> </w:t>
      </w:r>
      <w:proofErr w:type="spellStart"/>
      <w:r>
        <w:t>is</w:t>
      </w:r>
      <w:proofErr w:type="spellEnd"/>
      <w:r>
        <w:t xml:space="preserve"> </w:t>
      </w:r>
      <w:proofErr w:type="spellStart"/>
      <w:r>
        <w:t>constantly</w:t>
      </w:r>
      <w:proofErr w:type="spellEnd"/>
      <w:r>
        <w:t xml:space="preserve"> </w:t>
      </w:r>
      <w:proofErr w:type="spellStart"/>
      <w:r>
        <w:t>evolving</w:t>
      </w:r>
      <w:proofErr w:type="spellEnd"/>
      <w:r>
        <w:t xml:space="preserve">, </w:t>
      </w:r>
      <w:proofErr w:type="spellStart"/>
      <w:r>
        <w:t>and</w:t>
      </w:r>
      <w:proofErr w:type="spellEnd"/>
      <w:r>
        <w:t xml:space="preserve"> </w:t>
      </w:r>
      <w:proofErr w:type="spellStart"/>
      <w:r>
        <w:t>with</w:t>
      </w:r>
      <w:proofErr w:type="spellEnd"/>
      <w:r>
        <w:t xml:space="preserve"> </w:t>
      </w:r>
      <w:proofErr w:type="spellStart"/>
      <w:r>
        <w:t>it</w:t>
      </w:r>
      <w:proofErr w:type="spellEnd"/>
      <w:r>
        <w:t xml:space="preserve">, </w:t>
      </w:r>
      <w:proofErr w:type="spellStart"/>
      <w:r>
        <w:t>the</w:t>
      </w:r>
      <w:proofErr w:type="spellEnd"/>
      <w:r>
        <w:t xml:space="preserve"> </w:t>
      </w:r>
      <w:proofErr w:type="spellStart"/>
      <w:r>
        <w:t>complexity</w:t>
      </w:r>
      <w:proofErr w:type="spellEnd"/>
      <w:r>
        <w:t xml:space="preserve"> </w:t>
      </w:r>
      <w:proofErr w:type="spellStart"/>
      <w:r>
        <w:t>of</w:t>
      </w:r>
      <w:proofErr w:type="spellEnd"/>
      <w:r>
        <w:t xml:space="preserve"> </w:t>
      </w:r>
      <w:proofErr w:type="spellStart"/>
      <w:r>
        <w:t>choosing</w:t>
      </w:r>
      <w:proofErr w:type="spellEnd"/>
      <w:r>
        <w:t xml:space="preserve"> </w:t>
      </w:r>
      <w:proofErr w:type="spellStart"/>
      <w:r>
        <w:t>the</w:t>
      </w:r>
      <w:proofErr w:type="spellEnd"/>
      <w:r>
        <w:t xml:space="preserve"> </w:t>
      </w:r>
      <w:proofErr w:type="spellStart"/>
      <w:r>
        <w:t>right</w:t>
      </w:r>
      <w:proofErr w:type="spellEnd"/>
      <w:r>
        <w:t xml:space="preserve"> </w:t>
      </w:r>
      <w:proofErr w:type="spellStart"/>
      <w:r>
        <w:t>components</w:t>
      </w:r>
      <w:proofErr w:type="spellEnd"/>
      <w:r>
        <w:t xml:space="preserve"> </w:t>
      </w:r>
      <w:proofErr w:type="spellStart"/>
      <w:r>
        <w:t>to</w:t>
      </w:r>
      <w:proofErr w:type="spellEnd"/>
      <w:r>
        <w:t xml:space="preserve"> </w:t>
      </w:r>
      <w:proofErr w:type="spellStart"/>
      <w:r>
        <w:t>create</w:t>
      </w:r>
      <w:proofErr w:type="spellEnd"/>
      <w:r>
        <w:t xml:space="preserve"> </w:t>
      </w:r>
      <w:proofErr w:type="spellStart"/>
      <w:r>
        <w:t>an</w:t>
      </w:r>
      <w:proofErr w:type="spellEnd"/>
      <w:r>
        <w:t xml:space="preserve"> </w:t>
      </w:r>
      <w:proofErr w:type="spellStart"/>
      <w:r>
        <w:t>optimal</w:t>
      </w:r>
      <w:proofErr w:type="spellEnd"/>
      <w:r>
        <w:t xml:space="preserve"> PC </w:t>
      </w:r>
      <w:proofErr w:type="spellStart"/>
      <w:r>
        <w:t>increases</w:t>
      </w:r>
      <w:proofErr w:type="spellEnd"/>
      <w:r>
        <w:t xml:space="preserve">. </w:t>
      </w:r>
      <w:proofErr w:type="spellStart"/>
      <w:r>
        <w:t>This</w:t>
      </w:r>
      <w:proofErr w:type="spellEnd"/>
      <w:r>
        <w:t xml:space="preserve"> </w:t>
      </w:r>
      <w:proofErr w:type="spellStart"/>
      <w:r>
        <w:t>topic</w:t>
      </w:r>
      <w:proofErr w:type="spellEnd"/>
      <w:r>
        <w:t xml:space="preserve"> </w:t>
      </w:r>
      <w:proofErr w:type="spellStart"/>
      <w:r>
        <w:t>broadly</w:t>
      </w:r>
      <w:proofErr w:type="spellEnd"/>
      <w:r>
        <w:t xml:space="preserve"> </w:t>
      </w:r>
      <w:proofErr w:type="spellStart"/>
      <w:r>
        <w:t>reflects</w:t>
      </w:r>
      <w:proofErr w:type="spellEnd"/>
      <w:r>
        <w:t xml:space="preserve"> </w:t>
      </w:r>
      <w:proofErr w:type="spellStart"/>
      <w:r>
        <w:t>the</w:t>
      </w:r>
      <w:proofErr w:type="spellEnd"/>
      <w:r>
        <w:t xml:space="preserve"> </w:t>
      </w:r>
      <w:proofErr w:type="spellStart"/>
      <w:r>
        <w:t>current</w:t>
      </w:r>
      <w:proofErr w:type="spellEnd"/>
      <w:r>
        <w:t xml:space="preserve"> </w:t>
      </w:r>
      <w:proofErr w:type="spellStart"/>
      <w:r>
        <w:t>needs</w:t>
      </w:r>
      <w:proofErr w:type="spellEnd"/>
      <w:r>
        <w:t xml:space="preserve"> </w:t>
      </w:r>
      <w:proofErr w:type="spellStart"/>
      <w:r>
        <w:t>of</w:t>
      </w:r>
      <w:proofErr w:type="spellEnd"/>
      <w:r>
        <w:t xml:space="preserve"> </w:t>
      </w:r>
      <w:proofErr w:type="spellStart"/>
      <w:r>
        <w:t>the</w:t>
      </w:r>
      <w:proofErr w:type="spellEnd"/>
      <w:r>
        <w:t xml:space="preserve"> </w:t>
      </w:r>
      <w:proofErr w:type="spellStart"/>
      <w:r>
        <w:t>market</w:t>
      </w:r>
      <w:proofErr w:type="spellEnd"/>
      <w:r>
        <w:t xml:space="preserve"> </w:t>
      </w:r>
      <w:proofErr w:type="spellStart"/>
      <w:r>
        <w:t>and</w:t>
      </w:r>
      <w:proofErr w:type="spellEnd"/>
      <w:r>
        <w:t xml:space="preserve"> </w:t>
      </w:r>
      <w:proofErr w:type="spellStart"/>
      <w:r>
        <w:t>users</w:t>
      </w:r>
      <w:proofErr w:type="spellEnd"/>
      <w:r>
        <w:t xml:space="preserve"> </w:t>
      </w:r>
      <w:proofErr w:type="spellStart"/>
      <w:r>
        <w:t>and</w:t>
      </w:r>
      <w:proofErr w:type="spellEnd"/>
      <w:r>
        <w:t xml:space="preserve"> </w:t>
      </w:r>
      <w:proofErr w:type="spellStart"/>
      <w:r>
        <w:t>is</w:t>
      </w:r>
      <w:proofErr w:type="spellEnd"/>
      <w:r>
        <w:t xml:space="preserve"> </w:t>
      </w:r>
      <w:proofErr w:type="spellStart"/>
      <w:r>
        <w:t>key</w:t>
      </w:r>
      <w:proofErr w:type="spellEnd"/>
      <w:r>
        <w:t xml:space="preserve"> </w:t>
      </w:r>
      <w:proofErr w:type="spellStart"/>
      <w:r>
        <w:t>to</w:t>
      </w:r>
      <w:proofErr w:type="spellEnd"/>
      <w:r>
        <w:t xml:space="preserve"> </w:t>
      </w:r>
      <w:proofErr w:type="spellStart"/>
      <w:r>
        <w:t>the</w:t>
      </w:r>
      <w:proofErr w:type="spellEnd"/>
      <w:r>
        <w:t xml:space="preserve"> </w:t>
      </w:r>
      <w:proofErr w:type="spellStart"/>
      <w:r>
        <w:t>further</w:t>
      </w:r>
      <w:proofErr w:type="spellEnd"/>
      <w:r>
        <w:t xml:space="preserve"> </w:t>
      </w:r>
      <w:proofErr w:type="spellStart"/>
      <w:r>
        <w:t>development</w:t>
      </w:r>
      <w:proofErr w:type="spellEnd"/>
      <w:r>
        <w:t xml:space="preserve"> </w:t>
      </w:r>
      <w:proofErr w:type="spellStart"/>
      <w:r>
        <w:t>and</w:t>
      </w:r>
      <w:proofErr w:type="spellEnd"/>
      <w:r>
        <w:t xml:space="preserve"> </w:t>
      </w:r>
      <w:proofErr w:type="spellStart"/>
      <w:r>
        <w:t>optimization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selecting</w:t>
      </w:r>
      <w:proofErr w:type="spellEnd"/>
      <w:r>
        <w:t xml:space="preserve"> </w:t>
      </w:r>
      <w:proofErr w:type="spellStart"/>
      <w:r>
        <w:t>computer</w:t>
      </w:r>
      <w:proofErr w:type="spellEnd"/>
      <w:r>
        <w:t xml:space="preserve"> </w:t>
      </w:r>
      <w:proofErr w:type="spellStart"/>
      <w:r>
        <w:t>hardware</w:t>
      </w:r>
      <w:proofErr w:type="spellEnd"/>
      <w:r>
        <w:t>.</w:t>
      </w:r>
    </w:p>
    <w:p w14:paraId="4E6CA5CD" w14:textId="77777777" w:rsidR="008F1B65" w:rsidRDefault="001E2023">
      <w:proofErr w:type="spellStart"/>
      <w:r>
        <w:rPr>
          <w:b/>
          <w:i/>
        </w:rPr>
        <w:t>Objective</w:t>
      </w:r>
      <w:proofErr w:type="spellEnd"/>
      <w:r>
        <w:t xml:space="preserve"> </w:t>
      </w:r>
      <w:proofErr w:type="spellStart"/>
      <w:r>
        <w:rPr>
          <w:b/>
          <w:i/>
        </w:rPr>
        <w:t>and</w:t>
      </w:r>
      <w:proofErr w:type="spellEnd"/>
      <w:r>
        <w:t xml:space="preserve"> </w:t>
      </w:r>
      <w:proofErr w:type="spellStart"/>
      <w:r>
        <w:rPr>
          <w:b/>
          <w:i/>
        </w:rPr>
        <w:t>Tasks</w:t>
      </w:r>
      <w:proofErr w:type="spellEnd"/>
      <w:r>
        <w:t xml:space="preserve"> </w:t>
      </w:r>
      <w:proofErr w:type="spellStart"/>
      <w:r>
        <w:rPr>
          <w:b/>
          <w:i/>
        </w:rPr>
        <w:t>of</w:t>
      </w:r>
      <w:proofErr w:type="spellEnd"/>
      <w:r>
        <w:t xml:space="preserve"> </w:t>
      </w:r>
      <w:proofErr w:type="spellStart"/>
      <w:r>
        <w:rPr>
          <w:b/>
          <w:i/>
        </w:rPr>
        <w:t>the</w:t>
      </w:r>
      <w:proofErr w:type="spellEnd"/>
      <w:r>
        <w:t xml:space="preserve"> </w:t>
      </w:r>
      <w:proofErr w:type="spellStart"/>
      <w:r>
        <w:rPr>
          <w:b/>
          <w:i/>
        </w:rPr>
        <w:t>Work</w:t>
      </w:r>
      <w:proofErr w:type="spellEnd"/>
      <w:r>
        <w:t xml:space="preserve">: </w:t>
      </w:r>
      <w:proofErr w:type="spellStart"/>
      <w:r>
        <w:t>The</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proofErr w:type="spellStart"/>
      <w:r>
        <w:t>to</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efficiency</w:t>
      </w:r>
      <w:proofErr w:type="spellEnd"/>
      <w:r>
        <w:t xml:space="preserve"> </w:t>
      </w:r>
      <w:proofErr w:type="spellStart"/>
      <w:r>
        <w:t>and</w:t>
      </w:r>
      <w:proofErr w:type="spellEnd"/>
      <w:r>
        <w:t xml:space="preserve"> </w:t>
      </w:r>
      <w:proofErr w:type="spellStart"/>
      <w:r>
        <w:t>reliability</w:t>
      </w:r>
      <w:proofErr w:type="spellEnd"/>
      <w:r>
        <w:t xml:space="preserve"> </w:t>
      </w:r>
      <w:proofErr w:type="spellStart"/>
      <w:r>
        <w:t>of</w:t>
      </w:r>
      <w:proofErr w:type="spellEnd"/>
      <w:r>
        <w:t xml:space="preserve"> </w:t>
      </w:r>
      <w:proofErr w:type="spellStart"/>
      <w:r>
        <w:t>equipment</w:t>
      </w:r>
      <w:proofErr w:type="spellEnd"/>
      <w:r>
        <w:t xml:space="preserve"> </w:t>
      </w:r>
      <w:proofErr w:type="spellStart"/>
      <w:r>
        <w:t>used</w:t>
      </w:r>
      <w:proofErr w:type="spellEnd"/>
      <w:r>
        <w:t xml:space="preserve"> </w:t>
      </w:r>
      <w:proofErr w:type="spellStart"/>
      <w:r>
        <w:t>for</w:t>
      </w:r>
      <w:proofErr w:type="spellEnd"/>
      <w:r>
        <w:t xml:space="preserve"> </w:t>
      </w:r>
      <w:proofErr w:type="spellStart"/>
      <w:r>
        <w:t>medical</w:t>
      </w:r>
      <w:proofErr w:type="spellEnd"/>
      <w:r>
        <w:t xml:space="preserve"> </w:t>
      </w:r>
      <w:proofErr w:type="spellStart"/>
      <w:r>
        <w:t>purposes</w:t>
      </w:r>
      <w:proofErr w:type="spellEnd"/>
      <w:r>
        <w:t xml:space="preserve">. </w:t>
      </w:r>
      <w:proofErr w:type="spellStart"/>
      <w:r>
        <w:t>This</w:t>
      </w:r>
      <w:proofErr w:type="spellEnd"/>
      <w:r>
        <w:t xml:space="preserve"> </w:t>
      </w:r>
      <w:proofErr w:type="spellStart"/>
      <w:r>
        <w:t>system</w:t>
      </w:r>
      <w:proofErr w:type="spellEnd"/>
      <w:r>
        <w:t xml:space="preserve"> </w:t>
      </w:r>
      <w:proofErr w:type="spellStart"/>
      <w:r>
        <w:t>aims</w:t>
      </w:r>
      <w:proofErr w:type="spellEnd"/>
      <w:r>
        <w:t xml:space="preserve"> </w:t>
      </w:r>
      <w:proofErr w:type="spellStart"/>
      <w:r>
        <w:t>to</w:t>
      </w:r>
      <w:proofErr w:type="spellEnd"/>
      <w:r>
        <w:t xml:space="preserve"> </w:t>
      </w:r>
      <w:proofErr w:type="spellStart"/>
      <w:r>
        <w:t>ensure</w:t>
      </w:r>
      <w:proofErr w:type="spellEnd"/>
      <w:r>
        <w:t xml:space="preserve"> </w:t>
      </w:r>
      <w:proofErr w:type="spellStart"/>
      <w:r>
        <w:t>that</w:t>
      </w:r>
      <w:proofErr w:type="spellEnd"/>
      <w:r>
        <w:t xml:space="preserve"> </w:t>
      </w:r>
      <w:proofErr w:type="spellStart"/>
      <w:r>
        <w:t>the</w:t>
      </w:r>
      <w:proofErr w:type="spellEnd"/>
      <w:r>
        <w:t xml:space="preserve"> </w:t>
      </w:r>
      <w:proofErr w:type="spellStart"/>
      <w:r>
        <w:t>equipment</w:t>
      </w:r>
      <w:proofErr w:type="spellEnd"/>
      <w:r>
        <w:t xml:space="preserve"> </w:t>
      </w:r>
      <w:proofErr w:type="spellStart"/>
      <w:r>
        <w:t>meets</w:t>
      </w:r>
      <w:proofErr w:type="spellEnd"/>
      <w:r>
        <w:t xml:space="preserve"> </w:t>
      </w:r>
      <w:proofErr w:type="spellStart"/>
      <w:r>
        <w:t>the</w:t>
      </w:r>
      <w:proofErr w:type="spellEnd"/>
      <w:r>
        <w:t xml:space="preserve"> </w:t>
      </w:r>
      <w:proofErr w:type="spellStart"/>
      <w:r>
        <w:t>goals</w:t>
      </w:r>
      <w:proofErr w:type="spellEnd"/>
      <w:r>
        <w:t xml:space="preserve"> </w:t>
      </w:r>
      <w:proofErr w:type="spellStart"/>
      <w:r>
        <w:t>and</w:t>
      </w:r>
      <w:proofErr w:type="spellEnd"/>
      <w:r>
        <w:t xml:space="preserve"> </w:t>
      </w:r>
      <w:proofErr w:type="spellStart"/>
      <w:r>
        <w:t>requirements</w:t>
      </w:r>
      <w:proofErr w:type="spellEnd"/>
      <w:r>
        <w:t xml:space="preserve"> </w:t>
      </w:r>
      <w:proofErr w:type="spellStart"/>
      <w:r>
        <w:t>of</w:t>
      </w:r>
      <w:proofErr w:type="spellEnd"/>
      <w:r>
        <w:t xml:space="preserve"> </w:t>
      </w:r>
      <w:proofErr w:type="spellStart"/>
      <w:r>
        <w:t>medical</w:t>
      </w:r>
      <w:proofErr w:type="spellEnd"/>
      <w:r>
        <w:t xml:space="preserve"> </w:t>
      </w:r>
      <w:proofErr w:type="spellStart"/>
      <w:r>
        <w:t>personnel</w:t>
      </w:r>
      <w:proofErr w:type="spellEnd"/>
      <w:r>
        <w:t xml:space="preserve">, </w:t>
      </w:r>
      <w:proofErr w:type="spellStart"/>
      <w:r>
        <w:t>providing</w:t>
      </w:r>
      <w:proofErr w:type="spellEnd"/>
      <w:r>
        <w:t xml:space="preserve"> </w:t>
      </w:r>
      <w:proofErr w:type="spellStart"/>
      <w:r>
        <w:t>an</w:t>
      </w:r>
      <w:proofErr w:type="spellEnd"/>
      <w:r>
        <w:t xml:space="preserve"> </w:t>
      </w:r>
      <w:proofErr w:type="spellStart"/>
      <w:r>
        <w:t>optimal</w:t>
      </w:r>
      <w:proofErr w:type="spellEnd"/>
      <w:r>
        <w:t xml:space="preserve"> </w:t>
      </w:r>
      <w:proofErr w:type="spellStart"/>
      <w:r>
        <w:t>selection</w:t>
      </w:r>
      <w:proofErr w:type="spellEnd"/>
      <w:r>
        <w:t xml:space="preserve"> </w:t>
      </w:r>
      <w:proofErr w:type="spellStart"/>
      <w:r>
        <w:t>of</w:t>
      </w:r>
      <w:proofErr w:type="spellEnd"/>
      <w:r>
        <w:t xml:space="preserve"> </w:t>
      </w:r>
      <w:proofErr w:type="spellStart"/>
      <w:r>
        <w:t>components</w:t>
      </w:r>
      <w:proofErr w:type="spellEnd"/>
      <w:r>
        <w:t xml:space="preserve"> </w:t>
      </w:r>
      <w:proofErr w:type="spellStart"/>
      <w:r>
        <w:t>that</w:t>
      </w:r>
      <w:proofErr w:type="spellEnd"/>
      <w:r>
        <w:t xml:space="preserve"> </w:t>
      </w:r>
      <w:proofErr w:type="spellStart"/>
      <w:r>
        <w:t>meet</w:t>
      </w:r>
      <w:proofErr w:type="spellEnd"/>
      <w:r>
        <w:t xml:space="preserve"> </w:t>
      </w:r>
      <w:proofErr w:type="spellStart"/>
      <w:r>
        <w:t>the</w:t>
      </w:r>
      <w:proofErr w:type="spellEnd"/>
      <w:r>
        <w:t xml:space="preserve"> </w:t>
      </w:r>
      <w:proofErr w:type="spellStart"/>
      <w:r>
        <w:t>needs</w:t>
      </w:r>
      <w:proofErr w:type="spellEnd"/>
      <w:r>
        <w:t xml:space="preserve"> </w:t>
      </w:r>
      <w:proofErr w:type="spellStart"/>
      <w:r>
        <w:t>of</w:t>
      </w:r>
      <w:proofErr w:type="spellEnd"/>
      <w:r>
        <w:t xml:space="preserve"> </w:t>
      </w:r>
      <w:proofErr w:type="spellStart"/>
      <w:r>
        <w:t>medical</w:t>
      </w:r>
      <w:proofErr w:type="spellEnd"/>
      <w:r>
        <w:t xml:space="preserve"> </w:t>
      </w:r>
      <w:proofErr w:type="spellStart"/>
      <w:r>
        <w:t>equipment</w:t>
      </w:r>
      <w:proofErr w:type="spellEnd"/>
      <w:r>
        <w:t xml:space="preserve">. </w:t>
      </w:r>
      <w:proofErr w:type="spellStart"/>
      <w:r>
        <w:t>It</w:t>
      </w:r>
      <w:proofErr w:type="spellEnd"/>
      <w:r>
        <w:t xml:space="preserve"> </w:t>
      </w:r>
      <w:proofErr w:type="spellStart"/>
      <w:r>
        <w:t>is</w:t>
      </w:r>
      <w:proofErr w:type="spellEnd"/>
      <w:r>
        <w:t xml:space="preserve"> </w:t>
      </w:r>
      <w:proofErr w:type="spellStart"/>
      <w:r>
        <w:t>also</w:t>
      </w:r>
      <w:proofErr w:type="spellEnd"/>
      <w:r>
        <w:t xml:space="preserve"> </w:t>
      </w:r>
      <w:proofErr w:type="spellStart"/>
      <w:r>
        <w:t>aimed</w:t>
      </w:r>
      <w:proofErr w:type="spellEnd"/>
      <w:r>
        <w:t xml:space="preserve"> </w:t>
      </w:r>
      <w:proofErr w:type="spellStart"/>
      <w:r>
        <w:t>at</w:t>
      </w:r>
      <w:proofErr w:type="spellEnd"/>
      <w:r>
        <w:t xml:space="preserve"> </w:t>
      </w:r>
      <w:proofErr w:type="spellStart"/>
      <w:r>
        <w:t>ensuring</w:t>
      </w:r>
      <w:proofErr w:type="spellEnd"/>
      <w:r>
        <w:t xml:space="preserve"> </w:t>
      </w:r>
      <w:proofErr w:type="spellStart"/>
      <w:r>
        <w:t>compatibility</w:t>
      </w:r>
      <w:proofErr w:type="spellEnd"/>
      <w:r>
        <w:t xml:space="preserve"> </w:t>
      </w:r>
      <w:proofErr w:type="spellStart"/>
      <w:r>
        <w:t>between</w:t>
      </w:r>
      <w:proofErr w:type="spellEnd"/>
      <w:r>
        <w:t xml:space="preserve"> </w:t>
      </w:r>
      <w:proofErr w:type="spellStart"/>
      <w:r>
        <w:t>components</w:t>
      </w:r>
      <w:proofErr w:type="spellEnd"/>
      <w:r>
        <w:t xml:space="preserve"> </w:t>
      </w:r>
      <w:proofErr w:type="spellStart"/>
      <w:r>
        <w:t>and</w:t>
      </w:r>
      <w:proofErr w:type="spellEnd"/>
      <w:r>
        <w:t xml:space="preserve"> </w:t>
      </w:r>
      <w:proofErr w:type="spellStart"/>
      <w:r>
        <w:t>their</w:t>
      </w:r>
      <w:proofErr w:type="spellEnd"/>
      <w:r>
        <w:t xml:space="preserve"> </w:t>
      </w:r>
      <w:proofErr w:type="spellStart"/>
      <w:r>
        <w:t>uninterrupted</w:t>
      </w:r>
      <w:proofErr w:type="spellEnd"/>
      <w:r>
        <w:t xml:space="preserve"> </w:t>
      </w:r>
      <w:proofErr w:type="spellStart"/>
      <w:r>
        <w:t>operation</w:t>
      </w:r>
      <w:proofErr w:type="spellEnd"/>
      <w:r>
        <w:t xml:space="preserve"> </w:t>
      </w:r>
      <w:proofErr w:type="spellStart"/>
      <w:r>
        <w:t>to</w:t>
      </w:r>
      <w:proofErr w:type="spellEnd"/>
      <w:r>
        <w:t xml:space="preserve"> </w:t>
      </w:r>
      <w:proofErr w:type="spellStart"/>
      <w:r>
        <w:t>avoid</w:t>
      </w:r>
      <w:proofErr w:type="spellEnd"/>
      <w:r>
        <w:t xml:space="preserve"> </w:t>
      </w:r>
      <w:proofErr w:type="spellStart"/>
      <w:r>
        <w:t>potential</w:t>
      </w:r>
      <w:proofErr w:type="spellEnd"/>
      <w:r>
        <w:t xml:space="preserve"> </w:t>
      </w:r>
      <w:proofErr w:type="spellStart"/>
      <w:r>
        <w:t>issues</w:t>
      </w:r>
      <w:proofErr w:type="spellEnd"/>
      <w:r>
        <w:t xml:space="preserve"> </w:t>
      </w:r>
      <w:proofErr w:type="spellStart"/>
      <w:r>
        <w:t>during</w:t>
      </w:r>
      <w:proofErr w:type="spellEnd"/>
      <w:r>
        <w:t xml:space="preserve"> </w:t>
      </w:r>
      <w:proofErr w:type="spellStart"/>
      <w:r>
        <w:t>use</w:t>
      </w:r>
      <w:proofErr w:type="spellEnd"/>
      <w:r>
        <w:t>.</w:t>
      </w:r>
    </w:p>
    <w:p w14:paraId="392191C6" w14:textId="77777777" w:rsidR="008F1B65" w:rsidRDefault="001E2023">
      <w:proofErr w:type="spellStart"/>
      <w:r>
        <w:t>Achieving</w:t>
      </w:r>
      <w:proofErr w:type="spellEnd"/>
      <w:r>
        <w:t xml:space="preserve"> </w:t>
      </w:r>
      <w:proofErr w:type="spellStart"/>
      <w:r>
        <w:t>this</w:t>
      </w:r>
      <w:proofErr w:type="spellEnd"/>
      <w:r>
        <w:t xml:space="preserve"> </w:t>
      </w:r>
      <w:proofErr w:type="spellStart"/>
      <w:r>
        <w:t>involves</w:t>
      </w:r>
      <w:proofErr w:type="spellEnd"/>
      <w:r>
        <w:t xml:space="preserve"> </w:t>
      </w:r>
      <w:proofErr w:type="spellStart"/>
      <w:r>
        <w:t>solving</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tasks</w:t>
      </w:r>
      <w:proofErr w:type="spellEnd"/>
      <w:r>
        <w:t>:</w:t>
      </w:r>
    </w:p>
    <w:p w14:paraId="57E22CC6"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t>Analyze</w:t>
      </w:r>
      <w:proofErr w:type="spellEnd"/>
      <w:r>
        <w:rPr>
          <w:color w:val="000000"/>
        </w:rPr>
        <w:t xml:space="preserve"> </w:t>
      </w:r>
      <w:proofErr w:type="spellStart"/>
      <w:r>
        <w:rPr>
          <w:color w:val="000000"/>
        </w:rPr>
        <w:t>domestic</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foreign</w:t>
      </w:r>
      <w:proofErr w:type="spellEnd"/>
      <w:r>
        <w:rPr>
          <w:color w:val="000000"/>
        </w:rPr>
        <w:t xml:space="preserve"> </w:t>
      </w:r>
      <w:proofErr w:type="spellStart"/>
      <w:r>
        <w:rPr>
          <w:color w:val="000000"/>
        </w:rPr>
        <w:t>sources</w:t>
      </w:r>
      <w:proofErr w:type="spellEnd"/>
      <w:r>
        <w:rPr>
          <w:color w:val="000000"/>
        </w:rPr>
        <w:t>.</w:t>
      </w:r>
    </w:p>
    <w:p w14:paraId="1ADC8B96"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t>Consider</w:t>
      </w:r>
      <w:proofErr w:type="spellEnd"/>
      <w:r>
        <w:rPr>
          <w:color w:val="000000"/>
        </w:rPr>
        <w:t xml:space="preserve"> </w:t>
      </w:r>
      <w:proofErr w:type="spellStart"/>
      <w:r>
        <w:rPr>
          <w:color w:val="000000"/>
        </w:rPr>
        <w:t>specific</w:t>
      </w:r>
      <w:proofErr w:type="spellEnd"/>
      <w:r>
        <w:rPr>
          <w:color w:val="000000"/>
        </w:rPr>
        <w:t xml:space="preserve"> </w:t>
      </w:r>
      <w:proofErr w:type="spellStart"/>
      <w:r>
        <w:rPr>
          <w:color w:val="000000"/>
        </w:rPr>
        <w:t>requirements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standards</w:t>
      </w:r>
      <w:proofErr w:type="spellEnd"/>
      <w:r>
        <w:rPr>
          <w:color w:val="000000"/>
        </w:rPr>
        <w:t xml:space="preserve"> </w:t>
      </w:r>
      <w:proofErr w:type="spellStart"/>
      <w:r>
        <w:rPr>
          <w:color w:val="000000"/>
        </w:rPr>
        <w:t>applicable</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equipment</w:t>
      </w:r>
      <w:proofErr w:type="spellEnd"/>
      <w:r>
        <w:rPr>
          <w:color w:val="000000"/>
        </w:rPr>
        <w:t xml:space="preserve">, </w:t>
      </w:r>
      <w:proofErr w:type="spellStart"/>
      <w:r>
        <w:rPr>
          <w:color w:val="000000"/>
        </w:rPr>
        <w:t>particularly</w:t>
      </w:r>
      <w:proofErr w:type="spellEnd"/>
      <w:r>
        <w:rPr>
          <w:color w:val="000000"/>
        </w:rPr>
        <w:t xml:space="preserve"> </w:t>
      </w:r>
      <w:proofErr w:type="spellStart"/>
      <w:r>
        <w:rPr>
          <w:color w:val="000000"/>
        </w:rPr>
        <w:t>reliability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speed</w:t>
      </w:r>
      <w:proofErr w:type="spellEnd"/>
      <w:r>
        <w:rPr>
          <w:color w:val="000000"/>
        </w:rPr>
        <w:t xml:space="preserve"> </w:t>
      </w:r>
      <w:proofErr w:type="spellStart"/>
      <w:r>
        <w:rPr>
          <w:color w:val="000000"/>
        </w:rPr>
        <w:t>requirements</w:t>
      </w:r>
      <w:proofErr w:type="spellEnd"/>
      <w:r>
        <w:rPr>
          <w:color w:val="000000"/>
        </w:rPr>
        <w:t>.</w:t>
      </w:r>
    </w:p>
    <w:p w14:paraId="19E3C34D"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lastRenderedPageBreak/>
        <w:t>Select</w:t>
      </w:r>
      <w:proofErr w:type="spellEnd"/>
      <w:r>
        <w:rPr>
          <w:color w:val="000000"/>
        </w:rPr>
        <w:t xml:space="preserve"> </w:t>
      </w:r>
      <w:proofErr w:type="spellStart"/>
      <w:r>
        <w:rPr>
          <w:color w:val="000000"/>
        </w:rPr>
        <w:t>optimal</w:t>
      </w:r>
      <w:proofErr w:type="spellEnd"/>
      <w:r>
        <w:rPr>
          <w:color w:val="000000"/>
        </w:rPr>
        <w:t xml:space="preserve"> </w:t>
      </w:r>
      <w:proofErr w:type="spellStart"/>
      <w:r>
        <w:rPr>
          <w:color w:val="000000"/>
        </w:rPr>
        <w:t>components</w:t>
      </w:r>
      <w:proofErr w:type="spellEnd"/>
      <w:r>
        <w:rPr>
          <w:color w:val="000000"/>
        </w:rPr>
        <w:t>.</w:t>
      </w:r>
    </w:p>
    <w:p w14:paraId="51C8113A"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t>Ensure</w:t>
      </w:r>
      <w:proofErr w:type="spellEnd"/>
      <w:r>
        <w:rPr>
          <w:color w:val="000000"/>
        </w:rPr>
        <w:t xml:space="preserve"> </w:t>
      </w:r>
      <w:proofErr w:type="spellStart"/>
      <w:r>
        <w:rPr>
          <w:color w:val="000000"/>
        </w:rPr>
        <w:t>component</w:t>
      </w:r>
      <w:proofErr w:type="spellEnd"/>
      <w:r>
        <w:rPr>
          <w:color w:val="000000"/>
        </w:rPr>
        <w:t xml:space="preserve"> </w:t>
      </w:r>
      <w:proofErr w:type="spellStart"/>
      <w:r>
        <w:rPr>
          <w:color w:val="000000"/>
        </w:rPr>
        <w:t>compatibility</w:t>
      </w:r>
      <w:proofErr w:type="spellEnd"/>
      <w:r>
        <w:rPr>
          <w:color w:val="000000"/>
        </w:rPr>
        <w:t>.</w:t>
      </w:r>
    </w:p>
    <w:p w14:paraId="0349B704"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t>Ensure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selection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components</w:t>
      </w:r>
      <w:proofErr w:type="spellEnd"/>
      <w:r>
        <w:rPr>
          <w:color w:val="000000"/>
        </w:rPr>
        <w:t xml:space="preserve"> </w:t>
      </w:r>
      <w:proofErr w:type="spellStart"/>
      <w:r>
        <w:rPr>
          <w:color w:val="000000"/>
        </w:rPr>
        <w:t>that</w:t>
      </w:r>
      <w:proofErr w:type="spellEnd"/>
      <w:r>
        <w:rPr>
          <w:color w:val="000000"/>
        </w:rPr>
        <w:t xml:space="preserve"> </w:t>
      </w:r>
      <w:proofErr w:type="spellStart"/>
      <w:r>
        <w:rPr>
          <w:color w:val="000000"/>
        </w:rPr>
        <w:t>provide</w:t>
      </w:r>
      <w:proofErr w:type="spellEnd"/>
      <w:r>
        <w:rPr>
          <w:color w:val="000000"/>
        </w:rPr>
        <w:t xml:space="preserve"> </w:t>
      </w:r>
      <w:proofErr w:type="spellStart"/>
      <w:r>
        <w:rPr>
          <w:color w:val="000000"/>
        </w:rPr>
        <w:t>high</w:t>
      </w:r>
      <w:proofErr w:type="spellEnd"/>
      <w:r>
        <w:rPr>
          <w:color w:val="000000"/>
        </w:rPr>
        <w:t xml:space="preserve"> </w:t>
      </w:r>
      <w:proofErr w:type="spellStart"/>
      <w:r>
        <w:rPr>
          <w:color w:val="000000"/>
        </w:rPr>
        <w:t>performance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efficiency</w:t>
      </w:r>
      <w:proofErr w:type="spellEnd"/>
      <w:r>
        <w:rPr>
          <w:color w:val="000000"/>
        </w:rPr>
        <w:t>.</w:t>
      </w:r>
    </w:p>
    <w:p w14:paraId="3DFEB8DE" w14:textId="77777777" w:rsidR="008F1B65" w:rsidRDefault="001E2023">
      <w:pPr>
        <w:numPr>
          <w:ilvl w:val="0"/>
          <w:numId w:val="29"/>
        </w:numPr>
        <w:pBdr>
          <w:top w:val="nil"/>
          <w:left w:val="nil"/>
          <w:bottom w:val="nil"/>
          <w:right w:val="nil"/>
          <w:between w:val="nil"/>
        </w:pBdr>
        <w:ind w:left="0" w:firstLine="709"/>
        <w:jc w:val="left"/>
        <w:rPr>
          <w:color w:val="000000"/>
        </w:rPr>
      </w:pPr>
      <w:proofErr w:type="spellStart"/>
      <w:r>
        <w:rPr>
          <w:color w:val="000000"/>
        </w:rPr>
        <w:t>Flexibility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operation</w:t>
      </w:r>
      <w:proofErr w:type="spellEnd"/>
      <w:r>
        <w:rPr>
          <w:color w:val="000000"/>
        </w:rPr>
        <w:t xml:space="preserve"> - </w:t>
      </w:r>
      <w:proofErr w:type="spellStart"/>
      <w:r>
        <w:rPr>
          <w:color w:val="000000"/>
        </w:rPr>
        <w:t>the</w:t>
      </w:r>
      <w:proofErr w:type="spellEnd"/>
      <w:r>
        <w:rPr>
          <w:color w:val="000000"/>
        </w:rPr>
        <w:t xml:space="preserve"> </w:t>
      </w:r>
      <w:proofErr w:type="spellStart"/>
      <w:r>
        <w:rPr>
          <w:color w:val="000000"/>
        </w:rPr>
        <w:t>system</w:t>
      </w:r>
      <w:proofErr w:type="spellEnd"/>
      <w:r>
        <w:rPr>
          <w:color w:val="000000"/>
        </w:rPr>
        <w:t xml:space="preserve"> </w:t>
      </w:r>
      <w:proofErr w:type="spellStart"/>
      <w:r>
        <w:rPr>
          <w:color w:val="000000"/>
        </w:rPr>
        <w:t>should</w:t>
      </w:r>
      <w:proofErr w:type="spellEnd"/>
      <w:r>
        <w:rPr>
          <w:color w:val="000000"/>
        </w:rPr>
        <w:t xml:space="preserve"> </w:t>
      </w:r>
      <w:proofErr w:type="spellStart"/>
      <w:r>
        <w:rPr>
          <w:color w:val="000000"/>
        </w:rPr>
        <w:t>be</w:t>
      </w:r>
      <w:proofErr w:type="spellEnd"/>
      <w:r>
        <w:rPr>
          <w:color w:val="000000"/>
        </w:rPr>
        <w:t xml:space="preserve"> </w:t>
      </w:r>
      <w:proofErr w:type="spellStart"/>
      <w:r>
        <w:rPr>
          <w:color w:val="000000"/>
        </w:rPr>
        <w:t>complete</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any</w:t>
      </w:r>
      <w:proofErr w:type="spellEnd"/>
      <w:r>
        <w:rPr>
          <w:color w:val="000000"/>
        </w:rPr>
        <w:t xml:space="preserve"> </w:t>
      </w:r>
      <w:proofErr w:type="spellStart"/>
      <w:r>
        <w:rPr>
          <w:color w:val="000000"/>
        </w:rPr>
        <w:t>combination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components</w:t>
      </w:r>
      <w:proofErr w:type="spellEnd"/>
      <w:r>
        <w:rPr>
          <w:color w:val="000000"/>
        </w:rPr>
        <w:t>.</w:t>
      </w:r>
    </w:p>
    <w:p w14:paraId="70070121" w14:textId="77777777" w:rsidR="008F1B65" w:rsidRDefault="001E2023">
      <w:proofErr w:type="spellStart"/>
      <w:r>
        <w:rPr>
          <w:b/>
          <w:i/>
        </w:rPr>
        <w:t>Methods</w:t>
      </w:r>
      <w:proofErr w:type="spellEnd"/>
      <w:r>
        <w:t xml:space="preserve"> </w:t>
      </w:r>
      <w:proofErr w:type="spellStart"/>
      <w:r>
        <w:rPr>
          <w:b/>
          <w:i/>
        </w:rPr>
        <w:t>Used</w:t>
      </w:r>
      <w:proofErr w:type="spellEnd"/>
      <w:r>
        <w:t xml:space="preserve">: </w:t>
      </w:r>
      <w:proofErr w:type="spellStart"/>
      <w:r>
        <w:t>Web</w:t>
      </w:r>
      <w:proofErr w:type="spellEnd"/>
      <w:r>
        <w:t xml:space="preserve"> </w:t>
      </w:r>
      <w:proofErr w:type="spellStart"/>
      <w:r>
        <w:t>scraping</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literary</w:t>
      </w:r>
      <w:proofErr w:type="spellEnd"/>
      <w:r>
        <w:t xml:space="preserve"> </w:t>
      </w:r>
      <w:proofErr w:type="spellStart"/>
      <w:r>
        <w:t>sources</w:t>
      </w:r>
      <w:proofErr w:type="spellEnd"/>
      <w:r>
        <w:t xml:space="preserve">, </w:t>
      </w:r>
      <w:proofErr w:type="spellStart"/>
      <w:r>
        <w:t>interface</w:t>
      </w:r>
      <w:proofErr w:type="spellEnd"/>
      <w:r>
        <w:t xml:space="preserve"> </w:t>
      </w:r>
      <w:proofErr w:type="spellStart"/>
      <w:r>
        <w:t>development</w:t>
      </w:r>
      <w:proofErr w:type="spellEnd"/>
      <w:r>
        <w:t xml:space="preserve">, </w:t>
      </w:r>
      <w:proofErr w:type="spellStart"/>
      <w:r>
        <w:t>information</w:t>
      </w:r>
      <w:proofErr w:type="spellEnd"/>
      <w:r>
        <w:t xml:space="preserve"> </w:t>
      </w:r>
      <w:proofErr w:type="spellStart"/>
      <w:r>
        <w:t>system</w:t>
      </w:r>
      <w:proofErr w:type="spellEnd"/>
      <w:r>
        <w:t xml:space="preserve"> </w:t>
      </w:r>
      <w:proofErr w:type="spellStart"/>
      <w:r>
        <w:t>design</w:t>
      </w:r>
      <w:proofErr w:type="spellEnd"/>
      <w:r>
        <w:t xml:space="preserve">, </w:t>
      </w:r>
      <w:proofErr w:type="spellStart"/>
      <w:r>
        <w:t>logical</w:t>
      </w:r>
      <w:proofErr w:type="spellEnd"/>
      <w:r>
        <w:t xml:space="preserve"> </w:t>
      </w:r>
      <w:proofErr w:type="spellStart"/>
      <w:r>
        <w:t>function</w:t>
      </w:r>
      <w:proofErr w:type="spellEnd"/>
      <w:r>
        <w:t xml:space="preserve"> </w:t>
      </w:r>
      <w:proofErr w:type="spellStart"/>
      <w:r>
        <w:t>development</w:t>
      </w:r>
      <w:proofErr w:type="spellEnd"/>
      <w:r>
        <w:t xml:space="preserve">, </w:t>
      </w:r>
      <w:proofErr w:type="spellStart"/>
      <w:r>
        <w:t>dynamic</w:t>
      </w:r>
      <w:proofErr w:type="spellEnd"/>
      <w:r>
        <w:t xml:space="preserve"> </w:t>
      </w:r>
      <w:proofErr w:type="spellStart"/>
      <w:r>
        <w:t>programming</w:t>
      </w:r>
      <w:proofErr w:type="spellEnd"/>
      <w:r>
        <w:t>.</w:t>
      </w:r>
    </w:p>
    <w:p w14:paraId="57C32FB8" w14:textId="77777777" w:rsidR="008F1B65" w:rsidRDefault="001E2023">
      <w:proofErr w:type="spellStart"/>
      <w:r>
        <w:rPr>
          <w:b/>
          <w:i/>
        </w:rPr>
        <w:t>Results</w:t>
      </w:r>
      <w:proofErr w:type="spellEnd"/>
      <w:r>
        <w:t xml:space="preserve"> </w:t>
      </w:r>
      <w:proofErr w:type="spellStart"/>
      <w:r>
        <w:rPr>
          <w:b/>
          <w:i/>
        </w:rPr>
        <w:t>Obtained</w:t>
      </w:r>
      <w:proofErr w:type="spellEnd"/>
      <w:r>
        <w:t xml:space="preserve">: A </w:t>
      </w:r>
      <w:proofErr w:type="spellStart"/>
      <w:r>
        <w:t>system</w:t>
      </w:r>
      <w:proofErr w:type="spellEnd"/>
      <w:r>
        <w:t xml:space="preserve"> </w:t>
      </w:r>
      <w:proofErr w:type="spellStart"/>
      <w:r>
        <w:t>for</w:t>
      </w:r>
      <w:proofErr w:type="spellEnd"/>
      <w:r>
        <w:t xml:space="preserve"> </w:t>
      </w:r>
      <w:proofErr w:type="spellStart"/>
      <w:r>
        <w:t>selecting</w:t>
      </w:r>
      <w:proofErr w:type="spellEnd"/>
      <w:r>
        <w:t xml:space="preserve"> </w:t>
      </w:r>
      <w:proofErr w:type="spellStart"/>
      <w:r>
        <w:t>computer</w:t>
      </w:r>
      <w:proofErr w:type="spellEnd"/>
      <w:r>
        <w:t xml:space="preserve"> </w:t>
      </w:r>
      <w:proofErr w:type="spellStart"/>
      <w:r>
        <w:t>components</w:t>
      </w:r>
      <w:proofErr w:type="spellEnd"/>
      <w:r>
        <w:t xml:space="preserve"> </w:t>
      </w:r>
      <w:proofErr w:type="spellStart"/>
      <w:r>
        <w:t>to</w:t>
      </w:r>
      <w:proofErr w:type="spellEnd"/>
      <w:r>
        <w:t xml:space="preserve"> </w:t>
      </w:r>
      <w:proofErr w:type="spellStart"/>
      <w:r>
        <w:t>optimize</w:t>
      </w:r>
      <w:proofErr w:type="spellEnd"/>
      <w:r>
        <w:t xml:space="preserve"> </w:t>
      </w:r>
      <w:proofErr w:type="spellStart"/>
      <w:r>
        <w:t>operation</w:t>
      </w:r>
      <w:proofErr w:type="spellEnd"/>
      <w:r>
        <w:t>.</w:t>
      </w:r>
    </w:p>
    <w:p w14:paraId="760A92DD" w14:textId="77777777" w:rsidR="008F1B65" w:rsidRDefault="001E2023">
      <w:proofErr w:type="spellStart"/>
      <w:r>
        <w:rPr>
          <w:b/>
          <w:i/>
        </w:rPr>
        <w:t>Publications</w:t>
      </w:r>
      <w:proofErr w:type="spellEnd"/>
      <w:r>
        <w:t xml:space="preserve">: </w:t>
      </w:r>
      <w:proofErr w:type="spellStart"/>
      <w:r>
        <w:t>Not</w:t>
      </w:r>
      <w:proofErr w:type="spellEnd"/>
      <w:r>
        <w:t xml:space="preserve"> </w:t>
      </w:r>
      <w:proofErr w:type="spellStart"/>
      <w:r>
        <w:t>planned</w:t>
      </w:r>
      <w:proofErr w:type="spellEnd"/>
      <w:r>
        <w:t>.</w:t>
      </w:r>
    </w:p>
    <w:p w14:paraId="0EB10D24" w14:textId="77777777" w:rsidR="008F1B65" w:rsidRDefault="001E2023">
      <w:proofErr w:type="spellStart"/>
      <w:r>
        <w:rPr>
          <w:b/>
          <w:i/>
        </w:rPr>
        <w:t>Keywords</w:t>
      </w:r>
      <w:proofErr w:type="spellEnd"/>
      <w:r>
        <w:t xml:space="preserve">: </w:t>
      </w:r>
      <w:proofErr w:type="spellStart"/>
      <w:r>
        <w:t>Decision</w:t>
      </w:r>
      <w:proofErr w:type="spellEnd"/>
      <w:r>
        <w:t xml:space="preserve"> </w:t>
      </w:r>
      <w:proofErr w:type="spellStart"/>
      <w:r>
        <w:t>support</w:t>
      </w:r>
      <w:proofErr w:type="spellEnd"/>
      <w:r>
        <w:t xml:space="preserve"> </w:t>
      </w:r>
      <w:proofErr w:type="spellStart"/>
      <w:r>
        <w:t>system</w:t>
      </w:r>
      <w:proofErr w:type="spellEnd"/>
      <w:r>
        <w:t xml:space="preserve">, </w:t>
      </w:r>
      <w:proofErr w:type="spellStart"/>
      <w:r>
        <w:t>Analytic</w:t>
      </w:r>
      <w:proofErr w:type="spellEnd"/>
      <w:r>
        <w:t xml:space="preserve"> </w:t>
      </w:r>
      <w:proofErr w:type="spellStart"/>
      <w:r>
        <w:t>Hierarchy</w:t>
      </w:r>
      <w:proofErr w:type="spellEnd"/>
      <w:r>
        <w:t xml:space="preserve"> </w:t>
      </w:r>
      <w:proofErr w:type="spellStart"/>
      <w:r>
        <w:t>Process</w:t>
      </w:r>
      <w:proofErr w:type="spellEnd"/>
      <w:r>
        <w:t xml:space="preserve"> </w:t>
      </w:r>
      <w:proofErr w:type="spellStart"/>
      <w:r>
        <w:t>by</w:t>
      </w:r>
      <w:proofErr w:type="spellEnd"/>
      <w:r>
        <w:t xml:space="preserve"> </w:t>
      </w:r>
      <w:proofErr w:type="spellStart"/>
      <w:r>
        <w:t>Saaty</w:t>
      </w:r>
      <w:proofErr w:type="spellEnd"/>
      <w:r>
        <w:t xml:space="preserve">, </w:t>
      </w:r>
      <w:proofErr w:type="spellStart"/>
      <w:r>
        <w:t>web</w:t>
      </w:r>
      <w:proofErr w:type="spellEnd"/>
      <w:r>
        <w:t xml:space="preserve"> </w:t>
      </w:r>
      <w:proofErr w:type="spellStart"/>
      <w:r>
        <w:t>scraping</w:t>
      </w:r>
      <w:proofErr w:type="spellEnd"/>
      <w:r>
        <w:t xml:space="preserve">, </w:t>
      </w:r>
      <w:proofErr w:type="spellStart"/>
      <w:r>
        <w:t>optimal</w:t>
      </w:r>
      <w:proofErr w:type="spellEnd"/>
      <w:r>
        <w:t xml:space="preserve"> </w:t>
      </w:r>
      <w:proofErr w:type="spellStart"/>
      <w:r>
        <w:t>selection</w:t>
      </w:r>
      <w:proofErr w:type="spellEnd"/>
      <w:r>
        <w:t>.</w:t>
      </w:r>
    </w:p>
    <w:p w14:paraId="6B0A27D0" w14:textId="753EEED2" w:rsidR="008F1B65" w:rsidRDefault="008F1B65" w:rsidP="00B13E88">
      <w:pPr>
        <w:ind w:firstLine="0"/>
        <w:sectPr w:rsidR="008F1B65">
          <w:pgSz w:w="11906" w:h="16838"/>
          <w:pgMar w:top="1134" w:right="850" w:bottom="1134" w:left="1701" w:header="709" w:footer="709" w:gutter="0"/>
          <w:cols w:space="720"/>
        </w:sectPr>
      </w:pPr>
    </w:p>
    <w:p w14:paraId="02127DE2" w14:textId="70D4606A" w:rsidR="008F1B65" w:rsidRPr="00685797" w:rsidRDefault="001E2023" w:rsidP="00685797">
      <w:pPr>
        <w:keepNext/>
        <w:keepLines/>
        <w:pBdr>
          <w:top w:val="nil"/>
          <w:left w:val="nil"/>
          <w:bottom w:val="nil"/>
          <w:right w:val="nil"/>
          <w:between w:val="nil"/>
        </w:pBdr>
        <w:spacing w:before="240" w:line="259" w:lineRule="auto"/>
        <w:ind w:firstLine="0"/>
        <w:jc w:val="center"/>
        <w:rPr>
          <w:b/>
          <w:color w:val="000000"/>
          <w:sz w:val="32"/>
          <w:szCs w:val="32"/>
        </w:rPr>
      </w:pPr>
      <w:r>
        <w:rPr>
          <w:b/>
          <w:color w:val="000000"/>
          <w:sz w:val="32"/>
          <w:szCs w:val="32"/>
        </w:rPr>
        <w:lastRenderedPageBreak/>
        <w:t>ЗМІСТ</w:t>
      </w:r>
    </w:p>
    <w:sdt>
      <w:sdtPr>
        <w:rPr>
          <w:rFonts w:ascii="Times New Roman" w:eastAsia="Times New Roman" w:hAnsi="Times New Roman" w:cs="Times New Roman"/>
          <w:color w:val="auto"/>
          <w:sz w:val="28"/>
          <w:szCs w:val="28"/>
        </w:rPr>
        <w:id w:val="917827512"/>
        <w:docPartObj>
          <w:docPartGallery w:val="Table of Contents"/>
          <w:docPartUnique/>
        </w:docPartObj>
      </w:sdtPr>
      <w:sdtEndPr>
        <w:rPr>
          <w:b/>
          <w:bCs/>
        </w:rPr>
      </w:sdtEndPr>
      <w:sdtContent>
        <w:p w14:paraId="2F6C9753" w14:textId="62423224" w:rsidR="00685797" w:rsidRDefault="00685797">
          <w:pPr>
            <w:pStyle w:val="ab"/>
            <w:rPr>
              <w:rFonts w:ascii="Times New Roman" w:eastAsia="Times New Roman" w:hAnsi="Times New Roman" w:cs="Times New Roman"/>
              <w:color w:val="auto"/>
              <w:sz w:val="28"/>
              <w:szCs w:val="28"/>
            </w:rPr>
          </w:pPr>
        </w:p>
        <w:p w14:paraId="208A7056" w14:textId="77777777" w:rsidR="00DB5808" w:rsidRPr="00DB5808" w:rsidRDefault="00DB5808" w:rsidP="00DB5808"/>
        <w:p w14:paraId="7201B0D9" w14:textId="082A88C9" w:rsidR="00685797" w:rsidRDefault="00685797">
          <w:pPr>
            <w:pStyle w:val="12"/>
            <w:tabs>
              <w:tab w:val="right" w:leader="dot" w:pos="9345"/>
            </w:tabs>
            <w:rPr>
              <w:rFonts w:asciiTheme="minorHAnsi" w:eastAsiaTheme="minorEastAsia" w:hAnsiTheme="minorHAnsi" w:cstheme="minorBidi"/>
              <w:b w:val="0"/>
              <w:bCs w:val="0"/>
              <w:caps w:val="0"/>
              <w:noProof/>
              <w:sz w:val="22"/>
              <w:szCs w:val="22"/>
            </w:rPr>
          </w:pPr>
          <w:r>
            <w:fldChar w:fldCharType="begin"/>
          </w:r>
          <w:r>
            <w:instrText xml:space="preserve"> TOC \o "1-3" \h \z \u </w:instrText>
          </w:r>
          <w:r>
            <w:fldChar w:fldCharType="separate"/>
          </w:r>
          <w:hyperlink w:anchor="_Toc169167537" w:history="1">
            <w:r w:rsidRPr="0040504A">
              <w:rPr>
                <w:rStyle w:val="ac"/>
                <w:noProof/>
              </w:rPr>
              <w:t>ПЕРЕЛІК СКОРОЧЕНЬ, УМОВНИХ ПОЗНАЧЕНЬ, ТЕРМІНІВ</w:t>
            </w:r>
            <w:r>
              <w:rPr>
                <w:noProof/>
                <w:webHidden/>
              </w:rPr>
              <w:tab/>
            </w:r>
            <w:r>
              <w:rPr>
                <w:noProof/>
                <w:webHidden/>
              </w:rPr>
              <w:fldChar w:fldCharType="begin"/>
            </w:r>
            <w:r>
              <w:rPr>
                <w:noProof/>
                <w:webHidden/>
              </w:rPr>
              <w:instrText xml:space="preserve"> PAGEREF _Toc169167537 \h </w:instrText>
            </w:r>
            <w:r>
              <w:rPr>
                <w:noProof/>
                <w:webHidden/>
              </w:rPr>
            </w:r>
            <w:r>
              <w:rPr>
                <w:noProof/>
                <w:webHidden/>
              </w:rPr>
              <w:fldChar w:fldCharType="separate"/>
            </w:r>
            <w:r w:rsidR="00020B09">
              <w:rPr>
                <w:noProof/>
                <w:webHidden/>
              </w:rPr>
              <w:t>11</w:t>
            </w:r>
            <w:r>
              <w:rPr>
                <w:noProof/>
                <w:webHidden/>
              </w:rPr>
              <w:fldChar w:fldCharType="end"/>
            </w:r>
          </w:hyperlink>
        </w:p>
        <w:p w14:paraId="45EA770F" w14:textId="367A949F" w:rsidR="00685797" w:rsidRDefault="00000000">
          <w:pPr>
            <w:pStyle w:val="12"/>
            <w:tabs>
              <w:tab w:val="right" w:leader="dot" w:pos="9345"/>
            </w:tabs>
            <w:rPr>
              <w:rFonts w:asciiTheme="minorHAnsi" w:eastAsiaTheme="minorEastAsia" w:hAnsiTheme="minorHAnsi" w:cstheme="minorBidi"/>
              <w:b w:val="0"/>
              <w:bCs w:val="0"/>
              <w:caps w:val="0"/>
              <w:noProof/>
              <w:sz w:val="22"/>
              <w:szCs w:val="22"/>
            </w:rPr>
          </w:pPr>
          <w:hyperlink w:anchor="_Toc169167538" w:history="1">
            <w:r w:rsidR="00685797" w:rsidRPr="0040504A">
              <w:rPr>
                <w:rStyle w:val="ac"/>
                <w:noProof/>
              </w:rPr>
              <w:t>ВСТУП</w:t>
            </w:r>
            <w:r w:rsidR="00685797">
              <w:rPr>
                <w:noProof/>
                <w:webHidden/>
              </w:rPr>
              <w:tab/>
            </w:r>
            <w:r w:rsidR="00685797">
              <w:rPr>
                <w:noProof/>
                <w:webHidden/>
              </w:rPr>
              <w:fldChar w:fldCharType="begin"/>
            </w:r>
            <w:r w:rsidR="00685797">
              <w:rPr>
                <w:noProof/>
                <w:webHidden/>
              </w:rPr>
              <w:instrText xml:space="preserve"> PAGEREF _Toc169167538 \h </w:instrText>
            </w:r>
            <w:r w:rsidR="00685797">
              <w:rPr>
                <w:noProof/>
                <w:webHidden/>
              </w:rPr>
            </w:r>
            <w:r w:rsidR="00685797">
              <w:rPr>
                <w:noProof/>
                <w:webHidden/>
              </w:rPr>
              <w:fldChar w:fldCharType="separate"/>
            </w:r>
            <w:r w:rsidR="00020B09">
              <w:rPr>
                <w:noProof/>
                <w:webHidden/>
              </w:rPr>
              <w:t>13</w:t>
            </w:r>
            <w:r w:rsidR="00685797">
              <w:rPr>
                <w:noProof/>
                <w:webHidden/>
              </w:rPr>
              <w:fldChar w:fldCharType="end"/>
            </w:r>
          </w:hyperlink>
        </w:p>
        <w:p w14:paraId="4EE64899" w14:textId="18DDE72F" w:rsidR="00685797" w:rsidRDefault="00000000" w:rsidP="0057591C">
          <w:pPr>
            <w:pStyle w:val="12"/>
            <w:tabs>
              <w:tab w:val="right" w:leader="dot" w:pos="9345"/>
            </w:tabs>
            <w:ind w:left="709" w:firstLine="0"/>
            <w:rPr>
              <w:rFonts w:asciiTheme="minorHAnsi" w:eastAsiaTheme="minorEastAsia" w:hAnsiTheme="minorHAnsi" w:cstheme="minorBidi"/>
              <w:b w:val="0"/>
              <w:bCs w:val="0"/>
              <w:caps w:val="0"/>
              <w:noProof/>
              <w:sz w:val="22"/>
              <w:szCs w:val="22"/>
            </w:rPr>
          </w:pPr>
          <w:hyperlink w:anchor="_Toc169167539" w:history="1">
            <w:r w:rsidR="00685797" w:rsidRPr="0040504A">
              <w:rPr>
                <w:rStyle w:val="ac"/>
                <w:noProof/>
              </w:rPr>
              <w:t>РОЗДІЛ 1 ОГЛЯД АНАЛОГІВ РЕАЛІЗАЦІЇ СИСТЕМИ ПІДБОРУ КОМПЛЕКТУЧИХ ТА ДЖЕРЕЛ МЕТОДІВ ВИКОНАННЯ</w:t>
            </w:r>
            <w:r w:rsidR="00685797">
              <w:rPr>
                <w:noProof/>
                <w:webHidden/>
              </w:rPr>
              <w:tab/>
            </w:r>
            <w:r w:rsidR="00685797">
              <w:rPr>
                <w:noProof/>
                <w:webHidden/>
              </w:rPr>
              <w:fldChar w:fldCharType="begin"/>
            </w:r>
            <w:r w:rsidR="00685797">
              <w:rPr>
                <w:noProof/>
                <w:webHidden/>
              </w:rPr>
              <w:instrText xml:space="preserve"> PAGEREF _Toc169167539 \h </w:instrText>
            </w:r>
            <w:r w:rsidR="00685797">
              <w:rPr>
                <w:noProof/>
                <w:webHidden/>
              </w:rPr>
            </w:r>
            <w:r w:rsidR="00685797">
              <w:rPr>
                <w:noProof/>
                <w:webHidden/>
              </w:rPr>
              <w:fldChar w:fldCharType="separate"/>
            </w:r>
            <w:r w:rsidR="00020B09">
              <w:rPr>
                <w:noProof/>
                <w:webHidden/>
              </w:rPr>
              <w:t>17</w:t>
            </w:r>
            <w:r w:rsidR="00685797">
              <w:rPr>
                <w:noProof/>
                <w:webHidden/>
              </w:rPr>
              <w:fldChar w:fldCharType="end"/>
            </w:r>
          </w:hyperlink>
        </w:p>
        <w:p w14:paraId="737C00BA" w14:textId="12ABF35F" w:rsidR="00685797" w:rsidRDefault="0057591C" w:rsidP="0057591C">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40" w:history="1">
            <w:r w:rsidR="00685797" w:rsidRPr="0040504A">
              <w:rPr>
                <w:rStyle w:val="ac"/>
                <w:noProof/>
              </w:rPr>
              <w:t>1.1. Аналоги програмних продуктів</w:t>
            </w:r>
            <w:r w:rsidR="00685797">
              <w:rPr>
                <w:noProof/>
                <w:webHidden/>
              </w:rPr>
              <w:tab/>
            </w:r>
            <w:r w:rsidR="00685797">
              <w:rPr>
                <w:noProof/>
                <w:webHidden/>
              </w:rPr>
              <w:fldChar w:fldCharType="begin"/>
            </w:r>
            <w:r w:rsidR="00685797">
              <w:rPr>
                <w:noProof/>
                <w:webHidden/>
              </w:rPr>
              <w:instrText xml:space="preserve"> PAGEREF _Toc169167540 \h </w:instrText>
            </w:r>
            <w:r w:rsidR="00685797">
              <w:rPr>
                <w:noProof/>
                <w:webHidden/>
              </w:rPr>
            </w:r>
            <w:r w:rsidR="00685797">
              <w:rPr>
                <w:noProof/>
                <w:webHidden/>
              </w:rPr>
              <w:fldChar w:fldCharType="separate"/>
            </w:r>
            <w:r w:rsidR="00020B09">
              <w:rPr>
                <w:noProof/>
                <w:webHidden/>
              </w:rPr>
              <w:t>17</w:t>
            </w:r>
            <w:r w:rsidR="00685797">
              <w:rPr>
                <w:noProof/>
                <w:webHidden/>
              </w:rPr>
              <w:fldChar w:fldCharType="end"/>
            </w:r>
          </w:hyperlink>
        </w:p>
        <w:p w14:paraId="7734D607" w14:textId="5D2EAA73" w:rsidR="00685797" w:rsidRDefault="0057591C" w:rsidP="0057591C">
          <w:pPr>
            <w:pStyle w:val="31"/>
            <w:tabs>
              <w:tab w:val="left" w:pos="2240"/>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41" w:history="1">
            <w:r w:rsidR="00685797" w:rsidRPr="0040504A">
              <w:rPr>
                <w:rStyle w:val="ac"/>
                <w:noProof/>
              </w:rPr>
              <w:t>1.1.1.</w:t>
            </w:r>
            <w:r w:rsidR="00AA227E">
              <w:rPr>
                <w:rFonts w:asciiTheme="minorHAnsi" w:eastAsiaTheme="minorEastAsia" w:hAnsiTheme="minorHAnsi" w:cstheme="minorBidi"/>
                <w:i w:val="0"/>
                <w:iCs w:val="0"/>
                <w:noProof/>
                <w:sz w:val="22"/>
                <w:szCs w:val="22"/>
              </w:rPr>
              <w:t xml:space="preserve"> </w:t>
            </w:r>
            <w:r w:rsidR="00685797" w:rsidRPr="0040504A">
              <w:rPr>
                <w:rStyle w:val="ac"/>
                <w:noProof/>
              </w:rPr>
              <w:t>PCPartPicker</w:t>
            </w:r>
            <w:r w:rsidR="00685797">
              <w:rPr>
                <w:noProof/>
                <w:webHidden/>
              </w:rPr>
              <w:tab/>
            </w:r>
            <w:r w:rsidR="00685797">
              <w:rPr>
                <w:noProof/>
                <w:webHidden/>
              </w:rPr>
              <w:fldChar w:fldCharType="begin"/>
            </w:r>
            <w:r w:rsidR="00685797">
              <w:rPr>
                <w:noProof/>
                <w:webHidden/>
              </w:rPr>
              <w:instrText xml:space="preserve"> PAGEREF _Toc169167541 \h </w:instrText>
            </w:r>
            <w:r w:rsidR="00685797">
              <w:rPr>
                <w:noProof/>
                <w:webHidden/>
              </w:rPr>
            </w:r>
            <w:r w:rsidR="00685797">
              <w:rPr>
                <w:noProof/>
                <w:webHidden/>
              </w:rPr>
              <w:fldChar w:fldCharType="separate"/>
            </w:r>
            <w:r w:rsidR="00020B09">
              <w:rPr>
                <w:noProof/>
                <w:webHidden/>
              </w:rPr>
              <w:t>17</w:t>
            </w:r>
            <w:r w:rsidR="00685797">
              <w:rPr>
                <w:noProof/>
                <w:webHidden/>
              </w:rPr>
              <w:fldChar w:fldCharType="end"/>
            </w:r>
          </w:hyperlink>
        </w:p>
        <w:p w14:paraId="4103D17D" w14:textId="61BF9E43" w:rsidR="00685797" w:rsidRDefault="0057591C" w:rsidP="0057591C">
          <w:pPr>
            <w:pStyle w:val="31"/>
            <w:tabs>
              <w:tab w:val="left" w:pos="2240"/>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2" w:history="1">
            <w:r w:rsidR="00685797" w:rsidRPr="0040504A">
              <w:rPr>
                <w:rStyle w:val="ac"/>
                <w:noProof/>
              </w:rPr>
              <w:t>1.1.2.</w:t>
            </w:r>
            <w:r w:rsidR="00AA227E">
              <w:rPr>
                <w:rStyle w:val="ac"/>
                <w:noProof/>
              </w:rPr>
              <w:t xml:space="preserve"> </w:t>
            </w:r>
            <w:r w:rsidR="00685797" w:rsidRPr="0040504A">
              <w:rPr>
                <w:rStyle w:val="ac"/>
                <w:noProof/>
              </w:rPr>
              <w:t>Newegg</w:t>
            </w:r>
            <w:r w:rsidR="00685797">
              <w:rPr>
                <w:noProof/>
                <w:webHidden/>
              </w:rPr>
              <w:tab/>
            </w:r>
            <w:r w:rsidR="00685797">
              <w:rPr>
                <w:noProof/>
                <w:webHidden/>
              </w:rPr>
              <w:fldChar w:fldCharType="begin"/>
            </w:r>
            <w:r w:rsidR="00685797">
              <w:rPr>
                <w:noProof/>
                <w:webHidden/>
              </w:rPr>
              <w:instrText xml:space="preserve"> PAGEREF _Toc169167542 \h </w:instrText>
            </w:r>
            <w:r w:rsidR="00685797">
              <w:rPr>
                <w:noProof/>
                <w:webHidden/>
              </w:rPr>
            </w:r>
            <w:r w:rsidR="00685797">
              <w:rPr>
                <w:noProof/>
                <w:webHidden/>
              </w:rPr>
              <w:fldChar w:fldCharType="separate"/>
            </w:r>
            <w:r w:rsidR="00020B09">
              <w:rPr>
                <w:noProof/>
                <w:webHidden/>
              </w:rPr>
              <w:t>19</w:t>
            </w:r>
            <w:r w:rsidR="00685797">
              <w:rPr>
                <w:noProof/>
                <w:webHidden/>
              </w:rPr>
              <w:fldChar w:fldCharType="end"/>
            </w:r>
          </w:hyperlink>
        </w:p>
        <w:p w14:paraId="4A88877E" w14:textId="76773D47" w:rsidR="00685797" w:rsidRDefault="0057591C" w:rsidP="0057591C">
          <w:pPr>
            <w:pStyle w:val="31"/>
            <w:tabs>
              <w:tab w:val="left" w:pos="2240"/>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3" w:history="1">
            <w:r w:rsidR="00685797" w:rsidRPr="0040504A">
              <w:rPr>
                <w:rStyle w:val="ac"/>
                <w:noProof/>
              </w:rPr>
              <w:t>1.1.3.</w:t>
            </w:r>
            <w:r w:rsidR="00AA227E">
              <w:rPr>
                <w:rStyle w:val="ac"/>
                <w:noProof/>
              </w:rPr>
              <w:t xml:space="preserve"> </w:t>
            </w:r>
            <w:r w:rsidR="00685797" w:rsidRPr="0040504A">
              <w:rPr>
                <w:rStyle w:val="ac"/>
                <w:noProof/>
              </w:rPr>
              <w:t>Amazon</w:t>
            </w:r>
            <w:r w:rsidR="00685797">
              <w:rPr>
                <w:noProof/>
                <w:webHidden/>
              </w:rPr>
              <w:tab/>
            </w:r>
            <w:r w:rsidR="00685797">
              <w:rPr>
                <w:noProof/>
                <w:webHidden/>
              </w:rPr>
              <w:fldChar w:fldCharType="begin"/>
            </w:r>
            <w:r w:rsidR="00685797">
              <w:rPr>
                <w:noProof/>
                <w:webHidden/>
              </w:rPr>
              <w:instrText xml:space="preserve"> PAGEREF _Toc169167543 \h </w:instrText>
            </w:r>
            <w:r w:rsidR="00685797">
              <w:rPr>
                <w:noProof/>
                <w:webHidden/>
              </w:rPr>
            </w:r>
            <w:r w:rsidR="00685797">
              <w:rPr>
                <w:noProof/>
                <w:webHidden/>
              </w:rPr>
              <w:fldChar w:fldCharType="separate"/>
            </w:r>
            <w:r w:rsidR="00020B09">
              <w:rPr>
                <w:noProof/>
                <w:webHidden/>
              </w:rPr>
              <w:t>20</w:t>
            </w:r>
            <w:r w:rsidR="00685797">
              <w:rPr>
                <w:noProof/>
                <w:webHidden/>
              </w:rPr>
              <w:fldChar w:fldCharType="end"/>
            </w:r>
          </w:hyperlink>
        </w:p>
        <w:p w14:paraId="72C2D9DE" w14:textId="030ACB51"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4" w:history="1">
            <w:r w:rsidR="00685797" w:rsidRPr="0040504A">
              <w:rPr>
                <w:rStyle w:val="ac"/>
                <w:noProof/>
              </w:rPr>
              <w:t>1.1.4. Micro Center</w:t>
            </w:r>
            <w:r w:rsidR="00685797">
              <w:rPr>
                <w:noProof/>
                <w:webHidden/>
              </w:rPr>
              <w:tab/>
            </w:r>
            <w:r w:rsidR="00685797">
              <w:rPr>
                <w:noProof/>
                <w:webHidden/>
              </w:rPr>
              <w:fldChar w:fldCharType="begin"/>
            </w:r>
            <w:r w:rsidR="00685797">
              <w:rPr>
                <w:noProof/>
                <w:webHidden/>
              </w:rPr>
              <w:instrText xml:space="preserve"> PAGEREF _Toc169167544 \h </w:instrText>
            </w:r>
            <w:r w:rsidR="00685797">
              <w:rPr>
                <w:noProof/>
                <w:webHidden/>
              </w:rPr>
            </w:r>
            <w:r w:rsidR="00685797">
              <w:rPr>
                <w:noProof/>
                <w:webHidden/>
              </w:rPr>
              <w:fldChar w:fldCharType="separate"/>
            </w:r>
            <w:r w:rsidR="00020B09">
              <w:rPr>
                <w:noProof/>
                <w:webHidden/>
              </w:rPr>
              <w:t>20</w:t>
            </w:r>
            <w:r w:rsidR="00685797">
              <w:rPr>
                <w:noProof/>
                <w:webHidden/>
              </w:rPr>
              <w:fldChar w:fldCharType="end"/>
            </w:r>
          </w:hyperlink>
        </w:p>
        <w:p w14:paraId="382D0579" w14:textId="7393AD9D"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5" w:history="1">
            <w:r w:rsidR="00685797" w:rsidRPr="0040504A">
              <w:rPr>
                <w:rStyle w:val="ac"/>
                <w:noProof/>
              </w:rPr>
              <w:t>1.1.5. PC Building Simulator</w:t>
            </w:r>
            <w:r w:rsidR="00685797">
              <w:rPr>
                <w:noProof/>
                <w:webHidden/>
              </w:rPr>
              <w:tab/>
            </w:r>
            <w:r w:rsidR="00685797">
              <w:rPr>
                <w:noProof/>
                <w:webHidden/>
              </w:rPr>
              <w:fldChar w:fldCharType="begin"/>
            </w:r>
            <w:r w:rsidR="00685797">
              <w:rPr>
                <w:noProof/>
                <w:webHidden/>
              </w:rPr>
              <w:instrText xml:space="preserve"> PAGEREF _Toc169167545 \h </w:instrText>
            </w:r>
            <w:r w:rsidR="00685797">
              <w:rPr>
                <w:noProof/>
                <w:webHidden/>
              </w:rPr>
            </w:r>
            <w:r w:rsidR="00685797">
              <w:rPr>
                <w:noProof/>
                <w:webHidden/>
              </w:rPr>
              <w:fldChar w:fldCharType="separate"/>
            </w:r>
            <w:r w:rsidR="00020B09">
              <w:rPr>
                <w:noProof/>
                <w:webHidden/>
              </w:rPr>
              <w:t>21</w:t>
            </w:r>
            <w:r w:rsidR="00685797">
              <w:rPr>
                <w:noProof/>
                <w:webHidden/>
              </w:rPr>
              <w:fldChar w:fldCharType="end"/>
            </w:r>
          </w:hyperlink>
        </w:p>
        <w:p w14:paraId="3237B51F" w14:textId="3CBD4E26"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6" w:history="1">
            <w:r w:rsidR="00685797" w:rsidRPr="0040504A">
              <w:rPr>
                <w:rStyle w:val="ac"/>
                <w:noProof/>
              </w:rPr>
              <w:t>1.1.6. Hotline</w:t>
            </w:r>
            <w:r w:rsidR="00685797">
              <w:rPr>
                <w:noProof/>
                <w:webHidden/>
              </w:rPr>
              <w:tab/>
            </w:r>
            <w:r w:rsidR="00685797">
              <w:rPr>
                <w:noProof/>
                <w:webHidden/>
              </w:rPr>
              <w:fldChar w:fldCharType="begin"/>
            </w:r>
            <w:r w:rsidR="00685797">
              <w:rPr>
                <w:noProof/>
                <w:webHidden/>
              </w:rPr>
              <w:instrText xml:space="preserve"> PAGEREF _Toc169167546 \h </w:instrText>
            </w:r>
            <w:r w:rsidR="00685797">
              <w:rPr>
                <w:noProof/>
                <w:webHidden/>
              </w:rPr>
            </w:r>
            <w:r w:rsidR="00685797">
              <w:rPr>
                <w:noProof/>
                <w:webHidden/>
              </w:rPr>
              <w:fldChar w:fldCharType="separate"/>
            </w:r>
            <w:r w:rsidR="00020B09">
              <w:rPr>
                <w:noProof/>
                <w:webHidden/>
              </w:rPr>
              <w:t>22</w:t>
            </w:r>
            <w:r w:rsidR="00685797">
              <w:rPr>
                <w:noProof/>
                <w:webHidden/>
              </w:rPr>
              <w:fldChar w:fldCharType="end"/>
            </w:r>
          </w:hyperlink>
        </w:p>
        <w:p w14:paraId="1E2C28A7" w14:textId="5526FAD9"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r>
            <w:rPr>
              <w:noProof/>
            </w:rPr>
            <w:t xml:space="preserve"> </w:t>
          </w:r>
          <w:hyperlink w:anchor="_Toc169167547" w:history="1">
            <w:r w:rsidR="00685797" w:rsidRPr="0040504A">
              <w:rPr>
                <w:rStyle w:val="ac"/>
                <w:noProof/>
              </w:rPr>
              <w:t>1.1.7. Переваги кожної із систем, які можливо використати</w:t>
            </w:r>
            <w:r w:rsidR="00685797">
              <w:rPr>
                <w:noProof/>
                <w:webHidden/>
              </w:rPr>
              <w:tab/>
            </w:r>
            <w:r w:rsidR="00685797">
              <w:rPr>
                <w:noProof/>
                <w:webHidden/>
              </w:rPr>
              <w:fldChar w:fldCharType="begin"/>
            </w:r>
            <w:r w:rsidR="00685797">
              <w:rPr>
                <w:noProof/>
                <w:webHidden/>
              </w:rPr>
              <w:instrText xml:space="preserve"> PAGEREF _Toc169167547 \h </w:instrText>
            </w:r>
            <w:r w:rsidR="00685797">
              <w:rPr>
                <w:noProof/>
                <w:webHidden/>
              </w:rPr>
            </w:r>
            <w:r w:rsidR="00685797">
              <w:rPr>
                <w:noProof/>
                <w:webHidden/>
              </w:rPr>
              <w:fldChar w:fldCharType="separate"/>
            </w:r>
            <w:r w:rsidR="00020B09">
              <w:rPr>
                <w:noProof/>
                <w:webHidden/>
              </w:rPr>
              <w:t>23</w:t>
            </w:r>
            <w:r w:rsidR="00685797">
              <w:rPr>
                <w:noProof/>
                <w:webHidden/>
              </w:rPr>
              <w:fldChar w:fldCharType="end"/>
            </w:r>
          </w:hyperlink>
        </w:p>
        <w:p w14:paraId="1F203F99" w14:textId="5F885F3B" w:rsidR="00685797" w:rsidRDefault="0057591C" w:rsidP="0057591C">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r w:rsidR="000D1745">
            <w:rPr>
              <w:noProof/>
            </w:rPr>
            <w:t xml:space="preserve">  </w:t>
          </w:r>
          <w:hyperlink w:anchor="_Toc169167548" w:history="1">
            <w:r w:rsidR="00685797" w:rsidRPr="0040504A">
              <w:rPr>
                <w:rStyle w:val="ac"/>
                <w:noProof/>
              </w:rPr>
              <w:t>1.2. Аналітичний огляд літературних джерел</w:t>
            </w:r>
            <w:r w:rsidR="00685797">
              <w:rPr>
                <w:noProof/>
                <w:webHidden/>
              </w:rPr>
              <w:tab/>
            </w:r>
            <w:r w:rsidR="00685797">
              <w:rPr>
                <w:noProof/>
                <w:webHidden/>
              </w:rPr>
              <w:fldChar w:fldCharType="begin"/>
            </w:r>
            <w:r w:rsidR="00685797">
              <w:rPr>
                <w:noProof/>
                <w:webHidden/>
              </w:rPr>
              <w:instrText xml:space="preserve"> PAGEREF _Toc169167548 \h </w:instrText>
            </w:r>
            <w:r w:rsidR="00685797">
              <w:rPr>
                <w:noProof/>
                <w:webHidden/>
              </w:rPr>
            </w:r>
            <w:r w:rsidR="00685797">
              <w:rPr>
                <w:noProof/>
                <w:webHidden/>
              </w:rPr>
              <w:fldChar w:fldCharType="separate"/>
            </w:r>
            <w:r w:rsidR="00020B09">
              <w:rPr>
                <w:noProof/>
                <w:webHidden/>
              </w:rPr>
              <w:t>24</w:t>
            </w:r>
            <w:r w:rsidR="00685797">
              <w:rPr>
                <w:noProof/>
                <w:webHidden/>
              </w:rPr>
              <w:fldChar w:fldCharType="end"/>
            </w:r>
          </w:hyperlink>
        </w:p>
        <w:p w14:paraId="33349B83" w14:textId="3EC42CF3"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49" w:history="1">
            <w:r w:rsidR="00685797" w:rsidRPr="0040504A">
              <w:rPr>
                <w:rStyle w:val="ac"/>
                <w:noProof/>
              </w:rPr>
              <w:t>1.2.1. Підручник «Теорія прийняття рішень»</w:t>
            </w:r>
            <w:r w:rsidR="00685797">
              <w:rPr>
                <w:noProof/>
                <w:webHidden/>
              </w:rPr>
              <w:tab/>
            </w:r>
            <w:r w:rsidR="00685797">
              <w:rPr>
                <w:noProof/>
                <w:webHidden/>
              </w:rPr>
              <w:fldChar w:fldCharType="begin"/>
            </w:r>
            <w:r w:rsidR="00685797">
              <w:rPr>
                <w:noProof/>
                <w:webHidden/>
              </w:rPr>
              <w:instrText xml:space="preserve"> PAGEREF _Toc169167549 \h </w:instrText>
            </w:r>
            <w:r w:rsidR="00685797">
              <w:rPr>
                <w:noProof/>
                <w:webHidden/>
              </w:rPr>
            </w:r>
            <w:r w:rsidR="00685797">
              <w:rPr>
                <w:noProof/>
                <w:webHidden/>
              </w:rPr>
              <w:fldChar w:fldCharType="separate"/>
            </w:r>
            <w:r w:rsidR="00020B09">
              <w:rPr>
                <w:noProof/>
                <w:webHidden/>
              </w:rPr>
              <w:t>24</w:t>
            </w:r>
            <w:r w:rsidR="00685797">
              <w:rPr>
                <w:noProof/>
                <w:webHidden/>
              </w:rPr>
              <w:fldChar w:fldCharType="end"/>
            </w:r>
          </w:hyperlink>
        </w:p>
        <w:p w14:paraId="043EBCA5" w14:textId="3E495CC9" w:rsidR="00685797" w:rsidRDefault="0057591C" w:rsidP="0057591C">
          <w:pPr>
            <w:pStyle w:val="31"/>
            <w:tabs>
              <w:tab w:val="left" w:pos="2240"/>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0D1745">
            <w:rPr>
              <w:noProof/>
            </w:rPr>
            <w:t xml:space="preserve">  </w:t>
          </w:r>
          <w:hyperlink w:anchor="_Toc169167550" w:history="1">
            <w:r w:rsidR="00685797" w:rsidRPr="0040504A">
              <w:rPr>
                <w:rStyle w:val="ac"/>
                <w:noProof/>
              </w:rPr>
              <w:t>1.2.2.</w:t>
            </w:r>
            <w:r w:rsidR="00AA227E">
              <w:rPr>
                <w:rStyle w:val="ac"/>
                <w:noProof/>
              </w:rPr>
              <w:t xml:space="preserve"> </w:t>
            </w:r>
            <w:r w:rsidR="00685797" w:rsidRPr="0040504A">
              <w:rPr>
                <w:rStyle w:val="ac"/>
                <w:noProof/>
              </w:rPr>
              <w:t>Посібник «Управління ІТ-проєктами»</w:t>
            </w:r>
            <w:r w:rsidR="00685797">
              <w:rPr>
                <w:noProof/>
                <w:webHidden/>
              </w:rPr>
              <w:tab/>
            </w:r>
            <w:r w:rsidR="00685797">
              <w:rPr>
                <w:noProof/>
                <w:webHidden/>
              </w:rPr>
              <w:fldChar w:fldCharType="begin"/>
            </w:r>
            <w:r w:rsidR="00685797">
              <w:rPr>
                <w:noProof/>
                <w:webHidden/>
              </w:rPr>
              <w:instrText xml:space="preserve"> PAGEREF _Toc169167550 \h </w:instrText>
            </w:r>
            <w:r w:rsidR="00685797">
              <w:rPr>
                <w:noProof/>
                <w:webHidden/>
              </w:rPr>
            </w:r>
            <w:r w:rsidR="00685797">
              <w:rPr>
                <w:noProof/>
                <w:webHidden/>
              </w:rPr>
              <w:fldChar w:fldCharType="separate"/>
            </w:r>
            <w:r w:rsidR="00020B09">
              <w:rPr>
                <w:noProof/>
                <w:webHidden/>
              </w:rPr>
              <w:t>25</w:t>
            </w:r>
            <w:r w:rsidR="00685797">
              <w:rPr>
                <w:noProof/>
                <w:webHidden/>
              </w:rPr>
              <w:fldChar w:fldCharType="end"/>
            </w:r>
          </w:hyperlink>
        </w:p>
        <w:p w14:paraId="75D7C76D" w14:textId="0C8CDB36" w:rsidR="00685797" w:rsidRDefault="0057591C" w:rsidP="0057591C">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r w:rsidR="000D1745">
            <w:rPr>
              <w:noProof/>
            </w:rPr>
            <w:t xml:space="preserve">  </w:t>
          </w:r>
          <w:hyperlink w:anchor="_Toc169167551" w:history="1">
            <w:r w:rsidR="00685797" w:rsidRPr="0040504A">
              <w:rPr>
                <w:rStyle w:val="ac"/>
                <w:noProof/>
              </w:rPr>
              <w:t>Висновки до розділу 1</w:t>
            </w:r>
            <w:r w:rsidR="00685797">
              <w:rPr>
                <w:noProof/>
                <w:webHidden/>
              </w:rPr>
              <w:tab/>
            </w:r>
            <w:r w:rsidR="00685797">
              <w:rPr>
                <w:noProof/>
                <w:webHidden/>
              </w:rPr>
              <w:fldChar w:fldCharType="begin"/>
            </w:r>
            <w:r w:rsidR="00685797">
              <w:rPr>
                <w:noProof/>
                <w:webHidden/>
              </w:rPr>
              <w:instrText xml:space="preserve"> PAGEREF _Toc169167551 \h </w:instrText>
            </w:r>
            <w:r w:rsidR="00685797">
              <w:rPr>
                <w:noProof/>
                <w:webHidden/>
              </w:rPr>
            </w:r>
            <w:r w:rsidR="00685797">
              <w:rPr>
                <w:noProof/>
                <w:webHidden/>
              </w:rPr>
              <w:fldChar w:fldCharType="separate"/>
            </w:r>
            <w:r w:rsidR="00020B09">
              <w:rPr>
                <w:noProof/>
                <w:webHidden/>
              </w:rPr>
              <w:t>25</w:t>
            </w:r>
            <w:r w:rsidR="00685797">
              <w:rPr>
                <w:noProof/>
                <w:webHidden/>
              </w:rPr>
              <w:fldChar w:fldCharType="end"/>
            </w:r>
          </w:hyperlink>
        </w:p>
        <w:p w14:paraId="720A975B" w14:textId="48685577" w:rsidR="00685797" w:rsidRDefault="00000000" w:rsidP="0057591C">
          <w:pPr>
            <w:pStyle w:val="12"/>
            <w:tabs>
              <w:tab w:val="right" w:leader="dot" w:pos="9345"/>
            </w:tabs>
            <w:ind w:left="709" w:firstLine="0"/>
            <w:rPr>
              <w:rFonts w:asciiTheme="minorHAnsi" w:eastAsiaTheme="minorEastAsia" w:hAnsiTheme="minorHAnsi" w:cstheme="minorBidi"/>
              <w:b w:val="0"/>
              <w:bCs w:val="0"/>
              <w:caps w:val="0"/>
              <w:noProof/>
              <w:sz w:val="22"/>
              <w:szCs w:val="22"/>
            </w:rPr>
          </w:pPr>
          <w:hyperlink w:anchor="_Toc169167552" w:history="1">
            <w:r w:rsidR="00685797" w:rsidRPr="0040504A">
              <w:rPr>
                <w:rStyle w:val="ac"/>
                <w:noProof/>
              </w:rPr>
              <w:t>РОЗДІЛ 2 ПРОГРАМНЕ ЗАБЕЗПЕЧЕННЯ ПРОГРАМНОГО ЗАСТОСУНКУ З РЕАЛІЗАЦІЇ СИСТЕМИ ПІДБОРУ КОМПЛЕКТУЮЧИХ</w:t>
            </w:r>
            <w:r w:rsidR="00685797">
              <w:rPr>
                <w:noProof/>
                <w:webHidden/>
              </w:rPr>
              <w:tab/>
            </w:r>
            <w:r w:rsidR="00685797">
              <w:rPr>
                <w:noProof/>
                <w:webHidden/>
              </w:rPr>
              <w:fldChar w:fldCharType="begin"/>
            </w:r>
            <w:r w:rsidR="00685797">
              <w:rPr>
                <w:noProof/>
                <w:webHidden/>
              </w:rPr>
              <w:instrText xml:space="preserve"> PAGEREF _Toc169167552 \h </w:instrText>
            </w:r>
            <w:r w:rsidR="00685797">
              <w:rPr>
                <w:noProof/>
                <w:webHidden/>
              </w:rPr>
            </w:r>
            <w:r w:rsidR="00685797">
              <w:rPr>
                <w:noProof/>
                <w:webHidden/>
              </w:rPr>
              <w:fldChar w:fldCharType="separate"/>
            </w:r>
            <w:r w:rsidR="00020B09">
              <w:rPr>
                <w:noProof/>
                <w:webHidden/>
              </w:rPr>
              <w:t>27</w:t>
            </w:r>
            <w:r w:rsidR="00685797">
              <w:rPr>
                <w:noProof/>
                <w:webHidden/>
              </w:rPr>
              <w:fldChar w:fldCharType="end"/>
            </w:r>
          </w:hyperlink>
        </w:p>
        <w:p w14:paraId="1B5D7A84" w14:textId="4CDE0B1A" w:rsidR="00685797" w:rsidRDefault="0057591C" w:rsidP="0057591C">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53" w:history="1">
            <w:r w:rsidR="00685797" w:rsidRPr="0040504A">
              <w:rPr>
                <w:rStyle w:val="ac"/>
                <w:noProof/>
              </w:rPr>
              <w:t>2.1. Метод аналізу ієрархій Сааті</w:t>
            </w:r>
            <w:r w:rsidR="00685797">
              <w:rPr>
                <w:noProof/>
                <w:webHidden/>
              </w:rPr>
              <w:tab/>
            </w:r>
            <w:r w:rsidR="00685797">
              <w:rPr>
                <w:noProof/>
                <w:webHidden/>
              </w:rPr>
              <w:fldChar w:fldCharType="begin"/>
            </w:r>
            <w:r w:rsidR="00685797">
              <w:rPr>
                <w:noProof/>
                <w:webHidden/>
              </w:rPr>
              <w:instrText xml:space="preserve"> PAGEREF _Toc169167553 \h </w:instrText>
            </w:r>
            <w:r w:rsidR="00685797">
              <w:rPr>
                <w:noProof/>
                <w:webHidden/>
              </w:rPr>
            </w:r>
            <w:r w:rsidR="00685797">
              <w:rPr>
                <w:noProof/>
                <w:webHidden/>
              </w:rPr>
              <w:fldChar w:fldCharType="separate"/>
            </w:r>
            <w:r w:rsidR="00020B09">
              <w:rPr>
                <w:noProof/>
                <w:webHidden/>
              </w:rPr>
              <w:t>27</w:t>
            </w:r>
            <w:r w:rsidR="00685797">
              <w:rPr>
                <w:noProof/>
                <w:webHidden/>
              </w:rPr>
              <w:fldChar w:fldCharType="end"/>
            </w:r>
          </w:hyperlink>
        </w:p>
        <w:p w14:paraId="6C31E88D" w14:textId="69FFA80F"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54" w:history="1">
            <w:r w:rsidR="00685797" w:rsidRPr="0040504A">
              <w:rPr>
                <w:rStyle w:val="ac"/>
                <w:noProof/>
              </w:rPr>
              <w:t>2.1.1. Загальна інформація про метод</w:t>
            </w:r>
            <w:r w:rsidR="00685797">
              <w:rPr>
                <w:noProof/>
                <w:webHidden/>
              </w:rPr>
              <w:tab/>
            </w:r>
            <w:r w:rsidR="00685797">
              <w:rPr>
                <w:noProof/>
                <w:webHidden/>
              </w:rPr>
              <w:fldChar w:fldCharType="begin"/>
            </w:r>
            <w:r w:rsidR="00685797">
              <w:rPr>
                <w:noProof/>
                <w:webHidden/>
              </w:rPr>
              <w:instrText xml:space="preserve"> PAGEREF _Toc169167554 \h </w:instrText>
            </w:r>
            <w:r w:rsidR="00685797">
              <w:rPr>
                <w:noProof/>
                <w:webHidden/>
              </w:rPr>
            </w:r>
            <w:r w:rsidR="00685797">
              <w:rPr>
                <w:noProof/>
                <w:webHidden/>
              </w:rPr>
              <w:fldChar w:fldCharType="separate"/>
            </w:r>
            <w:r w:rsidR="00020B09">
              <w:rPr>
                <w:noProof/>
                <w:webHidden/>
              </w:rPr>
              <w:t>27</w:t>
            </w:r>
            <w:r w:rsidR="00685797">
              <w:rPr>
                <w:noProof/>
                <w:webHidden/>
              </w:rPr>
              <w:fldChar w:fldCharType="end"/>
            </w:r>
          </w:hyperlink>
        </w:p>
        <w:p w14:paraId="51B357D1" w14:textId="03202B1A"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55" w:history="1">
            <w:r w:rsidR="00685797" w:rsidRPr="0040504A">
              <w:rPr>
                <w:rStyle w:val="ac"/>
                <w:noProof/>
              </w:rPr>
              <w:t>2.1.2. Алгоритм методу аналізу ієрархій</w:t>
            </w:r>
            <w:r w:rsidR="00685797">
              <w:rPr>
                <w:noProof/>
                <w:webHidden/>
              </w:rPr>
              <w:tab/>
            </w:r>
            <w:r w:rsidR="00685797">
              <w:rPr>
                <w:noProof/>
                <w:webHidden/>
              </w:rPr>
              <w:fldChar w:fldCharType="begin"/>
            </w:r>
            <w:r w:rsidR="00685797">
              <w:rPr>
                <w:noProof/>
                <w:webHidden/>
              </w:rPr>
              <w:instrText xml:space="preserve"> PAGEREF _Toc169167555 \h </w:instrText>
            </w:r>
            <w:r w:rsidR="00685797">
              <w:rPr>
                <w:noProof/>
                <w:webHidden/>
              </w:rPr>
            </w:r>
            <w:r w:rsidR="00685797">
              <w:rPr>
                <w:noProof/>
                <w:webHidden/>
              </w:rPr>
              <w:fldChar w:fldCharType="separate"/>
            </w:r>
            <w:r w:rsidR="00020B09">
              <w:rPr>
                <w:noProof/>
                <w:webHidden/>
              </w:rPr>
              <w:t>28</w:t>
            </w:r>
            <w:r w:rsidR="00685797">
              <w:rPr>
                <w:noProof/>
                <w:webHidden/>
              </w:rPr>
              <w:fldChar w:fldCharType="end"/>
            </w:r>
          </w:hyperlink>
        </w:p>
        <w:p w14:paraId="683CCAA9" w14:textId="32464DB3" w:rsidR="00685797" w:rsidRDefault="0057591C" w:rsidP="0057591C">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56" w:history="1">
            <w:r w:rsidR="00685797" w:rsidRPr="0040504A">
              <w:rPr>
                <w:rStyle w:val="ac"/>
                <w:noProof/>
              </w:rPr>
              <w:t>2.2. Прогнозоване технічне завдання</w:t>
            </w:r>
            <w:r w:rsidR="00685797">
              <w:rPr>
                <w:noProof/>
                <w:webHidden/>
              </w:rPr>
              <w:tab/>
            </w:r>
            <w:r w:rsidR="00685797">
              <w:rPr>
                <w:noProof/>
                <w:webHidden/>
              </w:rPr>
              <w:fldChar w:fldCharType="begin"/>
            </w:r>
            <w:r w:rsidR="00685797">
              <w:rPr>
                <w:noProof/>
                <w:webHidden/>
              </w:rPr>
              <w:instrText xml:space="preserve"> PAGEREF _Toc169167556 \h </w:instrText>
            </w:r>
            <w:r w:rsidR="00685797">
              <w:rPr>
                <w:noProof/>
                <w:webHidden/>
              </w:rPr>
            </w:r>
            <w:r w:rsidR="00685797">
              <w:rPr>
                <w:noProof/>
                <w:webHidden/>
              </w:rPr>
              <w:fldChar w:fldCharType="separate"/>
            </w:r>
            <w:r w:rsidR="00020B09">
              <w:rPr>
                <w:noProof/>
                <w:webHidden/>
              </w:rPr>
              <w:t>32</w:t>
            </w:r>
            <w:r w:rsidR="00685797">
              <w:rPr>
                <w:noProof/>
                <w:webHidden/>
              </w:rPr>
              <w:fldChar w:fldCharType="end"/>
            </w:r>
          </w:hyperlink>
        </w:p>
        <w:p w14:paraId="7F379826" w14:textId="2DAC5C8C" w:rsidR="00685797" w:rsidRDefault="0057591C" w:rsidP="0057591C">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57" w:history="1">
            <w:r w:rsidR="00685797" w:rsidRPr="0040504A">
              <w:rPr>
                <w:rStyle w:val="ac"/>
                <w:noProof/>
              </w:rPr>
              <w:t>2.2.1. Характеристика об’єкта автоматизації</w:t>
            </w:r>
            <w:r w:rsidR="00685797">
              <w:rPr>
                <w:noProof/>
                <w:webHidden/>
              </w:rPr>
              <w:tab/>
            </w:r>
            <w:r w:rsidR="00685797">
              <w:rPr>
                <w:noProof/>
                <w:webHidden/>
              </w:rPr>
              <w:fldChar w:fldCharType="begin"/>
            </w:r>
            <w:r w:rsidR="00685797">
              <w:rPr>
                <w:noProof/>
                <w:webHidden/>
              </w:rPr>
              <w:instrText xml:space="preserve"> PAGEREF _Toc169167557 \h </w:instrText>
            </w:r>
            <w:r w:rsidR="00685797">
              <w:rPr>
                <w:noProof/>
                <w:webHidden/>
              </w:rPr>
            </w:r>
            <w:r w:rsidR="00685797">
              <w:rPr>
                <w:noProof/>
                <w:webHidden/>
              </w:rPr>
              <w:fldChar w:fldCharType="separate"/>
            </w:r>
            <w:r w:rsidR="00020B09">
              <w:rPr>
                <w:noProof/>
                <w:webHidden/>
              </w:rPr>
              <w:t>32</w:t>
            </w:r>
            <w:r w:rsidR="00685797">
              <w:rPr>
                <w:noProof/>
                <w:webHidden/>
              </w:rPr>
              <w:fldChar w:fldCharType="end"/>
            </w:r>
          </w:hyperlink>
        </w:p>
        <w:p w14:paraId="12D4D315" w14:textId="3B13113F"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58" w:history="1">
            <w:r w:rsidR="00685797" w:rsidRPr="0040504A">
              <w:rPr>
                <w:rStyle w:val="ac"/>
                <w:noProof/>
              </w:rPr>
              <w:t>2.2.2. Визначення вимог і завдань програмного продукту</w:t>
            </w:r>
            <w:r w:rsidR="00685797">
              <w:rPr>
                <w:noProof/>
                <w:webHidden/>
              </w:rPr>
              <w:tab/>
            </w:r>
            <w:r w:rsidR="00685797">
              <w:rPr>
                <w:noProof/>
                <w:webHidden/>
              </w:rPr>
              <w:fldChar w:fldCharType="begin"/>
            </w:r>
            <w:r w:rsidR="00685797">
              <w:rPr>
                <w:noProof/>
                <w:webHidden/>
              </w:rPr>
              <w:instrText xml:space="preserve"> PAGEREF _Toc169167558 \h </w:instrText>
            </w:r>
            <w:r w:rsidR="00685797">
              <w:rPr>
                <w:noProof/>
                <w:webHidden/>
              </w:rPr>
            </w:r>
            <w:r w:rsidR="00685797">
              <w:rPr>
                <w:noProof/>
                <w:webHidden/>
              </w:rPr>
              <w:fldChar w:fldCharType="separate"/>
            </w:r>
            <w:r w:rsidR="00020B09">
              <w:rPr>
                <w:noProof/>
                <w:webHidden/>
              </w:rPr>
              <w:t>33</w:t>
            </w:r>
            <w:r w:rsidR="00685797">
              <w:rPr>
                <w:noProof/>
                <w:webHidden/>
              </w:rPr>
              <w:fldChar w:fldCharType="end"/>
            </w:r>
          </w:hyperlink>
        </w:p>
        <w:p w14:paraId="09B2880D" w14:textId="625BF36D"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lastRenderedPageBreak/>
            <w:t xml:space="preserve">             </w:t>
          </w:r>
          <w:hyperlink w:anchor="_Toc169167559" w:history="1">
            <w:r w:rsidR="00685797" w:rsidRPr="0040504A">
              <w:rPr>
                <w:rStyle w:val="ac"/>
                <w:noProof/>
              </w:rPr>
              <w:t>2.3. Вибір функціоналу для розробки</w:t>
            </w:r>
            <w:r w:rsidR="00685797">
              <w:rPr>
                <w:noProof/>
                <w:webHidden/>
              </w:rPr>
              <w:tab/>
            </w:r>
            <w:r w:rsidR="00685797">
              <w:rPr>
                <w:noProof/>
                <w:webHidden/>
              </w:rPr>
              <w:fldChar w:fldCharType="begin"/>
            </w:r>
            <w:r w:rsidR="00685797">
              <w:rPr>
                <w:noProof/>
                <w:webHidden/>
              </w:rPr>
              <w:instrText xml:space="preserve"> PAGEREF _Toc169167559 \h </w:instrText>
            </w:r>
            <w:r w:rsidR="00685797">
              <w:rPr>
                <w:noProof/>
                <w:webHidden/>
              </w:rPr>
            </w:r>
            <w:r w:rsidR="00685797">
              <w:rPr>
                <w:noProof/>
                <w:webHidden/>
              </w:rPr>
              <w:fldChar w:fldCharType="separate"/>
            </w:r>
            <w:r w:rsidR="00020B09">
              <w:rPr>
                <w:noProof/>
                <w:webHidden/>
              </w:rPr>
              <w:t>34</w:t>
            </w:r>
            <w:r w:rsidR="00685797">
              <w:rPr>
                <w:noProof/>
                <w:webHidden/>
              </w:rPr>
              <w:fldChar w:fldCharType="end"/>
            </w:r>
          </w:hyperlink>
        </w:p>
        <w:p w14:paraId="211A0FC6" w14:textId="3660F4CC" w:rsidR="00685797" w:rsidRDefault="00000000" w:rsidP="003A4DBA">
          <w:pPr>
            <w:pStyle w:val="12"/>
            <w:tabs>
              <w:tab w:val="right" w:leader="dot" w:pos="9345"/>
            </w:tabs>
            <w:ind w:left="709" w:firstLine="0"/>
            <w:rPr>
              <w:rFonts w:asciiTheme="minorHAnsi" w:eastAsiaTheme="minorEastAsia" w:hAnsiTheme="minorHAnsi" w:cstheme="minorBidi"/>
              <w:b w:val="0"/>
              <w:bCs w:val="0"/>
              <w:caps w:val="0"/>
              <w:noProof/>
              <w:sz w:val="22"/>
              <w:szCs w:val="22"/>
            </w:rPr>
          </w:pPr>
          <w:hyperlink w:anchor="_Toc169167560" w:history="1">
            <w:r w:rsidR="00685797" w:rsidRPr="0040504A">
              <w:rPr>
                <w:rStyle w:val="ac"/>
                <w:noProof/>
              </w:rPr>
              <w:t>РОЗДІЛ 3 ІНФОРМАЦІЙНА СИСТЕМА ПІДБОРУ КОМП’ЮТЕРНИХ КОМПЛЕКТУЮЧИХ</w:t>
            </w:r>
            <w:r w:rsidR="00685797">
              <w:rPr>
                <w:noProof/>
                <w:webHidden/>
              </w:rPr>
              <w:tab/>
            </w:r>
            <w:r w:rsidR="00685797">
              <w:rPr>
                <w:noProof/>
                <w:webHidden/>
              </w:rPr>
              <w:fldChar w:fldCharType="begin"/>
            </w:r>
            <w:r w:rsidR="00685797">
              <w:rPr>
                <w:noProof/>
                <w:webHidden/>
              </w:rPr>
              <w:instrText xml:space="preserve"> PAGEREF _Toc169167560 \h </w:instrText>
            </w:r>
            <w:r w:rsidR="00685797">
              <w:rPr>
                <w:noProof/>
                <w:webHidden/>
              </w:rPr>
            </w:r>
            <w:r w:rsidR="00685797">
              <w:rPr>
                <w:noProof/>
                <w:webHidden/>
              </w:rPr>
              <w:fldChar w:fldCharType="separate"/>
            </w:r>
            <w:r w:rsidR="00020B09">
              <w:rPr>
                <w:noProof/>
                <w:webHidden/>
              </w:rPr>
              <w:t>37</w:t>
            </w:r>
            <w:r w:rsidR="00685797">
              <w:rPr>
                <w:noProof/>
                <w:webHidden/>
              </w:rPr>
              <w:fldChar w:fldCharType="end"/>
            </w:r>
          </w:hyperlink>
        </w:p>
        <w:p w14:paraId="7FDBE97B" w14:textId="3AF2136B"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61" w:history="1">
            <w:r w:rsidR="00685797" w:rsidRPr="0040504A">
              <w:rPr>
                <w:rStyle w:val="ac"/>
                <w:noProof/>
              </w:rPr>
              <w:t>3.1. Веб-скрейпінг</w:t>
            </w:r>
            <w:r w:rsidR="00685797">
              <w:rPr>
                <w:noProof/>
                <w:webHidden/>
              </w:rPr>
              <w:tab/>
            </w:r>
            <w:r w:rsidR="00685797">
              <w:rPr>
                <w:noProof/>
                <w:webHidden/>
              </w:rPr>
              <w:fldChar w:fldCharType="begin"/>
            </w:r>
            <w:r w:rsidR="00685797">
              <w:rPr>
                <w:noProof/>
                <w:webHidden/>
              </w:rPr>
              <w:instrText xml:space="preserve"> PAGEREF _Toc169167561 \h </w:instrText>
            </w:r>
            <w:r w:rsidR="00685797">
              <w:rPr>
                <w:noProof/>
                <w:webHidden/>
              </w:rPr>
            </w:r>
            <w:r w:rsidR="00685797">
              <w:rPr>
                <w:noProof/>
                <w:webHidden/>
              </w:rPr>
              <w:fldChar w:fldCharType="separate"/>
            </w:r>
            <w:r w:rsidR="00020B09">
              <w:rPr>
                <w:noProof/>
                <w:webHidden/>
              </w:rPr>
              <w:t>37</w:t>
            </w:r>
            <w:r w:rsidR="00685797">
              <w:rPr>
                <w:noProof/>
                <w:webHidden/>
              </w:rPr>
              <w:fldChar w:fldCharType="end"/>
            </w:r>
          </w:hyperlink>
        </w:p>
        <w:p w14:paraId="3299099F" w14:textId="6CE80A2A"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62" w:history="1">
            <w:r w:rsidR="00685797" w:rsidRPr="0040504A">
              <w:rPr>
                <w:rStyle w:val="ac"/>
                <w:noProof/>
              </w:rPr>
              <w:t>3.2. Формування та коригування БД</w:t>
            </w:r>
            <w:r w:rsidR="00685797">
              <w:rPr>
                <w:noProof/>
                <w:webHidden/>
              </w:rPr>
              <w:tab/>
            </w:r>
            <w:r w:rsidR="00685797">
              <w:rPr>
                <w:noProof/>
                <w:webHidden/>
              </w:rPr>
              <w:fldChar w:fldCharType="begin"/>
            </w:r>
            <w:r w:rsidR="00685797">
              <w:rPr>
                <w:noProof/>
                <w:webHidden/>
              </w:rPr>
              <w:instrText xml:space="preserve"> PAGEREF _Toc169167562 \h </w:instrText>
            </w:r>
            <w:r w:rsidR="00685797">
              <w:rPr>
                <w:noProof/>
                <w:webHidden/>
              </w:rPr>
            </w:r>
            <w:r w:rsidR="00685797">
              <w:rPr>
                <w:noProof/>
                <w:webHidden/>
              </w:rPr>
              <w:fldChar w:fldCharType="separate"/>
            </w:r>
            <w:r w:rsidR="00020B09">
              <w:rPr>
                <w:noProof/>
                <w:webHidden/>
              </w:rPr>
              <w:t>39</w:t>
            </w:r>
            <w:r w:rsidR="00685797">
              <w:rPr>
                <w:noProof/>
                <w:webHidden/>
              </w:rPr>
              <w:fldChar w:fldCharType="end"/>
            </w:r>
          </w:hyperlink>
        </w:p>
        <w:p w14:paraId="3412EF01" w14:textId="1317392C"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63" w:history="1">
            <w:r w:rsidR="00685797" w:rsidRPr="0040504A">
              <w:rPr>
                <w:rStyle w:val="ac"/>
                <w:noProof/>
              </w:rPr>
              <w:t>3.3. Проєктування інформаційної системи</w:t>
            </w:r>
            <w:r w:rsidR="00685797">
              <w:rPr>
                <w:noProof/>
                <w:webHidden/>
              </w:rPr>
              <w:tab/>
            </w:r>
            <w:r w:rsidR="00685797">
              <w:rPr>
                <w:noProof/>
                <w:webHidden/>
              </w:rPr>
              <w:fldChar w:fldCharType="begin"/>
            </w:r>
            <w:r w:rsidR="00685797">
              <w:rPr>
                <w:noProof/>
                <w:webHidden/>
              </w:rPr>
              <w:instrText xml:space="preserve"> PAGEREF _Toc169167563 \h </w:instrText>
            </w:r>
            <w:r w:rsidR="00685797">
              <w:rPr>
                <w:noProof/>
                <w:webHidden/>
              </w:rPr>
            </w:r>
            <w:r w:rsidR="00685797">
              <w:rPr>
                <w:noProof/>
                <w:webHidden/>
              </w:rPr>
              <w:fldChar w:fldCharType="separate"/>
            </w:r>
            <w:r w:rsidR="00020B09">
              <w:rPr>
                <w:noProof/>
                <w:webHidden/>
              </w:rPr>
              <w:t>53</w:t>
            </w:r>
            <w:r w:rsidR="00685797">
              <w:rPr>
                <w:noProof/>
                <w:webHidden/>
              </w:rPr>
              <w:fldChar w:fldCharType="end"/>
            </w:r>
          </w:hyperlink>
        </w:p>
        <w:p w14:paraId="5567D5D3" w14:textId="79C40751"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4" w:history="1">
            <w:r w:rsidR="00685797" w:rsidRPr="0040504A">
              <w:rPr>
                <w:rStyle w:val="ac"/>
                <w:noProof/>
              </w:rPr>
              <w:t>3.3.1. Контекстна діаграма IDEF0</w:t>
            </w:r>
            <w:r w:rsidR="00685797">
              <w:rPr>
                <w:noProof/>
                <w:webHidden/>
              </w:rPr>
              <w:tab/>
            </w:r>
            <w:r w:rsidR="00685797">
              <w:rPr>
                <w:noProof/>
                <w:webHidden/>
              </w:rPr>
              <w:fldChar w:fldCharType="begin"/>
            </w:r>
            <w:r w:rsidR="00685797">
              <w:rPr>
                <w:noProof/>
                <w:webHidden/>
              </w:rPr>
              <w:instrText xml:space="preserve"> PAGEREF _Toc169167564 \h </w:instrText>
            </w:r>
            <w:r w:rsidR="00685797">
              <w:rPr>
                <w:noProof/>
                <w:webHidden/>
              </w:rPr>
            </w:r>
            <w:r w:rsidR="00685797">
              <w:rPr>
                <w:noProof/>
                <w:webHidden/>
              </w:rPr>
              <w:fldChar w:fldCharType="separate"/>
            </w:r>
            <w:r w:rsidR="00020B09">
              <w:rPr>
                <w:noProof/>
                <w:webHidden/>
              </w:rPr>
              <w:t>53</w:t>
            </w:r>
            <w:r w:rsidR="00685797">
              <w:rPr>
                <w:noProof/>
                <w:webHidden/>
              </w:rPr>
              <w:fldChar w:fldCharType="end"/>
            </w:r>
          </w:hyperlink>
        </w:p>
        <w:p w14:paraId="0B82DF0A" w14:textId="3BCC6564"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5" w:history="1">
            <w:r w:rsidR="00685797" w:rsidRPr="0040504A">
              <w:rPr>
                <w:rStyle w:val="ac"/>
                <w:noProof/>
              </w:rPr>
              <w:t>3.3.2. Діаграма декомпозиції IDEF0</w:t>
            </w:r>
            <w:r w:rsidR="00685797">
              <w:rPr>
                <w:noProof/>
                <w:webHidden/>
              </w:rPr>
              <w:tab/>
            </w:r>
            <w:r w:rsidR="00685797">
              <w:rPr>
                <w:noProof/>
                <w:webHidden/>
              </w:rPr>
              <w:fldChar w:fldCharType="begin"/>
            </w:r>
            <w:r w:rsidR="00685797">
              <w:rPr>
                <w:noProof/>
                <w:webHidden/>
              </w:rPr>
              <w:instrText xml:space="preserve"> PAGEREF _Toc169167565 \h </w:instrText>
            </w:r>
            <w:r w:rsidR="00685797">
              <w:rPr>
                <w:noProof/>
                <w:webHidden/>
              </w:rPr>
            </w:r>
            <w:r w:rsidR="00685797">
              <w:rPr>
                <w:noProof/>
                <w:webHidden/>
              </w:rPr>
              <w:fldChar w:fldCharType="separate"/>
            </w:r>
            <w:r w:rsidR="00020B09">
              <w:rPr>
                <w:noProof/>
                <w:webHidden/>
              </w:rPr>
              <w:t>54</w:t>
            </w:r>
            <w:r w:rsidR="00685797">
              <w:rPr>
                <w:noProof/>
                <w:webHidden/>
              </w:rPr>
              <w:fldChar w:fldCharType="end"/>
            </w:r>
          </w:hyperlink>
        </w:p>
        <w:p w14:paraId="36B33EE0" w14:textId="49E69AF7"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6" w:history="1">
            <w:r w:rsidR="00685797" w:rsidRPr="0040504A">
              <w:rPr>
                <w:rStyle w:val="ac"/>
                <w:noProof/>
              </w:rPr>
              <w:t>3.3.3. Mетодологія IDEF3</w:t>
            </w:r>
            <w:r w:rsidR="00685797">
              <w:rPr>
                <w:noProof/>
                <w:webHidden/>
              </w:rPr>
              <w:tab/>
            </w:r>
            <w:r w:rsidR="00685797">
              <w:rPr>
                <w:noProof/>
                <w:webHidden/>
              </w:rPr>
              <w:fldChar w:fldCharType="begin"/>
            </w:r>
            <w:r w:rsidR="00685797">
              <w:rPr>
                <w:noProof/>
                <w:webHidden/>
              </w:rPr>
              <w:instrText xml:space="preserve"> PAGEREF _Toc169167566 \h </w:instrText>
            </w:r>
            <w:r w:rsidR="00685797">
              <w:rPr>
                <w:noProof/>
                <w:webHidden/>
              </w:rPr>
            </w:r>
            <w:r w:rsidR="00685797">
              <w:rPr>
                <w:noProof/>
                <w:webHidden/>
              </w:rPr>
              <w:fldChar w:fldCharType="separate"/>
            </w:r>
            <w:r w:rsidR="00020B09">
              <w:rPr>
                <w:noProof/>
                <w:webHidden/>
              </w:rPr>
              <w:t>56</w:t>
            </w:r>
            <w:r w:rsidR="00685797">
              <w:rPr>
                <w:noProof/>
                <w:webHidden/>
              </w:rPr>
              <w:fldChar w:fldCharType="end"/>
            </w:r>
          </w:hyperlink>
        </w:p>
        <w:p w14:paraId="157FF2B7" w14:textId="11C5C392"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7" w:history="1">
            <w:r w:rsidR="00685797" w:rsidRPr="0040504A">
              <w:rPr>
                <w:rStyle w:val="ac"/>
                <w:noProof/>
              </w:rPr>
              <w:t>3.3.4. Методологія DFD</w:t>
            </w:r>
            <w:r w:rsidR="00685797">
              <w:rPr>
                <w:noProof/>
                <w:webHidden/>
              </w:rPr>
              <w:tab/>
            </w:r>
            <w:r w:rsidR="00685797">
              <w:rPr>
                <w:noProof/>
                <w:webHidden/>
              </w:rPr>
              <w:fldChar w:fldCharType="begin"/>
            </w:r>
            <w:r w:rsidR="00685797">
              <w:rPr>
                <w:noProof/>
                <w:webHidden/>
              </w:rPr>
              <w:instrText xml:space="preserve"> PAGEREF _Toc169167567 \h </w:instrText>
            </w:r>
            <w:r w:rsidR="00685797">
              <w:rPr>
                <w:noProof/>
                <w:webHidden/>
              </w:rPr>
            </w:r>
            <w:r w:rsidR="00685797">
              <w:rPr>
                <w:noProof/>
                <w:webHidden/>
              </w:rPr>
              <w:fldChar w:fldCharType="separate"/>
            </w:r>
            <w:r w:rsidR="00020B09">
              <w:rPr>
                <w:noProof/>
                <w:webHidden/>
              </w:rPr>
              <w:t>57</w:t>
            </w:r>
            <w:r w:rsidR="00685797">
              <w:rPr>
                <w:noProof/>
                <w:webHidden/>
              </w:rPr>
              <w:fldChar w:fldCharType="end"/>
            </w:r>
          </w:hyperlink>
        </w:p>
        <w:p w14:paraId="688F1A10" w14:textId="0E830EFC"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8" w:history="1">
            <w:r w:rsidR="00685797" w:rsidRPr="0040504A">
              <w:rPr>
                <w:rStyle w:val="ac"/>
                <w:noProof/>
              </w:rPr>
              <w:t>3.3.5. Діаграма варіантів</w:t>
            </w:r>
            <w:r w:rsidR="00685797">
              <w:rPr>
                <w:noProof/>
                <w:webHidden/>
              </w:rPr>
              <w:tab/>
            </w:r>
            <w:r w:rsidR="00685797">
              <w:rPr>
                <w:noProof/>
                <w:webHidden/>
              </w:rPr>
              <w:fldChar w:fldCharType="begin"/>
            </w:r>
            <w:r w:rsidR="00685797">
              <w:rPr>
                <w:noProof/>
                <w:webHidden/>
              </w:rPr>
              <w:instrText xml:space="preserve"> PAGEREF _Toc169167568 \h </w:instrText>
            </w:r>
            <w:r w:rsidR="00685797">
              <w:rPr>
                <w:noProof/>
                <w:webHidden/>
              </w:rPr>
            </w:r>
            <w:r w:rsidR="00685797">
              <w:rPr>
                <w:noProof/>
                <w:webHidden/>
              </w:rPr>
              <w:fldChar w:fldCharType="separate"/>
            </w:r>
            <w:r w:rsidR="00020B09">
              <w:rPr>
                <w:noProof/>
                <w:webHidden/>
              </w:rPr>
              <w:t>58</w:t>
            </w:r>
            <w:r w:rsidR="00685797">
              <w:rPr>
                <w:noProof/>
                <w:webHidden/>
              </w:rPr>
              <w:fldChar w:fldCharType="end"/>
            </w:r>
          </w:hyperlink>
        </w:p>
        <w:p w14:paraId="54E7D1DF" w14:textId="14935679"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69" w:history="1">
            <w:r w:rsidR="00685797" w:rsidRPr="0040504A">
              <w:rPr>
                <w:rStyle w:val="ac"/>
                <w:noProof/>
              </w:rPr>
              <w:t>3.3.6. Діаграма взаємодії</w:t>
            </w:r>
            <w:r w:rsidR="00685797">
              <w:rPr>
                <w:noProof/>
                <w:webHidden/>
              </w:rPr>
              <w:tab/>
            </w:r>
            <w:r w:rsidR="00685797">
              <w:rPr>
                <w:noProof/>
                <w:webHidden/>
              </w:rPr>
              <w:fldChar w:fldCharType="begin"/>
            </w:r>
            <w:r w:rsidR="00685797">
              <w:rPr>
                <w:noProof/>
                <w:webHidden/>
              </w:rPr>
              <w:instrText xml:space="preserve"> PAGEREF _Toc169167569 \h </w:instrText>
            </w:r>
            <w:r w:rsidR="00685797">
              <w:rPr>
                <w:noProof/>
                <w:webHidden/>
              </w:rPr>
            </w:r>
            <w:r w:rsidR="00685797">
              <w:rPr>
                <w:noProof/>
                <w:webHidden/>
              </w:rPr>
              <w:fldChar w:fldCharType="separate"/>
            </w:r>
            <w:r w:rsidR="00020B09">
              <w:rPr>
                <w:noProof/>
                <w:webHidden/>
              </w:rPr>
              <w:t>59</w:t>
            </w:r>
            <w:r w:rsidR="00685797">
              <w:rPr>
                <w:noProof/>
                <w:webHidden/>
              </w:rPr>
              <w:fldChar w:fldCharType="end"/>
            </w:r>
          </w:hyperlink>
        </w:p>
        <w:p w14:paraId="5C6B2DBA" w14:textId="21889615"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70" w:history="1">
            <w:r w:rsidR="00685797" w:rsidRPr="0040504A">
              <w:rPr>
                <w:rStyle w:val="ac"/>
                <w:noProof/>
              </w:rPr>
              <w:t>3.3.7. Діаграма станів</w:t>
            </w:r>
            <w:r w:rsidR="00685797">
              <w:rPr>
                <w:noProof/>
                <w:webHidden/>
              </w:rPr>
              <w:tab/>
            </w:r>
            <w:r w:rsidR="00685797">
              <w:rPr>
                <w:noProof/>
                <w:webHidden/>
              </w:rPr>
              <w:fldChar w:fldCharType="begin"/>
            </w:r>
            <w:r w:rsidR="00685797">
              <w:rPr>
                <w:noProof/>
                <w:webHidden/>
              </w:rPr>
              <w:instrText xml:space="preserve"> PAGEREF _Toc169167570 \h </w:instrText>
            </w:r>
            <w:r w:rsidR="00685797">
              <w:rPr>
                <w:noProof/>
                <w:webHidden/>
              </w:rPr>
            </w:r>
            <w:r w:rsidR="00685797">
              <w:rPr>
                <w:noProof/>
                <w:webHidden/>
              </w:rPr>
              <w:fldChar w:fldCharType="separate"/>
            </w:r>
            <w:r w:rsidR="00020B09">
              <w:rPr>
                <w:noProof/>
                <w:webHidden/>
              </w:rPr>
              <w:t>60</w:t>
            </w:r>
            <w:r w:rsidR="00685797">
              <w:rPr>
                <w:noProof/>
                <w:webHidden/>
              </w:rPr>
              <w:fldChar w:fldCharType="end"/>
            </w:r>
          </w:hyperlink>
        </w:p>
        <w:p w14:paraId="16C630FC" w14:textId="643A3C79"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71" w:history="1">
            <w:r w:rsidR="00685797" w:rsidRPr="0040504A">
              <w:rPr>
                <w:rStyle w:val="ac"/>
                <w:noProof/>
              </w:rPr>
              <w:t>3.3.8. Діаграма діяльності</w:t>
            </w:r>
            <w:r w:rsidR="00685797">
              <w:rPr>
                <w:noProof/>
                <w:webHidden/>
              </w:rPr>
              <w:tab/>
            </w:r>
            <w:r w:rsidR="00685797">
              <w:rPr>
                <w:noProof/>
                <w:webHidden/>
              </w:rPr>
              <w:fldChar w:fldCharType="begin"/>
            </w:r>
            <w:r w:rsidR="00685797">
              <w:rPr>
                <w:noProof/>
                <w:webHidden/>
              </w:rPr>
              <w:instrText xml:space="preserve"> PAGEREF _Toc169167571 \h </w:instrText>
            </w:r>
            <w:r w:rsidR="00685797">
              <w:rPr>
                <w:noProof/>
                <w:webHidden/>
              </w:rPr>
            </w:r>
            <w:r w:rsidR="00685797">
              <w:rPr>
                <w:noProof/>
                <w:webHidden/>
              </w:rPr>
              <w:fldChar w:fldCharType="separate"/>
            </w:r>
            <w:r w:rsidR="00020B09">
              <w:rPr>
                <w:noProof/>
                <w:webHidden/>
              </w:rPr>
              <w:t>61</w:t>
            </w:r>
            <w:r w:rsidR="00685797">
              <w:rPr>
                <w:noProof/>
                <w:webHidden/>
              </w:rPr>
              <w:fldChar w:fldCharType="end"/>
            </w:r>
          </w:hyperlink>
        </w:p>
        <w:p w14:paraId="4C51E30D" w14:textId="03886537"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72" w:history="1">
            <w:r w:rsidR="00685797" w:rsidRPr="0040504A">
              <w:rPr>
                <w:rStyle w:val="ac"/>
                <w:noProof/>
              </w:rPr>
              <w:t>3.3.9. Діаграма компонентів</w:t>
            </w:r>
            <w:r w:rsidR="00685797">
              <w:rPr>
                <w:noProof/>
                <w:webHidden/>
              </w:rPr>
              <w:tab/>
            </w:r>
            <w:r w:rsidR="00685797">
              <w:rPr>
                <w:noProof/>
                <w:webHidden/>
              </w:rPr>
              <w:fldChar w:fldCharType="begin"/>
            </w:r>
            <w:r w:rsidR="00685797">
              <w:rPr>
                <w:noProof/>
                <w:webHidden/>
              </w:rPr>
              <w:instrText xml:space="preserve"> PAGEREF _Toc169167572 \h </w:instrText>
            </w:r>
            <w:r w:rsidR="00685797">
              <w:rPr>
                <w:noProof/>
                <w:webHidden/>
              </w:rPr>
            </w:r>
            <w:r w:rsidR="00685797">
              <w:rPr>
                <w:noProof/>
                <w:webHidden/>
              </w:rPr>
              <w:fldChar w:fldCharType="separate"/>
            </w:r>
            <w:r w:rsidR="00020B09">
              <w:rPr>
                <w:noProof/>
                <w:webHidden/>
              </w:rPr>
              <w:t>61</w:t>
            </w:r>
            <w:r w:rsidR="00685797">
              <w:rPr>
                <w:noProof/>
                <w:webHidden/>
              </w:rPr>
              <w:fldChar w:fldCharType="end"/>
            </w:r>
          </w:hyperlink>
        </w:p>
        <w:p w14:paraId="7C8049B4" w14:textId="6161B196"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73" w:history="1">
            <w:r w:rsidR="00685797" w:rsidRPr="0040504A">
              <w:rPr>
                <w:rStyle w:val="ac"/>
                <w:noProof/>
              </w:rPr>
              <w:t>3.3.10. Діаграма розгортання</w:t>
            </w:r>
            <w:r w:rsidR="00685797">
              <w:rPr>
                <w:noProof/>
                <w:webHidden/>
              </w:rPr>
              <w:tab/>
            </w:r>
            <w:r w:rsidR="00685797">
              <w:rPr>
                <w:noProof/>
                <w:webHidden/>
              </w:rPr>
              <w:fldChar w:fldCharType="begin"/>
            </w:r>
            <w:r w:rsidR="00685797">
              <w:rPr>
                <w:noProof/>
                <w:webHidden/>
              </w:rPr>
              <w:instrText xml:space="preserve"> PAGEREF _Toc169167573 \h </w:instrText>
            </w:r>
            <w:r w:rsidR="00685797">
              <w:rPr>
                <w:noProof/>
                <w:webHidden/>
              </w:rPr>
            </w:r>
            <w:r w:rsidR="00685797">
              <w:rPr>
                <w:noProof/>
                <w:webHidden/>
              </w:rPr>
              <w:fldChar w:fldCharType="separate"/>
            </w:r>
            <w:r w:rsidR="00020B09">
              <w:rPr>
                <w:noProof/>
                <w:webHidden/>
              </w:rPr>
              <w:t>62</w:t>
            </w:r>
            <w:r w:rsidR="00685797">
              <w:rPr>
                <w:noProof/>
                <w:webHidden/>
              </w:rPr>
              <w:fldChar w:fldCharType="end"/>
            </w:r>
          </w:hyperlink>
        </w:p>
        <w:p w14:paraId="60987261" w14:textId="5E9C13F0"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74" w:history="1">
            <w:r w:rsidR="00685797" w:rsidRPr="0040504A">
              <w:rPr>
                <w:rStyle w:val="ac"/>
                <w:noProof/>
              </w:rPr>
              <w:t>3.4. Розробка інтерфейсу</w:t>
            </w:r>
            <w:r w:rsidR="00685797">
              <w:rPr>
                <w:noProof/>
                <w:webHidden/>
              </w:rPr>
              <w:tab/>
            </w:r>
            <w:r w:rsidR="00685797">
              <w:rPr>
                <w:noProof/>
                <w:webHidden/>
              </w:rPr>
              <w:fldChar w:fldCharType="begin"/>
            </w:r>
            <w:r w:rsidR="00685797">
              <w:rPr>
                <w:noProof/>
                <w:webHidden/>
              </w:rPr>
              <w:instrText xml:space="preserve"> PAGEREF _Toc169167574 \h </w:instrText>
            </w:r>
            <w:r w:rsidR="00685797">
              <w:rPr>
                <w:noProof/>
                <w:webHidden/>
              </w:rPr>
            </w:r>
            <w:r w:rsidR="00685797">
              <w:rPr>
                <w:noProof/>
                <w:webHidden/>
              </w:rPr>
              <w:fldChar w:fldCharType="separate"/>
            </w:r>
            <w:r w:rsidR="00020B09">
              <w:rPr>
                <w:noProof/>
                <w:webHidden/>
              </w:rPr>
              <w:t>63</w:t>
            </w:r>
            <w:r w:rsidR="00685797">
              <w:rPr>
                <w:noProof/>
                <w:webHidden/>
              </w:rPr>
              <w:fldChar w:fldCharType="end"/>
            </w:r>
          </w:hyperlink>
        </w:p>
        <w:p w14:paraId="5368D3F8" w14:textId="6EF68173" w:rsidR="00685797" w:rsidRDefault="003A4DBA" w:rsidP="003A4DB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75" w:history="1">
            <w:r w:rsidR="00685797" w:rsidRPr="0040504A">
              <w:rPr>
                <w:rStyle w:val="ac"/>
                <w:noProof/>
              </w:rPr>
              <w:t>3.5. Розробка основного тіла застосунку</w:t>
            </w:r>
            <w:r w:rsidR="00685797">
              <w:rPr>
                <w:noProof/>
                <w:webHidden/>
              </w:rPr>
              <w:tab/>
            </w:r>
            <w:r w:rsidR="00685797">
              <w:rPr>
                <w:noProof/>
                <w:webHidden/>
              </w:rPr>
              <w:fldChar w:fldCharType="begin"/>
            </w:r>
            <w:r w:rsidR="00685797">
              <w:rPr>
                <w:noProof/>
                <w:webHidden/>
              </w:rPr>
              <w:instrText xml:space="preserve"> PAGEREF _Toc169167575 \h </w:instrText>
            </w:r>
            <w:r w:rsidR="00685797">
              <w:rPr>
                <w:noProof/>
                <w:webHidden/>
              </w:rPr>
            </w:r>
            <w:r w:rsidR="00685797">
              <w:rPr>
                <w:noProof/>
                <w:webHidden/>
              </w:rPr>
              <w:fldChar w:fldCharType="separate"/>
            </w:r>
            <w:r w:rsidR="00020B09">
              <w:rPr>
                <w:noProof/>
                <w:webHidden/>
              </w:rPr>
              <w:t>68</w:t>
            </w:r>
            <w:r w:rsidR="00685797">
              <w:rPr>
                <w:noProof/>
                <w:webHidden/>
              </w:rPr>
              <w:fldChar w:fldCharType="end"/>
            </w:r>
          </w:hyperlink>
        </w:p>
        <w:p w14:paraId="7798BE09" w14:textId="48E41E8A"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hyperlink w:anchor="_Toc169167576" w:history="1">
            <w:r w:rsidR="00685797" w:rsidRPr="0040504A">
              <w:rPr>
                <w:rStyle w:val="ac"/>
                <w:noProof/>
              </w:rPr>
              <w:t>3.5.1. Розробка логічної функції алгоритму Сааті</w:t>
            </w:r>
            <w:r w:rsidR="00685797">
              <w:rPr>
                <w:noProof/>
                <w:webHidden/>
              </w:rPr>
              <w:tab/>
            </w:r>
            <w:r w:rsidR="00685797">
              <w:rPr>
                <w:noProof/>
                <w:webHidden/>
              </w:rPr>
              <w:fldChar w:fldCharType="begin"/>
            </w:r>
            <w:r w:rsidR="00685797">
              <w:rPr>
                <w:noProof/>
                <w:webHidden/>
              </w:rPr>
              <w:instrText xml:space="preserve"> PAGEREF _Toc169167576 \h </w:instrText>
            </w:r>
            <w:r w:rsidR="00685797">
              <w:rPr>
                <w:noProof/>
                <w:webHidden/>
              </w:rPr>
            </w:r>
            <w:r w:rsidR="00685797">
              <w:rPr>
                <w:noProof/>
                <w:webHidden/>
              </w:rPr>
              <w:fldChar w:fldCharType="separate"/>
            </w:r>
            <w:r w:rsidR="00020B09">
              <w:rPr>
                <w:noProof/>
                <w:webHidden/>
              </w:rPr>
              <w:t>69</w:t>
            </w:r>
            <w:r w:rsidR="00685797">
              <w:rPr>
                <w:noProof/>
                <w:webHidden/>
              </w:rPr>
              <w:fldChar w:fldCharType="end"/>
            </w:r>
          </w:hyperlink>
        </w:p>
        <w:p w14:paraId="39BF6385" w14:textId="79BF9A34" w:rsidR="00685797" w:rsidRDefault="003A4DBA" w:rsidP="003A4DBA">
          <w:pPr>
            <w:pStyle w:val="31"/>
            <w:tabs>
              <w:tab w:val="right" w:leader="dot" w:pos="9345"/>
            </w:tabs>
            <w:ind w:firstLine="0"/>
            <w:rPr>
              <w:rFonts w:asciiTheme="minorHAnsi" w:eastAsiaTheme="minorEastAsia" w:hAnsiTheme="minorHAnsi" w:cstheme="minorBidi"/>
              <w:i w:val="0"/>
              <w:iCs w:val="0"/>
              <w:noProof/>
              <w:sz w:val="22"/>
              <w:szCs w:val="22"/>
            </w:rPr>
          </w:pPr>
          <w:r>
            <w:rPr>
              <w:noProof/>
            </w:rPr>
            <w:t xml:space="preserve"> </w:t>
          </w:r>
          <w:r w:rsidR="0088127A">
            <w:rPr>
              <w:noProof/>
            </w:rPr>
            <w:t xml:space="preserve"> </w:t>
          </w:r>
          <w:hyperlink w:anchor="_Toc169167577" w:history="1">
            <w:r w:rsidR="00685797" w:rsidRPr="0040504A">
              <w:rPr>
                <w:rStyle w:val="ac"/>
                <w:noProof/>
              </w:rPr>
              <w:t xml:space="preserve">3.5.2. Реалізація обробки БД та проходження сценарію виконання </w:t>
            </w:r>
            <w:r>
              <w:rPr>
                <w:rStyle w:val="ac"/>
                <w:noProof/>
              </w:rPr>
              <w:t xml:space="preserve">    </w:t>
            </w:r>
            <w:r w:rsidR="00685797" w:rsidRPr="0040504A">
              <w:rPr>
                <w:rStyle w:val="ac"/>
                <w:noProof/>
              </w:rPr>
              <w:t>застосунку</w:t>
            </w:r>
            <w:r w:rsidR="00685797">
              <w:rPr>
                <w:noProof/>
                <w:webHidden/>
              </w:rPr>
              <w:tab/>
            </w:r>
            <w:r w:rsidR="00685797">
              <w:rPr>
                <w:noProof/>
                <w:webHidden/>
              </w:rPr>
              <w:fldChar w:fldCharType="begin"/>
            </w:r>
            <w:r w:rsidR="00685797">
              <w:rPr>
                <w:noProof/>
                <w:webHidden/>
              </w:rPr>
              <w:instrText xml:space="preserve"> PAGEREF _Toc169167577 \h </w:instrText>
            </w:r>
            <w:r w:rsidR="00685797">
              <w:rPr>
                <w:noProof/>
                <w:webHidden/>
              </w:rPr>
            </w:r>
            <w:r w:rsidR="00685797">
              <w:rPr>
                <w:noProof/>
                <w:webHidden/>
              </w:rPr>
              <w:fldChar w:fldCharType="separate"/>
            </w:r>
            <w:r w:rsidR="00020B09">
              <w:rPr>
                <w:noProof/>
                <w:webHidden/>
              </w:rPr>
              <w:t>70</w:t>
            </w:r>
            <w:r w:rsidR="00685797">
              <w:rPr>
                <w:noProof/>
                <w:webHidden/>
              </w:rPr>
              <w:fldChar w:fldCharType="end"/>
            </w:r>
          </w:hyperlink>
        </w:p>
        <w:p w14:paraId="7E59AFB7" w14:textId="79359B39" w:rsidR="00685797" w:rsidRDefault="003A4DBA" w:rsidP="003A4DBA">
          <w:pPr>
            <w:pStyle w:val="31"/>
            <w:tabs>
              <w:tab w:val="right" w:leader="dot" w:pos="9345"/>
            </w:tabs>
            <w:ind w:left="0" w:firstLine="0"/>
            <w:rPr>
              <w:rFonts w:asciiTheme="minorHAnsi" w:eastAsiaTheme="minorEastAsia" w:hAnsiTheme="minorHAnsi" w:cstheme="minorBidi"/>
              <w:i w:val="0"/>
              <w:iCs w:val="0"/>
              <w:noProof/>
              <w:sz w:val="22"/>
              <w:szCs w:val="22"/>
            </w:rPr>
          </w:pPr>
          <w:r>
            <w:rPr>
              <w:noProof/>
            </w:rPr>
            <w:t xml:space="preserve">        </w:t>
          </w:r>
          <w:r w:rsidR="0088127A">
            <w:rPr>
              <w:noProof/>
            </w:rPr>
            <w:t xml:space="preserve">  </w:t>
          </w:r>
          <w:hyperlink w:anchor="_Toc169167578" w:history="1">
            <w:r w:rsidR="00685797" w:rsidRPr="0040504A">
              <w:rPr>
                <w:rStyle w:val="ac"/>
                <w:noProof/>
              </w:rPr>
              <w:t>3.5.3. Створення інтерфейсу виведення кінцевої конфігурації</w:t>
            </w:r>
            <w:r w:rsidR="00685797">
              <w:rPr>
                <w:noProof/>
                <w:webHidden/>
              </w:rPr>
              <w:tab/>
            </w:r>
            <w:r w:rsidR="00685797">
              <w:rPr>
                <w:noProof/>
                <w:webHidden/>
              </w:rPr>
              <w:fldChar w:fldCharType="begin"/>
            </w:r>
            <w:r w:rsidR="00685797">
              <w:rPr>
                <w:noProof/>
                <w:webHidden/>
              </w:rPr>
              <w:instrText xml:space="preserve"> PAGEREF _Toc169167578 \h </w:instrText>
            </w:r>
            <w:r w:rsidR="00685797">
              <w:rPr>
                <w:noProof/>
                <w:webHidden/>
              </w:rPr>
            </w:r>
            <w:r w:rsidR="00685797">
              <w:rPr>
                <w:noProof/>
                <w:webHidden/>
              </w:rPr>
              <w:fldChar w:fldCharType="separate"/>
            </w:r>
            <w:r w:rsidR="00020B09">
              <w:rPr>
                <w:noProof/>
                <w:webHidden/>
              </w:rPr>
              <w:t>80</w:t>
            </w:r>
            <w:r w:rsidR="00685797">
              <w:rPr>
                <w:noProof/>
                <w:webHidden/>
              </w:rPr>
              <w:fldChar w:fldCharType="end"/>
            </w:r>
          </w:hyperlink>
        </w:p>
        <w:p w14:paraId="51B70DD8" w14:textId="05CE4AF3" w:rsidR="00685797" w:rsidRDefault="0088127A" w:rsidP="0088127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79" w:history="1">
            <w:r w:rsidR="00685797" w:rsidRPr="0040504A">
              <w:rPr>
                <w:rStyle w:val="ac"/>
                <w:noProof/>
              </w:rPr>
              <w:t>3.6. Результати виконання програмного застосунку</w:t>
            </w:r>
            <w:r w:rsidR="00685797">
              <w:rPr>
                <w:noProof/>
                <w:webHidden/>
              </w:rPr>
              <w:tab/>
            </w:r>
            <w:r w:rsidR="00685797">
              <w:rPr>
                <w:noProof/>
                <w:webHidden/>
              </w:rPr>
              <w:fldChar w:fldCharType="begin"/>
            </w:r>
            <w:r w:rsidR="00685797">
              <w:rPr>
                <w:noProof/>
                <w:webHidden/>
              </w:rPr>
              <w:instrText xml:space="preserve"> PAGEREF _Toc169167579 \h </w:instrText>
            </w:r>
            <w:r w:rsidR="00685797">
              <w:rPr>
                <w:noProof/>
                <w:webHidden/>
              </w:rPr>
            </w:r>
            <w:r w:rsidR="00685797">
              <w:rPr>
                <w:noProof/>
                <w:webHidden/>
              </w:rPr>
              <w:fldChar w:fldCharType="separate"/>
            </w:r>
            <w:r w:rsidR="00020B09">
              <w:rPr>
                <w:noProof/>
                <w:webHidden/>
              </w:rPr>
              <w:t>80</w:t>
            </w:r>
            <w:r w:rsidR="00685797">
              <w:rPr>
                <w:noProof/>
                <w:webHidden/>
              </w:rPr>
              <w:fldChar w:fldCharType="end"/>
            </w:r>
          </w:hyperlink>
        </w:p>
        <w:p w14:paraId="769AF5CD" w14:textId="551DA0FC" w:rsidR="00685797" w:rsidRDefault="0088127A" w:rsidP="0088127A">
          <w:pPr>
            <w:pStyle w:val="22"/>
            <w:tabs>
              <w:tab w:val="right" w:leader="dot" w:pos="9345"/>
            </w:tabs>
            <w:ind w:firstLine="0"/>
            <w:rPr>
              <w:rFonts w:asciiTheme="minorHAnsi" w:eastAsiaTheme="minorEastAsia" w:hAnsiTheme="minorHAnsi" w:cstheme="minorBidi"/>
              <w:smallCaps w:val="0"/>
              <w:noProof/>
              <w:sz w:val="22"/>
              <w:szCs w:val="22"/>
            </w:rPr>
          </w:pPr>
          <w:r>
            <w:rPr>
              <w:noProof/>
            </w:rPr>
            <w:t xml:space="preserve">       </w:t>
          </w:r>
          <w:hyperlink w:anchor="_Toc169167580" w:history="1">
            <w:r w:rsidR="00685797" w:rsidRPr="0040504A">
              <w:rPr>
                <w:rStyle w:val="ac"/>
                <w:noProof/>
              </w:rPr>
              <w:t>3.7. Розрахунок економічного ефекту за темою дипломної роботи</w:t>
            </w:r>
            <w:r w:rsidR="003A4DBA">
              <w:rPr>
                <w:rStyle w:val="ac"/>
                <w:noProof/>
              </w:rPr>
              <w:tab/>
            </w:r>
            <w:r w:rsidR="00685797">
              <w:rPr>
                <w:noProof/>
                <w:webHidden/>
              </w:rPr>
              <w:fldChar w:fldCharType="begin"/>
            </w:r>
            <w:r w:rsidR="00685797">
              <w:rPr>
                <w:noProof/>
                <w:webHidden/>
              </w:rPr>
              <w:instrText xml:space="preserve"> PAGEREF _Toc169167580 \h </w:instrText>
            </w:r>
            <w:r w:rsidR="00685797">
              <w:rPr>
                <w:noProof/>
                <w:webHidden/>
              </w:rPr>
            </w:r>
            <w:r w:rsidR="00685797">
              <w:rPr>
                <w:noProof/>
                <w:webHidden/>
              </w:rPr>
              <w:fldChar w:fldCharType="separate"/>
            </w:r>
            <w:r w:rsidR="00020B09">
              <w:rPr>
                <w:noProof/>
                <w:webHidden/>
              </w:rPr>
              <w:t>85</w:t>
            </w:r>
            <w:r w:rsidR="00685797">
              <w:rPr>
                <w:noProof/>
                <w:webHidden/>
              </w:rPr>
              <w:fldChar w:fldCharType="end"/>
            </w:r>
          </w:hyperlink>
        </w:p>
        <w:p w14:paraId="31D4AD9D" w14:textId="176AFFE2" w:rsidR="00685797" w:rsidRDefault="0088127A" w:rsidP="0088127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81" w:history="1">
            <w:r w:rsidR="00685797" w:rsidRPr="0040504A">
              <w:rPr>
                <w:rStyle w:val="ac"/>
                <w:noProof/>
              </w:rPr>
              <w:t>Висновки до розділу 3</w:t>
            </w:r>
            <w:r w:rsidR="00685797">
              <w:rPr>
                <w:noProof/>
                <w:webHidden/>
              </w:rPr>
              <w:tab/>
            </w:r>
            <w:r w:rsidR="00685797">
              <w:rPr>
                <w:noProof/>
                <w:webHidden/>
              </w:rPr>
              <w:fldChar w:fldCharType="begin"/>
            </w:r>
            <w:r w:rsidR="00685797">
              <w:rPr>
                <w:noProof/>
                <w:webHidden/>
              </w:rPr>
              <w:instrText xml:space="preserve"> PAGEREF _Toc169167581 \h </w:instrText>
            </w:r>
            <w:r w:rsidR="00685797">
              <w:rPr>
                <w:noProof/>
                <w:webHidden/>
              </w:rPr>
            </w:r>
            <w:r w:rsidR="00685797">
              <w:rPr>
                <w:noProof/>
                <w:webHidden/>
              </w:rPr>
              <w:fldChar w:fldCharType="separate"/>
            </w:r>
            <w:r w:rsidR="00020B09">
              <w:rPr>
                <w:noProof/>
                <w:webHidden/>
              </w:rPr>
              <w:t>87</w:t>
            </w:r>
            <w:r w:rsidR="00685797">
              <w:rPr>
                <w:noProof/>
                <w:webHidden/>
              </w:rPr>
              <w:fldChar w:fldCharType="end"/>
            </w:r>
          </w:hyperlink>
        </w:p>
        <w:p w14:paraId="4715287E" w14:textId="09AD42DA" w:rsidR="00685797" w:rsidRDefault="00000000">
          <w:pPr>
            <w:pStyle w:val="12"/>
            <w:tabs>
              <w:tab w:val="right" w:leader="dot" w:pos="9345"/>
            </w:tabs>
            <w:rPr>
              <w:rFonts w:asciiTheme="minorHAnsi" w:eastAsiaTheme="minorEastAsia" w:hAnsiTheme="minorHAnsi" w:cstheme="minorBidi"/>
              <w:b w:val="0"/>
              <w:bCs w:val="0"/>
              <w:caps w:val="0"/>
              <w:noProof/>
              <w:sz w:val="22"/>
              <w:szCs w:val="22"/>
            </w:rPr>
          </w:pPr>
          <w:hyperlink w:anchor="_Toc169167582" w:history="1">
            <w:r w:rsidR="00685797" w:rsidRPr="0040504A">
              <w:rPr>
                <w:rStyle w:val="ac"/>
                <w:noProof/>
              </w:rPr>
              <w:t>ЗАГАЛЬНІ  ВИСНОВКИ</w:t>
            </w:r>
            <w:r w:rsidR="00685797">
              <w:rPr>
                <w:noProof/>
                <w:webHidden/>
              </w:rPr>
              <w:tab/>
            </w:r>
            <w:r w:rsidR="00685797">
              <w:rPr>
                <w:noProof/>
                <w:webHidden/>
              </w:rPr>
              <w:fldChar w:fldCharType="begin"/>
            </w:r>
            <w:r w:rsidR="00685797">
              <w:rPr>
                <w:noProof/>
                <w:webHidden/>
              </w:rPr>
              <w:instrText xml:space="preserve"> PAGEREF _Toc169167582 \h </w:instrText>
            </w:r>
            <w:r w:rsidR="00685797">
              <w:rPr>
                <w:noProof/>
                <w:webHidden/>
              </w:rPr>
            </w:r>
            <w:r w:rsidR="00685797">
              <w:rPr>
                <w:noProof/>
                <w:webHidden/>
              </w:rPr>
              <w:fldChar w:fldCharType="separate"/>
            </w:r>
            <w:r w:rsidR="00020B09">
              <w:rPr>
                <w:noProof/>
                <w:webHidden/>
              </w:rPr>
              <w:t>89</w:t>
            </w:r>
            <w:r w:rsidR="00685797">
              <w:rPr>
                <w:noProof/>
                <w:webHidden/>
              </w:rPr>
              <w:fldChar w:fldCharType="end"/>
            </w:r>
          </w:hyperlink>
        </w:p>
        <w:p w14:paraId="11BF360E" w14:textId="76E59554" w:rsidR="00685797" w:rsidRDefault="0088127A" w:rsidP="0088127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83" w:history="1">
            <w:r w:rsidR="00685797" w:rsidRPr="0040504A">
              <w:rPr>
                <w:rStyle w:val="ac"/>
                <w:noProof/>
              </w:rPr>
              <w:t>Результати роботи</w:t>
            </w:r>
            <w:r w:rsidR="00685797">
              <w:rPr>
                <w:noProof/>
                <w:webHidden/>
              </w:rPr>
              <w:tab/>
            </w:r>
            <w:r w:rsidR="00685797">
              <w:rPr>
                <w:noProof/>
                <w:webHidden/>
              </w:rPr>
              <w:fldChar w:fldCharType="begin"/>
            </w:r>
            <w:r w:rsidR="00685797">
              <w:rPr>
                <w:noProof/>
                <w:webHidden/>
              </w:rPr>
              <w:instrText xml:space="preserve"> PAGEREF _Toc169167583 \h </w:instrText>
            </w:r>
            <w:r w:rsidR="00685797">
              <w:rPr>
                <w:noProof/>
                <w:webHidden/>
              </w:rPr>
            </w:r>
            <w:r w:rsidR="00685797">
              <w:rPr>
                <w:noProof/>
                <w:webHidden/>
              </w:rPr>
              <w:fldChar w:fldCharType="separate"/>
            </w:r>
            <w:r w:rsidR="00020B09">
              <w:rPr>
                <w:noProof/>
                <w:webHidden/>
              </w:rPr>
              <w:t>89</w:t>
            </w:r>
            <w:r w:rsidR="00685797">
              <w:rPr>
                <w:noProof/>
                <w:webHidden/>
              </w:rPr>
              <w:fldChar w:fldCharType="end"/>
            </w:r>
          </w:hyperlink>
        </w:p>
        <w:p w14:paraId="6F89671D" w14:textId="3FDECEED" w:rsidR="00685797" w:rsidRDefault="0088127A" w:rsidP="0088127A">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84" w:history="1">
            <w:r w:rsidR="00685797" w:rsidRPr="0040504A">
              <w:rPr>
                <w:rStyle w:val="ac"/>
                <w:noProof/>
              </w:rPr>
              <w:t>Обговорення результатів роботи</w:t>
            </w:r>
            <w:r w:rsidR="00685797">
              <w:rPr>
                <w:noProof/>
                <w:webHidden/>
              </w:rPr>
              <w:tab/>
            </w:r>
            <w:r w:rsidR="00685797">
              <w:rPr>
                <w:noProof/>
                <w:webHidden/>
              </w:rPr>
              <w:fldChar w:fldCharType="begin"/>
            </w:r>
            <w:r w:rsidR="00685797">
              <w:rPr>
                <w:noProof/>
                <w:webHidden/>
              </w:rPr>
              <w:instrText xml:space="preserve"> PAGEREF _Toc169167584 \h </w:instrText>
            </w:r>
            <w:r w:rsidR="00685797">
              <w:rPr>
                <w:noProof/>
                <w:webHidden/>
              </w:rPr>
            </w:r>
            <w:r w:rsidR="00685797">
              <w:rPr>
                <w:noProof/>
                <w:webHidden/>
              </w:rPr>
              <w:fldChar w:fldCharType="separate"/>
            </w:r>
            <w:r w:rsidR="00020B09">
              <w:rPr>
                <w:noProof/>
                <w:webHidden/>
              </w:rPr>
              <w:t>89</w:t>
            </w:r>
            <w:r w:rsidR="00685797">
              <w:rPr>
                <w:noProof/>
                <w:webHidden/>
              </w:rPr>
              <w:fldChar w:fldCharType="end"/>
            </w:r>
          </w:hyperlink>
        </w:p>
        <w:p w14:paraId="0545ADF0" w14:textId="7CA251DE" w:rsidR="00685797" w:rsidRDefault="005010BB" w:rsidP="005010BB">
          <w:pPr>
            <w:pStyle w:val="22"/>
            <w:tabs>
              <w:tab w:val="right" w:leader="dot" w:pos="9345"/>
            </w:tabs>
            <w:ind w:left="0" w:firstLine="0"/>
            <w:rPr>
              <w:rFonts w:asciiTheme="minorHAnsi" w:eastAsiaTheme="minorEastAsia" w:hAnsiTheme="minorHAnsi" w:cstheme="minorBidi"/>
              <w:smallCaps w:val="0"/>
              <w:noProof/>
              <w:sz w:val="22"/>
              <w:szCs w:val="22"/>
            </w:rPr>
          </w:pPr>
          <w:r>
            <w:rPr>
              <w:noProof/>
            </w:rPr>
            <w:t xml:space="preserve">             </w:t>
          </w:r>
          <w:hyperlink w:anchor="_Toc169167585" w:history="1">
            <w:r w:rsidR="00685797" w:rsidRPr="0040504A">
              <w:rPr>
                <w:rStyle w:val="ac"/>
                <w:noProof/>
              </w:rPr>
              <w:t>Висновки</w:t>
            </w:r>
            <w:r w:rsidR="00685797">
              <w:rPr>
                <w:noProof/>
                <w:webHidden/>
              </w:rPr>
              <w:tab/>
            </w:r>
            <w:r w:rsidR="00685797">
              <w:rPr>
                <w:noProof/>
                <w:webHidden/>
              </w:rPr>
              <w:fldChar w:fldCharType="begin"/>
            </w:r>
            <w:r w:rsidR="00685797">
              <w:rPr>
                <w:noProof/>
                <w:webHidden/>
              </w:rPr>
              <w:instrText xml:space="preserve"> PAGEREF _Toc169167585 \h </w:instrText>
            </w:r>
            <w:r w:rsidR="00685797">
              <w:rPr>
                <w:noProof/>
                <w:webHidden/>
              </w:rPr>
            </w:r>
            <w:r w:rsidR="00685797">
              <w:rPr>
                <w:noProof/>
                <w:webHidden/>
              </w:rPr>
              <w:fldChar w:fldCharType="separate"/>
            </w:r>
            <w:r w:rsidR="00020B09">
              <w:rPr>
                <w:noProof/>
                <w:webHidden/>
              </w:rPr>
              <w:t>89</w:t>
            </w:r>
            <w:r w:rsidR="00685797">
              <w:rPr>
                <w:noProof/>
                <w:webHidden/>
              </w:rPr>
              <w:fldChar w:fldCharType="end"/>
            </w:r>
          </w:hyperlink>
        </w:p>
        <w:p w14:paraId="5D2E80F7" w14:textId="7AB45A1B" w:rsidR="00685797" w:rsidRDefault="00000000">
          <w:pPr>
            <w:pStyle w:val="12"/>
            <w:tabs>
              <w:tab w:val="right" w:leader="dot" w:pos="9345"/>
            </w:tabs>
            <w:rPr>
              <w:rFonts w:asciiTheme="minorHAnsi" w:eastAsiaTheme="minorEastAsia" w:hAnsiTheme="minorHAnsi" w:cstheme="minorBidi"/>
              <w:b w:val="0"/>
              <w:bCs w:val="0"/>
              <w:caps w:val="0"/>
              <w:noProof/>
              <w:sz w:val="22"/>
              <w:szCs w:val="22"/>
            </w:rPr>
          </w:pPr>
          <w:hyperlink w:anchor="_Toc169167586" w:history="1">
            <w:r w:rsidR="00685797" w:rsidRPr="0040504A">
              <w:rPr>
                <w:rStyle w:val="ac"/>
                <w:noProof/>
              </w:rPr>
              <w:t>СПИСОК ВИКОРИСТАНИХ ДЖЕРЕЛ</w:t>
            </w:r>
            <w:r w:rsidR="00685797">
              <w:rPr>
                <w:noProof/>
                <w:webHidden/>
              </w:rPr>
              <w:tab/>
            </w:r>
            <w:r w:rsidR="00685797">
              <w:rPr>
                <w:noProof/>
                <w:webHidden/>
              </w:rPr>
              <w:fldChar w:fldCharType="begin"/>
            </w:r>
            <w:r w:rsidR="00685797">
              <w:rPr>
                <w:noProof/>
                <w:webHidden/>
              </w:rPr>
              <w:instrText xml:space="preserve"> PAGEREF _Toc169167586 \h </w:instrText>
            </w:r>
            <w:r w:rsidR="00685797">
              <w:rPr>
                <w:noProof/>
                <w:webHidden/>
              </w:rPr>
            </w:r>
            <w:r w:rsidR="00685797">
              <w:rPr>
                <w:noProof/>
                <w:webHidden/>
              </w:rPr>
              <w:fldChar w:fldCharType="separate"/>
            </w:r>
            <w:r w:rsidR="00020B09">
              <w:rPr>
                <w:noProof/>
                <w:webHidden/>
              </w:rPr>
              <w:t>91</w:t>
            </w:r>
            <w:r w:rsidR="00685797">
              <w:rPr>
                <w:noProof/>
                <w:webHidden/>
              </w:rPr>
              <w:fldChar w:fldCharType="end"/>
            </w:r>
          </w:hyperlink>
        </w:p>
        <w:p w14:paraId="73F61C72" w14:textId="7FEC20FA" w:rsidR="00685797" w:rsidRDefault="00685797">
          <w:r>
            <w:rPr>
              <w:b/>
              <w:bCs/>
            </w:rPr>
            <w:fldChar w:fldCharType="end"/>
          </w:r>
        </w:p>
      </w:sdtContent>
    </w:sdt>
    <w:p w14:paraId="74F02111" w14:textId="72C42A32" w:rsidR="00685797" w:rsidRDefault="00685797" w:rsidP="00685797">
      <w:pPr>
        <w:pBdr>
          <w:top w:val="nil"/>
          <w:left w:val="nil"/>
          <w:bottom w:val="nil"/>
          <w:right w:val="nil"/>
          <w:between w:val="nil"/>
        </w:pBdr>
        <w:tabs>
          <w:tab w:val="right" w:pos="9346"/>
        </w:tabs>
        <w:spacing w:before="120" w:after="120"/>
        <w:ind w:firstLine="0"/>
        <w:jc w:val="left"/>
        <w:rPr>
          <w:b/>
          <w:smallCaps/>
          <w:color w:val="000000"/>
        </w:rPr>
      </w:pPr>
    </w:p>
    <w:p w14:paraId="1A73F51C" w14:textId="77777777" w:rsidR="008F1B65" w:rsidRDefault="001E2023">
      <w:pPr>
        <w:sectPr w:rsidR="008F1B65">
          <w:pgSz w:w="11906" w:h="16838"/>
          <w:pgMar w:top="709" w:right="850" w:bottom="1134" w:left="1701" w:header="709" w:footer="709" w:gutter="0"/>
          <w:cols w:space="720"/>
        </w:sectPr>
      </w:pPr>
      <w:r>
        <w:br w:type="page"/>
      </w:r>
    </w:p>
    <w:p w14:paraId="6D8EFAE1" w14:textId="77777777" w:rsidR="008F1B65" w:rsidRPr="006D4F7B" w:rsidRDefault="001E2023" w:rsidP="006D4F7B">
      <w:pPr>
        <w:pStyle w:val="10"/>
      </w:pPr>
      <w:bookmarkStart w:id="1" w:name="_Toc169167537"/>
      <w:r w:rsidRPr="006D4F7B">
        <w:lastRenderedPageBreak/>
        <w:t>ПЕРЕЛІК СКОРОЧЕНЬ, УМОВНИХ ПОЗНАЧЕНЬ, ТЕРМІНІВ</w:t>
      </w:r>
      <w:bookmarkEnd w:id="1"/>
    </w:p>
    <w:p w14:paraId="213B7410" w14:textId="77777777" w:rsidR="008F1B65" w:rsidRDefault="008F1B65"/>
    <w:p w14:paraId="00E05A11" w14:textId="77777777" w:rsidR="008F1B65" w:rsidRDefault="001E2023">
      <w:r>
        <w:t>БД - це упорядкована група інформації, яка зберігається та керується комп'ютерною системою.</w:t>
      </w:r>
    </w:p>
    <w:p w14:paraId="39EBDFE5" w14:textId="77777777" w:rsidR="008F1B65" w:rsidRDefault="001E2023">
      <w:r>
        <w:t>TDP (</w:t>
      </w:r>
      <w:proofErr w:type="spellStart"/>
      <w:r>
        <w:t>Thermal</w:t>
      </w:r>
      <w:proofErr w:type="spellEnd"/>
      <w:r>
        <w:t xml:space="preserve"> </w:t>
      </w:r>
      <w:proofErr w:type="spellStart"/>
      <w:r>
        <w:t>Design</w:t>
      </w:r>
      <w:proofErr w:type="spellEnd"/>
      <w:r>
        <w:t xml:space="preserve"> </w:t>
      </w:r>
      <w:proofErr w:type="spellStart"/>
      <w:r>
        <w:t>Power</w:t>
      </w:r>
      <w:proofErr w:type="spellEnd"/>
      <w:r>
        <w:t>) — це показник теплової енергії, яку може розсіяти система охолодження комп’ютера, процесора чи іншого пристрою.</w:t>
      </w:r>
    </w:p>
    <w:p w14:paraId="28F923FE" w14:textId="77777777" w:rsidR="008F1B65" w:rsidRDefault="001E2023">
      <w:r>
        <w:t>DPI — це стандартне значення, яке вимірює чутливість миші, виражене як кількість DPI (точок на лінійний дюйм), яку може визначити пристрій.</w:t>
      </w:r>
    </w:p>
    <w:p w14:paraId="78E6975E" w14:textId="77777777" w:rsidR="008F1B65" w:rsidRDefault="001E2023">
      <w:r>
        <w:t>GUI — це текст, текстовий набір команд і текстовий інтерфейс. база навігації.</w:t>
      </w:r>
    </w:p>
    <w:p w14:paraId="4149F805" w14:textId="77777777" w:rsidR="008F1B65" w:rsidRDefault="001E2023">
      <w:r>
        <w:t>ПЗ - програмний застосунок.</w:t>
      </w:r>
    </w:p>
    <w:p w14:paraId="4DBCAFDB" w14:textId="77777777" w:rsidR="008F1B65" w:rsidRDefault="001E2023">
      <w:r>
        <w:t>МАІ – метод аналізу ієрархій.</w:t>
      </w:r>
    </w:p>
    <w:p w14:paraId="5AB34ECE" w14:textId="77777777" w:rsidR="008F1B65" w:rsidRDefault="001E2023">
      <w:r>
        <w:t>ЦП – центральний процесор.</w:t>
      </w:r>
    </w:p>
    <w:p w14:paraId="2BE32468" w14:textId="77777777" w:rsidR="008F1B65" w:rsidRDefault="001E2023">
      <w:proofErr w:type="spellStart"/>
      <w:r>
        <w:t>PCIe</w:t>
      </w:r>
      <w:proofErr w:type="spellEnd"/>
      <w:r>
        <w:t xml:space="preserve"> (</w:t>
      </w:r>
      <w:proofErr w:type="spellStart"/>
      <w:r>
        <w:t>Peripheral</w:t>
      </w:r>
      <w:proofErr w:type="spellEnd"/>
      <w:r>
        <w:t xml:space="preserve"> </w:t>
      </w:r>
      <w:proofErr w:type="spellStart"/>
      <w:r>
        <w:t>Component</w:t>
      </w:r>
      <w:proofErr w:type="spellEnd"/>
      <w:r>
        <w:t xml:space="preserve"> </w:t>
      </w:r>
      <w:proofErr w:type="spellStart"/>
      <w:r>
        <w:t>Interconnect</w:t>
      </w:r>
      <w:proofErr w:type="spellEnd"/>
      <w:r>
        <w:t xml:space="preserve"> Express) – це стандарт шини розширення для підключення додаткових пристроїв до материнської плати комп'ютера. Він зазвичай використовується для підключення відеокарт, звукових карт, мережевих адаптерів, сховищ даних та інших пристроїв.</w:t>
      </w:r>
    </w:p>
    <w:p w14:paraId="43F86F04" w14:textId="77777777" w:rsidR="008F1B65" w:rsidRDefault="001E2023">
      <w:proofErr w:type="spellStart"/>
      <w:r>
        <w:t>Сокет</w:t>
      </w:r>
      <w:proofErr w:type="spellEnd"/>
      <w:r>
        <w:t xml:space="preserve"> – це роз'єм, куди встановлюється процесор. Він розташований на материнській платі і знаходиться ліворуч від </w:t>
      </w:r>
      <w:proofErr w:type="spellStart"/>
      <w:r>
        <w:t>слотів</w:t>
      </w:r>
      <w:proofErr w:type="spellEnd"/>
      <w:r>
        <w:t xml:space="preserve"> оперативної пам'яті. Деякі процесори, підтримують 4-канальний режим роботи оперативної пам'яті. У таких випадках </w:t>
      </w:r>
      <w:proofErr w:type="spellStart"/>
      <w:r>
        <w:t>сокет</w:t>
      </w:r>
      <w:proofErr w:type="spellEnd"/>
      <w:r>
        <w:t xml:space="preserve"> буде знаходитися між </w:t>
      </w:r>
      <w:proofErr w:type="spellStart"/>
      <w:r>
        <w:t>слотами</w:t>
      </w:r>
      <w:proofErr w:type="spellEnd"/>
      <w:r>
        <w:t xml:space="preserve"> пам'яті.</w:t>
      </w:r>
    </w:p>
    <w:p w14:paraId="2CC7C000" w14:textId="77777777" w:rsidR="008F1B65" w:rsidRDefault="001E2023">
      <w:r>
        <w:t>RAM (</w:t>
      </w:r>
      <w:proofErr w:type="spellStart"/>
      <w:r>
        <w:t>Random</w:t>
      </w:r>
      <w:proofErr w:type="spellEnd"/>
      <w:r>
        <w:t xml:space="preserve"> Access </w:t>
      </w:r>
      <w:proofErr w:type="spellStart"/>
      <w:r>
        <w:t>Memory</w:t>
      </w:r>
      <w:proofErr w:type="spellEnd"/>
      <w:r>
        <w:t>) – це тип пам'яті комп'ютера, яка використовується для тимчасового зберігання даних, до яких комп'ютер має швидкий доступ під час виконання програм.</w:t>
      </w:r>
    </w:p>
    <w:p w14:paraId="061D87C9" w14:textId="77777777" w:rsidR="008F1B65" w:rsidRDefault="001E2023">
      <w:r>
        <w:t>DDR (</w:t>
      </w:r>
      <w:proofErr w:type="spellStart"/>
      <w:r>
        <w:t>Double</w:t>
      </w:r>
      <w:proofErr w:type="spellEnd"/>
      <w:r>
        <w:t xml:space="preserve"> </w:t>
      </w:r>
      <w:proofErr w:type="spellStart"/>
      <w:r>
        <w:t>Data</w:t>
      </w:r>
      <w:proofErr w:type="spellEnd"/>
      <w:r>
        <w:t xml:space="preserve"> </w:t>
      </w:r>
      <w:proofErr w:type="spellStart"/>
      <w:r>
        <w:t>Rate</w:t>
      </w:r>
      <w:proofErr w:type="spellEnd"/>
      <w:r>
        <w:t>) – це тип пам'яті, який використовується в комп'ютерах для зберігання тимчасових даних, які можуть бути швидко зчитані та записані.</w:t>
      </w:r>
    </w:p>
    <w:p w14:paraId="35EEDDF2" w14:textId="77777777" w:rsidR="008F1B65" w:rsidRDefault="001E2023">
      <w:r>
        <w:t>"</w:t>
      </w:r>
      <w:proofErr w:type="spellStart"/>
      <w:r>
        <w:t>Бутл-нек</w:t>
      </w:r>
      <w:proofErr w:type="spellEnd"/>
      <w:r>
        <w:t>" (</w:t>
      </w:r>
      <w:proofErr w:type="spellStart"/>
      <w:r>
        <w:t>англ</w:t>
      </w:r>
      <w:proofErr w:type="spellEnd"/>
      <w:r>
        <w:t xml:space="preserve">. </w:t>
      </w:r>
      <w:proofErr w:type="spellStart"/>
      <w:r>
        <w:t>bottleneck</w:t>
      </w:r>
      <w:proofErr w:type="spellEnd"/>
      <w:r>
        <w:t>) - це термін, який використовується для опису ситуації, коли швидкість або продуктивність системи обмежується найповільнішим елементом або компонентом у системі.</w:t>
      </w:r>
    </w:p>
    <w:p w14:paraId="27C56209" w14:textId="77777777" w:rsidR="008F1B65" w:rsidRDefault="001E2023">
      <w:r>
        <w:lastRenderedPageBreak/>
        <w:t>"</w:t>
      </w:r>
      <w:proofErr w:type="spellStart"/>
      <w:r>
        <w:t>Буст</w:t>
      </w:r>
      <w:proofErr w:type="spellEnd"/>
      <w:r>
        <w:t xml:space="preserve"> ядра" – це функція або технологія, яка дозволяє збільшити частоту роботи ядра процесора для підвищення продуктивності обчислення. Це може бути досягнуто за допомогою автоматичного збільшення тактової частоти ядра в межах безпечних і допустимих параметрів, що дозволяє прискорити виконання завдань, що вимагають високої обчислювальної потужності.</w:t>
      </w:r>
    </w:p>
    <w:p w14:paraId="5A4EB3EE" w14:textId="77777777" w:rsidR="008F1B65" w:rsidRDefault="001E2023">
      <w:r>
        <w:t>БЖ – блок живлення.</w:t>
      </w:r>
    </w:p>
    <w:p w14:paraId="1859A84D" w14:textId="77777777" w:rsidR="008F1B65" w:rsidRDefault="001E2023">
      <w:pPr>
        <w:rPr>
          <w:b/>
        </w:rPr>
      </w:pPr>
      <w:r>
        <w:br w:type="page"/>
      </w:r>
    </w:p>
    <w:p w14:paraId="429A4898" w14:textId="77777777" w:rsidR="008F1B65" w:rsidRPr="006D4F7B" w:rsidRDefault="001E2023" w:rsidP="006D4F7B">
      <w:pPr>
        <w:pStyle w:val="10"/>
      </w:pPr>
      <w:bookmarkStart w:id="2" w:name="_Toc169167538"/>
      <w:r w:rsidRPr="006D4F7B">
        <w:lastRenderedPageBreak/>
        <w:t>ВСТУП</w:t>
      </w:r>
      <w:bookmarkEnd w:id="2"/>
    </w:p>
    <w:p w14:paraId="33DFD905" w14:textId="77777777" w:rsidR="008F1B65" w:rsidRDefault="008F1B65">
      <w:pPr>
        <w:ind w:firstLine="708"/>
      </w:pPr>
    </w:p>
    <w:p w14:paraId="2D955A93" w14:textId="77777777" w:rsidR="008F1B65" w:rsidRDefault="001E2023">
      <w:pPr>
        <w:ind w:firstLine="708"/>
      </w:pPr>
      <w:r>
        <w:t>Актуальність теми дипломної роботи на практику пов’язані із задачею відбору комплектуючих для комп'ютерів, що залишається дуже актуальною в сучасних умовах. Ринок комп'ютерної техніки постійно розвивається, і разом з цим зростає складність вибору правильних компонентів для створення оптимального ПК.</w:t>
      </w:r>
    </w:p>
    <w:p w14:paraId="55C0975D" w14:textId="77777777" w:rsidR="008F1B65" w:rsidRDefault="001E2023">
      <w:pPr>
        <w:ind w:firstLine="708"/>
      </w:pPr>
      <w:r>
        <w:t>Ринкова конкуренція, постійні технологічні зміни, індивідуалізація вимог користувачів, автоматизація процесів вибору та аналізу даних, а також потреба у прогнозуванні тенденцій ринку - усі ці фактори підтверджують актуальність розробки системи підбору комп`ютерних комплектуючих для дипломної роботи. Ця тема широко відображає сучасні потреби ринку та користувачів, і вона є ключовою для подальшого розвитку та оптимізації процесу вибору комп'ютерної техніки.</w:t>
      </w:r>
    </w:p>
    <w:p w14:paraId="587B9C15" w14:textId="77777777" w:rsidR="008F1B65" w:rsidRDefault="001E2023">
      <w:pPr>
        <w:ind w:firstLine="708"/>
      </w:pPr>
      <w:r>
        <w:t>Створення програмного застосунку може допомогти знаходити оптимальні комплектуючі, враховуючи їх потреби та бюджет, забезпечує уникнення несумісності між компонентами, щоб запобігти можливим проблемам. Крім того, вона дає змогу користувачам відстежувати новітні оновлення та технологічні досягнення на ринку комп'ютерної техніки. Аналіз даних та прогнозування тенденцій ринку допомагають покращити якість обслуговування та пристосуватися до змінних потреб споживачів. Таким чином, система підбору комп'ютерних комплектуючих забезпечує зручність, ефективність та надійність у процесі вибору та оновлення комп'ютерної техніки, що робить її необхідною у сучасному світі технологій.</w:t>
      </w:r>
    </w:p>
    <w:p w14:paraId="191FAE8B" w14:textId="77777777" w:rsidR="008F1B65" w:rsidRDefault="001E2023">
      <w:pPr>
        <w:ind w:firstLine="708"/>
        <w:rPr>
          <w:b/>
          <w:i/>
        </w:rPr>
      </w:pPr>
      <w:r>
        <w:rPr>
          <w:b/>
          <w:i/>
        </w:rPr>
        <w:t>Мета і завдання роботи</w:t>
      </w:r>
    </w:p>
    <w:p w14:paraId="6F77C6F6" w14:textId="3699FF61" w:rsidR="008F1B65" w:rsidRDefault="001E2023">
      <w:pPr>
        <w:ind w:firstLine="708"/>
      </w:pPr>
      <w:r>
        <w:t xml:space="preserve">Мета </w:t>
      </w:r>
      <w:r w:rsidRPr="0012745F">
        <w:t>системи підбору[</w:t>
      </w:r>
      <w:r w:rsidR="0012745F" w:rsidRPr="00634BE6">
        <w:rPr>
          <w:lang w:val="ru-RU"/>
        </w:rPr>
        <w:t>1</w:t>
      </w:r>
      <w:r w:rsidRPr="0012745F">
        <w:t xml:space="preserve">]  комп'ютерних комплектуючих </w:t>
      </w:r>
      <w:r>
        <w:t xml:space="preserve">для медичних закладів полягає в покращенні ефективності та надійності обладнання, що використовується у медичних цілях. Ця система має за завдання забезпечити відповідність обладнання цілям та вимогам медичного персоналу, забезпечуючи оптимальний вибір комплектуючих, що відповідають потребам </w:t>
      </w:r>
      <w:r>
        <w:lastRenderedPageBreak/>
        <w:t>медичного обладнання. Вона також спрямована на забезпечення сумісності між компонентами та їх безперебійну роботу, щоб уникнути можливих проблем під час експлуатації. Крім того, система підбору може враховувати специфічні потреби медичних працівників, такі як робота з великими масивами даних, функціонування як комунікаційного вузла і т. п.. Таким чином, мета цієї системи полягає в забезпеченні надійного та ефективного функціонування комп’ютерної техніки, яка використовується для надання медичних послуг.</w:t>
      </w:r>
    </w:p>
    <w:p w14:paraId="6118BB9C" w14:textId="77777777" w:rsidR="008F1B65" w:rsidRDefault="001E2023">
      <w:pPr>
        <w:ind w:firstLine="708"/>
      </w:pPr>
      <w:r>
        <w:t xml:space="preserve">Її досягнення передбачає вирішення наступних </w:t>
      </w:r>
      <w:r>
        <w:rPr>
          <w:i/>
        </w:rPr>
        <w:t>завдань</w:t>
      </w:r>
      <w:r>
        <w:t xml:space="preserve">: </w:t>
      </w:r>
    </w:p>
    <w:p w14:paraId="0CE22D69" w14:textId="77777777" w:rsidR="008F1B65" w:rsidRDefault="001E2023">
      <w:pPr>
        <w:widowControl w:val="0"/>
        <w:numPr>
          <w:ilvl w:val="0"/>
          <w:numId w:val="1"/>
        </w:numPr>
        <w:pBdr>
          <w:top w:val="nil"/>
          <w:left w:val="nil"/>
          <w:bottom w:val="nil"/>
          <w:right w:val="nil"/>
          <w:between w:val="nil"/>
        </w:pBdr>
        <w:ind w:left="0" w:firstLine="708"/>
      </w:pPr>
      <w:r>
        <w:rPr>
          <w:color w:val="000000"/>
        </w:rPr>
        <w:t>Аналіз вітчизняних та зарубіжних джерел.</w:t>
      </w:r>
    </w:p>
    <w:p w14:paraId="5BF4D189" w14:textId="77777777" w:rsidR="008F1B65" w:rsidRDefault="001E2023">
      <w:pPr>
        <w:widowControl w:val="0"/>
        <w:numPr>
          <w:ilvl w:val="0"/>
          <w:numId w:val="1"/>
        </w:numPr>
        <w:pBdr>
          <w:top w:val="nil"/>
          <w:left w:val="nil"/>
          <w:bottom w:val="nil"/>
          <w:right w:val="nil"/>
          <w:between w:val="nil"/>
        </w:pBdr>
        <w:ind w:left="0" w:firstLine="708"/>
      </w:pPr>
      <w:r>
        <w:t>Врахування медичних вимог. Система повинна враховувати специфічні вимоги та стандарти, які застосовуються до медичного обладнання, зокрема вимоги до безпеки, надійності та швидкості.</w:t>
      </w:r>
    </w:p>
    <w:p w14:paraId="5A175E0B" w14:textId="77777777" w:rsidR="008F1B65" w:rsidRDefault="001E2023">
      <w:pPr>
        <w:widowControl w:val="0"/>
        <w:numPr>
          <w:ilvl w:val="0"/>
          <w:numId w:val="1"/>
        </w:numPr>
        <w:pBdr>
          <w:top w:val="nil"/>
          <w:left w:val="nil"/>
          <w:bottom w:val="nil"/>
          <w:right w:val="nil"/>
          <w:between w:val="nil"/>
        </w:pBdr>
        <w:ind w:left="0" w:firstLine="708"/>
      </w:pPr>
      <w:r>
        <w:t>Підбір оптимальних комплектуючих. Система повинна забезпечити відбір комплектуючих, які оптимально відповідають потребам конкретного медичного обладнання з урахуванням його функціональних вимог.</w:t>
      </w:r>
    </w:p>
    <w:p w14:paraId="4D7FADB4" w14:textId="77777777" w:rsidR="008F1B65" w:rsidRDefault="001E2023">
      <w:pPr>
        <w:widowControl w:val="0"/>
        <w:numPr>
          <w:ilvl w:val="0"/>
          <w:numId w:val="1"/>
        </w:numPr>
        <w:pBdr>
          <w:top w:val="nil"/>
          <w:left w:val="nil"/>
          <w:bottom w:val="nil"/>
          <w:right w:val="nil"/>
          <w:between w:val="nil"/>
        </w:pBdr>
        <w:ind w:left="0" w:firstLine="708"/>
      </w:pPr>
      <w:r>
        <w:t>Сумісність компонентів. Важливо, щоб обрані комплектуючі були сумісними між собою та з існуючим обладнанням, щоб уникнути проблем зі сумісністю та забезпечити безперебійну роботу.</w:t>
      </w:r>
    </w:p>
    <w:p w14:paraId="3637A6D6" w14:textId="77777777" w:rsidR="008F1B65" w:rsidRDefault="001E2023">
      <w:pPr>
        <w:widowControl w:val="0"/>
        <w:numPr>
          <w:ilvl w:val="0"/>
          <w:numId w:val="1"/>
        </w:numPr>
        <w:pBdr>
          <w:top w:val="nil"/>
          <w:left w:val="nil"/>
          <w:bottom w:val="nil"/>
          <w:right w:val="nil"/>
          <w:between w:val="nil"/>
        </w:pBdr>
        <w:ind w:left="0" w:firstLine="708"/>
      </w:pPr>
      <w:r>
        <w:t>Ефективність та продуктивність. Система повинна забезпечувати вибір комплектуючих, які забезпечують високу продуктивність та ефективність роботи медичного обладнання.</w:t>
      </w:r>
    </w:p>
    <w:p w14:paraId="10082E6C" w14:textId="77777777" w:rsidR="008F1B65" w:rsidRDefault="001E2023">
      <w:pPr>
        <w:widowControl w:val="0"/>
        <w:numPr>
          <w:ilvl w:val="0"/>
          <w:numId w:val="1"/>
        </w:numPr>
        <w:pBdr>
          <w:top w:val="nil"/>
          <w:left w:val="nil"/>
          <w:bottom w:val="nil"/>
          <w:right w:val="nil"/>
          <w:between w:val="nil"/>
        </w:pBdr>
        <w:ind w:left="0" w:firstLine="708"/>
      </w:pPr>
      <w:r>
        <w:t xml:space="preserve">Гнучкість роботи. Незалежно від того, яка б комбінація параметрів для побудови системи не була використана, у кінцевому результаті, це повинна бути завершена система, без логічних </w:t>
      </w:r>
      <w:proofErr w:type="spellStart"/>
      <w:r>
        <w:t>неспівпадінь</w:t>
      </w:r>
      <w:proofErr w:type="spellEnd"/>
      <w:r>
        <w:t xml:space="preserve"> та конфліктів.</w:t>
      </w:r>
    </w:p>
    <w:p w14:paraId="24E98E13" w14:textId="4FAF0877" w:rsidR="008F1B65" w:rsidRDefault="001E2023">
      <w:pPr>
        <w:ind w:firstLine="708"/>
      </w:pPr>
      <w:r>
        <w:rPr>
          <w:b/>
          <w:i/>
        </w:rPr>
        <w:t>Використані методи</w:t>
      </w:r>
      <w:r>
        <w:t>.  Веб-</w:t>
      </w:r>
      <w:proofErr w:type="spellStart"/>
      <w:r>
        <w:t>скрейпінг</w:t>
      </w:r>
      <w:proofErr w:type="spellEnd"/>
      <w:r>
        <w:t>, аналіз літературних джерел, розробка інтерфейсу, проєктування інформаційної системи, розробка логічних функцій, динамічне програмування.</w:t>
      </w:r>
      <w:r w:rsidR="000043DA">
        <w:t xml:space="preserve"> Р</w:t>
      </w:r>
      <w:r w:rsidR="000043DA" w:rsidRPr="000043DA">
        <w:t>обота виконана</w:t>
      </w:r>
      <w:r w:rsidR="000043DA">
        <w:t xml:space="preserve"> </w:t>
      </w:r>
      <w:r w:rsidR="000043DA" w:rsidRPr="000043DA">
        <w:t>на реальних даних (https://pcpartpicker.com/)</w:t>
      </w:r>
    </w:p>
    <w:p w14:paraId="2EFC2228" w14:textId="77777777" w:rsidR="008F1B65" w:rsidRDefault="001E2023">
      <w:pPr>
        <w:ind w:firstLine="708"/>
      </w:pPr>
      <w:r>
        <w:rPr>
          <w:b/>
          <w:i/>
        </w:rPr>
        <w:t>Отримані результати та практичне їх застосування.</w:t>
      </w:r>
      <w:r>
        <w:t xml:space="preserve"> На виході отримали повністю робочу систему підбору комплектуючих. </w:t>
      </w:r>
    </w:p>
    <w:p w14:paraId="19B7154D" w14:textId="77777777" w:rsidR="008F1B65" w:rsidRDefault="001E2023">
      <w:pPr>
        <w:ind w:firstLine="708"/>
      </w:pPr>
      <w:r>
        <w:lastRenderedPageBreak/>
        <w:t>Робота має практичне застосування в закладах надання медичних послуг, особливо вторинної та третинної ланок медичної допомоги[2].</w:t>
      </w:r>
    </w:p>
    <w:p w14:paraId="1FB8EA5D" w14:textId="77777777" w:rsidR="008F1B65" w:rsidRDefault="001E2023">
      <w:pPr>
        <w:ind w:firstLine="708"/>
      </w:pPr>
      <w:r>
        <w:t xml:space="preserve">Завдяки оптимальному вибору комп'ютерної техніки, медичний персонал отримує доступ до швидких та надійних пристроїв, що дозволяє їм проводити роботу більш ефективно та ефективно керувати </w:t>
      </w:r>
      <w:proofErr w:type="spellStart"/>
      <w:r>
        <w:t>пацієнтськими</w:t>
      </w:r>
      <w:proofErr w:type="spellEnd"/>
      <w:r>
        <w:t xml:space="preserve"> записами та медичною інформацією. Використання високоякісних комп'ютерних комплектуючих дозволяє виконувати обробку та аналіз медичних зображень та даних з високою точністю та швидкістю, що дозволяє медичним закладам здійснювати більш точну та швидку діагностику. Забезпечення надійної та ефективної комп'ютерної інфраструктури дозволяє медичним закладам забезпечити доступність медичних послуг для пацієнтів, включаючи </w:t>
      </w:r>
      <w:proofErr w:type="spellStart"/>
      <w:r>
        <w:t>телемедицинські</w:t>
      </w:r>
      <w:proofErr w:type="spellEnd"/>
      <w:r>
        <w:t xml:space="preserve"> консультації та дистанційний моніторинг стану здоров'я. Система підбору комп'ютерних комплектуючих допомагає медичним закладам ефективно керувати ресурсами, включаючи бюджет, інвентар та персонал, що дозволяє оптимізувати витрати та забезпечує ефективне функціонування закладу. Система підбору комп'ютерних комплектуючих може суттєво сприяти оптимізації роботи медичних закладів, забезпечуючи надійну, ефективну та безпечну комп'ютерну інфраструктуру, необхідну для забезпечення високоякісних медичних послуг пацієнтам.</w:t>
      </w:r>
    </w:p>
    <w:p w14:paraId="1403BEE4" w14:textId="77777777" w:rsidR="008F1B65" w:rsidRDefault="001E2023">
      <w:pPr>
        <w:ind w:firstLine="708"/>
        <w:rPr>
          <w:b/>
          <w:i/>
        </w:rPr>
      </w:pPr>
      <w:r>
        <w:t>Робота повністю розкриває володіння студента загальними та спеціальними (фаховими) компетентностями, а також програмним результатам навчання згідно ОПП.</w:t>
      </w:r>
    </w:p>
    <w:p w14:paraId="6EBEE0C8" w14:textId="77777777" w:rsidR="008F1B65" w:rsidRDefault="001E2023">
      <w:pPr>
        <w:ind w:firstLine="708"/>
      </w:pPr>
      <w:r>
        <w:rPr>
          <w:b/>
          <w:i/>
        </w:rPr>
        <w:t>Публікації</w:t>
      </w:r>
      <w:r>
        <w:rPr>
          <w:b/>
        </w:rPr>
        <w:t>.</w:t>
      </w:r>
      <w:r>
        <w:t xml:space="preserve"> Не заплановано.</w:t>
      </w:r>
    </w:p>
    <w:p w14:paraId="2BC23C16" w14:textId="77777777" w:rsidR="008F1B65" w:rsidRDefault="001E2023">
      <w:pPr>
        <w:ind w:firstLine="708"/>
        <w:rPr>
          <w:b/>
          <w:i/>
        </w:rPr>
      </w:pPr>
      <w:r>
        <w:rPr>
          <w:b/>
          <w:i/>
        </w:rPr>
        <w:t>Структура роботи</w:t>
      </w:r>
    </w:p>
    <w:p w14:paraId="5587F354" w14:textId="4934833E" w:rsidR="008F1B65" w:rsidRDefault="001E2023">
      <w:pPr>
        <w:ind w:firstLine="708"/>
      </w:pPr>
      <w:bookmarkStart w:id="3" w:name="_heading=h.1fob9te" w:colFirst="0" w:colLast="0"/>
      <w:bookmarkEnd w:id="3"/>
      <w:r>
        <w:t xml:space="preserve">Дипломна робота за темою «Система підбору комп'ютерних комплектуючих для оптимізації роботи медичних закладів» виконана студентом </w:t>
      </w:r>
      <w:r>
        <w:rPr>
          <w:i/>
        </w:rPr>
        <w:t>Ситником Максимом Валерійовичем зі спеціальності 122 «Комп’ютерні науки» за освітньо-професійною програмою «Комп’ютерні технології в біології та медицині»</w:t>
      </w:r>
      <w:r>
        <w:rPr>
          <w:sz w:val="16"/>
          <w:szCs w:val="16"/>
        </w:rPr>
        <w:t xml:space="preserve">, </w:t>
      </w:r>
      <w:r>
        <w:t xml:space="preserve">побудована за класичним типом та викладена на </w:t>
      </w:r>
      <w:r w:rsidR="00B75493">
        <w:t>77</w:t>
      </w:r>
      <w:r>
        <w:t xml:space="preserve"> сторінках машинописного тексту. Вона складається з: вступу; 3 розділів </w:t>
      </w:r>
      <w:r w:rsidR="003367AE" w:rsidRPr="002163AC">
        <w:lastRenderedPageBreak/>
        <w:t>(</w:t>
      </w:r>
      <w:r w:rsidR="002163AC" w:rsidRPr="002163AC">
        <w:t>Огляд аналогів реалізації системи підбору комплектуючих та джерел методів виконання, Програмне забезпечення програмного застосунку з реалізації системи підбору комплектуючих, Інформаційна система підбору комп’ютерних комплектуючих</w:t>
      </w:r>
      <w:r w:rsidR="003367AE" w:rsidRPr="002163AC">
        <w:t>),</w:t>
      </w:r>
      <w:r w:rsidR="003367AE">
        <w:t xml:space="preserve"> </w:t>
      </w:r>
      <w:r>
        <w:t>висновків до кожного з цих розділів; загальних висновків; списку використаних джерел, який налічує 32 джерела. В роботі представлено 70 рисунків і 5 таблиць.</w:t>
      </w:r>
    </w:p>
    <w:p w14:paraId="5B8EC776" w14:textId="77777777" w:rsidR="008F1B65" w:rsidRDefault="008F1B65">
      <w:pPr>
        <w:ind w:firstLine="708"/>
        <w:sectPr w:rsidR="008F1B65">
          <w:pgSz w:w="11906" w:h="16838"/>
          <w:pgMar w:top="851" w:right="709" w:bottom="851" w:left="1701" w:header="709" w:footer="709" w:gutter="0"/>
          <w:cols w:space="720"/>
        </w:sectPr>
      </w:pPr>
    </w:p>
    <w:p w14:paraId="0F86F3EE" w14:textId="4FB9F487" w:rsidR="008F1B65" w:rsidRPr="006D4F7B" w:rsidRDefault="001E2023" w:rsidP="006D4F7B">
      <w:pPr>
        <w:pStyle w:val="10"/>
        <w:rPr>
          <w:highlight w:val="yellow"/>
        </w:rPr>
      </w:pPr>
      <w:bookmarkStart w:id="4" w:name="_Toc169167539"/>
      <w:r w:rsidRPr="006D4F7B">
        <w:lastRenderedPageBreak/>
        <w:t>РОЗДІЛ 1</w:t>
      </w:r>
      <w:r w:rsidRPr="006D4F7B">
        <w:br/>
      </w:r>
      <w:r w:rsidR="009D7781" w:rsidRPr="006D4F7B">
        <w:t>ОГЛЯД АНАЛОГІВ РЕАЛІЗАЦІЇ СИСТЕМИ ПІДБОРУ КОМПЛЕКТУЧИХ ТА ДЖЕРЕЛ МЕТОДІВ ВИКОНАННЯ</w:t>
      </w:r>
      <w:bookmarkEnd w:id="4"/>
      <w:r w:rsidRPr="006D4F7B">
        <w:br/>
      </w:r>
    </w:p>
    <w:p w14:paraId="4748A0D1" w14:textId="54705C24" w:rsidR="008F1B65" w:rsidRPr="00D651DE" w:rsidRDefault="001E2023">
      <w:r w:rsidRPr="00D651DE">
        <w:t xml:space="preserve">Аналітичний огляд </w:t>
      </w:r>
      <w:r w:rsidR="00D651DE" w:rsidRPr="00D651DE">
        <w:t>посібників</w:t>
      </w:r>
      <w:r w:rsidRPr="00D651DE">
        <w:t xml:space="preserve"> та аналогів програмного застосунку є важливими етапами будь-якого дослідження, оскільки вони дозволяють систематизувати та критично оцінити наявні знання з обраної теми. Метою цього огляду є виявлення ключових концепцій, теорій, методів та підходів, які були розроблені та застосовані в рамках попередніх досліджень та розробок. Такий огляд допомагає зрозуміти поточний стан баз даних в певній області, визначити прогалини в знаннях та виявити перспективні напрями для подальших досліджень.</w:t>
      </w:r>
    </w:p>
    <w:p w14:paraId="484E43F9" w14:textId="77777777" w:rsidR="008F1B65" w:rsidRDefault="008F1B65"/>
    <w:p w14:paraId="7D927D52" w14:textId="352523EB" w:rsidR="008F1B65" w:rsidRPr="006D4F7B" w:rsidRDefault="006D4F7B" w:rsidP="006D4F7B">
      <w:pPr>
        <w:pStyle w:val="20"/>
        <w:numPr>
          <w:ilvl w:val="0"/>
          <w:numId w:val="0"/>
        </w:numPr>
        <w:ind w:left="709"/>
      </w:pPr>
      <w:bookmarkStart w:id="5" w:name="_Toc169167540"/>
      <w:r>
        <w:rPr>
          <w:lang w:val="uk-UA"/>
        </w:rPr>
        <w:t xml:space="preserve">1.1. </w:t>
      </w:r>
      <w:r w:rsidR="001E2023" w:rsidRPr="006D4F7B">
        <w:t xml:space="preserve">Аналоги </w:t>
      </w:r>
      <w:proofErr w:type="spellStart"/>
      <w:r w:rsidR="001E2023" w:rsidRPr="006D4F7B">
        <w:t>програмних</w:t>
      </w:r>
      <w:proofErr w:type="spellEnd"/>
      <w:r w:rsidR="001E2023" w:rsidRPr="006D4F7B">
        <w:t xml:space="preserve"> </w:t>
      </w:r>
      <w:proofErr w:type="spellStart"/>
      <w:r w:rsidR="001E2023" w:rsidRPr="006D4F7B">
        <w:t>продуктів</w:t>
      </w:r>
      <w:bookmarkEnd w:id="5"/>
      <w:proofErr w:type="spellEnd"/>
    </w:p>
    <w:p w14:paraId="77DEB922" w14:textId="77777777" w:rsidR="008F1B65" w:rsidRDefault="008F1B65"/>
    <w:p w14:paraId="3671416B" w14:textId="77777777" w:rsidR="008F1B65" w:rsidRDefault="001E2023">
      <w:r>
        <w:t xml:space="preserve">Почнемо з розгляду готових програмних застосунків схожих за типом до мого прогнозованого продукту. Це дозволить краще розуміти методи та специфіку роботи з середовищами розробок, аби краще </w:t>
      </w:r>
      <w:proofErr w:type="spellStart"/>
      <w:r>
        <w:t>взаємопов’язувати</w:t>
      </w:r>
      <w:proofErr w:type="spellEnd"/>
      <w:r>
        <w:t xml:space="preserve"> практичний функціонал бажаного продукту та інформацію з літературних джерел, щоб у результаті був якнайбільш якісний ПЗ.</w:t>
      </w:r>
    </w:p>
    <w:p w14:paraId="31E76749" w14:textId="0F1ED2BB" w:rsidR="008F1B65" w:rsidRDefault="001E2023" w:rsidP="00843695">
      <w:pPr>
        <w:pStyle w:val="3"/>
        <w:numPr>
          <w:ilvl w:val="2"/>
          <w:numId w:val="44"/>
        </w:numPr>
      </w:pPr>
      <w:bookmarkStart w:id="6" w:name="_Toc169167541"/>
      <w:proofErr w:type="spellStart"/>
      <w:r w:rsidRPr="000631EF">
        <w:t>PCPartPicker</w:t>
      </w:r>
      <w:bookmarkEnd w:id="6"/>
      <w:proofErr w:type="spellEnd"/>
    </w:p>
    <w:p w14:paraId="157224F4" w14:textId="77777777" w:rsidR="008F1B65" w:rsidRDefault="001E2023">
      <w:pPr>
        <w:widowControl w:val="0"/>
      </w:pPr>
      <w:proofErr w:type="spellStart"/>
      <w:r>
        <w:t>PCPartPicker</w:t>
      </w:r>
      <w:proofErr w:type="spellEnd"/>
      <w:r>
        <w:t xml:space="preserve">[3] - це онлайн-платформа, яка надає користувачам можливість підбору та збірки власних комп'ютерних конфігурацій. Сервіс дозволяє користувачам вибирати компоненти з різних категорій, таких як процесори, материнські плати, відеокарти, оперативна пам'ять, жорсткі диски та інші, та перевіряти їх сумісність між собою. Крім того, </w:t>
      </w:r>
      <w:proofErr w:type="spellStart"/>
      <w:r>
        <w:t>PCPartPicker</w:t>
      </w:r>
      <w:proofErr w:type="spellEnd"/>
      <w:r>
        <w:t xml:space="preserve"> автоматично порівнює ціни на компоненти у різних інтернет-магазинах, що дозволяє знайти найкращі пропозиції для кожного компонента.</w:t>
      </w:r>
    </w:p>
    <w:p w14:paraId="5700586A" w14:textId="77777777" w:rsidR="008F1B65" w:rsidRDefault="001E2023">
      <w:pPr>
        <w:widowControl w:val="0"/>
      </w:pPr>
      <w:r>
        <w:t xml:space="preserve">Основні функції </w:t>
      </w:r>
      <w:proofErr w:type="spellStart"/>
      <w:r>
        <w:t>PCPartPicker</w:t>
      </w:r>
      <w:proofErr w:type="spellEnd"/>
      <w:r>
        <w:t xml:space="preserve"> включають:</w:t>
      </w:r>
    </w:p>
    <w:p w14:paraId="434CC80E" w14:textId="77777777" w:rsidR="008F1B65" w:rsidRDefault="001E2023">
      <w:pPr>
        <w:widowControl w:val="0"/>
        <w:numPr>
          <w:ilvl w:val="0"/>
          <w:numId w:val="5"/>
        </w:numPr>
        <w:ind w:left="0" w:firstLine="709"/>
      </w:pPr>
      <w:r>
        <w:t xml:space="preserve">Вибір компонентів: Користувачі можуть переглядати широкий </w:t>
      </w:r>
      <w:r>
        <w:lastRenderedPageBreak/>
        <w:t>вибір компонентів та вибирати ті, які найкраще підходять для їхніх потреб.</w:t>
      </w:r>
    </w:p>
    <w:p w14:paraId="73A389FD" w14:textId="77777777" w:rsidR="008F1B65" w:rsidRDefault="001E2023">
      <w:pPr>
        <w:widowControl w:val="0"/>
        <w:numPr>
          <w:ilvl w:val="0"/>
          <w:numId w:val="5"/>
        </w:numPr>
        <w:ind w:left="0" w:firstLine="709"/>
      </w:pPr>
      <w:r>
        <w:t xml:space="preserve">Сумісність компонентів: </w:t>
      </w:r>
      <w:proofErr w:type="spellStart"/>
      <w:r>
        <w:t>PCPartPicker</w:t>
      </w:r>
      <w:proofErr w:type="spellEnd"/>
      <w:r>
        <w:t xml:space="preserve"> автоматично перевіряє сумісність обраних компонентів між собою, що допомагає уникнути можливих проблем зі збіркою.</w:t>
      </w:r>
    </w:p>
    <w:p w14:paraId="63F1A4FF" w14:textId="77777777" w:rsidR="008F1B65" w:rsidRDefault="001E2023">
      <w:pPr>
        <w:widowControl w:val="0"/>
        <w:numPr>
          <w:ilvl w:val="0"/>
          <w:numId w:val="5"/>
        </w:numPr>
        <w:ind w:left="0" w:firstLine="709"/>
      </w:pPr>
      <w:r>
        <w:t>Порівняння цін: Сервіс порівнює ціни на компоненти у різних інтернет-магазинах, що дозволяє знайти найвигідніші пропозиції.</w:t>
      </w:r>
    </w:p>
    <w:p w14:paraId="4853AEAA" w14:textId="77777777" w:rsidR="008F1B65" w:rsidRDefault="001E2023">
      <w:pPr>
        <w:widowControl w:val="0"/>
        <w:numPr>
          <w:ilvl w:val="0"/>
          <w:numId w:val="5"/>
        </w:numPr>
        <w:ind w:left="0" w:firstLine="709"/>
      </w:pPr>
      <w:r>
        <w:t>Збірка конфігурацій: Користувачі можуть збирати свої власні комп'ютерні конфігурації та зберігати їх для майбутнього використання або обміну з іншими користувачами.</w:t>
      </w:r>
    </w:p>
    <w:p w14:paraId="4D609C67" w14:textId="77777777" w:rsidR="008F1B65" w:rsidRDefault="001E2023">
      <w:pPr>
        <w:widowControl w:val="0"/>
        <w:numPr>
          <w:ilvl w:val="0"/>
          <w:numId w:val="5"/>
        </w:numPr>
        <w:ind w:left="0" w:firstLine="709"/>
      </w:pPr>
      <w:r>
        <w:t xml:space="preserve">Комплектація ПК: </w:t>
      </w:r>
      <w:proofErr w:type="spellStart"/>
      <w:r>
        <w:t>PCPartPicker</w:t>
      </w:r>
      <w:proofErr w:type="spellEnd"/>
      <w:r>
        <w:t xml:space="preserve"> надає інформацію про необхідні компоненти та їх характеристики для збирання комп'ютера з нуля.</w:t>
      </w:r>
    </w:p>
    <w:p w14:paraId="0E5D03CC" w14:textId="103B8538" w:rsidR="008F1B65" w:rsidRDefault="001E2023">
      <w:pPr>
        <w:widowControl w:val="0"/>
      </w:pPr>
      <w:proofErr w:type="spellStart"/>
      <w:r>
        <w:t>PCPartPicker</w:t>
      </w:r>
      <w:proofErr w:type="spellEnd"/>
      <w:r>
        <w:t xml:space="preserve"> є корисним інструментом для будь-якого, хто планує збирати власний комп'ютер або оновлювати існуючу конфігурацію, оскільки він дозволяє швидко та зручно порівнювати компоненти та знаходити найкращі пропозиції на ринку</w:t>
      </w:r>
      <w:r w:rsidR="00EF4C15">
        <w:t xml:space="preserve"> </w:t>
      </w:r>
      <w:r w:rsidR="0013469F">
        <w:t>(рис.1.1)</w:t>
      </w:r>
      <w:r>
        <w:t>.</w:t>
      </w:r>
    </w:p>
    <w:p w14:paraId="21675D90" w14:textId="77777777" w:rsidR="008F1B65" w:rsidRDefault="008F1B65">
      <w:pPr>
        <w:widowControl w:val="0"/>
        <w:ind w:firstLine="0"/>
        <w:jc w:val="left"/>
      </w:pPr>
    </w:p>
    <w:p w14:paraId="157D167C" w14:textId="77777777" w:rsidR="008F1B65" w:rsidRDefault="001E2023">
      <w:pPr>
        <w:widowControl w:val="0"/>
        <w:ind w:firstLine="0"/>
        <w:jc w:val="center"/>
      </w:pPr>
      <w:r>
        <w:rPr>
          <w:noProof/>
        </w:rPr>
        <w:drawing>
          <wp:inline distT="0" distB="0" distL="0" distR="0" wp14:anchorId="751E44B3" wp14:editId="253E734D">
            <wp:extent cx="5353050" cy="2733675"/>
            <wp:effectExtent l="0" t="0" r="0" b="0"/>
            <wp:docPr id="183"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1"/>
                    <a:srcRect/>
                    <a:stretch>
                      <a:fillRect/>
                    </a:stretch>
                  </pic:blipFill>
                  <pic:spPr>
                    <a:xfrm>
                      <a:off x="0" y="0"/>
                      <a:ext cx="5353050" cy="2733675"/>
                    </a:xfrm>
                    <a:prstGeom prst="rect">
                      <a:avLst/>
                    </a:prstGeom>
                    <a:ln/>
                  </pic:spPr>
                </pic:pic>
              </a:graphicData>
            </a:graphic>
          </wp:inline>
        </w:drawing>
      </w:r>
    </w:p>
    <w:p w14:paraId="7AD45D39" w14:textId="77777777" w:rsidR="008F1B65" w:rsidRDefault="001E2023">
      <w:pPr>
        <w:widowControl w:val="0"/>
        <w:ind w:firstLine="0"/>
        <w:jc w:val="center"/>
      </w:pPr>
      <w:r>
        <w:t xml:space="preserve">Рисунок 1.1 - Вікно збірки комп’ютера сайту </w:t>
      </w:r>
      <w:proofErr w:type="spellStart"/>
      <w:r>
        <w:t>PCPartPicker</w:t>
      </w:r>
      <w:proofErr w:type="spellEnd"/>
    </w:p>
    <w:p w14:paraId="40094D2B" w14:textId="77777777" w:rsidR="008F1B65" w:rsidRDefault="008F1B65"/>
    <w:p w14:paraId="3FE22F08" w14:textId="5655CA4B" w:rsidR="008F1B65" w:rsidRPr="000631EF" w:rsidRDefault="001E2023" w:rsidP="002F3AC0">
      <w:pPr>
        <w:pStyle w:val="3"/>
        <w:numPr>
          <w:ilvl w:val="2"/>
          <w:numId w:val="44"/>
        </w:numPr>
      </w:pPr>
      <w:bookmarkStart w:id="7" w:name="_Toc169167542"/>
      <w:proofErr w:type="spellStart"/>
      <w:r w:rsidRPr="000631EF">
        <w:lastRenderedPageBreak/>
        <w:t>Newegg</w:t>
      </w:r>
      <w:bookmarkEnd w:id="7"/>
      <w:proofErr w:type="spellEnd"/>
    </w:p>
    <w:p w14:paraId="63331986" w14:textId="5672812C" w:rsidR="008F1B65" w:rsidRDefault="001E2023">
      <w:proofErr w:type="spellStart"/>
      <w:r>
        <w:t>Newegg</w:t>
      </w:r>
      <w:proofErr w:type="spellEnd"/>
      <w:r>
        <w:t xml:space="preserve">[4]  є одним з найбільших і найпопулярніших онлайн-роздрібних магазинів електроніки, які спеціалізуються на комп'ютерних комплектуючих, електронних пристроях, програмному забезпеченні та інших товарах для геймерів та технологічних ентузіастів. Веб-сайт </w:t>
      </w:r>
      <w:proofErr w:type="spellStart"/>
      <w:r>
        <w:t>Newegg</w:t>
      </w:r>
      <w:proofErr w:type="spellEnd"/>
      <w:r>
        <w:t xml:space="preserve"> має зручний та інтуїтивно зрозумілий інтерфейс, що дозволяє легко переглядати та шукати товари. Покупці можуть використовувати різні фільтри та параметри сортування для швидкого знаходження потрібного товару. Користувачі можуть створювати облікові записи на </w:t>
      </w:r>
      <w:proofErr w:type="spellStart"/>
      <w:r>
        <w:t>Newegg</w:t>
      </w:r>
      <w:proofErr w:type="spellEnd"/>
      <w:r>
        <w:t xml:space="preserve"> для зручності замовлення товарів та відстеження їх статусу, також надає можливість приватним продавцям продавати свої товари на платформі, що розширює асортимент товарів доступних для покупців</w:t>
      </w:r>
      <w:r w:rsidR="00EF4C15">
        <w:t xml:space="preserve"> </w:t>
      </w:r>
      <w:r w:rsidR="0013469F">
        <w:t>(рис.1.2)</w:t>
      </w:r>
      <w:r>
        <w:t>.</w:t>
      </w:r>
    </w:p>
    <w:p w14:paraId="3A671ECB" w14:textId="77777777" w:rsidR="008F1B65" w:rsidRDefault="008F1B65"/>
    <w:p w14:paraId="211527EA" w14:textId="77777777" w:rsidR="008F1B65" w:rsidRDefault="001E2023">
      <w:pPr>
        <w:jc w:val="center"/>
      </w:pPr>
      <w:r>
        <w:rPr>
          <w:noProof/>
        </w:rPr>
        <w:drawing>
          <wp:inline distT="0" distB="0" distL="0" distR="0" wp14:anchorId="67DA1694" wp14:editId="34A12227">
            <wp:extent cx="5233035" cy="4050030"/>
            <wp:effectExtent l="0" t="0" r="0" b="0"/>
            <wp:docPr id="182"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2"/>
                    <a:srcRect/>
                    <a:stretch>
                      <a:fillRect/>
                    </a:stretch>
                  </pic:blipFill>
                  <pic:spPr>
                    <a:xfrm>
                      <a:off x="0" y="0"/>
                      <a:ext cx="5233035" cy="4050030"/>
                    </a:xfrm>
                    <a:prstGeom prst="rect">
                      <a:avLst/>
                    </a:prstGeom>
                    <a:ln/>
                  </pic:spPr>
                </pic:pic>
              </a:graphicData>
            </a:graphic>
          </wp:inline>
        </w:drawing>
      </w:r>
    </w:p>
    <w:p w14:paraId="43A91180" w14:textId="77777777" w:rsidR="008F1B65" w:rsidRDefault="001E2023">
      <w:pPr>
        <w:jc w:val="center"/>
      </w:pPr>
      <w:r>
        <w:t xml:space="preserve">Рисунок 1.2 - Вікно збірки комп’ютера сайту </w:t>
      </w:r>
      <w:proofErr w:type="spellStart"/>
      <w:r>
        <w:t>Newegg</w:t>
      </w:r>
      <w:proofErr w:type="spellEnd"/>
    </w:p>
    <w:p w14:paraId="48113F01" w14:textId="77777777" w:rsidR="008F1B65" w:rsidRDefault="008F1B65"/>
    <w:p w14:paraId="58AAEB98" w14:textId="0E987B72" w:rsidR="008F1B65" w:rsidRPr="000631EF" w:rsidRDefault="001E2023" w:rsidP="002F3AC0">
      <w:pPr>
        <w:pStyle w:val="3"/>
        <w:numPr>
          <w:ilvl w:val="2"/>
          <w:numId w:val="44"/>
        </w:numPr>
      </w:pPr>
      <w:bookmarkStart w:id="8" w:name="_Toc169167543"/>
      <w:r w:rsidRPr="000631EF">
        <w:lastRenderedPageBreak/>
        <w:t>Amazon</w:t>
      </w:r>
      <w:bookmarkEnd w:id="8"/>
    </w:p>
    <w:p w14:paraId="301D0514" w14:textId="0272CA03" w:rsidR="008F1B65" w:rsidRDefault="001E2023">
      <w:pPr>
        <w:widowControl w:val="0"/>
      </w:pPr>
      <w:proofErr w:type="spellStart"/>
      <w:r>
        <w:t>Amazon</w:t>
      </w:r>
      <w:proofErr w:type="spellEnd"/>
      <w:r>
        <w:t xml:space="preserve">[5]  - це один з найбільших і найпопулярніших онлайн-роздрібних магазинів у світі, який пропонує великий асортимент товарів, включаючи комп'ютерні комплектуючі. Користувачі можуть створювати облікові записи на </w:t>
      </w:r>
      <w:proofErr w:type="spellStart"/>
      <w:r>
        <w:t>Amazon</w:t>
      </w:r>
      <w:proofErr w:type="spellEnd"/>
      <w:r>
        <w:t xml:space="preserve"> для зручності замовлення товарів та відстеження їх статусу. </w:t>
      </w:r>
      <w:proofErr w:type="spellStart"/>
      <w:r>
        <w:t>Amazon</w:t>
      </w:r>
      <w:proofErr w:type="spellEnd"/>
      <w:r>
        <w:t xml:space="preserve"> надає клієнтам професійну та ефективну підтримку за допомогою онлайн-чату, електронної пошти та телефону. </w:t>
      </w:r>
      <w:proofErr w:type="spellStart"/>
      <w:r>
        <w:t>Amazon</w:t>
      </w:r>
      <w:proofErr w:type="spellEnd"/>
      <w:r>
        <w:t xml:space="preserve"> приймає різні методи оплати, включаючи кредитні картки, дебетові картки, </w:t>
      </w:r>
      <w:proofErr w:type="spellStart"/>
      <w:r>
        <w:t>PayPal</w:t>
      </w:r>
      <w:proofErr w:type="spellEnd"/>
      <w:r>
        <w:t xml:space="preserve"> та інші</w:t>
      </w:r>
      <w:r w:rsidR="00B23359">
        <w:t xml:space="preserve"> (рис 1.3).</w:t>
      </w:r>
    </w:p>
    <w:p w14:paraId="6458A874" w14:textId="77777777" w:rsidR="008F1B65" w:rsidRDefault="008F1B65">
      <w:pPr>
        <w:widowControl w:val="0"/>
        <w:ind w:firstLine="0"/>
      </w:pPr>
    </w:p>
    <w:p w14:paraId="38436254" w14:textId="77777777" w:rsidR="008F1B65" w:rsidRDefault="001E2023">
      <w:pPr>
        <w:widowControl w:val="0"/>
        <w:ind w:firstLine="0"/>
        <w:jc w:val="center"/>
      </w:pPr>
      <w:r>
        <w:rPr>
          <w:noProof/>
        </w:rPr>
        <w:drawing>
          <wp:inline distT="0" distB="0" distL="0" distR="0" wp14:anchorId="24A80BB6" wp14:editId="5DD5FAEA">
            <wp:extent cx="5729207" cy="3581868"/>
            <wp:effectExtent l="0" t="0" r="0" b="0"/>
            <wp:docPr id="185"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13"/>
                    <a:srcRect/>
                    <a:stretch>
                      <a:fillRect/>
                    </a:stretch>
                  </pic:blipFill>
                  <pic:spPr>
                    <a:xfrm>
                      <a:off x="0" y="0"/>
                      <a:ext cx="5729207" cy="3581868"/>
                    </a:xfrm>
                    <a:prstGeom prst="rect">
                      <a:avLst/>
                    </a:prstGeom>
                    <a:ln/>
                  </pic:spPr>
                </pic:pic>
              </a:graphicData>
            </a:graphic>
          </wp:inline>
        </w:drawing>
      </w:r>
    </w:p>
    <w:p w14:paraId="0C1FF17B" w14:textId="77777777" w:rsidR="008F1B65" w:rsidRDefault="001E2023">
      <w:pPr>
        <w:widowControl w:val="0"/>
        <w:jc w:val="center"/>
      </w:pPr>
      <w:r>
        <w:t xml:space="preserve">Рисунок 1.3 - Вікно збірки комп’ютера сайту </w:t>
      </w:r>
      <w:proofErr w:type="spellStart"/>
      <w:r>
        <w:t>Amazon</w:t>
      </w:r>
      <w:proofErr w:type="spellEnd"/>
    </w:p>
    <w:p w14:paraId="407FC1AB" w14:textId="77777777" w:rsidR="008F1B65" w:rsidRDefault="008F1B65"/>
    <w:p w14:paraId="003589A1" w14:textId="77777777" w:rsidR="008F1B65" w:rsidRDefault="001E2023">
      <w:pPr>
        <w:pStyle w:val="3"/>
      </w:pPr>
      <w:bookmarkStart w:id="9" w:name="_Toc169167544"/>
      <w:r>
        <w:t>1.1.4. Micro Center</w:t>
      </w:r>
      <w:bookmarkEnd w:id="9"/>
    </w:p>
    <w:p w14:paraId="20ED8410" w14:textId="6C65D494" w:rsidR="008F1B65" w:rsidRDefault="001E2023">
      <w:pPr>
        <w:widowControl w:val="0"/>
      </w:pPr>
      <w:r>
        <w:t xml:space="preserve">Система підбору комплектуючих </w:t>
      </w:r>
      <w:proofErr w:type="spellStart"/>
      <w:r>
        <w:t>Micro</w:t>
      </w:r>
      <w:proofErr w:type="spellEnd"/>
      <w:r>
        <w:t xml:space="preserve"> </w:t>
      </w:r>
      <w:proofErr w:type="spellStart"/>
      <w:r>
        <w:t>Center</w:t>
      </w:r>
      <w:proofErr w:type="spellEnd"/>
      <w:r>
        <w:t xml:space="preserve">[6]  - це інструмент, який допомагає користувачам вибирати оптимальні компоненти для побудови або оновлення їх комп'ютерної системи, з врахуванням асортименту товарів, який пропонує мережа магазинів </w:t>
      </w:r>
      <w:proofErr w:type="spellStart"/>
      <w:r>
        <w:t>Micro</w:t>
      </w:r>
      <w:proofErr w:type="spellEnd"/>
      <w:r>
        <w:t xml:space="preserve"> </w:t>
      </w:r>
      <w:proofErr w:type="spellStart"/>
      <w:r>
        <w:t>Center</w:t>
      </w:r>
      <w:proofErr w:type="spellEnd"/>
      <w:r>
        <w:t xml:space="preserve">. Система </w:t>
      </w:r>
      <w:proofErr w:type="spellStart"/>
      <w:r>
        <w:t>Micro</w:t>
      </w:r>
      <w:proofErr w:type="spellEnd"/>
      <w:r>
        <w:t xml:space="preserve"> </w:t>
      </w:r>
      <w:proofErr w:type="spellStart"/>
      <w:r>
        <w:t>Center</w:t>
      </w:r>
      <w:proofErr w:type="spellEnd"/>
      <w:r>
        <w:t xml:space="preserve"> пропонує широкий вибір комп'ютерних комплектуючих, включаючи процесори, </w:t>
      </w:r>
      <w:r>
        <w:lastRenderedPageBreak/>
        <w:t xml:space="preserve">відеокарти, материнські плати, оперативну пам'ять, жорсткі диски та інші товари, які доступні в магазинах </w:t>
      </w:r>
      <w:proofErr w:type="spellStart"/>
      <w:r>
        <w:t>Micro</w:t>
      </w:r>
      <w:proofErr w:type="spellEnd"/>
      <w:r>
        <w:t xml:space="preserve"> </w:t>
      </w:r>
      <w:proofErr w:type="spellStart"/>
      <w:r>
        <w:t>Center</w:t>
      </w:r>
      <w:proofErr w:type="spellEnd"/>
      <w:r>
        <w:t xml:space="preserve">. Важливою функцією системи є перевірка сумісності обраних компонентів між собою, щоб уникнути можливих проблем при збиранні комп'ютера. Користувачі можуть залишати відгуки та оцінки компонентів, що допомагає іншим покупцям зробити обдуманий вибір. Система підбору комплектуючих </w:t>
      </w:r>
      <w:proofErr w:type="spellStart"/>
      <w:r>
        <w:t>Micro</w:t>
      </w:r>
      <w:proofErr w:type="spellEnd"/>
      <w:r>
        <w:t xml:space="preserve"> </w:t>
      </w:r>
      <w:proofErr w:type="spellStart"/>
      <w:r>
        <w:t>Center</w:t>
      </w:r>
      <w:proofErr w:type="spellEnd"/>
      <w:r>
        <w:t xml:space="preserve"> може бути інтегрована з онлайн-магазином </w:t>
      </w:r>
      <w:proofErr w:type="spellStart"/>
      <w:r>
        <w:t>Micro</w:t>
      </w:r>
      <w:proofErr w:type="spellEnd"/>
      <w:r>
        <w:t xml:space="preserve"> </w:t>
      </w:r>
      <w:proofErr w:type="spellStart"/>
      <w:r>
        <w:t>Center</w:t>
      </w:r>
      <w:proofErr w:type="spellEnd"/>
      <w:r>
        <w:t>, що дозволяє користувачам легко придбати обрані компоненти. Інформація про наявність товарів та їх ціни оновлюється в реальному часі, що дозволяє користувачам отримувати актуальну інформацію</w:t>
      </w:r>
      <w:r w:rsidR="00B23359">
        <w:t xml:space="preserve"> (рис 1.4)</w:t>
      </w:r>
      <w:r>
        <w:t>.</w:t>
      </w:r>
    </w:p>
    <w:p w14:paraId="52F0117C" w14:textId="77777777" w:rsidR="008F1B65" w:rsidRDefault="008F1B65">
      <w:pPr>
        <w:widowControl w:val="0"/>
      </w:pPr>
    </w:p>
    <w:p w14:paraId="5EDBA8B2" w14:textId="77777777" w:rsidR="008F1B65" w:rsidRDefault="001E2023">
      <w:pPr>
        <w:widowControl w:val="0"/>
        <w:jc w:val="center"/>
      </w:pPr>
      <w:r>
        <w:rPr>
          <w:noProof/>
        </w:rPr>
        <w:drawing>
          <wp:inline distT="0" distB="0" distL="0" distR="0" wp14:anchorId="7507CCE1" wp14:editId="474BC6D4">
            <wp:extent cx="5255416" cy="4478955"/>
            <wp:effectExtent l="0" t="0" r="0" b="0"/>
            <wp:docPr id="184"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14"/>
                    <a:srcRect/>
                    <a:stretch>
                      <a:fillRect/>
                    </a:stretch>
                  </pic:blipFill>
                  <pic:spPr>
                    <a:xfrm>
                      <a:off x="0" y="0"/>
                      <a:ext cx="5255416" cy="4478955"/>
                    </a:xfrm>
                    <a:prstGeom prst="rect">
                      <a:avLst/>
                    </a:prstGeom>
                    <a:ln/>
                  </pic:spPr>
                </pic:pic>
              </a:graphicData>
            </a:graphic>
          </wp:inline>
        </w:drawing>
      </w:r>
    </w:p>
    <w:p w14:paraId="2BE3AF06" w14:textId="77777777" w:rsidR="008F1B65" w:rsidRDefault="001E2023">
      <w:pPr>
        <w:widowControl w:val="0"/>
        <w:jc w:val="center"/>
      </w:pPr>
      <w:r>
        <w:t xml:space="preserve">Рисунок 1.4 - Вікно збірки комп’ютера сайту </w:t>
      </w:r>
      <w:proofErr w:type="spellStart"/>
      <w:r>
        <w:t>Micro</w:t>
      </w:r>
      <w:proofErr w:type="spellEnd"/>
      <w:r>
        <w:t xml:space="preserve"> </w:t>
      </w:r>
      <w:proofErr w:type="spellStart"/>
      <w:r>
        <w:t>Center</w:t>
      </w:r>
      <w:proofErr w:type="spellEnd"/>
    </w:p>
    <w:p w14:paraId="58BE4468" w14:textId="77777777" w:rsidR="008F1B65" w:rsidRDefault="008F1B65"/>
    <w:p w14:paraId="165331B6" w14:textId="77777777" w:rsidR="008F1B65" w:rsidRDefault="001E2023">
      <w:pPr>
        <w:pStyle w:val="3"/>
      </w:pPr>
      <w:bookmarkStart w:id="10" w:name="_Toc169167545"/>
      <w:r>
        <w:t xml:space="preserve">1.1.5. PC Building </w:t>
      </w:r>
      <w:proofErr w:type="spellStart"/>
      <w:r>
        <w:t>Simulator</w:t>
      </w:r>
      <w:bookmarkEnd w:id="10"/>
      <w:proofErr w:type="spellEnd"/>
    </w:p>
    <w:p w14:paraId="10A6C420" w14:textId="6ADBDE1D" w:rsidR="008F1B65" w:rsidRDefault="001E2023">
      <w:pPr>
        <w:widowControl w:val="0"/>
      </w:pPr>
      <w:r>
        <w:t xml:space="preserve">PC </w:t>
      </w:r>
      <w:proofErr w:type="spellStart"/>
      <w:r>
        <w:t>Building</w:t>
      </w:r>
      <w:proofErr w:type="spellEnd"/>
      <w:r>
        <w:t xml:space="preserve"> Simulator[7]  - це віртуальна гра, яка дозволяє користувачам </w:t>
      </w:r>
      <w:r>
        <w:lastRenderedPageBreak/>
        <w:t xml:space="preserve">відтворити процес збирання та налаштування комп'ютера у віртуальному середовищі. Гра надає можливість </w:t>
      </w:r>
      <w:proofErr w:type="spellStart"/>
      <w:r>
        <w:t>реалістично</w:t>
      </w:r>
      <w:proofErr w:type="spellEnd"/>
      <w:r>
        <w:t xml:space="preserve"> зібрати власний комп'ютер з реально існуючих компонентів, включаючи процесори, відеокарти, материнські плати, ОЗП та інші. PC </w:t>
      </w:r>
      <w:proofErr w:type="spellStart"/>
      <w:r>
        <w:t>Building</w:t>
      </w:r>
      <w:proofErr w:type="spellEnd"/>
      <w:r>
        <w:t xml:space="preserve"> Simulator може використовуватися як освітня платформа для тих, хто хоче вивчити процес збирання комп'ютера, вчасно встановити компоненти та правильно підключити їх. Гравці можуть експериментувати з різними конфігураціями комп'ютера, спробувати різні компоненти та перевірити їх сумісність та взаємодію. Гра дозволяє користувачам розвивати свої навички у збиранні та налаштуванні комп'ютерів, що може бути корисним як для початківців, так і для досвідчених користувачів. PC </w:t>
      </w:r>
      <w:proofErr w:type="spellStart"/>
      <w:r>
        <w:t>Building</w:t>
      </w:r>
      <w:proofErr w:type="spellEnd"/>
      <w:r>
        <w:t xml:space="preserve"> Simulator має активну спільноту гравців та підтримує </w:t>
      </w:r>
      <w:proofErr w:type="spellStart"/>
      <w:r>
        <w:t>моддинг</w:t>
      </w:r>
      <w:proofErr w:type="spellEnd"/>
      <w:r>
        <w:t>, що дозволяє користувачам додавати нові компоненти та функції до гри</w:t>
      </w:r>
      <w:r w:rsidR="00B23359">
        <w:t xml:space="preserve"> (рис 1.5)</w:t>
      </w:r>
      <w:r>
        <w:t>.</w:t>
      </w:r>
    </w:p>
    <w:p w14:paraId="68BEAB28" w14:textId="77777777" w:rsidR="008F1B65" w:rsidRDefault="008F1B65">
      <w:pPr>
        <w:widowControl w:val="0"/>
      </w:pPr>
    </w:p>
    <w:p w14:paraId="75B90BD3" w14:textId="77777777" w:rsidR="008F1B65" w:rsidRDefault="001E2023">
      <w:pPr>
        <w:widowControl w:val="0"/>
      </w:pPr>
      <w:r>
        <w:rPr>
          <w:noProof/>
        </w:rPr>
        <w:drawing>
          <wp:inline distT="0" distB="0" distL="0" distR="0" wp14:anchorId="41178CDB" wp14:editId="3F837F3B">
            <wp:extent cx="5267325" cy="2962275"/>
            <wp:effectExtent l="0" t="0" r="0" b="0"/>
            <wp:docPr id="187" name="image65.jpg" descr="PC Building Simulator"/>
            <wp:cNvGraphicFramePr/>
            <a:graphic xmlns:a="http://schemas.openxmlformats.org/drawingml/2006/main">
              <a:graphicData uri="http://schemas.openxmlformats.org/drawingml/2006/picture">
                <pic:pic xmlns:pic="http://schemas.openxmlformats.org/drawingml/2006/picture">
                  <pic:nvPicPr>
                    <pic:cNvPr id="0" name="image65.jpg" descr="PC Building Simulator"/>
                    <pic:cNvPicPr preferRelativeResize="0"/>
                  </pic:nvPicPr>
                  <pic:blipFill>
                    <a:blip r:embed="rId15"/>
                    <a:srcRect/>
                    <a:stretch>
                      <a:fillRect/>
                    </a:stretch>
                  </pic:blipFill>
                  <pic:spPr>
                    <a:xfrm>
                      <a:off x="0" y="0"/>
                      <a:ext cx="5267325" cy="2962275"/>
                    </a:xfrm>
                    <a:prstGeom prst="rect">
                      <a:avLst/>
                    </a:prstGeom>
                    <a:ln/>
                  </pic:spPr>
                </pic:pic>
              </a:graphicData>
            </a:graphic>
          </wp:inline>
        </w:drawing>
      </w:r>
    </w:p>
    <w:p w14:paraId="570785E0" w14:textId="77777777" w:rsidR="008F1B65" w:rsidRDefault="001E2023">
      <w:pPr>
        <w:widowControl w:val="0"/>
        <w:jc w:val="center"/>
      </w:pPr>
      <w:r>
        <w:t xml:space="preserve">Рисунок 1.5 - Приклад геймплею PC </w:t>
      </w:r>
      <w:proofErr w:type="spellStart"/>
      <w:r>
        <w:t>Building</w:t>
      </w:r>
      <w:proofErr w:type="spellEnd"/>
      <w:r>
        <w:t xml:space="preserve"> Simulator</w:t>
      </w:r>
    </w:p>
    <w:p w14:paraId="56A7D5B0" w14:textId="77777777" w:rsidR="008F1B65" w:rsidRDefault="008F1B65"/>
    <w:p w14:paraId="7FBDAFAE" w14:textId="77777777" w:rsidR="008F1B65" w:rsidRDefault="001E2023">
      <w:pPr>
        <w:pStyle w:val="3"/>
      </w:pPr>
      <w:bookmarkStart w:id="11" w:name="_Toc169167546"/>
      <w:r>
        <w:t xml:space="preserve">1.1.6. </w:t>
      </w:r>
      <w:proofErr w:type="spellStart"/>
      <w:r>
        <w:t>Hotline</w:t>
      </w:r>
      <w:bookmarkEnd w:id="11"/>
      <w:proofErr w:type="spellEnd"/>
    </w:p>
    <w:p w14:paraId="2B0991E2" w14:textId="7625B017" w:rsidR="008F1B65" w:rsidRDefault="001E2023">
      <w:pPr>
        <w:widowControl w:val="0"/>
      </w:pPr>
      <w:r>
        <w:t xml:space="preserve">Hotline.ua[8]  можна розглядати як систему підбору комп'ютерних комплектуючих, хоча вона не є типовою "системою" у звичному розумінні цього терміну. Однак платформа надає користувачам ряд інструментів та </w:t>
      </w:r>
      <w:r>
        <w:lastRenderedPageBreak/>
        <w:t>можливостей, що допомагають зробити обдуманий вибір комплектуючих для комп'ютера. Hotline.ua має зручний інтерфейс, що дозволяє швидко знаходити потрібні комплектуючі за допомогою різних фільтрів та параметрів сортування. Платформа дозволяє користувачам порівнювати ціни на комплектуючі в різних інтернет-магазинах, що допомагає знайти найвигіднішу пропозицію. Hotline.ua надає детальну інформацію про технічні характеристики, описи та фотографії комплектуючих, що допомагає користувачам зробити інформований вибір. Платформа регулярно оновлюється з актуальними пропозиціями та знижками від різних інтернет-магазинів, що дозволяє знайти найбільш вигідні пропозиції</w:t>
      </w:r>
      <w:r w:rsidR="00B23359">
        <w:t xml:space="preserve"> (рис 1.6)</w:t>
      </w:r>
      <w:r>
        <w:t>.</w:t>
      </w:r>
    </w:p>
    <w:p w14:paraId="3E366DF2" w14:textId="77777777" w:rsidR="003367AE" w:rsidRDefault="003367AE">
      <w:pPr>
        <w:widowControl w:val="0"/>
      </w:pPr>
    </w:p>
    <w:p w14:paraId="292E65B1" w14:textId="77777777" w:rsidR="008F1B65" w:rsidRDefault="001E2023">
      <w:pPr>
        <w:widowControl w:val="0"/>
        <w:ind w:left="720" w:firstLine="0"/>
        <w:jc w:val="center"/>
      </w:pPr>
      <w:r>
        <w:rPr>
          <w:noProof/>
        </w:rPr>
        <w:drawing>
          <wp:inline distT="0" distB="0" distL="0" distR="0" wp14:anchorId="32B4D3D3" wp14:editId="5E2F13E0">
            <wp:extent cx="4419600" cy="4133850"/>
            <wp:effectExtent l="0" t="0" r="0" b="0"/>
            <wp:docPr id="186"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6"/>
                    <a:srcRect/>
                    <a:stretch>
                      <a:fillRect/>
                    </a:stretch>
                  </pic:blipFill>
                  <pic:spPr>
                    <a:xfrm>
                      <a:off x="0" y="0"/>
                      <a:ext cx="4419600" cy="4133850"/>
                    </a:xfrm>
                    <a:prstGeom prst="rect">
                      <a:avLst/>
                    </a:prstGeom>
                    <a:ln/>
                  </pic:spPr>
                </pic:pic>
              </a:graphicData>
            </a:graphic>
          </wp:inline>
        </w:drawing>
      </w:r>
    </w:p>
    <w:p w14:paraId="740001ED" w14:textId="77777777" w:rsidR="008F1B65" w:rsidRDefault="001E2023">
      <w:pPr>
        <w:widowControl w:val="0"/>
        <w:ind w:left="720" w:firstLine="0"/>
        <w:jc w:val="center"/>
      </w:pPr>
      <w:r>
        <w:t xml:space="preserve">Рисунок 1.6 - Вікно збірки комп’ютера сайту </w:t>
      </w:r>
      <w:proofErr w:type="spellStart"/>
      <w:r>
        <w:t>Hotline</w:t>
      </w:r>
      <w:proofErr w:type="spellEnd"/>
    </w:p>
    <w:p w14:paraId="3F56DE01" w14:textId="77777777" w:rsidR="008F1B65" w:rsidRDefault="008F1B65"/>
    <w:p w14:paraId="028F9E6A" w14:textId="77777777" w:rsidR="008F1B65" w:rsidRDefault="001E2023">
      <w:pPr>
        <w:pStyle w:val="3"/>
      </w:pPr>
      <w:bookmarkStart w:id="12" w:name="_Toc169167547"/>
      <w:r>
        <w:t xml:space="preserve">1.1.7. </w:t>
      </w:r>
      <w:proofErr w:type="spellStart"/>
      <w:r>
        <w:t>Переваги</w:t>
      </w:r>
      <w:proofErr w:type="spellEnd"/>
      <w:r>
        <w:t xml:space="preserve"> </w:t>
      </w:r>
      <w:proofErr w:type="spellStart"/>
      <w:r>
        <w:t>кожної</w:t>
      </w:r>
      <w:proofErr w:type="spellEnd"/>
      <w:r>
        <w:t xml:space="preserve"> </w:t>
      </w:r>
      <w:proofErr w:type="spellStart"/>
      <w:r>
        <w:t>із</w:t>
      </w:r>
      <w:proofErr w:type="spellEnd"/>
      <w:r>
        <w:t xml:space="preserve"> систем, </w:t>
      </w:r>
      <w:proofErr w:type="spellStart"/>
      <w:r>
        <w:t>які</w:t>
      </w:r>
      <w:proofErr w:type="spellEnd"/>
      <w:r>
        <w:t xml:space="preserve"> </w:t>
      </w:r>
      <w:proofErr w:type="spellStart"/>
      <w:r>
        <w:t>можливо</w:t>
      </w:r>
      <w:proofErr w:type="spellEnd"/>
      <w:r>
        <w:t xml:space="preserve"> </w:t>
      </w:r>
      <w:proofErr w:type="spellStart"/>
      <w:r>
        <w:t>використати</w:t>
      </w:r>
      <w:bookmarkEnd w:id="12"/>
      <w:proofErr w:type="spellEnd"/>
    </w:p>
    <w:p w14:paraId="5ABCF803" w14:textId="77777777" w:rsidR="008F1B65" w:rsidRDefault="001E2023">
      <w:pPr>
        <w:widowControl w:val="0"/>
      </w:pPr>
      <w:r>
        <w:t xml:space="preserve">Провівши </w:t>
      </w:r>
      <w:proofErr w:type="spellStart"/>
      <w:r>
        <w:t>зіставно</w:t>
      </w:r>
      <w:proofErr w:type="spellEnd"/>
      <w:r>
        <w:t xml:space="preserve">-порівняльні аналізи всіх </w:t>
      </w:r>
      <w:proofErr w:type="spellStart"/>
      <w:r>
        <w:t>вищеперелічених</w:t>
      </w:r>
      <w:proofErr w:type="spellEnd"/>
      <w:r>
        <w:t xml:space="preserve"> систем, ми можемо зробити такі помітки:</w:t>
      </w:r>
    </w:p>
    <w:p w14:paraId="1E836B14" w14:textId="77777777" w:rsidR="008F1B65" w:rsidRDefault="001E2023">
      <w:pPr>
        <w:widowControl w:val="0"/>
        <w:numPr>
          <w:ilvl w:val="0"/>
          <w:numId w:val="8"/>
        </w:numPr>
        <w:ind w:left="0" w:firstLine="709"/>
      </w:pPr>
      <w:r>
        <w:lastRenderedPageBreak/>
        <w:t xml:space="preserve">Найбільш обширна база даних була зафіксована на сайті </w:t>
      </w:r>
      <w:proofErr w:type="spellStart"/>
      <w:r>
        <w:t>PCPartPicker</w:t>
      </w:r>
      <w:proofErr w:type="spellEnd"/>
      <w:r>
        <w:t>, тому за основу БД для нашої розробки можемо використати саме ці дані з цього сайту.</w:t>
      </w:r>
    </w:p>
    <w:p w14:paraId="32AF9C88" w14:textId="77777777" w:rsidR="008F1B65" w:rsidRDefault="001E2023">
      <w:pPr>
        <w:widowControl w:val="0"/>
        <w:numPr>
          <w:ilvl w:val="0"/>
          <w:numId w:val="8"/>
        </w:numPr>
        <w:ind w:left="0" w:firstLine="709"/>
      </w:pPr>
      <w:r>
        <w:t xml:space="preserve">Найбільш відповідною послідовністю для реалізації алгоритму збірки було вибрано алгоритм збірки із сайту </w:t>
      </w:r>
      <w:proofErr w:type="spellStart"/>
      <w:r>
        <w:t>Micro</w:t>
      </w:r>
      <w:proofErr w:type="spellEnd"/>
      <w:r>
        <w:t xml:space="preserve"> </w:t>
      </w:r>
      <w:proofErr w:type="spellStart"/>
      <w:r>
        <w:t>Center</w:t>
      </w:r>
      <w:proofErr w:type="spellEnd"/>
    </w:p>
    <w:p w14:paraId="1614E513" w14:textId="77777777" w:rsidR="008F1B65" w:rsidRDefault="001E2023">
      <w:pPr>
        <w:widowControl w:val="0"/>
        <w:numPr>
          <w:ilvl w:val="0"/>
          <w:numId w:val="8"/>
        </w:numPr>
        <w:ind w:left="0" w:firstLine="709"/>
      </w:pPr>
      <w:r>
        <w:t xml:space="preserve">Якість реалізації збірки на сайті </w:t>
      </w:r>
      <w:proofErr w:type="spellStart"/>
      <w:r>
        <w:t>Amazon</w:t>
      </w:r>
      <w:proofErr w:type="spellEnd"/>
      <w:r>
        <w:t xml:space="preserve"> жахлива, цей варіант ми відкинемо. Єдиною перевагою є онлайн-підтримка, але ця функція не передбачена у моєму застосунку.</w:t>
      </w:r>
    </w:p>
    <w:p w14:paraId="3AA4D14F" w14:textId="77777777" w:rsidR="008F1B65" w:rsidRDefault="001E2023">
      <w:pPr>
        <w:widowControl w:val="0"/>
        <w:numPr>
          <w:ilvl w:val="0"/>
          <w:numId w:val="8"/>
        </w:numPr>
        <w:ind w:left="0" w:firstLine="709"/>
      </w:pPr>
      <w:r>
        <w:t xml:space="preserve">По концепції побудови ПЗ надаю перевагу реалізації у вигляді додатку, як у випадку PC </w:t>
      </w:r>
      <w:proofErr w:type="spellStart"/>
      <w:r>
        <w:t>Building</w:t>
      </w:r>
      <w:proofErr w:type="spellEnd"/>
      <w:r>
        <w:t xml:space="preserve"> Simulator.</w:t>
      </w:r>
    </w:p>
    <w:p w14:paraId="5FFEA182" w14:textId="77777777" w:rsidR="008F1B65" w:rsidRDefault="001E2023">
      <w:pPr>
        <w:widowControl w:val="0"/>
      </w:pPr>
      <w:r>
        <w:t>Тепер стосовно критеріїв, які не задовольнила жодна із систем:</w:t>
      </w:r>
    </w:p>
    <w:p w14:paraId="4686E1F3" w14:textId="77777777" w:rsidR="008F1B65" w:rsidRDefault="001E2023">
      <w:pPr>
        <w:widowControl w:val="0"/>
        <w:numPr>
          <w:ilvl w:val="0"/>
          <w:numId w:val="11"/>
        </w:numPr>
        <w:ind w:left="0" w:firstLine="709"/>
      </w:pPr>
      <w:r>
        <w:t>Ні одна система не передбачає алгоритм автоматичної збірки за певними критеріями</w:t>
      </w:r>
    </w:p>
    <w:p w14:paraId="3F970C6E" w14:textId="77777777" w:rsidR="008F1B65" w:rsidRDefault="001E2023">
      <w:pPr>
        <w:widowControl w:val="0"/>
        <w:numPr>
          <w:ilvl w:val="0"/>
          <w:numId w:val="11"/>
        </w:numPr>
        <w:ind w:left="0" w:firstLine="709"/>
      </w:pPr>
      <w:r>
        <w:t>Хоча й компоненти системи сортуються за сумісністю із вже обраними, але користувачу все ще залишається вибір із відфільтрованих комплектуючих, що в свою чергу призводить до необхідності знати про перелік комплектуючих більше, ніж назву.</w:t>
      </w:r>
    </w:p>
    <w:p w14:paraId="20C4BA0B" w14:textId="77777777" w:rsidR="008F1B65" w:rsidRDefault="001E2023">
      <w:pPr>
        <w:widowControl w:val="0"/>
        <w:numPr>
          <w:ilvl w:val="0"/>
          <w:numId w:val="11"/>
        </w:numPr>
        <w:ind w:left="0" w:firstLine="709"/>
      </w:pPr>
      <w:r>
        <w:t>Реалізації, які відповідають баченню мого додатку в сенсі логічного підходу (</w:t>
      </w:r>
      <w:proofErr w:type="spellStart"/>
      <w:r>
        <w:t>Micro</w:t>
      </w:r>
      <w:proofErr w:type="spellEnd"/>
      <w:r>
        <w:t xml:space="preserve"> </w:t>
      </w:r>
      <w:proofErr w:type="spellStart"/>
      <w:r>
        <w:t>Center</w:t>
      </w:r>
      <w:proofErr w:type="spellEnd"/>
      <w:r>
        <w:t xml:space="preserve">, </w:t>
      </w:r>
      <w:proofErr w:type="spellStart"/>
      <w:r>
        <w:t>PCPartPicker</w:t>
      </w:r>
      <w:proofErr w:type="spellEnd"/>
      <w:r>
        <w:t>) залежні від інтернет-з’єднання.</w:t>
      </w:r>
    </w:p>
    <w:p w14:paraId="362208EB" w14:textId="77777777" w:rsidR="008F1B65" w:rsidRDefault="008F1B65">
      <w:pPr>
        <w:widowControl w:val="0"/>
        <w:ind w:left="1429" w:firstLine="0"/>
      </w:pPr>
    </w:p>
    <w:p w14:paraId="52BCFFCE" w14:textId="71808105" w:rsidR="008F1B65" w:rsidRPr="00634BE6" w:rsidRDefault="00407091" w:rsidP="00407091">
      <w:pPr>
        <w:pStyle w:val="20"/>
        <w:numPr>
          <w:ilvl w:val="0"/>
          <w:numId w:val="0"/>
        </w:numPr>
        <w:ind w:left="709"/>
        <w:rPr>
          <w:lang w:val="uk-UA"/>
        </w:rPr>
      </w:pPr>
      <w:bookmarkStart w:id="13" w:name="_Toc169167548"/>
      <w:r>
        <w:rPr>
          <w:lang w:val="uk-UA"/>
        </w:rPr>
        <w:t xml:space="preserve">1.2. </w:t>
      </w:r>
      <w:r w:rsidR="001E2023" w:rsidRPr="00634BE6">
        <w:rPr>
          <w:lang w:val="uk-UA"/>
        </w:rPr>
        <w:t>Аналітичний огляд літературних джерел</w:t>
      </w:r>
      <w:bookmarkEnd w:id="13"/>
    </w:p>
    <w:p w14:paraId="37AE52E9" w14:textId="77777777" w:rsidR="008F1B65" w:rsidRDefault="008F1B65"/>
    <w:p w14:paraId="35AF7CA7" w14:textId="77777777" w:rsidR="008F1B65" w:rsidRDefault="001E2023">
      <w:r>
        <w:t xml:space="preserve">Щоб зрозуміти як саме ввести алгоритм автоматичного підбору та як розробити сам функціонал, потрібно ретельно дослідити джерела, пов'язані з темою ДР. </w:t>
      </w:r>
    </w:p>
    <w:p w14:paraId="284DDB80" w14:textId="582B2859" w:rsidR="008F1B65" w:rsidRPr="00634BE6" w:rsidRDefault="0019597B" w:rsidP="0019597B">
      <w:pPr>
        <w:pStyle w:val="3"/>
        <w:rPr>
          <w:lang w:val="uk-UA"/>
        </w:rPr>
      </w:pPr>
      <w:bookmarkStart w:id="14" w:name="_Toc169167549"/>
      <w:r>
        <w:rPr>
          <w:lang w:val="uk-UA"/>
        </w:rPr>
        <w:t xml:space="preserve">1.2.1. </w:t>
      </w:r>
      <w:r w:rsidR="001E2023" w:rsidRPr="00634BE6">
        <w:rPr>
          <w:lang w:val="uk-UA"/>
        </w:rPr>
        <w:t>Підручник «Теорія прийняття рішень»</w:t>
      </w:r>
      <w:bookmarkEnd w:id="14"/>
    </w:p>
    <w:p w14:paraId="4DEA8641" w14:textId="77777777" w:rsidR="008F1B65" w:rsidRDefault="001E2023">
      <w:r>
        <w:t>Розглянемо джерело, яке є ключовим в успішній реалізації програмного застосунку згідно теми ДР.</w:t>
      </w:r>
    </w:p>
    <w:p w14:paraId="392D53C4" w14:textId="2F04E649" w:rsidR="008F1B65" w:rsidRDefault="001E2023">
      <w:r>
        <w:t>Теорія прийняття рішень / Л. С. Файнзільберг, О. А. Жуковська, В. С. Якимчук</w:t>
      </w:r>
      <w:r w:rsidR="005B7A4C" w:rsidRPr="00634BE6">
        <w:t>[</w:t>
      </w:r>
      <w:r w:rsidR="00D82427" w:rsidRPr="00634BE6">
        <w:t>33</w:t>
      </w:r>
      <w:r w:rsidR="005B7A4C" w:rsidRPr="00634BE6">
        <w:t>]</w:t>
      </w:r>
      <w:r>
        <w:t>.</w:t>
      </w:r>
    </w:p>
    <w:p w14:paraId="1AF34C1D" w14:textId="77777777" w:rsidR="008F1B65" w:rsidRDefault="001E2023">
      <w:r>
        <w:lastRenderedPageBreak/>
        <w:t xml:space="preserve">Підручник "Теорія прийняття рішень" є важливим джерелом знань для тих, хто вивчає методи аналізу та прийняття рішень. Він охоплює широкий спектр теоретичних і практичних аспектів, включаючи метод аналізу ієрархій, розроблений Томасом </w:t>
      </w:r>
      <w:proofErr w:type="spellStart"/>
      <w:r>
        <w:t>Сааті</w:t>
      </w:r>
      <w:proofErr w:type="spellEnd"/>
      <w:r>
        <w:t xml:space="preserve">. У цьому підручнику детально розглядаються всі основні елементи та принципи методу, що робить його незамінним ресурсом для розробки мого програмного продукту. Джерело надає вичерпне керівництво щодо використання методу аналізу ієрархій </w:t>
      </w:r>
      <w:proofErr w:type="spellStart"/>
      <w:r>
        <w:t>Сааті</w:t>
      </w:r>
      <w:proofErr w:type="spellEnd"/>
      <w:r>
        <w:t>, роблячи його доступним і зрозумілим для широкого кола користувачів.</w:t>
      </w:r>
    </w:p>
    <w:p w14:paraId="02BBBA13" w14:textId="2D30E477" w:rsidR="008F1B65" w:rsidRDefault="001E2023" w:rsidP="0011036A">
      <w:pPr>
        <w:pStyle w:val="3"/>
        <w:numPr>
          <w:ilvl w:val="2"/>
          <w:numId w:val="37"/>
        </w:numPr>
      </w:pPr>
      <w:bookmarkStart w:id="15" w:name="_Toc169167550"/>
      <w:proofErr w:type="spellStart"/>
      <w:r>
        <w:t>Посібник</w:t>
      </w:r>
      <w:proofErr w:type="spellEnd"/>
      <w:r>
        <w:t xml:space="preserve"> «</w:t>
      </w:r>
      <w:proofErr w:type="spellStart"/>
      <w:r>
        <w:t>Управління</w:t>
      </w:r>
      <w:proofErr w:type="spellEnd"/>
      <w:r>
        <w:t xml:space="preserve"> ІТ-проєктами»</w:t>
      </w:r>
      <w:bookmarkEnd w:id="15"/>
    </w:p>
    <w:p w14:paraId="76DE0D97" w14:textId="77777777" w:rsidR="008F1B65" w:rsidRDefault="001E2023">
      <w:r>
        <w:t>Після аналізу теорії яку будемо використовувати, варто розглянути теорію стосовно підготовчого етапу перед безпосередньо розробкою – проєктування.</w:t>
      </w:r>
    </w:p>
    <w:p w14:paraId="3FBC5DE2" w14:textId="77777777" w:rsidR="008F1B65" w:rsidRDefault="001E2023">
      <w:r>
        <w:t>Управління ІТ-проєктами / Л. М. Добровська, О. С. Коваленко, О. А. Аверьянова.</w:t>
      </w:r>
    </w:p>
    <w:p w14:paraId="386A739B" w14:textId="77777777" w:rsidR="008F1B65" w:rsidRDefault="001E2023">
      <w:r>
        <w:t>Посібник "Управління ІТ-проєктами" є комплексним ресурсом, що охоплює всі аспекти управління проектами в сфері інформаційних технологій, включаючи етапи планування, проектування, розробки, тестування та впровадження програмного забезпечення. Особлива увага приділяється етапу проектування інформаційної системи, що є критичним для успішної розробки та реалізації програмного продукту. Посібник забезпечує вичерпне керівництво з усіх аспектів проектування інформаційної системи. Він надає необхідні теоретичні знання та практичні інструменти для ефективного планування і реалізації проектів, забезпечуючи основу для подальшої розробки високоякісного програмного продукту.</w:t>
      </w:r>
    </w:p>
    <w:p w14:paraId="66E1C63E" w14:textId="77777777" w:rsidR="008F1B65" w:rsidRDefault="008F1B65">
      <w:pPr>
        <w:ind w:firstLine="0"/>
      </w:pPr>
    </w:p>
    <w:p w14:paraId="7E7F168E" w14:textId="77777777" w:rsidR="008F1B65" w:rsidRDefault="001E2023" w:rsidP="00713FDF">
      <w:pPr>
        <w:pStyle w:val="20"/>
        <w:numPr>
          <w:ilvl w:val="0"/>
          <w:numId w:val="0"/>
        </w:numPr>
        <w:ind w:firstLine="709"/>
      </w:pPr>
      <w:bookmarkStart w:id="16" w:name="_Toc169167551"/>
      <w:proofErr w:type="spellStart"/>
      <w:r>
        <w:t>Висновки</w:t>
      </w:r>
      <w:proofErr w:type="spellEnd"/>
      <w:r>
        <w:t xml:space="preserve"> до </w:t>
      </w:r>
      <w:proofErr w:type="spellStart"/>
      <w:r>
        <w:t>розділу</w:t>
      </w:r>
      <w:proofErr w:type="spellEnd"/>
      <w:r>
        <w:t xml:space="preserve"> 1</w:t>
      </w:r>
      <w:bookmarkEnd w:id="16"/>
    </w:p>
    <w:p w14:paraId="6C914436" w14:textId="77777777" w:rsidR="008F1B65" w:rsidRDefault="008F1B65"/>
    <w:p w14:paraId="1BF2CAEC" w14:textId="77777777" w:rsidR="008F1B65" w:rsidRDefault="001E2023">
      <w:r>
        <w:t>У першому розділі було проведено огляд аналогів програмних продуктів та аналітичний огляд літературних джерел, що стосуються теми дослідження.</w:t>
      </w:r>
    </w:p>
    <w:p w14:paraId="4C5F8A96" w14:textId="77777777" w:rsidR="008F1B65" w:rsidRDefault="001E2023">
      <w:r>
        <w:lastRenderedPageBreak/>
        <w:t xml:space="preserve">Проведений аналіз аналогів програмних продуктів та літературних джерел надає глибоке розуміння сучасних інструментів і </w:t>
      </w:r>
      <w:proofErr w:type="spellStart"/>
      <w:r>
        <w:t>методологій</w:t>
      </w:r>
      <w:proofErr w:type="spellEnd"/>
      <w:r>
        <w:t>, необхідних для розробки ефективної системи підбору комп'ютерних комплектуючих. Вивчені програмні продукти та теоретичні основи забезпечують міцну базу для подальшої роботи над створенням власного інструменту, який буде відповідати потребам користувачів і ринку.</w:t>
      </w:r>
      <w:r>
        <w:br w:type="page"/>
      </w:r>
    </w:p>
    <w:p w14:paraId="085487F1" w14:textId="42E9332E" w:rsidR="008F1B65" w:rsidRDefault="001E2023">
      <w:pPr>
        <w:pStyle w:val="10"/>
      </w:pPr>
      <w:bookmarkStart w:id="17" w:name="_Toc169167552"/>
      <w:r>
        <w:lastRenderedPageBreak/>
        <w:t>РОЗДІЛ 2</w:t>
      </w:r>
      <w:r>
        <w:br/>
      </w:r>
      <w:bookmarkStart w:id="18" w:name="_Hlk167906684"/>
      <w:r w:rsidR="009D7781" w:rsidRPr="009D7781">
        <w:t>ПРОГРАМНЕ ЗАБЕЗПЕЧЕННЯ ПРОГРАМНОГО ЗАСТОСУНКУ З РЕАЛІЗАЦІЇ СИСТЕМИ ПІДБОРУ КОМПЛЕКТУЮЧИХ</w:t>
      </w:r>
      <w:bookmarkEnd w:id="17"/>
    </w:p>
    <w:bookmarkEnd w:id="18"/>
    <w:p w14:paraId="2DEFEE29" w14:textId="77777777" w:rsidR="008F1B65" w:rsidRDefault="008F1B65">
      <w:pPr>
        <w:ind w:firstLine="0"/>
      </w:pPr>
    </w:p>
    <w:p w14:paraId="68906AEA" w14:textId="77777777" w:rsidR="008F1B65" w:rsidRDefault="001E2023" w:rsidP="00713FDF">
      <w:pPr>
        <w:pStyle w:val="20"/>
        <w:numPr>
          <w:ilvl w:val="0"/>
          <w:numId w:val="0"/>
        </w:numPr>
        <w:ind w:firstLine="709"/>
      </w:pPr>
      <w:bookmarkStart w:id="19" w:name="_Toc169167553"/>
      <w:r>
        <w:t xml:space="preserve">2.1. Метод </w:t>
      </w:r>
      <w:proofErr w:type="spellStart"/>
      <w:r>
        <w:t>аналізу</w:t>
      </w:r>
      <w:proofErr w:type="spellEnd"/>
      <w:r>
        <w:t xml:space="preserve"> </w:t>
      </w:r>
      <w:proofErr w:type="spellStart"/>
      <w:r>
        <w:t>ієрархій</w:t>
      </w:r>
      <w:proofErr w:type="spellEnd"/>
      <w:r>
        <w:t xml:space="preserve"> </w:t>
      </w:r>
      <w:proofErr w:type="spellStart"/>
      <w:r>
        <w:t>Сааті</w:t>
      </w:r>
      <w:bookmarkEnd w:id="19"/>
      <w:proofErr w:type="spellEnd"/>
    </w:p>
    <w:p w14:paraId="6BAAD0CE" w14:textId="77777777" w:rsidR="008F1B65" w:rsidRDefault="001E2023">
      <w:pPr>
        <w:pStyle w:val="3"/>
      </w:pPr>
      <w:bookmarkStart w:id="20" w:name="_Toc169167554"/>
      <w:r>
        <w:t xml:space="preserve">2.1.1. </w:t>
      </w:r>
      <w:proofErr w:type="spellStart"/>
      <w:r>
        <w:t>Загальна</w:t>
      </w:r>
      <w:proofErr w:type="spellEnd"/>
      <w:r>
        <w:t xml:space="preserve"> </w:t>
      </w:r>
      <w:proofErr w:type="spellStart"/>
      <w:r>
        <w:t>інформація</w:t>
      </w:r>
      <w:proofErr w:type="spellEnd"/>
      <w:r>
        <w:t xml:space="preserve"> про метод</w:t>
      </w:r>
      <w:bookmarkEnd w:id="20"/>
    </w:p>
    <w:p w14:paraId="131958B6" w14:textId="77777777" w:rsidR="008F1B65" w:rsidRDefault="001E2023">
      <w:pPr>
        <w:widowControl w:val="0"/>
      </w:pPr>
      <w:r>
        <w:t xml:space="preserve">Перш за все, варто ширше розглянути основну логічну функцію, яка буде відповідати за автоматичний підбір комп’ютерних комплектуючих для оптимізації роботи медичних закладів, а саме метод аналізу ієрархій </w:t>
      </w:r>
      <w:proofErr w:type="spellStart"/>
      <w:r>
        <w:t>Сааті</w:t>
      </w:r>
      <w:proofErr w:type="spellEnd"/>
      <w:r>
        <w:t>.</w:t>
      </w:r>
    </w:p>
    <w:p w14:paraId="4E6D0AEB" w14:textId="2624E298" w:rsidR="008F1B65" w:rsidRDefault="001E2023">
      <w:pPr>
        <w:widowControl w:val="0"/>
      </w:pPr>
      <w:r>
        <w:t>Метод аналізу ієрархій (МАІ) - це систематизований метод організації та аналізу складних рішень, що базується на математиці та психології</w:t>
      </w:r>
      <w:r w:rsidR="00166B58" w:rsidRPr="00634BE6">
        <w:rPr>
          <w:lang w:val="ru-RU"/>
        </w:rPr>
        <w:t>[34]</w:t>
      </w:r>
      <w:r>
        <w:t xml:space="preserve">. Він може бути використаний як індивідуально, так і в груповому прийнятті рішень. Метод був розроблений у 1970-х роках Томасом Л. </w:t>
      </w:r>
      <w:proofErr w:type="spellStart"/>
      <w:r>
        <w:t>Сааті</w:t>
      </w:r>
      <w:proofErr w:type="spellEnd"/>
      <w:r>
        <w:t xml:space="preserve">, який співпрацював з Ернестом </w:t>
      </w:r>
      <w:proofErr w:type="spellStart"/>
      <w:r>
        <w:t>Форманом</w:t>
      </w:r>
      <w:proofErr w:type="spellEnd"/>
      <w:r>
        <w:t xml:space="preserve"> у створенні програмного забезпечення </w:t>
      </w:r>
      <w:proofErr w:type="spellStart"/>
      <w:r>
        <w:t>Expert</w:t>
      </w:r>
      <w:proofErr w:type="spellEnd"/>
      <w:r>
        <w:t xml:space="preserve"> </w:t>
      </w:r>
      <w:proofErr w:type="spellStart"/>
      <w:r>
        <w:t>Choice</w:t>
      </w:r>
      <w:proofErr w:type="spellEnd"/>
      <w:r>
        <w:t xml:space="preserve"> у 1983 році. Метод надає кількісну оцінку ваги критеріїв для прийняття рішень. </w:t>
      </w:r>
    </w:p>
    <w:p w14:paraId="4848BA2E" w14:textId="77777777" w:rsidR="008F1B65" w:rsidRDefault="001E2023">
      <w:pPr>
        <w:widowControl w:val="0"/>
      </w:pPr>
      <w:r>
        <w:t>Цей метод дозволяє[9]:</w:t>
      </w:r>
    </w:p>
    <w:p w14:paraId="291B4443" w14:textId="77777777" w:rsidR="008F1B65" w:rsidRDefault="001E2023">
      <w:pPr>
        <w:widowControl w:val="0"/>
        <w:numPr>
          <w:ilvl w:val="0"/>
          <w:numId w:val="6"/>
        </w:numPr>
        <w:ind w:left="0" w:firstLine="709"/>
      </w:pPr>
      <w:r>
        <w:t xml:space="preserve">Виділити структурні елементи задачі прийняття рішень і </w:t>
      </w:r>
      <w:proofErr w:type="spellStart"/>
      <w:r>
        <w:t>сформалізувати</w:t>
      </w:r>
      <w:proofErr w:type="spellEnd"/>
      <w:r>
        <w:t xml:space="preserve"> зв'язки між ними.</w:t>
      </w:r>
    </w:p>
    <w:p w14:paraId="1616981B" w14:textId="77777777" w:rsidR="008F1B65" w:rsidRDefault="001E2023">
      <w:pPr>
        <w:widowControl w:val="0"/>
        <w:numPr>
          <w:ilvl w:val="0"/>
          <w:numId w:val="6"/>
        </w:numPr>
        <w:ind w:left="0" w:firstLine="709"/>
      </w:pPr>
      <w:r>
        <w:t>Визначити системи переваг об'єктів прийняття рішень і критеріїв, за якими оцінюються альтернативи.</w:t>
      </w:r>
    </w:p>
    <w:p w14:paraId="7BD60E82" w14:textId="77777777" w:rsidR="008F1B65" w:rsidRDefault="001E2023">
      <w:pPr>
        <w:widowControl w:val="0"/>
        <w:numPr>
          <w:ilvl w:val="0"/>
          <w:numId w:val="6"/>
        </w:numPr>
        <w:ind w:left="0" w:firstLine="709"/>
      </w:pPr>
      <w:r>
        <w:t>Синтезувати правило прийняття рішень, що базується на перевагах деяких альтернатив у порівнянні з іншими.</w:t>
      </w:r>
    </w:p>
    <w:p w14:paraId="5DF79519" w14:textId="77777777" w:rsidR="008F1B65" w:rsidRDefault="001E2023">
      <w:pPr>
        <w:widowControl w:val="0"/>
      </w:pPr>
      <w:r>
        <w:t xml:space="preserve">Метод базується на структуризації задачі прийняття рішень за допомогою багаторівневої ієрархії. Ця ієрархія є абстракцією структури системи, що спрощує аналіз функціональних взаємодій компонентів та їх впливу на систему в цілому. Вона може мати різні форми, але в кожній відбувається рух з вершини до </w:t>
      </w:r>
      <w:proofErr w:type="spellStart"/>
      <w:r>
        <w:t>підцілей</w:t>
      </w:r>
      <w:proofErr w:type="spellEnd"/>
      <w:r>
        <w:t xml:space="preserve">, подальше до сил, які впливають на </w:t>
      </w:r>
      <w:proofErr w:type="spellStart"/>
      <w:r>
        <w:t>підцілі</w:t>
      </w:r>
      <w:proofErr w:type="spellEnd"/>
      <w:r>
        <w:t xml:space="preserve">, до осіб, які мають вплив на ці сили, до цілей окремих осіб, їх стратегій і, </w:t>
      </w:r>
      <w:proofErr w:type="spellStart"/>
      <w:r>
        <w:t>кінцево</w:t>
      </w:r>
      <w:proofErr w:type="spellEnd"/>
      <w:r>
        <w:t>, до наслідків, які є результатами таких стратегій.</w:t>
      </w:r>
    </w:p>
    <w:p w14:paraId="1F77D120" w14:textId="77777777" w:rsidR="00617B5E" w:rsidRDefault="00617B5E">
      <w:pPr>
        <w:widowControl w:val="0"/>
      </w:pPr>
    </w:p>
    <w:p w14:paraId="7E1FD44B" w14:textId="0D2354C5" w:rsidR="008F1B65" w:rsidRDefault="001E2023">
      <w:pPr>
        <w:widowControl w:val="0"/>
      </w:pPr>
      <w:r>
        <w:t>Основні переваги методу:</w:t>
      </w:r>
    </w:p>
    <w:p w14:paraId="262036E3" w14:textId="77777777" w:rsidR="008F1B65" w:rsidRDefault="001E2023">
      <w:pPr>
        <w:widowControl w:val="0"/>
        <w:numPr>
          <w:ilvl w:val="0"/>
          <w:numId w:val="9"/>
        </w:numPr>
        <w:ind w:left="0" w:firstLine="709"/>
      </w:pPr>
      <w:r>
        <w:t>Його моделі легко сприймаються.</w:t>
      </w:r>
    </w:p>
    <w:p w14:paraId="3CE65CD6" w14:textId="77777777" w:rsidR="008F1B65" w:rsidRDefault="001E2023">
      <w:pPr>
        <w:widowControl w:val="0"/>
        <w:numPr>
          <w:ilvl w:val="0"/>
          <w:numId w:val="9"/>
        </w:numPr>
        <w:ind w:left="0" w:firstLine="709"/>
      </w:pPr>
      <w:r>
        <w:t>Результати легко інтерпретувати.</w:t>
      </w:r>
    </w:p>
    <w:p w14:paraId="6C844452" w14:textId="77777777" w:rsidR="008F1B65" w:rsidRDefault="001E2023">
      <w:pPr>
        <w:widowControl w:val="0"/>
        <w:numPr>
          <w:ilvl w:val="0"/>
          <w:numId w:val="9"/>
        </w:numPr>
        <w:ind w:left="0" w:firstLine="709"/>
      </w:pPr>
      <w:r>
        <w:t>Розрахунки є відносно простими.</w:t>
      </w:r>
    </w:p>
    <w:p w14:paraId="293E020A" w14:textId="77777777" w:rsidR="008F1B65" w:rsidRDefault="001E2023">
      <w:pPr>
        <w:widowControl w:val="0"/>
        <w:numPr>
          <w:ilvl w:val="0"/>
          <w:numId w:val="9"/>
        </w:numPr>
        <w:ind w:left="0" w:firstLine="709"/>
      </w:pPr>
      <w:r>
        <w:t>Він відповідає принципам системного аналізу.</w:t>
      </w:r>
    </w:p>
    <w:p w14:paraId="4AE10409" w14:textId="77777777" w:rsidR="008F1B65" w:rsidRDefault="001E2023">
      <w:pPr>
        <w:widowControl w:val="0"/>
        <w:numPr>
          <w:ilvl w:val="0"/>
          <w:numId w:val="9"/>
        </w:numPr>
        <w:ind w:left="0" w:firstLine="709"/>
      </w:pPr>
      <w:r>
        <w:t>Можливість оцінювати альтернативи не тільки за кількісними, але й за якісними критеріями, що суб'єктивно визначаються експертами.</w:t>
      </w:r>
    </w:p>
    <w:p w14:paraId="3564B545" w14:textId="77777777" w:rsidR="008F1B65" w:rsidRDefault="001E2023">
      <w:pPr>
        <w:widowControl w:val="0"/>
        <w:numPr>
          <w:ilvl w:val="0"/>
          <w:numId w:val="9"/>
        </w:numPr>
        <w:ind w:left="0" w:firstLine="709"/>
      </w:pPr>
      <w:r>
        <w:t>Він стійкий до порушень узгодженості суб'єктивних оцінок.</w:t>
      </w:r>
    </w:p>
    <w:p w14:paraId="738AF666" w14:textId="77777777" w:rsidR="008F1B65" w:rsidRDefault="001E2023">
      <w:pPr>
        <w:widowControl w:val="0"/>
      </w:pPr>
      <w:r>
        <w:t>Є такі аксіоми методу:</w:t>
      </w:r>
    </w:p>
    <w:p w14:paraId="351B9B32" w14:textId="77777777" w:rsidR="008F1B65" w:rsidRDefault="001E2023">
      <w:pPr>
        <w:widowControl w:val="0"/>
        <w:numPr>
          <w:ilvl w:val="0"/>
          <w:numId w:val="12"/>
        </w:numPr>
        <w:ind w:left="0" w:firstLine="709"/>
      </w:pPr>
      <w:r>
        <w:t xml:space="preserve">Аксіома пов’язаності. Якщо пріоритет визначає, наскільки елемент </w:t>
      </w:r>
    </w:p>
    <w:p w14:paraId="7F1D959E" w14:textId="529E7E02" w:rsidR="008F1B65" w:rsidRDefault="001E2023">
      <w:pPr>
        <w:widowControl w:val="0"/>
      </w:pPr>
      <w:r>
        <w:rPr>
          <w:rFonts w:ascii="Cambria Math" w:eastAsia="Cambria Math" w:hAnsi="Cambria Math" w:cs="Cambria Math"/>
        </w:rPr>
        <w:t>𝑎</w:t>
      </w:r>
      <w:r>
        <w:t xml:space="preserve"> має перевагу перед елементом </w:t>
      </w:r>
      <w:r>
        <w:rPr>
          <w:rFonts w:ascii="Cambria Math" w:eastAsia="Cambria Math" w:hAnsi="Cambria Math" w:cs="Cambria Math"/>
        </w:rPr>
        <w:t>𝑏,</w:t>
      </w:r>
      <w:r>
        <w:t xml:space="preserve"> у ієрархії, то виконується наступна умова</w:t>
      </w:r>
      <w:r w:rsidR="00617B5E">
        <w:t xml:space="preserve"> </w:t>
      </w:r>
      <w:r>
        <w:t>(2.1):</w:t>
      </w:r>
    </w:p>
    <w:p w14:paraId="2D01C10A" w14:textId="77777777" w:rsidR="008F1B65" w:rsidRDefault="008F1B65">
      <w:pPr>
        <w:widowControl w:val="0"/>
        <w:ind w:left="1429" w:firstLine="0"/>
        <w:jc w:val="left"/>
      </w:pPr>
    </w:p>
    <w:tbl>
      <w:tblPr>
        <w:tblStyle w:val="aff0"/>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2924B3B1" w14:textId="77777777">
        <w:tc>
          <w:tcPr>
            <w:tcW w:w="7174" w:type="dxa"/>
          </w:tcPr>
          <w:p w14:paraId="3757732D" w14:textId="77777777" w:rsidR="008F1B65" w:rsidRDefault="001E2023">
            <w:pPr>
              <w:widowControl w:val="0"/>
              <w:jc w:val="center"/>
            </w:pPr>
            <w:r>
              <w:rPr>
                <w:noProof/>
              </w:rPr>
              <w:drawing>
                <wp:inline distT="0" distB="0" distL="0" distR="0" wp14:anchorId="4F1A6A7D" wp14:editId="43742FC0">
                  <wp:extent cx="1771650" cy="361950"/>
                  <wp:effectExtent l="0" t="0" r="0" b="0"/>
                  <wp:docPr id="189"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7"/>
                          <a:srcRect/>
                          <a:stretch>
                            <a:fillRect/>
                          </a:stretch>
                        </pic:blipFill>
                        <pic:spPr>
                          <a:xfrm>
                            <a:off x="0" y="0"/>
                            <a:ext cx="1771650" cy="361950"/>
                          </a:xfrm>
                          <a:prstGeom prst="rect">
                            <a:avLst/>
                          </a:prstGeom>
                          <a:ln/>
                        </pic:spPr>
                      </pic:pic>
                    </a:graphicData>
                  </a:graphic>
                </wp:inline>
              </w:drawing>
            </w:r>
          </w:p>
        </w:tc>
        <w:tc>
          <w:tcPr>
            <w:tcW w:w="753" w:type="dxa"/>
          </w:tcPr>
          <w:p w14:paraId="30EA5752" w14:textId="77777777" w:rsidR="008F1B65" w:rsidRDefault="001E2023">
            <w:pPr>
              <w:widowControl w:val="0"/>
              <w:rPr>
                <w:i/>
              </w:rPr>
            </w:pPr>
            <w:r>
              <w:rPr>
                <w:i/>
              </w:rPr>
              <w:t>(2.1)</w:t>
            </w:r>
          </w:p>
        </w:tc>
      </w:tr>
    </w:tbl>
    <w:p w14:paraId="000E4B0C" w14:textId="77777777" w:rsidR="008F1B65" w:rsidRDefault="008F1B65">
      <w:pPr>
        <w:widowControl w:val="0"/>
        <w:ind w:left="1429" w:firstLine="0"/>
        <w:jc w:val="left"/>
      </w:pPr>
    </w:p>
    <w:p w14:paraId="3F61B23F" w14:textId="77777777" w:rsidR="008F1B65" w:rsidRDefault="001E2023">
      <w:pPr>
        <w:widowControl w:val="0"/>
        <w:numPr>
          <w:ilvl w:val="0"/>
          <w:numId w:val="12"/>
        </w:numPr>
        <w:ind w:left="-142" w:firstLine="851"/>
      </w:pPr>
      <w:r>
        <w:t>Аксіома гомогенності. На кожному рівні ієрархії діапазон оцінок для порівняння елементів не повинен значно відрізнятися і повинен бути однаковим для всіх пар оцінок. (від 1/8 до 8 для прикладу).</w:t>
      </w:r>
    </w:p>
    <w:p w14:paraId="21FFFF25" w14:textId="77777777" w:rsidR="008F1B65" w:rsidRDefault="001E2023">
      <w:pPr>
        <w:widowControl w:val="0"/>
        <w:numPr>
          <w:ilvl w:val="0"/>
          <w:numId w:val="12"/>
        </w:numPr>
        <w:ind w:left="-142" w:firstLine="851"/>
      </w:pPr>
      <w:r>
        <w:t>Аксіома синтезу. Оцінки елементів на вищих рівнях ієрархії не залежать від оцінок на нижчих рівнях.</w:t>
      </w:r>
    </w:p>
    <w:p w14:paraId="74EBF0E6" w14:textId="77777777" w:rsidR="008F1B65" w:rsidRDefault="001E2023">
      <w:pPr>
        <w:ind w:left="-142" w:firstLine="851"/>
      </w:pPr>
      <w:r>
        <w:t>Основний принцип методу аналізу ієрархій полягає в тому, що задача узагальнюється на верхньому рівні, а деталізується на нижніх рівнях ієрархії. Загалом, верхній рівень визначає основні цілі, тоді як нижні рівні конкретизують способи досягнення цих цілей і методи розбиття елементів вищого рівня.</w:t>
      </w:r>
    </w:p>
    <w:p w14:paraId="1A85AC2E" w14:textId="77777777" w:rsidR="008F1B65" w:rsidRDefault="001E2023">
      <w:pPr>
        <w:pStyle w:val="3"/>
      </w:pPr>
      <w:bookmarkStart w:id="21" w:name="_Toc169167555"/>
      <w:r>
        <w:t xml:space="preserve">2.1.2. Алгоритм методу </w:t>
      </w:r>
      <w:proofErr w:type="spellStart"/>
      <w:r>
        <w:t>аналізу</w:t>
      </w:r>
      <w:proofErr w:type="spellEnd"/>
      <w:r>
        <w:t xml:space="preserve"> </w:t>
      </w:r>
      <w:proofErr w:type="spellStart"/>
      <w:r>
        <w:t>ієрархій</w:t>
      </w:r>
      <w:bookmarkEnd w:id="21"/>
      <w:proofErr w:type="spellEnd"/>
    </w:p>
    <w:p w14:paraId="152B27AC" w14:textId="1598EB2F" w:rsidR="008F1B65" w:rsidRDefault="001E2023">
      <w:pPr>
        <w:widowControl w:val="0"/>
      </w:pPr>
      <w:r>
        <w:t xml:space="preserve">Аналіз попереднього стану дозволяє створити ієрархію завдання, </w:t>
      </w:r>
      <w:r>
        <w:lastRenderedPageBreak/>
        <w:t>визначити його структуру та взаємозв'язки між окремими елементами на різних рівнях. Це сприяє спрощенню процесу вирішення завдання в подальшому</w:t>
      </w:r>
      <w:r w:rsidR="00B23359">
        <w:t xml:space="preserve"> (рис 2.1)</w:t>
      </w:r>
      <w:r>
        <w:t>.</w:t>
      </w:r>
    </w:p>
    <w:p w14:paraId="339DA57C" w14:textId="77777777" w:rsidR="008F1B65" w:rsidRDefault="008F1B65">
      <w:pPr>
        <w:widowControl w:val="0"/>
      </w:pPr>
    </w:p>
    <w:p w14:paraId="41E26222" w14:textId="77777777" w:rsidR="008F1B65" w:rsidRDefault="001E2023">
      <w:pPr>
        <w:widowControl w:val="0"/>
        <w:ind w:firstLine="0"/>
        <w:jc w:val="center"/>
      </w:pPr>
      <w:r>
        <w:rPr>
          <w:noProof/>
        </w:rPr>
        <w:drawing>
          <wp:inline distT="0" distB="0" distL="0" distR="0" wp14:anchorId="5B58B9A2" wp14:editId="75D6505E">
            <wp:extent cx="5873903" cy="1629876"/>
            <wp:effectExtent l="0" t="0" r="0" b="0"/>
            <wp:docPr id="188"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8"/>
                    <a:srcRect/>
                    <a:stretch>
                      <a:fillRect/>
                    </a:stretch>
                  </pic:blipFill>
                  <pic:spPr>
                    <a:xfrm>
                      <a:off x="0" y="0"/>
                      <a:ext cx="5873903" cy="1629876"/>
                    </a:xfrm>
                    <a:prstGeom prst="rect">
                      <a:avLst/>
                    </a:prstGeom>
                    <a:ln/>
                  </pic:spPr>
                </pic:pic>
              </a:graphicData>
            </a:graphic>
          </wp:inline>
        </w:drawing>
      </w:r>
    </w:p>
    <w:p w14:paraId="24DB9542" w14:textId="77777777" w:rsidR="008F1B65" w:rsidRDefault="001E2023">
      <w:pPr>
        <w:widowControl w:val="0"/>
        <w:jc w:val="center"/>
      </w:pPr>
      <w:r>
        <w:t>Рисунок 2.1 - Приклад ієрархії</w:t>
      </w:r>
    </w:p>
    <w:p w14:paraId="16F9D5D4" w14:textId="77777777" w:rsidR="008F1B65" w:rsidRDefault="008F1B65">
      <w:pPr>
        <w:widowControl w:val="0"/>
        <w:jc w:val="center"/>
      </w:pPr>
    </w:p>
    <w:p w14:paraId="098CD91F" w14:textId="392C7E8F" w:rsidR="008F1B65" w:rsidRDefault="001E2023">
      <w:pPr>
        <w:widowControl w:val="0"/>
      </w:pPr>
      <w:r>
        <w:t>Наступним кроком є створення матриць парних порівнянь елементів на кожному рівні ієрархії</w:t>
      </w:r>
      <w:r w:rsidR="00E3064E">
        <w:t xml:space="preserve"> (рис 2.2)</w:t>
      </w:r>
      <w:r>
        <w:t xml:space="preserve">. Це визначає пріоритети, що відображають відносну важливість і-го елемента порівняно з j-м (з погляду вищого рівня ієрархії), таких як критерії відносно мети, альтернативи відносно окремого критерія </w:t>
      </w:r>
      <w:r w:rsidR="00617B5E">
        <w:t>тощо</w:t>
      </w:r>
      <w:r>
        <w:t>.</w:t>
      </w:r>
    </w:p>
    <w:p w14:paraId="7B722917" w14:textId="77777777" w:rsidR="008F1B65" w:rsidRDefault="008F1B65">
      <w:pPr>
        <w:widowControl w:val="0"/>
      </w:pPr>
    </w:p>
    <w:p w14:paraId="659F4559" w14:textId="77777777" w:rsidR="008F1B65" w:rsidRDefault="001E2023">
      <w:pPr>
        <w:widowControl w:val="0"/>
        <w:jc w:val="center"/>
      </w:pPr>
      <w:r>
        <w:rPr>
          <w:noProof/>
        </w:rPr>
        <w:drawing>
          <wp:inline distT="0" distB="0" distL="0" distR="0" wp14:anchorId="39D62228" wp14:editId="66E923AF">
            <wp:extent cx="1990725" cy="1104900"/>
            <wp:effectExtent l="0" t="0" r="0" b="0"/>
            <wp:docPr id="192"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9"/>
                    <a:srcRect/>
                    <a:stretch>
                      <a:fillRect/>
                    </a:stretch>
                  </pic:blipFill>
                  <pic:spPr>
                    <a:xfrm>
                      <a:off x="0" y="0"/>
                      <a:ext cx="1990725" cy="1104900"/>
                    </a:xfrm>
                    <a:prstGeom prst="rect">
                      <a:avLst/>
                    </a:prstGeom>
                    <a:ln/>
                  </pic:spPr>
                </pic:pic>
              </a:graphicData>
            </a:graphic>
          </wp:inline>
        </w:drawing>
      </w:r>
    </w:p>
    <w:p w14:paraId="2A345A0D" w14:textId="77777777" w:rsidR="008F1B65" w:rsidRDefault="001E2023">
      <w:pPr>
        <w:widowControl w:val="0"/>
        <w:jc w:val="center"/>
      </w:pPr>
      <w:r>
        <w:t>Рисунок 2.2 - Узагальнена форма матриці попарних порівнянь</w:t>
      </w:r>
    </w:p>
    <w:p w14:paraId="356F5BB9" w14:textId="77777777" w:rsidR="008F1B65" w:rsidRDefault="008F1B65">
      <w:pPr>
        <w:widowControl w:val="0"/>
      </w:pPr>
    </w:p>
    <w:p w14:paraId="0C1E8820" w14:textId="47A0EC25" w:rsidR="008F1B65" w:rsidRDefault="001E2023">
      <w:pPr>
        <w:widowControl w:val="0"/>
      </w:pPr>
      <w:r>
        <w:t>Для перевірки узгодженості таблиць парних порівнянь, в яких</w:t>
      </w:r>
      <w:r w:rsidR="004C7F9E" w:rsidRPr="00634BE6">
        <w:t>[35]</w:t>
      </w:r>
      <w:r>
        <w:t xml:space="preserve"> містяться суб’єктивні оцінки пріоритетів елементів, метод </w:t>
      </w:r>
      <w:proofErr w:type="spellStart"/>
      <w:r>
        <w:t>Сааті</w:t>
      </w:r>
      <w:proofErr w:type="spellEnd"/>
      <w:r>
        <w:t xml:space="preserve"> використовує елементи матричного аналізу, зокрема, поняття власного вектора і власного числа квадратної матриці.</w:t>
      </w:r>
    </w:p>
    <w:p w14:paraId="0A58E4C8" w14:textId="77777777" w:rsidR="008F1B65" w:rsidRDefault="001E2023">
      <w:pPr>
        <w:widowControl w:val="0"/>
      </w:pPr>
      <w:r>
        <w:t xml:space="preserve">Для реалізації методу </w:t>
      </w:r>
      <w:proofErr w:type="spellStart"/>
      <w:r>
        <w:t>Сааті</w:t>
      </w:r>
      <w:proofErr w:type="spellEnd"/>
      <w:r>
        <w:t xml:space="preserve"> передбачається:</w:t>
      </w:r>
    </w:p>
    <w:p w14:paraId="0F4D8621" w14:textId="77777777" w:rsidR="008F1B65" w:rsidRDefault="001E2023">
      <w:pPr>
        <w:widowControl w:val="0"/>
        <w:numPr>
          <w:ilvl w:val="0"/>
          <w:numId w:val="14"/>
        </w:numPr>
        <w:ind w:left="0" w:firstLine="709"/>
      </w:pPr>
      <w:r>
        <w:t xml:space="preserve">Перевірка узгодженості таблиць, де зазначаються суб’єктивні </w:t>
      </w:r>
      <w:r>
        <w:lastRenderedPageBreak/>
        <w:t>оцінки пріоритетів порівнюваних альтернатив;</w:t>
      </w:r>
    </w:p>
    <w:p w14:paraId="2C1F5FAE" w14:textId="5055AF86" w:rsidR="008F1B65" w:rsidRDefault="001E2023">
      <w:pPr>
        <w:widowControl w:val="0"/>
        <w:numPr>
          <w:ilvl w:val="0"/>
          <w:numId w:val="14"/>
        </w:numPr>
        <w:ind w:left="0" w:firstLine="709"/>
      </w:pPr>
      <w:r>
        <w:t>Перехід від матриць попарних порівнянь до кількісних оцінок, що дозволяє провести рейтинг альтернатив</w:t>
      </w:r>
      <w:r w:rsidR="00166B58" w:rsidRPr="00634BE6">
        <w:rPr>
          <w:lang w:val="ru-RU"/>
        </w:rPr>
        <w:t>[35]</w:t>
      </w:r>
      <w:r>
        <w:t>.</w:t>
      </w:r>
    </w:p>
    <w:p w14:paraId="4AA658D2" w14:textId="7A8FBC43" w:rsidR="008F1B65" w:rsidRDefault="001E2023">
      <w:pPr>
        <w:widowControl w:val="0"/>
      </w:pPr>
      <w:r>
        <w:t>Для матриць попарних порівнянь, значення коефіцієнтів визначено за допомогою власного вектора матриці за такою схемою[10]</w:t>
      </w:r>
      <w:r w:rsidR="00617B5E">
        <w:t xml:space="preserve"> </w:t>
      </w:r>
      <w:r>
        <w:t>(2.2-2.3):</w:t>
      </w:r>
    </w:p>
    <w:p w14:paraId="6AAA5C7C" w14:textId="77777777" w:rsidR="008F1B65" w:rsidRDefault="008F1B65">
      <w:pPr>
        <w:widowControl w:val="0"/>
      </w:pPr>
    </w:p>
    <w:tbl>
      <w:tblPr>
        <w:tblStyle w:val="aff1"/>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7DBC380A" w14:textId="77777777">
        <w:tc>
          <w:tcPr>
            <w:tcW w:w="7174" w:type="dxa"/>
          </w:tcPr>
          <w:p w14:paraId="24AAE5FA" w14:textId="77777777" w:rsidR="008F1B65" w:rsidRDefault="001E2023">
            <w:pPr>
              <w:widowControl w:val="0"/>
              <w:jc w:val="center"/>
            </w:pPr>
            <w:r>
              <w:rPr>
                <w:noProof/>
              </w:rPr>
              <w:drawing>
                <wp:inline distT="0" distB="0" distL="0" distR="0" wp14:anchorId="190AD189" wp14:editId="4F1529E5">
                  <wp:extent cx="2724150" cy="809625"/>
                  <wp:effectExtent l="0" t="0" r="0" b="0"/>
                  <wp:docPr id="190"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20"/>
                          <a:srcRect/>
                          <a:stretch>
                            <a:fillRect/>
                          </a:stretch>
                        </pic:blipFill>
                        <pic:spPr>
                          <a:xfrm>
                            <a:off x="0" y="0"/>
                            <a:ext cx="2724150" cy="809625"/>
                          </a:xfrm>
                          <a:prstGeom prst="rect">
                            <a:avLst/>
                          </a:prstGeom>
                          <a:ln/>
                        </pic:spPr>
                      </pic:pic>
                    </a:graphicData>
                  </a:graphic>
                </wp:inline>
              </w:drawing>
            </w:r>
          </w:p>
        </w:tc>
        <w:tc>
          <w:tcPr>
            <w:tcW w:w="753" w:type="dxa"/>
          </w:tcPr>
          <w:p w14:paraId="4B4574FF" w14:textId="77777777" w:rsidR="008F1B65" w:rsidRDefault="008F1B65">
            <w:pPr>
              <w:widowControl w:val="0"/>
              <w:rPr>
                <w:i/>
              </w:rPr>
            </w:pPr>
          </w:p>
          <w:p w14:paraId="42A637EC" w14:textId="77777777" w:rsidR="008F1B65" w:rsidRDefault="001E2023">
            <w:pPr>
              <w:widowControl w:val="0"/>
              <w:rPr>
                <w:i/>
              </w:rPr>
            </w:pPr>
            <w:r>
              <w:rPr>
                <w:i/>
              </w:rPr>
              <w:t>(2.2)</w:t>
            </w:r>
          </w:p>
        </w:tc>
      </w:tr>
      <w:tr w:rsidR="008F1B65" w14:paraId="564BCF25" w14:textId="77777777">
        <w:tc>
          <w:tcPr>
            <w:tcW w:w="7174" w:type="dxa"/>
          </w:tcPr>
          <w:p w14:paraId="38BED9A2" w14:textId="77777777" w:rsidR="008F1B65" w:rsidRDefault="008F1B65">
            <w:pPr>
              <w:widowControl w:val="0"/>
              <w:jc w:val="center"/>
            </w:pPr>
          </w:p>
        </w:tc>
        <w:tc>
          <w:tcPr>
            <w:tcW w:w="753" w:type="dxa"/>
          </w:tcPr>
          <w:p w14:paraId="0CAFFB63" w14:textId="77777777" w:rsidR="008F1B65" w:rsidRDefault="008F1B65" w:rsidP="00617B5E">
            <w:pPr>
              <w:widowControl w:val="0"/>
              <w:spacing w:line="360" w:lineRule="auto"/>
              <w:rPr>
                <w:i/>
              </w:rPr>
            </w:pPr>
          </w:p>
        </w:tc>
      </w:tr>
      <w:tr w:rsidR="008F1B65" w14:paraId="425A42C2" w14:textId="77777777">
        <w:tc>
          <w:tcPr>
            <w:tcW w:w="7174" w:type="dxa"/>
          </w:tcPr>
          <w:p w14:paraId="3556918A" w14:textId="77777777" w:rsidR="008F1B65" w:rsidRDefault="001E2023">
            <w:pPr>
              <w:widowControl w:val="0"/>
              <w:jc w:val="center"/>
            </w:pPr>
            <w:r>
              <w:rPr>
                <w:noProof/>
              </w:rPr>
              <w:drawing>
                <wp:inline distT="0" distB="0" distL="0" distR="0" wp14:anchorId="79F507B6" wp14:editId="4835C2EF">
                  <wp:extent cx="1752600" cy="819150"/>
                  <wp:effectExtent l="0" t="0" r="0" b="0"/>
                  <wp:docPr id="191"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1"/>
                          <a:srcRect/>
                          <a:stretch>
                            <a:fillRect/>
                          </a:stretch>
                        </pic:blipFill>
                        <pic:spPr>
                          <a:xfrm>
                            <a:off x="0" y="0"/>
                            <a:ext cx="1752600" cy="819150"/>
                          </a:xfrm>
                          <a:prstGeom prst="rect">
                            <a:avLst/>
                          </a:prstGeom>
                          <a:ln/>
                        </pic:spPr>
                      </pic:pic>
                    </a:graphicData>
                  </a:graphic>
                </wp:inline>
              </w:drawing>
            </w:r>
          </w:p>
        </w:tc>
        <w:tc>
          <w:tcPr>
            <w:tcW w:w="753" w:type="dxa"/>
          </w:tcPr>
          <w:p w14:paraId="551A1F77" w14:textId="77777777" w:rsidR="008F1B65" w:rsidRDefault="008F1B65">
            <w:pPr>
              <w:widowControl w:val="0"/>
              <w:rPr>
                <w:i/>
              </w:rPr>
            </w:pPr>
          </w:p>
          <w:p w14:paraId="66360B3E" w14:textId="77777777" w:rsidR="008F1B65" w:rsidRDefault="001E2023">
            <w:pPr>
              <w:widowControl w:val="0"/>
              <w:rPr>
                <w:i/>
              </w:rPr>
            </w:pPr>
            <w:r>
              <w:rPr>
                <w:i/>
              </w:rPr>
              <w:t>(2.3)</w:t>
            </w:r>
          </w:p>
        </w:tc>
      </w:tr>
      <w:tr w:rsidR="008F1B65" w14:paraId="751ED95F" w14:textId="77777777">
        <w:tc>
          <w:tcPr>
            <w:tcW w:w="7174" w:type="dxa"/>
          </w:tcPr>
          <w:p w14:paraId="1BBFE246" w14:textId="77777777" w:rsidR="008F1B65" w:rsidRDefault="008F1B65">
            <w:pPr>
              <w:widowControl w:val="0"/>
              <w:jc w:val="center"/>
            </w:pPr>
          </w:p>
        </w:tc>
        <w:tc>
          <w:tcPr>
            <w:tcW w:w="753" w:type="dxa"/>
          </w:tcPr>
          <w:p w14:paraId="2B584A15" w14:textId="77777777" w:rsidR="008F1B65" w:rsidRDefault="008F1B65">
            <w:pPr>
              <w:widowControl w:val="0"/>
              <w:rPr>
                <w:i/>
              </w:rPr>
            </w:pPr>
          </w:p>
        </w:tc>
      </w:tr>
    </w:tbl>
    <w:p w14:paraId="3B86183C" w14:textId="77777777" w:rsidR="008F1B65" w:rsidRDefault="001E2023">
      <w:pPr>
        <w:widowControl w:val="0"/>
      </w:pPr>
      <w:r>
        <w:t>Тепер для кожного власного вектора матриці використовуємо формулу(2.4):</w:t>
      </w:r>
    </w:p>
    <w:p w14:paraId="225C800E" w14:textId="77777777" w:rsidR="008F1B65" w:rsidRDefault="008F1B65">
      <w:pPr>
        <w:widowControl w:val="0"/>
        <w:jc w:val="left"/>
      </w:pPr>
    </w:p>
    <w:tbl>
      <w:tblPr>
        <w:tblStyle w:val="aff2"/>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2B8B379C" w14:textId="77777777">
        <w:tc>
          <w:tcPr>
            <w:tcW w:w="7174" w:type="dxa"/>
          </w:tcPr>
          <w:p w14:paraId="51A94CC9" w14:textId="77777777" w:rsidR="008F1B65" w:rsidRDefault="001E2023">
            <w:pPr>
              <w:widowControl w:val="0"/>
              <w:jc w:val="center"/>
            </w:pPr>
            <w:r>
              <w:rPr>
                <w:noProof/>
              </w:rPr>
              <w:drawing>
                <wp:inline distT="0" distB="0" distL="0" distR="0" wp14:anchorId="5184215E" wp14:editId="5500E51E">
                  <wp:extent cx="1009650" cy="400050"/>
                  <wp:effectExtent l="0" t="0" r="0" b="0"/>
                  <wp:docPr id="193"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22"/>
                          <a:srcRect/>
                          <a:stretch>
                            <a:fillRect/>
                          </a:stretch>
                        </pic:blipFill>
                        <pic:spPr>
                          <a:xfrm>
                            <a:off x="0" y="0"/>
                            <a:ext cx="1009650" cy="400050"/>
                          </a:xfrm>
                          <a:prstGeom prst="rect">
                            <a:avLst/>
                          </a:prstGeom>
                          <a:ln/>
                        </pic:spPr>
                      </pic:pic>
                    </a:graphicData>
                  </a:graphic>
                </wp:inline>
              </w:drawing>
            </w:r>
          </w:p>
        </w:tc>
        <w:tc>
          <w:tcPr>
            <w:tcW w:w="753" w:type="dxa"/>
          </w:tcPr>
          <w:p w14:paraId="66F3A198" w14:textId="77777777" w:rsidR="008F1B65" w:rsidRDefault="001E2023">
            <w:pPr>
              <w:widowControl w:val="0"/>
              <w:rPr>
                <w:i/>
              </w:rPr>
            </w:pPr>
            <w:r>
              <w:rPr>
                <w:i/>
              </w:rPr>
              <w:t>(2.4)</w:t>
            </w:r>
          </w:p>
        </w:tc>
      </w:tr>
      <w:tr w:rsidR="008F1B65" w14:paraId="3E645F09" w14:textId="77777777">
        <w:tc>
          <w:tcPr>
            <w:tcW w:w="7174" w:type="dxa"/>
          </w:tcPr>
          <w:p w14:paraId="16E12B06" w14:textId="77777777" w:rsidR="008F1B65" w:rsidRDefault="008F1B65">
            <w:pPr>
              <w:widowControl w:val="0"/>
              <w:jc w:val="center"/>
            </w:pPr>
          </w:p>
        </w:tc>
        <w:tc>
          <w:tcPr>
            <w:tcW w:w="753" w:type="dxa"/>
          </w:tcPr>
          <w:p w14:paraId="573C465E" w14:textId="77777777" w:rsidR="008F1B65" w:rsidRDefault="008F1B65">
            <w:pPr>
              <w:widowControl w:val="0"/>
              <w:rPr>
                <w:i/>
              </w:rPr>
            </w:pPr>
          </w:p>
        </w:tc>
      </w:tr>
    </w:tbl>
    <w:p w14:paraId="2B9EC2C6" w14:textId="3B6B4FF2" w:rsidR="008F1B65" w:rsidRDefault="00E3064E">
      <w:pPr>
        <w:widowControl w:val="0"/>
      </w:pPr>
      <w:r>
        <w:t>Д</w:t>
      </w:r>
      <w:r w:rsidR="001E2023">
        <w:t>е</w:t>
      </w:r>
      <w:r>
        <w:t>(2.5)</w:t>
      </w:r>
    </w:p>
    <w:tbl>
      <w:tblPr>
        <w:tblStyle w:val="aff3"/>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69DA6CFD" w14:textId="77777777">
        <w:tc>
          <w:tcPr>
            <w:tcW w:w="7174" w:type="dxa"/>
          </w:tcPr>
          <w:p w14:paraId="04A2EBFE" w14:textId="77777777" w:rsidR="008F1B65" w:rsidRDefault="001E2023">
            <w:pPr>
              <w:widowControl w:val="0"/>
              <w:jc w:val="center"/>
            </w:pPr>
            <w:r>
              <w:rPr>
                <w:noProof/>
              </w:rPr>
              <w:drawing>
                <wp:inline distT="0" distB="0" distL="0" distR="0" wp14:anchorId="1E62A52A" wp14:editId="4966FA00">
                  <wp:extent cx="2371725" cy="1276350"/>
                  <wp:effectExtent l="0" t="0" r="0" b="0"/>
                  <wp:docPr id="194"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23"/>
                          <a:srcRect/>
                          <a:stretch>
                            <a:fillRect/>
                          </a:stretch>
                        </pic:blipFill>
                        <pic:spPr>
                          <a:xfrm>
                            <a:off x="0" y="0"/>
                            <a:ext cx="2371725" cy="1276350"/>
                          </a:xfrm>
                          <a:prstGeom prst="rect">
                            <a:avLst/>
                          </a:prstGeom>
                          <a:ln/>
                        </pic:spPr>
                      </pic:pic>
                    </a:graphicData>
                  </a:graphic>
                </wp:inline>
              </w:drawing>
            </w:r>
          </w:p>
        </w:tc>
        <w:tc>
          <w:tcPr>
            <w:tcW w:w="753" w:type="dxa"/>
          </w:tcPr>
          <w:p w14:paraId="79441C61" w14:textId="77777777" w:rsidR="008F1B65" w:rsidRDefault="008F1B65">
            <w:pPr>
              <w:widowControl w:val="0"/>
              <w:rPr>
                <w:i/>
              </w:rPr>
            </w:pPr>
          </w:p>
          <w:p w14:paraId="45019C6A" w14:textId="77777777" w:rsidR="008F1B65" w:rsidRDefault="001E2023">
            <w:pPr>
              <w:widowControl w:val="0"/>
              <w:rPr>
                <w:i/>
              </w:rPr>
            </w:pPr>
            <w:r>
              <w:rPr>
                <w:i/>
              </w:rPr>
              <w:t>(2.5)</w:t>
            </w:r>
          </w:p>
        </w:tc>
      </w:tr>
      <w:tr w:rsidR="008F1B65" w14:paraId="02CD39FD" w14:textId="77777777">
        <w:tc>
          <w:tcPr>
            <w:tcW w:w="7174" w:type="dxa"/>
          </w:tcPr>
          <w:p w14:paraId="7B9427FB" w14:textId="77777777" w:rsidR="008F1B65" w:rsidRDefault="008F1B65">
            <w:pPr>
              <w:widowControl w:val="0"/>
              <w:jc w:val="center"/>
            </w:pPr>
          </w:p>
        </w:tc>
        <w:tc>
          <w:tcPr>
            <w:tcW w:w="753" w:type="dxa"/>
          </w:tcPr>
          <w:p w14:paraId="7DCED4F8" w14:textId="77777777" w:rsidR="008F1B65" w:rsidRDefault="008F1B65">
            <w:pPr>
              <w:widowControl w:val="0"/>
              <w:rPr>
                <w:i/>
              </w:rPr>
            </w:pPr>
          </w:p>
        </w:tc>
      </w:tr>
    </w:tbl>
    <w:p w14:paraId="1636572F" w14:textId="77777777" w:rsidR="008F1B65" w:rsidRDefault="001E2023">
      <w:pPr>
        <w:widowControl w:val="0"/>
        <w:numPr>
          <w:ilvl w:val="0"/>
          <w:numId w:val="16"/>
        </w:numPr>
      </w:pPr>
      <w:r>
        <w:t>Матриця n*n парних порівнянь (2.6)</w:t>
      </w:r>
    </w:p>
    <w:p w14:paraId="3DBB695D" w14:textId="77777777" w:rsidR="008F1B65" w:rsidRDefault="008F1B65">
      <w:pPr>
        <w:widowControl w:val="0"/>
        <w:ind w:left="709" w:firstLine="0"/>
      </w:pPr>
    </w:p>
    <w:tbl>
      <w:tblPr>
        <w:tblStyle w:val="aff4"/>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4A5A3A92" w14:textId="77777777">
        <w:tc>
          <w:tcPr>
            <w:tcW w:w="7174" w:type="dxa"/>
          </w:tcPr>
          <w:p w14:paraId="59C5E39C" w14:textId="77777777" w:rsidR="008F1B65" w:rsidRDefault="001E2023">
            <w:pPr>
              <w:widowControl w:val="0"/>
              <w:jc w:val="center"/>
            </w:pPr>
            <w:r>
              <w:rPr>
                <w:noProof/>
              </w:rPr>
              <w:drawing>
                <wp:inline distT="0" distB="0" distL="0" distR="0" wp14:anchorId="0E919F41" wp14:editId="03973E82">
                  <wp:extent cx="1581150" cy="447675"/>
                  <wp:effectExtent l="0" t="0" r="0" b="0"/>
                  <wp:docPr id="195"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24"/>
                          <a:srcRect/>
                          <a:stretch>
                            <a:fillRect/>
                          </a:stretch>
                        </pic:blipFill>
                        <pic:spPr>
                          <a:xfrm>
                            <a:off x="0" y="0"/>
                            <a:ext cx="1581150" cy="447675"/>
                          </a:xfrm>
                          <a:prstGeom prst="rect">
                            <a:avLst/>
                          </a:prstGeom>
                          <a:ln/>
                        </pic:spPr>
                      </pic:pic>
                    </a:graphicData>
                  </a:graphic>
                </wp:inline>
              </w:drawing>
            </w:r>
          </w:p>
        </w:tc>
        <w:tc>
          <w:tcPr>
            <w:tcW w:w="753" w:type="dxa"/>
          </w:tcPr>
          <w:p w14:paraId="17B9B4CF" w14:textId="77777777" w:rsidR="008F1B65" w:rsidRDefault="001E2023">
            <w:pPr>
              <w:widowControl w:val="0"/>
              <w:rPr>
                <w:i/>
              </w:rPr>
            </w:pPr>
            <w:r>
              <w:rPr>
                <w:i/>
              </w:rPr>
              <w:t>(2.6)</w:t>
            </w:r>
          </w:p>
        </w:tc>
      </w:tr>
      <w:tr w:rsidR="008F1B65" w14:paraId="12DEF3E3" w14:textId="77777777">
        <w:tc>
          <w:tcPr>
            <w:tcW w:w="7174" w:type="dxa"/>
          </w:tcPr>
          <w:p w14:paraId="0285D6EC" w14:textId="77777777" w:rsidR="008F1B65" w:rsidRDefault="008F1B65" w:rsidP="00EA4B67">
            <w:pPr>
              <w:widowControl w:val="0"/>
              <w:spacing w:line="360" w:lineRule="auto"/>
              <w:jc w:val="center"/>
            </w:pPr>
          </w:p>
        </w:tc>
        <w:tc>
          <w:tcPr>
            <w:tcW w:w="753" w:type="dxa"/>
          </w:tcPr>
          <w:p w14:paraId="6392D414" w14:textId="77777777" w:rsidR="008F1B65" w:rsidRDefault="008F1B65">
            <w:pPr>
              <w:widowControl w:val="0"/>
              <w:rPr>
                <w:i/>
              </w:rPr>
            </w:pPr>
          </w:p>
        </w:tc>
      </w:tr>
    </w:tbl>
    <w:p w14:paraId="0E3F162C" w14:textId="77777777" w:rsidR="008F1B65" w:rsidRDefault="001E2023">
      <w:pPr>
        <w:widowControl w:val="0"/>
        <w:numPr>
          <w:ilvl w:val="0"/>
          <w:numId w:val="16"/>
        </w:numPr>
      </w:pPr>
      <w:r>
        <w:t>Вектор, компонентами якого є пріоритети альтернатив.</w:t>
      </w:r>
    </w:p>
    <w:p w14:paraId="25424D22" w14:textId="77777777" w:rsidR="008F1B65" w:rsidRDefault="001E2023">
      <w:pPr>
        <w:widowControl w:val="0"/>
        <w:jc w:val="left"/>
      </w:pPr>
      <w:r>
        <w:lastRenderedPageBreak/>
        <w:t>Згідно з формулою 2.4 отримуємо, що</w:t>
      </w:r>
    </w:p>
    <w:p w14:paraId="7B95DF33" w14:textId="77777777" w:rsidR="008F1B65" w:rsidRDefault="001E2023">
      <w:pPr>
        <w:widowControl w:val="0"/>
        <w:numPr>
          <w:ilvl w:val="0"/>
          <w:numId w:val="28"/>
        </w:numPr>
        <w:ind w:left="0" w:firstLine="709"/>
        <w:jc w:val="left"/>
      </w:pPr>
      <w:r>
        <w:t xml:space="preserve">Вектор </w:t>
      </w:r>
      <w:r>
        <w:rPr>
          <w:noProof/>
        </w:rPr>
        <w:drawing>
          <wp:inline distT="0" distB="0" distL="0" distR="0" wp14:anchorId="5C45B60D" wp14:editId="7965ECBB">
            <wp:extent cx="152400" cy="190500"/>
            <wp:effectExtent l="0" t="0" r="0" b="0"/>
            <wp:docPr id="196"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25"/>
                    <a:srcRect t="2" r="6559" b="11417"/>
                    <a:stretch>
                      <a:fillRect/>
                    </a:stretch>
                  </pic:blipFill>
                  <pic:spPr>
                    <a:xfrm>
                      <a:off x="0" y="0"/>
                      <a:ext cx="152400" cy="190500"/>
                    </a:xfrm>
                    <a:prstGeom prst="rect">
                      <a:avLst/>
                    </a:prstGeom>
                    <a:ln/>
                  </pic:spPr>
                </pic:pic>
              </a:graphicData>
            </a:graphic>
          </wp:inline>
        </w:drawing>
      </w:r>
      <w:r>
        <w:t xml:space="preserve"> - власний </w:t>
      </w:r>
      <w:proofErr w:type="spellStart"/>
      <w:r>
        <w:t>ветор</w:t>
      </w:r>
      <w:proofErr w:type="spellEnd"/>
      <w:r>
        <w:t xml:space="preserve"> матриці М</w:t>
      </w:r>
    </w:p>
    <w:p w14:paraId="3FA09D2A" w14:textId="77777777" w:rsidR="008F1B65" w:rsidRDefault="001E2023">
      <w:pPr>
        <w:widowControl w:val="0"/>
        <w:numPr>
          <w:ilvl w:val="0"/>
          <w:numId w:val="28"/>
        </w:numPr>
        <w:ind w:left="0" w:firstLine="709"/>
        <w:jc w:val="left"/>
      </w:pPr>
      <w:r>
        <w:t>n – власне матричне число</w:t>
      </w:r>
    </w:p>
    <w:p w14:paraId="0FBA34FE" w14:textId="77777777" w:rsidR="008F1B65" w:rsidRDefault="001E2023">
      <w:pPr>
        <w:widowControl w:val="0"/>
        <w:jc w:val="left"/>
      </w:pPr>
      <w:r>
        <w:t>Отже, після аналізу властивостей матриці парних порівнянь можна зробити такі висновки:</w:t>
      </w:r>
    </w:p>
    <w:p w14:paraId="758FBADA" w14:textId="77777777" w:rsidR="008F1B65" w:rsidRDefault="001E2023">
      <w:pPr>
        <w:widowControl w:val="0"/>
        <w:numPr>
          <w:ilvl w:val="0"/>
          <w:numId w:val="30"/>
        </w:numPr>
        <w:ind w:left="0" w:firstLine="709"/>
      </w:pPr>
      <w:r>
        <w:t xml:space="preserve">Для визначення вектору пріоритетів </w:t>
      </w:r>
      <m:oMath>
        <m:acc>
          <m:accPr>
            <m:chr m:val="⃗"/>
            <m:ctrlPr>
              <w:rPr>
                <w:rFonts w:ascii="Cambria Math" w:hAnsi="Cambria Math"/>
              </w:rPr>
            </m:ctrlPr>
          </m:accPr>
          <m:e>
            <m:r>
              <w:rPr>
                <w:rFonts w:ascii="Cambria Math" w:hAnsi="Cambria Math"/>
              </w:rPr>
              <m:t>ω</m:t>
            </m:r>
          </m:e>
        </m:acc>
      </m:oMath>
      <w:r>
        <w:t xml:space="preserve"> достатньо знайти власний вектор матриці парних порівнянь M, який відповідає її максимальному власному числу </w:t>
      </w:r>
      <m:oMath>
        <m:sSub>
          <m:sSubPr>
            <m:ctrlPr>
              <w:rPr>
                <w:rFonts w:ascii="Cambria Math" w:eastAsia="Cambria Math" w:hAnsi="Cambria Math" w:cs="Cambria Math"/>
              </w:rPr>
            </m:ctrlPr>
          </m:sSubPr>
          <m:e>
            <m:r>
              <w:rPr>
                <w:rFonts w:ascii="Cambria Math" w:hAnsi="Cambria Math"/>
              </w:rPr>
              <m:t>λ</m:t>
            </m:r>
          </m:e>
          <m:sub>
            <m:r>
              <w:rPr>
                <w:rFonts w:ascii="Cambria Math" w:eastAsia="Cambria Math" w:hAnsi="Cambria Math" w:cs="Cambria Math"/>
              </w:rPr>
              <m:t>max</m:t>
            </m:r>
          </m:sub>
        </m:sSub>
      </m:oMath>
      <w:r>
        <w:t>.</w:t>
      </w:r>
    </w:p>
    <w:p w14:paraId="26004172" w14:textId="77777777" w:rsidR="008F1B65" w:rsidRDefault="001E2023">
      <w:pPr>
        <w:widowControl w:val="0"/>
        <w:numPr>
          <w:ilvl w:val="0"/>
          <w:numId w:val="30"/>
        </w:numPr>
        <w:ind w:left="0" w:firstLine="709"/>
      </w:pPr>
      <w:r>
        <w:t xml:space="preserve">Судження про відносну важливість елементів у матриці порівнянь будуть згодними, якщо порядок n співпадатиме з максимальним власним числом </w:t>
      </w:r>
      <m:oMath>
        <m:sSub>
          <m:sSubPr>
            <m:ctrlPr>
              <w:rPr>
                <w:rFonts w:ascii="Cambria Math" w:eastAsia="Cambria Math" w:hAnsi="Cambria Math" w:cs="Cambria Math"/>
              </w:rPr>
            </m:ctrlPr>
          </m:sSubPr>
          <m:e>
            <m:r>
              <w:rPr>
                <w:rFonts w:ascii="Cambria Math" w:hAnsi="Cambria Math"/>
              </w:rPr>
              <m:t>λ</m:t>
            </m:r>
          </m:e>
          <m:sub>
            <m:r>
              <w:rPr>
                <w:rFonts w:ascii="Cambria Math" w:eastAsia="Cambria Math" w:hAnsi="Cambria Math" w:cs="Cambria Math"/>
              </w:rPr>
              <m:t>max</m:t>
            </m:r>
          </m:sub>
        </m:sSub>
      </m:oMath>
    </w:p>
    <w:p w14:paraId="72DB7CD1" w14:textId="77777777" w:rsidR="008F1B65" w:rsidRDefault="001E2023">
      <w:pPr>
        <w:widowControl w:val="0"/>
        <w:numPr>
          <w:ilvl w:val="0"/>
          <w:numId w:val="30"/>
        </w:numPr>
        <w:ind w:left="0" w:firstLine="709"/>
      </w:pPr>
      <w:r>
        <w:t xml:space="preserve">Відхилення </w:t>
      </w:r>
      <m:oMath>
        <m:sSub>
          <m:sSubPr>
            <m:ctrlPr>
              <w:rPr>
                <w:rFonts w:ascii="Cambria Math" w:eastAsia="Cambria Math" w:hAnsi="Cambria Math" w:cs="Cambria Math"/>
              </w:rPr>
            </m:ctrlPr>
          </m:sSubPr>
          <m:e>
            <m:r>
              <w:rPr>
                <w:rFonts w:ascii="Cambria Math" w:hAnsi="Cambria Math"/>
              </w:rPr>
              <m:t>λ</m:t>
            </m:r>
          </m:e>
          <m:sub>
            <m:r>
              <w:rPr>
                <w:rFonts w:ascii="Cambria Math" w:eastAsia="Cambria Math" w:hAnsi="Cambria Math" w:cs="Cambria Math"/>
              </w:rPr>
              <m:t>max</m:t>
            </m:r>
          </m:sub>
        </m:sSub>
      </m:oMath>
      <w:r>
        <w:t xml:space="preserve"> від n вказує на ступінь узгодженості суб'єктивних суджень про важливість компонентів. Для оцінки цього використовується індекс узгодженості (2.7).</w:t>
      </w:r>
    </w:p>
    <w:p w14:paraId="695045ED" w14:textId="77777777" w:rsidR="008F1B65" w:rsidRDefault="008F1B65">
      <w:pPr>
        <w:widowControl w:val="0"/>
        <w:ind w:left="1069" w:firstLine="0"/>
      </w:pPr>
    </w:p>
    <w:tbl>
      <w:tblPr>
        <w:tblStyle w:val="aff5"/>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2632A8C1" w14:textId="77777777">
        <w:tc>
          <w:tcPr>
            <w:tcW w:w="7174" w:type="dxa"/>
          </w:tcPr>
          <w:p w14:paraId="4797736F" w14:textId="77777777" w:rsidR="008F1B65" w:rsidRDefault="001E2023">
            <w:pPr>
              <w:widowControl w:val="0"/>
              <w:jc w:val="center"/>
            </w:pPr>
            <w:r>
              <w:rPr>
                <w:noProof/>
              </w:rPr>
              <w:drawing>
                <wp:inline distT="0" distB="0" distL="0" distR="0" wp14:anchorId="5637C43C" wp14:editId="347006D7">
                  <wp:extent cx="1000125" cy="476250"/>
                  <wp:effectExtent l="0" t="0" r="0" b="0"/>
                  <wp:docPr id="197"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6"/>
                          <a:srcRect/>
                          <a:stretch>
                            <a:fillRect/>
                          </a:stretch>
                        </pic:blipFill>
                        <pic:spPr>
                          <a:xfrm>
                            <a:off x="0" y="0"/>
                            <a:ext cx="1000125" cy="476250"/>
                          </a:xfrm>
                          <a:prstGeom prst="rect">
                            <a:avLst/>
                          </a:prstGeom>
                          <a:ln/>
                        </pic:spPr>
                      </pic:pic>
                    </a:graphicData>
                  </a:graphic>
                </wp:inline>
              </w:drawing>
            </w:r>
          </w:p>
        </w:tc>
        <w:tc>
          <w:tcPr>
            <w:tcW w:w="753" w:type="dxa"/>
          </w:tcPr>
          <w:p w14:paraId="1834371A" w14:textId="77777777" w:rsidR="008F1B65" w:rsidRDefault="001E2023">
            <w:pPr>
              <w:widowControl w:val="0"/>
              <w:rPr>
                <w:i/>
              </w:rPr>
            </w:pPr>
            <w:r>
              <w:rPr>
                <w:i/>
              </w:rPr>
              <w:t>(2.7)</w:t>
            </w:r>
          </w:p>
        </w:tc>
      </w:tr>
      <w:tr w:rsidR="008F1B65" w14:paraId="291D9795" w14:textId="77777777">
        <w:tc>
          <w:tcPr>
            <w:tcW w:w="7174" w:type="dxa"/>
          </w:tcPr>
          <w:p w14:paraId="0080B275" w14:textId="77777777" w:rsidR="008F1B65" w:rsidRDefault="008F1B65" w:rsidP="00EA4B67">
            <w:pPr>
              <w:widowControl w:val="0"/>
              <w:spacing w:line="360" w:lineRule="auto"/>
              <w:jc w:val="center"/>
            </w:pPr>
          </w:p>
        </w:tc>
        <w:tc>
          <w:tcPr>
            <w:tcW w:w="753" w:type="dxa"/>
          </w:tcPr>
          <w:p w14:paraId="644AEAC6" w14:textId="77777777" w:rsidR="008F1B65" w:rsidRDefault="008F1B65">
            <w:pPr>
              <w:widowControl w:val="0"/>
              <w:rPr>
                <w:i/>
              </w:rPr>
            </w:pPr>
          </w:p>
        </w:tc>
      </w:tr>
    </w:tbl>
    <w:p w14:paraId="6F4CF269" w14:textId="77777777" w:rsidR="008F1B65" w:rsidRDefault="001E2023">
      <w:pPr>
        <w:widowControl w:val="0"/>
      </w:pPr>
      <w:r>
        <w:t xml:space="preserve">Практично наближені значення компонент вектору пріоритетів </w:t>
      </w:r>
      <m:oMath>
        <m:acc>
          <m:accPr>
            <m:chr m:val="⃗"/>
            <m:ctrlPr>
              <w:rPr>
                <w:rFonts w:ascii="Cambria Math" w:hAnsi="Cambria Math"/>
              </w:rPr>
            </m:ctrlPr>
          </m:accPr>
          <m:e>
            <m:r>
              <w:rPr>
                <w:rFonts w:ascii="Cambria Math" w:hAnsi="Cambria Math"/>
              </w:rPr>
              <m:t>ω</m:t>
            </m:r>
          </m:e>
        </m:acc>
      </m:oMath>
      <w:r>
        <w:t xml:space="preserve"> зазвичай визначаються як нормоване середнє геометричне елементів матриці.</w:t>
      </w:r>
    </w:p>
    <w:p w14:paraId="75FCAAB1" w14:textId="77777777" w:rsidR="008F1B65" w:rsidRDefault="001E2023">
      <w:pPr>
        <w:widowControl w:val="0"/>
      </w:pPr>
      <w:r>
        <w:t xml:space="preserve">Для визначення компонент вектору </w:t>
      </w:r>
      <m:oMath>
        <m:acc>
          <m:accPr>
            <m:chr m:val="⃗"/>
            <m:ctrlPr>
              <w:rPr>
                <w:rFonts w:ascii="Cambria Math" w:hAnsi="Cambria Math"/>
              </w:rPr>
            </m:ctrlPr>
          </m:accPr>
          <m:e>
            <m:r>
              <w:rPr>
                <w:rFonts w:ascii="Cambria Math" w:hAnsi="Cambria Math"/>
              </w:rPr>
              <m:t>ω</m:t>
            </m:r>
          </m:e>
        </m:acc>
      </m:oMath>
      <w:r>
        <w:t xml:space="preserve"> використовується наступне співвідношення(2.8-2.9):</w:t>
      </w:r>
    </w:p>
    <w:p w14:paraId="792D2E93" w14:textId="77777777" w:rsidR="008F1B65" w:rsidRDefault="008F1B65">
      <w:pPr>
        <w:widowControl w:val="0"/>
      </w:pPr>
    </w:p>
    <w:tbl>
      <w:tblPr>
        <w:tblStyle w:val="aff6"/>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2B480B70" w14:textId="77777777">
        <w:tc>
          <w:tcPr>
            <w:tcW w:w="7174" w:type="dxa"/>
          </w:tcPr>
          <w:p w14:paraId="5560BB5B" w14:textId="77777777" w:rsidR="008F1B65" w:rsidRDefault="001E2023">
            <w:pPr>
              <w:widowControl w:val="0"/>
              <w:jc w:val="center"/>
            </w:pPr>
            <w:r>
              <w:rPr>
                <w:noProof/>
              </w:rPr>
              <w:drawing>
                <wp:inline distT="0" distB="0" distL="0" distR="0" wp14:anchorId="48C3462A" wp14:editId="06678DDB">
                  <wp:extent cx="933450" cy="600075"/>
                  <wp:effectExtent l="0" t="0" r="0" b="0"/>
                  <wp:docPr id="198"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27"/>
                          <a:srcRect/>
                          <a:stretch>
                            <a:fillRect/>
                          </a:stretch>
                        </pic:blipFill>
                        <pic:spPr>
                          <a:xfrm>
                            <a:off x="0" y="0"/>
                            <a:ext cx="933450" cy="600075"/>
                          </a:xfrm>
                          <a:prstGeom prst="rect">
                            <a:avLst/>
                          </a:prstGeom>
                          <a:ln/>
                        </pic:spPr>
                      </pic:pic>
                    </a:graphicData>
                  </a:graphic>
                </wp:inline>
              </w:drawing>
            </w:r>
          </w:p>
        </w:tc>
        <w:tc>
          <w:tcPr>
            <w:tcW w:w="753" w:type="dxa"/>
          </w:tcPr>
          <w:p w14:paraId="7B0078EF" w14:textId="77777777" w:rsidR="008F1B65" w:rsidRDefault="001E2023">
            <w:pPr>
              <w:widowControl w:val="0"/>
              <w:rPr>
                <w:i/>
              </w:rPr>
            </w:pPr>
            <w:r>
              <w:rPr>
                <w:i/>
              </w:rPr>
              <w:t>(2.8)</w:t>
            </w:r>
          </w:p>
          <w:p w14:paraId="5C2C51B9" w14:textId="77777777" w:rsidR="008F1B65" w:rsidRDefault="008F1B65">
            <w:pPr>
              <w:widowControl w:val="0"/>
              <w:rPr>
                <w:i/>
              </w:rPr>
            </w:pPr>
          </w:p>
        </w:tc>
      </w:tr>
    </w:tbl>
    <w:p w14:paraId="05EB8A61" w14:textId="77777777" w:rsidR="008F1B65" w:rsidRDefault="008F1B65">
      <w:pPr>
        <w:widowControl w:val="0"/>
      </w:pPr>
    </w:p>
    <w:tbl>
      <w:tblPr>
        <w:tblStyle w:val="aff7"/>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173"/>
        <w:gridCol w:w="753"/>
      </w:tblGrid>
      <w:tr w:rsidR="008F1B65" w14:paraId="1075C0C5" w14:textId="77777777">
        <w:tc>
          <w:tcPr>
            <w:tcW w:w="7174" w:type="dxa"/>
          </w:tcPr>
          <w:p w14:paraId="382851AD" w14:textId="77777777" w:rsidR="008F1B65" w:rsidRDefault="001E2023">
            <w:pPr>
              <w:widowControl w:val="0"/>
              <w:jc w:val="center"/>
            </w:pPr>
            <w:r>
              <w:rPr>
                <w:noProof/>
              </w:rPr>
              <w:drawing>
                <wp:inline distT="0" distB="0" distL="0" distR="0" wp14:anchorId="4DB9C0CE" wp14:editId="6A268C27">
                  <wp:extent cx="1390650" cy="619125"/>
                  <wp:effectExtent l="0" t="0" r="0" b="0"/>
                  <wp:docPr id="199"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28"/>
                          <a:srcRect/>
                          <a:stretch>
                            <a:fillRect/>
                          </a:stretch>
                        </pic:blipFill>
                        <pic:spPr>
                          <a:xfrm>
                            <a:off x="0" y="0"/>
                            <a:ext cx="1390650" cy="619125"/>
                          </a:xfrm>
                          <a:prstGeom prst="rect">
                            <a:avLst/>
                          </a:prstGeom>
                          <a:ln/>
                        </pic:spPr>
                      </pic:pic>
                    </a:graphicData>
                  </a:graphic>
                </wp:inline>
              </w:drawing>
            </w:r>
          </w:p>
        </w:tc>
        <w:tc>
          <w:tcPr>
            <w:tcW w:w="753" w:type="dxa"/>
          </w:tcPr>
          <w:p w14:paraId="7DD23AA7" w14:textId="77777777" w:rsidR="008F1B65" w:rsidRDefault="008F1B65">
            <w:pPr>
              <w:widowControl w:val="0"/>
              <w:rPr>
                <w:i/>
              </w:rPr>
            </w:pPr>
          </w:p>
          <w:p w14:paraId="05210C96" w14:textId="77777777" w:rsidR="008F1B65" w:rsidRDefault="001E2023">
            <w:pPr>
              <w:widowControl w:val="0"/>
              <w:rPr>
                <w:i/>
              </w:rPr>
            </w:pPr>
            <w:r>
              <w:rPr>
                <w:i/>
              </w:rPr>
              <w:t>(2.9)</w:t>
            </w:r>
          </w:p>
          <w:p w14:paraId="5FEC89F7" w14:textId="77777777" w:rsidR="008F1B65" w:rsidRDefault="008F1B65">
            <w:pPr>
              <w:widowControl w:val="0"/>
              <w:rPr>
                <w:i/>
              </w:rPr>
            </w:pPr>
          </w:p>
        </w:tc>
      </w:tr>
    </w:tbl>
    <w:p w14:paraId="1070F899" w14:textId="77777777" w:rsidR="008F1B65" w:rsidRDefault="008F1B65">
      <w:pPr>
        <w:widowControl w:val="0"/>
      </w:pPr>
    </w:p>
    <w:p w14:paraId="58FDAD71" w14:textId="77777777" w:rsidR="008F1B65" w:rsidRDefault="001E2023">
      <w:pPr>
        <w:widowControl w:val="0"/>
      </w:pPr>
      <w:r>
        <w:t>Для зручності використовуємо такі позначення:</w:t>
      </w:r>
    </w:p>
    <w:p w14:paraId="16F3BA2B" w14:textId="77777777" w:rsidR="008F1B65" w:rsidRDefault="008F1B65">
      <w:pPr>
        <w:widowControl w:val="0"/>
        <w:ind w:firstLine="0"/>
      </w:pPr>
    </w:p>
    <w:tbl>
      <w:tblPr>
        <w:tblStyle w:val="aff8"/>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033"/>
        <w:gridCol w:w="893"/>
      </w:tblGrid>
      <w:tr w:rsidR="008F1B65" w14:paraId="556EC964" w14:textId="77777777">
        <w:tc>
          <w:tcPr>
            <w:tcW w:w="7034" w:type="dxa"/>
          </w:tcPr>
          <w:p w14:paraId="1F39CF9A" w14:textId="77777777" w:rsidR="008F1B65" w:rsidRDefault="001E2023">
            <w:pPr>
              <w:widowControl w:val="0"/>
              <w:jc w:val="center"/>
            </w:pPr>
            <w:r>
              <w:rPr>
                <w:noProof/>
              </w:rPr>
              <w:drawing>
                <wp:inline distT="0" distB="0" distL="0" distR="0" wp14:anchorId="63DBB4E5" wp14:editId="7EB79146">
                  <wp:extent cx="1114425" cy="228600"/>
                  <wp:effectExtent l="0" t="0" r="0" b="0"/>
                  <wp:docPr id="200"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29"/>
                          <a:srcRect/>
                          <a:stretch>
                            <a:fillRect/>
                          </a:stretch>
                        </pic:blipFill>
                        <pic:spPr>
                          <a:xfrm>
                            <a:off x="0" y="0"/>
                            <a:ext cx="1114425" cy="228600"/>
                          </a:xfrm>
                          <a:prstGeom prst="rect">
                            <a:avLst/>
                          </a:prstGeom>
                          <a:ln/>
                        </pic:spPr>
                      </pic:pic>
                    </a:graphicData>
                  </a:graphic>
                </wp:inline>
              </w:drawing>
            </w:r>
          </w:p>
        </w:tc>
        <w:tc>
          <w:tcPr>
            <w:tcW w:w="893" w:type="dxa"/>
          </w:tcPr>
          <w:p w14:paraId="07DE0178" w14:textId="77777777" w:rsidR="008F1B65" w:rsidRDefault="001E2023">
            <w:pPr>
              <w:widowControl w:val="0"/>
              <w:rPr>
                <w:i/>
              </w:rPr>
            </w:pPr>
            <w:r>
              <w:rPr>
                <w:i/>
              </w:rPr>
              <w:t>(2.10)</w:t>
            </w:r>
          </w:p>
          <w:p w14:paraId="6AEB06BF" w14:textId="77777777" w:rsidR="008F1B65" w:rsidRDefault="008F1B65">
            <w:pPr>
              <w:widowControl w:val="0"/>
              <w:rPr>
                <w:i/>
              </w:rPr>
            </w:pPr>
          </w:p>
        </w:tc>
      </w:tr>
    </w:tbl>
    <w:p w14:paraId="1630F2D9" w14:textId="7CAF6679" w:rsidR="008F1B65" w:rsidRDefault="001E2023">
      <w:pPr>
        <w:widowControl w:val="0"/>
      </w:pPr>
      <w:r>
        <w:t>- вектор пріоритетів критеріїв</w:t>
      </w:r>
      <w:r w:rsidR="00B659AB">
        <w:t xml:space="preserve"> (2.11)</w:t>
      </w:r>
    </w:p>
    <w:p w14:paraId="6EE1296C" w14:textId="77777777" w:rsidR="008F1B65" w:rsidRDefault="008F1B65">
      <w:pPr>
        <w:widowControl w:val="0"/>
      </w:pPr>
    </w:p>
    <w:tbl>
      <w:tblPr>
        <w:tblStyle w:val="aff9"/>
        <w:tblW w:w="7927"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035"/>
        <w:gridCol w:w="892"/>
      </w:tblGrid>
      <w:tr w:rsidR="008F1B65" w14:paraId="78457023" w14:textId="77777777">
        <w:tc>
          <w:tcPr>
            <w:tcW w:w="7035" w:type="dxa"/>
          </w:tcPr>
          <w:p w14:paraId="4EFF1616" w14:textId="77777777" w:rsidR="008F1B65" w:rsidRDefault="001E2023">
            <w:pPr>
              <w:widowControl w:val="0"/>
              <w:jc w:val="center"/>
            </w:pPr>
            <w:r>
              <w:rPr>
                <w:noProof/>
              </w:rPr>
              <w:drawing>
                <wp:inline distT="0" distB="0" distL="0" distR="0" wp14:anchorId="634D33B2" wp14:editId="23C52AE1">
                  <wp:extent cx="1285875" cy="247650"/>
                  <wp:effectExtent l="0" t="0" r="0" b="0"/>
                  <wp:docPr id="17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0"/>
                          <a:srcRect/>
                          <a:stretch>
                            <a:fillRect/>
                          </a:stretch>
                        </pic:blipFill>
                        <pic:spPr>
                          <a:xfrm>
                            <a:off x="0" y="0"/>
                            <a:ext cx="1285875" cy="247650"/>
                          </a:xfrm>
                          <a:prstGeom prst="rect">
                            <a:avLst/>
                          </a:prstGeom>
                          <a:ln/>
                        </pic:spPr>
                      </pic:pic>
                    </a:graphicData>
                  </a:graphic>
                </wp:inline>
              </w:drawing>
            </w:r>
          </w:p>
        </w:tc>
        <w:tc>
          <w:tcPr>
            <w:tcW w:w="892" w:type="dxa"/>
          </w:tcPr>
          <w:p w14:paraId="2AFF1B97" w14:textId="77777777" w:rsidR="008F1B65" w:rsidRDefault="001E2023">
            <w:pPr>
              <w:widowControl w:val="0"/>
              <w:rPr>
                <w:i/>
              </w:rPr>
            </w:pPr>
            <w:r>
              <w:rPr>
                <w:i/>
              </w:rPr>
              <w:t>(2.11)</w:t>
            </w:r>
          </w:p>
          <w:p w14:paraId="17D24248" w14:textId="77777777" w:rsidR="008F1B65" w:rsidRDefault="008F1B65">
            <w:pPr>
              <w:widowControl w:val="0"/>
              <w:rPr>
                <w:i/>
              </w:rPr>
            </w:pPr>
          </w:p>
        </w:tc>
      </w:tr>
    </w:tbl>
    <w:p w14:paraId="1AEBE075" w14:textId="77777777" w:rsidR="008F1B65" w:rsidRDefault="008F1B65">
      <w:pPr>
        <w:widowControl w:val="0"/>
      </w:pPr>
    </w:p>
    <w:p w14:paraId="660EB827" w14:textId="77777777" w:rsidR="008F1B65" w:rsidRDefault="001E2023">
      <w:pPr>
        <w:widowControl w:val="0"/>
        <w:numPr>
          <w:ilvl w:val="0"/>
          <w:numId w:val="16"/>
        </w:numPr>
      </w:pPr>
      <w:r>
        <w:t>Локальні пріоритети альтернатив кожного критерію</w:t>
      </w:r>
    </w:p>
    <w:p w14:paraId="5DBB8D3A" w14:textId="77777777" w:rsidR="008F1B65" w:rsidRDefault="001E2023">
      <w:pPr>
        <w:widowControl w:val="0"/>
        <w:ind w:left="709" w:firstLine="0"/>
      </w:pPr>
      <w:r>
        <w:t>І тоді глобальний пріоритет розраховується за такою формулою(2.12):</w:t>
      </w:r>
    </w:p>
    <w:p w14:paraId="7F25DAD5" w14:textId="77777777" w:rsidR="008F1B65" w:rsidRDefault="008F1B65">
      <w:pPr>
        <w:widowControl w:val="0"/>
        <w:ind w:left="709" w:firstLine="0"/>
      </w:pPr>
    </w:p>
    <w:tbl>
      <w:tblPr>
        <w:tblStyle w:val="affa"/>
        <w:tblW w:w="7926" w:type="dxa"/>
        <w:tblInd w:w="1429" w:type="dxa"/>
        <w:tblBorders>
          <w:top w:val="nil"/>
          <w:left w:val="nil"/>
          <w:bottom w:val="nil"/>
          <w:right w:val="nil"/>
          <w:insideH w:val="nil"/>
          <w:insideV w:val="nil"/>
        </w:tblBorders>
        <w:tblLayout w:type="fixed"/>
        <w:tblLook w:val="0400" w:firstRow="0" w:lastRow="0" w:firstColumn="0" w:lastColumn="0" w:noHBand="0" w:noVBand="1"/>
      </w:tblPr>
      <w:tblGrid>
        <w:gridCol w:w="7033"/>
        <w:gridCol w:w="893"/>
      </w:tblGrid>
      <w:tr w:rsidR="008F1B65" w14:paraId="55DD6DD5" w14:textId="77777777">
        <w:tc>
          <w:tcPr>
            <w:tcW w:w="7034" w:type="dxa"/>
          </w:tcPr>
          <w:p w14:paraId="6A492BBE" w14:textId="77777777" w:rsidR="008F1B65" w:rsidRDefault="001E2023">
            <w:pPr>
              <w:widowControl w:val="0"/>
              <w:jc w:val="center"/>
            </w:pPr>
            <w:r>
              <w:rPr>
                <w:noProof/>
              </w:rPr>
              <w:drawing>
                <wp:inline distT="0" distB="0" distL="0" distR="0" wp14:anchorId="5E0AACD6" wp14:editId="5A95894C">
                  <wp:extent cx="1438275" cy="257175"/>
                  <wp:effectExtent l="0" t="0" r="0" b="0"/>
                  <wp:docPr id="17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31"/>
                          <a:srcRect/>
                          <a:stretch>
                            <a:fillRect/>
                          </a:stretch>
                        </pic:blipFill>
                        <pic:spPr>
                          <a:xfrm>
                            <a:off x="0" y="0"/>
                            <a:ext cx="1438275" cy="257175"/>
                          </a:xfrm>
                          <a:prstGeom prst="rect">
                            <a:avLst/>
                          </a:prstGeom>
                          <a:ln/>
                        </pic:spPr>
                      </pic:pic>
                    </a:graphicData>
                  </a:graphic>
                </wp:inline>
              </w:drawing>
            </w:r>
          </w:p>
        </w:tc>
        <w:tc>
          <w:tcPr>
            <w:tcW w:w="893" w:type="dxa"/>
          </w:tcPr>
          <w:p w14:paraId="141FF65C" w14:textId="77777777" w:rsidR="008F1B65" w:rsidRDefault="001E2023">
            <w:pPr>
              <w:widowControl w:val="0"/>
              <w:rPr>
                <w:i/>
              </w:rPr>
            </w:pPr>
            <w:r>
              <w:rPr>
                <w:i/>
              </w:rPr>
              <w:t>(2.12)</w:t>
            </w:r>
          </w:p>
          <w:p w14:paraId="293AF533" w14:textId="77777777" w:rsidR="008F1B65" w:rsidRDefault="008F1B65">
            <w:pPr>
              <w:widowControl w:val="0"/>
              <w:rPr>
                <w:i/>
              </w:rPr>
            </w:pPr>
          </w:p>
        </w:tc>
      </w:tr>
    </w:tbl>
    <w:p w14:paraId="2ACB6916" w14:textId="77777777" w:rsidR="008F1B65" w:rsidRDefault="008F1B65">
      <w:pPr>
        <w:widowControl w:val="0"/>
        <w:ind w:left="709" w:firstLine="0"/>
      </w:pPr>
    </w:p>
    <w:p w14:paraId="588B2943" w14:textId="77777777" w:rsidR="008F1B65" w:rsidRDefault="001E2023">
      <w:r>
        <w:t xml:space="preserve">Отже, метод </w:t>
      </w:r>
      <w:proofErr w:type="spellStart"/>
      <w:r>
        <w:t>Сааті</w:t>
      </w:r>
      <w:proofErr w:type="spellEnd"/>
      <w:r>
        <w:t xml:space="preserve"> визначає глобальні пріоритети за допомогою процедури адитивної згортки локальних пріоритетів альтернатив за окремими критеріями, враховуючи важливість цих критеріїв з точки зору об'єкта прийняття рішень. За розрахунками наявних даних, альтернатива з найбільшим значенням глобального пріоритету є найкращою.</w:t>
      </w:r>
    </w:p>
    <w:p w14:paraId="6DBAD8FC" w14:textId="77777777" w:rsidR="008F1B65" w:rsidRDefault="008F1B65"/>
    <w:p w14:paraId="34234019" w14:textId="77777777" w:rsidR="008F1B65" w:rsidRDefault="001E2023" w:rsidP="00EA4B67">
      <w:pPr>
        <w:pStyle w:val="20"/>
        <w:numPr>
          <w:ilvl w:val="0"/>
          <w:numId w:val="0"/>
        </w:numPr>
        <w:ind w:firstLine="709"/>
      </w:pPr>
      <w:bookmarkStart w:id="22" w:name="_Toc169167556"/>
      <w:r>
        <w:t xml:space="preserve">2.2. </w:t>
      </w:r>
      <w:proofErr w:type="spellStart"/>
      <w:r>
        <w:t>Прогнозоване</w:t>
      </w:r>
      <w:proofErr w:type="spellEnd"/>
      <w:r>
        <w:t xml:space="preserve"> </w:t>
      </w:r>
      <w:proofErr w:type="spellStart"/>
      <w:r>
        <w:t>технічне</w:t>
      </w:r>
      <w:proofErr w:type="spellEnd"/>
      <w:r>
        <w:t xml:space="preserve"> </w:t>
      </w:r>
      <w:proofErr w:type="spellStart"/>
      <w:r>
        <w:t>завдання</w:t>
      </w:r>
      <w:bookmarkEnd w:id="22"/>
      <w:proofErr w:type="spellEnd"/>
    </w:p>
    <w:p w14:paraId="18D21428" w14:textId="77777777" w:rsidR="008F1B65" w:rsidRDefault="001E2023">
      <w:pPr>
        <w:pStyle w:val="3"/>
      </w:pPr>
      <w:bookmarkStart w:id="23" w:name="_Toc169167557"/>
      <w:r>
        <w:t xml:space="preserve">2.2.1. Характеристика </w:t>
      </w:r>
      <w:proofErr w:type="spellStart"/>
      <w:r>
        <w:t>об’єкта</w:t>
      </w:r>
      <w:proofErr w:type="spellEnd"/>
      <w:r>
        <w:t xml:space="preserve"> </w:t>
      </w:r>
      <w:proofErr w:type="spellStart"/>
      <w:r>
        <w:t>автоматизації</w:t>
      </w:r>
      <w:bookmarkEnd w:id="23"/>
      <w:proofErr w:type="spellEnd"/>
    </w:p>
    <w:p w14:paraId="4E5BFC00" w14:textId="77777777" w:rsidR="008F1B65" w:rsidRDefault="001E2023">
      <w:pPr>
        <w:widowControl w:val="0"/>
      </w:pPr>
      <w:r>
        <w:t>Автоматизація процесів системи підбору комп’ютерних комплектуючих для оптимізації роботи медичних закладів прогнозовано включатиме такі етапи:</w:t>
      </w:r>
    </w:p>
    <w:p w14:paraId="39DF720E" w14:textId="77777777" w:rsidR="008F1B65" w:rsidRDefault="001E2023">
      <w:pPr>
        <w:widowControl w:val="0"/>
        <w:numPr>
          <w:ilvl w:val="0"/>
          <w:numId w:val="32"/>
        </w:numPr>
        <w:ind w:left="0" w:firstLine="709"/>
      </w:pPr>
      <w:r>
        <w:t>Введення бажаних параметрів для ПК</w:t>
      </w:r>
    </w:p>
    <w:p w14:paraId="4C2745B2" w14:textId="77777777" w:rsidR="008F1B65" w:rsidRDefault="001E2023">
      <w:pPr>
        <w:widowControl w:val="0"/>
        <w:numPr>
          <w:ilvl w:val="0"/>
          <w:numId w:val="32"/>
        </w:numPr>
        <w:ind w:left="0" w:firstLine="709"/>
      </w:pPr>
      <w:r>
        <w:t>Зчитування бази даних</w:t>
      </w:r>
    </w:p>
    <w:p w14:paraId="19A9A9DD" w14:textId="77777777" w:rsidR="008F1B65" w:rsidRDefault="001E2023">
      <w:pPr>
        <w:widowControl w:val="0"/>
        <w:numPr>
          <w:ilvl w:val="0"/>
          <w:numId w:val="32"/>
        </w:numPr>
        <w:ind w:left="0" w:firstLine="709"/>
      </w:pPr>
      <w:r>
        <w:t>Фільтрація за необхідними параметрами</w:t>
      </w:r>
    </w:p>
    <w:p w14:paraId="1CE641DA" w14:textId="77777777" w:rsidR="008F1B65" w:rsidRDefault="001E2023">
      <w:pPr>
        <w:widowControl w:val="0"/>
        <w:numPr>
          <w:ilvl w:val="0"/>
          <w:numId w:val="32"/>
        </w:numPr>
        <w:ind w:left="0" w:firstLine="709"/>
      </w:pPr>
      <w:r>
        <w:t>Логічний розрахунок найкращого вибраного за вказаних параметрів</w:t>
      </w:r>
    </w:p>
    <w:p w14:paraId="4879155F" w14:textId="77777777" w:rsidR="008F1B65" w:rsidRDefault="001E2023">
      <w:pPr>
        <w:widowControl w:val="0"/>
        <w:numPr>
          <w:ilvl w:val="0"/>
          <w:numId w:val="32"/>
        </w:numPr>
        <w:ind w:left="0" w:firstLine="709"/>
      </w:pPr>
      <w:r>
        <w:t>Побудова кінцевої конфігурації</w:t>
      </w:r>
    </w:p>
    <w:p w14:paraId="6835BACC" w14:textId="77777777" w:rsidR="008F1B65" w:rsidRDefault="001E2023">
      <w:pPr>
        <w:widowControl w:val="0"/>
        <w:numPr>
          <w:ilvl w:val="0"/>
          <w:numId w:val="32"/>
        </w:numPr>
        <w:ind w:left="0" w:firstLine="709"/>
      </w:pPr>
      <w:r>
        <w:lastRenderedPageBreak/>
        <w:t>Виведення результатів розрахунку</w:t>
      </w:r>
    </w:p>
    <w:p w14:paraId="704C036A" w14:textId="77777777" w:rsidR="008F1B65" w:rsidRDefault="001E2023" w:rsidP="009D7781">
      <w:pPr>
        <w:pStyle w:val="3"/>
      </w:pPr>
      <w:bookmarkStart w:id="24" w:name="_Toc169167558"/>
      <w:r>
        <w:t xml:space="preserve">2.2.2. </w:t>
      </w:r>
      <w:proofErr w:type="spellStart"/>
      <w:r>
        <w:t>Визначення</w:t>
      </w:r>
      <w:proofErr w:type="spellEnd"/>
      <w:r>
        <w:t xml:space="preserve"> </w:t>
      </w:r>
      <w:proofErr w:type="spellStart"/>
      <w:r>
        <w:t>вимог</w:t>
      </w:r>
      <w:proofErr w:type="spellEnd"/>
      <w:r>
        <w:t xml:space="preserve"> і </w:t>
      </w:r>
      <w:proofErr w:type="spellStart"/>
      <w:r>
        <w:t>завдань</w:t>
      </w:r>
      <w:proofErr w:type="spellEnd"/>
      <w:r>
        <w:t xml:space="preserve"> </w:t>
      </w:r>
      <w:proofErr w:type="spellStart"/>
      <w:r>
        <w:t>програмного</w:t>
      </w:r>
      <w:proofErr w:type="spellEnd"/>
      <w:r>
        <w:t xml:space="preserve"> продукту</w:t>
      </w:r>
      <w:bookmarkEnd w:id="24"/>
    </w:p>
    <w:p w14:paraId="2F2BFB82" w14:textId="77777777" w:rsidR="008F1B65" w:rsidRDefault="001E2023">
      <w:pPr>
        <w:widowControl w:val="0"/>
      </w:pPr>
      <w:r>
        <w:t>Вимоги до системи в цілому:</w:t>
      </w:r>
    </w:p>
    <w:p w14:paraId="455C89C3" w14:textId="77777777" w:rsidR="008F1B65" w:rsidRDefault="001E2023">
      <w:pPr>
        <w:widowControl w:val="0"/>
      </w:pPr>
      <w:r>
        <w:t>Функціональні Характеристики:</w:t>
      </w:r>
    </w:p>
    <w:p w14:paraId="0A1DC806" w14:textId="77777777" w:rsidR="008F1B65" w:rsidRDefault="001E2023">
      <w:pPr>
        <w:widowControl w:val="0"/>
        <w:numPr>
          <w:ilvl w:val="0"/>
          <w:numId w:val="33"/>
        </w:numPr>
        <w:ind w:left="0" w:firstLine="709"/>
      </w:pPr>
      <w:r>
        <w:t>Система повинна забезпечувати користувачам можливість швидкого та ефективного підбору комплектуючих з врахуванням їх технічних характеристик, ціни та сумісності між ними.</w:t>
      </w:r>
    </w:p>
    <w:p w14:paraId="338F3AEA" w14:textId="77777777" w:rsidR="008F1B65" w:rsidRDefault="001E2023">
      <w:pPr>
        <w:widowControl w:val="0"/>
        <w:numPr>
          <w:ilvl w:val="0"/>
          <w:numId w:val="33"/>
        </w:numPr>
        <w:ind w:left="0" w:firstLine="709"/>
      </w:pPr>
      <w:r>
        <w:t>Система повинна мати можливість працювати з різними типами комп'ютерів, включаючи ігрові, робочі, медичні та інші конфігурації.</w:t>
      </w:r>
    </w:p>
    <w:p w14:paraId="18D3E758" w14:textId="77777777" w:rsidR="008F1B65" w:rsidRDefault="001E2023">
      <w:pPr>
        <w:widowControl w:val="0"/>
      </w:pPr>
      <w:r>
        <w:t>Надійність:</w:t>
      </w:r>
    </w:p>
    <w:p w14:paraId="145EE7A0" w14:textId="77777777" w:rsidR="008F1B65" w:rsidRDefault="001E2023">
      <w:pPr>
        <w:widowControl w:val="0"/>
        <w:numPr>
          <w:ilvl w:val="0"/>
          <w:numId w:val="34"/>
        </w:numPr>
        <w:ind w:left="0" w:firstLine="709"/>
      </w:pPr>
      <w:r>
        <w:t>Система повинна забезпечувати стійку та надійну роботу навіть при великому навантаженні та в умовах інтенсивної роботи.</w:t>
      </w:r>
    </w:p>
    <w:p w14:paraId="17E891A3" w14:textId="77777777" w:rsidR="008F1B65" w:rsidRDefault="001E2023">
      <w:pPr>
        <w:widowControl w:val="0"/>
        <w:numPr>
          <w:ilvl w:val="0"/>
          <w:numId w:val="34"/>
        </w:numPr>
        <w:ind w:left="0" w:firstLine="709"/>
      </w:pPr>
      <w:r>
        <w:t>Система має бути надійною і позбавленою помилок для уникнення непередбачуваних ситуацій та втрати даних.</w:t>
      </w:r>
    </w:p>
    <w:p w14:paraId="5027C9A5" w14:textId="77777777" w:rsidR="008F1B65" w:rsidRDefault="001E2023">
      <w:pPr>
        <w:widowControl w:val="0"/>
      </w:pPr>
      <w:r>
        <w:t>Структура та склад програмного комплексу: Система має мати гнучку архітектуру для легкої інтеграції з різноманітними іншими програмами та сервісами.</w:t>
      </w:r>
    </w:p>
    <w:p w14:paraId="216F97F5" w14:textId="77777777" w:rsidR="008F1B65" w:rsidRDefault="001E2023">
      <w:pPr>
        <w:widowControl w:val="0"/>
      </w:pPr>
      <w:r>
        <w:t>Вимоги до технічного забезпечення: Наявність відповідного обладнання для забезпечення швидкого та надійного функціонування системи.</w:t>
      </w:r>
    </w:p>
    <w:p w14:paraId="512563C0" w14:textId="77777777" w:rsidR="008F1B65" w:rsidRDefault="001E2023">
      <w:pPr>
        <w:widowControl w:val="0"/>
      </w:pPr>
      <w:r>
        <w:t>Вимоги до ергономіки та технічної естетики: Забезпечення зручності, ергономічності інтерфейсу для комфортного користування системою та полегшення сприйняття користувачем інформації.</w:t>
      </w:r>
    </w:p>
    <w:p w14:paraId="22709D1C" w14:textId="77777777" w:rsidR="008F1B65" w:rsidRDefault="001E2023">
      <w:pPr>
        <w:keepNext/>
        <w:keepLines/>
        <w:jc w:val="left"/>
        <w:rPr>
          <w:b/>
        </w:rPr>
      </w:pPr>
      <w:r>
        <w:rPr>
          <w:b/>
        </w:rPr>
        <w:t>2.2.3. Вхідні та вихідні дані</w:t>
      </w:r>
    </w:p>
    <w:p w14:paraId="55480546" w14:textId="77777777" w:rsidR="008F1B65" w:rsidRDefault="001E2023">
      <w:pPr>
        <w:widowControl w:val="0"/>
      </w:pPr>
      <w:r>
        <w:t>На вхід отримуємо параметри при збірці системи, а саме тип режиму роботи алгоритму, специфікації основних компонентів ПК, та наявність/відсутність додаткових. На вихід отримуємо готовий масив інформації, який містить в собі всі необхідні вказані компоненти комп’ютеру для роботи медичного персоналу.</w:t>
      </w:r>
    </w:p>
    <w:p w14:paraId="46FF40EC" w14:textId="77777777" w:rsidR="008F1B65" w:rsidRDefault="001E2023">
      <w:pPr>
        <w:keepNext/>
        <w:keepLines/>
        <w:jc w:val="left"/>
        <w:rPr>
          <w:b/>
        </w:rPr>
      </w:pPr>
      <w:r>
        <w:rPr>
          <w:b/>
        </w:rPr>
        <w:t>2.2.4. Вибір технологій проєктування</w:t>
      </w:r>
    </w:p>
    <w:p w14:paraId="496A6631" w14:textId="77777777" w:rsidR="008F1B65" w:rsidRDefault="001E2023">
      <w:pPr>
        <w:widowControl w:val="0"/>
      </w:pPr>
      <w:r>
        <w:t xml:space="preserve">Для проектування ми будемо використовувати CASE-інструменти </w:t>
      </w:r>
      <w:proofErr w:type="spellStart"/>
      <w:r>
        <w:lastRenderedPageBreak/>
        <w:t>AllFusion</w:t>
      </w:r>
      <w:proofErr w:type="spellEnd"/>
      <w:r>
        <w:t xml:space="preserve"> </w:t>
      </w:r>
      <w:proofErr w:type="spellStart"/>
      <w:r>
        <w:t>Process</w:t>
      </w:r>
      <w:proofErr w:type="spellEnd"/>
      <w:r>
        <w:t xml:space="preserve"> </w:t>
      </w:r>
      <w:proofErr w:type="spellStart"/>
      <w:r>
        <w:t>Modeler</w:t>
      </w:r>
      <w:proofErr w:type="spellEnd"/>
      <w:r>
        <w:t xml:space="preserve"> 4.1[11] </w:t>
      </w:r>
      <w:proofErr w:type="spellStart"/>
      <w:r>
        <w:t>BPwin</w:t>
      </w:r>
      <w:proofErr w:type="spellEnd"/>
      <w:r>
        <w:t xml:space="preserve"> та </w:t>
      </w:r>
      <w:proofErr w:type="spellStart"/>
      <w:r>
        <w:t>ERwin</w:t>
      </w:r>
      <w:proofErr w:type="spellEnd"/>
      <w:r>
        <w:t>. Ці програмні засоби є потужними інструментами для моделювання, аналізу та оптимізації бізнес-процесів. Вони дозволяють нам створювати моделі процесів, визначати послідовність дій та необхідні ресурси, щоб забезпечити краще розуміння бізнес-процесів та виявлення взаємодії їх складових елементів.</w:t>
      </w:r>
    </w:p>
    <w:p w14:paraId="11DF3215" w14:textId="77777777" w:rsidR="008F1B65" w:rsidRDefault="001E2023">
      <w:pPr>
        <w:widowControl w:val="0"/>
      </w:pPr>
      <w:r>
        <w:t>Крім того, для створення векторної графіки та діаграм ми використовуємо редактор Microsoft Visio[12]. Цей інструмент допомагає нам аналізувати складні дані та графічно відображати їх, а також обмінюватися даними між користувачами. Використання векторних об'єктів у Visio дає нам можливість побудови різноманітних діаграм та планів, а їх групування за категоріями сприяє швидшому вибору схожих елементів. Крім того, Visio дозволяє нам використовувати текст, числові дані, графічні елементи та різні кольори для кращого представлення даних.</w:t>
      </w:r>
    </w:p>
    <w:p w14:paraId="3A90FFA9" w14:textId="77777777" w:rsidR="008F1B65" w:rsidRDefault="008F1B65">
      <w:pPr>
        <w:widowControl w:val="0"/>
      </w:pPr>
    </w:p>
    <w:p w14:paraId="67ACBA6D" w14:textId="77777777" w:rsidR="008F1B65" w:rsidRPr="00634BE6" w:rsidRDefault="001E2023" w:rsidP="00EA4B67">
      <w:pPr>
        <w:pStyle w:val="20"/>
        <w:numPr>
          <w:ilvl w:val="0"/>
          <w:numId w:val="0"/>
        </w:numPr>
        <w:ind w:firstLine="709"/>
        <w:rPr>
          <w:lang w:val="uk-UA"/>
        </w:rPr>
      </w:pPr>
      <w:bookmarkStart w:id="25" w:name="_Toc169167559"/>
      <w:r w:rsidRPr="00634BE6">
        <w:rPr>
          <w:lang w:val="uk-UA"/>
        </w:rPr>
        <w:t>2.3. Вибір функціоналу для розробки</w:t>
      </w:r>
      <w:bookmarkEnd w:id="25"/>
    </w:p>
    <w:p w14:paraId="6878E51A" w14:textId="77777777" w:rsidR="008F1B65" w:rsidRDefault="008F1B65"/>
    <w:p w14:paraId="00F9F9CE" w14:textId="77777777" w:rsidR="008F1B65" w:rsidRDefault="001E2023">
      <w:pPr>
        <w:widowControl w:val="0"/>
        <w:ind w:firstLine="708"/>
      </w:pPr>
      <w:r>
        <w:t xml:space="preserve">В процесі проведеного мною аналізу було визначено та обґрунтовано використання: мов програмування </w:t>
      </w:r>
      <w:proofErr w:type="spellStart"/>
      <w:r>
        <w:t>Python</w:t>
      </w:r>
      <w:proofErr w:type="spellEnd"/>
      <w:r>
        <w:t xml:space="preserve"> для виконання роботи та </w:t>
      </w:r>
      <w:proofErr w:type="spellStart"/>
      <w:r>
        <w:t>TypeScript</w:t>
      </w:r>
      <w:proofErr w:type="spellEnd"/>
      <w:r>
        <w:t xml:space="preserve"> для веб-</w:t>
      </w:r>
      <w:proofErr w:type="spellStart"/>
      <w:r>
        <w:t>скрейпера</w:t>
      </w:r>
      <w:proofErr w:type="spellEnd"/>
      <w:r>
        <w:t xml:space="preserve">, бібліотек </w:t>
      </w:r>
      <w:proofErr w:type="spellStart"/>
      <w:r>
        <w:t>itertools</w:t>
      </w:r>
      <w:proofErr w:type="spellEnd"/>
      <w:r>
        <w:t xml:space="preserve">, </w:t>
      </w:r>
      <w:proofErr w:type="spellStart"/>
      <w:r>
        <w:t>pandas</w:t>
      </w:r>
      <w:proofErr w:type="spellEnd"/>
      <w:r>
        <w:t xml:space="preserve">, </w:t>
      </w:r>
      <w:proofErr w:type="spellStart"/>
      <w:r>
        <w:t>sys</w:t>
      </w:r>
      <w:proofErr w:type="spellEnd"/>
      <w:r>
        <w:t xml:space="preserve">, </w:t>
      </w:r>
      <w:proofErr w:type="spellStart"/>
      <w:r>
        <w:t>numpy</w:t>
      </w:r>
      <w:proofErr w:type="spellEnd"/>
      <w:r>
        <w:t xml:space="preserve">, </w:t>
      </w:r>
      <w:proofErr w:type="spellStart"/>
      <w:r>
        <w:t>math</w:t>
      </w:r>
      <w:proofErr w:type="spellEnd"/>
      <w:r>
        <w:t>, фреймворки PySide6 та QT, програма для роботи з електронними таблицями EXCEL.</w:t>
      </w:r>
    </w:p>
    <w:p w14:paraId="10F101C5" w14:textId="77777777" w:rsidR="008F1B65" w:rsidRDefault="001E2023">
      <w:pPr>
        <w:widowControl w:val="0"/>
        <w:numPr>
          <w:ilvl w:val="0"/>
          <w:numId w:val="22"/>
        </w:numPr>
        <w:ind w:left="0" w:firstLine="708"/>
      </w:pPr>
      <w:r>
        <w:t xml:space="preserve">Мова програмування </w:t>
      </w:r>
      <w:proofErr w:type="spellStart"/>
      <w:r>
        <w:t>Python</w:t>
      </w:r>
      <w:proofErr w:type="spellEnd"/>
      <w:r>
        <w:t xml:space="preserve"> [13]: </w:t>
      </w:r>
    </w:p>
    <w:p w14:paraId="08DDA34F" w14:textId="77777777" w:rsidR="008F1B65" w:rsidRDefault="001E2023">
      <w:pPr>
        <w:widowControl w:val="0"/>
        <w:ind w:firstLine="708"/>
      </w:pPr>
      <w:proofErr w:type="spellStart"/>
      <w:r>
        <w:t>Python</w:t>
      </w:r>
      <w:proofErr w:type="spellEnd"/>
      <w:r>
        <w:t xml:space="preserve"> має простий синтаксис, що спрощує розробку та зрозуміння коду, що особливо корисно для роботи з обширним проектом. </w:t>
      </w:r>
      <w:proofErr w:type="spellStart"/>
      <w:r>
        <w:t>Python</w:t>
      </w:r>
      <w:proofErr w:type="spellEnd"/>
      <w:r>
        <w:t xml:space="preserve"> має велику кількість бібліотек та фреймворків, таких як </w:t>
      </w:r>
      <w:proofErr w:type="spellStart"/>
      <w:r>
        <w:t>NumPy</w:t>
      </w:r>
      <w:proofErr w:type="spellEnd"/>
      <w:r>
        <w:t xml:space="preserve"> для роботи з математичними обчисленнями, PySide6 та QT для розробки графічного інтерфейсу користувача та взаємодії з користувачем. </w:t>
      </w:r>
      <w:proofErr w:type="spellStart"/>
      <w:r>
        <w:t>Python</w:t>
      </w:r>
      <w:proofErr w:type="spellEnd"/>
      <w:r>
        <w:t xml:space="preserve"> дозволяє швидко створювати та тестувати код, що сприяє швидкій ітерації та впровадженню нового функціоналу. </w:t>
      </w:r>
    </w:p>
    <w:p w14:paraId="39CECA48" w14:textId="77777777" w:rsidR="008F1B65" w:rsidRDefault="001E2023">
      <w:pPr>
        <w:widowControl w:val="0"/>
        <w:numPr>
          <w:ilvl w:val="0"/>
          <w:numId w:val="22"/>
        </w:numPr>
        <w:ind w:left="0" w:firstLine="708"/>
      </w:pPr>
      <w:r>
        <w:t xml:space="preserve">Мова програмування </w:t>
      </w:r>
      <w:proofErr w:type="spellStart"/>
      <w:r>
        <w:t>Typescript</w:t>
      </w:r>
      <w:proofErr w:type="spellEnd"/>
      <w:r>
        <w:t xml:space="preserve"> [14]</w:t>
      </w:r>
    </w:p>
    <w:p w14:paraId="4D32ED4E" w14:textId="77777777" w:rsidR="008F1B65" w:rsidRDefault="001E2023">
      <w:pPr>
        <w:widowControl w:val="0"/>
        <w:ind w:firstLine="708"/>
      </w:pPr>
      <w:proofErr w:type="spellStart"/>
      <w:r>
        <w:t>TypeScript</w:t>
      </w:r>
      <w:proofErr w:type="spellEnd"/>
      <w:r>
        <w:t xml:space="preserve"> забезпечує статичну типізацію, що допомагає у виявленні </w:t>
      </w:r>
      <w:r>
        <w:lastRenderedPageBreak/>
        <w:t xml:space="preserve">помилок під час розробки та підвищує надійність програмного забезпечення. </w:t>
      </w:r>
      <w:proofErr w:type="spellStart"/>
      <w:r>
        <w:t>TypeScript</w:t>
      </w:r>
      <w:proofErr w:type="spellEnd"/>
      <w:r>
        <w:t xml:space="preserve"> надає можливість використання сучасних функцій та синтаксису </w:t>
      </w:r>
      <w:proofErr w:type="spellStart"/>
      <w:r>
        <w:t>JavaScript</w:t>
      </w:r>
      <w:proofErr w:type="spellEnd"/>
      <w:r>
        <w:t xml:space="preserve">, забезпечуючи зручний та продуктивний процес розробки. </w:t>
      </w:r>
      <w:proofErr w:type="spellStart"/>
      <w:r>
        <w:t>TypeScript</w:t>
      </w:r>
      <w:proofErr w:type="spellEnd"/>
      <w:r>
        <w:t xml:space="preserve"> підтримує різноманітні бібліотеки та фреймворки для веб-розробки, що дозволяє швидко створювати потужні веб-</w:t>
      </w:r>
      <w:proofErr w:type="spellStart"/>
      <w:r>
        <w:t>скрейпери</w:t>
      </w:r>
      <w:proofErr w:type="spellEnd"/>
      <w:r>
        <w:t>.</w:t>
      </w:r>
    </w:p>
    <w:p w14:paraId="35C6B3E3" w14:textId="77777777" w:rsidR="008F1B65" w:rsidRDefault="001E2023">
      <w:pPr>
        <w:widowControl w:val="0"/>
        <w:numPr>
          <w:ilvl w:val="0"/>
          <w:numId w:val="22"/>
        </w:numPr>
        <w:ind w:left="0" w:firstLine="708"/>
      </w:pPr>
      <w:proofErr w:type="spellStart"/>
      <w:r>
        <w:t>NumPy</w:t>
      </w:r>
      <w:proofErr w:type="spellEnd"/>
      <w:r>
        <w:t xml:space="preserve"> [15]</w:t>
      </w:r>
    </w:p>
    <w:p w14:paraId="22EFCA2F" w14:textId="77777777" w:rsidR="008F1B65" w:rsidRDefault="001E2023">
      <w:pPr>
        <w:widowControl w:val="0"/>
        <w:ind w:firstLine="708"/>
      </w:pPr>
      <w:proofErr w:type="spellStart"/>
      <w:r>
        <w:t>NumPy</w:t>
      </w:r>
      <w:proofErr w:type="spellEnd"/>
      <w:r>
        <w:t xml:space="preserve"> забезпечує швидку обробку та аналіз великих масивів даних, що є необхідним для роботи з даними про комплектуючі. Бібліотека містить багато вбудованих функцій для роботи з математичними операціями та алгоритмами, що допомагає вирішувати різноманітні завдання.</w:t>
      </w:r>
    </w:p>
    <w:p w14:paraId="642C21D2" w14:textId="77777777" w:rsidR="008F1B65" w:rsidRDefault="001E2023">
      <w:pPr>
        <w:widowControl w:val="0"/>
        <w:numPr>
          <w:ilvl w:val="0"/>
          <w:numId w:val="22"/>
        </w:numPr>
        <w:ind w:left="0" w:firstLine="708"/>
      </w:pPr>
      <w:r>
        <w:t>PySide6 [16]  та QT [17]</w:t>
      </w:r>
    </w:p>
    <w:p w14:paraId="0C1A70B3" w14:textId="77777777" w:rsidR="008F1B65" w:rsidRDefault="001E2023">
      <w:pPr>
        <w:widowControl w:val="0"/>
        <w:ind w:firstLine="708"/>
      </w:pPr>
      <w:r>
        <w:t>PySide6 та QT дозволяють створювати крос-</w:t>
      </w:r>
      <w:proofErr w:type="spellStart"/>
      <w:r>
        <w:t>платформенні</w:t>
      </w:r>
      <w:proofErr w:type="spellEnd"/>
      <w:r>
        <w:t xml:space="preserve"> додатки, що можуть працювати на різних операційних системах. Ці фреймворки мають широкий набір інструментів для створення різноманітних графічних інтерфейсів та взаємодії з користувачем.</w:t>
      </w:r>
    </w:p>
    <w:p w14:paraId="6D623CB8" w14:textId="77777777" w:rsidR="008F1B65" w:rsidRDefault="001E2023">
      <w:pPr>
        <w:widowControl w:val="0"/>
        <w:numPr>
          <w:ilvl w:val="0"/>
          <w:numId w:val="22"/>
        </w:numPr>
        <w:ind w:left="0" w:firstLine="708"/>
      </w:pPr>
      <w:r>
        <w:t xml:space="preserve">Excel [18] </w:t>
      </w:r>
    </w:p>
    <w:p w14:paraId="6CC059CC" w14:textId="77777777" w:rsidR="008F1B65" w:rsidRDefault="001E2023">
      <w:pPr>
        <w:widowControl w:val="0"/>
      </w:pPr>
      <w:r>
        <w:t xml:space="preserve">Електронні таблиці Excel є стандартним форматом для зберігання та обробки даних, що робить їх важливим інструментом для даних про комплектуючі </w:t>
      </w:r>
      <w:proofErr w:type="spellStart"/>
      <w:r>
        <w:t>Python</w:t>
      </w:r>
      <w:proofErr w:type="spellEnd"/>
      <w:r>
        <w:t xml:space="preserve"> має багато бібліотек, таких як </w:t>
      </w:r>
      <w:proofErr w:type="spellStart"/>
      <w:r>
        <w:t>openpyxl</w:t>
      </w:r>
      <w:proofErr w:type="spellEnd"/>
      <w:r>
        <w:t xml:space="preserve"> та </w:t>
      </w:r>
      <w:proofErr w:type="spellStart"/>
      <w:r>
        <w:t>xlrd</w:t>
      </w:r>
      <w:proofErr w:type="spellEnd"/>
      <w:r>
        <w:t>, що дозволяють працювати з електронними таблицями Excel та виконувати різноманітні завдання обробки та аналізу даних.</w:t>
      </w:r>
    </w:p>
    <w:p w14:paraId="2A41EA29" w14:textId="77777777" w:rsidR="008F1B65" w:rsidRDefault="008F1B65">
      <w:pPr>
        <w:ind w:firstLine="708"/>
      </w:pPr>
    </w:p>
    <w:p w14:paraId="3DC0F4E5" w14:textId="77777777" w:rsidR="008F1B65" w:rsidRDefault="001E2023">
      <w:pPr>
        <w:ind w:firstLine="708"/>
        <w:rPr>
          <w:b/>
        </w:rPr>
      </w:pPr>
      <w:r>
        <w:rPr>
          <w:b/>
        </w:rPr>
        <w:t>Висновки до розділу 2</w:t>
      </w:r>
    </w:p>
    <w:p w14:paraId="2E7FD267" w14:textId="77777777" w:rsidR="008F1B65" w:rsidRDefault="008F1B65">
      <w:pPr>
        <w:widowControl w:val="0"/>
        <w:ind w:firstLine="708"/>
      </w:pPr>
    </w:p>
    <w:p w14:paraId="78B791C1" w14:textId="77777777" w:rsidR="008F1B65" w:rsidRDefault="001E2023">
      <w:pPr>
        <w:widowControl w:val="0"/>
        <w:ind w:firstLine="708"/>
      </w:pPr>
      <w:r>
        <w:t xml:space="preserve">У розділі 2 було розглянуто засоби реалізації програмного застосунку для формування кінцевої конфігурації комп'ютера. Було вивчено метод аналізу ієрархій </w:t>
      </w:r>
      <w:proofErr w:type="spellStart"/>
      <w:r>
        <w:t>Сааті</w:t>
      </w:r>
      <w:proofErr w:type="spellEnd"/>
      <w:r>
        <w:t xml:space="preserve"> та його алгоритм, а також проведено аналіз прогнозованого технічного завдання для програмного продукту.</w:t>
      </w:r>
    </w:p>
    <w:p w14:paraId="355F9F3C" w14:textId="77777777" w:rsidR="008F1B65" w:rsidRDefault="001E2023">
      <w:pPr>
        <w:widowControl w:val="0"/>
        <w:ind w:firstLine="708"/>
      </w:pPr>
      <w:r>
        <w:t xml:space="preserve">В результаті дослідження було обрано метод аналізу ієрархій </w:t>
      </w:r>
      <w:proofErr w:type="spellStart"/>
      <w:r>
        <w:t>Сааті</w:t>
      </w:r>
      <w:proofErr w:type="spellEnd"/>
      <w:r>
        <w:t xml:space="preserve"> як основний інструмент для реалізації програмного застосунку. Цей метод </w:t>
      </w:r>
      <w:r>
        <w:lastRenderedPageBreak/>
        <w:t>дозволяє структурувати та систематизувати прийняття рішень в умовах складних виборів, що робить його ідеальним інструментом для формування конфігурації комп'ютера з урахуванням різноманітних критеріїв та обмежень.</w:t>
      </w:r>
    </w:p>
    <w:p w14:paraId="306CA008" w14:textId="77777777" w:rsidR="008F1B65" w:rsidRDefault="001E2023">
      <w:pPr>
        <w:widowControl w:val="0"/>
      </w:pPr>
      <w:r>
        <w:t>Було розроблено прогнозоване технічне завдання, в якому була проведена характеристика об'єкта автоматизації, визначення вимог і завдань програмного продукту, а також вибір технологій проєктування.</w:t>
      </w:r>
    </w:p>
    <w:p w14:paraId="52442793" w14:textId="77777777" w:rsidR="008F1B65" w:rsidRDefault="001E2023">
      <w:pPr>
        <w:widowControl w:val="0"/>
      </w:pPr>
      <w:r>
        <w:t>Визначено потрібний функціонал для реалізації програмного застосунку.</w:t>
      </w:r>
    </w:p>
    <w:p w14:paraId="1BAF15FC" w14:textId="77777777" w:rsidR="008F1B65" w:rsidRDefault="001E2023">
      <w:pPr>
        <w:widowControl w:val="0"/>
      </w:pPr>
      <w:r>
        <w:br w:type="page"/>
      </w:r>
    </w:p>
    <w:p w14:paraId="26EB2763" w14:textId="5764E6EE" w:rsidR="008F1B65" w:rsidRDefault="001E2023">
      <w:pPr>
        <w:pStyle w:val="10"/>
      </w:pPr>
      <w:bookmarkStart w:id="26" w:name="_Toc169167560"/>
      <w:r>
        <w:lastRenderedPageBreak/>
        <w:t>РОЗДІЛ 3</w:t>
      </w:r>
      <w:r>
        <w:br/>
      </w:r>
      <w:bookmarkStart w:id="27" w:name="_Hlk167906728"/>
      <w:r w:rsidR="004D191F" w:rsidRPr="004D191F">
        <w:t>ІНФОРМАЦІЙНА СИСТЕМА ПІДБОРУ КОМП’ЮТЕРНИХ КОМПЛЕКТУЮЧИХ</w:t>
      </w:r>
      <w:bookmarkEnd w:id="26"/>
      <w:bookmarkEnd w:id="27"/>
    </w:p>
    <w:p w14:paraId="2652B557" w14:textId="77777777" w:rsidR="008F1B65" w:rsidRDefault="008F1B65"/>
    <w:p w14:paraId="4E03A32C" w14:textId="77777777" w:rsidR="008F1B65" w:rsidRDefault="001E2023" w:rsidP="00B74BE3">
      <w:pPr>
        <w:pStyle w:val="20"/>
        <w:numPr>
          <w:ilvl w:val="0"/>
          <w:numId w:val="0"/>
        </w:numPr>
        <w:ind w:left="709"/>
      </w:pPr>
      <w:bookmarkStart w:id="28" w:name="_Toc169167561"/>
      <w:r>
        <w:t>3.1. Веб-</w:t>
      </w:r>
      <w:proofErr w:type="spellStart"/>
      <w:r>
        <w:t>скрейпінг</w:t>
      </w:r>
      <w:bookmarkEnd w:id="28"/>
      <w:proofErr w:type="spellEnd"/>
    </w:p>
    <w:p w14:paraId="7C979D48" w14:textId="77777777" w:rsidR="008F1B65" w:rsidRDefault="008F1B65">
      <w:pPr>
        <w:widowControl w:val="0"/>
      </w:pPr>
    </w:p>
    <w:p w14:paraId="5F79CC3D" w14:textId="77777777" w:rsidR="008F1B65" w:rsidRDefault="001E2023">
      <w:pPr>
        <w:widowControl w:val="0"/>
      </w:pPr>
      <w:r>
        <w:t xml:space="preserve">Для початку використаємо мову програмування </w:t>
      </w:r>
      <w:proofErr w:type="spellStart"/>
      <w:r>
        <w:t>TypeScript</w:t>
      </w:r>
      <w:proofErr w:type="spellEnd"/>
    </w:p>
    <w:p w14:paraId="5E9D2E61" w14:textId="6B178480" w:rsidR="008F1B65" w:rsidRDefault="001E2023">
      <w:pPr>
        <w:widowControl w:val="0"/>
      </w:pPr>
      <w:r>
        <w:t xml:space="preserve">Створимо основу </w:t>
      </w:r>
      <w:proofErr w:type="spellStart"/>
      <w:r>
        <w:t>скріпта</w:t>
      </w:r>
      <w:proofErr w:type="spellEnd"/>
      <w:r>
        <w:t>, за яким ми можемо витягнути всі необхідні нам дані</w:t>
      </w:r>
      <w:r w:rsidR="00B659AB">
        <w:t xml:space="preserve"> (рис 3.1)</w:t>
      </w:r>
      <w:r>
        <w:t>.</w:t>
      </w:r>
    </w:p>
    <w:p w14:paraId="4F09207F" w14:textId="77777777" w:rsidR="008F1B65" w:rsidRDefault="008F1B65">
      <w:pPr>
        <w:widowControl w:val="0"/>
      </w:pPr>
    </w:p>
    <w:p w14:paraId="2C307923" w14:textId="77777777" w:rsidR="008F1B65" w:rsidRDefault="001E2023">
      <w:pPr>
        <w:widowControl w:val="0"/>
        <w:jc w:val="center"/>
      </w:pPr>
      <w:r>
        <w:rPr>
          <w:noProof/>
        </w:rPr>
        <w:drawing>
          <wp:inline distT="0" distB="0" distL="0" distR="0" wp14:anchorId="35C1169B" wp14:editId="4B8D04A9">
            <wp:extent cx="5219700" cy="2895600"/>
            <wp:effectExtent l="0" t="0" r="0" b="0"/>
            <wp:docPr id="173"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32"/>
                    <a:srcRect/>
                    <a:stretch>
                      <a:fillRect/>
                    </a:stretch>
                  </pic:blipFill>
                  <pic:spPr>
                    <a:xfrm>
                      <a:off x="0" y="0"/>
                      <a:ext cx="5219700" cy="2895600"/>
                    </a:xfrm>
                    <a:prstGeom prst="rect">
                      <a:avLst/>
                    </a:prstGeom>
                    <a:ln/>
                  </pic:spPr>
                </pic:pic>
              </a:graphicData>
            </a:graphic>
          </wp:inline>
        </w:drawing>
      </w:r>
    </w:p>
    <w:p w14:paraId="5AA3F4C0" w14:textId="77777777" w:rsidR="008F1B65" w:rsidRDefault="001E2023">
      <w:pPr>
        <w:widowControl w:val="0"/>
        <w:jc w:val="center"/>
      </w:pPr>
      <w:r>
        <w:t xml:space="preserve">Рисунок 3.1 - Вигляд вікна </w:t>
      </w:r>
      <w:proofErr w:type="spellStart"/>
      <w:r>
        <w:t>скрейпера</w:t>
      </w:r>
      <w:proofErr w:type="spellEnd"/>
    </w:p>
    <w:p w14:paraId="5EF15D10" w14:textId="77777777" w:rsidR="008F1B65" w:rsidRDefault="008F1B65">
      <w:pPr>
        <w:widowControl w:val="0"/>
      </w:pPr>
    </w:p>
    <w:p w14:paraId="6C8C1D8E" w14:textId="77777777" w:rsidR="008F1B65" w:rsidRDefault="001E2023">
      <w:pPr>
        <w:widowControl w:val="0"/>
      </w:pPr>
      <w:r>
        <w:t>Маємо такий перелік основних скриптів нашого веб-</w:t>
      </w:r>
      <w:proofErr w:type="spellStart"/>
      <w:r>
        <w:t>скрейпера</w:t>
      </w:r>
      <w:proofErr w:type="spellEnd"/>
      <w:r>
        <w:t>:</w:t>
      </w:r>
    </w:p>
    <w:p w14:paraId="5656BC42" w14:textId="77777777" w:rsidR="008F1B65" w:rsidRDefault="001E2023">
      <w:pPr>
        <w:widowControl w:val="0"/>
        <w:numPr>
          <w:ilvl w:val="0"/>
          <w:numId w:val="23"/>
        </w:numPr>
        <w:ind w:left="0" w:firstLine="709"/>
      </w:pPr>
      <w:proofErr w:type="spellStart"/>
      <w:r>
        <w:t>Start</w:t>
      </w:r>
      <w:proofErr w:type="spellEnd"/>
      <w:r>
        <w:t xml:space="preserve"> – запуск основного нашого </w:t>
      </w:r>
      <w:proofErr w:type="spellStart"/>
      <w:r>
        <w:t>скрипта</w:t>
      </w:r>
      <w:proofErr w:type="spellEnd"/>
      <w:r>
        <w:t>, за допомогою якого буде відбуватися процес веб-</w:t>
      </w:r>
      <w:proofErr w:type="spellStart"/>
      <w:r>
        <w:t>скрейпінгу</w:t>
      </w:r>
      <w:proofErr w:type="spellEnd"/>
      <w:r>
        <w:t xml:space="preserve"> з сайту </w:t>
      </w:r>
      <w:proofErr w:type="spellStart"/>
      <w:r>
        <w:t>PCPartPicker</w:t>
      </w:r>
      <w:proofErr w:type="spellEnd"/>
    </w:p>
    <w:p w14:paraId="58810A90" w14:textId="77777777" w:rsidR="008F1B65" w:rsidRDefault="001E2023">
      <w:pPr>
        <w:widowControl w:val="0"/>
        <w:numPr>
          <w:ilvl w:val="0"/>
          <w:numId w:val="23"/>
        </w:numPr>
        <w:ind w:left="0" w:firstLine="709"/>
      </w:pPr>
      <w:proofErr w:type="spellStart"/>
      <w:r>
        <w:t>Dev</w:t>
      </w:r>
      <w:proofErr w:type="spellEnd"/>
      <w:r>
        <w:t xml:space="preserve"> – запуск </w:t>
      </w:r>
      <w:proofErr w:type="spellStart"/>
      <w:r>
        <w:t>скрейперу</w:t>
      </w:r>
      <w:proofErr w:type="spellEnd"/>
      <w:r>
        <w:t xml:space="preserve"> без перевірки типів</w:t>
      </w:r>
    </w:p>
    <w:p w14:paraId="697F274D" w14:textId="77777777" w:rsidR="008F1B65" w:rsidRDefault="001E2023">
      <w:pPr>
        <w:widowControl w:val="0"/>
        <w:numPr>
          <w:ilvl w:val="0"/>
          <w:numId w:val="23"/>
        </w:numPr>
        <w:ind w:left="0" w:firstLine="709"/>
      </w:pPr>
      <w:proofErr w:type="spellStart"/>
      <w:r>
        <w:t>Count</w:t>
      </w:r>
      <w:proofErr w:type="spellEnd"/>
      <w:r>
        <w:t xml:space="preserve"> – повертає кількість елементів з папки </w:t>
      </w:r>
      <w:proofErr w:type="spellStart"/>
      <w:r>
        <w:t>data-stagging</w:t>
      </w:r>
      <w:proofErr w:type="spellEnd"/>
      <w:r>
        <w:t>, де зберігається інформація про витягнуті комп’ютерні комплектуючі</w:t>
      </w:r>
    </w:p>
    <w:p w14:paraId="4E13B1E1" w14:textId="77777777" w:rsidR="008F1B65" w:rsidRDefault="001E2023">
      <w:pPr>
        <w:widowControl w:val="0"/>
        <w:numPr>
          <w:ilvl w:val="0"/>
          <w:numId w:val="23"/>
        </w:numPr>
        <w:ind w:left="0" w:firstLine="709"/>
      </w:pPr>
      <w:proofErr w:type="spellStart"/>
      <w:r>
        <w:t>Output</w:t>
      </w:r>
      <w:proofErr w:type="spellEnd"/>
      <w:r>
        <w:t xml:space="preserve"> – виводить всю інформацію наявну в папці </w:t>
      </w:r>
      <w:proofErr w:type="spellStart"/>
      <w:r>
        <w:t>data-stagging</w:t>
      </w:r>
      <w:proofErr w:type="spellEnd"/>
      <w:r>
        <w:t xml:space="preserve"> в файли JSONL і CSV формати до папки </w:t>
      </w:r>
      <w:proofErr w:type="spellStart"/>
      <w:r>
        <w:t>data-staging</w:t>
      </w:r>
      <w:proofErr w:type="spellEnd"/>
    </w:p>
    <w:p w14:paraId="649BD6B5" w14:textId="1F6C6947" w:rsidR="008F1B65" w:rsidRDefault="001E2023">
      <w:pPr>
        <w:widowControl w:val="0"/>
        <w:numPr>
          <w:ilvl w:val="0"/>
          <w:numId w:val="23"/>
        </w:numPr>
        <w:ind w:left="0" w:firstLine="709"/>
      </w:pPr>
      <w:proofErr w:type="spellStart"/>
      <w:r>
        <w:lastRenderedPageBreak/>
        <w:t>Zip</w:t>
      </w:r>
      <w:proofErr w:type="spellEnd"/>
      <w:r>
        <w:t xml:space="preserve"> – запаковує всю витягнуту інформацію в папку </w:t>
      </w:r>
      <w:proofErr w:type="spellStart"/>
      <w:r>
        <w:t>data</w:t>
      </w:r>
      <w:proofErr w:type="spellEnd"/>
      <w:r w:rsidR="00B659AB">
        <w:t xml:space="preserve"> (рис 3.2)</w:t>
      </w:r>
    </w:p>
    <w:p w14:paraId="4988D304" w14:textId="77777777" w:rsidR="008F1B65" w:rsidRDefault="008F1B65">
      <w:pPr>
        <w:widowControl w:val="0"/>
        <w:ind w:left="1069" w:firstLine="0"/>
      </w:pPr>
    </w:p>
    <w:p w14:paraId="2114248F" w14:textId="77777777" w:rsidR="008F1B65" w:rsidRDefault="001E2023">
      <w:pPr>
        <w:widowControl w:val="0"/>
        <w:ind w:left="1069" w:firstLine="0"/>
      </w:pPr>
      <w:r>
        <w:rPr>
          <w:noProof/>
        </w:rPr>
        <w:drawing>
          <wp:inline distT="0" distB="0" distL="0" distR="0" wp14:anchorId="7BF8A4C0" wp14:editId="0CD56665">
            <wp:extent cx="4876800" cy="1228725"/>
            <wp:effectExtent l="0" t="0" r="0" b="0"/>
            <wp:docPr id="17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3"/>
                    <a:srcRect/>
                    <a:stretch>
                      <a:fillRect/>
                    </a:stretch>
                  </pic:blipFill>
                  <pic:spPr>
                    <a:xfrm>
                      <a:off x="0" y="0"/>
                      <a:ext cx="4876800" cy="1228725"/>
                    </a:xfrm>
                    <a:prstGeom prst="rect">
                      <a:avLst/>
                    </a:prstGeom>
                    <a:ln/>
                  </pic:spPr>
                </pic:pic>
              </a:graphicData>
            </a:graphic>
          </wp:inline>
        </w:drawing>
      </w:r>
    </w:p>
    <w:p w14:paraId="1CCB4F34" w14:textId="77777777" w:rsidR="008F1B65" w:rsidRDefault="001E2023">
      <w:pPr>
        <w:widowControl w:val="0"/>
        <w:ind w:left="1069" w:firstLine="0"/>
        <w:jc w:val="center"/>
      </w:pPr>
      <w:r>
        <w:t>Рисунок 3.2 -  Вигляд вікна зі скриптами</w:t>
      </w:r>
    </w:p>
    <w:p w14:paraId="3EAA3BC8" w14:textId="77777777" w:rsidR="008F1B65" w:rsidRDefault="008F1B65">
      <w:pPr>
        <w:widowControl w:val="0"/>
        <w:ind w:left="1069" w:firstLine="0"/>
        <w:jc w:val="center"/>
      </w:pPr>
    </w:p>
    <w:p w14:paraId="23C442D9" w14:textId="77777777" w:rsidR="008F1B65" w:rsidRDefault="001E2023">
      <w:pPr>
        <w:widowControl w:val="0"/>
      </w:pPr>
      <w:r>
        <w:t xml:space="preserve">Після запуску скрипту </w:t>
      </w:r>
      <w:proofErr w:type="spellStart"/>
      <w:r>
        <w:t>start</w:t>
      </w:r>
      <w:proofErr w:type="spellEnd"/>
      <w:r>
        <w:t xml:space="preserve">, проходження </w:t>
      </w:r>
      <w:proofErr w:type="spellStart"/>
      <w:r>
        <w:t>каптчі</w:t>
      </w:r>
      <w:proofErr w:type="spellEnd"/>
      <w:r>
        <w:t xml:space="preserve"> та очікування, маємо сформовану папку з витягнутою інформацією.</w:t>
      </w:r>
    </w:p>
    <w:p w14:paraId="3B45347B" w14:textId="77777777" w:rsidR="008F1B65" w:rsidRDefault="001E2023">
      <w:pPr>
        <w:widowControl w:val="0"/>
      </w:pPr>
      <w:r>
        <w:t xml:space="preserve">Запускаємо скрипт </w:t>
      </w:r>
      <w:proofErr w:type="spellStart"/>
      <w:r>
        <w:t>output</w:t>
      </w:r>
      <w:proofErr w:type="spellEnd"/>
      <w:r>
        <w:t xml:space="preserve"> для формування JSONL та CSV списків.</w:t>
      </w:r>
    </w:p>
    <w:p w14:paraId="68FB2E9E" w14:textId="18725AB8" w:rsidR="008F1B65" w:rsidRDefault="001E2023">
      <w:pPr>
        <w:widowControl w:val="0"/>
      </w:pPr>
      <w:r>
        <w:t>За результатами його завершення маємо три папки з інформацією, яку в подальшому запакуємо по архівах</w:t>
      </w:r>
      <w:r w:rsidR="00B659AB">
        <w:t xml:space="preserve"> (рис 3.3</w:t>
      </w:r>
      <w:r w:rsidR="008608EF">
        <w:t>-</w:t>
      </w:r>
      <w:r w:rsidR="00250EE2">
        <w:t xml:space="preserve">рис. </w:t>
      </w:r>
      <w:r w:rsidR="008608EF">
        <w:t>3.4</w:t>
      </w:r>
      <w:r w:rsidR="00B659AB">
        <w:t>)</w:t>
      </w:r>
      <w:r>
        <w:t>.</w:t>
      </w:r>
    </w:p>
    <w:p w14:paraId="07385EBC" w14:textId="77777777" w:rsidR="008F1B65" w:rsidRDefault="008F1B65">
      <w:pPr>
        <w:widowControl w:val="0"/>
      </w:pPr>
    </w:p>
    <w:p w14:paraId="18970507" w14:textId="77777777" w:rsidR="008F1B65" w:rsidRDefault="001E2023">
      <w:pPr>
        <w:widowControl w:val="0"/>
        <w:ind w:left="1069" w:firstLine="0"/>
        <w:jc w:val="center"/>
      </w:pPr>
      <w:r>
        <w:rPr>
          <w:noProof/>
        </w:rPr>
        <w:drawing>
          <wp:inline distT="0" distB="0" distL="0" distR="0" wp14:anchorId="71C5E1EB" wp14:editId="4F78DB2C">
            <wp:extent cx="2520728" cy="1283586"/>
            <wp:effectExtent l="0" t="0" r="0" b="0"/>
            <wp:docPr id="175"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4"/>
                    <a:srcRect/>
                    <a:stretch>
                      <a:fillRect/>
                    </a:stretch>
                  </pic:blipFill>
                  <pic:spPr>
                    <a:xfrm>
                      <a:off x="0" y="0"/>
                      <a:ext cx="2520728" cy="1283586"/>
                    </a:xfrm>
                    <a:prstGeom prst="rect">
                      <a:avLst/>
                    </a:prstGeom>
                    <a:ln/>
                  </pic:spPr>
                </pic:pic>
              </a:graphicData>
            </a:graphic>
          </wp:inline>
        </w:drawing>
      </w:r>
    </w:p>
    <w:p w14:paraId="74A88FE4" w14:textId="77777777" w:rsidR="008F1B65" w:rsidRDefault="001E2023">
      <w:pPr>
        <w:widowControl w:val="0"/>
        <w:ind w:left="1069" w:firstLine="0"/>
        <w:jc w:val="center"/>
      </w:pPr>
      <w:r>
        <w:t>Рисунок 3.3 - Сортування списків по форматах</w:t>
      </w:r>
    </w:p>
    <w:p w14:paraId="01A5206F" w14:textId="77777777" w:rsidR="008F1B65" w:rsidRDefault="008F1B65">
      <w:pPr>
        <w:widowControl w:val="0"/>
        <w:ind w:left="1069" w:firstLine="0"/>
        <w:jc w:val="center"/>
      </w:pPr>
    </w:p>
    <w:p w14:paraId="36D9E684" w14:textId="77777777" w:rsidR="008F1B65" w:rsidRDefault="001E2023">
      <w:pPr>
        <w:widowControl w:val="0"/>
        <w:ind w:left="1069" w:firstLine="0"/>
        <w:jc w:val="center"/>
      </w:pPr>
      <w:r>
        <w:rPr>
          <w:noProof/>
        </w:rPr>
        <w:drawing>
          <wp:inline distT="0" distB="0" distL="0" distR="0" wp14:anchorId="6A7D08EA" wp14:editId="59CBE25B">
            <wp:extent cx="2250532" cy="2358991"/>
            <wp:effectExtent l="0" t="0" r="0" b="0"/>
            <wp:docPr id="176"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35"/>
                    <a:srcRect/>
                    <a:stretch>
                      <a:fillRect/>
                    </a:stretch>
                  </pic:blipFill>
                  <pic:spPr>
                    <a:xfrm>
                      <a:off x="0" y="0"/>
                      <a:ext cx="2250532" cy="2358991"/>
                    </a:xfrm>
                    <a:prstGeom prst="rect">
                      <a:avLst/>
                    </a:prstGeom>
                    <a:ln/>
                  </pic:spPr>
                </pic:pic>
              </a:graphicData>
            </a:graphic>
          </wp:inline>
        </w:drawing>
      </w:r>
    </w:p>
    <w:p w14:paraId="606D2587" w14:textId="77777777" w:rsidR="008F1B65" w:rsidRDefault="001E2023">
      <w:pPr>
        <w:widowControl w:val="0"/>
        <w:ind w:left="1069" w:firstLine="0"/>
        <w:jc w:val="center"/>
      </w:pPr>
      <w:r>
        <w:t>Рисунок 3.4 - Структура всередині папки з файлами</w:t>
      </w:r>
    </w:p>
    <w:p w14:paraId="56458D99" w14:textId="2A9B9F99" w:rsidR="008F1B65" w:rsidRDefault="001E2023">
      <w:pPr>
        <w:widowControl w:val="0"/>
      </w:pPr>
      <w:r>
        <w:lastRenderedPageBreak/>
        <w:t xml:space="preserve">Наступним кроком запускаємо скрипт </w:t>
      </w:r>
      <w:proofErr w:type="spellStart"/>
      <w:r>
        <w:t>zip</w:t>
      </w:r>
      <w:proofErr w:type="spellEnd"/>
      <w:r>
        <w:t>(за потреби) для архівування папок із списками</w:t>
      </w:r>
      <w:r w:rsidR="008608EF">
        <w:t xml:space="preserve"> (рис 3.5)</w:t>
      </w:r>
      <w:r>
        <w:t xml:space="preserve">. </w:t>
      </w:r>
    </w:p>
    <w:p w14:paraId="45561374" w14:textId="77777777" w:rsidR="008F1B65" w:rsidRDefault="008F1B65">
      <w:pPr>
        <w:widowControl w:val="0"/>
        <w:ind w:left="1069" w:firstLine="0"/>
        <w:jc w:val="left"/>
      </w:pPr>
    </w:p>
    <w:p w14:paraId="12352010" w14:textId="77777777" w:rsidR="008F1B65" w:rsidRDefault="001E2023">
      <w:pPr>
        <w:widowControl w:val="0"/>
        <w:ind w:left="1069" w:firstLine="0"/>
        <w:jc w:val="center"/>
      </w:pPr>
      <w:r>
        <w:rPr>
          <w:noProof/>
        </w:rPr>
        <w:drawing>
          <wp:inline distT="0" distB="0" distL="0" distR="0" wp14:anchorId="7DB7A5BB" wp14:editId="095DEDA0">
            <wp:extent cx="5057775" cy="2305050"/>
            <wp:effectExtent l="0" t="0" r="0" b="0"/>
            <wp:docPr id="177"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36"/>
                    <a:srcRect/>
                    <a:stretch>
                      <a:fillRect/>
                    </a:stretch>
                  </pic:blipFill>
                  <pic:spPr>
                    <a:xfrm>
                      <a:off x="0" y="0"/>
                      <a:ext cx="5057775" cy="2305050"/>
                    </a:xfrm>
                    <a:prstGeom prst="rect">
                      <a:avLst/>
                    </a:prstGeom>
                    <a:ln/>
                  </pic:spPr>
                </pic:pic>
              </a:graphicData>
            </a:graphic>
          </wp:inline>
        </w:drawing>
      </w:r>
    </w:p>
    <w:p w14:paraId="1B1BADE7" w14:textId="77777777" w:rsidR="008F1B65" w:rsidRDefault="001E2023">
      <w:pPr>
        <w:widowControl w:val="0"/>
        <w:ind w:left="1069" w:firstLine="0"/>
        <w:jc w:val="center"/>
      </w:pPr>
      <w:r>
        <w:t xml:space="preserve">Рисунок 3.5 - Вигляд папки </w:t>
      </w:r>
      <w:proofErr w:type="spellStart"/>
      <w:r>
        <w:t>data</w:t>
      </w:r>
      <w:proofErr w:type="spellEnd"/>
      <w:r>
        <w:t xml:space="preserve"> в кінці процедури </w:t>
      </w:r>
      <w:proofErr w:type="spellStart"/>
      <w:r>
        <w:t>скрейпінгу</w:t>
      </w:r>
      <w:proofErr w:type="spellEnd"/>
    </w:p>
    <w:p w14:paraId="0FEB3137" w14:textId="77777777" w:rsidR="008F1B65" w:rsidRDefault="008F1B65">
      <w:pPr>
        <w:widowControl w:val="0"/>
        <w:ind w:firstLine="0"/>
        <w:jc w:val="left"/>
      </w:pPr>
    </w:p>
    <w:p w14:paraId="4CCBCA98" w14:textId="77777777" w:rsidR="008F1B65" w:rsidRPr="00634BE6" w:rsidRDefault="001E2023" w:rsidP="00B74BE3">
      <w:pPr>
        <w:pStyle w:val="20"/>
        <w:numPr>
          <w:ilvl w:val="0"/>
          <w:numId w:val="0"/>
        </w:numPr>
        <w:ind w:left="709"/>
        <w:rPr>
          <w:lang w:val="uk-UA"/>
        </w:rPr>
      </w:pPr>
      <w:bookmarkStart w:id="29" w:name="_Toc169167562"/>
      <w:r w:rsidRPr="00634BE6">
        <w:rPr>
          <w:lang w:val="uk-UA"/>
        </w:rPr>
        <w:t>3.2. Формування та коригування БД</w:t>
      </w:r>
      <w:bookmarkEnd w:id="29"/>
      <w:r w:rsidRPr="00634BE6">
        <w:rPr>
          <w:lang w:val="uk-UA"/>
        </w:rPr>
        <w:t xml:space="preserve"> </w:t>
      </w:r>
    </w:p>
    <w:p w14:paraId="41280B3A" w14:textId="77777777" w:rsidR="008F1B65" w:rsidRDefault="008F1B65">
      <w:pPr>
        <w:widowControl w:val="0"/>
      </w:pPr>
    </w:p>
    <w:p w14:paraId="38437A06" w14:textId="48639733" w:rsidR="008F1B65" w:rsidRDefault="001E2023">
      <w:pPr>
        <w:widowControl w:val="0"/>
      </w:pPr>
      <w:r>
        <w:t xml:space="preserve">Зіставляємо всі </w:t>
      </w:r>
      <w:proofErr w:type="spellStart"/>
      <w:r>
        <w:t>заскрейплені</w:t>
      </w:r>
      <w:proofErr w:type="spellEnd"/>
      <w:r>
        <w:t xml:space="preserve"> окремі таблиці з даними в єдиний файл</w:t>
      </w:r>
      <w:r w:rsidR="008608EF">
        <w:t xml:space="preserve"> (рис 3.6)</w:t>
      </w:r>
    </w:p>
    <w:p w14:paraId="0FAD1CBD" w14:textId="77777777" w:rsidR="008F1B65" w:rsidRDefault="008F1B65">
      <w:pPr>
        <w:widowControl w:val="0"/>
      </w:pPr>
    </w:p>
    <w:p w14:paraId="7F3428FE" w14:textId="77777777" w:rsidR="008F1B65" w:rsidRDefault="001E2023">
      <w:pPr>
        <w:widowControl w:val="0"/>
        <w:ind w:firstLine="0"/>
        <w:jc w:val="center"/>
      </w:pPr>
      <w:r>
        <w:rPr>
          <w:rFonts w:ascii="Arial" w:eastAsia="Arial" w:hAnsi="Arial" w:cs="Arial"/>
          <w:noProof/>
          <w:color w:val="000000"/>
          <w:sz w:val="22"/>
          <w:szCs w:val="22"/>
        </w:rPr>
        <w:drawing>
          <wp:inline distT="0" distB="0" distL="0" distR="0" wp14:anchorId="7371BBCF" wp14:editId="6D3EE63D">
            <wp:extent cx="5972175" cy="400050"/>
            <wp:effectExtent l="0" t="0" r="0" b="0"/>
            <wp:docPr id="178"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37"/>
                    <a:srcRect r="38040" b="-8695"/>
                    <a:stretch>
                      <a:fillRect/>
                    </a:stretch>
                  </pic:blipFill>
                  <pic:spPr>
                    <a:xfrm>
                      <a:off x="0" y="0"/>
                      <a:ext cx="5972175" cy="400050"/>
                    </a:xfrm>
                    <a:prstGeom prst="rect">
                      <a:avLst/>
                    </a:prstGeom>
                    <a:ln/>
                  </pic:spPr>
                </pic:pic>
              </a:graphicData>
            </a:graphic>
          </wp:inline>
        </w:drawing>
      </w:r>
    </w:p>
    <w:p w14:paraId="0F158A2B" w14:textId="77777777" w:rsidR="008F1B65" w:rsidRDefault="001E2023">
      <w:pPr>
        <w:widowControl w:val="0"/>
        <w:jc w:val="center"/>
      </w:pPr>
      <w:r>
        <w:t>Рисунок 3.6 - Вигляд структури файлу загальної бази даних</w:t>
      </w:r>
    </w:p>
    <w:p w14:paraId="48624AB1" w14:textId="77777777" w:rsidR="008F1B65" w:rsidRDefault="008F1B65">
      <w:pPr>
        <w:widowControl w:val="0"/>
        <w:jc w:val="center"/>
      </w:pPr>
    </w:p>
    <w:p w14:paraId="7DD8558B" w14:textId="77777777" w:rsidR="008F1B65" w:rsidRDefault="001E2023">
      <w:pPr>
        <w:widowControl w:val="0"/>
      </w:pPr>
      <w:r>
        <w:t xml:space="preserve">Варто зазначити, що наша збірка </w:t>
      </w:r>
      <w:proofErr w:type="spellStart"/>
      <w:r>
        <w:t>розпочинатиметься</w:t>
      </w:r>
      <w:proofErr w:type="spellEnd"/>
      <w:r>
        <w:t xml:space="preserve"> з процесору[19], тому обробку інформації кожного листка будемо робити у відповідному порядку.</w:t>
      </w:r>
    </w:p>
    <w:p w14:paraId="6B8E30E5" w14:textId="489246D3" w:rsidR="008F1B65" w:rsidRDefault="001E2023" w:rsidP="008608EF">
      <w:pPr>
        <w:widowControl w:val="0"/>
      </w:pPr>
      <w:r>
        <w:t xml:space="preserve">Відкриємо аркуш з переліченням процесорів. Бачимо що в колонці </w:t>
      </w:r>
      <w:proofErr w:type="spellStart"/>
      <w:r>
        <w:t>price</w:t>
      </w:r>
      <w:proofErr w:type="spellEnd"/>
      <w:r>
        <w:t xml:space="preserve"> не у всіх товарів є ціна - це значить, що такий товар не присутній на ринку. Такі типи товарів варто видалити, адже збірки на них не актуальні</w:t>
      </w:r>
      <w:r w:rsidR="008608EF">
        <w:t xml:space="preserve"> (рис 3.7)</w:t>
      </w:r>
    </w:p>
    <w:p w14:paraId="48F6AAC4" w14:textId="77777777" w:rsidR="008F1B65" w:rsidRDefault="001E2023">
      <w:pPr>
        <w:widowControl w:val="0"/>
        <w:jc w:val="center"/>
      </w:pPr>
      <w:r>
        <w:rPr>
          <w:rFonts w:ascii="Arial" w:eastAsia="Arial" w:hAnsi="Arial" w:cs="Arial"/>
          <w:noProof/>
          <w:color w:val="000000"/>
          <w:sz w:val="22"/>
          <w:szCs w:val="22"/>
        </w:rPr>
        <w:lastRenderedPageBreak/>
        <w:drawing>
          <wp:inline distT="0" distB="0" distL="0" distR="0" wp14:anchorId="21139DAF" wp14:editId="08950F3B">
            <wp:extent cx="3990975" cy="2990850"/>
            <wp:effectExtent l="0" t="0" r="0" b="0"/>
            <wp:docPr id="179"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38"/>
                    <a:srcRect/>
                    <a:stretch>
                      <a:fillRect/>
                    </a:stretch>
                  </pic:blipFill>
                  <pic:spPr>
                    <a:xfrm>
                      <a:off x="0" y="0"/>
                      <a:ext cx="3990975" cy="2990850"/>
                    </a:xfrm>
                    <a:prstGeom prst="rect">
                      <a:avLst/>
                    </a:prstGeom>
                    <a:ln/>
                  </pic:spPr>
                </pic:pic>
              </a:graphicData>
            </a:graphic>
          </wp:inline>
        </w:drawing>
      </w:r>
    </w:p>
    <w:p w14:paraId="3A01F87F" w14:textId="77777777" w:rsidR="008F1B65" w:rsidRDefault="001E2023">
      <w:pPr>
        <w:widowControl w:val="0"/>
        <w:jc w:val="center"/>
      </w:pPr>
      <w:r>
        <w:t>Рисунок 3.7 - Початковий вигляд аркушу</w:t>
      </w:r>
    </w:p>
    <w:p w14:paraId="78A6EB10" w14:textId="77777777" w:rsidR="008F1B65" w:rsidRDefault="008F1B65">
      <w:pPr>
        <w:widowControl w:val="0"/>
        <w:jc w:val="center"/>
      </w:pPr>
    </w:p>
    <w:p w14:paraId="3694B73B" w14:textId="0173380E" w:rsidR="008F1B65" w:rsidRDefault="001E2023">
      <w:pPr>
        <w:widowControl w:val="0"/>
      </w:pPr>
      <w:r>
        <w:t>Ставимо фільтр “пусті” та видаляємо. Тепер виглядає так</w:t>
      </w:r>
      <w:r w:rsidR="008608EF">
        <w:t xml:space="preserve"> (рис 3.8)</w:t>
      </w:r>
    </w:p>
    <w:p w14:paraId="02461400" w14:textId="77777777" w:rsidR="008F1B65" w:rsidRDefault="008F1B65">
      <w:pPr>
        <w:widowControl w:val="0"/>
        <w:jc w:val="left"/>
      </w:pPr>
    </w:p>
    <w:p w14:paraId="5579F501" w14:textId="77777777" w:rsidR="008F1B65" w:rsidRDefault="001E2023">
      <w:pPr>
        <w:widowControl w:val="0"/>
        <w:jc w:val="center"/>
      </w:pPr>
      <w:r>
        <w:rPr>
          <w:rFonts w:ascii="Arial" w:eastAsia="Arial" w:hAnsi="Arial" w:cs="Arial"/>
          <w:noProof/>
          <w:color w:val="000000"/>
          <w:sz w:val="22"/>
          <w:szCs w:val="22"/>
        </w:rPr>
        <w:drawing>
          <wp:inline distT="0" distB="0" distL="0" distR="0" wp14:anchorId="5975F6F1" wp14:editId="1D8F5159">
            <wp:extent cx="3829050" cy="3314700"/>
            <wp:effectExtent l="0" t="0" r="0" b="0"/>
            <wp:docPr id="18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9"/>
                    <a:srcRect/>
                    <a:stretch>
                      <a:fillRect/>
                    </a:stretch>
                  </pic:blipFill>
                  <pic:spPr>
                    <a:xfrm>
                      <a:off x="0" y="0"/>
                      <a:ext cx="3829050" cy="3314700"/>
                    </a:xfrm>
                    <a:prstGeom prst="rect">
                      <a:avLst/>
                    </a:prstGeom>
                    <a:ln/>
                  </pic:spPr>
                </pic:pic>
              </a:graphicData>
            </a:graphic>
          </wp:inline>
        </w:drawing>
      </w:r>
    </w:p>
    <w:p w14:paraId="42B8F943" w14:textId="77777777" w:rsidR="008F1B65" w:rsidRDefault="001E2023">
      <w:pPr>
        <w:widowControl w:val="0"/>
        <w:jc w:val="center"/>
      </w:pPr>
      <w:r>
        <w:t>Рисунок 3.8 - Відкоригований зміст аркушу</w:t>
      </w:r>
    </w:p>
    <w:p w14:paraId="4D3F5E46" w14:textId="77777777" w:rsidR="008F1B65" w:rsidRDefault="008F1B65">
      <w:pPr>
        <w:widowControl w:val="0"/>
        <w:jc w:val="center"/>
      </w:pPr>
    </w:p>
    <w:p w14:paraId="13108297" w14:textId="77777777" w:rsidR="008F1B65" w:rsidRDefault="001E2023">
      <w:pPr>
        <w:widowControl w:val="0"/>
      </w:pPr>
      <w:r>
        <w:t>Для логіки роботи програми нам потрібно ввести колонку “</w:t>
      </w:r>
      <w:proofErr w:type="spellStart"/>
      <w:r>
        <w:t>сокет</w:t>
      </w:r>
      <w:proofErr w:type="spellEnd"/>
      <w:r>
        <w:t xml:space="preserve">[20]” для процесорів для взаємозв’язку між материнськими платами та </w:t>
      </w:r>
      <w:r>
        <w:lastRenderedPageBreak/>
        <w:t xml:space="preserve">процесорами. </w:t>
      </w:r>
    </w:p>
    <w:p w14:paraId="7B6EA88E" w14:textId="3213A599" w:rsidR="008F1B65" w:rsidRDefault="001E2023">
      <w:pPr>
        <w:widowControl w:val="0"/>
      </w:pPr>
      <w:proofErr w:type="spellStart"/>
      <w:r>
        <w:t>Сокети</w:t>
      </w:r>
      <w:proofErr w:type="spellEnd"/>
      <w:r>
        <w:t xml:space="preserve"> відрізняються один від одного не лише формою, але й </w:t>
      </w:r>
      <w:proofErr w:type="spellStart"/>
      <w:r>
        <w:t>розпіновкою</w:t>
      </w:r>
      <w:proofErr w:type="spellEnd"/>
      <w:r>
        <w:t xml:space="preserve"> контактів – розташуванням малих металевих ніжок. Через них процесори підключаються до материнської плати. Одні контакти відповідають за роботу ЦП, інші – за передачу даних по шині PCI-e, треті – за обмін інформацією між оперативною пам’яттю, і так далі</w:t>
      </w:r>
      <w:r w:rsidR="008608EF">
        <w:t xml:space="preserve"> (рис 3.9)</w:t>
      </w:r>
      <w:r>
        <w:t>.</w:t>
      </w:r>
    </w:p>
    <w:p w14:paraId="5F453749" w14:textId="77777777" w:rsidR="008F1B65" w:rsidRDefault="008F1B65">
      <w:pPr>
        <w:widowControl w:val="0"/>
        <w:jc w:val="left"/>
      </w:pPr>
    </w:p>
    <w:p w14:paraId="7D66D457" w14:textId="77777777" w:rsidR="008F1B65" w:rsidRDefault="001E2023">
      <w:pPr>
        <w:widowControl w:val="0"/>
        <w:ind w:firstLine="0"/>
        <w:jc w:val="center"/>
      </w:pPr>
      <w:r>
        <w:rPr>
          <w:rFonts w:ascii="Arial" w:eastAsia="Arial" w:hAnsi="Arial" w:cs="Arial"/>
          <w:noProof/>
          <w:color w:val="000000"/>
          <w:sz w:val="22"/>
          <w:szCs w:val="22"/>
        </w:rPr>
        <w:drawing>
          <wp:inline distT="0" distB="0" distL="0" distR="0" wp14:anchorId="1E3075FC" wp14:editId="442B164B">
            <wp:extent cx="5734050" cy="4962525"/>
            <wp:effectExtent l="0" t="0" r="0" b="0"/>
            <wp:docPr id="13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9"/>
                    <a:srcRect/>
                    <a:stretch>
                      <a:fillRect/>
                    </a:stretch>
                  </pic:blipFill>
                  <pic:spPr>
                    <a:xfrm>
                      <a:off x="0" y="0"/>
                      <a:ext cx="5734050" cy="4962525"/>
                    </a:xfrm>
                    <a:prstGeom prst="rect">
                      <a:avLst/>
                    </a:prstGeom>
                    <a:ln/>
                  </pic:spPr>
                </pic:pic>
              </a:graphicData>
            </a:graphic>
          </wp:inline>
        </w:drawing>
      </w:r>
    </w:p>
    <w:p w14:paraId="6CED123A" w14:textId="77777777" w:rsidR="008F1B65" w:rsidRDefault="001E2023">
      <w:pPr>
        <w:widowControl w:val="0"/>
        <w:jc w:val="center"/>
      </w:pPr>
      <w:r>
        <w:t xml:space="preserve">Рисунок 3.9 - Введена колонка з </w:t>
      </w:r>
      <w:proofErr w:type="spellStart"/>
      <w:r>
        <w:t>сокетами</w:t>
      </w:r>
      <w:proofErr w:type="spellEnd"/>
    </w:p>
    <w:p w14:paraId="5DE12864" w14:textId="77777777" w:rsidR="008F1B65" w:rsidRDefault="008F1B65">
      <w:pPr>
        <w:widowControl w:val="0"/>
        <w:jc w:val="center"/>
      </w:pPr>
    </w:p>
    <w:p w14:paraId="21D75EC5" w14:textId="77777777" w:rsidR="008F1B65" w:rsidRDefault="001E2023">
      <w:pPr>
        <w:widowControl w:val="0"/>
      </w:pPr>
      <w:r>
        <w:t xml:space="preserve">Переходимо до аркушу із материнськими платами. Щоб встановити зв’язок між таблицями материнських плат та модулів оперативної пам’яті, застосуємо таку логіку - кожен </w:t>
      </w:r>
      <w:proofErr w:type="spellStart"/>
      <w:r>
        <w:t>сокет</w:t>
      </w:r>
      <w:proofErr w:type="spellEnd"/>
      <w:r>
        <w:t xml:space="preserve"> можливо припасувати до типу пам’яті ddr3-ddr5 </w:t>
      </w:r>
    </w:p>
    <w:p w14:paraId="5E5B6842" w14:textId="310C99A0" w:rsidR="008F1B65" w:rsidRDefault="001E2023">
      <w:pPr>
        <w:widowControl w:val="0"/>
      </w:pPr>
      <w:r>
        <w:lastRenderedPageBreak/>
        <w:t>Таким чином встановимо логічний зв’язок. Інформація на аркуші з материнськими платами залишилася у незмінному виді</w:t>
      </w:r>
      <w:r w:rsidR="008608EF">
        <w:t xml:space="preserve"> (рис 3.10)</w:t>
      </w:r>
      <w:r>
        <w:t xml:space="preserve">. </w:t>
      </w:r>
    </w:p>
    <w:p w14:paraId="73BB8AC2" w14:textId="77777777" w:rsidR="008F1B65" w:rsidRDefault="008F1B65">
      <w:pPr>
        <w:widowControl w:val="0"/>
        <w:jc w:val="left"/>
      </w:pPr>
    </w:p>
    <w:p w14:paraId="7CC72C0F" w14:textId="77777777" w:rsidR="008F1B65" w:rsidRDefault="001E2023">
      <w:pPr>
        <w:widowControl w:val="0"/>
        <w:jc w:val="center"/>
      </w:pPr>
      <w:r>
        <w:rPr>
          <w:noProof/>
        </w:rPr>
        <w:drawing>
          <wp:inline distT="0" distB="0" distL="0" distR="0" wp14:anchorId="44031B9B" wp14:editId="4646D36A">
            <wp:extent cx="4690859" cy="2946395"/>
            <wp:effectExtent l="0" t="0" r="0" b="0"/>
            <wp:docPr id="13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0"/>
                    <a:srcRect/>
                    <a:stretch>
                      <a:fillRect/>
                    </a:stretch>
                  </pic:blipFill>
                  <pic:spPr>
                    <a:xfrm>
                      <a:off x="0" y="0"/>
                      <a:ext cx="4690859" cy="2946395"/>
                    </a:xfrm>
                    <a:prstGeom prst="rect">
                      <a:avLst/>
                    </a:prstGeom>
                    <a:ln/>
                  </pic:spPr>
                </pic:pic>
              </a:graphicData>
            </a:graphic>
          </wp:inline>
        </w:drawing>
      </w:r>
    </w:p>
    <w:p w14:paraId="7FF237C0" w14:textId="77777777" w:rsidR="008F1B65" w:rsidRDefault="001E2023">
      <w:pPr>
        <w:widowControl w:val="0"/>
        <w:jc w:val="center"/>
      </w:pPr>
      <w:r>
        <w:t>Рисунок 3.10 - Аркуш з материнськими платами</w:t>
      </w:r>
    </w:p>
    <w:p w14:paraId="0A51CE25" w14:textId="77777777" w:rsidR="008F1B65" w:rsidRDefault="008F1B65">
      <w:pPr>
        <w:widowControl w:val="0"/>
        <w:ind w:firstLine="0"/>
        <w:jc w:val="left"/>
      </w:pPr>
    </w:p>
    <w:p w14:paraId="7F5E0B9F" w14:textId="66B1F268" w:rsidR="008F1B65" w:rsidRDefault="001E2023">
      <w:pPr>
        <w:widowControl w:val="0"/>
      </w:pPr>
      <w:r>
        <w:t xml:space="preserve">Переходимо до аркушу з модулями оперативної пам’яті. Видалимо із таблиці RAM всі можливі конфігурації на менше ніж 8 </w:t>
      </w:r>
      <w:proofErr w:type="spellStart"/>
      <w:r>
        <w:t>гб</w:t>
      </w:r>
      <w:proofErr w:type="spellEnd"/>
      <w:r>
        <w:t xml:space="preserve">, бо такі варіанти не є оптимальними для роботи системи без </w:t>
      </w:r>
      <w:proofErr w:type="spellStart"/>
      <w:r>
        <w:t>bottleneck</w:t>
      </w:r>
      <w:proofErr w:type="spellEnd"/>
      <w:r>
        <w:t xml:space="preserve">[21]. Також, для коректної роботи алгоритму, замінимо пару (кількість блоків, розмір блоку оперативної пам’яті) на сумарний об’єм конфігурації RAM. замість пари чисел тип пам’яті та її частота залишимо лише на частоту, адже частоти оперативної пам’яті можливо </w:t>
      </w:r>
      <w:proofErr w:type="spellStart"/>
      <w:r>
        <w:t>проградіювати</w:t>
      </w:r>
      <w:proofErr w:type="spellEnd"/>
      <w:r>
        <w:t xml:space="preserve"> із її типом</w:t>
      </w:r>
      <w:r w:rsidR="008608EF">
        <w:t xml:space="preserve"> (рис 3.11)</w:t>
      </w:r>
    </w:p>
    <w:p w14:paraId="55F0DD14" w14:textId="77777777" w:rsidR="008F1B65" w:rsidRDefault="008F1B65">
      <w:pPr>
        <w:widowControl w:val="0"/>
        <w:jc w:val="left"/>
      </w:pPr>
    </w:p>
    <w:p w14:paraId="145E2E19" w14:textId="77777777" w:rsidR="008F1B65" w:rsidRDefault="001E2023">
      <w:pPr>
        <w:widowControl w:val="0"/>
        <w:ind w:firstLine="0"/>
      </w:pPr>
      <w:r>
        <w:rPr>
          <w:rFonts w:ascii="Arial" w:eastAsia="Arial" w:hAnsi="Arial" w:cs="Arial"/>
          <w:noProof/>
          <w:color w:val="000000"/>
          <w:sz w:val="22"/>
          <w:szCs w:val="22"/>
        </w:rPr>
        <w:drawing>
          <wp:inline distT="0" distB="0" distL="0" distR="0" wp14:anchorId="262955A3" wp14:editId="1AC716AC">
            <wp:extent cx="6008801" cy="1666076"/>
            <wp:effectExtent l="0" t="0" r="0" b="0"/>
            <wp:docPr id="13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1"/>
                    <a:srcRect/>
                    <a:stretch>
                      <a:fillRect/>
                    </a:stretch>
                  </pic:blipFill>
                  <pic:spPr>
                    <a:xfrm>
                      <a:off x="0" y="0"/>
                      <a:ext cx="6008801" cy="1666076"/>
                    </a:xfrm>
                    <a:prstGeom prst="rect">
                      <a:avLst/>
                    </a:prstGeom>
                    <a:ln/>
                  </pic:spPr>
                </pic:pic>
              </a:graphicData>
            </a:graphic>
          </wp:inline>
        </w:drawing>
      </w:r>
    </w:p>
    <w:p w14:paraId="7C1B22C9" w14:textId="77777777" w:rsidR="008F1B65" w:rsidRDefault="001E2023">
      <w:pPr>
        <w:widowControl w:val="0"/>
        <w:jc w:val="center"/>
      </w:pPr>
      <w:r>
        <w:t>Рисунок 3.11 - Готовий вигляд аркушу з RAM</w:t>
      </w:r>
    </w:p>
    <w:p w14:paraId="38127194" w14:textId="77777777" w:rsidR="008F1B65" w:rsidRDefault="008F1B65">
      <w:pPr>
        <w:widowControl w:val="0"/>
        <w:jc w:val="center"/>
      </w:pPr>
    </w:p>
    <w:p w14:paraId="369C1EA5" w14:textId="4141E1A9" w:rsidR="008F1B65" w:rsidRDefault="001E2023">
      <w:pPr>
        <w:widowControl w:val="0"/>
      </w:pPr>
      <w:r>
        <w:t xml:space="preserve">На аркуші з процесорними </w:t>
      </w:r>
      <w:proofErr w:type="spellStart"/>
      <w:r>
        <w:t>кулерами</w:t>
      </w:r>
      <w:proofErr w:type="spellEnd"/>
      <w:r>
        <w:t xml:space="preserve">/СВО(системами водяного охолодження) видалимо рядки без значення розміру </w:t>
      </w:r>
      <w:proofErr w:type="spellStart"/>
      <w:r>
        <w:t>кулера</w:t>
      </w:r>
      <w:proofErr w:type="spellEnd"/>
      <w:r>
        <w:t xml:space="preserve"> , рівня шуму, ціни та обертів. Тоді змінимо формат подання обертів </w:t>
      </w:r>
      <w:proofErr w:type="spellStart"/>
      <w:r>
        <w:t>кулерів</w:t>
      </w:r>
      <w:proofErr w:type="spellEnd"/>
      <w:r>
        <w:t xml:space="preserve"> з пари мінімальних та максимальних на лише мінімальні, так як від швидкості обертів в мінімальному режимі залежить стабільність при роботі не в стресових для системи ситуаціях і споживання електроенергії. Змінюємо вигляд колонки рівень шуму на одне число вищого показника шуму із пари чисел, що відображатиме максимальне шумове забруднення конкретної процесорної системи охолодження</w:t>
      </w:r>
      <w:r w:rsidR="008608EF">
        <w:t xml:space="preserve"> (рис 3.12)</w:t>
      </w:r>
    </w:p>
    <w:p w14:paraId="1E507EA7" w14:textId="77777777" w:rsidR="008F1B65" w:rsidRDefault="008F1B65">
      <w:pPr>
        <w:widowControl w:val="0"/>
        <w:jc w:val="left"/>
      </w:pPr>
    </w:p>
    <w:p w14:paraId="111796ED" w14:textId="77777777" w:rsidR="008F1B65" w:rsidRDefault="001E2023" w:rsidP="008F24FA">
      <w:pPr>
        <w:widowControl w:val="0"/>
        <w:ind w:firstLine="0"/>
        <w:jc w:val="center"/>
      </w:pPr>
      <w:r>
        <w:rPr>
          <w:noProof/>
        </w:rPr>
        <w:drawing>
          <wp:inline distT="0" distB="0" distL="0" distR="0" wp14:anchorId="62BD90C2" wp14:editId="1EC786D5">
            <wp:extent cx="5693229" cy="3668486"/>
            <wp:effectExtent l="0" t="0" r="3175" b="8255"/>
            <wp:docPr id="13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2"/>
                    <a:srcRect/>
                    <a:stretch>
                      <a:fillRect/>
                    </a:stretch>
                  </pic:blipFill>
                  <pic:spPr>
                    <a:xfrm>
                      <a:off x="0" y="0"/>
                      <a:ext cx="5708941" cy="3678610"/>
                    </a:xfrm>
                    <a:prstGeom prst="rect">
                      <a:avLst/>
                    </a:prstGeom>
                    <a:ln/>
                  </pic:spPr>
                </pic:pic>
              </a:graphicData>
            </a:graphic>
          </wp:inline>
        </w:drawing>
      </w:r>
    </w:p>
    <w:p w14:paraId="5105B5CC" w14:textId="77777777" w:rsidR="008F1B65" w:rsidRDefault="001E2023">
      <w:pPr>
        <w:widowControl w:val="0"/>
        <w:jc w:val="center"/>
      </w:pPr>
      <w:r>
        <w:t>Рисунок 3.12 - Готовий вигляд аркушу з охолодженням процесору</w:t>
      </w:r>
    </w:p>
    <w:p w14:paraId="631C39AF" w14:textId="77777777" w:rsidR="008F1B65" w:rsidRDefault="008F1B65">
      <w:pPr>
        <w:widowControl w:val="0"/>
        <w:jc w:val="center"/>
      </w:pPr>
    </w:p>
    <w:p w14:paraId="4CDDE1F7" w14:textId="77777777" w:rsidR="008F1B65" w:rsidRDefault="001E2023">
      <w:pPr>
        <w:widowControl w:val="0"/>
      </w:pPr>
      <w:r>
        <w:t xml:space="preserve">Переходимо до аркушу з відеокартами. </w:t>
      </w:r>
    </w:p>
    <w:p w14:paraId="77329014" w14:textId="607EBCB8" w:rsidR="008F1B65" w:rsidRDefault="001E2023">
      <w:pPr>
        <w:widowControl w:val="0"/>
      </w:pPr>
      <w:r>
        <w:t xml:space="preserve">У колонці об’єм </w:t>
      </w:r>
      <w:proofErr w:type="spellStart"/>
      <w:r>
        <w:t>відеопам’яті</w:t>
      </w:r>
      <w:proofErr w:type="spellEnd"/>
      <w:r>
        <w:t xml:space="preserve"> аркушу з відеокартами чистимо найменування карт з пустими значеннями об’єму пам’яті. Очищаємо також ті, які не мають значення базової частоти </w:t>
      </w:r>
      <w:proofErr w:type="spellStart"/>
      <w:r>
        <w:t>відеоядра</w:t>
      </w:r>
      <w:proofErr w:type="spellEnd"/>
      <w:r>
        <w:t xml:space="preserve">. Очищаємо ті, які не мають </w:t>
      </w:r>
      <w:r>
        <w:lastRenderedPageBreak/>
        <w:t xml:space="preserve">довжини. Для частоти </w:t>
      </w:r>
      <w:proofErr w:type="spellStart"/>
      <w:r>
        <w:t>бусту</w:t>
      </w:r>
      <w:proofErr w:type="spellEnd"/>
      <w:r>
        <w:t xml:space="preserve"> </w:t>
      </w:r>
      <w:proofErr w:type="spellStart"/>
      <w:r>
        <w:t>відеоядра</w:t>
      </w:r>
      <w:proofErr w:type="spellEnd"/>
      <w:r>
        <w:t xml:space="preserve"> припустимо, що пусті значення </w:t>
      </w:r>
      <w:proofErr w:type="spellStart"/>
      <w:r>
        <w:t>турбо</w:t>
      </w:r>
      <w:proofErr w:type="spellEnd"/>
      <w:r>
        <w:t xml:space="preserve"> частоти еквівалентні базовій. </w:t>
      </w:r>
      <w:proofErr w:type="spellStart"/>
      <w:r>
        <w:t>Переносимо</w:t>
      </w:r>
      <w:proofErr w:type="spellEnd"/>
      <w:r>
        <w:t xml:space="preserve"> значення формулою перевірки на пустоту</w:t>
      </w:r>
      <w:r w:rsidR="008608EF">
        <w:t xml:space="preserve"> (рис 3.13)</w:t>
      </w:r>
    </w:p>
    <w:p w14:paraId="69CE36D0" w14:textId="77777777" w:rsidR="008F1B65" w:rsidRDefault="008F1B65">
      <w:pPr>
        <w:widowControl w:val="0"/>
        <w:jc w:val="left"/>
      </w:pPr>
    </w:p>
    <w:p w14:paraId="2719CAF7" w14:textId="77777777" w:rsidR="008F1B65" w:rsidRDefault="001E2023" w:rsidP="004506DA">
      <w:pPr>
        <w:widowControl w:val="0"/>
        <w:ind w:hanging="142"/>
        <w:jc w:val="center"/>
      </w:pPr>
      <w:r>
        <w:rPr>
          <w:rFonts w:ascii="Arial" w:eastAsia="Arial" w:hAnsi="Arial" w:cs="Arial"/>
          <w:noProof/>
          <w:color w:val="000000"/>
          <w:sz w:val="22"/>
          <w:szCs w:val="22"/>
        </w:rPr>
        <w:drawing>
          <wp:inline distT="0" distB="0" distL="0" distR="0" wp14:anchorId="21BD44D5" wp14:editId="270270BC">
            <wp:extent cx="5987142" cy="1872343"/>
            <wp:effectExtent l="0" t="0" r="0" b="0"/>
            <wp:docPr id="13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
                    <a:srcRect l="18367" t="13116"/>
                    <a:stretch>
                      <a:fillRect/>
                    </a:stretch>
                  </pic:blipFill>
                  <pic:spPr>
                    <a:xfrm>
                      <a:off x="0" y="0"/>
                      <a:ext cx="6009837" cy="1879440"/>
                    </a:xfrm>
                    <a:prstGeom prst="rect">
                      <a:avLst/>
                    </a:prstGeom>
                    <a:ln/>
                  </pic:spPr>
                </pic:pic>
              </a:graphicData>
            </a:graphic>
          </wp:inline>
        </w:drawing>
      </w:r>
    </w:p>
    <w:p w14:paraId="238C33CF" w14:textId="77777777" w:rsidR="008F1B65" w:rsidRDefault="001E2023">
      <w:pPr>
        <w:widowControl w:val="0"/>
        <w:jc w:val="center"/>
      </w:pPr>
      <w:r>
        <w:t xml:space="preserve">Рисунок 3.13 - Формула визначення </w:t>
      </w:r>
      <w:proofErr w:type="spellStart"/>
      <w:r>
        <w:t>турбочастоти</w:t>
      </w:r>
      <w:proofErr w:type="spellEnd"/>
      <w:r>
        <w:t xml:space="preserve"> </w:t>
      </w:r>
      <w:proofErr w:type="spellStart"/>
      <w:r>
        <w:t>відеоядра</w:t>
      </w:r>
      <w:proofErr w:type="spellEnd"/>
    </w:p>
    <w:p w14:paraId="54AC4A04" w14:textId="77777777" w:rsidR="008F1B65" w:rsidRDefault="008F1B65">
      <w:pPr>
        <w:widowControl w:val="0"/>
        <w:jc w:val="center"/>
      </w:pPr>
    </w:p>
    <w:p w14:paraId="70A04FAB" w14:textId="34350190" w:rsidR="008F1B65" w:rsidRDefault="001E2023">
      <w:pPr>
        <w:widowControl w:val="0"/>
      </w:pPr>
      <w:r>
        <w:t>Для подальших розрахунків компонентів системи нам необхідно ввести значення TDP відеокарт</w:t>
      </w:r>
      <w:r w:rsidR="008608EF">
        <w:t xml:space="preserve"> (рис 3.14)</w:t>
      </w:r>
    </w:p>
    <w:p w14:paraId="511D599E" w14:textId="77777777" w:rsidR="008F1B65" w:rsidRDefault="008F1B65">
      <w:pPr>
        <w:widowControl w:val="0"/>
        <w:jc w:val="left"/>
      </w:pPr>
    </w:p>
    <w:p w14:paraId="6E03DE09" w14:textId="77777777" w:rsidR="008F1B65" w:rsidRDefault="001E2023">
      <w:pPr>
        <w:widowControl w:val="0"/>
        <w:ind w:firstLine="0"/>
        <w:jc w:val="center"/>
      </w:pPr>
      <w:r>
        <w:rPr>
          <w:noProof/>
        </w:rPr>
        <w:drawing>
          <wp:inline distT="0" distB="0" distL="0" distR="0" wp14:anchorId="13FDAFAD" wp14:editId="2D6F2429">
            <wp:extent cx="5812972" cy="3614057"/>
            <wp:effectExtent l="0" t="0" r="0" b="5715"/>
            <wp:docPr id="13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4"/>
                    <a:srcRect/>
                    <a:stretch>
                      <a:fillRect/>
                    </a:stretch>
                  </pic:blipFill>
                  <pic:spPr>
                    <a:xfrm>
                      <a:off x="0" y="0"/>
                      <a:ext cx="5823241" cy="3620441"/>
                    </a:xfrm>
                    <a:prstGeom prst="rect">
                      <a:avLst/>
                    </a:prstGeom>
                    <a:ln/>
                  </pic:spPr>
                </pic:pic>
              </a:graphicData>
            </a:graphic>
          </wp:inline>
        </w:drawing>
      </w:r>
    </w:p>
    <w:p w14:paraId="2569DEBB" w14:textId="77777777" w:rsidR="008F1B65" w:rsidRDefault="001E2023">
      <w:pPr>
        <w:widowControl w:val="0"/>
        <w:jc w:val="center"/>
      </w:pPr>
      <w:r>
        <w:t>Рисунок 3.14 - Готовий вигляд аркушу з відеокартами</w:t>
      </w:r>
    </w:p>
    <w:p w14:paraId="69926F4B" w14:textId="77777777" w:rsidR="008F1B65" w:rsidRDefault="008F1B65">
      <w:pPr>
        <w:widowControl w:val="0"/>
        <w:jc w:val="center"/>
      </w:pPr>
    </w:p>
    <w:p w14:paraId="31C47567" w14:textId="77777777" w:rsidR="008F1B65" w:rsidRDefault="001E2023">
      <w:pPr>
        <w:widowControl w:val="0"/>
      </w:pPr>
      <w:r>
        <w:lastRenderedPageBreak/>
        <w:t xml:space="preserve">Відкриємо аркуш із видами корпусів для </w:t>
      </w:r>
      <w:proofErr w:type="spellStart"/>
      <w:r>
        <w:t>пк</w:t>
      </w:r>
      <w:proofErr w:type="spellEnd"/>
    </w:p>
    <w:p w14:paraId="58D8AC22" w14:textId="0C092C0B" w:rsidR="008F1B65" w:rsidRDefault="001E2023">
      <w:pPr>
        <w:widowControl w:val="0"/>
      </w:pPr>
      <w:r>
        <w:t>Очистимо від рядків з  пустими значеннями ціни, зовнішнього об’єму та кількістю кріплень під жорсткі диски. Також видалимо корпуси з вмонтованими блоками живленнями, бо це буде одним із наступних етапів збірки. Уніфікуємо види корпусів під відповідні значення в таблиці материнських плат, адже найменування в обох таблицях мають відповідати один одному</w:t>
      </w:r>
      <w:r w:rsidR="00354B57">
        <w:t xml:space="preserve"> (рис. 3.15)</w:t>
      </w:r>
      <w:r>
        <w:t>.</w:t>
      </w:r>
    </w:p>
    <w:p w14:paraId="0B508BA4" w14:textId="77777777" w:rsidR="008F1B65" w:rsidRDefault="008F1B65">
      <w:pPr>
        <w:widowControl w:val="0"/>
        <w:jc w:val="left"/>
      </w:pPr>
    </w:p>
    <w:p w14:paraId="2C09CCA6" w14:textId="77777777" w:rsidR="008F1B65" w:rsidRDefault="001E2023" w:rsidP="004506DA">
      <w:pPr>
        <w:widowControl w:val="0"/>
        <w:ind w:firstLine="0"/>
        <w:jc w:val="center"/>
      </w:pPr>
      <w:r>
        <w:rPr>
          <w:noProof/>
        </w:rPr>
        <w:drawing>
          <wp:inline distT="0" distB="0" distL="0" distR="0" wp14:anchorId="4073D223" wp14:editId="23C02B34">
            <wp:extent cx="5783035" cy="3352800"/>
            <wp:effectExtent l="0" t="0" r="8255" b="0"/>
            <wp:docPr id="13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5"/>
                    <a:srcRect/>
                    <a:stretch>
                      <a:fillRect/>
                    </a:stretch>
                  </pic:blipFill>
                  <pic:spPr>
                    <a:xfrm>
                      <a:off x="0" y="0"/>
                      <a:ext cx="5790628" cy="3357202"/>
                    </a:xfrm>
                    <a:prstGeom prst="rect">
                      <a:avLst/>
                    </a:prstGeom>
                    <a:ln/>
                  </pic:spPr>
                </pic:pic>
              </a:graphicData>
            </a:graphic>
          </wp:inline>
        </w:drawing>
      </w:r>
    </w:p>
    <w:p w14:paraId="0EFCCD61" w14:textId="77777777" w:rsidR="008F1B65" w:rsidRDefault="001E2023">
      <w:pPr>
        <w:widowControl w:val="0"/>
        <w:jc w:val="center"/>
      </w:pPr>
      <w:r>
        <w:t>Рисунок 3.15 - Готовий вигляд аркушу з корпусами</w:t>
      </w:r>
    </w:p>
    <w:p w14:paraId="135FCA3F" w14:textId="77777777" w:rsidR="008F1B65" w:rsidRDefault="008F1B65">
      <w:pPr>
        <w:widowControl w:val="0"/>
        <w:jc w:val="center"/>
      </w:pPr>
    </w:p>
    <w:p w14:paraId="5CDE9BB7" w14:textId="7A5352BF" w:rsidR="008F1B65" w:rsidRDefault="001E2023">
      <w:pPr>
        <w:widowControl w:val="0"/>
      </w:pPr>
      <w:r>
        <w:t xml:space="preserve">Відкриємо аркуш з </w:t>
      </w:r>
      <w:proofErr w:type="spellStart"/>
      <w:r>
        <w:t>кулерами</w:t>
      </w:r>
      <w:proofErr w:type="spellEnd"/>
      <w:r>
        <w:t xml:space="preserve"> корпусу. Видалимо </w:t>
      </w:r>
      <w:proofErr w:type="spellStart"/>
      <w:r>
        <w:t>кулери</w:t>
      </w:r>
      <w:proofErr w:type="spellEnd"/>
      <w:r>
        <w:t xml:space="preserve"> в яких відсутні показники шуму, кількості обертів та повітряного потоку. Також, видалимо у парі обертів максимальний показник обертів, а у повітряного потоку[22] мінімальне значення такого. Також було видалено всі </w:t>
      </w:r>
      <w:proofErr w:type="spellStart"/>
      <w:r>
        <w:t>кулери</w:t>
      </w:r>
      <w:proofErr w:type="spellEnd"/>
      <w:r>
        <w:t xml:space="preserve"> зі значенням обертів більше 3200 та розміром менше 80, адже їх використання у якості корпусних не має певного сенсу, проте загальний шум системи значно зросте що сприятиме дискомфорту під час роботи з таким ПК. Використаємо формулу для відбору значень максимального потоку </w:t>
      </w:r>
      <w:proofErr w:type="spellStart"/>
      <w:r>
        <w:t>кулеру</w:t>
      </w:r>
      <w:proofErr w:type="spellEnd"/>
      <w:r>
        <w:t>.</w:t>
      </w:r>
      <w:r w:rsidR="00354B57">
        <w:t xml:space="preserve"> (рис. 3.16)</w:t>
      </w:r>
    </w:p>
    <w:p w14:paraId="5E8597BB" w14:textId="77777777" w:rsidR="008F1B65" w:rsidRDefault="001E2023">
      <w:pPr>
        <w:widowControl w:val="0"/>
        <w:jc w:val="center"/>
      </w:pPr>
      <w:r>
        <w:rPr>
          <w:rFonts w:ascii="Arial" w:eastAsia="Arial" w:hAnsi="Arial" w:cs="Arial"/>
          <w:noProof/>
          <w:color w:val="000000"/>
          <w:sz w:val="22"/>
          <w:szCs w:val="22"/>
        </w:rPr>
        <w:lastRenderedPageBreak/>
        <w:drawing>
          <wp:inline distT="0" distB="0" distL="0" distR="0" wp14:anchorId="69A6859F" wp14:editId="346107E5">
            <wp:extent cx="5734050" cy="3200400"/>
            <wp:effectExtent l="0" t="0" r="0" b="0"/>
            <wp:docPr id="14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6"/>
                    <a:srcRect t="16816"/>
                    <a:stretch>
                      <a:fillRect/>
                    </a:stretch>
                  </pic:blipFill>
                  <pic:spPr>
                    <a:xfrm>
                      <a:off x="0" y="0"/>
                      <a:ext cx="5734050" cy="3200400"/>
                    </a:xfrm>
                    <a:prstGeom prst="rect">
                      <a:avLst/>
                    </a:prstGeom>
                    <a:ln/>
                  </pic:spPr>
                </pic:pic>
              </a:graphicData>
            </a:graphic>
          </wp:inline>
        </w:drawing>
      </w:r>
    </w:p>
    <w:p w14:paraId="461ACD34" w14:textId="77777777" w:rsidR="008F1B65" w:rsidRDefault="001E2023">
      <w:pPr>
        <w:widowControl w:val="0"/>
        <w:jc w:val="center"/>
      </w:pPr>
      <w:r>
        <w:t>Рисунок 3.16 – Формула відбору значень справа</w:t>
      </w:r>
    </w:p>
    <w:p w14:paraId="0D3F2FCA" w14:textId="77777777" w:rsidR="008F1B65" w:rsidRDefault="008F1B65">
      <w:pPr>
        <w:widowControl w:val="0"/>
        <w:jc w:val="center"/>
      </w:pPr>
    </w:p>
    <w:p w14:paraId="4C192170" w14:textId="2A49028C" w:rsidR="008F1B65" w:rsidRDefault="001E2023">
      <w:pPr>
        <w:widowControl w:val="0"/>
      </w:pPr>
      <w:r>
        <w:t>Вся інша інформація залишається незмінною. Кінцевий вигляд маємо наступний</w:t>
      </w:r>
      <w:r w:rsidR="00354B57">
        <w:t xml:space="preserve"> (рис. 3.17)</w:t>
      </w:r>
      <w:r>
        <w:t>:</w:t>
      </w:r>
    </w:p>
    <w:p w14:paraId="7B24A358" w14:textId="77777777" w:rsidR="008F1B65" w:rsidRDefault="008F1B65">
      <w:pPr>
        <w:widowControl w:val="0"/>
        <w:jc w:val="left"/>
      </w:pPr>
    </w:p>
    <w:p w14:paraId="479B691E" w14:textId="77777777" w:rsidR="008F1B65" w:rsidRDefault="001E2023">
      <w:pPr>
        <w:widowControl w:val="0"/>
        <w:jc w:val="center"/>
      </w:pPr>
      <w:r>
        <w:rPr>
          <w:noProof/>
        </w:rPr>
        <w:drawing>
          <wp:inline distT="0" distB="0" distL="0" distR="0" wp14:anchorId="09789B96" wp14:editId="72F5703A">
            <wp:extent cx="5086350" cy="2533650"/>
            <wp:effectExtent l="0" t="0" r="0" b="0"/>
            <wp:docPr id="14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7"/>
                    <a:srcRect/>
                    <a:stretch>
                      <a:fillRect/>
                    </a:stretch>
                  </pic:blipFill>
                  <pic:spPr>
                    <a:xfrm>
                      <a:off x="0" y="0"/>
                      <a:ext cx="5086350" cy="2533650"/>
                    </a:xfrm>
                    <a:prstGeom prst="rect">
                      <a:avLst/>
                    </a:prstGeom>
                    <a:ln/>
                  </pic:spPr>
                </pic:pic>
              </a:graphicData>
            </a:graphic>
          </wp:inline>
        </w:drawing>
      </w:r>
    </w:p>
    <w:p w14:paraId="301C915F" w14:textId="77777777" w:rsidR="008F1B65" w:rsidRDefault="001E2023">
      <w:pPr>
        <w:widowControl w:val="0"/>
        <w:jc w:val="center"/>
      </w:pPr>
      <w:r>
        <w:t xml:space="preserve">Рисунок 3.17 – Готовий вигляд аркушу з корпусними </w:t>
      </w:r>
      <w:proofErr w:type="spellStart"/>
      <w:r>
        <w:t>кулерами</w:t>
      </w:r>
      <w:proofErr w:type="spellEnd"/>
    </w:p>
    <w:p w14:paraId="5301AB73" w14:textId="77777777" w:rsidR="008F1B65" w:rsidRDefault="008F1B65">
      <w:pPr>
        <w:widowControl w:val="0"/>
        <w:jc w:val="center"/>
      </w:pPr>
    </w:p>
    <w:p w14:paraId="021B2EA0" w14:textId="77777777" w:rsidR="008F1B65" w:rsidRDefault="001E2023">
      <w:pPr>
        <w:widowControl w:val="0"/>
      </w:pPr>
      <w:r>
        <w:t>Відкриємо аркуш з моніторами. Залишимо з пари ширини та висоти лише ширину. Очистимо рядки з пустими значеннями розміру екрану та/або ширини, частоти оновлення екрану,  часу відклику та/або типом матриці.</w:t>
      </w:r>
    </w:p>
    <w:p w14:paraId="67D86D6A" w14:textId="77777777" w:rsidR="008F1B65" w:rsidRDefault="001E2023">
      <w:pPr>
        <w:widowControl w:val="0"/>
      </w:pPr>
      <w:r>
        <w:lastRenderedPageBreak/>
        <w:t>Уніфікуємо типи матриць[23] за таким стандартом:</w:t>
      </w:r>
    </w:p>
    <w:p w14:paraId="74EA6BAD" w14:textId="77777777" w:rsidR="008F1B65" w:rsidRDefault="001E2023">
      <w:pPr>
        <w:widowControl w:val="0"/>
        <w:numPr>
          <w:ilvl w:val="0"/>
          <w:numId w:val="24"/>
        </w:numPr>
      </w:pPr>
      <w:proofErr w:type="spellStart"/>
      <w:r>
        <w:t>Va</w:t>
      </w:r>
      <w:proofErr w:type="spellEnd"/>
      <w:r>
        <w:t xml:space="preserve"> До цього типу відносять: S-MVA, SVA, AMVA , MVA, PVA, CPVA, P-MVA, </w:t>
      </w:r>
      <w:proofErr w:type="spellStart"/>
      <w:r>
        <w:t>mini</w:t>
      </w:r>
      <w:proofErr w:type="spellEnd"/>
      <w:r>
        <w:t xml:space="preserve"> LED VA</w:t>
      </w:r>
    </w:p>
    <w:p w14:paraId="6031B977" w14:textId="77777777" w:rsidR="008F1B65" w:rsidRDefault="001E2023">
      <w:pPr>
        <w:widowControl w:val="0"/>
        <w:numPr>
          <w:ilvl w:val="0"/>
          <w:numId w:val="24"/>
        </w:numPr>
      </w:pPr>
      <w:r>
        <w:t xml:space="preserve">IPS-  </w:t>
      </w:r>
      <w:proofErr w:type="spellStart"/>
      <w:r>
        <w:t>mini</w:t>
      </w:r>
      <w:proofErr w:type="spellEnd"/>
      <w:r>
        <w:t xml:space="preserve"> LED IPS, </w:t>
      </w:r>
      <w:proofErr w:type="spellStart"/>
      <w:r>
        <w:t>nano</w:t>
      </w:r>
      <w:proofErr w:type="spellEnd"/>
      <w:r>
        <w:t xml:space="preserve"> IPS</w:t>
      </w:r>
    </w:p>
    <w:p w14:paraId="6EA5008A" w14:textId="77777777" w:rsidR="008F1B65" w:rsidRDefault="001E2023">
      <w:pPr>
        <w:widowControl w:val="0"/>
        <w:numPr>
          <w:ilvl w:val="0"/>
          <w:numId w:val="24"/>
        </w:numPr>
      </w:pPr>
      <w:r>
        <w:t xml:space="preserve">LED - </w:t>
      </w:r>
      <w:proofErr w:type="spellStart"/>
      <w:r>
        <w:t>mini</w:t>
      </w:r>
      <w:proofErr w:type="spellEnd"/>
      <w:r>
        <w:t xml:space="preserve"> LED , OLED, QD-OLED</w:t>
      </w:r>
    </w:p>
    <w:p w14:paraId="4B12A711" w14:textId="77777777" w:rsidR="008F1B65" w:rsidRDefault="001E2023">
      <w:pPr>
        <w:widowControl w:val="0"/>
        <w:numPr>
          <w:ilvl w:val="0"/>
          <w:numId w:val="24"/>
        </w:numPr>
      </w:pPr>
      <w:r>
        <w:t>TN</w:t>
      </w:r>
    </w:p>
    <w:p w14:paraId="25A0179C" w14:textId="62CF71A2" w:rsidR="008F1B65" w:rsidRDefault="001E2023">
      <w:pPr>
        <w:widowControl w:val="0"/>
      </w:pPr>
      <w:r>
        <w:t>Інша інформація залишається незмінною. Кінцевий вигляд маємо наступний</w:t>
      </w:r>
      <w:r w:rsidR="00354B57">
        <w:t xml:space="preserve"> (рис. 3.18)</w:t>
      </w:r>
      <w:r>
        <w:t>:</w:t>
      </w:r>
    </w:p>
    <w:p w14:paraId="09B68CBF" w14:textId="77777777" w:rsidR="008F1B65" w:rsidRDefault="008F1B65">
      <w:pPr>
        <w:widowControl w:val="0"/>
        <w:jc w:val="left"/>
      </w:pPr>
    </w:p>
    <w:p w14:paraId="3B424365" w14:textId="77777777" w:rsidR="008F1B65" w:rsidRDefault="001E2023">
      <w:pPr>
        <w:widowControl w:val="0"/>
        <w:jc w:val="center"/>
      </w:pPr>
      <w:r>
        <w:rPr>
          <w:noProof/>
        </w:rPr>
        <w:drawing>
          <wp:inline distT="0" distB="0" distL="0" distR="0" wp14:anchorId="4CDF5DC0" wp14:editId="301C722E">
            <wp:extent cx="5211202" cy="2094221"/>
            <wp:effectExtent l="0" t="0" r="0" b="0"/>
            <wp:docPr id="14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8"/>
                    <a:srcRect/>
                    <a:stretch>
                      <a:fillRect/>
                    </a:stretch>
                  </pic:blipFill>
                  <pic:spPr>
                    <a:xfrm>
                      <a:off x="0" y="0"/>
                      <a:ext cx="5211202" cy="2094221"/>
                    </a:xfrm>
                    <a:prstGeom prst="rect">
                      <a:avLst/>
                    </a:prstGeom>
                    <a:ln/>
                  </pic:spPr>
                </pic:pic>
              </a:graphicData>
            </a:graphic>
          </wp:inline>
        </w:drawing>
      </w:r>
    </w:p>
    <w:p w14:paraId="78204285" w14:textId="77777777" w:rsidR="008F1B65" w:rsidRDefault="001E2023">
      <w:pPr>
        <w:widowControl w:val="0"/>
        <w:jc w:val="center"/>
      </w:pPr>
      <w:r>
        <w:t xml:space="preserve">Рисунок 3.18 – Готовий вигляд аркушу з корпусними </w:t>
      </w:r>
      <w:proofErr w:type="spellStart"/>
      <w:r>
        <w:t>кулерами</w:t>
      </w:r>
      <w:proofErr w:type="spellEnd"/>
    </w:p>
    <w:p w14:paraId="08A4D770" w14:textId="77777777" w:rsidR="008F1B65" w:rsidRDefault="008F1B65">
      <w:pPr>
        <w:widowControl w:val="0"/>
        <w:jc w:val="center"/>
      </w:pPr>
    </w:p>
    <w:p w14:paraId="36E9A58D" w14:textId="30346D8F" w:rsidR="008F1B65" w:rsidRDefault="001E2023">
      <w:pPr>
        <w:widowControl w:val="0"/>
      </w:pPr>
      <w:r>
        <w:t>Відкриємо аркуш із навушниками. Очистимо рядки з пустими значеннями частити відклику. Формулою візьмемо менше значення частоти відклику з пари. Видалимо коми та помилки зі значень та перенесемо їх до робочої колонки</w:t>
      </w:r>
      <w:r w:rsidR="00354B57">
        <w:t xml:space="preserve"> (рис. 3.19-</w:t>
      </w:r>
      <w:r w:rsidR="00083A9F">
        <w:t xml:space="preserve">рис. </w:t>
      </w:r>
      <w:r w:rsidR="00354B57">
        <w:t>3.20)</w:t>
      </w:r>
      <w:r>
        <w:t>.</w:t>
      </w:r>
    </w:p>
    <w:p w14:paraId="3C80DF1A" w14:textId="77777777" w:rsidR="008F1B65" w:rsidRDefault="008F1B65">
      <w:pPr>
        <w:widowControl w:val="0"/>
        <w:jc w:val="left"/>
      </w:pPr>
    </w:p>
    <w:p w14:paraId="36FBA9DC" w14:textId="77777777" w:rsidR="008F1B65" w:rsidRDefault="001E2023">
      <w:pPr>
        <w:widowControl w:val="0"/>
        <w:jc w:val="center"/>
      </w:pPr>
      <w:r>
        <w:rPr>
          <w:rFonts w:ascii="Arial" w:eastAsia="Arial" w:hAnsi="Arial" w:cs="Arial"/>
          <w:noProof/>
          <w:color w:val="000000"/>
          <w:sz w:val="22"/>
          <w:szCs w:val="22"/>
        </w:rPr>
        <w:drawing>
          <wp:inline distT="0" distB="0" distL="0" distR="0" wp14:anchorId="4E5529F9" wp14:editId="34381870">
            <wp:extent cx="4752975" cy="1457325"/>
            <wp:effectExtent l="0" t="0" r="0" b="0"/>
            <wp:docPr id="12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9"/>
                    <a:srcRect l="18198" r="24962"/>
                    <a:stretch>
                      <a:fillRect/>
                    </a:stretch>
                  </pic:blipFill>
                  <pic:spPr>
                    <a:xfrm>
                      <a:off x="0" y="0"/>
                      <a:ext cx="4752975" cy="1457325"/>
                    </a:xfrm>
                    <a:prstGeom prst="rect">
                      <a:avLst/>
                    </a:prstGeom>
                    <a:ln/>
                  </pic:spPr>
                </pic:pic>
              </a:graphicData>
            </a:graphic>
          </wp:inline>
        </w:drawing>
      </w:r>
    </w:p>
    <w:p w14:paraId="6FB02659" w14:textId="77777777" w:rsidR="008F1B65" w:rsidRDefault="001E2023">
      <w:pPr>
        <w:widowControl w:val="0"/>
        <w:jc w:val="center"/>
      </w:pPr>
      <w:r>
        <w:t>Рисунок 3.19 – Формула відбору меншого з частоти навушників</w:t>
      </w:r>
    </w:p>
    <w:p w14:paraId="53BC24D5" w14:textId="77777777" w:rsidR="008F1B65" w:rsidRDefault="008F1B65">
      <w:pPr>
        <w:widowControl w:val="0"/>
        <w:jc w:val="center"/>
      </w:pPr>
    </w:p>
    <w:p w14:paraId="73DDECFF" w14:textId="77777777" w:rsidR="008F1B65" w:rsidRDefault="001E2023" w:rsidP="004506DA">
      <w:pPr>
        <w:widowControl w:val="0"/>
        <w:ind w:firstLine="0"/>
        <w:jc w:val="center"/>
      </w:pPr>
      <w:r>
        <w:rPr>
          <w:noProof/>
        </w:rPr>
        <w:drawing>
          <wp:inline distT="0" distB="0" distL="0" distR="0" wp14:anchorId="670E5880" wp14:editId="77F2A241">
            <wp:extent cx="5410200" cy="3516086"/>
            <wp:effectExtent l="0" t="0" r="0" b="8255"/>
            <wp:docPr id="12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0"/>
                    <a:srcRect/>
                    <a:stretch>
                      <a:fillRect/>
                    </a:stretch>
                  </pic:blipFill>
                  <pic:spPr>
                    <a:xfrm>
                      <a:off x="0" y="0"/>
                      <a:ext cx="5416284" cy="3520040"/>
                    </a:xfrm>
                    <a:prstGeom prst="rect">
                      <a:avLst/>
                    </a:prstGeom>
                    <a:ln/>
                  </pic:spPr>
                </pic:pic>
              </a:graphicData>
            </a:graphic>
          </wp:inline>
        </w:drawing>
      </w:r>
    </w:p>
    <w:p w14:paraId="23D9E8E0" w14:textId="77777777" w:rsidR="008F1B65" w:rsidRDefault="001E2023">
      <w:pPr>
        <w:widowControl w:val="0"/>
        <w:jc w:val="center"/>
      </w:pPr>
      <w:r>
        <w:t>Рисунок 3.20 – Готовий вигляд аркушу з навушниками</w:t>
      </w:r>
    </w:p>
    <w:p w14:paraId="79C7A520" w14:textId="77777777" w:rsidR="008F1B65" w:rsidRDefault="008F1B65">
      <w:pPr>
        <w:widowControl w:val="0"/>
        <w:jc w:val="center"/>
      </w:pPr>
    </w:p>
    <w:p w14:paraId="7B16AEF6" w14:textId="14973B5E" w:rsidR="008F1B65" w:rsidRDefault="001E2023">
      <w:pPr>
        <w:widowControl w:val="0"/>
      </w:pPr>
      <w:r>
        <w:t>Відкриємо аркуш з динаміками. Очистимо рядки з пустими значеннями конфігурації системи, потужності та частоти відклику. Використаємо видозмінену формулу для колонки зі значеннями частоти відклику, як в нас була при обробці листку з навушниками, з поправкою на положення потрібного нам тексту</w:t>
      </w:r>
      <w:r w:rsidR="00B64CBD">
        <w:t xml:space="preserve"> (рис. 3.21-</w:t>
      </w:r>
      <w:r w:rsidR="00681591">
        <w:t xml:space="preserve">рис. </w:t>
      </w:r>
      <w:r w:rsidR="00B64CBD">
        <w:t>3.22)</w:t>
      </w:r>
    </w:p>
    <w:p w14:paraId="30431AC4" w14:textId="77777777" w:rsidR="008F1B65" w:rsidRDefault="008F1B65">
      <w:pPr>
        <w:widowControl w:val="0"/>
        <w:jc w:val="left"/>
      </w:pPr>
    </w:p>
    <w:p w14:paraId="19668D60" w14:textId="77777777" w:rsidR="008F1B65" w:rsidRDefault="001E2023">
      <w:pPr>
        <w:widowControl w:val="0"/>
        <w:jc w:val="left"/>
      </w:pPr>
      <w:r>
        <w:rPr>
          <w:rFonts w:ascii="Arial" w:eastAsia="Arial" w:hAnsi="Arial" w:cs="Arial"/>
          <w:noProof/>
          <w:color w:val="000000"/>
          <w:sz w:val="22"/>
          <w:szCs w:val="22"/>
        </w:rPr>
        <w:drawing>
          <wp:inline distT="0" distB="0" distL="0" distR="0" wp14:anchorId="653B20D2" wp14:editId="286702C4">
            <wp:extent cx="5734050" cy="1609725"/>
            <wp:effectExtent l="0" t="0" r="0" b="0"/>
            <wp:docPr id="1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1"/>
                    <a:srcRect/>
                    <a:stretch>
                      <a:fillRect/>
                    </a:stretch>
                  </pic:blipFill>
                  <pic:spPr>
                    <a:xfrm>
                      <a:off x="0" y="0"/>
                      <a:ext cx="5734050" cy="1609725"/>
                    </a:xfrm>
                    <a:prstGeom prst="rect">
                      <a:avLst/>
                    </a:prstGeom>
                    <a:ln/>
                  </pic:spPr>
                </pic:pic>
              </a:graphicData>
            </a:graphic>
          </wp:inline>
        </w:drawing>
      </w:r>
    </w:p>
    <w:p w14:paraId="0E4A49E2" w14:textId="77777777" w:rsidR="008F1B65" w:rsidRDefault="001E2023">
      <w:pPr>
        <w:widowControl w:val="0"/>
        <w:jc w:val="center"/>
      </w:pPr>
      <w:r>
        <w:t>Рисунок 3.21 – Формула відбору меншого значення частоти динаміків</w:t>
      </w:r>
    </w:p>
    <w:p w14:paraId="53012ACF" w14:textId="77777777" w:rsidR="008F1B65" w:rsidRDefault="008F1B65">
      <w:pPr>
        <w:widowControl w:val="0"/>
        <w:jc w:val="center"/>
      </w:pPr>
    </w:p>
    <w:p w14:paraId="6ED41A84" w14:textId="77777777" w:rsidR="008F1B65" w:rsidRDefault="001E2023">
      <w:pPr>
        <w:widowControl w:val="0"/>
        <w:jc w:val="center"/>
      </w:pPr>
      <w:r>
        <w:rPr>
          <w:noProof/>
        </w:rPr>
        <w:lastRenderedPageBreak/>
        <w:drawing>
          <wp:inline distT="0" distB="0" distL="0" distR="0" wp14:anchorId="12E1D0F4" wp14:editId="7C19D982">
            <wp:extent cx="4905375" cy="2400300"/>
            <wp:effectExtent l="0" t="0" r="0" b="0"/>
            <wp:docPr id="12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2"/>
                    <a:srcRect/>
                    <a:stretch>
                      <a:fillRect/>
                    </a:stretch>
                  </pic:blipFill>
                  <pic:spPr>
                    <a:xfrm>
                      <a:off x="0" y="0"/>
                      <a:ext cx="4905375" cy="2400300"/>
                    </a:xfrm>
                    <a:prstGeom prst="rect">
                      <a:avLst/>
                    </a:prstGeom>
                    <a:ln/>
                  </pic:spPr>
                </pic:pic>
              </a:graphicData>
            </a:graphic>
          </wp:inline>
        </w:drawing>
      </w:r>
    </w:p>
    <w:p w14:paraId="5A0A398E" w14:textId="77777777" w:rsidR="008F1B65" w:rsidRDefault="001E2023">
      <w:pPr>
        <w:widowControl w:val="0"/>
        <w:jc w:val="center"/>
      </w:pPr>
      <w:r>
        <w:t>Рисунок 3.22 – Готовий вигляд аркушу з динаміками</w:t>
      </w:r>
    </w:p>
    <w:p w14:paraId="554EE350" w14:textId="77777777" w:rsidR="008F1B65" w:rsidRDefault="008F1B65">
      <w:pPr>
        <w:widowControl w:val="0"/>
        <w:jc w:val="center"/>
      </w:pPr>
    </w:p>
    <w:p w14:paraId="4E734F06" w14:textId="4900D413" w:rsidR="008F1B65" w:rsidRDefault="001E2023">
      <w:pPr>
        <w:widowControl w:val="0"/>
      </w:pPr>
      <w:r>
        <w:t>Відкриємо аркуш із звуковими картами. Очистимо рядки з пустими значеннями архітектури звукового сигналу, відношення сигнал/шум та частоти дискретизації</w:t>
      </w:r>
      <w:r w:rsidR="00B64CBD">
        <w:t xml:space="preserve"> (рис. 3.23)</w:t>
      </w:r>
      <w:r>
        <w:t>.</w:t>
      </w:r>
    </w:p>
    <w:p w14:paraId="38AB86A7" w14:textId="77777777" w:rsidR="008F1B65" w:rsidRDefault="008F1B65">
      <w:pPr>
        <w:widowControl w:val="0"/>
        <w:jc w:val="left"/>
      </w:pPr>
    </w:p>
    <w:p w14:paraId="2759769B" w14:textId="77777777" w:rsidR="008F1B65" w:rsidRDefault="001E2023" w:rsidP="004506DA">
      <w:pPr>
        <w:widowControl w:val="0"/>
        <w:ind w:firstLine="0"/>
        <w:jc w:val="center"/>
      </w:pPr>
      <w:r>
        <w:rPr>
          <w:rFonts w:ascii="Arial" w:eastAsia="Arial" w:hAnsi="Arial" w:cs="Arial"/>
          <w:noProof/>
          <w:color w:val="000000"/>
          <w:sz w:val="22"/>
          <w:szCs w:val="22"/>
        </w:rPr>
        <w:drawing>
          <wp:inline distT="0" distB="0" distL="0" distR="0" wp14:anchorId="06BA4B43" wp14:editId="2FA67CA9">
            <wp:extent cx="5900057" cy="2852058"/>
            <wp:effectExtent l="0" t="0" r="5715" b="5715"/>
            <wp:docPr id="12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3"/>
                    <a:srcRect/>
                    <a:stretch>
                      <a:fillRect/>
                    </a:stretch>
                  </pic:blipFill>
                  <pic:spPr>
                    <a:xfrm>
                      <a:off x="0" y="0"/>
                      <a:ext cx="5913511" cy="2858562"/>
                    </a:xfrm>
                    <a:prstGeom prst="rect">
                      <a:avLst/>
                    </a:prstGeom>
                    <a:ln/>
                  </pic:spPr>
                </pic:pic>
              </a:graphicData>
            </a:graphic>
          </wp:inline>
        </w:drawing>
      </w:r>
    </w:p>
    <w:p w14:paraId="2E27EC28" w14:textId="77777777" w:rsidR="008F1B65" w:rsidRDefault="001E2023">
      <w:pPr>
        <w:widowControl w:val="0"/>
        <w:jc w:val="center"/>
      </w:pPr>
      <w:r>
        <w:t>Рисунок 3.23 – Готовий вигляд аркушу зі звуковими картами</w:t>
      </w:r>
    </w:p>
    <w:p w14:paraId="4C9B77D2" w14:textId="77777777" w:rsidR="008F1B65" w:rsidRDefault="008F1B65">
      <w:pPr>
        <w:widowControl w:val="0"/>
        <w:jc w:val="center"/>
      </w:pPr>
    </w:p>
    <w:p w14:paraId="0350A376" w14:textId="60C0074B" w:rsidR="008F1B65" w:rsidRDefault="001E2023">
      <w:pPr>
        <w:widowControl w:val="0"/>
      </w:pPr>
      <w:r>
        <w:t>Відкриємо аркуш із відеокамерами. Очистимо рядки з пустими значеннями розширення відео, ціни та куту огляду камери. Уніфікуємо значення розширення камери до найбільшого наявного в технічних характеристиках</w:t>
      </w:r>
      <w:r w:rsidR="00B64CBD">
        <w:t xml:space="preserve"> (рис. 3.24-</w:t>
      </w:r>
      <w:r w:rsidR="00681591">
        <w:t xml:space="preserve">рис. </w:t>
      </w:r>
      <w:r w:rsidR="00B64CBD">
        <w:t>3.25)</w:t>
      </w:r>
    </w:p>
    <w:p w14:paraId="36DAFC34" w14:textId="77777777" w:rsidR="008F1B65" w:rsidRDefault="001E2023">
      <w:pPr>
        <w:widowControl w:val="0"/>
        <w:jc w:val="center"/>
      </w:pPr>
      <w:r>
        <w:rPr>
          <w:rFonts w:ascii="Arial" w:eastAsia="Arial" w:hAnsi="Arial" w:cs="Arial"/>
          <w:noProof/>
          <w:color w:val="000000"/>
          <w:sz w:val="22"/>
          <w:szCs w:val="22"/>
        </w:rPr>
        <w:lastRenderedPageBreak/>
        <w:drawing>
          <wp:inline distT="0" distB="0" distL="0" distR="0" wp14:anchorId="1A9C1E87" wp14:editId="724BF389">
            <wp:extent cx="2124075" cy="1143000"/>
            <wp:effectExtent l="0" t="0" r="0" b="0"/>
            <wp:docPr id="12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4"/>
                    <a:srcRect l="27519" t="1985" r="53380" b="77417"/>
                    <a:stretch>
                      <a:fillRect/>
                    </a:stretch>
                  </pic:blipFill>
                  <pic:spPr>
                    <a:xfrm>
                      <a:off x="0" y="0"/>
                      <a:ext cx="2124075" cy="1143000"/>
                    </a:xfrm>
                    <a:prstGeom prst="rect">
                      <a:avLst/>
                    </a:prstGeom>
                    <a:ln/>
                  </pic:spPr>
                </pic:pic>
              </a:graphicData>
            </a:graphic>
          </wp:inline>
        </w:drawing>
      </w:r>
    </w:p>
    <w:p w14:paraId="0A0A38AD" w14:textId="77777777" w:rsidR="008F1B65" w:rsidRDefault="001E2023">
      <w:pPr>
        <w:widowControl w:val="0"/>
        <w:jc w:val="center"/>
      </w:pPr>
      <w:r>
        <w:t>Рисунок 3.24 – Стартовий вигляд колонки з розширеннями аркушу з веб-камерами</w:t>
      </w:r>
    </w:p>
    <w:p w14:paraId="452CF9E6" w14:textId="77777777" w:rsidR="008F1B65" w:rsidRDefault="008F1B65">
      <w:pPr>
        <w:widowControl w:val="0"/>
        <w:jc w:val="center"/>
      </w:pPr>
    </w:p>
    <w:p w14:paraId="697BB71B" w14:textId="77777777" w:rsidR="008F1B65" w:rsidRDefault="001E2023">
      <w:pPr>
        <w:widowControl w:val="0"/>
        <w:jc w:val="center"/>
      </w:pPr>
      <w:r>
        <w:rPr>
          <w:noProof/>
        </w:rPr>
        <w:drawing>
          <wp:inline distT="0" distB="0" distL="0" distR="0" wp14:anchorId="66CACE72" wp14:editId="0D5ED90A">
            <wp:extent cx="3848100" cy="2352675"/>
            <wp:effectExtent l="0" t="0" r="0" b="0"/>
            <wp:docPr id="12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5"/>
                    <a:srcRect/>
                    <a:stretch>
                      <a:fillRect/>
                    </a:stretch>
                  </pic:blipFill>
                  <pic:spPr>
                    <a:xfrm>
                      <a:off x="0" y="0"/>
                      <a:ext cx="3848100" cy="2352675"/>
                    </a:xfrm>
                    <a:prstGeom prst="rect">
                      <a:avLst/>
                    </a:prstGeom>
                    <a:ln/>
                  </pic:spPr>
                </pic:pic>
              </a:graphicData>
            </a:graphic>
          </wp:inline>
        </w:drawing>
      </w:r>
    </w:p>
    <w:p w14:paraId="4A2C7CBF" w14:textId="77777777" w:rsidR="008F1B65" w:rsidRDefault="001E2023">
      <w:pPr>
        <w:widowControl w:val="0"/>
        <w:jc w:val="center"/>
      </w:pPr>
      <w:r>
        <w:t>Рисунок 3.25 – Готовий вигляд аркушу з веб-камерами</w:t>
      </w:r>
    </w:p>
    <w:p w14:paraId="27BA817B" w14:textId="77777777" w:rsidR="008F1B65" w:rsidRDefault="008F1B65">
      <w:pPr>
        <w:widowControl w:val="0"/>
        <w:jc w:val="center"/>
      </w:pPr>
    </w:p>
    <w:p w14:paraId="39061A36" w14:textId="5817372C" w:rsidR="008F1B65" w:rsidRDefault="001E2023">
      <w:pPr>
        <w:widowControl w:val="0"/>
      </w:pPr>
      <w:r>
        <w:t xml:space="preserve">Відкриваємо аркуш із безпровідними інтернет картами. Очистимо рядки з пустими значеннями розширення, ціни та протоколу WI-FI підключення. Змінимо подання протоколу WI-FI з тип-формату рядку до </w:t>
      </w:r>
      <w:proofErr w:type="spellStart"/>
      <w:r>
        <w:t>цілочисельного</w:t>
      </w:r>
      <w:proofErr w:type="spellEnd"/>
      <w:r>
        <w:t xml:space="preserve"> значення покоління</w:t>
      </w:r>
      <w:r w:rsidR="00B64CBD">
        <w:t xml:space="preserve"> (рис. 3.26)</w:t>
      </w:r>
      <w:r>
        <w:t>.</w:t>
      </w:r>
    </w:p>
    <w:p w14:paraId="3A284AE1" w14:textId="77777777" w:rsidR="008F1B65" w:rsidRDefault="008F1B65">
      <w:pPr>
        <w:widowControl w:val="0"/>
        <w:jc w:val="left"/>
      </w:pPr>
    </w:p>
    <w:p w14:paraId="36CD7B98" w14:textId="77777777" w:rsidR="008F1B65" w:rsidRDefault="001E2023">
      <w:pPr>
        <w:widowControl w:val="0"/>
        <w:jc w:val="center"/>
      </w:pPr>
      <w:r>
        <w:rPr>
          <w:noProof/>
        </w:rPr>
        <w:drawing>
          <wp:inline distT="0" distB="0" distL="0" distR="0" wp14:anchorId="0AB8FE26" wp14:editId="75FA9D0B">
            <wp:extent cx="3084628" cy="1852500"/>
            <wp:effectExtent l="0" t="0" r="0" b="0"/>
            <wp:docPr id="13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6"/>
                    <a:srcRect/>
                    <a:stretch>
                      <a:fillRect/>
                    </a:stretch>
                  </pic:blipFill>
                  <pic:spPr>
                    <a:xfrm>
                      <a:off x="0" y="0"/>
                      <a:ext cx="3084628" cy="1852500"/>
                    </a:xfrm>
                    <a:prstGeom prst="rect">
                      <a:avLst/>
                    </a:prstGeom>
                    <a:ln/>
                  </pic:spPr>
                </pic:pic>
              </a:graphicData>
            </a:graphic>
          </wp:inline>
        </w:drawing>
      </w:r>
    </w:p>
    <w:p w14:paraId="040B589B" w14:textId="77777777" w:rsidR="008F1B65" w:rsidRDefault="001E2023">
      <w:pPr>
        <w:widowControl w:val="0"/>
        <w:jc w:val="center"/>
      </w:pPr>
      <w:r>
        <w:t>Рисунок 3.26 – Готовий вигляд аркушу з безпровідними е-картами</w:t>
      </w:r>
    </w:p>
    <w:p w14:paraId="4252D261" w14:textId="77777777" w:rsidR="008F1B65" w:rsidRDefault="008F1B65">
      <w:pPr>
        <w:widowControl w:val="0"/>
        <w:jc w:val="center"/>
      </w:pPr>
    </w:p>
    <w:p w14:paraId="7E5DA32F" w14:textId="3E369F32" w:rsidR="008F1B65" w:rsidRDefault="001E2023">
      <w:pPr>
        <w:widowControl w:val="0"/>
      </w:pPr>
      <w:r>
        <w:t xml:space="preserve">Відкриємо аркуш з оптичними приводами. Очистимо рядки з пустими читання </w:t>
      </w:r>
      <w:proofErr w:type="spellStart"/>
      <w:r>
        <w:t>dvd</w:t>
      </w:r>
      <w:proofErr w:type="spellEnd"/>
      <w:r>
        <w:t xml:space="preserve">, читання cd, </w:t>
      </w:r>
      <w:proofErr w:type="spellStart"/>
      <w:r>
        <w:t>таймінгів</w:t>
      </w:r>
      <w:proofErr w:type="spellEnd"/>
      <w:r>
        <w:t xml:space="preserve"> запису </w:t>
      </w:r>
      <w:proofErr w:type="spellStart"/>
      <w:r>
        <w:t>dvd</w:t>
      </w:r>
      <w:proofErr w:type="spellEnd"/>
      <w:r>
        <w:t xml:space="preserve">, </w:t>
      </w:r>
      <w:proofErr w:type="spellStart"/>
      <w:r>
        <w:t>таймінгів</w:t>
      </w:r>
      <w:proofErr w:type="spellEnd"/>
      <w:r>
        <w:t xml:space="preserve"> запису cd. Щоб перетворити </w:t>
      </w:r>
      <w:proofErr w:type="spellStart"/>
      <w:r>
        <w:t>таймінги</w:t>
      </w:r>
      <w:proofErr w:type="spellEnd"/>
      <w:r>
        <w:t xml:space="preserve"> для необхідної нам форми, потрібно взяти перший </w:t>
      </w:r>
      <w:proofErr w:type="spellStart"/>
      <w:r>
        <w:t>таймінг</w:t>
      </w:r>
      <w:proofErr w:type="spellEnd"/>
      <w:r>
        <w:t xml:space="preserve">, який в загальному характеризує продуктивність вибраного оптичного приводу. Формулою візьмемо перші 2 символи з рядка </w:t>
      </w:r>
      <w:proofErr w:type="spellStart"/>
      <w:r>
        <w:t>таймінгу</w:t>
      </w:r>
      <w:proofErr w:type="spellEnd"/>
      <w:r w:rsidR="00B64CBD">
        <w:t xml:space="preserve"> (рис. 3.27-</w:t>
      </w:r>
      <w:r w:rsidR="004203C4">
        <w:t>рис. </w:t>
      </w:r>
      <w:r w:rsidR="00B64CBD">
        <w:t>3.28)</w:t>
      </w:r>
    </w:p>
    <w:p w14:paraId="694A3B02" w14:textId="77777777" w:rsidR="008F1B65" w:rsidRDefault="008F1B65">
      <w:pPr>
        <w:widowControl w:val="0"/>
      </w:pPr>
    </w:p>
    <w:p w14:paraId="5FC69C28" w14:textId="77777777" w:rsidR="008F1B65" w:rsidRDefault="001E2023" w:rsidP="004506DA">
      <w:pPr>
        <w:widowControl w:val="0"/>
        <w:ind w:hanging="142"/>
        <w:jc w:val="center"/>
      </w:pPr>
      <w:r>
        <w:rPr>
          <w:rFonts w:ascii="Arial" w:eastAsia="Arial" w:hAnsi="Arial" w:cs="Arial"/>
          <w:noProof/>
          <w:color w:val="000000"/>
          <w:sz w:val="22"/>
          <w:szCs w:val="22"/>
        </w:rPr>
        <w:drawing>
          <wp:inline distT="0" distB="0" distL="0" distR="0" wp14:anchorId="2A679367" wp14:editId="54302DA6">
            <wp:extent cx="4868636" cy="1807029"/>
            <wp:effectExtent l="0" t="0" r="8255" b="3175"/>
            <wp:docPr id="13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57"/>
                    <a:srcRect/>
                    <a:stretch>
                      <a:fillRect/>
                    </a:stretch>
                  </pic:blipFill>
                  <pic:spPr>
                    <a:xfrm>
                      <a:off x="0" y="0"/>
                      <a:ext cx="4894941" cy="1816792"/>
                    </a:xfrm>
                    <a:prstGeom prst="rect">
                      <a:avLst/>
                    </a:prstGeom>
                    <a:ln/>
                  </pic:spPr>
                </pic:pic>
              </a:graphicData>
            </a:graphic>
          </wp:inline>
        </w:drawing>
      </w:r>
    </w:p>
    <w:p w14:paraId="6161A1F7" w14:textId="77777777" w:rsidR="008F1B65" w:rsidRDefault="001E2023">
      <w:pPr>
        <w:widowControl w:val="0"/>
        <w:jc w:val="center"/>
      </w:pPr>
      <w:r>
        <w:t xml:space="preserve">Рисунок 3.27 – Формула відбору першого значення </w:t>
      </w:r>
      <w:proofErr w:type="spellStart"/>
      <w:r>
        <w:t>таймінгів</w:t>
      </w:r>
      <w:proofErr w:type="spellEnd"/>
    </w:p>
    <w:p w14:paraId="798F6F19" w14:textId="77777777" w:rsidR="008F1B65" w:rsidRDefault="008F1B65">
      <w:pPr>
        <w:widowControl w:val="0"/>
        <w:jc w:val="center"/>
      </w:pPr>
    </w:p>
    <w:p w14:paraId="0EA60147" w14:textId="77777777" w:rsidR="008F1B65" w:rsidRDefault="001E2023">
      <w:pPr>
        <w:widowControl w:val="0"/>
        <w:jc w:val="center"/>
      </w:pPr>
      <w:r>
        <w:rPr>
          <w:noProof/>
        </w:rPr>
        <w:drawing>
          <wp:inline distT="0" distB="0" distL="0" distR="0" wp14:anchorId="13974D7C" wp14:editId="2E84445F">
            <wp:extent cx="3486150" cy="2247900"/>
            <wp:effectExtent l="0" t="0" r="0" b="0"/>
            <wp:docPr id="13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8"/>
                    <a:srcRect/>
                    <a:stretch>
                      <a:fillRect/>
                    </a:stretch>
                  </pic:blipFill>
                  <pic:spPr>
                    <a:xfrm>
                      <a:off x="0" y="0"/>
                      <a:ext cx="3486150" cy="2247900"/>
                    </a:xfrm>
                    <a:prstGeom prst="rect">
                      <a:avLst/>
                    </a:prstGeom>
                    <a:ln/>
                  </pic:spPr>
                </pic:pic>
              </a:graphicData>
            </a:graphic>
          </wp:inline>
        </w:drawing>
      </w:r>
    </w:p>
    <w:p w14:paraId="118BC98D" w14:textId="77777777" w:rsidR="008F1B65" w:rsidRDefault="001E2023">
      <w:pPr>
        <w:widowControl w:val="0"/>
        <w:jc w:val="center"/>
      </w:pPr>
      <w:r>
        <w:t>Рисунок 3.28 – Готовий вигляд аркушу з оптичними приводами</w:t>
      </w:r>
    </w:p>
    <w:p w14:paraId="3ABFE803" w14:textId="77777777" w:rsidR="008F1B65" w:rsidRDefault="008F1B65">
      <w:pPr>
        <w:widowControl w:val="0"/>
        <w:jc w:val="center"/>
      </w:pPr>
    </w:p>
    <w:p w14:paraId="6F3480FF" w14:textId="02CC5F06" w:rsidR="008F1B65" w:rsidRDefault="001E2023">
      <w:pPr>
        <w:widowControl w:val="0"/>
      </w:pPr>
      <w:r>
        <w:t>Відкриємо аркуш з накопичувачами інформації. Очистимо рядки з пустими значеннями кешу лише для вінчестерів, ємністю та ціни для всіх. Уніфікуємо значення інтерфейсу до SATA[24] та M.2[25] так як між собою в одній підкатегорії є взаємозамінними</w:t>
      </w:r>
      <w:r w:rsidR="00B64CBD">
        <w:t xml:space="preserve"> (рис. 3.29)</w:t>
      </w:r>
      <w:r>
        <w:t>.</w:t>
      </w:r>
    </w:p>
    <w:p w14:paraId="4C45A288" w14:textId="77777777" w:rsidR="008F1B65" w:rsidRDefault="008F1B65">
      <w:pPr>
        <w:widowControl w:val="0"/>
        <w:jc w:val="left"/>
      </w:pPr>
    </w:p>
    <w:p w14:paraId="26792AD4" w14:textId="77777777" w:rsidR="008F1B65" w:rsidRDefault="001E2023" w:rsidP="004506DA">
      <w:pPr>
        <w:widowControl w:val="0"/>
        <w:ind w:firstLine="142"/>
        <w:jc w:val="center"/>
      </w:pPr>
      <w:r>
        <w:rPr>
          <w:noProof/>
        </w:rPr>
        <w:drawing>
          <wp:inline distT="0" distB="0" distL="0" distR="0" wp14:anchorId="233FBE70" wp14:editId="6AB3587C">
            <wp:extent cx="5553075" cy="2307772"/>
            <wp:effectExtent l="0" t="0" r="0" b="0"/>
            <wp:docPr id="151"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9"/>
                    <a:srcRect/>
                    <a:stretch>
                      <a:fillRect/>
                    </a:stretch>
                  </pic:blipFill>
                  <pic:spPr>
                    <a:xfrm>
                      <a:off x="0" y="0"/>
                      <a:ext cx="5566833" cy="2313489"/>
                    </a:xfrm>
                    <a:prstGeom prst="rect">
                      <a:avLst/>
                    </a:prstGeom>
                    <a:ln/>
                  </pic:spPr>
                </pic:pic>
              </a:graphicData>
            </a:graphic>
          </wp:inline>
        </w:drawing>
      </w:r>
    </w:p>
    <w:p w14:paraId="116CBE51" w14:textId="77777777" w:rsidR="008F1B65" w:rsidRDefault="001E2023">
      <w:pPr>
        <w:widowControl w:val="0"/>
        <w:jc w:val="center"/>
      </w:pPr>
      <w:r>
        <w:t>Рисунок 3.29 – Готовий вигляд аркушу з накопичувачами інформації</w:t>
      </w:r>
    </w:p>
    <w:p w14:paraId="13CDDEDA" w14:textId="77777777" w:rsidR="008F1B65" w:rsidRDefault="008F1B65">
      <w:pPr>
        <w:widowControl w:val="0"/>
        <w:jc w:val="center"/>
      </w:pPr>
    </w:p>
    <w:p w14:paraId="5BEB183A" w14:textId="77777777" w:rsidR="008F1B65" w:rsidRDefault="001E2023">
      <w:pPr>
        <w:widowControl w:val="0"/>
      </w:pPr>
      <w:r>
        <w:t>У аркушах клавіатур і комп’ютерних миш все залишилося без змін, лише видалили рядки з пустими значеннями ціни.</w:t>
      </w:r>
    </w:p>
    <w:p w14:paraId="650D4A66" w14:textId="083A6C31" w:rsidR="008F1B65" w:rsidRDefault="001E2023">
      <w:pPr>
        <w:widowControl w:val="0"/>
      </w:pPr>
      <w:r>
        <w:t xml:space="preserve">На аркуші з блоками живлення видаляємо рядки лише з відсутніми показником ціни та потужності. Змінимо типи блоків за такою логікою: типи БЖ, як SFX, </w:t>
      </w:r>
      <w:proofErr w:type="spellStart"/>
      <w:r>
        <w:t>Mini</w:t>
      </w:r>
      <w:proofErr w:type="spellEnd"/>
      <w:r>
        <w:t xml:space="preserve"> ITX та ATX </w:t>
      </w:r>
      <w:proofErr w:type="spellStart"/>
      <w:r>
        <w:t>Flex</w:t>
      </w:r>
      <w:proofErr w:type="spellEnd"/>
      <w:r>
        <w:t xml:space="preserve"> сумісні з кріпленнями під АТХ, тому будемо вважати їх теж АТХ</w:t>
      </w:r>
      <w:r w:rsidR="00B64CBD">
        <w:t xml:space="preserve"> (рис. 3.30)</w:t>
      </w:r>
      <w:r>
        <w:t xml:space="preserve">. </w:t>
      </w:r>
    </w:p>
    <w:p w14:paraId="49EC2962" w14:textId="77777777" w:rsidR="008F1B65" w:rsidRDefault="008F1B65">
      <w:pPr>
        <w:widowControl w:val="0"/>
        <w:jc w:val="left"/>
      </w:pPr>
    </w:p>
    <w:p w14:paraId="03FC77E3" w14:textId="77777777" w:rsidR="008F1B65" w:rsidRDefault="001E2023">
      <w:pPr>
        <w:widowControl w:val="0"/>
        <w:ind w:firstLine="0"/>
        <w:jc w:val="center"/>
      </w:pPr>
      <w:r>
        <w:rPr>
          <w:noProof/>
        </w:rPr>
        <w:drawing>
          <wp:inline distT="0" distB="0" distL="0" distR="0" wp14:anchorId="58B91AEC" wp14:editId="504AAF1E">
            <wp:extent cx="5724525" cy="3048000"/>
            <wp:effectExtent l="0" t="0" r="0" b="0"/>
            <wp:docPr id="15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60"/>
                    <a:srcRect/>
                    <a:stretch>
                      <a:fillRect/>
                    </a:stretch>
                  </pic:blipFill>
                  <pic:spPr>
                    <a:xfrm>
                      <a:off x="0" y="0"/>
                      <a:ext cx="5724525" cy="3048000"/>
                    </a:xfrm>
                    <a:prstGeom prst="rect">
                      <a:avLst/>
                    </a:prstGeom>
                    <a:ln/>
                  </pic:spPr>
                </pic:pic>
              </a:graphicData>
            </a:graphic>
          </wp:inline>
        </w:drawing>
      </w:r>
    </w:p>
    <w:p w14:paraId="078FE66E" w14:textId="77777777" w:rsidR="008F1B65" w:rsidRDefault="001E2023">
      <w:pPr>
        <w:widowControl w:val="0"/>
        <w:jc w:val="center"/>
      </w:pPr>
      <w:r>
        <w:t xml:space="preserve">Рисунок 3.30 – Готовий вигляд аркушу з блоками живлення </w:t>
      </w:r>
    </w:p>
    <w:p w14:paraId="3687CED2" w14:textId="77777777" w:rsidR="008F1B65" w:rsidRDefault="008F1B65">
      <w:pPr>
        <w:widowControl w:val="0"/>
        <w:jc w:val="center"/>
      </w:pPr>
    </w:p>
    <w:p w14:paraId="1316255C" w14:textId="1B7673A5" w:rsidR="008F1B65" w:rsidRDefault="001E2023">
      <w:pPr>
        <w:widowControl w:val="0"/>
      </w:pPr>
      <w:r>
        <w:t xml:space="preserve">Відкриємо аркуш із джерелами безперебійного живлення. Видаляємо рядки з відсутніми показниками ціни повної та корисних </w:t>
      </w:r>
      <w:proofErr w:type="spellStart"/>
      <w:r>
        <w:t>потужностей</w:t>
      </w:r>
      <w:proofErr w:type="spellEnd"/>
      <w:r>
        <w:t xml:space="preserve"> [26]</w:t>
      </w:r>
      <w:r w:rsidR="00510DAD">
        <w:t xml:space="preserve"> (рис. 3.31)</w:t>
      </w:r>
      <w:r>
        <w:t>.</w:t>
      </w:r>
    </w:p>
    <w:p w14:paraId="53A3F072" w14:textId="77777777" w:rsidR="008F1B65" w:rsidRDefault="008F1B65">
      <w:pPr>
        <w:widowControl w:val="0"/>
        <w:jc w:val="left"/>
      </w:pPr>
    </w:p>
    <w:p w14:paraId="534C1DD4" w14:textId="77777777" w:rsidR="008F1B65" w:rsidRDefault="001E2023" w:rsidP="004506DA">
      <w:pPr>
        <w:widowControl w:val="0"/>
        <w:ind w:firstLine="0"/>
        <w:jc w:val="center"/>
      </w:pPr>
      <w:r>
        <w:rPr>
          <w:noProof/>
        </w:rPr>
        <w:drawing>
          <wp:inline distT="0" distB="0" distL="0" distR="0" wp14:anchorId="5C2CF481" wp14:editId="6DAEC567">
            <wp:extent cx="5373461" cy="3592286"/>
            <wp:effectExtent l="0" t="0" r="0" b="8255"/>
            <wp:docPr id="153"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61"/>
                    <a:srcRect/>
                    <a:stretch>
                      <a:fillRect/>
                    </a:stretch>
                  </pic:blipFill>
                  <pic:spPr>
                    <a:xfrm>
                      <a:off x="0" y="0"/>
                      <a:ext cx="5382604" cy="3598398"/>
                    </a:xfrm>
                    <a:prstGeom prst="rect">
                      <a:avLst/>
                    </a:prstGeom>
                    <a:ln/>
                  </pic:spPr>
                </pic:pic>
              </a:graphicData>
            </a:graphic>
          </wp:inline>
        </w:drawing>
      </w:r>
    </w:p>
    <w:p w14:paraId="2A2134BE" w14:textId="77777777" w:rsidR="008F1B65" w:rsidRDefault="001E2023">
      <w:pPr>
        <w:widowControl w:val="0"/>
        <w:jc w:val="center"/>
      </w:pPr>
      <w:r>
        <w:t xml:space="preserve">Рисунок 3.31 – Готовий вигляд аркушу з безперебійними джерелами живлення </w:t>
      </w:r>
    </w:p>
    <w:p w14:paraId="56F137FC" w14:textId="77777777" w:rsidR="008F1B65" w:rsidRDefault="008F1B65">
      <w:pPr>
        <w:widowControl w:val="0"/>
        <w:jc w:val="center"/>
      </w:pPr>
    </w:p>
    <w:p w14:paraId="7EFDAC03" w14:textId="77777777" w:rsidR="008F1B65" w:rsidRDefault="001E2023" w:rsidP="00B74BE3">
      <w:pPr>
        <w:pStyle w:val="20"/>
        <w:numPr>
          <w:ilvl w:val="0"/>
          <w:numId w:val="0"/>
        </w:numPr>
        <w:ind w:left="709"/>
      </w:pPr>
      <w:bookmarkStart w:id="30" w:name="_Toc169167563"/>
      <w:r>
        <w:t xml:space="preserve">3.3. Проєктування </w:t>
      </w:r>
      <w:proofErr w:type="spellStart"/>
      <w:r>
        <w:t>інформаційної</w:t>
      </w:r>
      <w:proofErr w:type="spellEnd"/>
      <w:r>
        <w:t xml:space="preserve"> </w:t>
      </w:r>
      <w:proofErr w:type="spellStart"/>
      <w:r>
        <w:t>системи</w:t>
      </w:r>
      <w:bookmarkEnd w:id="30"/>
      <w:proofErr w:type="spellEnd"/>
    </w:p>
    <w:p w14:paraId="415FA8F5" w14:textId="77777777" w:rsidR="008F1B65" w:rsidRDefault="001E2023" w:rsidP="00B74BE3">
      <w:pPr>
        <w:pStyle w:val="3"/>
      </w:pPr>
      <w:bookmarkStart w:id="31" w:name="_Toc169167564"/>
      <w:r>
        <w:t xml:space="preserve">3.3.1. </w:t>
      </w:r>
      <w:proofErr w:type="spellStart"/>
      <w:r>
        <w:t>Контекстна</w:t>
      </w:r>
      <w:proofErr w:type="spellEnd"/>
      <w:r>
        <w:t xml:space="preserve"> </w:t>
      </w:r>
      <w:proofErr w:type="spellStart"/>
      <w:r>
        <w:t>діаграма</w:t>
      </w:r>
      <w:proofErr w:type="spellEnd"/>
      <w:r>
        <w:t xml:space="preserve"> IDEF0</w:t>
      </w:r>
      <w:bookmarkEnd w:id="31"/>
    </w:p>
    <w:p w14:paraId="0DE1A2A9" w14:textId="15F9CC0F" w:rsidR="008F1B65" w:rsidRDefault="001E2023">
      <w:pPr>
        <w:widowControl w:val="0"/>
      </w:pPr>
      <w:r>
        <w:t>IDEF0 (</w:t>
      </w:r>
      <w:proofErr w:type="spellStart"/>
      <w:r>
        <w:t>Integration</w:t>
      </w:r>
      <w:proofErr w:type="spellEnd"/>
      <w:r>
        <w:t xml:space="preserve"> </w:t>
      </w:r>
      <w:proofErr w:type="spellStart"/>
      <w:r>
        <w:t>Definition</w:t>
      </w:r>
      <w:proofErr w:type="spellEnd"/>
      <w:r>
        <w:t xml:space="preserve"> </w:t>
      </w:r>
      <w:proofErr w:type="spellStart"/>
      <w:r>
        <w:t>for</w:t>
      </w:r>
      <w:proofErr w:type="spellEnd"/>
      <w:r>
        <w:t xml:space="preserve"> </w:t>
      </w:r>
      <w:proofErr w:type="spellStart"/>
      <w:r>
        <w:t>Function</w:t>
      </w:r>
      <w:proofErr w:type="spellEnd"/>
      <w:r>
        <w:t xml:space="preserve"> </w:t>
      </w:r>
      <w:proofErr w:type="spellStart"/>
      <w:r>
        <w:t>Modeling</w:t>
      </w:r>
      <w:proofErr w:type="spellEnd"/>
      <w:r>
        <w:t>) - це методологія та</w:t>
      </w:r>
      <w:r w:rsidR="004C7F9E" w:rsidRPr="00634BE6">
        <w:rPr>
          <w:lang w:val="ru-RU"/>
        </w:rPr>
        <w:t>[36]</w:t>
      </w:r>
      <w:r>
        <w:t xml:space="preserve"> нотація для моделювання функцій в системах та бізнес-процесах. Розроблена у США та використовується для аналізу та опису функцій, що виконуються в системі, а також взаємозв'язків між цими функціями. IDEF0 часто використовується для проведення аналізу бізнес-процесів, визначення вимог до систем, розробки програмного забезпечення та управління проектами[27]. Вона надає засіб для створення зрозумілих та структурованих </w:t>
      </w:r>
      <w:r>
        <w:lastRenderedPageBreak/>
        <w:t>моделей функцій, що полегшує розуміння та комунікацію між учасниками проекту. Для системи підбору комп’ютерних комплектуючих вона виглядає так</w:t>
      </w:r>
      <w:r w:rsidR="00510DAD">
        <w:t xml:space="preserve"> (рис. 3.32)</w:t>
      </w:r>
      <w:r>
        <w:t xml:space="preserve">: </w:t>
      </w:r>
    </w:p>
    <w:p w14:paraId="2429F733" w14:textId="77777777" w:rsidR="008F1B65" w:rsidRDefault="008F1B65">
      <w:pPr>
        <w:widowControl w:val="0"/>
        <w:jc w:val="left"/>
      </w:pPr>
    </w:p>
    <w:p w14:paraId="78FD3624" w14:textId="77777777" w:rsidR="008F1B65" w:rsidRDefault="001E2023" w:rsidP="004506DA">
      <w:pPr>
        <w:widowControl w:val="0"/>
        <w:ind w:firstLine="0"/>
        <w:jc w:val="center"/>
      </w:pPr>
      <w:r>
        <w:rPr>
          <w:noProof/>
        </w:rPr>
        <w:drawing>
          <wp:inline distT="0" distB="0" distL="0" distR="0" wp14:anchorId="5855927A" wp14:editId="700BBB1E">
            <wp:extent cx="5889171" cy="4909061"/>
            <wp:effectExtent l="0" t="0" r="0" b="6350"/>
            <wp:docPr id="15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2"/>
                    <a:srcRect/>
                    <a:stretch>
                      <a:fillRect/>
                    </a:stretch>
                  </pic:blipFill>
                  <pic:spPr>
                    <a:xfrm>
                      <a:off x="0" y="0"/>
                      <a:ext cx="5914696" cy="4930338"/>
                    </a:xfrm>
                    <a:prstGeom prst="rect">
                      <a:avLst/>
                    </a:prstGeom>
                    <a:ln/>
                  </pic:spPr>
                </pic:pic>
              </a:graphicData>
            </a:graphic>
          </wp:inline>
        </w:drawing>
      </w:r>
    </w:p>
    <w:p w14:paraId="25130262" w14:textId="77777777" w:rsidR="008F1B65" w:rsidRDefault="001E2023">
      <w:pPr>
        <w:widowControl w:val="0"/>
        <w:jc w:val="center"/>
      </w:pPr>
      <w:r>
        <w:t xml:space="preserve">Рисунок 3.32 – Вигляд контекстної діаграми IDEF0 </w:t>
      </w:r>
    </w:p>
    <w:p w14:paraId="654F3474" w14:textId="77777777" w:rsidR="008F1B65" w:rsidRDefault="008F1B65">
      <w:pPr>
        <w:widowControl w:val="0"/>
        <w:jc w:val="center"/>
      </w:pPr>
    </w:p>
    <w:p w14:paraId="2A9C3197" w14:textId="77777777" w:rsidR="008F1B65" w:rsidRDefault="001E2023" w:rsidP="00B74BE3">
      <w:pPr>
        <w:pStyle w:val="3"/>
      </w:pPr>
      <w:bookmarkStart w:id="32" w:name="_Toc169167565"/>
      <w:r>
        <w:t xml:space="preserve">3.3.2. </w:t>
      </w:r>
      <w:proofErr w:type="spellStart"/>
      <w:r>
        <w:t>Діаграма</w:t>
      </w:r>
      <w:proofErr w:type="spellEnd"/>
      <w:r>
        <w:t xml:space="preserve"> </w:t>
      </w:r>
      <w:proofErr w:type="spellStart"/>
      <w:r>
        <w:t>декомпозиції</w:t>
      </w:r>
      <w:proofErr w:type="spellEnd"/>
      <w:r>
        <w:t xml:space="preserve"> IDEF0</w:t>
      </w:r>
      <w:bookmarkEnd w:id="32"/>
    </w:p>
    <w:p w14:paraId="45273377" w14:textId="77777777" w:rsidR="008F1B65" w:rsidRDefault="001E2023">
      <w:pPr>
        <w:widowControl w:val="0"/>
      </w:pPr>
      <w:r>
        <w:t>Декомпозиція діаграми - це процес розчленування або розгортання складної діаграми на менші та більш зрозумілі елементи. Це важливий крок у процесі моделювання та аналізу, коли велику систему або концепцію можна поділити на менші компоненти або етапи для кращого розуміння та управління.</w:t>
      </w:r>
    </w:p>
    <w:p w14:paraId="4B249327" w14:textId="20E73902" w:rsidR="008F1B65" w:rsidRDefault="001E2023" w:rsidP="00203EBE">
      <w:pPr>
        <w:widowControl w:val="0"/>
      </w:pPr>
      <w:r>
        <w:t>У нас вона виглядає так</w:t>
      </w:r>
      <w:r w:rsidR="00510DAD">
        <w:t xml:space="preserve"> (рис. 3.33)</w:t>
      </w:r>
      <w:r>
        <w:t>:</w:t>
      </w:r>
    </w:p>
    <w:p w14:paraId="552E1B54" w14:textId="77777777" w:rsidR="008F1B65" w:rsidRDefault="001E2023">
      <w:pPr>
        <w:widowControl w:val="0"/>
        <w:jc w:val="center"/>
      </w:pPr>
      <w:r>
        <w:rPr>
          <w:noProof/>
        </w:rPr>
        <w:lastRenderedPageBreak/>
        <w:drawing>
          <wp:inline distT="0" distB="0" distL="0" distR="0" wp14:anchorId="097C3D2D" wp14:editId="1A6F40CC">
            <wp:extent cx="4981575" cy="3438525"/>
            <wp:effectExtent l="0" t="0" r="9525" b="9525"/>
            <wp:docPr id="15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3"/>
                    <a:srcRect/>
                    <a:stretch>
                      <a:fillRect/>
                    </a:stretch>
                  </pic:blipFill>
                  <pic:spPr>
                    <a:xfrm>
                      <a:off x="0" y="0"/>
                      <a:ext cx="4981575" cy="3438525"/>
                    </a:xfrm>
                    <a:prstGeom prst="rect">
                      <a:avLst/>
                    </a:prstGeom>
                    <a:ln/>
                  </pic:spPr>
                </pic:pic>
              </a:graphicData>
            </a:graphic>
          </wp:inline>
        </w:drawing>
      </w:r>
    </w:p>
    <w:p w14:paraId="64DB4F63" w14:textId="64D7D6B1" w:rsidR="008F1B65" w:rsidRDefault="001E2023">
      <w:pPr>
        <w:widowControl w:val="0"/>
        <w:jc w:val="center"/>
      </w:pPr>
      <w:r>
        <w:t xml:space="preserve">Рисунок 3.33 – Вигляд діаграми декомпозиції IDEF0 </w:t>
      </w:r>
    </w:p>
    <w:p w14:paraId="4C817C0E" w14:textId="77777777" w:rsidR="008F1B65" w:rsidRDefault="008F1B65">
      <w:pPr>
        <w:widowControl w:val="0"/>
        <w:ind w:firstLine="0"/>
        <w:jc w:val="left"/>
      </w:pPr>
    </w:p>
    <w:p w14:paraId="1E80FEED" w14:textId="4654960D" w:rsidR="008F1B65" w:rsidRDefault="001E2023">
      <w:pPr>
        <w:widowControl w:val="0"/>
      </w:pPr>
      <w:r>
        <w:t>Деталізуємо процеси нижнього рівня компоненту «</w:t>
      </w:r>
      <w:proofErr w:type="spellStart"/>
      <w:r>
        <w:t>Show</w:t>
      </w:r>
      <w:proofErr w:type="spellEnd"/>
      <w:r>
        <w:t xml:space="preserve"> </w:t>
      </w:r>
      <w:proofErr w:type="spellStart"/>
      <w:r>
        <w:t>end</w:t>
      </w:r>
      <w:proofErr w:type="spellEnd"/>
      <w:r>
        <w:t xml:space="preserve"> </w:t>
      </w:r>
      <w:proofErr w:type="spellStart"/>
      <w:r>
        <w:t>configuration</w:t>
      </w:r>
      <w:proofErr w:type="spellEnd"/>
      <w:r>
        <w:t>»</w:t>
      </w:r>
      <w:r w:rsidR="00C77D63">
        <w:t xml:space="preserve"> (рис. 3.3</w:t>
      </w:r>
      <w:r w:rsidR="00C77D63" w:rsidRPr="00634BE6">
        <w:t>4</w:t>
      </w:r>
      <w:r w:rsidR="00C77D63">
        <w:t>).</w:t>
      </w:r>
      <w:r>
        <w:t xml:space="preserve"> - виведення кінцевої конфігурації</w:t>
      </w:r>
      <w:r w:rsidR="00162144">
        <w:t xml:space="preserve"> </w:t>
      </w:r>
      <w:r>
        <w:t>(</w:t>
      </w:r>
      <w:r w:rsidR="00B7057F">
        <w:t xml:space="preserve">табл. </w:t>
      </w:r>
      <w:r>
        <w:t>3.1)</w:t>
      </w:r>
    </w:p>
    <w:p w14:paraId="55C09BC5" w14:textId="77777777" w:rsidR="008F1B65" w:rsidRDefault="008F1B65">
      <w:pPr>
        <w:widowControl w:val="0"/>
        <w:jc w:val="left"/>
      </w:pPr>
    </w:p>
    <w:p w14:paraId="5924ADF4" w14:textId="1488E95F" w:rsidR="008F1B65" w:rsidRPr="00794275" w:rsidRDefault="001E2023">
      <w:pPr>
        <w:widowControl w:val="0"/>
        <w:jc w:val="right"/>
        <w:rPr>
          <w:i/>
        </w:rPr>
      </w:pPr>
      <w:r w:rsidRPr="00794275">
        <w:rPr>
          <w:i/>
        </w:rPr>
        <w:t>Таблиця 3.1</w:t>
      </w:r>
    </w:p>
    <w:p w14:paraId="636DA1B9" w14:textId="738043F5" w:rsidR="00794275" w:rsidRPr="00794275" w:rsidRDefault="00794275" w:rsidP="00794275">
      <w:pPr>
        <w:widowControl w:val="0"/>
        <w:jc w:val="center"/>
        <w:rPr>
          <w:b/>
          <w:bCs/>
          <w:iCs/>
          <w:lang w:val="en-US"/>
        </w:rPr>
      </w:pPr>
      <w:r w:rsidRPr="00794275">
        <w:rPr>
          <w:b/>
          <w:bCs/>
          <w:iCs/>
        </w:rPr>
        <w:t xml:space="preserve">Деталізація процесу </w:t>
      </w:r>
      <w:r w:rsidRPr="00794275">
        <w:rPr>
          <w:b/>
          <w:bCs/>
          <w:iCs/>
          <w:lang w:val="en-US"/>
        </w:rPr>
        <w:t>Show end configuration</w:t>
      </w:r>
    </w:p>
    <w:tbl>
      <w:tblPr>
        <w:tblStyle w:val="affb"/>
        <w:tblW w:w="9339" w:type="dxa"/>
        <w:jc w:val="center"/>
        <w:tblInd w:w="0" w:type="dxa"/>
        <w:tblLayout w:type="fixed"/>
        <w:tblLook w:val="0400" w:firstRow="0" w:lastRow="0" w:firstColumn="0" w:lastColumn="0" w:noHBand="0" w:noVBand="1"/>
      </w:tblPr>
      <w:tblGrid>
        <w:gridCol w:w="2827"/>
        <w:gridCol w:w="4678"/>
        <w:gridCol w:w="1834"/>
      </w:tblGrid>
      <w:tr w:rsidR="008F1B65" w14:paraId="42B05D56" w14:textId="77777777" w:rsidTr="005C1719">
        <w:trPr>
          <w:trHeight w:val="406"/>
          <w:jc w:val="center"/>
        </w:trPr>
        <w:tc>
          <w:tcPr>
            <w:tcW w:w="282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tcPr>
          <w:p w14:paraId="6F325E3A" w14:textId="77777777" w:rsidR="008F1B65" w:rsidRPr="00794275" w:rsidRDefault="001E2023">
            <w:pPr>
              <w:spacing w:after="160"/>
              <w:ind w:firstLine="0"/>
              <w:jc w:val="center"/>
            </w:pPr>
            <w:r w:rsidRPr="00794275">
              <w:rPr>
                <w:b/>
              </w:rPr>
              <w:t>Процес</w:t>
            </w:r>
          </w:p>
        </w:tc>
        <w:tc>
          <w:tcPr>
            <w:tcW w:w="46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tcPr>
          <w:p w14:paraId="7A55C92F" w14:textId="77777777" w:rsidR="008F1B65" w:rsidRPr="00794275" w:rsidRDefault="001E2023">
            <w:pPr>
              <w:spacing w:after="160"/>
              <w:ind w:firstLine="0"/>
              <w:jc w:val="center"/>
            </w:pPr>
            <w:r w:rsidRPr="00794275">
              <w:rPr>
                <w:b/>
              </w:rPr>
              <w:t>Вхід</w:t>
            </w:r>
          </w:p>
        </w:tc>
        <w:tc>
          <w:tcPr>
            <w:tcW w:w="183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tcPr>
          <w:p w14:paraId="4814027D" w14:textId="77777777" w:rsidR="008F1B65" w:rsidRDefault="001E2023">
            <w:pPr>
              <w:spacing w:after="160"/>
              <w:ind w:firstLine="0"/>
              <w:jc w:val="center"/>
            </w:pPr>
            <w:r w:rsidRPr="00794275">
              <w:rPr>
                <w:b/>
              </w:rPr>
              <w:t>Вихід</w:t>
            </w:r>
          </w:p>
        </w:tc>
      </w:tr>
      <w:tr w:rsidR="008F1B65" w14:paraId="68460252" w14:textId="77777777" w:rsidTr="00203EBE">
        <w:trPr>
          <w:trHeight w:val="1321"/>
          <w:jc w:val="center"/>
        </w:trPr>
        <w:tc>
          <w:tcPr>
            <w:tcW w:w="282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02F9839D" w14:textId="77777777" w:rsidR="008F1B65" w:rsidRDefault="001E2023">
            <w:pPr>
              <w:spacing w:after="160"/>
              <w:ind w:firstLine="0"/>
              <w:jc w:val="center"/>
            </w:pPr>
            <w:r>
              <w:t>4.1.1 – Впорядкування масиву даних</w:t>
            </w:r>
          </w:p>
        </w:tc>
        <w:tc>
          <w:tcPr>
            <w:tcW w:w="46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393AC992" w14:textId="77777777" w:rsidR="008F1B65" w:rsidRDefault="001E2023">
            <w:pPr>
              <w:spacing w:after="160"/>
              <w:ind w:firstLine="0"/>
              <w:jc w:val="center"/>
            </w:pPr>
            <w:r>
              <w:t>Невпорядкований масив про комплектуючі</w:t>
            </w:r>
          </w:p>
        </w:tc>
        <w:tc>
          <w:tcPr>
            <w:tcW w:w="183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1F53ADFA" w14:textId="77777777" w:rsidR="008F1B65" w:rsidRDefault="001E2023">
            <w:pPr>
              <w:spacing w:after="160"/>
              <w:ind w:firstLine="0"/>
              <w:jc w:val="center"/>
            </w:pPr>
            <w:r>
              <w:t>Впорядкований масив про комплектуючі</w:t>
            </w:r>
          </w:p>
        </w:tc>
      </w:tr>
      <w:tr w:rsidR="008F1B65" w14:paraId="4625A3F3" w14:textId="77777777" w:rsidTr="005C1719">
        <w:trPr>
          <w:trHeight w:val="613"/>
          <w:jc w:val="center"/>
        </w:trPr>
        <w:tc>
          <w:tcPr>
            <w:tcW w:w="282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60D3EDF6" w14:textId="77777777" w:rsidR="008F1B65" w:rsidRDefault="001E2023">
            <w:pPr>
              <w:spacing w:after="160"/>
              <w:ind w:firstLine="0"/>
              <w:jc w:val="center"/>
            </w:pPr>
            <w:r>
              <w:t>4.1.2 – Розрахунок кінцевої вартості</w:t>
            </w:r>
          </w:p>
        </w:tc>
        <w:tc>
          <w:tcPr>
            <w:tcW w:w="46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3D5CDEF8" w14:textId="77777777" w:rsidR="008F1B65" w:rsidRDefault="001E2023">
            <w:pPr>
              <w:spacing w:after="160"/>
              <w:ind w:firstLine="0"/>
              <w:jc w:val="center"/>
            </w:pPr>
            <w:r>
              <w:t>Ціна кожного окремого компонента</w:t>
            </w:r>
          </w:p>
        </w:tc>
        <w:tc>
          <w:tcPr>
            <w:tcW w:w="183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2EE29973" w14:textId="77777777" w:rsidR="008F1B65" w:rsidRDefault="001E2023">
            <w:pPr>
              <w:spacing w:after="160"/>
              <w:ind w:firstLine="0"/>
              <w:jc w:val="center"/>
            </w:pPr>
            <w:r>
              <w:t>Сумарна ціна конфігурації</w:t>
            </w:r>
          </w:p>
        </w:tc>
      </w:tr>
      <w:tr w:rsidR="008F1B65" w14:paraId="318F4BDA" w14:textId="77777777" w:rsidTr="005C1719">
        <w:trPr>
          <w:trHeight w:val="613"/>
          <w:jc w:val="center"/>
        </w:trPr>
        <w:tc>
          <w:tcPr>
            <w:tcW w:w="2827"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2D0F6C95" w14:textId="77777777" w:rsidR="008F1B65" w:rsidRDefault="001E2023">
            <w:pPr>
              <w:spacing w:after="160"/>
              <w:ind w:firstLine="0"/>
              <w:jc w:val="center"/>
            </w:pPr>
            <w:r>
              <w:t>4.1.3 – Виведення інформації про конфігурацію</w:t>
            </w:r>
          </w:p>
        </w:tc>
        <w:tc>
          <w:tcPr>
            <w:tcW w:w="46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43C558A9" w14:textId="77777777" w:rsidR="008F1B65" w:rsidRDefault="001E2023">
            <w:pPr>
              <w:spacing w:after="160"/>
              <w:ind w:firstLine="0"/>
              <w:jc w:val="center"/>
            </w:pPr>
            <w:r>
              <w:t>Сумарна ціна конфігурації та впорядкований масив про комплектуючі</w:t>
            </w:r>
          </w:p>
        </w:tc>
        <w:tc>
          <w:tcPr>
            <w:tcW w:w="183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tcPr>
          <w:p w14:paraId="04E71EA5" w14:textId="77777777" w:rsidR="008F1B65" w:rsidRDefault="001E2023">
            <w:pPr>
              <w:spacing w:after="160"/>
              <w:ind w:firstLine="0"/>
              <w:jc w:val="center"/>
            </w:pPr>
            <w:r>
              <w:t>Виведення вікна з інформацією</w:t>
            </w:r>
          </w:p>
        </w:tc>
      </w:tr>
    </w:tbl>
    <w:p w14:paraId="615DAE9A" w14:textId="77777777" w:rsidR="008F1B65" w:rsidRDefault="008F1B65">
      <w:pPr>
        <w:widowControl w:val="0"/>
        <w:jc w:val="left"/>
      </w:pPr>
    </w:p>
    <w:p w14:paraId="620043ED" w14:textId="77777777" w:rsidR="008F1B65" w:rsidRDefault="001E2023" w:rsidP="00077E45">
      <w:pPr>
        <w:widowControl w:val="0"/>
        <w:ind w:firstLine="0"/>
        <w:jc w:val="center"/>
      </w:pPr>
      <w:r>
        <w:rPr>
          <w:noProof/>
        </w:rPr>
        <w:drawing>
          <wp:inline distT="0" distB="0" distL="0" distR="0" wp14:anchorId="016C6FC7" wp14:editId="3808DF10">
            <wp:extent cx="5305425" cy="3676650"/>
            <wp:effectExtent l="0" t="0" r="0" b="0"/>
            <wp:docPr id="15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64"/>
                    <a:srcRect/>
                    <a:stretch>
                      <a:fillRect/>
                    </a:stretch>
                  </pic:blipFill>
                  <pic:spPr>
                    <a:xfrm>
                      <a:off x="0" y="0"/>
                      <a:ext cx="5305425" cy="3676650"/>
                    </a:xfrm>
                    <a:prstGeom prst="rect">
                      <a:avLst/>
                    </a:prstGeom>
                    <a:ln/>
                  </pic:spPr>
                </pic:pic>
              </a:graphicData>
            </a:graphic>
          </wp:inline>
        </w:drawing>
      </w:r>
    </w:p>
    <w:p w14:paraId="3F3AD036" w14:textId="7FED3FE7" w:rsidR="008F1B65" w:rsidRDefault="001E2023">
      <w:pPr>
        <w:widowControl w:val="0"/>
        <w:jc w:val="center"/>
      </w:pPr>
      <w:r>
        <w:t xml:space="preserve">Рисунок 3.34 – Вигляд діаграми декомпозиції IDEF0 </w:t>
      </w:r>
    </w:p>
    <w:p w14:paraId="4E527DC9" w14:textId="77777777" w:rsidR="008F1B65" w:rsidRDefault="008F1B65">
      <w:pPr>
        <w:widowControl w:val="0"/>
        <w:ind w:firstLine="0"/>
        <w:jc w:val="left"/>
      </w:pPr>
    </w:p>
    <w:p w14:paraId="4DB05D83" w14:textId="77777777" w:rsidR="008F1B65" w:rsidRDefault="001E2023" w:rsidP="00B74BE3">
      <w:pPr>
        <w:pStyle w:val="3"/>
      </w:pPr>
      <w:bookmarkStart w:id="33" w:name="_Toc169167566"/>
      <w:r>
        <w:t xml:space="preserve">3.3.3. </w:t>
      </w:r>
      <w:proofErr w:type="spellStart"/>
      <w:r>
        <w:t>Mетодологія</w:t>
      </w:r>
      <w:proofErr w:type="spellEnd"/>
      <w:r>
        <w:t xml:space="preserve"> IDEF3</w:t>
      </w:r>
      <w:bookmarkEnd w:id="33"/>
    </w:p>
    <w:p w14:paraId="02004E19" w14:textId="0A9C085E" w:rsidR="008F1B65" w:rsidRDefault="001E2023">
      <w:pPr>
        <w:widowControl w:val="0"/>
      </w:pPr>
      <w:r>
        <w:t>IDEF3 - це методологія моделювання, що використовує графічний опис інформаційних потоків</w:t>
      </w:r>
      <w:r w:rsidR="00912B4C" w:rsidRPr="00634BE6">
        <w:rPr>
          <w:lang w:val="ru-RU"/>
        </w:rPr>
        <w:t>[37]</w:t>
      </w:r>
      <w:r>
        <w:t xml:space="preserve"> та взаємин між процесами обробки інформації та об'єктами. Вона найбільш підходить для опису логіки взаємодії інформаційних потоків. Діаграми </w:t>
      </w:r>
      <w:proofErr w:type="spellStart"/>
      <w:r>
        <w:t>Workflow</w:t>
      </w:r>
      <w:proofErr w:type="spellEnd"/>
      <w:r>
        <w:t xml:space="preserve"> на основі IDEF3 використовуються для моделювання бізнес-процесів, аналізу завершеності процедур та опису сценаріїв дій співробітників. Кожна робота в IDEF3 описує сценарій бізнес-процесу та може бути складовою іншої роботи.</w:t>
      </w:r>
    </w:p>
    <w:p w14:paraId="60C0D0F3" w14:textId="77777777" w:rsidR="008F1B65" w:rsidRDefault="001E2023">
      <w:pPr>
        <w:widowControl w:val="0"/>
      </w:pPr>
      <w:r>
        <w:t>Створюємо IDEF3 діаграму для «Розрахунок найкращого варіанту»</w:t>
      </w:r>
    </w:p>
    <w:p w14:paraId="601CD923" w14:textId="525212DC" w:rsidR="008F1B65" w:rsidRDefault="001E2023">
      <w:pPr>
        <w:widowControl w:val="0"/>
      </w:pPr>
      <w:r>
        <w:t>У нас вона виглядає так</w:t>
      </w:r>
      <w:r w:rsidR="00C77D63">
        <w:t xml:space="preserve"> (рис. 3.3</w:t>
      </w:r>
      <w:r w:rsidR="00C77D63" w:rsidRPr="00634BE6">
        <w:rPr>
          <w:lang w:val="ru-RU"/>
        </w:rPr>
        <w:t>5</w:t>
      </w:r>
      <w:r w:rsidR="00C77D63">
        <w:t>)</w:t>
      </w:r>
      <w:r>
        <w:t>:</w:t>
      </w:r>
    </w:p>
    <w:p w14:paraId="4DC302E8" w14:textId="77777777" w:rsidR="008F1B65" w:rsidRDefault="008F1B65">
      <w:pPr>
        <w:widowControl w:val="0"/>
        <w:jc w:val="left"/>
      </w:pPr>
    </w:p>
    <w:p w14:paraId="4D536D66" w14:textId="77777777" w:rsidR="008F1B65" w:rsidRDefault="001E2023">
      <w:pPr>
        <w:widowControl w:val="0"/>
        <w:jc w:val="center"/>
      </w:pPr>
      <w:r>
        <w:rPr>
          <w:noProof/>
        </w:rPr>
        <w:lastRenderedPageBreak/>
        <w:drawing>
          <wp:inline distT="0" distB="0" distL="0" distR="0" wp14:anchorId="47624460" wp14:editId="7568F412">
            <wp:extent cx="5440680" cy="4404360"/>
            <wp:effectExtent l="0" t="0" r="7620" b="0"/>
            <wp:docPr id="15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65"/>
                    <a:srcRect/>
                    <a:stretch>
                      <a:fillRect/>
                    </a:stretch>
                  </pic:blipFill>
                  <pic:spPr>
                    <a:xfrm>
                      <a:off x="0" y="0"/>
                      <a:ext cx="5440680" cy="4404360"/>
                    </a:xfrm>
                    <a:prstGeom prst="rect">
                      <a:avLst/>
                    </a:prstGeom>
                    <a:ln/>
                  </pic:spPr>
                </pic:pic>
              </a:graphicData>
            </a:graphic>
          </wp:inline>
        </w:drawing>
      </w:r>
    </w:p>
    <w:p w14:paraId="1498CA35" w14:textId="77777777" w:rsidR="008F1B65" w:rsidRDefault="001E2023">
      <w:pPr>
        <w:widowControl w:val="0"/>
        <w:jc w:val="center"/>
      </w:pPr>
      <w:r>
        <w:t xml:space="preserve">Рисунок 3.35 – Вигляд діаграми IDEF3 </w:t>
      </w:r>
    </w:p>
    <w:p w14:paraId="44921929" w14:textId="77777777" w:rsidR="008F1B65" w:rsidRDefault="008F1B65">
      <w:pPr>
        <w:widowControl w:val="0"/>
        <w:jc w:val="center"/>
      </w:pPr>
    </w:p>
    <w:p w14:paraId="33DC25CB" w14:textId="77777777" w:rsidR="008F1B65" w:rsidRPr="00634BE6" w:rsidRDefault="001E2023" w:rsidP="00B74BE3">
      <w:pPr>
        <w:pStyle w:val="3"/>
        <w:rPr>
          <w:lang w:val="uk-UA"/>
        </w:rPr>
      </w:pPr>
      <w:bookmarkStart w:id="34" w:name="_Toc169167567"/>
      <w:r w:rsidRPr="00634BE6">
        <w:rPr>
          <w:lang w:val="uk-UA"/>
        </w:rPr>
        <w:t xml:space="preserve">3.3.4. Методологія </w:t>
      </w:r>
      <w:r>
        <w:t>DFD</w:t>
      </w:r>
      <w:bookmarkEnd w:id="34"/>
    </w:p>
    <w:p w14:paraId="1FA2A5CE" w14:textId="41159D81" w:rsidR="008F1B65" w:rsidRDefault="001E2023">
      <w:pPr>
        <w:widowControl w:val="0"/>
      </w:pPr>
      <w:r>
        <w:t>DFD (</w:t>
      </w:r>
      <w:proofErr w:type="spellStart"/>
      <w:r>
        <w:t>Data</w:t>
      </w:r>
      <w:proofErr w:type="spellEnd"/>
      <w:r>
        <w:t xml:space="preserve"> </w:t>
      </w:r>
      <w:proofErr w:type="spellStart"/>
      <w:r>
        <w:t>Flow</w:t>
      </w:r>
      <w:proofErr w:type="spellEnd"/>
      <w:r>
        <w:t xml:space="preserve"> </w:t>
      </w:r>
      <w:proofErr w:type="spellStart"/>
      <w:r>
        <w:t>Diagram</w:t>
      </w:r>
      <w:proofErr w:type="spellEnd"/>
      <w:r>
        <w:t>) - це графічний метод моделювання, який використовується для представлення</w:t>
      </w:r>
      <w:r w:rsidR="00C41406" w:rsidRPr="00634BE6">
        <w:rPr>
          <w:lang w:val="ru-RU"/>
        </w:rPr>
        <w:t>[36]</w:t>
      </w:r>
      <w:r>
        <w:t xml:space="preserve"> обробки даних всередині системи. DFD відображає потоки даних та обробники, які їх обробляють, а також джерела та приймачі даних.</w:t>
      </w:r>
    </w:p>
    <w:p w14:paraId="3DBF8722" w14:textId="77777777" w:rsidR="008F1B65" w:rsidRDefault="001E2023">
      <w:pPr>
        <w:widowControl w:val="0"/>
      </w:pPr>
      <w:r>
        <w:t>DFD використовується для візуалізації та аналізу потоків даних в системі, допомагає ідентифікувати основні функції та взаємодії між різними компонентами системи. Цей метод часто використовується на етапі аналізу системи та допомагає розуміти, як дані обробляються та переміщуються всередині системи.</w:t>
      </w:r>
    </w:p>
    <w:p w14:paraId="77AFFF23" w14:textId="03B63659" w:rsidR="008F1B65" w:rsidRDefault="001E2023">
      <w:pPr>
        <w:widowControl w:val="0"/>
      </w:pPr>
      <w:r>
        <w:t>Готова DFD діаграма</w:t>
      </w:r>
      <w:r w:rsidR="00DD44D8">
        <w:t xml:space="preserve"> (рис. 3.3</w:t>
      </w:r>
      <w:r w:rsidR="00DD44D8">
        <w:rPr>
          <w:lang w:val="en-US"/>
        </w:rPr>
        <w:t>6</w:t>
      </w:r>
      <w:r w:rsidR="00DD44D8">
        <w:t>).</w:t>
      </w:r>
    </w:p>
    <w:p w14:paraId="35DBCF1C" w14:textId="77777777" w:rsidR="008F1B65" w:rsidRDefault="008F1B65">
      <w:pPr>
        <w:widowControl w:val="0"/>
      </w:pPr>
    </w:p>
    <w:p w14:paraId="4CA54681" w14:textId="77777777" w:rsidR="008F1B65" w:rsidRDefault="001E2023">
      <w:pPr>
        <w:widowControl w:val="0"/>
        <w:jc w:val="center"/>
      </w:pPr>
      <w:r>
        <w:rPr>
          <w:noProof/>
        </w:rPr>
        <w:lastRenderedPageBreak/>
        <w:drawing>
          <wp:inline distT="0" distB="0" distL="0" distR="0" wp14:anchorId="54D47CB1" wp14:editId="76C07ECB">
            <wp:extent cx="4695825" cy="3333750"/>
            <wp:effectExtent l="0" t="0" r="0" b="0"/>
            <wp:docPr id="158"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6"/>
                    <a:srcRect/>
                    <a:stretch>
                      <a:fillRect/>
                    </a:stretch>
                  </pic:blipFill>
                  <pic:spPr>
                    <a:xfrm>
                      <a:off x="0" y="0"/>
                      <a:ext cx="4695825" cy="3333750"/>
                    </a:xfrm>
                    <a:prstGeom prst="rect">
                      <a:avLst/>
                    </a:prstGeom>
                    <a:ln/>
                  </pic:spPr>
                </pic:pic>
              </a:graphicData>
            </a:graphic>
          </wp:inline>
        </w:drawing>
      </w:r>
    </w:p>
    <w:p w14:paraId="7B8E9AD3" w14:textId="77777777" w:rsidR="008F1B65" w:rsidRDefault="001E2023">
      <w:pPr>
        <w:widowControl w:val="0"/>
        <w:jc w:val="center"/>
      </w:pPr>
      <w:r>
        <w:t xml:space="preserve">Рисунок 3.36 – Вигляд діаграми DFD </w:t>
      </w:r>
    </w:p>
    <w:p w14:paraId="28D69A4C" w14:textId="77777777" w:rsidR="008F1B65" w:rsidRDefault="008F1B65">
      <w:pPr>
        <w:widowControl w:val="0"/>
        <w:jc w:val="center"/>
      </w:pPr>
    </w:p>
    <w:p w14:paraId="4BEA2303" w14:textId="77777777" w:rsidR="008F1B65" w:rsidRDefault="001E2023" w:rsidP="00B74BE3">
      <w:pPr>
        <w:pStyle w:val="3"/>
      </w:pPr>
      <w:bookmarkStart w:id="35" w:name="_Toc169167568"/>
      <w:r>
        <w:t xml:space="preserve">3.3.5. </w:t>
      </w:r>
      <w:proofErr w:type="spellStart"/>
      <w:r>
        <w:t>Діаграма</w:t>
      </w:r>
      <w:proofErr w:type="spellEnd"/>
      <w:r>
        <w:t xml:space="preserve"> </w:t>
      </w:r>
      <w:proofErr w:type="spellStart"/>
      <w:r>
        <w:t>варіантів</w:t>
      </w:r>
      <w:bookmarkEnd w:id="35"/>
      <w:proofErr w:type="spellEnd"/>
    </w:p>
    <w:p w14:paraId="704DF5EA" w14:textId="45256305" w:rsidR="008F1B65" w:rsidRDefault="001E2023">
      <w:pPr>
        <w:widowControl w:val="0"/>
      </w:pPr>
      <w:r>
        <w:t>Діаграма варіантів використовується для моделювання можливих варіантів взаємодії між системою та її користувачами або зовнішніми агентами. Основна мета - визначити різні сценарії</w:t>
      </w:r>
      <w:r w:rsidR="00162144">
        <w:t xml:space="preserve"> </w:t>
      </w:r>
      <w:r w:rsidR="00DD44D8" w:rsidRPr="00634BE6">
        <w:rPr>
          <w:lang w:val="ru-RU"/>
        </w:rPr>
        <w:t>(</w:t>
      </w:r>
      <w:r w:rsidR="00F47361">
        <w:t xml:space="preserve">табл. </w:t>
      </w:r>
      <w:r w:rsidR="00DD44D8" w:rsidRPr="00634BE6">
        <w:rPr>
          <w:lang w:val="ru-RU"/>
        </w:rPr>
        <w:t>3.2)</w:t>
      </w:r>
      <w:r>
        <w:t xml:space="preserve"> використання системи та ілюструвати їх взаємодію</w:t>
      </w:r>
      <w:r w:rsidR="00162144">
        <w:t xml:space="preserve"> </w:t>
      </w:r>
      <w:r w:rsidR="00B733B0">
        <w:rPr>
          <w:lang w:val="en-US"/>
        </w:rPr>
        <w:t>(</w:t>
      </w:r>
      <w:r w:rsidR="00F47361">
        <w:t xml:space="preserve">табл. </w:t>
      </w:r>
      <w:r w:rsidR="00B733B0">
        <w:rPr>
          <w:lang w:val="en-US"/>
        </w:rPr>
        <w:t>3.3)</w:t>
      </w:r>
      <w:r>
        <w:t>.</w:t>
      </w:r>
    </w:p>
    <w:p w14:paraId="79E00B50" w14:textId="74ABB66B" w:rsidR="008F1B65" w:rsidRDefault="001E2023">
      <w:pPr>
        <w:widowControl w:val="0"/>
      </w:pPr>
      <w:r>
        <w:t>Побудова діаграми варіантів використання та її деталізація</w:t>
      </w:r>
      <w:r w:rsidR="00DD44D8">
        <w:t xml:space="preserve"> (рис. 3.3</w:t>
      </w:r>
      <w:r w:rsidR="00DD44D8" w:rsidRPr="00634BE6">
        <w:rPr>
          <w:lang w:val="ru-RU"/>
        </w:rPr>
        <w:t>7</w:t>
      </w:r>
      <w:r w:rsidR="00DD44D8">
        <w:t>).</w:t>
      </w:r>
    </w:p>
    <w:p w14:paraId="231EFF44" w14:textId="77777777" w:rsidR="008F1B65" w:rsidRDefault="008F1B65">
      <w:pPr>
        <w:widowControl w:val="0"/>
      </w:pPr>
    </w:p>
    <w:p w14:paraId="77338946" w14:textId="77777777" w:rsidR="008F1B65" w:rsidRDefault="001E2023">
      <w:pPr>
        <w:widowControl w:val="0"/>
        <w:jc w:val="center"/>
      </w:pPr>
      <w:r>
        <w:rPr>
          <w:noProof/>
        </w:rPr>
        <w:object w:dxaOrig="6720" w:dyaOrig="3165" w14:anchorId="51CD32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pt;height:157.5pt" o:ole="">
            <v:imagedata r:id="rId67" o:title=""/>
          </v:shape>
          <o:OLEObject Type="Embed" ProgID="Visio.Drawing.15" ShapeID="_x0000_i1025" DrawAspect="Content" ObjectID="_1784127554" r:id="rId68"/>
        </w:object>
      </w:r>
    </w:p>
    <w:p w14:paraId="0F263DC4" w14:textId="77777777" w:rsidR="008F1B65" w:rsidRDefault="001E2023">
      <w:pPr>
        <w:widowControl w:val="0"/>
        <w:jc w:val="center"/>
      </w:pPr>
      <w:r>
        <w:t>Рисунок 3.37 – Вигляд діаграми варіантів</w:t>
      </w:r>
    </w:p>
    <w:p w14:paraId="491C3B14" w14:textId="77777777" w:rsidR="008F1B65" w:rsidRDefault="008F1B65">
      <w:pPr>
        <w:widowControl w:val="0"/>
        <w:jc w:val="center"/>
      </w:pPr>
    </w:p>
    <w:p w14:paraId="5B1354EB" w14:textId="77777777" w:rsidR="008F1B65" w:rsidRDefault="008F1B65">
      <w:pPr>
        <w:widowControl w:val="0"/>
      </w:pPr>
    </w:p>
    <w:p w14:paraId="0FAD8F5E" w14:textId="77777777" w:rsidR="008F1B65" w:rsidRDefault="001E2023">
      <w:pPr>
        <w:widowControl w:val="0"/>
        <w:jc w:val="right"/>
        <w:rPr>
          <w:i/>
        </w:rPr>
      </w:pPr>
      <w:r>
        <w:rPr>
          <w:i/>
        </w:rPr>
        <w:lastRenderedPageBreak/>
        <w:t>Таблиця 3.2</w:t>
      </w:r>
    </w:p>
    <w:p w14:paraId="1061D461" w14:textId="77777777" w:rsidR="008F1B65" w:rsidRDefault="001E2023">
      <w:pPr>
        <w:ind w:firstLine="284"/>
        <w:jc w:val="center"/>
      </w:pPr>
      <w:r>
        <w:rPr>
          <w:b/>
          <w:color w:val="000000"/>
        </w:rPr>
        <w:t>Опис обов’язків дійових осіб</w:t>
      </w:r>
    </w:p>
    <w:tbl>
      <w:tblPr>
        <w:tblStyle w:val="affc"/>
        <w:tblW w:w="9346" w:type="dxa"/>
        <w:tblInd w:w="1" w:type="dxa"/>
        <w:tblLayout w:type="fixed"/>
        <w:tblLook w:val="0400" w:firstRow="0" w:lastRow="0" w:firstColumn="0" w:lastColumn="0" w:noHBand="0" w:noVBand="1"/>
      </w:tblPr>
      <w:tblGrid>
        <w:gridCol w:w="1585"/>
        <w:gridCol w:w="7761"/>
      </w:tblGrid>
      <w:tr w:rsidR="008F1B65" w14:paraId="10D23B01" w14:textId="77777777">
        <w:tc>
          <w:tcPr>
            <w:tcW w:w="1585" w:type="dxa"/>
            <w:tcBorders>
              <w:top w:val="single" w:sz="4" w:space="0" w:color="000000"/>
              <w:left w:val="single" w:sz="4" w:space="0" w:color="000000"/>
              <w:bottom w:val="single" w:sz="4" w:space="0" w:color="000000"/>
              <w:right w:val="single" w:sz="4" w:space="0" w:color="000000"/>
            </w:tcBorders>
          </w:tcPr>
          <w:p w14:paraId="141D4ECE" w14:textId="77777777" w:rsidR="008F1B65" w:rsidRDefault="001E2023">
            <w:pPr>
              <w:spacing w:line="240" w:lineRule="auto"/>
              <w:ind w:firstLine="0"/>
              <w:jc w:val="center"/>
            </w:pPr>
            <w:r>
              <w:rPr>
                <w:b/>
                <w:color w:val="000000"/>
              </w:rPr>
              <w:t>Актор</w:t>
            </w:r>
          </w:p>
        </w:tc>
        <w:tc>
          <w:tcPr>
            <w:tcW w:w="7761" w:type="dxa"/>
            <w:tcBorders>
              <w:top w:val="single" w:sz="4" w:space="0" w:color="000000"/>
              <w:left w:val="single" w:sz="4" w:space="0" w:color="000000"/>
              <w:bottom w:val="single" w:sz="4" w:space="0" w:color="000000"/>
              <w:right w:val="single" w:sz="4" w:space="0" w:color="000000"/>
            </w:tcBorders>
          </w:tcPr>
          <w:p w14:paraId="4364E5D7" w14:textId="77777777" w:rsidR="008F1B65" w:rsidRDefault="001E2023">
            <w:pPr>
              <w:spacing w:line="240" w:lineRule="auto"/>
              <w:ind w:firstLine="0"/>
              <w:jc w:val="center"/>
            </w:pPr>
            <w:r>
              <w:rPr>
                <w:b/>
                <w:color w:val="000000"/>
              </w:rPr>
              <w:t>Короткий опис</w:t>
            </w:r>
          </w:p>
        </w:tc>
      </w:tr>
      <w:tr w:rsidR="008F1B65" w14:paraId="167264E9" w14:textId="77777777">
        <w:tc>
          <w:tcPr>
            <w:tcW w:w="1585" w:type="dxa"/>
            <w:tcBorders>
              <w:top w:val="single" w:sz="4" w:space="0" w:color="000000"/>
              <w:left w:val="single" w:sz="4" w:space="0" w:color="000000"/>
              <w:bottom w:val="single" w:sz="4" w:space="0" w:color="000000"/>
              <w:right w:val="single" w:sz="4" w:space="0" w:color="000000"/>
            </w:tcBorders>
          </w:tcPr>
          <w:p w14:paraId="6C2E5D4B" w14:textId="77777777" w:rsidR="008F1B65" w:rsidRDefault="001E2023">
            <w:pPr>
              <w:spacing w:line="240" w:lineRule="auto"/>
              <w:ind w:firstLine="0"/>
            </w:pPr>
            <w:r>
              <w:rPr>
                <w:color w:val="000000"/>
              </w:rPr>
              <w:t>Користувач</w:t>
            </w:r>
          </w:p>
        </w:tc>
        <w:tc>
          <w:tcPr>
            <w:tcW w:w="7761" w:type="dxa"/>
            <w:tcBorders>
              <w:top w:val="single" w:sz="4" w:space="0" w:color="000000"/>
              <w:left w:val="single" w:sz="4" w:space="0" w:color="000000"/>
              <w:bottom w:val="single" w:sz="4" w:space="0" w:color="000000"/>
              <w:right w:val="single" w:sz="4" w:space="0" w:color="000000"/>
            </w:tcBorders>
          </w:tcPr>
          <w:p w14:paraId="49BDEE79" w14:textId="77777777" w:rsidR="008F1B65" w:rsidRDefault="001E2023">
            <w:pPr>
              <w:spacing w:line="240" w:lineRule="auto"/>
              <w:ind w:firstLine="0"/>
            </w:pPr>
            <w:r>
              <w:rPr>
                <w:color w:val="000000"/>
              </w:rPr>
              <w:t>Вводить необхідні йому параметри, отримує інформації про побудовану конфігурацію.</w:t>
            </w:r>
          </w:p>
        </w:tc>
      </w:tr>
      <w:tr w:rsidR="008F1B65" w14:paraId="532EF1B5" w14:textId="77777777">
        <w:tc>
          <w:tcPr>
            <w:tcW w:w="1585" w:type="dxa"/>
            <w:tcBorders>
              <w:top w:val="single" w:sz="4" w:space="0" w:color="000000"/>
              <w:left w:val="single" w:sz="4" w:space="0" w:color="000000"/>
              <w:bottom w:val="single" w:sz="4" w:space="0" w:color="000000"/>
              <w:right w:val="single" w:sz="4" w:space="0" w:color="000000"/>
            </w:tcBorders>
          </w:tcPr>
          <w:p w14:paraId="3D960707" w14:textId="77777777" w:rsidR="008F1B65" w:rsidRDefault="001E2023">
            <w:pPr>
              <w:spacing w:line="240" w:lineRule="auto"/>
              <w:ind w:firstLine="0"/>
            </w:pPr>
            <w:r>
              <w:rPr>
                <w:color w:val="000000"/>
              </w:rPr>
              <w:t>Система</w:t>
            </w:r>
          </w:p>
        </w:tc>
        <w:tc>
          <w:tcPr>
            <w:tcW w:w="7761" w:type="dxa"/>
            <w:tcBorders>
              <w:top w:val="single" w:sz="4" w:space="0" w:color="000000"/>
              <w:left w:val="single" w:sz="4" w:space="0" w:color="000000"/>
              <w:bottom w:val="single" w:sz="4" w:space="0" w:color="000000"/>
              <w:right w:val="single" w:sz="4" w:space="0" w:color="000000"/>
            </w:tcBorders>
          </w:tcPr>
          <w:p w14:paraId="3F985CDA" w14:textId="77777777" w:rsidR="008F1B65" w:rsidRDefault="001E2023">
            <w:pPr>
              <w:spacing w:line="240" w:lineRule="auto"/>
              <w:ind w:firstLine="0"/>
            </w:pPr>
            <w:r>
              <w:t>Зчитує вхідні параметри користувача, зчитує базу даних, циклічно розраховує найкращу конфігурацію, формує кінцеву конфігурацію комп’ютера.</w:t>
            </w:r>
          </w:p>
        </w:tc>
      </w:tr>
    </w:tbl>
    <w:p w14:paraId="4AFB96C7" w14:textId="77777777" w:rsidR="008F1B65" w:rsidRDefault="008F1B65">
      <w:pPr>
        <w:ind w:firstLine="0"/>
        <w:jc w:val="left"/>
        <w:rPr>
          <w:color w:val="181818"/>
        </w:rPr>
      </w:pPr>
    </w:p>
    <w:p w14:paraId="30D42AF5" w14:textId="77777777" w:rsidR="008F1B65" w:rsidRDefault="001E2023">
      <w:pPr>
        <w:ind w:firstLine="0"/>
        <w:jc w:val="right"/>
        <w:rPr>
          <w:i/>
          <w:color w:val="181818"/>
        </w:rPr>
      </w:pPr>
      <w:r>
        <w:rPr>
          <w:i/>
          <w:color w:val="181818"/>
        </w:rPr>
        <w:t>Таблиця 3.3</w:t>
      </w:r>
    </w:p>
    <w:p w14:paraId="5680CA9A" w14:textId="77777777" w:rsidR="008F1B65" w:rsidRDefault="001E2023">
      <w:pPr>
        <w:ind w:firstLine="284"/>
        <w:jc w:val="center"/>
      </w:pPr>
      <w:r>
        <w:rPr>
          <w:b/>
          <w:color w:val="000000"/>
        </w:rPr>
        <w:t>Виявлення варіантів використання</w:t>
      </w:r>
    </w:p>
    <w:tbl>
      <w:tblPr>
        <w:tblStyle w:val="affd"/>
        <w:tblW w:w="9346" w:type="dxa"/>
        <w:tblInd w:w="1" w:type="dxa"/>
        <w:tblLayout w:type="fixed"/>
        <w:tblLook w:val="0400" w:firstRow="0" w:lastRow="0" w:firstColumn="0" w:lastColumn="0" w:noHBand="0" w:noVBand="1"/>
      </w:tblPr>
      <w:tblGrid>
        <w:gridCol w:w="1777"/>
        <w:gridCol w:w="2221"/>
        <w:gridCol w:w="5348"/>
      </w:tblGrid>
      <w:tr w:rsidR="008F1B65" w14:paraId="4238CE74" w14:textId="77777777">
        <w:tc>
          <w:tcPr>
            <w:tcW w:w="1777" w:type="dxa"/>
            <w:tcBorders>
              <w:top w:val="single" w:sz="4" w:space="0" w:color="000000"/>
              <w:left w:val="single" w:sz="4" w:space="0" w:color="000000"/>
              <w:bottom w:val="single" w:sz="4" w:space="0" w:color="000000"/>
              <w:right w:val="single" w:sz="4" w:space="0" w:color="000000"/>
            </w:tcBorders>
          </w:tcPr>
          <w:p w14:paraId="25E9485E" w14:textId="77777777" w:rsidR="008F1B65" w:rsidRDefault="001E2023">
            <w:pPr>
              <w:spacing w:line="240" w:lineRule="auto"/>
              <w:ind w:firstLine="0"/>
            </w:pPr>
            <w:r>
              <w:rPr>
                <w:b/>
                <w:color w:val="000000"/>
              </w:rPr>
              <w:t>Основний актор</w:t>
            </w:r>
          </w:p>
        </w:tc>
        <w:tc>
          <w:tcPr>
            <w:tcW w:w="2221" w:type="dxa"/>
            <w:tcBorders>
              <w:top w:val="single" w:sz="4" w:space="0" w:color="000000"/>
              <w:left w:val="single" w:sz="4" w:space="0" w:color="000000"/>
              <w:bottom w:val="single" w:sz="4" w:space="0" w:color="000000"/>
              <w:right w:val="single" w:sz="4" w:space="0" w:color="000000"/>
            </w:tcBorders>
          </w:tcPr>
          <w:p w14:paraId="018A1080" w14:textId="77777777" w:rsidR="008F1B65" w:rsidRDefault="001E2023">
            <w:pPr>
              <w:spacing w:line="240" w:lineRule="auto"/>
              <w:ind w:firstLine="0"/>
            </w:pPr>
            <w:r>
              <w:rPr>
                <w:b/>
                <w:color w:val="000000"/>
              </w:rPr>
              <w:t>Найменування</w:t>
            </w:r>
          </w:p>
        </w:tc>
        <w:tc>
          <w:tcPr>
            <w:tcW w:w="5348" w:type="dxa"/>
            <w:tcBorders>
              <w:top w:val="single" w:sz="4" w:space="0" w:color="000000"/>
              <w:left w:val="single" w:sz="4" w:space="0" w:color="000000"/>
              <w:bottom w:val="single" w:sz="4" w:space="0" w:color="000000"/>
              <w:right w:val="single" w:sz="4" w:space="0" w:color="000000"/>
            </w:tcBorders>
          </w:tcPr>
          <w:p w14:paraId="28A7A384" w14:textId="77777777" w:rsidR="008F1B65" w:rsidRDefault="001E2023">
            <w:pPr>
              <w:spacing w:line="240" w:lineRule="auto"/>
            </w:pPr>
            <w:r>
              <w:rPr>
                <w:b/>
                <w:color w:val="000000"/>
              </w:rPr>
              <w:t>Формулювання</w:t>
            </w:r>
          </w:p>
        </w:tc>
      </w:tr>
      <w:tr w:rsidR="008F1B65" w14:paraId="0741C2B1" w14:textId="77777777">
        <w:tc>
          <w:tcPr>
            <w:tcW w:w="1777" w:type="dxa"/>
            <w:tcBorders>
              <w:top w:val="single" w:sz="4" w:space="0" w:color="000000"/>
              <w:left w:val="single" w:sz="4" w:space="0" w:color="000000"/>
              <w:bottom w:val="single" w:sz="4" w:space="0" w:color="000000"/>
              <w:right w:val="single" w:sz="4" w:space="0" w:color="000000"/>
            </w:tcBorders>
          </w:tcPr>
          <w:p w14:paraId="185512C5" w14:textId="77777777" w:rsidR="008F1B65" w:rsidRDefault="001E2023">
            <w:pPr>
              <w:spacing w:line="240" w:lineRule="auto"/>
              <w:ind w:firstLine="0"/>
              <w:jc w:val="center"/>
            </w:pPr>
            <w:r>
              <w:rPr>
                <w:color w:val="000000"/>
              </w:rPr>
              <w:t>Користувач</w:t>
            </w:r>
          </w:p>
        </w:tc>
        <w:tc>
          <w:tcPr>
            <w:tcW w:w="2221" w:type="dxa"/>
            <w:tcBorders>
              <w:top w:val="single" w:sz="4" w:space="0" w:color="000000"/>
              <w:left w:val="single" w:sz="4" w:space="0" w:color="000000"/>
              <w:bottom w:val="single" w:sz="4" w:space="0" w:color="000000"/>
              <w:right w:val="single" w:sz="4" w:space="0" w:color="000000"/>
            </w:tcBorders>
          </w:tcPr>
          <w:p w14:paraId="12BDCA77" w14:textId="77777777" w:rsidR="008F1B65" w:rsidRDefault="001E2023">
            <w:pPr>
              <w:spacing w:line="240" w:lineRule="auto"/>
              <w:ind w:firstLine="0"/>
              <w:jc w:val="center"/>
            </w:pPr>
            <w:r>
              <w:rPr>
                <w:color w:val="000000"/>
              </w:rPr>
              <w:t>Вхідні параметри</w:t>
            </w:r>
          </w:p>
        </w:tc>
        <w:tc>
          <w:tcPr>
            <w:tcW w:w="5348" w:type="dxa"/>
            <w:tcBorders>
              <w:top w:val="single" w:sz="4" w:space="0" w:color="000000"/>
              <w:left w:val="single" w:sz="4" w:space="0" w:color="000000"/>
              <w:bottom w:val="single" w:sz="4" w:space="0" w:color="000000"/>
              <w:right w:val="single" w:sz="4" w:space="0" w:color="000000"/>
            </w:tcBorders>
          </w:tcPr>
          <w:p w14:paraId="160CE1DE" w14:textId="77777777" w:rsidR="008F1B65" w:rsidRDefault="001E2023">
            <w:pPr>
              <w:spacing w:line="240" w:lineRule="auto"/>
              <w:ind w:firstLine="7"/>
            </w:pPr>
            <w:r>
              <w:rPr>
                <w:color w:val="000000"/>
              </w:rPr>
              <w:t>Цей варіант передбачає введення бажаних параметрів</w:t>
            </w:r>
          </w:p>
        </w:tc>
      </w:tr>
      <w:tr w:rsidR="008F1B65" w14:paraId="60915F13" w14:textId="77777777">
        <w:tc>
          <w:tcPr>
            <w:tcW w:w="1777" w:type="dxa"/>
            <w:tcBorders>
              <w:top w:val="single" w:sz="4" w:space="0" w:color="000000"/>
              <w:left w:val="single" w:sz="4" w:space="0" w:color="000000"/>
              <w:bottom w:val="single" w:sz="4" w:space="0" w:color="000000"/>
              <w:right w:val="single" w:sz="4" w:space="0" w:color="000000"/>
            </w:tcBorders>
          </w:tcPr>
          <w:p w14:paraId="00D6A6E5" w14:textId="77777777" w:rsidR="008F1B65" w:rsidRDefault="001E2023">
            <w:pPr>
              <w:spacing w:line="240" w:lineRule="auto"/>
              <w:ind w:firstLine="0"/>
              <w:jc w:val="center"/>
            </w:pPr>
            <w:r>
              <w:rPr>
                <w:color w:val="000000"/>
              </w:rPr>
              <w:t>Користувач</w:t>
            </w:r>
          </w:p>
        </w:tc>
        <w:tc>
          <w:tcPr>
            <w:tcW w:w="2221" w:type="dxa"/>
            <w:tcBorders>
              <w:top w:val="single" w:sz="4" w:space="0" w:color="000000"/>
              <w:left w:val="single" w:sz="4" w:space="0" w:color="000000"/>
              <w:bottom w:val="single" w:sz="4" w:space="0" w:color="000000"/>
              <w:right w:val="single" w:sz="4" w:space="0" w:color="000000"/>
            </w:tcBorders>
          </w:tcPr>
          <w:p w14:paraId="45CD4135" w14:textId="77777777" w:rsidR="008F1B65" w:rsidRDefault="001E2023">
            <w:pPr>
              <w:spacing w:line="240" w:lineRule="auto"/>
              <w:ind w:firstLine="0"/>
              <w:jc w:val="center"/>
            </w:pPr>
            <w:r>
              <w:rPr>
                <w:color w:val="000000"/>
              </w:rPr>
              <w:t>Відповідь</w:t>
            </w:r>
          </w:p>
        </w:tc>
        <w:tc>
          <w:tcPr>
            <w:tcW w:w="5348" w:type="dxa"/>
            <w:tcBorders>
              <w:top w:val="single" w:sz="4" w:space="0" w:color="000000"/>
              <w:left w:val="single" w:sz="4" w:space="0" w:color="000000"/>
              <w:bottom w:val="single" w:sz="4" w:space="0" w:color="000000"/>
              <w:right w:val="single" w:sz="4" w:space="0" w:color="000000"/>
            </w:tcBorders>
          </w:tcPr>
          <w:p w14:paraId="6E4B79ED" w14:textId="77777777" w:rsidR="008F1B65" w:rsidRDefault="001E2023">
            <w:pPr>
              <w:spacing w:line="240" w:lineRule="auto"/>
              <w:ind w:firstLine="7"/>
            </w:pPr>
            <w:r>
              <w:rPr>
                <w:color w:val="000000"/>
              </w:rPr>
              <w:t>Цей варіант відповідає за виведення інформації про конфігурацію для користувача</w:t>
            </w:r>
          </w:p>
        </w:tc>
      </w:tr>
      <w:tr w:rsidR="008F1B65" w14:paraId="7A6C2E9D" w14:textId="77777777">
        <w:tc>
          <w:tcPr>
            <w:tcW w:w="1777" w:type="dxa"/>
            <w:tcBorders>
              <w:top w:val="single" w:sz="4" w:space="0" w:color="000000"/>
              <w:left w:val="single" w:sz="4" w:space="0" w:color="000000"/>
              <w:bottom w:val="single" w:sz="4" w:space="0" w:color="000000"/>
              <w:right w:val="single" w:sz="4" w:space="0" w:color="000000"/>
            </w:tcBorders>
          </w:tcPr>
          <w:p w14:paraId="43F93DFC" w14:textId="77777777" w:rsidR="008F1B65" w:rsidRDefault="001E2023">
            <w:pPr>
              <w:spacing w:line="240" w:lineRule="auto"/>
              <w:ind w:firstLine="0"/>
              <w:jc w:val="center"/>
            </w:pPr>
            <w:r>
              <w:rPr>
                <w:color w:val="000000"/>
              </w:rPr>
              <w:t>Система</w:t>
            </w:r>
          </w:p>
        </w:tc>
        <w:tc>
          <w:tcPr>
            <w:tcW w:w="2221" w:type="dxa"/>
            <w:tcBorders>
              <w:top w:val="single" w:sz="4" w:space="0" w:color="000000"/>
              <w:left w:val="single" w:sz="4" w:space="0" w:color="000000"/>
              <w:bottom w:val="single" w:sz="4" w:space="0" w:color="000000"/>
              <w:right w:val="single" w:sz="4" w:space="0" w:color="000000"/>
            </w:tcBorders>
          </w:tcPr>
          <w:p w14:paraId="4BCBBD78" w14:textId="77777777" w:rsidR="008F1B65" w:rsidRDefault="001E2023">
            <w:pPr>
              <w:spacing w:line="240" w:lineRule="auto"/>
              <w:ind w:firstLine="0"/>
              <w:jc w:val="center"/>
            </w:pPr>
            <w:r>
              <w:rPr>
                <w:color w:val="000000"/>
              </w:rPr>
              <w:t>Вхідні параметри</w:t>
            </w:r>
          </w:p>
        </w:tc>
        <w:tc>
          <w:tcPr>
            <w:tcW w:w="5348" w:type="dxa"/>
            <w:tcBorders>
              <w:top w:val="single" w:sz="4" w:space="0" w:color="000000"/>
              <w:left w:val="single" w:sz="4" w:space="0" w:color="000000"/>
              <w:bottom w:val="single" w:sz="4" w:space="0" w:color="000000"/>
              <w:right w:val="single" w:sz="4" w:space="0" w:color="000000"/>
            </w:tcBorders>
          </w:tcPr>
          <w:p w14:paraId="62308506" w14:textId="77777777" w:rsidR="008F1B65" w:rsidRDefault="001E2023">
            <w:pPr>
              <w:spacing w:line="240" w:lineRule="auto"/>
              <w:ind w:firstLine="7"/>
            </w:pPr>
            <w:r>
              <w:rPr>
                <w:color w:val="000000"/>
              </w:rPr>
              <w:t>Цей варіант передбачає зчитування вказаних користувачем параметрів</w:t>
            </w:r>
          </w:p>
        </w:tc>
      </w:tr>
      <w:tr w:rsidR="008F1B65" w14:paraId="50F9EF6C" w14:textId="77777777">
        <w:tc>
          <w:tcPr>
            <w:tcW w:w="1777" w:type="dxa"/>
            <w:tcBorders>
              <w:top w:val="single" w:sz="4" w:space="0" w:color="000000"/>
              <w:left w:val="single" w:sz="4" w:space="0" w:color="000000"/>
              <w:bottom w:val="single" w:sz="4" w:space="0" w:color="000000"/>
              <w:right w:val="single" w:sz="4" w:space="0" w:color="000000"/>
            </w:tcBorders>
          </w:tcPr>
          <w:p w14:paraId="23452B68" w14:textId="77777777" w:rsidR="008F1B65" w:rsidRDefault="001E2023">
            <w:pPr>
              <w:spacing w:line="240" w:lineRule="auto"/>
              <w:ind w:firstLine="0"/>
              <w:jc w:val="center"/>
            </w:pPr>
            <w:r>
              <w:rPr>
                <w:color w:val="000000"/>
              </w:rPr>
              <w:t>Система</w:t>
            </w:r>
          </w:p>
        </w:tc>
        <w:tc>
          <w:tcPr>
            <w:tcW w:w="2221" w:type="dxa"/>
            <w:tcBorders>
              <w:top w:val="single" w:sz="4" w:space="0" w:color="000000"/>
              <w:left w:val="single" w:sz="4" w:space="0" w:color="000000"/>
              <w:bottom w:val="single" w:sz="4" w:space="0" w:color="000000"/>
              <w:right w:val="single" w:sz="4" w:space="0" w:color="000000"/>
            </w:tcBorders>
          </w:tcPr>
          <w:p w14:paraId="2F9EFDB0" w14:textId="77777777" w:rsidR="008F1B65" w:rsidRDefault="001E2023">
            <w:pPr>
              <w:spacing w:line="240" w:lineRule="auto"/>
              <w:ind w:firstLine="0"/>
              <w:jc w:val="center"/>
            </w:pPr>
            <w:r>
              <w:rPr>
                <w:color w:val="000000"/>
              </w:rPr>
              <w:t>База даних</w:t>
            </w:r>
          </w:p>
        </w:tc>
        <w:tc>
          <w:tcPr>
            <w:tcW w:w="5348" w:type="dxa"/>
            <w:tcBorders>
              <w:top w:val="single" w:sz="4" w:space="0" w:color="000000"/>
              <w:left w:val="single" w:sz="4" w:space="0" w:color="000000"/>
              <w:bottom w:val="single" w:sz="4" w:space="0" w:color="000000"/>
              <w:right w:val="single" w:sz="4" w:space="0" w:color="000000"/>
            </w:tcBorders>
          </w:tcPr>
          <w:p w14:paraId="017718AA" w14:textId="77777777" w:rsidR="008F1B65" w:rsidRDefault="001E2023">
            <w:pPr>
              <w:spacing w:line="240" w:lineRule="auto"/>
              <w:ind w:firstLine="7"/>
            </w:pPr>
            <w:r>
              <w:rPr>
                <w:color w:val="000000"/>
              </w:rPr>
              <w:t xml:space="preserve">Цей варіант передбачає зчитування та </w:t>
            </w:r>
            <w:proofErr w:type="spellStart"/>
            <w:r>
              <w:rPr>
                <w:color w:val="000000"/>
              </w:rPr>
              <w:t>процесинг</w:t>
            </w:r>
            <w:proofErr w:type="spellEnd"/>
            <w:r>
              <w:rPr>
                <w:color w:val="000000"/>
              </w:rPr>
              <w:t xml:space="preserve"> бази даних для подальшої обробки</w:t>
            </w:r>
          </w:p>
        </w:tc>
      </w:tr>
      <w:tr w:rsidR="008F1B65" w14:paraId="1A9B4C24" w14:textId="77777777">
        <w:tc>
          <w:tcPr>
            <w:tcW w:w="1777" w:type="dxa"/>
            <w:tcBorders>
              <w:top w:val="single" w:sz="4" w:space="0" w:color="000000"/>
              <w:left w:val="single" w:sz="4" w:space="0" w:color="000000"/>
              <w:bottom w:val="single" w:sz="4" w:space="0" w:color="000000"/>
              <w:right w:val="single" w:sz="4" w:space="0" w:color="000000"/>
            </w:tcBorders>
          </w:tcPr>
          <w:p w14:paraId="1F62EEE2" w14:textId="77777777" w:rsidR="008F1B65" w:rsidRDefault="001E2023">
            <w:pPr>
              <w:spacing w:line="240" w:lineRule="auto"/>
              <w:ind w:firstLine="0"/>
              <w:jc w:val="center"/>
            </w:pPr>
            <w:r>
              <w:rPr>
                <w:color w:val="000000"/>
              </w:rPr>
              <w:t>Система</w:t>
            </w:r>
          </w:p>
        </w:tc>
        <w:tc>
          <w:tcPr>
            <w:tcW w:w="2221" w:type="dxa"/>
            <w:tcBorders>
              <w:top w:val="single" w:sz="4" w:space="0" w:color="000000"/>
              <w:left w:val="single" w:sz="4" w:space="0" w:color="000000"/>
              <w:bottom w:val="single" w:sz="4" w:space="0" w:color="000000"/>
              <w:right w:val="single" w:sz="4" w:space="0" w:color="000000"/>
            </w:tcBorders>
          </w:tcPr>
          <w:p w14:paraId="31732194" w14:textId="77777777" w:rsidR="008F1B65" w:rsidRDefault="001E2023">
            <w:pPr>
              <w:spacing w:line="240" w:lineRule="auto"/>
              <w:ind w:firstLine="0"/>
              <w:jc w:val="center"/>
            </w:pPr>
            <w:r>
              <w:rPr>
                <w:color w:val="000000"/>
              </w:rPr>
              <w:t>Логічний алгоритм</w:t>
            </w:r>
          </w:p>
        </w:tc>
        <w:tc>
          <w:tcPr>
            <w:tcW w:w="5348" w:type="dxa"/>
            <w:tcBorders>
              <w:top w:val="single" w:sz="4" w:space="0" w:color="000000"/>
              <w:left w:val="single" w:sz="4" w:space="0" w:color="000000"/>
              <w:bottom w:val="single" w:sz="4" w:space="0" w:color="000000"/>
              <w:right w:val="single" w:sz="4" w:space="0" w:color="000000"/>
            </w:tcBorders>
          </w:tcPr>
          <w:p w14:paraId="28DBFD90" w14:textId="77777777" w:rsidR="008F1B65" w:rsidRDefault="001E2023">
            <w:pPr>
              <w:spacing w:line="240" w:lineRule="auto"/>
              <w:ind w:firstLine="7"/>
            </w:pPr>
            <w:r>
              <w:rPr>
                <w:color w:val="000000"/>
              </w:rPr>
              <w:t>Цей варіант передбачає розрахунок найкращої альтернативи на основі модифікованої бази даних</w:t>
            </w:r>
          </w:p>
        </w:tc>
      </w:tr>
      <w:tr w:rsidR="008F1B65" w14:paraId="2B3B7B4C" w14:textId="77777777">
        <w:tc>
          <w:tcPr>
            <w:tcW w:w="1777" w:type="dxa"/>
            <w:tcBorders>
              <w:top w:val="single" w:sz="4" w:space="0" w:color="000000"/>
              <w:left w:val="single" w:sz="4" w:space="0" w:color="000000"/>
              <w:bottom w:val="single" w:sz="4" w:space="0" w:color="000000"/>
              <w:right w:val="single" w:sz="4" w:space="0" w:color="000000"/>
            </w:tcBorders>
          </w:tcPr>
          <w:p w14:paraId="52C4B7DA" w14:textId="77777777" w:rsidR="008F1B65" w:rsidRDefault="001E2023">
            <w:pPr>
              <w:spacing w:line="240" w:lineRule="auto"/>
              <w:ind w:firstLine="0"/>
              <w:jc w:val="center"/>
            </w:pPr>
            <w:r>
              <w:rPr>
                <w:color w:val="000000"/>
              </w:rPr>
              <w:t>Система</w:t>
            </w:r>
          </w:p>
        </w:tc>
        <w:tc>
          <w:tcPr>
            <w:tcW w:w="2221" w:type="dxa"/>
            <w:tcBorders>
              <w:top w:val="single" w:sz="4" w:space="0" w:color="000000"/>
              <w:left w:val="single" w:sz="4" w:space="0" w:color="000000"/>
              <w:bottom w:val="single" w:sz="4" w:space="0" w:color="000000"/>
              <w:right w:val="single" w:sz="4" w:space="0" w:color="000000"/>
            </w:tcBorders>
          </w:tcPr>
          <w:p w14:paraId="5FCDF791" w14:textId="77777777" w:rsidR="008F1B65" w:rsidRDefault="001E2023">
            <w:pPr>
              <w:spacing w:line="240" w:lineRule="auto"/>
              <w:ind w:firstLine="0"/>
              <w:jc w:val="center"/>
            </w:pPr>
            <w:r>
              <w:rPr>
                <w:color w:val="000000"/>
              </w:rPr>
              <w:t>Відповідь</w:t>
            </w:r>
          </w:p>
        </w:tc>
        <w:tc>
          <w:tcPr>
            <w:tcW w:w="5348" w:type="dxa"/>
            <w:tcBorders>
              <w:top w:val="single" w:sz="4" w:space="0" w:color="000000"/>
              <w:left w:val="single" w:sz="4" w:space="0" w:color="000000"/>
              <w:bottom w:val="single" w:sz="4" w:space="0" w:color="000000"/>
              <w:right w:val="single" w:sz="4" w:space="0" w:color="000000"/>
            </w:tcBorders>
          </w:tcPr>
          <w:p w14:paraId="7B9F598D" w14:textId="77777777" w:rsidR="008F1B65" w:rsidRDefault="001E2023">
            <w:pPr>
              <w:spacing w:line="240" w:lineRule="auto"/>
              <w:ind w:firstLine="7"/>
            </w:pPr>
            <w:r>
              <w:rPr>
                <w:color w:val="000000"/>
              </w:rPr>
              <w:t>Цей варіант відповідає за виведення інформації про систему до користувача</w:t>
            </w:r>
          </w:p>
        </w:tc>
      </w:tr>
    </w:tbl>
    <w:p w14:paraId="23F5DCDE" w14:textId="77777777" w:rsidR="008F1B65" w:rsidRDefault="008F1B65">
      <w:pPr>
        <w:widowControl w:val="0"/>
      </w:pPr>
    </w:p>
    <w:p w14:paraId="2A26E45A" w14:textId="77777777" w:rsidR="008F1B65" w:rsidRDefault="001E2023" w:rsidP="00B74BE3">
      <w:pPr>
        <w:pStyle w:val="3"/>
      </w:pPr>
      <w:bookmarkStart w:id="36" w:name="_Toc169167569"/>
      <w:r>
        <w:t xml:space="preserve">3.3.6. </w:t>
      </w:r>
      <w:proofErr w:type="spellStart"/>
      <w:r>
        <w:t>Діаграма</w:t>
      </w:r>
      <w:proofErr w:type="spellEnd"/>
      <w:r>
        <w:t xml:space="preserve"> </w:t>
      </w:r>
      <w:proofErr w:type="spellStart"/>
      <w:r>
        <w:t>взаємодії</w:t>
      </w:r>
      <w:bookmarkEnd w:id="36"/>
      <w:proofErr w:type="spellEnd"/>
    </w:p>
    <w:p w14:paraId="311310E9" w14:textId="04BB6082" w:rsidR="008F1B65" w:rsidRDefault="001E2023">
      <w:pPr>
        <w:widowControl w:val="0"/>
      </w:pPr>
      <w:r>
        <w:t>Діаграма взаємодії — це графічний інструмент, що використовується для моделювання взаємодії між об'єктами або компонентами в системі. Вона</w:t>
      </w:r>
      <w:r w:rsidR="00C41406" w:rsidRPr="00634BE6">
        <w:t>[38]</w:t>
      </w:r>
      <w:r>
        <w:t xml:space="preserve"> наглядно відображає обмін повідомленнями між об'єктами і показує порядок їх виконання в рамках конкретної взаємодії або сценарію.</w:t>
      </w:r>
    </w:p>
    <w:p w14:paraId="437C87AC" w14:textId="5318F0E7" w:rsidR="008F1B65" w:rsidRDefault="001E2023">
      <w:pPr>
        <w:widowControl w:val="0"/>
      </w:pPr>
      <w:r>
        <w:t>Діаграма взаємодії виглядає так</w:t>
      </w:r>
      <w:r w:rsidR="00B733B0">
        <w:t xml:space="preserve"> (рис. 3.38)</w:t>
      </w:r>
      <w:r>
        <w:t>:</w:t>
      </w:r>
    </w:p>
    <w:p w14:paraId="1B6DA0D6" w14:textId="77777777" w:rsidR="008F1B65" w:rsidRDefault="008F1B65">
      <w:pPr>
        <w:widowControl w:val="0"/>
      </w:pPr>
    </w:p>
    <w:p w14:paraId="57BFF2EE" w14:textId="77777777" w:rsidR="008F1B65" w:rsidRDefault="001E2023">
      <w:pPr>
        <w:widowControl w:val="0"/>
        <w:jc w:val="center"/>
      </w:pPr>
      <w:r>
        <w:rPr>
          <w:noProof/>
        </w:rPr>
        <w:lastRenderedPageBreak/>
        <w:drawing>
          <wp:inline distT="0" distB="0" distL="0" distR="0" wp14:anchorId="481907FD" wp14:editId="03545AAB">
            <wp:extent cx="4486275" cy="3476625"/>
            <wp:effectExtent l="0" t="0" r="0" b="0"/>
            <wp:docPr id="159"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69"/>
                    <a:srcRect/>
                    <a:stretch>
                      <a:fillRect/>
                    </a:stretch>
                  </pic:blipFill>
                  <pic:spPr>
                    <a:xfrm>
                      <a:off x="0" y="0"/>
                      <a:ext cx="4486275" cy="3476625"/>
                    </a:xfrm>
                    <a:prstGeom prst="rect">
                      <a:avLst/>
                    </a:prstGeom>
                    <a:ln/>
                  </pic:spPr>
                </pic:pic>
              </a:graphicData>
            </a:graphic>
          </wp:inline>
        </w:drawing>
      </w:r>
    </w:p>
    <w:p w14:paraId="79D76F59" w14:textId="77777777" w:rsidR="008F1B65" w:rsidRDefault="001E2023">
      <w:pPr>
        <w:widowControl w:val="0"/>
        <w:jc w:val="center"/>
      </w:pPr>
      <w:r>
        <w:t>Рисунок 3.38 – Вигляд діаграми взаємодії</w:t>
      </w:r>
    </w:p>
    <w:p w14:paraId="58D78FD5" w14:textId="77777777" w:rsidR="008F1B65" w:rsidRDefault="008F1B65">
      <w:pPr>
        <w:widowControl w:val="0"/>
        <w:ind w:firstLine="0"/>
      </w:pPr>
    </w:p>
    <w:p w14:paraId="60B5CACC" w14:textId="77777777" w:rsidR="008F1B65" w:rsidRDefault="001E2023" w:rsidP="00B74BE3">
      <w:pPr>
        <w:pStyle w:val="3"/>
      </w:pPr>
      <w:bookmarkStart w:id="37" w:name="_Toc169167570"/>
      <w:r>
        <w:t xml:space="preserve">3.3.7. </w:t>
      </w:r>
      <w:proofErr w:type="spellStart"/>
      <w:r>
        <w:t>Діаграма</w:t>
      </w:r>
      <w:proofErr w:type="spellEnd"/>
      <w:r>
        <w:t xml:space="preserve"> </w:t>
      </w:r>
      <w:proofErr w:type="spellStart"/>
      <w:r>
        <w:t>станів</w:t>
      </w:r>
      <w:bookmarkEnd w:id="37"/>
      <w:proofErr w:type="spellEnd"/>
    </w:p>
    <w:p w14:paraId="3931EDF2" w14:textId="33FE4DE9" w:rsidR="008F1B65" w:rsidRDefault="001E2023">
      <w:pPr>
        <w:widowControl w:val="0"/>
      </w:pPr>
      <w:r>
        <w:t>Діаграма станів є видом діаграми в мові моделювання UML (</w:t>
      </w:r>
      <w:proofErr w:type="spellStart"/>
      <w:r>
        <w:t>Unified</w:t>
      </w:r>
      <w:proofErr w:type="spellEnd"/>
      <w:r>
        <w:t xml:space="preserve"> </w:t>
      </w:r>
      <w:proofErr w:type="spellStart"/>
      <w:r>
        <w:t>Modeling</w:t>
      </w:r>
      <w:proofErr w:type="spellEnd"/>
      <w:r>
        <w:t xml:space="preserve"> </w:t>
      </w:r>
      <w:proofErr w:type="spellStart"/>
      <w:r>
        <w:t>Language</w:t>
      </w:r>
      <w:proofErr w:type="spellEnd"/>
      <w:r>
        <w:t>), яка використовується для моделювання</w:t>
      </w:r>
      <w:r w:rsidR="00981B8A" w:rsidRPr="00634BE6">
        <w:rPr>
          <w:lang w:val="ru-RU"/>
        </w:rPr>
        <w:t>[39]</w:t>
      </w:r>
      <w:r>
        <w:t xml:space="preserve"> різних станів, в яких може перебувати об'єкт чи система під час їхнього життєвого циклу.</w:t>
      </w:r>
    </w:p>
    <w:p w14:paraId="4B821DBA" w14:textId="3CC908AF" w:rsidR="008F1B65" w:rsidRDefault="001E2023">
      <w:pPr>
        <w:widowControl w:val="0"/>
      </w:pPr>
      <w:r>
        <w:t>Діаграма станів</w:t>
      </w:r>
      <w:r w:rsidR="00B334A9">
        <w:t xml:space="preserve"> (рис. 3.39)</w:t>
      </w:r>
      <w:r>
        <w:t>:</w:t>
      </w:r>
    </w:p>
    <w:p w14:paraId="59BB46FB" w14:textId="77777777" w:rsidR="008F1B65" w:rsidRDefault="008F1B65">
      <w:pPr>
        <w:widowControl w:val="0"/>
      </w:pPr>
    </w:p>
    <w:p w14:paraId="009EDFEF" w14:textId="77777777" w:rsidR="008F1B65" w:rsidRDefault="001E2023">
      <w:pPr>
        <w:widowControl w:val="0"/>
        <w:jc w:val="center"/>
      </w:pPr>
      <w:r>
        <w:rPr>
          <w:noProof/>
        </w:rPr>
        <w:object w:dxaOrig="8805" w:dyaOrig="2880" w14:anchorId="5626F8DC">
          <v:shape id="_x0000_i1026" type="#_x0000_t75" style="width:441.75pt;height:2in" o:ole="">
            <v:imagedata r:id="rId70" o:title=""/>
          </v:shape>
          <o:OLEObject Type="Embed" ProgID="Visio.Drawing.15" ShapeID="_x0000_i1026" DrawAspect="Content" ObjectID="_1784127555" r:id="rId71"/>
        </w:object>
      </w:r>
    </w:p>
    <w:p w14:paraId="6A0171A5" w14:textId="77777777" w:rsidR="008F1B65" w:rsidRDefault="001E2023">
      <w:pPr>
        <w:widowControl w:val="0"/>
        <w:jc w:val="center"/>
      </w:pPr>
      <w:r>
        <w:t>Рисунок 3.39 – Вигляд діаграми станів</w:t>
      </w:r>
    </w:p>
    <w:p w14:paraId="5471AC05" w14:textId="77777777" w:rsidR="008F1B65" w:rsidRDefault="008F1B65">
      <w:pPr>
        <w:widowControl w:val="0"/>
        <w:jc w:val="center"/>
      </w:pPr>
    </w:p>
    <w:p w14:paraId="27E12265" w14:textId="77777777" w:rsidR="008F1B65" w:rsidRDefault="008F1B65">
      <w:pPr>
        <w:widowControl w:val="0"/>
        <w:jc w:val="center"/>
      </w:pPr>
    </w:p>
    <w:p w14:paraId="02F149B9" w14:textId="77777777" w:rsidR="008F1B65" w:rsidRDefault="001E2023" w:rsidP="00B74BE3">
      <w:pPr>
        <w:pStyle w:val="3"/>
      </w:pPr>
      <w:bookmarkStart w:id="38" w:name="_Toc169167571"/>
      <w:r>
        <w:lastRenderedPageBreak/>
        <w:t xml:space="preserve">3.3.8. </w:t>
      </w:r>
      <w:proofErr w:type="spellStart"/>
      <w:r>
        <w:t>Діаграма</w:t>
      </w:r>
      <w:proofErr w:type="spellEnd"/>
      <w:r>
        <w:t xml:space="preserve"> </w:t>
      </w:r>
      <w:proofErr w:type="spellStart"/>
      <w:r>
        <w:t>діяльності</w:t>
      </w:r>
      <w:bookmarkEnd w:id="38"/>
      <w:proofErr w:type="spellEnd"/>
    </w:p>
    <w:p w14:paraId="7DA5E730" w14:textId="1AE9A8DA" w:rsidR="008F1B65" w:rsidRDefault="001E2023">
      <w:pPr>
        <w:widowControl w:val="0"/>
      </w:pPr>
      <w:r>
        <w:t>Діаграма діяльності є видом діаграми в мові моделювання UML (</w:t>
      </w:r>
      <w:proofErr w:type="spellStart"/>
      <w:r>
        <w:t>Unified</w:t>
      </w:r>
      <w:proofErr w:type="spellEnd"/>
      <w:r>
        <w:t xml:space="preserve"> </w:t>
      </w:r>
      <w:proofErr w:type="spellStart"/>
      <w:r>
        <w:t>Modeling</w:t>
      </w:r>
      <w:proofErr w:type="spellEnd"/>
      <w:r>
        <w:t xml:space="preserve"> </w:t>
      </w:r>
      <w:proofErr w:type="spellStart"/>
      <w:r>
        <w:t>Language</w:t>
      </w:r>
      <w:proofErr w:type="spellEnd"/>
      <w:r>
        <w:t>), яка використовується для моделювання послідовності дій або процесів в системі.</w:t>
      </w:r>
      <w:r w:rsidR="00E51A53" w:rsidRPr="00634BE6">
        <w:rPr>
          <w:lang w:val="ru-RU"/>
        </w:rPr>
        <w:t>[40]</w:t>
      </w:r>
      <w:r>
        <w:t xml:space="preserve"> Основна мета цієї діаграми — відобразити потік управління та обчислення в рамках конкретної діяльності чи процесу.</w:t>
      </w:r>
    </w:p>
    <w:p w14:paraId="60A32A5A" w14:textId="714B8649" w:rsidR="008F1B65" w:rsidRDefault="001E2023">
      <w:pPr>
        <w:widowControl w:val="0"/>
      </w:pPr>
      <w:r>
        <w:t>Діаграма діяльності</w:t>
      </w:r>
      <w:r w:rsidR="00866C6D">
        <w:t xml:space="preserve"> (рис. 3.40)</w:t>
      </w:r>
      <w:r>
        <w:t>:</w:t>
      </w:r>
    </w:p>
    <w:p w14:paraId="6E9CB0A9" w14:textId="77777777" w:rsidR="008F1B65" w:rsidRDefault="008F1B65">
      <w:pPr>
        <w:widowControl w:val="0"/>
      </w:pPr>
    </w:p>
    <w:p w14:paraId="0C3227CD" w14:textId="77777777" w:rsidR="008F1B65" w:rsidRDefault="001E2023">
      <w:pPr>
        <w:widowControl w:val="0"/>
        <w:jc w:val="center"/>
      </w:pPr>
      <w:r>
        <w:rPr>
          <w:noProof/>
        </w:rPr>
        <w:object w:dxaOrig="6195" w:dyaOrig="8175" w14:anchorId="3025E63E">
          <v:shape id="_x0000_i1027" type="#_x0000_t75" style="width:309.75pt;height:408.75pt" o:ole="">
            <v:imagedata r:id="rId72" o:title=""/>
          </v:shape>
          <o:OLEObject Type="Embed" ProgID="Visio.Drawing.15" ShapeID="_x0000_i1027" DrawAspect="Content" ObjectID="_1784127556" r:id="rId73"/>
        </w:object>
      </w:r>
    </w:p>
    <w:p w14:paraId="7B2DA63B" w14:textId="77777777" w:rsidR="008F1B65" w:rsidRDefault="001E2023">
      <w:pPr>
        <w:widowControl w:val="0"/>
        <w:jc w:val="center"/>
      </w:pPr>
      <w:r>
        <w:t>Рисунок 3.40 – Вигляд діаграми діяльності</w:t>
      </w:r>
    </w:p>
    <w:p w14:paraId="214F1F92" w14:textId="77777777" w:rsidR="008F1B65" w:rsidRDefault="008F1B65">
      <w:pPr>
        <w:widowControl w:val="0"/>
        <w:jc w:val="center"/>
      </w:pPr>
    </w:p>
    <w:p w14:paraId="737ADA82" w14:textId="77777777" w:rsidR="008F1B65" w:rsidRDefault="001E2023" w:rsidP="00B74BE3">
      <w:pPr>
        <w:pStyle w:val="3"/>
      </w:pPr>
      <w:bookmarkStart w:id="39" w:name="_Toc169167572"/>
      <w:r>
        <w:t xml:space="preserve">3.3.9. </w:t>
      </w:r>
      <w:proofErr w:type="spellStart"/>
      <w:r>
        <w:t>Діаграма</w:t>
      </w:r>
      <w:proofErr w:type="spellEnd"/>
      <w:r>
        <w:t xml:space="preserve"> </w:t>
      </w:r>
      <w:proofErr w:type="spellStart"/>
      <w:r>
        <w:t>компонентів</w:t>
      </w:r>
      <w:bookmarkEnd w:id="39"/>
      <w:proofErr w:type="spellEnd"/>
    </w:p>
    <w:p w14:paraId="4B1DAF74" w14:textId="77777777" w:rsidR="008F1B65" w:rsidRDefault="001E2023">
      <w:pPr>
        <w:widowControl w:val="0"/>
      </w:pPr>
      <w:r>
        <w:t>Діаграма компонентів є видом діаграми в мові моделювання UML (</w:t>
      </w:r>
      <w:proofErr w:type="spellStart"/>
      <w:r>
        <w:t>Unified</w:t>
      </w:r>
      <w:proofErr w:type="spellEnd"/>
      <w:r>
        <w:t xml:space="preserve"> </w:t>
      </w:r>
      <w:proofErr w:type="spellStart"/>
      <w:r>
        <w:t>Modeling</w:t>
      </w:r>
      <w:proofErr w:type="spellEnd"/>
      <w:r>
        <w:t xml:space="preserve"> </w:t>
      </w:r>
      <w:proofErr w:type="spellStart"/>
      <w:r>
        <w:t>Language</w:t>
      </w:r>
      <w:proofErr w:type="spellEnd"/>
      <w:r>
        <w:t xml:space="preserve">), яка використовується для візуалізації та опису </w:t>
      </w:r>
      <w:r>
        <w:lastRenderedPageBreak/>
        <w:t>структури системи на рівні компонентів та їх взаємозв'язків.</w:t>
      </w:r>
    </w:p>
    <w:p w14:paraId="4CE0C34A" w14:textId="68D754CD" w:rsidR="008F1B65" w:rsidRDefault="001E2023">
      <w:pPr>
        <w:widowControl w:val="0"/>
      </w:pPr>
      <w:r>
        <w:t>Діаграма компонентів</w:t>
      </w:r>
      <w:r w:rsidR="00866C6D">
        <w:t xml:space="preserve"> (рис. 3.41)</w:t>
      </w:r>
      <w:r>
        <w:t>:</w:t>
      </w:r>
    </w:p>
    <w:p w14:paraId="65B0D907" w14:textId="77777777" w:rsidR="008F1B65" w:rsidRDefault="008F1B65">
      <w:pPr>
        <w:widowControl w:val="0"/>
      </w:pPr>
    </w:p>
    <w:p w14:paraId="4C82D801" w14:textId="77777777" w:rsidR="008F1B65" w:rsidRDefault="001E2023">
      <w:pPr>
        <w:widowControl w:val="0"/>
        <w:jc w:val="center"/>
      </w:pPr>
      <w:r>
        <w:rPr>
          <w:noProof/>
        </w:rPr>
        <w:object w:dxaOrig="5400" w:dyaOrig="7380" w14:anchorId="38FEAC98">
          <v:shape id="_x0000_i1028" type="#_x0000_t75" style="width:270pt;height:369pt" o:ole="">
            <v:imagedata r:id="rId74" o:title=""/>
          </v:shape>
          <o:OLEObject Type="Embed" ProgID="Visio.Drawing.15" ShapeID="_x0000_i1028" DrawAspect="Content" ObjectID="_1784127557" r:id="rId75"/>
        </w:object>
      </w:r>
    </w:p>
    <w:p w14:paraId="52A57EDF" w14:textId="77777777" w:rsidR="008F1B65" w:rsidRDefault="001E2023">
      <w:pPr>
        <w:widowControl w:val="0"/>
        <w:jc w:val="center"/>
      </w:pPr>
      <w:r>
        <w:t>Рисунок 3.41 – Вигляд діаграми компонентів</w:t>
      </w:r>
    </w:p>
    <w:p w14:paraId="3201090E" w14:textId="77777777" w:rsidR="008F1B65" w:rsidRDefault="008F1B65">
      <w:pPr>
        <w:widowControl w:val="0"/>
        <w:ind w:firstLine="0"/>
        <w:jc w:val="left"/>
      </w:pPr>
    </w:p>
    <w:p w14:paraId="6CC521F8" w14:textId="77777777" w:rsidR="008F1B65" w:rsidRDefault="001E2023" w:rsidP="00B74BE3">
      <w:pPr>
        <w:pStyle w:val="3"/>
      </w:pPr>
      <w:bookmarkStart w:id="40" w:name="_Toc169167573"/>
      <w:r>
        <w:t xml:space="preserve">3.3.10. </w:t>
      </w:r>
      <w:proofErr w:type="spellStart"/>
      <w:r>
        <w:t>Діаграма</w:t>
      </w:r>
      <w:proofErr w:type="spellEnd"/>
      <w:r>
        <w:t xml:space="preserve"> </w:t>
      </w:r>
      <w:proofErr w:type="spellStart"/>
      <w:r>
        <w:t>розгортання</w:t>
      </w:r>
      <w:bookmarkEnd w:id="40"/>
      <w:proofErr w:type="spellEnd"/>
    </w:p>
    <w:p w14:paraId="61B516A9" w14:textId="28DFFA33" w:rsidR="008F1B65" w:rsidRDefault="001E2023">
      <w:pPr>
        <w:widowControl w:val="0"/>
      </w:pPr>
      <w:r>
        <w:t>Діаграма розгортання є видом діаграми в мові моделювання UML (</w:t>
      </w:r>
      <w:proofErr w:type="spellStart"/>
      <w:r>
        <w:t>Unified</w:t>
      </w:r>
      <w:proofErr w:type="spellEnd"/>
      <w:r>
        <w:t xml:space="preserve"> </w:t>
      </w:r>
      <w:proofErr w:type="spellStart"/>
      <w:r>
        <w:t>Modeling</w:t>
      </w:r>
      <w:proofErr w:type="spellEnd"/>
      <w:r>
        <w:t xml:space="preserve"> </w:t>
      </w:r>
      <w:proofErr w:type="spellStart"/>
      <w:r>
        <w:t>Language</w:t>
      </w:r>
      <w:proofErr w:type="spellEnd"/>
      <w:r>
        <w:t>), яка використовується для візуалізації фізичної архітектури системи та розташування її компонентів на</w:t>
      </w:r>
      <w:r w:rsidR="00A466E1" w:rsidRPr="00634BE6">
        <w:rPr>
          <w:lang w:val="ru-RU"/>
        </w:rPr>
        <w:t>[40]</w:t>
      </w:r>
      <w:r>
        <w:t xml:space="preserve"> різних обладнаннях.</w:t>
      </w:r>
    </w:p>
    <w:p w14:paraId="7B333D10" w14:textId="2DB18238" w:rsidR="008F1B65" w:rsidRDefault="001E2023">
      <w:pPr>
        <w:widowControl w:val="0"/>
      </w:pPr>
      <w:r>
        <w:t>Діаграма розгортання</w:t>
      </w:r>
      <w:r w:rsidR="00465E17">
        <w:t xml:space="preserve"> (рис. 3.42)</w:t>
      </w:r>
      <w:r>
        <w:t>:</w:t>
      </w:r>
    </w:p>
    <w:p w14:paraId="77BA8FB0" w14:textId="77777777" w:rsidR="008F1B65" w:rsidRDefault="008F1B65">
      <w:pPr>
        <w:widowControl w:val="0"/>
      </w:pPr>
    </w:p>
    <w:p w14:paraId="4B273CF6" w14:textId="77777777" w:rsidR="008F1B65" w:rsidRDefault="001E2023">
      <w:pPr>
        <w:widowControl w:val="0"/>
      </w:pPr>
      <w:r>
        <w:rPr>
          <w:noProof/>
        </w:rPr>
        <w:object w:dxaOrig="8415" w:dyaOrig="2580" w14:anchorId="1D30156B">
          <v:shape id="_x0000_i1029" type="#_x0000_t75" style="width:420.75pt;height:129.75pt" o:ole="">
            <v:imagedata r:id="rId76" o:title=""/>
          </v:shape>
          <o:OLEObject Type="Embed" ProgID="Visio.Drawing.15" ShapeID="_x0000_i1029" DrawAspect="Content" ObjectID="_1784127558" r:id="rId77"/>
        </w:object>
      </w:r>
    </w:p>
    <w:p w14:paraId="3B5A841B" w14:textId="77777777" w:rsidR="008F1B65" w:rsidRDefault="001E2023">
      <w:pPr>
        <w:widowControl w:val="0"/>
        <w:jc w:val="center"/>
      </w:pPr>
      <w:r>
        <w:t>Рисунок 3.42 – Вигляд діаграми компонентів</w:t>
      </w:r>
    </w:p>
    <w:p w14:paraId="1A8AD860" w14:textId="77777777" w:rsidR="008F1B65" w:rsidRDefault="008F1B65">
      <w:pPr>
        <w:widowControl w:val="0"/>
        <w:ind w:firstLine="0"/>
      </w:pPr>
    </w:p>
    <w:p w14:paraId="5B9BA92C" w14:textId="77777777" w:rsidR="008F1B65" w:rsidRDefault="001E2023" w:rsidP="00B74BE3">
      <w:pPr>
        <w:pStyle w:val="20"/>
        <w:numPr>
          <w:ilvl w:val="0"/>
          <w:numId w:val="0"/>
        </w:numPr>
        <w:ind w:firstLine="709"/>
      </w:pPr>
      <w:bookmarkStart w:id="41" w:name="_Toc169167574"/>
      <w:r>
        <w:t xml:space="preserve">3.4. </w:t>
      </w:r>
      <w:proofErr w:type="spellStart"/>
      <w:r>
        <w:t>Розробка</w:t>
      </w:r>
      <w:proofErr w:type="spellEnd"/>
      <w:r>
        <w:t xml:space="preserve"> </w:t>
      </w:r>
      <w:proofErr w:type="spellStart"/>
      <w:r>
        <w:t>інтерфейсу</w:t>
      </w:r>
      <w:bookmarkEnd w:id="41"/>
      <w:proofErr w:type="spellEnd"/>
    </w:p>
    <w:p w14:paraId="7DB5F611" w14:textId="77777777" w:rsidR="008F1B65" w:rsidRDefault="008F1B65">
      <w:pPr>
        <w:ind w:firstLine="0"/>
      </w:pPr>
    </w:p>
    <w:p w14:paraId="48ADD865" w14:textId="39392907" w:rsidR="008F1B65" w:rsidRDefault="001E2023">
      <w:pPr>
        <w:widowControl w:val="0"/>
      </w:pPr>
      <w:r>
        <w:t xml:space="preserve">Для розробки використаємо середовище QT </w:t>
      </w:r>
      <w:proofErr w:type="spellStart"/>
      <w:r>
        <w:t>Designer</w:t>
      </w:r>
      <w:proofErr w:type="spellEnd"/>
      <w:r>
        <w:t xml:space="preserve">. Визначимо геометрію вікна розмірами 1187*335. Для розмітки макету самого вікна використаємо </w:t>
      </w:r>
      <w:proofErr w:type="spellStart"/>
      <w:r>
        <w:t>двохвимірну</w:t>
      </w:r>
      <w:proofErr w:type="spellEnd"/>
      <w:r>
        <w:t xml:space="preserve"> систему сітки </w:t>
      </w:r>
      <w:proofErr w:type="spellStart"/>
      <w:r>
        <w:t>Grid</w:t>
      </w:r>
      <w:proofErr w:type="spellEnd"/>
      <w:r>
        <w:t xml:space="preserve">[28], адже для реалізації необхідного функціоналу буде використано багато </w:t>
      </w:r>
      <w:proofErr w:type="spellStart"/>
      <w:r>
        <w:t>слотів</w:t>
      </w:r>
      <w:proofErr w:type="spellEnd"/>
      <w:r>
        <w:t>, більшість з яких буде містити в свою чергу системи сіток горизонтального розподілу. Для сприйняття відсотку виконання алгоритму введемо шкалу прогресу. На цей момент додаток виглядає наступним чином</w:t>
      </w:r>
      <w:r w:rsidR="00F2476D">
        <w:t xml:space="preserve"> (рис. 3.43).</w:t>
      </w:r>
    </w:p>
    <w:p w14:paraId="50537C06" w14:textId="77777777" w:rsidR="008F1B65" w:rsidRDefault="008F1B65">
      <w:pPr>
        <w:widowControl w:val="0"/>
      </w:pPr>
    </w:p>
    <w:p w14:paraId="2DC9CA26" w14:textId="77777777" w:rsidR="008F1B65" w:rsidRDefault="001E2023">
      <w:pPr>
        <w:widowControl w:val="0"/>
        <w:jc w:val="left"/>
      </w:pPr>
      <w:r>
        <w:rPr>
          <w:noProof/>
        </w:rPr>
        <w:drawing>
          <wp:inline distT="0" distB="0" distL="0" distR="0" wp14:anchorId="58B26750" wp14:editId="4F323FCE">
            <wp:extent cx="5276850" cy="1628775"/>
            <wp:effectExtent l="0" t="0" r="0" b="0"/>
            <wp:docPr id="14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78"/>
                    <a:srcRect/>
                    <a:stretch>
                      <a:fillRect/>
                    </a:stretch>
                  </pic:blipFill>
                  <pic:spPr>
                    <a:xfrm>
                      <a:off x="0" y="0"/>
                      <a:ext cx="5276850" cy="1628775"/>
                    </a:xfrm>
                    <a:prstGeom prst="rect">
                      <a:avLst/>
                    </a:prstGeom>
                    <a:ln/>
                  </pic:spPr>
                </pic:pic>
              </a:graphicData>
            </a:graphic>
          </wp:inline>
        </w:drawing>
      </w:r>
    </w:p>
    <w:p w14:paraId="315CD0B9" w14:textId="77777777" w:rsidR="008F1B65" w:rsidRDefault="001E2023">
      <w:pPr>
        <w:widowControl w:val="0"/>
        <w:jc w:val="center"/>
      </w:pPr>
      <w:r>
        <w:t>Рисунок 3.43 – Початковий макет дизайну застосунку</w:t>
      </w:r>
    </w:p>
    <w:p w14:paraId="50C01688" w14:textId="77777777" w:rsidR="008F1B65" w:rsidRDefault="008F1B65">
      <w:pPr>
        <w:widowControl w:val="0"/>
        <w:jc w:val="center"/>
      </w:pPr>
    </w:p>
    <w:p w14:paraId="742D4AA0" w14:textId="77777777" w:rsidR="008F1B65" w:rsidRDefault="001E2023">
      <w:pPr>
        <w:widowControl w:val="0"/>
      </w:pPr>
      <w:r>
        <w:t xml:space="preserve">Для створення </w:t>
      </w:r>
      <w:proofErr w:type="spellStart"/>
      <w:r>
        <w:t>налаштуваннь</w:t>
      </w:r>
      <w:proofErr w:type="spellEnd"/>
      <w:r>
        <w:t xml:space="preserve"> алгоритму, в </w:t>
      </w:r>
      <w:proofErr w:type="spellStart"/>
      <w:r>
        <w:t>слот</w:t>
      </w:r>
      <w:proofErr w:type="spellEnd"/>
      <w:r>
        <w:t xml:space="preserve"> зліва знизу </w:t>
      </w:r>
      <w:proofErr w:type="spellStart"/>
      <w:r>
        <w:t>додамо</w:t>
      </w:r>
      <w:proofErr w:type="spellEnd"/>
      <w:r>
        <w:t xml:space="preserve"> горизонтальний розподіл простору (надалі для всіх можливих </w:t>
      </w:r>
      <w:proofErr w:type="spellStart"/>
      <w:r>
        <w:t>слотів</w:t>
      </w:r>
      <w:proofErr w:type="spellEnd"/>
      <w:r>
        <w:t xml:space="preserve"> основної </w:t>
      </w:r>
      <w:proofErr w:type="spellStart"/>
      <w:r>
        <w:t>Grid</w:t>
      </w:r>
      <w:proofErr w:type="spellEnd"/>
      <w:r>
        <w:t xml:space="preserve"> сітки використаємо саме такий формат) та 2 елементи взаємодії:</w:t>
      </w:r>
    </w:p>
    <w:p w14:paraId="0894D98F" w14:textId="0AB5A350" w:rsidR="008F1B65" w:rsidRDefault="001E2023">
      <w:pPr>
        <w:widowControl w:val="0"/>
        <w:numPr>
          <w:ilvl w:val="0"/>
          <w:numId w:val="25"/>
        </w:numPr>
      </w:pPr>
      <w:r>
        <w:t>Кнопку запуску алгоритму</w:t>
      </w:r>
      <w:r w:rsidR="007D03DC">
        <w:t xml:space="preserve"> (рис. 3.44).</w:t>
      </w:r>
    </w:p>
    <w:p w14:paraId="516AF91F" w14:textId="0B0EADB2" w:rsidR="008F1B65" w:rsidRDefault="001E2023">
      <w:pPr>
        <w:widowControl w:val="0"/>
        <w:numPr>
          <w:ilvl w:val="0"/>
          <w:numId w:val="25"/>
        </w:numPr>
      </w:pPr>
      <w:r>
        <w:lastRenderedPageBreak/>
        <w:t>Поле зі списком вибору режиму роботи алгоритму</w:t>
      </w:r>
      <w:r w:rsidR="007D03DC">
        <w:t xml:space="preserve"> (рис. 3.45)</w:t>
      </w:r>
      <w:r>
        <w:t>.</w:t>
      </w:r>
    </w:p>
    <w:p w14:paraId="0FE4009E" w14:textId="77777777" w:rsidR="008F1B65" w:rsidRDefault="008F1B65">
      <w:pPr>
        <w:widowControl w:val="0"/>
        <w:jc w:val="center"/>
      </w:pPr>
    </w:p>
    <w:p w14:paraId="38F86585" w14:textId="77777777" w:rsidR="008F1B65" w:rsidRDefault="001E2023">
      <w:pPr>
        <w:widowControl w:val="0"/>
        <w:jc w:val="center"/>
      </w:pPr>
      <w:r>
        <w:rPr>
          <w:noProof/>
        </w:rPr>
        <w:drawing>
          <wp:inline distT="0" distB="0" distL="0" distR="0" wp14:anchorId="55C69036" wp14:editId="3D97414F">
            <wp:extent cx="3314700" cy="923925"/>
            <wp:effectExtent l="0" t="0" r="0" b="0"/>
            <wp:docPr id="14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9"/>
                    <a:srcRect/>
                    <a:stretch>
                      <a:fillRect/>
                    </a:stretch>
                  </pic:blipFill>
                  <pic:spPr>
                    <a:xfrm>
                      <a:off x="0" y="0"/>
                      <a:ext cx="3314700" cy="923925"/>
                    </a:xfrm>
                    <a:prstGeom prst="rect">
                      <a:avLst/>
                    </a:prstGeom>
                    <a:ln/>
                  </pic:spPr>
                </pic:pic>
              </a:graphicData>
            </a:graphic>
          </wp:inline>
        </w:drawing>
      </w:r>
    </w:p>
    <w:p w14:paraId="2C5B7B08" w14:textId="77777777" w:rsidR="008F1B65" w:rsidRDefault="001E2023">
      <w:pPr>
        <w:widowControl w:val="0"/>
        <w:jc w:val="center"/>
      </w:pPr>
      <w:r>
        <w:t>Рисунок 3.44 – Панель керування режимом роботи</w:t>
      </w:r>
    </w:p>
    <w:p w14:paraId="4C8BA1F8" w14:textId="77777777" w:rsidR="008F1B65" w:rsidRDefault="008F1B65">
      <w:pPr>
        <w:widowControl w:val="0"/>
        <w:jc w:val="center"/>
      </w:pPr>
    </w:p>
    <w:p w14:paraId="23D18C8C" w14:textId="77777777" w:rsidR="008F1B65" w:rsidRDefault="001E2023">
      <w:pPr>
        <w:widowControl w:val="0"/>
        <w:jc w:val="center"/>
      </w:pPr>
      <w:r>
        <w:rPr>
          <w:noProof/>
        </w:rPr>
        <w:drawing>
          <wp:inline distT="0" distB="0" distL="0" distR="0" wp14:anchorId="6EB1376F" wp14:editId="1FA87EF5">
            <wp:extent cx="3895725" cy="1314450"/>
            <wp:effectExtent l="0" t="0" r="0" b="0"/>
            <wp:docPr id="14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80"/>
                    <a:srcRect/>
                    <a:stretch>
                      <a:fillRect/>
                    </a:stretch>
                  </pic:blipFill>
                  <pic:spPr>
                    <a:xfrm>
                      <a:off x="0" y="0"/>
                      <a:ext cx="3895725" cy="1314450"/>
                    </a:xfrm>
                    <a:prstGeom prst="rect">
                      <a:avLst/>
                    </a:prstGeom>
                    <a:ln/>
                  </pic:spPr>
                </pic:pic>
              </a:graphicData>
            </a:graphic>
          </wp:inline>
        </w:drawing>
      </w:r>
    </w:p>
    <w:p w14:paraId="3909AE74" w14:textId="77777777" w:rsidR="008F1B65" w:rsidRDefault="001E2023">
      <w:pPr>
        <w:widowControl w:val="0"/>
        <w:jc w:val="center"/>
      </w:pPr>
      <w:r>
        <w:t>Рисунок 3.45 – Випадний список з режимами роботи алгоритму</w:t>
      </w:r>
    </w:p>
    <w:p w14:paraId="43765894" w14:textId="77777777" w:rsidR="008F1B65" w:rsidRDefault="008F1B65">
      <w:pPr>
        <w:widowControl w:val="0"/>
        <w:jc w:val="center"/>
      </w:pPr>
    </w:p>
    <w:p w14:paraId="2E3107B3" w14:textId="1E5B1184" w:rsidR="008F1B65" w:rsidRDefault="001E2023">
      <w:pPr>
        <w:widowControl w:val="0"/>
      </w:pPr>
      <w:r>
        <w:t>Для реалізації відбору необхідних комплектуючих, введемо такі логічні елементи, як прапорці для реалізації необов’язкових компонентів системи, перемикачі та випадні списки для реалізації специфікацій обов’язкових елементів системи, без використання яких система не вважається завершеною</w:t>
      </w:r>
      <w:r w:rsidR="0033044A">
        <w:t xml:space="preserve"> (рис. 3.46)</w:t>
      </w:r>
      <w:r>
        <w:t>.</w:t>
      </w:r>
    </w:p>
    <w:p w14:paraId="2A012104" w14:textId="77777777" w:rsidR="008F1B65" w:rsidRDefault="008F1B65">
      <w:pPr>
        <w:widowControl w:val="0"/>
        <w:jc w:val="center"/>
      </w:pPr>
    </w:p>
    <w:p w14:paraId="085C58C5" w14:textId="77777777" w:rsidR="008F1B65" w:rsidRDefault="001E2023">
      <w:pPr>
        <w:widowControl w:val="0"/>
        <w:jc w:val="center"/>
      </w:pPr>
      <w:r>
        <w:rPr>
          <w:noProof/>
        </w:rPr>
        <w:drawing>
          <wp:inline distT="0" distB="0" distL="0" distR="0" wp14:anchorId="1E1B4A8F" wp14:editId="1808035A">
            <wp:extent cx="2047875" cy="2009775"/>
            <wp:effectExtent l="0" t="0" r="0" b="0"/>
            <wp:docPr id="14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81"/>
                    <a:srcRect/>
                    <a:stretch>
                      <a:fillRect/>
                    </a:stretch>
                  </pic:blipFill>
                  <pic:spPr>
                    <a:xfrm>
                      <a:off x="0" y="0"/>
                      <a:ext cx="2047875" cy="2009775"/>
                    </a:xfrm>
                    <a:prstGeom prst="rect">
                      <a:avLst/>
                    </a:prstGeom>
                    <a:ln/>
                  </pic:spPr>
                </pic:pic>
              </a:graphicData>
            </a:graphic>
          </wp:inline>
        </w:drawing>
      </w:r>
    </w:p>
    <w:p w14:paraId="59C62786" w14:textId="77777777" w:rsidR="008F1B65" w:rsidRDefault="001E2023">
      <w:pPr>
        <w:widowControl w:val="0"/>
        <w:jc w:val="center"/>
      </w:pPr>
      <w:r>
        <w:t>Рисунок 3.46 – Панель керування геометрією та периферією персонального комп’ютеру</w:t>
      </w:r>
    </w:p>
    <w:p w14:paraId="21E73518" w14:textId="77777777" w:rsidR="008F1B65" w:rsidRDefault="008F1B65">
      <w:pPr>
        <w:widowControl w:val="0"/>
        <w:jc w:val="center"/>
      </w:pPr>
    </w:p>
    <w:p w14:paraId="3DECA566" w14:textId="6B1694A6" w:rsidR="008F1B65" w:rsidRDefault="001E2023">
      <w:pPr>
        <w:widowControl w:val="0"/>
      </w:pPr>
      <w:r>
        <w:lastRenderedPageBreak/>
        <w:t xml:space="preserve">Щоб уточнити характеристики процесору, застосуємо перемикачі для вибору специфікацій процесора, що відповідає його спрямуванню: пріоритет продуктивності на ядро, чи </w:t>
      </w:r>
      <w:proofErr w:type="spellStart"/>
      <w:r>
        <w:t>мультипоточності</w:t>
      </w:r>
      <w:proofErr w:type="spellEnd"/>
      <w:r>
        <w:t xml:space="preserve"> процесору. Також, для вибору «червоного та/або синього» табору розробників центральних процесорів, створимо випадний список із відповідним вмістом</w:t>
      </w:r>
      <w:r w:rsidR="00995428">
        <w:t xml:space="preserve"> (рис. 3.47-</w:t>
      </w:r>
      <w:r w:rsidR="0074161D">
        <w:t xml:space="preserve">рис. </w:t>
      </w:r>
      <w:r w:rsidR="00995428">
        <w:t>3.48)</w:t>
      </w:r>
      <w:r>
        <w:t xml:space="preserve">. </w:t>
      </w:r>
    </w:p>
    <w:p w14:paraId="3A91FF10" w14:textId="77777777" w:rsidR="008F1B65" w:rsidRDefault="008F1B65">
      <w:pPr>
        <w:widowControl w:val="0"/>
        <w:jc w:val="center"/>
      </w:pPr>
    </w:p>
    <w:p w14:paraId="0DF2EDD2" w14:textId="77777777" w:rsidR="008F1B65" w:rsidRDefault="001E2023">
      <w:pPr>
        <w:widowControl w:val="0"/>
        <w:jc w:val="center"/>
      </w:pPr>
      <w:r>
        <w:rPr>
          <w:noProof/>
        </w:rPr>
        <w:drawing>
          <wp:inline distT="0" distB="0" distL="0" distR="0" wp14:anchorId="06755E67" wp14:editId="5FB34C90">
            <wp:extent cx="2257425" cy="2009775"/>
            <wp:effectExtent l="0" t="0" r="0" b="0"/>
            <wp:docPr id="14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82"/>
                    <a:srcRect/>
                    <a:stretch>
                      <a:fillRect/>
                    </a:stretch>
                  </pic:blipFill>
                  <pic:spPr>
                    <a:xfrm>
                      <a:off x="0" y="0"/>
                      <a:ext cx="2257425" cy="2009775"/>
                    </a:xfrm>
                    <a:prstGeom prst="rect">
                      <a:avLst/>
                    </a:prstGeom>
                    <a:ln/>
                  </pic:spPr>
                </pic:pic>
              </a:graphicData>
            </a:graphic>
          </wp:inline>
        </w:drawing>
      </w:r>
    </w:p>
    <w:p w14:paraId="3B9A3F12" w14:textId="77777777" w:rsidR="008F1B65" w:rsidRDefault="001E2023">
      <w:pPr>
        <w:widowControl w:val="0"/>
        <w:jc w:val="center"/>
      </w:pPr>
      <w:r>
        <w:t>Рисунок 3.47 – Панель керування вимогами до процесору</w:t>
      </w:r>
    </w:p>
    <w:p w14:paraId="27726EB5" w14:textId="77777777" w:rsidR="008F1B65" w:rsidRDefault="008F1B65">
      <w:pPr>
        <w:widowControl w:val="0"/>
        <w:jc w:val="center"/>
      </w:pPr>
    </w:p>
    <w:p w14:paraId="6C0DCF12" w14:textId="77777777" w:rsidR="008F1B65" w:rsidRDefault="001E2023">
      <w:pPr>
        <w:widowControl w:val="0"/>
        <w:jc w:val="center"/>
      </w:pPr>
      <w:r>
        <w:rPr>
          <w:noProof/>
        </w:rPr>
        <w:drawing>
          <wp:inline distT="0" distB="0" distL="0" distR="0" wp14:anchorId="7C8D2486" wp14:editId="4DBF1E51">
            <wp:extent cx="2333625" cy="933450"/>
            <wp:effectExtent l="0" t="0" r="0" b="0"/>
            <wp:docPr id="150"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83"/>
                    <a:srcRect/>
                    <a:stretch>
                      <a:fillRect/>
                    </a:stretch>
                  </pic:blipFill>
                  <pic:spPr>
                    <a:xfrm>
                      <a:off x="0" y="0"/>
                      <a:ext cx="2333625" cy="933450"/>
                    </a:xfrm>
                    <a:prstGeom prst="rect">
                      <a:avLst/>
                    </a:prstGeom>
                    <a:ln/>
                  </pic:spPr>
                </pic:pic>
              </a:graphicData>
            </a:graphic>
          </wp:inline>
        </w:drawing>
      </w:r>
    </w:p>
    <w:p w14:paraId="68CDE404" w14:textId="77777777" w:rsidR="008F1B65" w:rsidRDefault="001E2023">
      <w:pPr>
        <w:widowControl w:val="0"/>
        <w:jc w:val="center"/>
      </w:pPr>
      <w:r>
        <w:t>Рисунок 3.48 – Випадний список з компанією виробництва ЦП</w:t>
      </w:r>
    </w:p>
    <w:p w14:paraId="3DB15EAC" w14:textId="77777777" w:rsidR="008F1B65" w:rsidRDefault="008F1B65">
      <w:pPr>
        <w:widowControl w:val="0"/>
        <w:jc w:val="center"/>
      </w:pPr>
    </w:p>
    <w:p w14:paraId="5889B191" w14:textId="46C8B7F3" w:rsidR="008F1B65" w:rsidRDefault="001E2023">
      <w:pPr>
        <w:widowControl w:val="0"/>
      </w:pPr>
      <w:r>
        <w:t>Щоб врахувати всі можливі графічні характеристики конфігурації використаємо прапорець та два випадних списки. Один із списків міститиме дані про вибір графіки для системи, яка може бути інтегрованою в процесор та/або функціонувати на дискретній відеокарті. За необхідності, користувач може вибрати для себе великий монітор, якщо є потреба в роботі із візуальною інформацією</w:t>
      </w:r>
      <w:r w:rsidR="00BE138D">
        <w:t xml:space="preserve"> (рис. 3.49-</w:t>
      </w:r>
      <w:r w:rsidR="00EA62BE">
        <w:t xml:space="preserve">рис. </w:t>
      </w:r>
      <w:r w:rsidR="00BE138D">
        <w:t>3.51)</w:t>
      </w:r>
      <w:r>
        <w:t xml:space="preserve">. </w:t>
      </w:r>
    </w:p>
    <w:p w14:paraId="356DF3A6" w14:textId="77777777" w:rsidR="008F1B65" w:rsidRDefault="008F1B65">
      <w:pPr>
        <w:widowControl w:val="0"/>
        <w:jc w:val="left"/>
      </w:pPr>
    </w:p>
    <w:p w14:paraId="5628F754" w14:textId="77777777" w:rsidR="008F1B65" w:rsidRDefault="008F1B65">
      <w:pPr>
        <w:widowControl w:val="0"/>
        <w:jc w:val="center"/>
      </w:pPr>
    </w:p>
    <w:p w14:paraId="7CA52B0D" w14:textId="77777777" w:rsidR="008F1B65" w:rsidRDefault="001E2023">
      <w:pPr>
        <w:widowControl w:val="0"/>
        <w:jc w:val="center"/>
      </w:pPr>
      <w:r>
        <w:rPr>
          <w:noProof/>
        </w:rPr>
        <w:lastRenderedPageBreak/>
        <w:drawing>
          <wp:inline distT="0" distB="0" distL="0" distR="0" wp14:anchorId="37FAEA29" wp14:editId="2FF5ED7A">
            <wp:extent cx="2190750" cy="1914525"/>
            <wp:effectExtent l="0" t="0" r="0" b="0"/>
            <wp:docPr id="14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84"/>
                    <a:srcRect/>
                    <a:stretch>
                      <a:fillRect/>
                    </a:stretch>
                  </pic:blipFill>
                  <pic:spPr>
                    <a:xfrm>
                      <a:off x="0" y="0"/>
                      <a:ext cx="2190750" cy="1914525"/>
                    </a:xfrm>
                    <a:prstGeom prst="rect">
                      <a:avLst/>
                    </a:prstGeom>
                    <a:ln/>
                  </pic:spPr>
                </pic:pic>
              </a:graphicData>
            </a:graphic>
          </wp:inline>
        </w:drawing>
      </w:r>
    </w:p>
    <w:p w14:paraId="6771943F" w14:textId="77777777" w:rsidR="008F1B65" w:rsidRDefault="001E2023">
      <w:pPr>
        <w:widowControl w:val="0"/>
        <w:jc w:val="center"/>
      </w:pPr>
      <w:r>
        <w:t>Рисунок 3.49 – Панель керування вимогами до графічних пристроїв</w:t>
      </w:r>
    </w:p>
    <w:p w14:paraId="0B511EEA" w14:textId="77777777" w:rsidR="008F1B65" w:rsidRDefault="008F1B65">
      <w:pPr>
        <w:widowControl w:val="0"/>
        <w:jc w:val="center"/>
      </w:pPr>
    </w:p>
    <w:p w14:paraId="421BAB4F" w14:textId="77777777" w:rsidR="008F1B65" w:rsidRDefault="001E2023">
      <w:pPr>
        <w:widowControl w:val="0"/>
        <w:jc w:val="center"/>
      </w:pPr>
      <w:r>
        <w:rPr>
          <w:noProof/>
        </w:rPr>
        <w:drawing>
          <wp:inline distT="0" distB="0" distL="0" distR="0" wp14:anchorId="08A43F36" wp14:editId="20199E96">
            <wp:extent cx="2238375" cy="790575"/>
            <wp:effectExtent l="0" t="0" r="0" b="0"/>
            <wp:docPr id="14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5"/>
                    <a:srcRect/>
                    <a:stretch>
                      <a:fillRect/>
                    </a:stretch>
                  </pic:blipFill>
                  <pic:spPr>
                    <a:xfrm>
                      <a:off x="0" y="0"/>
                      <a:ext cx="2238375" cy="790575"/>
                    </a:xfrm>
                    <a:prstGeom prst="rect">
                      <a:avLst/>
                    </a:prstGeom>
                    <a:ln/>
                  </pic:spPr>
                </pic:pic>
              </a:graphicData>
            </a:graphic>
          </wp:inline>
        </w:drawing>
      </w:r>
    </w:p>
    <w:p w14:paraId="3A87C74C" w14:textId="77777777" w:rsidR="008F1B65" w:rsidRDefault="001E2023">
      <w:pPr>
        <w:widowControl w:val="0"/>
        <w:jc w:val="center"/>
      </w:pPr>
      <w:r>
        <w:t>Рисунок 3.50 – Випадний список з характеристиками матриці монітору</w:t>
      </w:r>
    </w:p>
    <w:p w14:paraId="05F58109" w14:textId="77777777" w:rsidR="008F1B65" w:rsidRDefault="008F1B65">
      <w:pPr>
        <w:widowControl w:val="0"/>
        <w:jc w:val="center"/>
      </w:pPr>
    </w:p>
    <w:p w14:paraId="3663E241" w14:textId="77777777" w:rsidR="008F1B65" w:rsidRDefault="001E2023">
      <w:pPr>
        <w:widowControl w:val="0"/>
        <w:jc w:val="center"/>
      </w:pPr>
      <w:r>
        <w:rPr>
          <w:noProof/>
        </w:rPr>
        <w:drawing>
          <wp:inline distT="0" distB="0" distL="0" distR="0" wp14:anchorId="11E59B2A" wp14:editId="307E565A">
            <wp:extent cx="2314575" cy="1914525"/>
            <wp:effectExtent l="0" t="0" r="0" b="0"/>
            <wp:docPr id="16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86"/>
                    <a:srcRect/>
                    <a:stretch>
                      <a:fillRect/>
                    </a:stretch>
                  </pic:blipFill>
                  <pic:spPr>
                    <a:xfrm>
                      <a:off x="0" y="0"/>
                      <a:ext cx="2314575" cy="1914525"/>
                    </a:xfrm>
                    <a:prstGeom prst="rect">
                      <a:avLst/>
                    </a:prstGeom>
                    <a:ln/>
                  </pic:spPr>
                </pic:pic>
              </a:graphicData>
            </a:graphic>
          </wp:inline>
        </w:drawing>
      </w:r>
    </w:p>
    <w:p w14:paraId="30EBA2FE" w14:textId="77777777" w:rsidR="008F1B65" w:rsidRDefault="001E2023">
      <w:pPr>
        <w:widowControl w:val="0"/>
        <w:jc w:val="center"/>
      </w:pPr>
      <w:r>
        <w:t>Рисунок 3.51 – Випадний список з модулями, які відповідають за обробку графічної інформації</w:t>
      </w:r>
    </w:p>
    <w:p w14:paraId="5AD8B9C5" w14:textId="77777777" w:rsidR="008F1B65" w:rsidRDefault="008F1B65">
      <w:pPr>
        <w:widowControl w:val="0"/>
        <w:jc w:val="center"/>
      </w:pPr>
    </w:p>
    <w:p w14:paraId="475BB00E" w14:textId="0C4B58CE" w:rsidR="008F1B65" w:rsidRDefault="001E2023">
      <w:pPr>
        <w:widowControl w:val="0"/>
      </w:pPr>
      <w:r>
        <w:t>Для опису характеристик звукового обладнання системи, використаємо випадний список з можливими комбінаціями пристроїв вводу-виведення звуку. За необхідності, можливий вибір звукової карти для поглибленої роботи із звуком та відеокамери у випадку, коли конфігурація використовується як комунікативний пристрій</w:t>
      </w:r>
      <w:r w:rsidR="00A67ADA">
        <w:t xml:space="preserve"> (рис. 3.52-</w:t>
      </w:r>
      <w:r w:rsidR="008E69EE">
        <w:t xml:space="preserve">рис. </w:t>
      </w:r>
      <w:r w:rsidR="00A67ADA">
        <w:t>3.53).</w:t>
      </w:r>
    </w:p>
    <w:p w14:paraId="237DDBBC" w14:textId="77777777" w:rsidR="008F1B65" w:rsidRDefault="008F1B65">
      <w:pPr>
        <w:widowControl w:val="0"/>
        <w:jc w:val="left"/>
      </w:pPr>
    </w:p>
    <w:p w14:paraId="2E637C30" w14:textId="77777777" w:rsidR="008F1B65" w:rsidRDefault="001E2023">
      <w:pPr>
        <w:widowControl w:val="0"/>
        <w:jc w:val="center"/>
      </w:pPr>
      <w:r>
        <w:rPr>
          <w:noProof/>
        </w:rPr>
        <w:lastRenderedPageBreak/>
        <w:drawing>
          <wp:inline distT="0" distB="0" distL="0" distR="0" wp14:anchorId="79C38818" wp14:editId="404C725F">
            <wp:extent cx="3634740" cy="2796540"/>
            <wp:effectExtent l="0" t="0" r="3810" b="3810"/>
            <wp:docPr id="164"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87"/>
                    <a:srcRect/>
                    <a:stretch>
                      <a:fillRect/>
                    </a:stretch>
                  </pic:blipFill>
                  <pic:spPr>
                    <a:xfrm>
                      <a:off x="0" y="0"/>
                      <a:ext cx="3634740" cy="2796540"/>
                    </a:xfrm>
                    <a:prstGeom prst="rect">
                      <a:avLst/>
                    </a:prstGeom>
                    <a:ln/>
                  </pic:spPr>
                </pic:pic>
              </a:graphicData>
            </a:graphic>
          </wp:inline>
        </w:drawing>
      </w:r>
    </w:p>
    <w:p w14:paraId="399FFC74" w14:textId="77777777" w:rsidR="008F1B65" w:rsidRDefault="001E2023">
      <w:pPr>
        <w:widowControl w:val="0"/>
        <w:jc w:val="center"/>
      </w:pPr>
      <w:r>
        <w:t>Рисунок 3.52 – Панель керування вимогами до звукового обладнання</w:t>
      </w:r>
    </w:p>
    <w:p w14:paraId="49A4BEC3" w14:textId="77777777" w:rsidR="008F1B65" w:rsidRDefault="008F1B65">
      <w:pPr>
        <w:widowControl w:val="0"/>
        <w:jc w:val="center"/>
      </w:pPr>
    </w:p>
    <w:p w14:paraId="503729C3" w14:textId="77777777" w:rsidR="008F1B65" w:rsidRDefault="001E2023">
      <w:pPr>
        <w:widowControl w:val="0"/>
        <w:jc w:val="center"/>
      </w:pPr>
      <w:r>
        <w:rPr>
          <w:noProof/>
        </w:rPr>
        <w:drawing>
          <wp:inline distT="0" distB="0" distL="0" distR="0" wp14:anchorId="529BA797" wp14:editId="1A9AA6A0">
            <wp:extent cx="3436620" cy="2903220"/>
            <wp:effectExtent l="0" t="0" r="0" b="0"/>
            <wp:docPr id="165"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8"/>
                    <a:srcRect/>
                    <a:stretch>
                      <a:fillRect/>
                    </a:stretch>
                  </pic:blipFill>
                  <pic:spPr>
                    <a:xfrm>
                      <a:off x="0" y="0"/>
                      <a:ext cx="3436620" cy="2903220"/>
                    </a:xfrm>
                    <a:prstGeom prst="rect">
                      <a:avLst/>
                    </a:prstGeom>
                    <a:ln/>
                  </pic:spPr>
                </pic:pic>
              </a:graphicData>
            </a:graphic>
          </wp:inline>
        </w:drawing>
      </w:r>
    </w:p>
    <w:p w14:paraId="6F49FF65" w14:textId="77777777" w:rsidR="008F1B65" w:rsidRDefault="001E2023">
      <w:pPr>
        <w:widowControl w:val="0"/>
        <w:jc w:val="center"/>
      </w:pPr>
      <w:r>
        <w:t>Рисунок 3.53 – Випадний список з модулями, які відповідають ввід-вивід звуку</w:t>
      </w:r>
    </w:p>
    <w:p w14:paraId="04D7B291" w14:textId="77777777" w:rsidR="008F1B65" w:rsidRDefault="008F1B65">
      <w:pPr>
        <w:widowControl w:val="0"/>
        <w:jc w:val="center"/>
      </w:pPr>
    </w:p>
    <w:p w14:paraId="741B96A6" w14:textId="732ECE7D" w:rsidR="008F1B65" w:rsidRDefault="001E2023" w:rsidP="00167EC7">
      <w:pPr>
        <w:widowControl w:val="0"/>
      </w:pPr>
      <w:r>
        <w:t>Для можливості додаткових функцій системи стосовно накопичувачів та мережевого підключення, таких як бездротове підключення, обробка дисків та збереження великих обсягів файлів, використаємо прапорці</w:t>
      </w:r>
      <w:r w:rsidR="00561216">
        <w:t xml:space="preserve"> (рис. 3.54)</w:t>
      </w:r>
    </w:p>
    <w:p w14:paraId="616F44BB" w14:textId="77777777" w:rsidR="008F1B65" w:rsidRDefault="001E2023">
      <w:pPr>
        <w:widowControl w:val="0"/>
        <w:jc w:val="center"/>
      </w:pPr>
      <w:r>
        <w:rPr>
          <w:noProof/>
        </w:rPr>
        <w:lastRenderedPageBreak/>
        <w:drawing>
          <wp:inline distT="0" distB="0" distL="0" distR="0" wp14:anchorId="1B180A4B" wp14:editId="044FB15F">
            <wp:extent cx="2247900" cy="1990725"/>
            <wp:effectExtent l="0" t="0" r="0" b="0"/>
            <wp:docPr id="16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89"/>
                    <a:srcRect/>
                    <a:stretch>
                      <a:fillRect/>
                    </a:stretch>
                  </pic:blipFill>
                  <pic:spPr>
                    <a:xfrm>
                      <a:off x="0" y="0"/>
                      <a:ext cx="2247900" cy="1990725"/>
                    </a:xfrm>
                    <a:prstGeom prst="rect">
                      <a:avLst/>
                    </a:prstGeom>
                    <a:ln/>
                  </pic:spPr>
                </pic:pic>
              </a:graphicData>
            </a:graphic>
          </wp:inline>
        </w:drawing>
      </w:r>
    </w:p>
    <w:p w14:paraId="04AC9F77" w14:textId="77777777" w:rsidR="008F1B65" w:rsidRDefault="001E2023">
      <w:pPr>
        <w:widowControl w:val="0"/>
        <w:jc w:val="center"/>
      </w:pPr>
      <w:r>
        <w:t>Рисунок 3.54 – Панель керування вимогами до накопичувачів та мережі</w:t>
      </w:r>
    </w:p>
    <w:p w14:paraId="6D6E506D" w14:textId="77777777" w:rsidR="008F1B65" w:rsidRDefault="008F1B65">
      <w:pPr>
        <w:widowControl w:val="0"/>
        <w:jc w:val="center"/>
      </w:pPr>
    </w:p>
    <w:p w14:paraId="3C104847" w14:textId="338654F4" w:rsidR="008F1B65" w:rsidRDefault="001E2023">
      <w:pPr>
        <w:widowControl w:val="0"/>
        <w:jc w:val="left"/>
      </w:pPr>
      <w:r>
        <w:t>І кінцевий вигляд дизайну програмного застосунку маємо наступний</w:t>
      </w:r>
      <w:r w:rsidR="00561216">
        <w:t xml:space="preserve"> (рис. 3.55).</w:t>
      </w:r>
    </w:p>
    <w:p w14:paraId="57B1AE2C" w14:textId="77777777" w:rsidR="008F1B65" w:rsidRDefault="008F1B65">
      <w:pPr>
        <w:widowControl w:val="0"/>
        <w:jc w:val="center"/>
      </w:pPr>
    </w:p>
    <w:p w14:paraId="5673BAC7" w14:textId="77777777" w:rsidR="008F1B65" w:rsidRDefault="001E2023">
      <w:pPr>
        <w:widowControl w:val="0"/>
        <w:jc w:val="center"/>
      </w:pPr>
      <w:r>
        <w:rPr>
          <w:noProof/>
        </w:rPr>
        <w:drawing>
          <wp:inline distT="0" distB="0" distL="0" distR="0" wp14:anchorId="00543FFD" wp14:editId="3B278269">
            <wp:extent cx="5505450" cy="1704975"/>
            <wp:effectExtent l="0" t="0" r="0" b="0"/>
            <wp:docPr id="16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90"/>
                    <a:srcRect/>
                    <a:stretch>
                      <a:fillRect/>
                    </a:stretch>
                  </pic:blipFill>
                  <pic:spPr>
                    <a:xfrm>
                      <a:off x="0" y="0"/>
                      <a:ext cx="5505450" cy="1704975"/>
                    </a:xfrm>
                    <a:prstGeom prst="rect">
                      <a:avLst/>
                    </a:prstGeom>
                    <a:ln/>
                  </pic:spPr>
                </pic:pic>
              </a:graphicData>
            </a:graphic>
          </wp:inline>
        </w:drawing>
      </w:r>
    </w:p>
    <w:p w14:paraId="30D15A9B" w14:textId="77777777" w:rsidR="008F1B65" w:rsidRDefault="001E2023">
      <w:pPr>
        <w:widowControl w:val="0"/>
        <w:jc w:val="center"/>
      </w:pPr>
      <w:r>
        <w:t>Рисунок 3.55 – Дизайн всього вікна застосунку</w:t>
      </w:r>
    </w:p>
    <w:p w14:paraId="6A8DBEE1" w14:textId="77777777" w:rsidR="008F1B65" w:rsidRDefault="008F1B65">
      <w:pPr>
        <w:widowControl w:val="0"/>
        <w:jc w:val="center"/>
      </w:pPr>
    </w:p>
    <w:p w14:paraId="5AE09E05" w14:textId="77777777" w:rsidR="008F1B65" w:rsidRDefault="001E2023">
      <w:pPr>
        <w:widowControl w:val="0"/>
      </w:pPr>
      <w:r>
        <w:t>Переходжу до етапу розробки логіки застосунку та підключення елементів графічного інтерфейсу.</w:t>
      </w:r>
    </w:p>
    <w:p w14:paraId="761B0F50" w14:textId="77777777" w:rsidR="008F1B65" w:rsidRDefault="008F1B65">
      <w:pPr>
        <w:widowControl w:val="0"/>
        <w:jc w:val="left"/>
      </w:pPr>
    </w:p>
    <w:p w14:paraId="072766AE" w14:textId="77777777" w:rsidR="008F1B65" w:rsidRDefault="001E2023" w:rsidP="00B74BE3">
      <w:pPr>
        <w:pStyle w:val="20"/>
        <w:numPr>
          <w:ilvl w:val="0"/>
          <w:numId w:val="0"/>
        </w:numPr>
        <w:ind w:left="709"/>
      </w:pPr>
      <w:bookmarkStart w:id="42" w:name="_Toc169167575"/>
      <w:r>
        <w:t xml:space="preserve">3.5. </w:t>
      </w:r>
      <w:proofErr w:type="spellStart"/>
      <w:r>
        <w:t>Розробка</w:t>
      </w:r>
      <w:proofErr w:type="spellEnd"/>
      <w:r>
        <w:t xml:space="preserve"> основного </w:t>
      </w:r>
      <w:proofErr w:type="spellStart"/>
      <w:r>
        <w:t>тіла</w:t>
      </w:r>
      <w:proofErr w:type="spellEnd"/>
      <w:r>
        <w:t xml:space="preserve"> </w:t>
      </w:r>
      <w:proofErr w:type="spellStart"/>
      <w:r>
        <w:t>застосунку</w:t>
      </w:r>
      <w:bookmarkEnd w:id="42"/>
      <w:proofErr w:type="spellEnd"/>
    </w:p>
    <w:p w14:paraId="0D9AC302" w14:textId="77777777" w:rsidR="008F1B65" w:rsidRDefault="008F1B65">
      <w:pPr>
        <w:widowControl w:val="0"/>
      </w:pPr>
    </w:p>
    <w:p w14:paraId="0537D422" w14:textId="77777777" w:rsidR="008F1B65" w:rsidRDefault="001E2023">
      <w:pPr>
        <w:widowControl w:val="0"/>
      </w:pPr>
      <w:r>
        <w:t xml:space="preserve">Перш ніж розпочати розробку основного функціоналу варто імпортувати готовий дизайн програми до середовища </w:t>
      </w:r>
      <w:proofErr w:type="spellStart"/>
      <w:r>
        <w:t>PyCharm</w:t>
      </w:r>
      <w:proofErr w:type="spellEnd"/>
      <w:r>
        <w:t>. Із файлу розширення .</w:t>
      </w:r>
      <w:proofErr w:type="spellStart"/>
      <w:r>
        <w:t>ui</w:t>
      </w:r>
      <w:proofErr w:type="spellEnd"/>
      <w:r>
        <w:t xml:space="preserve"> отримаємо необхідний файл </w:t>
      </w:r>
      <w:proofErr w:type="spellStart"/>
      <w:r>
        <w:t>designMainWindow</w:t>
      </w:r>
      <w:proofErr w:type="spellEnd"/>
      <w:r>
        <w:t xml:space="preserve"> для правильної взаємодії із середовищем розробки. </w:t>
      </w:r>
    </w:p>
    <w:p w14:paraId="49D1DCDD" w14:textId="77777777" w:rsidR="008F1B65" w:rsidRDefault="008F1B65">
      <w:pPr>
        <w:widowControl w:val="0"/>
        <w:jc w:val="left"/>
      </w:pPr>
    </w:p>
    <w:p w14:paraId="1312F330" w14:textId="77777777" w:rsidR="008F1B65" w:rsidRDefault="001E2023" w:rsidP="006A31AC">
      <w:pPr>
        <w:pStyle w:val="3"/>
      </w:pPr>
      <w:bookmarkStart w:id="43" w:name="_Toc169167576"/>
      <w:r>
        <w:lastRenderedPageBreak/>
        <w:t xml:space="preserve">3.5.1. </w:t>
      </w:r>
      <w:proofErr w:type="spellStart"/>
      <w:r>
        <w:t>Розробка</w:t>
      </w:r>
      <w:proofErr w:type="spellEnd"/>
      <w:r>
        <w:t xml:space="preserve"> </w:t>
      </w:r>
      <w:proofErr w:type="spellStart"/>
      <w:r>
        <w:t>логічної</w:t>
      </w:r>
      <w:proofErr w:type="spellEnd"/>
      <w:r>
        <w:t xml:space="preserve"> </w:t>
      </w:r>
      <w:proofErr w:type="spellStart"/>
      <w:r>
        <w:t>функції</w:t>
      </w:r>
      <w:proofErr w:type="spellEnd"/>
      <w:r>
        <w:t xml:space="preserve"> алгоритму </w:t>
      </w:r>
      <w:proofErr w:type="spellStart"/>
      <w:r>
        <w:t>Сааті</w:t>
      </w:r>
      <w:bookmarkEnd w:id="43"/>
      <w:proofErr w:type="spellEnd"/>
    </w:p>
    <w:p w14:paraId="5908374D" w14:textId="77777777" w:rsidR="008F1B65" w:rsidRDefault="001E2023">
      <w:pPr>
        <w:widowControl w:val="0"/>
      </w:pPr>
      <w:r>
        <w:t xml:space="preserve">Нашу розробку необхідно почати з реалізації методу аналізу ієрархій </w:t>
      </w:r>
      <w:proofErr w:type="spellStart"/>
      <w:r>
        <w:t>Сааті</w:t>
      </w:r>
      <w:proofErr w:type="spellEnd"/>
      <w:r>
        <w:t xml:space="preserve">, який приймає три аргументи: </w:t>
      </w:r>
      <w:proofErr w:type="spellStart"/>
      <w:r>
        <w:t>route</w:t>
      </w:r>
      <w:proofErr w:type="spellEnd"/>
      <w:r>
        <w:t xml:space="preserve"> що являє собою шлях до необхідного нам аркушу з інформацією про комплектуючі та відповідає за підбір конкретної комплектуючої; масив </w:t>
      </w:r>
      <w:proofErr w:type="spellStart"/>
      <w:r>
        <w:t>parameters</w:t>
      </w:r>
      <w:proofErr w:type="spellEnd"/>
      <w:r>
        <w:t xml:space="preserve">, що відповідає за перелік необхідних критеріїв для аналізу </w:t>
      </w:r>
      <w:proofErr w:type="spellStart"/>
      <w:r>
        <w:t>Сааті</w:t>
      </w:r>
      <w:proofErr w:type="spellEnd"/>
      <w:r>
        <w:t xml:space="preserve"> та масив </w:t>
      </w:r>
      <w:proofErr w:type="spellStart"/>
      <w:r>
        <w:t>sortedData</w:t>
      </w:r>
      <w:proofErr w:type="spellEnd"/>
      <w:r>
        <w:t xml:space="preserve"> що є вже модифікованою базою даних, компоненти якої відповідають всім вимогам системи.</w:t>
      </w:r>
    </w:p>
    <w:p w14:paraId="2B3E6E06" w14:textId="77777777" w:rsidR="008F1B65" w:rsidRDefault="001E2023">
      <w:pPr>
        <w:widowControl w:val="0"/>
      </w:pPr>
      <w:r>
        <w:t xml:space="preserve">Метод обчислює кількість елементів у списку </w:t>
      </w:r>
      <w:proofErr w:type="spellStart"/>
      <w:r>
        <w:t>sortedData</w:t>
      </w:r>
      <w:proofErr w:type="spellEnd"/>
      <w:r>
        <w:t xml:space="preserve"> і зберігає це значення у змінній numElementsIn1Line. Створюється порожній список </w:t>
      </w:r>
      <w:proofErr w:type="spellStart"/>
      <w:r>
        <w:t>geoMeanSummaryArray</w:t>
      </w:r>
      <w:proofErr w:type="spellEnd"/>
      <w:r>
        <w:t xml:space="preserve">, який буде використовуватися для зберігання обчислених значень. Створюється матриця </w:t>
      </w:r>
      <w:proofErr w:type="spellStart"/>
      <w:r>
        <w:t>geoMeanMatrix</w:t>
      </w:r>
      <w:proofErr w:type="spellEnd"/>
      <w:r>
        <w:t xml:space="preserve">, яка містить списки для подальших обчислень. Кількість списків визначається кількістю параметрів. Створюється матриця </w:t>
      </w:r>
      <w:proofErr w:type="spellStart"/>
      <w:r>
        <w:t>normalizedGeoMeanMatrix</w:t>
      </w:r>
      <w:proofErr w:type="spellEnd"/>
      <w:r>
        <w:t xml:space="preserve">, яка містить списки для подальших обчислень. Кількість списків визначається кількістю параметрів. </w:t>
      </w:r>
      <w:proofErr w:type="spellStart"/>
      <w:r>
        <w:t>geoMeanMatrixCycleCount</w:t>
      </w:r>
      <w:proofErr w:type="spellEnd"/>
      <w:r>
        <w:t xml:space="preserve"> = 0 </w:t>
      </w:r>
      <w:proofErr w:type="spellStart"/>
      <w:r>
        <w:t>Ініціалізується</w:t>
      </w:r>
      <w:proofErr w:type="spellEnd"/>
      <w:r>
        <w:t xml:space="preserve"> лічильник Починається цикл[29] який проходиться по всіх параметрах. </w:t>
      </w:r>
      <w:proofErr w:type="spellStart"/>
      <w:r>
        <w:t>calculatingColumn</w:t>
      </w:r>
      <w:proofErr w:type="spellEnd"/>
      <w:r>
        <w:t xml:space="preserve"> = </w:t>
      </w:r>
      <w:proofErr w:type="spellStart"/>
      <w:r>
        <w:t>sortedData</w:t>
      </w:r>
      <w:proofErr w:type="spellEnd"/>
      <w:r>
        <w:t xml:space="preserve">[p]: Для кожного параметра отримується відповідна колонка даних з </w:t>
      </w:r>
      <w:proofErr w:type="spellStart"/>
      <w:r>
        <w:t>sortedData</w:t>
      </w:r>
      <w:proofErr w:type="spellEnd"/>
      <w:r>
        <w:t xml:space="preserve">. Створюється список[30] комбінацій значень параметрів. Виконується цикл, де обчислюються значення попарних порівнянь та заносяться у </w:t>
      </w:r>
      <w:proofErr w:type="spellStart"/>
      <w:r>
        <w:t>resultsMatrix</w:t>
      </w:r>
      <w:proofErr w:type="spellEnd"/>
      <w:r>
        <w:t xml:space="preserve">. Обчислюється середнє геометричне для кожного рядка </w:t>
      </w:r>
      <w:proofErr w:type="spellStart"/>
      <w:r>
        <w:t>resultsMatrix</w:t>
      </w:r>
      <w:proofErr w:type="spellEnd"/>
      <w:r>
        <w:t xml:space="preserve"> та заноситься у </w:t>
      </w:r>
      <w:proofErr w:type="spellStart"/>
      <w:r>
        <w:t>geoMeanMatrix</w:t>
      </w:r>
      <w:proofErr w:type="spellEnd"/>
      <w:r>
        <w:t xml:space="preserve">. Оновлюється </w:t>
      </w:r>
      <w:proofErr w:type="spellStart"/>
      <w:r>
        <w:t>geoMeanSummaryArray</w:t>
      </w:r>
      <w:proofErr w:type="spellEnd"/>
      <w:r>
        <w:t xml:space="preserve"> з обчисленими значеннями. </w:t>
      </w:r>
      <w:proofErr w:type="spellStart"/>
      <w:r>
        <w:t>Закоментований</w:t>
      </w:r>
      <w:proofErr w:type="spellEnd"/>
      <w:r>
        <w:t xml:space="preserve"> рядок виводить деякі проміжні результати роботи з параметрами які використовувались для налагодження програми.</w:t>
      </w:r>
    </w:p>
    <w:p w14:paraId="150FA8FC" w14:textId="77777777" w:rsidR="008F1B65" w:rsidRDefault="001E2023">
      <w:pPr>
        <w:widowControl w:val="0"/>
      </w:pPr>
      <w:r>
        <w:t xml:space="preserve">Проводиться подальше обчислення та нормалізація значень у </w:t>
      </w:r>
      <w:proofErr w:type="spellStart"/>
      <w:r>
        <w:t>geoMeanMatrix</w:t>
      </w:r>
      <w:proofErr w:type="spellEnd"/>
      <w:r>
        <w:t xml:space="preserve"> та зберігаються в </w:t>
      </w:r>
      <w:proofErr w:type="spellStart"/>
      <w:r>
        <w:t>normalizedGeoMeanMatrix</w:t>
      </w:r>
      <w:proofErr w:type="spellEnd"/>
      <w:r>
        <w:t xml:space="preserve">. Створюється матриця критеріїв </w:t>
      </w:r>
      <w:proofErr w:type="spellStart"/>
      <w:r>
        <w:t>criteriaMatrix</w:t>
      </w:r>
      <w:proofErr w:type="spellEnd"/>
      <w:r>
        <w:t xml:space="preserve"> на основі значень </w:t>
      </w:r>
      <w:proofErr w:type="spellStart"/>
      <w:r>
        <w:t>geoMeanSummaryArray</w:t>
      </w:r>
      <w:proofErr w:type="spellEnd"/>
      <w:r>
        <w:t xml:space="preserve">. </w:t>
      </w:r>
    </w:p>
    <w:p w14:paraId="14D285FE" w14:textId="39B74BEB" w:rsidR="008F1B65" w:rsidRDefault="001E2023">
      <w:pPr>
        <w:widowControl w:val="0"/>
        <w:ind w:firstLine="0"/>
      </w:pPr>
      <w:r>
        <w:t xml:space="preserve">Обчислюється середнє геометричне для кожного рядка </w:t>
      </w:r>
      <w:proofErr w:type="spellStart"/>
      <w:r>
        <w:t>criteriaMatrix</w:t>
      </w:r>
      <w:proofErr w:type="spellEnd"/>
      <w:r>
        <w:t xml:space="preserve"> та зберігається у </w:t>
      </w:r>
      <w:proofErr w:type="spellStart"/>
      <w:r>
        <w:t>geoMeanCriteriaArray</w:t>
      </w:r>
      <w:proofErr w:type="spellEnd"/>
      <w:r>
        <w:t xml:space="preserve">. Нормалізується </w:t>
      </w:r>
      <w:proofErr w:type="spellStart"/>
      <w:r>
        <w:t>geoMeanCriteriaArray</w:t>
      </w:r>
      <w:proofErr w:type="spellEnd"/>
      <w:r>
        <w:t xml:space="preserve"> та </w:t>
      </w:r>
      <w:r>
        <w:lastRenderedPageBreak/>
        <w:t xml:space="preserve">зберігається в </w:t>
      </w:r>
      <w:proofErr w:type="spellStart"/>
      <w:r>
        <w:t>normalizedGeoMeanCriteriaArray</w:t>
      </w:r>
      <w:proofErr w:type="spellEnd"/>
      <w:r>
        <w:t xml:space="preserve"> Обчислюються глобальні значення за допомогою отриманих нормалізованих матриць та зберігаються у </w:t>
      </w:r>
      <w:proofErr w:type="spellStart"/>
      <w:r>
        <w:t>globalValuesArray</w:t>
      </w:r>
      <w:proofErr w:type="spellEnd"/>
      <w:r>
        <w:t>. Вносяться модифікації до значень критеріїв в залежності від режиму роботи. Знаходиться індекс альтернативи з максимальним глобальним значенням та функція в кінці роботи повертає значення альтернативи</w:t>
      </w:r>
      <w:r w:rsidR="00B216FD">
        <w:t xml:space="preserve"> (рис. 3.56). </w:t>
      </w:r>
      <w:r>
        <w:t xml:space="preserve"> </w:t>
      </w:r>
    </w:p>
    <w:p w14:paraId="6B6B2ED2" w14:textId="77777777" w:rsidR="008F1B65" w:rsidRDefault="008F1B65">
      <w:pPr>
        <w:widowControl w:val="0"/>
        <w:ind w:firstLine="0"/>
      </w:pPr>
    </w:p>
    <w:p w14:paraId="09F02E6C" w14:textId="77777777" w:rsidR="008F1B65" w:rsidRDefault="001E2023">
      <w:pPr>
        <w:widowControl w:val="0"/>
        <w:ind w:firstLine="0"/>
        <w:jc w:val="center"/>
      </w:pPr>
      <w:r>
        <w:rPr>
          <w:noProof/>
        </w:rPr>
        <w:drawing>
          <wp:inline distT="0" distB="0" distL="0" distR="0" wp14:anchorId="75C2C425" wp14:editId="4BEBAB0A">
            <wp:extent cx="3343275" cy="3990975"/>
            <wp:effectExtent l="0" t="0" r="0" b="0"/>
            <wp:docPr id="168"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91"/>
                    <a:srcRect/>
                    <a:stretch>
                      <a:fillRect/>
                    </a:stretch>
                  </pic:blipFill>
                  <pic:spPr>
                    <a:xfrm>
                      <a:off x="0" y="0"/>
                      <a:ext cx="3343275" cy="3990975"/>
                    </a:xfrm>
                    <a:prstGeom prst="rect">
                      <a:avLst/>
                    </a:prstGeom>
                    <a:ln/>
                  </pic:spPr>
                </pic:pic>
              </a:graphicData>
            </a:graphic>
          </wp:inline>
        </w:drawing>
      </w:r>
    </w:p>
    <w:p w14:paraId="5E3189B9" w14:textId="77777777" w:rsidR="008F1B65" w:rsidRDefault="001E2023">
      <w:pPr>
        <w:widowControl w:val="0"/>
        <w:jc w:val="center"/>
      </w:pPr>
      <w:r>
        <w:t xml:space="preserve">Рисунок 3.56 – Фрагмент реалізації алгоритму </w:t>
      </w:r>
      <w:proofErr w:type="spellStart"/>
      <w:r>
        <w:t>Сааті</w:t>
      </w:r>
      <w:proofErr w:type="spellEnd"/>
    </w:p>
    <w:p w14:paraId="2D7D69A8" w14:textId="77777777" w:rsidR="008F1B65" w:rsidRDefault="008F1B65">
      <w:pPr>
        <w:widowControl w:val="0"/>
        <w:ind w:firstLine="0"/>
        <w:jc w:val="center"/>
      </w:pPr>
    </w:p>
    <w:p w14:paraId="3F4B17A4" w14:textId="77777777" w:rsidR="008F1B65" w:rsidRDefault="001E2023" w:rsidP="006A31AC">
      <w:pPr>
        <w:pStyle w:val="3"/>
      </w:pPr>
      <w:bookmarkStart w:id="44" w:name="_Toc169167577"/>
      <w:r>
        <w:t xml:space="preserve">3.5.2. </w:t>
      </w:r>
      <w:proofErr w:type="spellStart"/>
      <w:r>
        <w:t>Реалізація</w:t>
      </w:r>
      <w:proofErr w:type="spellEnd"/>
      <w:r>
        <w:t xml:space="preserve"> </w:t>
      </w:r>
      <w:proofErr w:type="spellStart"/>
      <w:r>
        <w:t>обробки</w:t>
      </w:r>
      <w:proofErr w:type="spellEnd"/>
      <w:r>
        <w:t xml:space="preserve"> БД та </w:t>
      </w:r>
      <w:proofErr w:type="spellStart"/>
      <w:r>
        <w:t>проходження</w:t>
      </w:r>
      <w:proofErr w:type="spellEnd"/>
      <w:r>
        <w:t xml:space="preserve"> </w:t>
      </w:r>
      <w:proofErr w:type="spellStart"/>
      <w:r>
        <w:t>сценарію</w:t>
      </w:r>
      <w:proofErr w:type="spellEnd"/>
      <w:r>
        <w:t xml:space="preserve"> </w:t>
      </w:r>
      <w:proofErr w:type="spellStart"/>
      <w:r>
        <w:t>виконання</w:t>
      </w:r>
      <w:proofErr w:type="spellEnd"/>
      <w:r>
        <w:t xml:space="preserve"> </w:t>
      </w:r>
      <w:proofErr w:type="spellStart"/>
      <w:r>
        <w:t>застосунку</w:t>
      </w:r>
      <w:bookmarkEnd w:id="44"/>
      <w:proofErr w:type="spellEnd"/>
    </w:p>
    <w:p w14:paraId="3ED6BE9A" w14:textId="77777777" w:rsidR="008F1B65" w:rsidRDefault="001E2023">
      <w:pPr>
        <w:widowControl w:val="0"/>
      </w:pPr>
      <w:r>
        <w:t xml:space="preserve">Алгоритм проходження сценарію циклу програмного застосунку починається з створення об'єкту застосунку </w:t>
      </w:r>
      <w:proofErr w:type="spellStart"/>
      <w:r>
        <w:t>QApplication</w:t>
      </w:r>
      <w:proofErr w:type="spellEnd"/>
      <w:r>
        <w:t xml:space="preserve">, який є головною частиною бібліотеки </w:t>
      </w:r>
      <w:proofErr w:type="spellStart"/>
      <w:r>
        <w:t>PyQt</w:t>
      </w:r>
      <w:proofErr w:type="spellEnd"/>
      <w:r>
        <w:t xml:space="preserve"> та забезпечує основний функціонал GUI. Створюється об'єкт класу </w:t>
      </w:r>
      <w:proofErr w:type="spellStart"/>
      <w:r>
        <w:t>Application</w:t>
      </w:r>
      <w:proofErr w:type="spellEnd"/>
      <w:r>
        <w:t xml:space="preserve">, який містить головне вікно програми. Відображається головне вікно програми. Запускається головний цикл обробки </w:t>
      </w:r>
      <w:r>
        <w:lastRenderedPageBreak/>
        <w:t xml:space="preserve">подій застосунку, який очікує на події та виконує потрібні дії Тоді викликається конструктор класу </w:t>
      </w:r>
      <w:proofErr w:type="spellStart"/>
      <w:r>
        <w:t>Application</w:t>
      </w:r>
      <w:proofErr w:type="spellEnd"/>
      <w:r>
        <w:t xml:space="preserve">. Створюється об'єкт, який відповідає за відображення користувацького інтерфейсу головного вікна. </w:t>
      </w:r>
      <w:proofErr w:type="spellStart"/>
      <w:r>
        <w:t>Встановлюєть</w:t>
      </w:r>
      <w:proofErr w:type="spellEnd"/>
      <w:r>
        <w:t xml:space="preserve"> зв'язок між натисканням кнопки і методом запуску алгоритму. Після запуску визначається назва файлу, з яким працює програма. Визначається стан перемикачів, які відповідальні за «продуктивність на ядро» чи «</w:t>
      </w:r>
      <w:proofErr w:type="spellStart"/>
      <w:r>
        <w:t>мультипоточність</w:t>
      </w:r>
      <w:proofErr w:type="spellEnd"/>
      <w:r>
        <w:t xml:space="preserve">». Перевіряється стан прапорців додаткових компонентів, які вказують, чи обрані вони. Визначаються значення, обрані в комбінованих полях обов’язкових компонентів системи і зберігаються у відповідних змінних. Задається список, який містить характеристики процесора в залежності від вибраного користувачем типу </w:t>
      </w:r>
      <w:proofErr w:type="spellStart"/>
      <w:r>
        <w:t>багатопотоку</w:t>
      </w:r>
      <w:proofErr w:type="spellEnd"/>
      <w:r>
        <w:t xml:space="preserve">/ядра. Встановлюється змінна на основі вибору користувача щодо виробника процесора. Встановлюються змінні в залежності від вибраного користувачем типу графіки (інтегрованої, дискретної або комбінованої). </w:t>
      </w:r>
      <w:proofErr w:type="spellStart"/>
      <w:r>
        <w:t>Ініціалізується</w:t>
      </w:r>
      <w:proofErr w:type="spellEnd"/>
      <w:r>
        <w:t xml:space="preserve"> споживана потужність системи.</w:t>
      </w:r>
    </w:p>
    <w:p w14:paraId="4F5AF37C" w14:textId="77777777" w:rsidR="008F1B65" w:rsidRDefault="001E2023">
      <w:pPr>
        <w:widowControl w:val="0"/>
      </w:pPr>
      <w:r>
        <w:t xml:space="preserve">Тепер починається безпосередня обробка та фільтрація бази даних. Відбувається зчитування даних процесорів з файлу Excel у </w:t>
      </w:r>
      <w:proofErr w:type="spellStart"/>
      <w:r>
        <w:t>DataFrame</w:t>
      </w:r>
      <w:proofErr w:type="spellEnd"/>
      <w:r>
        <w:t xml:space="preserve">. Дані фільтруються за виробником процесора, якщо вказаний. Фільтруються дані за наявністю графіки, відповідно до вибору користувача Дані сортуються за ціною в порядку зростання. Вибирається оптимальний режим роботи алгоритму на основі обраних параметрів користувача(надалі не будемо деталізувати це). </w:t>
      </w:r>
    </w:p>
    <w:p w14:paraId="6F3BB835" w14:textId="77777777" w:rsidR="008F1B65" w:rsidRDefault="001E2023">
      <w:pPr>
        <w:widowControl w:val="0"/>
        <w:numPr>
          <w:ilvl w:val="0"/>
          <w:numId w:val="26"/>
        </w:numPr>
        <w:ind w:left="0" w:firstLine="709"/>
      </w:pPr>
      <w:r>
        <w:t>"Максимальна економія коштів": вибираються перші 33% найбільш доступних моделей або перші 300 моделей, якщо кількість від 33% більша за 300.</w:t>
      </w:r>
    </w:p>
    <w:p w14:paraId="6116B320" w14:textId="77777777" w:rsidR="008F1B65" w:rsidRDefault="001E2023">
      <w:pPr>
        <w:widowControl w:val="0"/>
        <w:numPr>
          <w:ilvl w:val="0"/>
          <w:numId w:val="26"/>
        </w:numPr>
        <w:ind w:left="0" w:firstLine="709"/>
      </w:pPr>
      <w:r>
        <w:t>"Баланс продуктивності та ціни": вибирається середня частина даних, що відповідає вибору користувача, або по 150 моделей зліва і справа від об’єкта в центрі масиву даних, якщо кількість від 33% більша за 300.</w:t>
      </w:r>
    </w:p>
    <w:p w14:paraId="3EE2C5CA" w14:textId="77777777" w:rsidR="008F1B65" w:rsidRDefault="001E2023">
      <w:pPr>
        <w:widowControl w:val="0"/>
        <w:numPr>
          <w:ilvl w:val="0"/>
          <w:numId w:val="26"/>
        </w:numPr>
        <w:ind w:left="0" w:firstLine="709"/>
      </w:pPr>
      <w:r>
        <w:t xml:space="preserve">"Максимальна продуктивність": вибираються останні 33% найбільш продуктивних моделей або останні 300 моделей, якщо кількість від </w:t>
      </w:r>
      <w:r>
        <w:lastRenderedPageBreak/>
        <w:t>33% більша за 300.</w:t>
      </w:r>
    </w:p>
    <w:p w14:paraId="1CCAB731" w14:textId="77777777" w:rsidR="008F1B65" w:rsidRDefault="001E2023">
      <w:pPr>
        <w:widowControl w:val="0"/>
      </w:pPr>
      <w:r>
        <w:t>Така трохи незрозуміла схема вибору даних пояснюється тим, що на практиці, якщо кількість альтернатив перевищує 300, то відбувається переповнення даних та результат від ділення значення середнього геометричного однієї альтернативи на суму всієї таблиці є дуже мізерним.</w:t>
      </w:r>
    </w:p>
    <w:p w14:paraId="27E2A05A" w14:textId="77777777" w:rsidR="008F1B65" w:rsidRDefault="001E2023">
      <w:pPr>
        <w:widowControl w:val="0"/>
      </w:pPr>
      <w:r>
        <w:t xml:space="preserve">Викликається метод </w:t>
      </w:r>
      <w:proofErr w:type="spellStart"/>
      <w:r>
        <w:t>Saati</w:t>
      </w:r>
      <w:proofErr w:type="spellEnd"/>
      <w:r>
        <w:t xml:space="preserve">() для оцінки оптимального процесора за методом аналізу ієрархій </w:t>
      </w:r>
      <w:proofErr w:type="spellStart"/>
      <w:r>
        <w:t>Сааті</w:t>
      </w:r>
      <w:proofErr w:type="spellEnd"/>
      <w:r>
        <w:t xml:space="preserve"> для вибраних характеристик </w:t>
      </w:r>
      <w:proofErr w:type="spellStart"/>
      <w:r>
        <w:t>cpu_characteristics</w:t>
      </w:r>
      <w:proofErr w:type="spellEnd"/>
      <w:r>
        <w:t xml:space="preserve"> та відфільтрованих даних.</w:t>
      </w:r>
    </w:p>
    <w:p w14:paraId="3C2E7676" w14:textId="77777777" w:rsidR="008F1B65" w:rsidRDefault="001E2023">
      <w:pPr>
        <w:widowControl w:val="0"/>
      </w:pPr>
      <w:r>
        <w:t xml:space="preserve">Створюється порожній список </w:t>
      </w:r>
      <w:proofErr w:type="spellStart"/>
      <w:r>
        <w:t>pairNamePriceArray</w:t>
      </w:r>
      <w:proofErr w:type="spellEnd"/>
      <w:r>
        <w:t>. До цього списку додаються елементи:</w:t>
      </w:r>
    </w:p>
    <w:p w14:paraId="5D835792" w14:textId="77777777" w:rsidR="008F1B65" w:rsidRDefault="001E2023">
      <w:pPr>
        <w:widowControl w:val="0"/>
        <w:numPr>
          <w:ilvl w:val="0"/>
          <w:numId w:val="27"/>
        </w:numPr>
        <w:ind w:left="0" w:firstLine="709"/>
      </w:pPr>
      <w:r>
        <w:t>Назва елемента як "Процесор".</w:t>
      </w:r>
    </w:p>
    <w:p w14:paraId="12C3598D" w14:textId="77777777" w:rsidR="008F1B65" w:rsidRDefault="001E2023">
      <w:pPr>
        <w:widowControl w:val="0"/>
        <w:numPr>
          <w:ilvl w:val="0"/>
          <w:numId w:val="27"/>
        </w:numPr>
        <w:ind w:left="0" w:firstLine="709"/>
      </w:pPr>
      <w:r>
        <w:t xml:space="preserve">Назва обраного процесора </w:t>
      </w:r>
    </w:p>
    <w:p w14:paraId="6B4F4412" w14:textId="77777777" w:rsidR="008F1B65" w:rsidRDefault="001E2023">
      <w:pPr>
        <w:widowControl w:val="0"/>
        <w:numPr>
          <w:ilvl w:val="0"/>
          <w:numId w:val="27"/>
        </w:numPr>
        <w:ind w:left="0" w:firstLine="709"/>
      </w:pPr>
      <w:r>
        <w:t>Ціна обраного процесора</w:t>
      </w:r>
    </w:p>
    <w:p w14:paraId="5AF35C2D" w14:textId="77777777" w:rsidR="008F1B65" w:rsidRDefault="001E2023">
      <w:pPr>
        <w:widowControl w:val="0"/>
      </w:pPr>
      <w:r>
        <w:t xml:space="preserve">У подальшому, така схема додавання до кінцевої конфігурації є уніфікованою, тому заміню деталізацію такого пункту фразою «Додаю характеристики </w:t>
      </w:r>
      <w:proofErr w:type="spellStart"/>
      <w:r>
        <w:t>коплектуючої</w:t>
      </w:r>
      <w:proofErr w:type="spellEnd"/>
      <w:r>
        <w:t xml:space="preserve"> до масиву кінцевої конфігурації»</w:t>
      </w:r>
    </w:p>
    <w:p w14:paraId="45240B15" w14:textId="77777777" w:rsidR="008F1B65" w:rsidRDefault="001E2023">
      <w:pPr>
        <w:widowControl w:val="0"/>
      </w:pPr>
      <w:r>
        <w:t xml:space="preserve">Оновлений список </w:t>
      </w:r>
      <w:proofErr w:type="spellStart"/>
      <w:r>
        <w:t>pairNamePriceArray</w:t>
      </w:r>
      <w:proofErr w:type="spellEnd"/>
      <w:r>
        <w:t xml:space="preserve"> додається до загального списку </w:t>
      </w:r>
      <w:proofErr w:type="spellStart"/>
      <w:r>
        <w:t>endConfig</w:t>
      </w:r>
      <w:proofErr w:type="spellEnd"/>
      <w:r>
        <w:t xml:space="preserve">, що містить конфігурацію комп'ютера. TDP додається до загальної потужності системи, на основі якої буде відбуватися розрахунок для блоку живлення, але про це пізніше. </w:t>
      </w:r>
    </w:p>
    <w:p w14:paraId="12C9EB37" w14:textId="2618770C" w:rsidR="008F1B65" w:rsidRDefault="001E2023">
      <w:pPr>
        <w:widowControl w:val="0"/>
      </w:pPr>
      <w:r>
        <w:t xml:space="preserve">Переходимо до визначення найкращої материнської плати. Зчитується аркуш з даними про материнські плати з Excel-файлу за допомогою бібліотеки </w:t>
      </w:r>
      <w:proofErr w:type="spellStart"/>
      <w:r>
        <w:t>pandas</w:t>
      </w:r>
      <w:proofErr w:type="spellEnd"/>
      <w:r>
        <w:t xml:space="preserve">. Фільтруються дані з аркуша таким чином, що вибираються тільки ті материнські плати, які мають </w:t>
      </w:r>
      <w:proofErr w:type="spellStart"/>
      <w:r>
        <w:t>сокет</w:t>
      </w:r>
      <w:proofErr w:type="spellEnd"/>
      <w:r>
        <w:t xml:space="preserve">, сумісний з </w:t>
      </w:r>
      <w:proofErr w:type="spellStart"/>
      <w:r>
        <w:t>сокетом</w:t>
      </w:r>
      <w:proofErr w:type="spellEnd"/>
      <w:r>
        <w:t xml:space="preserve"> обраного процесора. Якщо вибрана опція "Малі розміри ПК" відмічена, то виконується додаткова перевірка, що вибрана материнська плата має форм-фактор не ATX та кількість таких плат не перевищує 3. У випадку невиконання умови, користувачу виводиться повідомлення про помилку</w:t>
      </w:r>
      <w:r w:rsidR="004870DE">
        <w:t xml:space="preserve"> (рис. 3.57).</w:t>
      </w:r>
    </w:p>
    <w:p w14:paraId="67515480" w14:textId="77777777" w:rsidR="008F1B65" w:rsidRDefault="008F1B65">
      <w:pPr>
        <w:widowControl w:val="0"/>
        <w:ind w:firstLine="708"/>
        <w:jc w:val="left"/>
      </w:pPr>
    </w:p>
    <w:p w14:paraId="3623A331" w14:textId="77777777" w:rsidR="008F1B65" w:rsidRDefault="001E2023">
      <w:pPr>
        <w:widowControl w:val="0"/>
        <w:ind w:firstLine="708"/>
        <w:jc w:val="center"/>
      </w:pPr>
      <w:r>
        <w:rPr>
          <w:noProof/>
        </w:rPr>
        <w:lastRenderedPageBreak/>
        <w:drawing>
          <wp:inline distT="0" distB="0" distL="0" distR="0" wp14:anchorId="2B0D722E" wp14:editId="3DE2167E">
            <wp:extent cx="4772025" cy="1200150"/>
            <wp:effectExtent l="0" t="0" r="0" b="0"/>
            <wp:docPr id="169"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92"/>
                    <a:srcRect/>
                    <a:stretch>
                      <a:fillRect/>
                    </a:stretch>
                  </pic:blipFill>
                  <pic:spPr>
                    <a:xfrm>
                      <a:off x="0" y="0"/>
                      <a:ext cx="4772025" cy="1200150"/>
                    </a:xfrm>
                    <a:prstGeom prst="rect">
                      <a:avLst/>
                    </a:prstGeom>
                    <a:ln/>
                  </pic:spPr>
                </pic:pic>
              </a:graphicData>
            </a:graphic>
          </wp:inline>
        </w:drawing>
      </w:r>
    </w:p>
    <w:p w14:paraId="10386FD6" w14:textId="77777777" w:rsidR="008F1B65" w:rsidRDefault="001E2023">
      <w:pPr>
        <w:widowControl w:val="0"/>
        <w:jc w:val="center"/>
      </w:pPr>
      <w:r>
        <w:t>Рисунок 3.57 – Повідомлення про неможливість розрахунку такої конфігурації материнської плати</w:t>
      </w:r>
    </w:p>
    <w:p w14:paraId="602720D5" w14:textId="77777777" w:rsidR="008F1B65" w:rsidRDefault="008F1B65">
      <w:pPr>
        <w:widowControl w:val="0"/>
        <w:jc w:val="center"/>
      </w:pPr>
    </w:p>
    <w:p w14:paraId="58237F24" w14:textId="77777777" w:rsidR="008F1B65" w:rsidRDefault="001E2023">
      <w:pPr>
        <w:widowControl w:val="0"/>
      </w:pPr>
      <w:r>
        <w:t xml:space="preserve">Обираються характеристики для порівняння материнських плат: ціна, максимальна кількість пам'яті, кількість </w:t>
      </w:r>
      <w:proofErr w:type="spellStart"/>
      <w:r>
        <w:t>слотів</w:t>
      </w:r>
      <w:proofErr w:type="spellEnd"/>
      <w:r>
        <w:t xml:space="preserve"> для пам'яті. Отримані дані фільтруються та сортуються залежно від обраного режиму роботи програми. Обирається материнська плата, яка найкраще відповідає обраним критеріям, за допомогою методу аналізу ієрархій </w:t>
      </w:r>
      <w:proofErr w:type="spellStart"/>
      <w:r>
        <w:t>Сааті</w:t>
      </w:r>
      <w:proofErr w:type="spellEnd"/>
      <w:r>
        <w:t xml:space="preserve">. Інформація про обрану материнську плату додається до загального списку </w:t>
      </w:r>
      <w:proofErr w:type="spellStart"/>
      <w:r>
        <w:t>endConfig</w:t>
      </w:r>
      <w:proofErr w:type="spellEnd"/>
      <w:r>
        <w:t xml:space="preserve">, який містить конфігурацію комп'ютера. До загальної потужності системи  додається максимально можлива потужність </w:t>
      </w:r>
      <w:proofErr w:type="spellStart"/>
      <w:r>
        <w:t>десктопної</w:t>
      </w:r>
      <w:proofErr w:type="spellEnd"/>
      <w:r>
        <w:t xml:space="preserve"> материнської плати (35 Вт)</w:t>
      </w:r>
    </w:p>
    <w:p w14:paraId="64D17A44" w14:textId="311C5ECC" w:rsidR="008F1B65" w:rsidRDefault="001E2023">
      <w:pPr>
        <w:widowControl w:val="0"/>
      </w:pPr>
      <w:r>
        <w:t xml:space="preserve">Переходимо до вибору оперативної пам’яті. Зчитується аркуш з даними про оперативну пам'ять з Excel-файлу. Визначається діапазон швидкостей пам'яті в залежності від </w:t>
      </w:r>
      <w:proofErr w:type="spellStart"/>
      <w:r>
        <w:t>сокету</w:t>
      </w:r>
      <w:proofErr w:type="spellEnd"/>
      <w:r>
        <w:t xml:space="preserve"> обраного процесора</w:t>
      </w:r>
      <w:r w:rsidR="00FC58D1">
        <w:t xml:space="preserve"> (рис. 3.58).</w:t>
      </w:r>
    </w:p>
    <w:p w14:paraId="534C7C03" w14:textId="77777777" w:rsidR="008F1B65" w:rsidRDefault="008F1B65">
      <w:pPr>
        <w:widowControl w:val="0"/>
        <w:ind w:firstLine="708"/>
        <w:jc w:val="center"/>
      </w:pPr>
    </w:p>
    <w:p w14:paraId="383E5BDA" w14:textId="77777777" w:rsidR="008F1B65" w:rsidRDefault="001E2023">
      <w:pPr>
        <w:widowControl w:val="0"/>
        <w:ind w:firstLine="708"/>
        <w:jc w:val="center"/>
      </w:pPr>
      <w:r>
        <w:rPr>
          <w:noProof/>
        </w:rPr>
        <w:drawing>
          <wp:inline distT="0" distB="0" distL="0" distR="0" wp14:anchorId="2585BA10" wp14:editId="163FCCEF">
            <wp:extent cx="2419350" cy="1104900"/>
            <wp:effectExtent l="0" t="0" r="0" b="0"/>
            <wp:docPr id="170"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93"/>
                    <a:srcRect/>
                    <a:stretch>
                      <a:fillRect/>
                    </a:stretch>
                  </pic:blipFill>
                  <pic:spPr>
                    <a:xfrm>
                      <a:off x="0" y="0"/>
                      <a:ext cx="2419350" cy="1104900"/>
                    </a:xfrm>
                    <a:prstGeom prst="rect">
                      <a:avLst/>
                    </a:prstGeom>
                    <a:ln/>
                  </pic:spPr>
                </pic:pic>
              </a:graphicData>
            </a:graphic>
          </wp:inline>
        </w:drawing>
      </w:r>
    </w:p>
    <w:p w14:paraId="4B568F17" w14:textId="77777777" w:rsidR="008F1B65" w:rsidRDefault="001E2023">
      <w:pPr>
        <w:widowControl w:val="0"/>
        <w:jc w:val="center"/>
      </w:pPr>
      <w:r>
        <w:t xml:space="preserve">Рисунок 3.58 – </w:t>
      </w:r>
      <w:proofErr w:type="spellStart"/>
      <w:r>
        <w:t>Градіювання</w:t>
      </w:r>
      <w:proofErr w:type="spellEnd"/>
      <w:r>
        <w:t xml:space="preserve"> швидкості оперативної пам’яті до її стандарту DDR</w:t>
      </w:r>
    </w:p>
    <w:p w14:paraId="52BC377A" w14:textId="77777777" w:rsidR="008F1B65" w:rsidRDefault="008F1B65">
      <w:pPr>
        <w:widowControl w:val="0"/>
        <w:jc w:val="center"/>
      </w:pPr>
    </w:p>
    <w:p w14:paraId="19A92029" w14:textId="77777777" w:rsidR="008F1B65" w:rsidRDefault="001E2023">
      <w:pPr>
        <w:widowControl w:val="0"/>
      </w:pPr>
      <w:r>
        <w:t xml:space="preserve">Фільтруються дані з аркуша про оперативну пам'ять таким чином, що вибираються лише ті моделі, які відповідають визначеному діапазону швидкостей. Визначаються характеристики для порівняння оперативних </w:t>
      </w:r>
      <w:proofErr w:type="spellStart"/>
      <w:r>
        <w:lastRenderedPageBreak/>
        <w:t>пам'ятей</w:t>
      </w:r>
      <w:proofErr w:type="spellEnd"/>
      <w:r>
        <w:t xml:space="preserve">: ціна, швидкість, обсяг, ціна за гігабайт, затримка першого слова, кас-затримка. Отримані дані фільтруються та сортуються залежно від обраного режиму роботи програми. Обирається оперативна пам'ять, яка найкраще відповідає обраним критеріям, за допомогою методу аналізу ієрархій </w:t>
      </w:r>
      <w:proofErr w:type="spellStart"/>
      <w:r>
        <w:t>Сааті</w:t>
      </w:r>
      <w:proofErr w:type="spellEnd"/>
      <w:r>
        <w:t>. Інформація про обрану оперативну пам'ять додається до загального списку. До загальної потужності системи додається 5 Вт (середнє значення споживаної потужності оперативної пам'яті)</w:t>
      </w:r>
    </w:p>
    <w:p w14:paraId="08437A66" w14:textId="77777777" w:rsidR="008F1B65" w:rsidRDefault="001E2023">
      <w:pPr>
        <w:widowControl w:val="0"/>
      </w:pPr>
      <w:r>
        <w:t xml:space="preserve">Переходимо до вибору системи охолодження процесору. Зчитується аркуш з даними про системи охолодження процесора. Фільтруються дані з аркуша таким чином, що вибираються системи охолодження з розміром 120 мм, якщо TDP процесора менше або дорівнює 90 Вт, із розміром більше 120 мм у протилежному випадку. Визначаються характеристики для порівняння систем охолодження: ціна, оберти вентилятора, рівень шуму, розмір вентилятора. Отримані дані сортуються залежно від обраного режиму роботи програми. Обирається система охолодження, яка найкраще відповідає обраним критеріям, за допомогою методу аналізу ієрархій </w:t>
      </w:r>
      <w:proofErr w:type="spellStart"/>
      <w:r>
        <w:t>Сааті</w:t>
      </w:r>
      <w:proofErr w:type="spellEnd"/>
      <w:r>
        <w:t xml:space="preserve">. Інформація про обрану систему охолодження додається до загального списку. </w:t>
      </w:r>
    </w:p>
    <w:p w14:paraId="1FBB42B2" w14:textId="77777777" w:rsidR="008F1B65" w:rsidRDefault="001E2023">
      <w:pPr>
        <w:widowControl w:val="0"/>
        <w:ind w:firstLine="708"/>
      </w:pPr>
      <w:r>
        <w:t xml:space="preserve">Зараз вибирається відеокарта для комп'ютера, якщо вказана її необхідність у відповідному пункті. Зчитуються дані з аркуша. Розраховується третина і середнє значення кількості записів. Дані сортуються за ціною від найменшої до найбільшої. Вибирається кількість записів, яка відповідає обраному режиму роботи програми. Визначаються характеристики для порівняння відеокарт: ціна, обсяг пам'яті, базова і максимальна частоти ядра, довжина, тепловий розподіл. Обирається відеокарта, яка найкраще відповідає обраним критеріям, за допомогою методу аналізу ієрархій </w:t>
      </w:r>
      <w:proofErr w:type="spellStart"/>
      <w:r>
        <w:t>Сааті</w:t>
      </w:r>
      <w:proofErr w:type="spellEnd"/>
      <w:r>
        <w:t xml:space="preserve">. Інформація про вибрану відеокарту додається до загального списку. До загальної потужності системи </w:t>
      </w:r>
      <w:proofErr w:type="spellStart"/>
      <w:r>
        <w:t>systemWattage</w:t>
      </w:r>
      <w:proofErr w:type="spellEnd"/>
      <w:r>
        <w:t xml:space="preserve"> додається значення TDP вибраної відеокарти.</w:t>
      </w:r>
    </w:p>
    <w:p w14:paraId="6DFA5D82" w14:textId="77777777" w:rsidR="008F1B65" w:rsidRDefault="001E2023">
      <w:pPr>
        <w:widowControl w:val="0"/>
        <w:ind w:firstLine="708"/>
      </w:pPr>
      <w:r>
        <w:t>Наступний крок – вибір корпусу. Зчитуються дані з аркуша Excel про корпуси. Фільтруються корпуси за форм-фактором, який відповідає форм-</w:t>
      </w:r>
      <w:r>
        <w:lastRenderedPageBreak/>
        <w:t xml:space="preserve">фактору материнської плати. Розраховується третина і середнє значення кількості записів. Дані сортуються за ціною від найменшої до найбільшої. Вибирається кількість записів, яка відповідає обраному режиму роботи програми. Визначаються характеристики для порівняння корпусів: ціна, зовнішній об'єм, внутрішні 3,5-дюймові отвори для жорстких дисків. Обирається корпус, який найкраще відповідає обраним критеріям, за допомогою методу аналізу ієрархій </w:t>
      </w:r>
      <w:proofErr w:type="spellStart"/>
      <w:r>
        <w:t>Сааті</w:t>
      </w:r>
      <w:proofErr w:type="spellEnd"/>
      <w:r>
        <w:t>. Інформація про вибраний корпус додається до загального списку.</w:t>
      </w:r>
    </w:p>
    <w:p w14:paraId="38E242EE" w14:textId="77777777" w:rsidR="008F1B65" w:rsidRDefault="001E2023">
      <w:pPr>
        <w:widowControl w:val="0"/>
        <w:ind w:firstLine="708"/>
      </w:pPr>
      <w:r>
        <w:t xml:space="preserve">Корпусний </w:t>
      </w:r>
      <w:proofErr w:type="spellStart"/>
      <w:r>
        <w:t>кулер</w:t>
      </w:r>
      <w:proofErr w:type="spellEnd"/>
      <w:r>
        <w:t xml:space="preserve">. Зчитуються дані з аркуша Excel про корпусні вентилятори. Відбувається перевірка наявності потужного процесора та великого споживання енергії: якщо потужність системи більше або дорівнює 180 Вт або TDP процесора більше або дорівнює 105 Вт, то вибираються вентилятори з розміром більше 120 мм. Визначається третина та середнє значення кількості записів. Дані сортуються за ціною від найменшої до найбільшої. Вибирається кількість записів, яка відповідає обраному режиму роботи програми. Визначаються характеристики для порівняння корпусних вентиляторів: ціна, розмір, оберти, об'єм повітря, рівень шуму. Обирається корпусний вентилятор, який найкраще відповідає обраним критеріям, за допомогою методу аналізу ієрархій </w:t>
      </w:r>
      <w:proofErr w:type="spellStart"/>
      <w:r>
        <w:t>Сааті</w:t>
      </w:r>
      <w:proofErr w:type="spellEnd"/>
      <w:r>
        <w:t>. Інформація про вибраний корпусний вентилятор додається до загального списку.</w:t>
      </w:r>
    </w:p>
    <w:p w14:paraId="5B2E844B" w14:textId="77777777" w:rsidR="008F1B65" w:rsidRDefault="001E2023">
      <w:pPr>
        <w:widowControl w:val="0"/>
        <w:ind w:firstLine="708"/>
      </w:pPr>
      <w:r>
        <w:t xml:space="preserve">Переходимо до вибору монітору. Зчитуються дані з аркуша Excel, що містить інформацію про монітори. Проводиться перевірка, чи обрано широкоформатний монітор за допомогою перевірки прапорця. Якщо так, обираються монітори з шириною більше 1920 пікселів. В залежності від обраного типу матриці (швидкість передачі зображення = TN/LED; баланс швидкості і якості зображення = IPS PLS; якість передачі зображення = VA)) за допомогою комбінації кнопки </w:t>
      </w:r>
      <w:proofErr w:type="spellStart"/>
      <w:r>
        <w:t>комбо</w:t>
      </w:r>
      <w:proofErr w:type="spellEnd"/>
      <w:r>
        <w:t xml:space="preserve">, фільтруються монітори. Визначається третина та середнє значення кількості записів. Дані сортуються за ціною від найменшої до найбільшої. Вибирається кількість записів, яка відповідає обраному режиму роботи програми. Визначаються характеристики для </w:t>
      </w:r>
      <w:r>
        <w:lastRenderedPageBreak/>
        <w:t xml:space="preserve">порівняння моніторів: ціна, розмір екрану, ширина, частота оновлення, час реакції. Обирається монітор, який найкраще відповідає обраним критеріям, за допомогою методу аналізу ієрархій </w:t>
      </w:r>
      <w:proofErr w:type="spellStart"/>
      <w:r>
        <w:t>Сааті</w:t>
      </w:r>
      <w:proofErr w:type="spellEnd"/>
      <w:r>
        <w:t xml:space="preserve">. Інформація про вибраний монітор додається до загального списку. </w:t>
      </w:r>
    </w:p>
    <w:p w14:paraId="2296174D" w14:textId="77777777" w:rsidR="008F1B65" w:rsidRDefault="001E2023">
      <w:pPr>
        <w:widowControl w:val="0"/>
        <w:ind w:firstLine="708"/>
      </w:pPr>
      <w:r>
        <w:t xml:space="preserve">Наступний компонент – пристрої вводу </w:t>
      </w:r>
    </w:p>
    <w:p w14:paraId="7308A795" w14:textId="77777777" w:rsidR="008F1B65" w:rsidRDefault="001E2023">
      <w:pPr>
        <w:widowControl w:val="0"/>
        <w:ind w:firstLine="708"/>
      </w:pPr>
      <w:r>
        <w:t xml:space="preserve">Можливі 4 основні варіанти розвитку подій для дротової периферії і 3 додаткові для бездротової(комп’ютерні динаміки дуже </w:t>
      </w:r>
      <w:proofErr w:type="spellStart"/>
      <w:r>
        <w:t>рідко</w:t>
      </w:r>
      <w:proofErr w:type="spellEnd"/>
      <w:r>
        <w:t xml:space="preserve"> існують бездротові). </w:t>
      </w:r>
    </w:p>
    <w:p w14:paraId="2E11EB54" w14:textId="77777777" w:rsidR="008F1B65" w:rsidRDefault="001E2023">
      <w:pPr>
        <w:widowControl w:val="0"/>
        <w:ind w:firstLine="708"/>
      </w:pPr>
      <w:r>
        <w:t xml:space="preserve">У випадку, коли користувач обрав "Звичайні динаміки" у полі вибору звуку, зчитуються дані з аркуша Excel, що містить інформацію про динаміки. Обираються динаміки відповідно до обраного режиму роботи програми: "Максимальна економія коштів", "Баланс продуктивності та ціни" або "Максимальна продуктивність". Для обраних динаміків формується список характеристик. За допомогою функції </w:t>
      </w:r>
      <w:proofErr w:type="spellStart"/>
      <w:r>
        <w:t>Saati</w:t>
      </w:r>
      <w:proofErr w:type="spellEnd"/>
      <w:r>
        <w:t xml:space="preserve"> визначаються найкращі динаміки з урахуванням обраних характеристик(ціна динаміків, конфігурація акустичної системи, потужність акустичної системи, одна з пікових частот яку відтворюють динаміки). Інформація про обрані динаміки додається до кінцевої конфігурації. </w:t>
      </w:r>
    </w:p>
    <w:p w14:paraId="007DB416" w14:textId="77777777" w:rsidR="008F1B65" w:rsidRDefault="001E2023">
      <w:pPr>
        <w:widowControl w:val="0"/>
        <w:ind w:firstLine="708"/>
      </w:pPr>
      <w:r>
        <w:t xml:space="preserve">У випадку, коли користувач обрав "Навушники", зчитуються дані про навушники з аркуша. Відбувається фільтрація навушників залежно від обраного типу підключення (провідні чи бездротові). Обираються навушники без мікрофона. Дані сортуються за ціною. Вибираються навушники відповідно до обраного режиму: "Максимальна економія коштів ", "Баланс продуктивності та ціни", "Максимальна продуктивність". Визначаються характеристики для порівняння: ціна, частота відгуку. Вибираються навушники, що найкраще відповідають вибраним критеріям, за допомогою методу аналізу ієрархій </w:t>
      </w:r>
      <w:proofErr w:type="spellStart"/>
      <w:r>
        <w:t>Сааті</w:t>
      </w:r>
      <w:proofErr w:type="spellEnd"/>
      <w:r>
        <w:t xml:space="preserve">. Інформація про вибрані навушники додається до загального списку. </w:t>
      </w:r>
    </w:p>
    <w:p w14:paraId="717256CD" w14:textId="77777777" w:rsidR="008F1B65" w:rsidRDefault="001E2023">
      <w:pPr>
        <w:widowControl w:val="0"/>
        <w:ind w:firstLine="708"/>
      </w:pPr>
      <w:r>
        <w:t xml:space="preserve">У випадку коли користувач обрав "Гарнітура" алгоритм незмінний, але вибираються навушники з мікрофоном. У остатку, якщо вибрано Гарнітура + </w:t>
      </w:r>
      <w:r>
        <w:lastRenderedPageBreak/>
        <w:t xml:space="preserve">Динаміки, то ці два вибори здійснюються поступово. </w:t>
      </w:r>
    </w:p>
    <w:p w14:paraId="4A78FA1F" w14:textId="77777777" w:rsidR="008F1B65" w:rsidRDefault="001E2023">
      <w:pPr>
        <w:widowControl w:val="0"/>
        <w:ind w:firstLine="708"/>
      </w:pPr>
      <w:r>
        <w:t xml:space="preserve">Якщо прапорець роботи зі звуковими файлами встановлено, то, зчитуються дані про звукові карти. Визначається третина та середнє значення кількості записів. Дані сортуються за ціною від найменшої до найбільшої. Обирається кількість записів, яка відповідає обраному режиму роботи програми. Визначаються характеристики для порівняння звукових карт: ціна, кількість каналів, цифровий аудіо, співвідношення сигнал/шум, частота дискретизації. Обирається звукова карта, яка найкраще відповідає обраним критеріям, за допомогою методу аналізу ієрархій </w:t>
      </w:r>
      <w:proofErr w:type="spellStart"/>
      <w:r>
        <w:t>Сааті</w:t>
      </w:r>
      <w:proofErr w:type="spellEnd"/>
      <w:r>
        <w:t xml:space="preserve">. Інформація про вибрану звукову карту додається до загального списку. Значення системної потужності збільшується на 6 ват. </w:t>
      </w:r>
    </w:p>
    <w:p w14:paraId="1E206230" w14:textId="77777777" w:rsidR="008F1B65" w:rsidRDefault="001E2023">
      <w:pPr>
        <w:widowControl w:val="0"/>
        <w:ind w:firstLine="708"/>
      </w:pPr>
      <w:r>
        <w:t xml:space="preserve">Якщо прапорець необхідності веб-камери встановлено, то зчитуються дані з відповідного аркуша, визначається третина та середина, дані сортуються, обирається режим, визначаються характеристики для порівняння веб-камер: ціна, роздільна здатність, поле зору. Обирається веб-камера, яка найкраще відповідає обраним критеріям, за допомогою методу аналізу ієрархій </w:t>
      </w:r>
      <w:proofErr w:type="spellStart"/>
      <w:r>
        <w:t>Сааті</w:t>
      </w:r>
      <w:proofErr w:type="spellEnd"/>
      <w:r>
        <w:t>. Інформація про вибрану веб-камеру додається до загального списку. Значення системної потужності збільшується на 2 вати.</w:t>
      </w:r>
    </w:p>
    <w:p w14:paraId="5B6386A1" w14:textId="77777777" w:rsidR="008F1B65" w:rsidRDefault="001E2023">
      <w:pPr>
        <w:widowControl w:val="0"/>
        <w:ind w:firstLine="708"/>
      </w:pPr>
      <w:r>
        <w:t>Якщо прапорець для бездротової мережі встановлено, то виконуються всі шаблонні дії і деякі унікальні:</w:t>
      </w:r>
    </w:p>
    <w:p w14:paraId="1430BB5D" w14:textId="77777777" w:rsidR="008F1B65" w:rsidRDefault="001E2023">
      <w:pPr>
        <w:widowControl w:val="0"/>
        <w:numPr>
          <w:ilvl w:val="0"/>
          <w:numId w:val="18"/>
        </w:numPr>
        <w:ind w:left="0" w:firstLine="708"/>
      </w:pPr>
      <w:r>
        <w:t>Визначаються характеристики для порівняння бездротових мережевих карт: ціна, протокол</w:t>
      </w:r>
    </w:p>
    <w:p w14:paraId="2C908F57" w14:textId="77777777" w:rsidR="008F1B65" w:rsidRDefault="001E2023">
      <w:pPr>
        <w:widowControl w:val="0"/>
        <w:numPr>
          <w:ilvl w:val="0"/>
          <w:numId w:val="18"/>
        </w:numPr>
        <w:ind w:left="0" w:firstLine="708"/>
      </w:pPr>
      <w:r>
        <w:t>Інформація про вибрану бездротову мережеву карту додається до загального списку</w:t>
      </w:r>
    </w:p>
    <w:p w14:paraId="40D7CB0E" w14:textId="77777777" w:rsidR="008F1B65" w:rsidRDefault="001E2023">
      <w:pPr>
        <w:widowControl w:val="0"/>
        <w:numPr>
          <w:ilvl w:val="0"/>
          <w:numId w:val="18"/>
        </w:numPr>
        <w:ind w:left="0" w:firstLine="708"/>
      </w:pPr>
      <w:r>
        <w:t>Значення системної потужності збільшується на 4 вати.</w:t>
      </w:r>
    </w:p>
    <w:p w14:paraId="3195B8BF" w14:textId="77777777" w:rsidR="008F1B65" w:rsidRDefault="001E2023">
      <w:pPr>
        <w:widowControl w:val="0"/>
        <w:ind w:firstLine="708"/>
      </w:pPr>
      <w:r>
        <w:t>Якщо прапорець на наявність оптичного приводу встановлено, то все стандартно, за виключенням:</w:t>
      </w:r>
    </w:p>
    <w:p w14:paraId="57DD3700" w14:textId="77777777" w:rsidR="008F1B65" w:rsidRDefault="001E2023">
      <w:pPr>
        <w:widowControl w:val="0"/>
        <w:numPr>
          <w:ilvl w:val="0"/>
          <w:numId w:val="19"/>
        </w:numPr>
        <w:ind w:left="0" w:firstLine="708"/>
      </w:pPr>
      <w:r>
        <w:t>Визначаються характеристики для порівняння оптичних приводів: ціна, підтримка DVD, підтримка CD, можливість запису DVD, можливість запису CD.</w:t>
      </w:r>
    </w:p>
    <w:p w14:paraId="5C93DD01" w14:textId="77777777" w:rsidR="008F1B65" w:rsidRDefault="001E2023">
      <w:pPr>
        <w:widowControl w:val="0"/>
        <w:numPr>
          <w:ilvl w:val="0"/>
          <w:numId w:val="19"/>
        </w:numPr>
        <w:ind w:left="0" w:firstLine="708"/>
      </w:pPr>
      <w:r>
        <w:lastRenderedPageBreak/>
        <w:t xml:space="preserve">Обирається оптичний привід, який найкраще відповідає обраним критеріям, за допомогою методу аналізу ієрархій </w:t>
      </w:r>
      <w:proofErr w:type="spellStart"/>
      <w:r>
        <w:t>Сааті</w:t>
      </w:r>
      <w:proofErr w:type="spellEnd"/>
      <w:r>
        <w:t>.</w:t>
      </w:r>
    </w:p>
    <w:p w14:paraId="2F925FAF" w14:textId="77777777" w:rsidR="008F1B65" w:rsidRDefault="001E2023">
      <w:pPr>
        <w:widowControl w:val="0"/>
        <w:numPr>
          <w:ilvl w:val="0"/>
          <w:numId w:val="19"/>
        </w:numPr>
        <w:ind w:left="0" w:firstLine="708"/>
      </w:pPr>
      <w:r>
        <w:t>Значення системної потужності збільшується на 30 ват.</w:t>
      </w:r>
    </w:p>
    <w:p w14:paraId="1D6D7AC4" w14:textId="77777777" w:rsidR="008F1B65" w:rsidRDefault="001E2023">
      <w:pPr>
        <w:widowControl w:val="0"/>
        <w:ind w:firstLine="708"/>
      </w:pPr>
      <w:r>
        <w:t>Далі вибираємо накопичувачі інформації для конфігурації. Можливі два випадки. За основний кейс візьмемо випадок відміченого прапорцю про необхідність великого обсягу пам’яті.</w:t>
      </w:r>
    </w:p>
    <w:p w14:paraId="0C0B81E8" w14:textId="77777777" w:rsidR="008F1B65" w:rsidRDefault="001E2023">
      <w:pPr>
        <w:widowControl w:val="0"/>
        <w:ind w:firstLine="708"/>
      </w:pPr>
      <w:r>
        <w:t xml:space="preserve">Зчитуються дані про внутрішні жорсткі диски та SSD. Фільтруються дані таким чином, щоб відібрати лише SSD з інтерфейсом M.2. Якщо встановлено прапорець, то обираються SSD з обсягом пам'яті від 240 ГБ до 700 ГБ, в іншому випадку - SSD з обсягом пам'яті понад 500 ГБ. Пояснюється це тим, що для роботи з основним набором програм і для функціонування операційної системи об’єму SSD до 700 ГБ буде достатньо, а інформацію яка має зберігатися найбільш надійно зберігати на жорстких дисках. Тоді, визначаються характеристики для порівняння SSD: ціна, обсяг пам'яті. Обирається SSD, який найкраще відповідає обраним критеріям, за допомогою методу аналізу ієрархій </w:t>
      </w:r>
      <w:proofErr w:type="spellStart"/>
      <w:r>
        <w:t>Сааті</w:t>
      </w:r>
      <w:proofErr w:type="spellEnd"/>
      <w:r>
        <w:t xml:space="preserve">. Значення системної потужності збільшується на 2 вати. Після цього, якщо прапорець встановлено, ще раз зчитуються дані про внутрішні жорсткі диски з аркуша Excel. Фільтруються дані таким чином, щоб відібрати лише HDD з обсягом пам'яті понад 1500 ГБ. Якщо встановлено прапорець малих розмірів конфігурації, то обираються HDD з форм-фактором 2.5 дюйма. Визначаються характеристики для порівняння HDD: ціна, обсяг пам'яті, кеш-пам'ять. Обирається HDD, який найкраще відповідає обраним критеріям, за допомогою методу аналізу ієрархій </w:t>
      </w:r>
      <w:proofErr w:type="spellStart"/>
      <w:r>
        <w:t>Сааті</w:t>
      </w:r>
      <w:proofErr w:type="spellEnd"/>
      <w:r>
        <w:t xml:space="preserve"> та значення системної потужності збільшується на 12 ват. </w:t>
      </w:r>
    </w:p>
    <w:p w14:paraId="30834672" w14:textId="77777777" w:rsidR="008F1B65" w:rsidRDefault="001E2023">
      <w:pPr>
        <w:widowControl w:val="0"/>
        <w:ind w:firstLine="708"/>
      </w:pPr>
      <w:r>
        <w:t>На черзі, підбір клавіатури та миші. Алгоритм для клавіатури якщо прапорець малих розмірів ПК встановлено наступний:</w:t>
      </w:r>
    </w:p>
    <w:p w14:paraId="373260DA" w14:textId="77777777" w:rsidR="008F1B65" w:rsidRDefault="001E2023">
      <w:pPr>
        <w:widowControl w:val="0"/>
        <w:ind w:firstLine="708"/>
      </w:pPr>
      <w:r>
        <w:t xml:space="preserve">Зчитуються дані про клавіатури та фільтруються дані таким чином, щоб відібрати клавіатури, які не відносяться до стандартного розміру, інакше включно всі. Якщо встановлено прапорець бездротової периферії, то обираються клавіатури з можливістю такого підключення. Виконується </w:t>
      </w:r>
      <w:r>
        <w:lastRenderedPageBreak/>
        <w:t>стандартна процедура та значення системної потужності збільшується на 3 вати.</w:t>
      </w:r>
    </w:p>
    <w:p w14:paraId="22BA5214" w14:textId="77777777" w:rsidR="008F1B65" w:rsidRDefault="001E2023">
      <w:pPr>
        <w:widowControl w:val="0"/>
        <w:ind w:firstLine="708"/>
      </w:pPr>
      <w:r>
        <w:t>Для миші алгоритм трохи простіший. Якщо прапорець бездротової периферії встановлено, фільтруються дані таким чином, щоб відібрати миші з можливістю такого підключення. Виконується стандартна процедура та значення системної потужності збільшується на 2 вати.</w:t>
      </w:r>
    </w:p>
    <w:p w14:paraId="60EB9CA9" w14:textId="77777777" w:rsidR="008F1B65" w:rsidRDefault="001E2023">
      <w:pPr>
        <w:widowControl w:val="0"/>
        <w:ind w:firstLine="708"/>
      </w:pPr>
      <w:r>
        <w:t xml:space="preserve">Переходимо до компонентів які відповідають за живлення конфігурації. </w:t>
      </w:r>
    </w:p>
    <w:p w14:paraId="49E5DF9A" w14:textId="77777777" w:rsidR="008F1B65" w:rsidRDefault="001E2023">
      <w:pPr>
        <w:widowControl w:val="0"/>
        <w:ind w:firstLine="708"/>
      </w:pPr>
      <w:r>
        <w:t>Для блока живлення:</w:t>
      </w:r>
    </w:p>
    <w:p w14:paraId="12BFF97B" w14:textId="77777777" w:rsidR="008F1B65" w:rsidRDefault="001E2023">
      <w:pPr>
        <w:widowControl w:val="0"/>
        <w:ind w:firstLine="708"/>
      </w:pPr>
      <w:r>
        <w:t xml:space="preserve">Зчитуються дані про блоки живлення з аркуша Excel. Розраховується рекомендована потужність блока живлення, яка становить 1.4 рази більше системної потужності. На основі градації значень потужності блоків живлення обирається найближче більше значення потужності блока живлення. Фільтруються дані таким чином, щоб відібрати блоки живлення з потужністю більше або рівно обраному значенню. Обирається блок живлення з відповідною потужністю та типом ATX, бо саме такий тип кріплення БЖ можливий у майже всіх корпусах. Тоді виконується стандартна процедура. </w:t>
      </w:r>
    </w:p>
    <w:p w14:paraId="69D291B0" w14:textId="77777777" w:rsidR="008F1B65" w:rsidRDefault="001E2023">
      <w:pPr>
        <w:widowControl w:val="0"/>
        <w:ind w:firstLine="708"/>
      </w:pPr>
      <w:r>
        <w:t xml:space="preserve">Якщо </w:t>
      </w:r>
      <w:proofErr w:type="spellStart"/>
      <w:r>
        <w:t>відмічено</w:t>
      </w:r>
      <w:proofErr w:type="spellEnd"/>
      <w:r>
        <w:t xml:space="preserve"> прапорець безперебійної роботи, останнім елементом конфігурації є джерело безперебійного живлення. Для джерела безперебійного живлення (UPS) унікальними пунктами обробки є:</w:t>
      </w:r>
    </w:p>
    <w:p w14:paraId="4E2BFB02" w14:textId="77777777" w:rsidR="008F1B65" w:rsidRDefault="001E2023">
      <w:pPr>
        <w:widowControl w:val="0"/>
        <w:numPr>
          <w:ilvl w:val="0"/>
          <w:numId w:val="20"/>
        </w:numPr>
        <w:ind w:left="0" w:firstLine="708"/>
      </w:pPr>
      <w:r>
        <w:t>Створюється список рекомендованих значень потужності джерел безперебійного живлення (UPS) опираючись на дані із БД в залежності від потужності обраного блока живлення.</w:t>
      </w:r>
    </w:p>
    <w:p w14:paraId="08494F0D" w14:textId="77777777" w:rsidR="008F1B65" w:rsidRDefault="001E2023">
      <w:pPr>
        <w:widowControl w:val="0"/>
        <w:numPr>
          <w:ilvl w:val="0"/>
          <w:numId w:val="20"/>
        </w:numPr>
        <w:ind w:left="0" w:firstLine="708"/>
      </w:pPr>
      <w:r>
        <w:t>Обирається найближче більше значення потужності UPS.</w:t>
      </w:r>
    </w:p>
    <w:p w14:paraId="7F6A5898" w14:textId="77777777" w:rsidR="008F1B65" w:rsidRDefault="001E2023">
      <w:pPr>
        <w:widowControl w:val="0"/>
        <w:numPr>
          <w:ilvl w:val="0"/>
          <w:numId w:val="20"/>
        </w:numPr>
        <w:ind w:left="0" w:firstLine="708"/>
      </w:pPr>
      <w:r>
        <w:t>Фільтруються дані таким чином, щоб відібрати UPS з потужністю, що дорівнює обраному значенню.</w:t>
      </w:r>
    </w:p>
    <w:p w14:paraId="2DD5CC3C" w14:textId="77777777" w:rsidR="008F1B65" w:rsidRDefault="001E2023">
      <w:pPr>
        <w:widowControl w:val="0"/>
        <w:ind w:firstLine="708"/>
      </w:pPr>
      <w:r>
        <w:t>На цьому алгоритм підбору комплектуючих завершено. Наступний етап – підрахунок кінцевої вартості ПК циклом по значеннях масиву з кінцевою конфігурацією (індекс [x][2]). Повертається з функції загальна вартість з округленням до двох знаків після коми.</w:t>
      </w:r>
    </w:p>
    <w:p w14:paraId="7E08EDF0" w14:textId="77777777" w:rsidR="008F1B65" w:rsidRDefault="001E2023" w:rsidP="006A31AC">
      <w:pPr>
        <w:pStyle w:val="3"/>
      </w:pPr>
      <w:bookmarkStart w:id="45" w:name="_Toc169167578"/>
      <w:r>
        <w:lastRenderedPageBreak/>
        <w:t xml:space="preserve">3.5.3. </w:t>
      </w:r>
      <w:proofErr w:type="spellStart"/>
      <w:r>
        <w:t>Створення</w:t>
      </w:r>
      <w:proofErr w:type="spellEnd"/>
      <w:r>
        <w:t xml:space="preserve"> </w:t>
      </w:r>
      <w:proofErr w:type="spellStart"/>
      <w:r>
        <w:t>інтерфейсу</w:t>
      </w:r>
      <w:proofErr w:type="spellEnd"/>
      <w:r>
        <w:t xml:space="preserve"> </w:t>
      </w:r>
      <w:proofErr w:type="spellStart"/>
      <w:r>
        <w:t>виведення</w:t>
      </w:r>
      <w:proofErr w:type="spellEnd"/>
      <w:r>
        <w:t xml:space="preserve"> </w:t>
      </w:r>
      <w:proofErr w:type="spellStart"/>
      <w:r>
        <w:t>кінцевої</w:t>
      </w:r>
      <w:proofErr w:type="spellEnd"/>
      <w:r>
        <w:t xml:space="preserve"> </w:t>
      </w:r>
      <w:proofErr w:type="spellStart"/>
      <w:r>
        <w:t>конфігурації</w:t>
      </w:r>
      <w:bookmarkEnd w:id="45"/>
      <w:proofErr w:type="spellEnd"/>
    </w:p>
    <w:p w14:paraId="379D0FB7" w14:textId="605145F7" w:rsidR="008F1B65" w:rsidRDefault="001E2023">
      <w:pPr>
        <w:widowControl w:val="0"/>
      </w:pPr>
      <w:r>
        <w:t>Спочатку створимо макет нашого вікна виводу. Це буде таблицею з розподілом на три характеристики</w:t>
      </w:r>
      <w:r w:rsidR="00EA7DB0">
        <w:t xml:space="preserve"> (рис. 3.59)</w:t>
      </w:r>
      <w:r>
        <w:t>:</w:t>
      </w:r>
    </w:p>
    <w:p w14:paraId="1F70BF51" w14:textId="77777777" w:rsidR="008F1B65" w:rsidRDefault="001E2023">
      <w:pPr>
        <w:widowControl w:val="0"/>
        <w:numPr>
          <w:ilvl w:val="0"/>
          <w:numId w:val="21"/>
        </w:numPr>
      </w:pPr>
      <w:r>
        <w:t>Тип комплектуючої</w:t>
      </w:r>
    </w:p>
    <w:p w14:paraId="4368461D" w14:textId="77777777" w:rsidR="008F1B65" w:rsidRDefault="001E2023">
      <w:pPr>
        <w:widowControl w:val="0"/>
        <w:numPr>
          <w:ilvl w:val="0"/>
          <w:numId w:val="21"/>
        </w:numPr>
      </w:pPr>
      <w:r>
        <w:t>Найменування</w:t>
      </w:r>
    </w:p>
    <w:p w14:paraId="1256AF83" w14:textId="77777777" w:rsidR="008F1B65" w:rsidRDefault="001E2023">
      <w:pPr>
        <w:widowControl w:val="0"/>
        <w:numPr>
          <w:ilvl w:val="0"/>
          <w:numId w:val="21"/>
        </w:numPr>
      </w:pPr>
      <w:r>
        <w:t>Ціна</w:t>
      </w:r>
    </w:p>
    <w:p w14:paraId="2297FA6D" w14:textId="77777777" w:rsidR="008F1B65" w:rsidRDefault="008F1B65">
      <w:pPr>
        <w:widowControl w:val="0"/>
        <w:ind w:left="1429" w:firstLine="0"/>
        <w:jc w:val="left"/>
      </w:pPr>
    </w:p>
    <w:p w14:paraId="3B6EE62A" w14:textId="77777777" w:rsidR="008F1B65" w:rsidRDefault="001E2023">
      <w:pPr>
        <w:widowControl w:val="0"/>
        <w:jc w:val="center"/>
      </w:pPr>
      <w:r>
        <w:rPr>
          <w:noProof/>
        </w:rPr>
        <w:drawing>
          <wp:inline distT="0" distB="0" distL="0" distR="0" wp14:anchorId="28A5AD7D" wp14:editId="76FD64E1">
            <wp:extent cx="4714875" cy="2609850"/>
            <wp:effectExtent l="0" t="0" r="0" b="0"/>
            <wp:docPr id="16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94"/>
                    <a:srcRect/>
                    <a:stretch>
                      <a:fillRect/>
                    </a:stretch>
                  </pic:blipFill>
                  <pic:spPr>
                    <a:xfrm>
                      <a:off x="0" y="0"/>
                      <a:ext cx="4714875" cy="2609850"/>
                    </a:xfrm>
                    <a:prstGeom prst="rect">
                      <a:avLst/>
                    </a:prstGeom>
                    <a:ln/>
                  </pic:spPr>
                </pic:pic>
              </a:graphicData>
            </a:graphic>
          </wp:inline>
        </w:drawing>
      </w:r>
    </w:p>
    <w:p w14:paraId="2880A670" w14:textId="77777777" w:rsidR="008F1B65" w:rsidRDefault="001E2023">
      <w:pPr>
        <w:widowControl w:val="0"/>
        <w:jc w:val="center"/>
      </w:pPr>
      <w:r>
        <w:t>Рисунок 3.59 – Інтерфейс вікна виводу</w:t>
      </w:r>
    </w:p>
    <w:p w14:paraId="6A7DCD9C" w14:textId="77777777" w:rsidR="008F1B65" w:rsidRDefault="008F1B65">
      <w:pPr>
        <w:widowControl w:val="0"/>
        <w:jc w:val="center"/>
      </w:pPr>
    </w:p>
    <w:p w14:paraId="7745B8FA" w14:textId="77777777" w:rsidR="008F1B65" w:rsidRDefault="001E2023">
      <w:pPr>
        <w:widowControl w:val="0"/>
      </w:pPr>
      <w:r>
        <w:t>Характеристики вікна:</w:t>
      </w:r>
    </w:p>
    <w:p w14:paraId="48D650D2" w14:textId="77777777" w:rsidR="008F1B65" w:rsidRDefault="001E2023">
      <w:pPr>
        <w:widowControl w:val="0"/>
        <w:numPr>
          <w:ilvl w:val="0"/>
          <w:numId w:val="2"/>
        </w:numPr>
        <w:ind w:left="0" w:firstLine="709"/>
      </w:pPr>
      <w:r>
        <w:t>Вікно має заголовок "Кінцева конфігурація" та розміри 800x600 пікселів. Фон встановлений в темно-синьому кольорі, а текст - у білому.</w:t>
      </w:r>
    </w:p>
    <w:p w14:paraId="60E767D2" w14:textId="77777777" w:rsidR="008F1B65" w:rsidRDefault="001E2023">
      <w:pPr>
        <w:widowControl w:val="0"/>
        <w:numPr>
          <w:ilvl w:val="0"/>
          <w:numId w:val="2"/>
        </w:numPr>
        <w:ind w:left="0" w:firstLine="709"/>
      </w:pPr>
      <w:r>
        <w:t>У вікні розміщений горизонтальний розподіл простору. Перший компонент - редаговане текстове поле, в яке буде виведена загальна вартість комплектуючих. Другий компонент - таблиця, яка відображатиме кожен тип комплектуючої, кожне найменування та кожну ціну.</w:t>
      </w:r>
    </w:p>
    <w:p w14:paraId="57796579" w14:textId="77777777" w:rsidR="008F1B65" w:rsidRDefault="008F1B65">
      <w:pPr>
        <w:widowControl w:val="0"/>
        <w:ind w:firstLine="0"/>
      </w:pPr>
    </w:p>
    <w:p w14:paraId="6736BDA7" w14:textId="77777777" w:rsidR="008F1B65" w:rsidRDefault="001E2023" w:rsidP="006A31AC">
      <w:pPr>
        <w:pStyle w:val="20"/>
        <w:numPr>
          <w:ilvl w:val="0"/>
          <w:numId w:val="0"/>
        </w:numPr>
        <w:ind w:left="709"/>
      </w:pPr>
      <w:bookmarkStart w:id="46" w:name="_Toc169167579"/>
      <w:r>
        <w:t xml:space="preserve">3.6. </w:t>
      </w:r>
      <w:proofErr w:type="spellStart"/>
      <w:r>
        <w:t>Результати</w:t>
      </w:r>
      <w:proofErr w:type="spellEnd"/>
      <w:r>
        <w:t xml:space="preserve"> </w:t>
      </w:r>
      <w:proofErr w:type="spellStart"/>
      <w:r>
        <w:t>виконання</w:t>
      </w:r>
      <w:proofErr w:type="spellEnd"/>
      <w:r>
        <w:t xml:space="preserve"> </w:t>
      </w:r>
      <w:proofErr w:type="spellStart"/>
      <w:r>
        <w:t>програмного</w:t>
      </w:r>
      <w:proofErr w:type="spellEnd"/>
      <w:r>
        <w:t xml:space="preserve"> </w:t>
      </w:r>
      <w:proofErr w:type="spellStart"/>
      <w:r>
        <w:t>застосунку</w:t>
      </w:r>
      <w:bookmarkEnd w:id="46"/>
      <w:proofErr w:type="spellEnd"/>
    </w:p>
    <w:p w14:paraId="3A16A2AF" w14:textId="77777777" w:rsidR="008F1B65" w:rsidRDefault="008F1B65">
      <w:pPr>
        <w:widowControl w:val="0"/>
      </w:pPr>
    </w:p>
    <w:p w14:paraId="116BE673" w14:textId="4891948E" w:rsidR="008F1B65" w:rsidRDefault="001E2023">
      <w:pPr>
        <w:widowControl w:val="0"/>
      </w:pPr>
      <w:r>
        <w:t>Щоб оцінити результати роботи програми треба протестувати її роботу у всіх режимах і опціях. Почнемо із найпростішої</w:t>
      </w:r>
      <w:r w:rsidR="00634C0C">
        <w:t xml:space="preserve"> (рис. 3.60).</w:t>
      </w:r>
    </w:p>
    <w:p w14:paraId="73747934" w14:textId="77777777" w:rsidR="008F1B65" w:rsidRDefault="008F1B65">
      <w:pPr>
        <w:widowControl w:val="0"/>
        <w:jc w:val="left"/>
      </w:pPr>
    </w:p>
    <w:p w14:paraId="565ABF45" w14:textId="77777777" w:rsidR="008F1B65" w:rsidRDefault="001E2023">
      <w:pPr>
        <w:widowControl w:val="0"/>
        <w:ind w:firstLine="0"/>
        <w:jc w:val="center"/>
      </w:pPr>
      <w:r>
        <w:rPr>
          <w:noProof/>
        </w:rPr>
        <w:drawing>
          <wp:inline distT="0" distB="0" distL="0" distR="0" wp14:anchorId="72140F16" wp14:editId="0693A8DF">
            <wp:extent cx="5968170" cy="5201426"/>
            <wp:effectExtent l="0" t="0" r="0" b="0"/>
            <wp:docPr id="161"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95"/>
                    <a:srcRect/>
                    <a:stretch>
                      <a:fillRect/>
                    </a:stretch>
                  </pic:blipFill>
                  <pic:spPr>
                    <a:xfrm>
                      <a:off x="0" y="0"/>
                      <a:ext cx="5968170" cy="5201426"/>
                    </a:xfrm>
                    <a:prstGeom prst="rect">
                      <a:avLst/>
                    </a:prstGeom>
                    <a:ln/>
                  </pic:spPr>
                </pic:pic>
              </a:graphicData>
            </a:graphic>
          </wp:inline>
        </w:drawing>
      </w:r>
    </w:p>
    <w:p w14:paraId="72688BCF" w14:textId="77777777" w:rsidR="008F1B65" w:rsidRDefault="001E2023">
      <w:pPr>
        <w:widowControl w:val="0"/>
        <w:jc w:val="center"/>
      </w:pPr>
      <w:r>
        <w:t>Рисунок 3.60 – Варіант конфігурації за умовчуванням</w:t>
      </w:r>
    </w:p>
    <w:p w14:paraId="2FC88AEC" w14:textId="77777777" w:rsidR="008F1B65" w:rsidRDefault="008F1B65">
      <w:pPr>
        <w:widowControl w:val="0"/>
        <w:jc w:val="center"/>
      </w:pPr>
    </w:p>
    <w:p w14:paraId="7FEFA94B" w14:textId="360D4564" w:rsidR="008F1B65" w:rsidRDefault="001E2023" w:rsidP="00634C0C">
      <w:pPr>
        <w:widowControl w:val="0"/>
        <w:jc w:val="left"/>
      </w:pPr>
      <w:r>
        <w:t>Перевіримо достовірність результатів</w:t>
      </w:r>
      <w:r w:rsidR="00162144">
        <w:t xml:space="preserve"> </w:t>
      </w:r>
      <w:r w:rsidR="00634C0C">
        <w:t>(</w:t>
      </w:r>
      <w:r w:rsidR="00540C31">
        <w:t xml:space="preserve">табл. </w:t>
      </w:r>
      <w:r w:rsidR="00634C0C">
        <w:t>3.4)</w:t>
      </w:r>
      <w:r>
        <w:t xml:space="preserve">. </w:t>
      </w:r>
    </w:p>
    <w:p w14:paraId="283E97F6" w14:textId="77777777" w:rsidR="008F1B65" w:rsidRDefault="008F1B65">
      <w:pPr>
        <w:widowControl w:val="0"/>
        <w:ind w:firstLine="0"/>
        <w:jc w:val="left"/>
      </w:pPr>
    </w:p>
    <w:p w14:paraId="045879A2" w14:textId="77777777" w:rsidR="008F1B65" w:rsidRPr="00634C0C" w:rsidRDefault="001E2023">
      <w:pPr>
        <w:ind w:firstLine="0"/>
        <w:jc w:val="right"/>
        <w:rPr>
          <w:i/>
        </w:rPr>
      </w:pPr>
      <w:r w:rsidRPr="00634C0C">
        <w:rPr>
          <w:i/>
        </w:rPr>
        <w:t>Таблиця 3.4</w:t>
      </w:r>
    </w:p>
    <w:p w14:paraId="513EF758" w14:textId="77777777" w:rsidR="008F1B65" w:rsidRPr="00634C0C" w:rsidRDefault="001E2023">
      <w:pPr>
        <w:ind w:firstLine="0"/>
        <w:jc w:val="center"/>
        <w:rPr>
          <w:b/>
        </w:rPr>
      </w:pPr>
      <w:r w:rsidRPr="00634C0C">
        <w:rPr>
          <w:b/>
        </w:rPr>
        <w:t>Відповідність умовам</w:t>
      </w:r>
    </w:p>
    <w:tbl>
      <w:tblPr>
        <w:tblStyle w:val="affe"/>
        <w:tblW w:w="9341" w:type="dxa"/>
        <w:jc w:val="center"/>
        <w:tblInd w:w="0" w:type="dxa"/>
        <w:tblLayout w:type="fixed"/>
        <w:tblLook w:val="0400" w:firstRow="0" w:lastRow="0" w:firstColumn="0" w:lastColumn="0" w:noHBand="0" w:noVBand="1"/>
      </w:tblPr>
      <w:tblGrid>
        <w:gridCol w:w="3559"/>
        <w:gridCol w:w="3402"/>
        <w:gridCol w:w="2380"/>
      </w:tblGrid>
      <w:tr w:rsidR="00634C0C" w:rsidRPr="00634C0C" w14:paraId="00BA82C3" w14:textId="77777777">
        <w:trPr>
          <w:trHeight w:val="750"/>
          <w:jc w:val="center"/>
        </w:trPr>
        <w:tc>
          <w:tcPr>
            <w:tcW w:w="3559" w:type="dxa"/>
            <w:tcBorders>
              <w:top w:val="single" w:sz="4" w:space="0" w:color="000000"/>
              <w:left w:val="single" w:sz="4" w:space="0" w:color="000000"/>
              <w:bottom w:val="single" w:sz="4" w:space="0" w:color="000000"/>
              <w:right w:val="single" w:sz="4" w:space="0" w:color="000000"/>
            </w:tcBorders>
            <w:vAlign w:val="center"/>
          </w:tcPr>
          <w:p w14:paraId="77A3CD59" w14:textId="77777777" w:rsidR="008F1B65" w:rsidRPr="00634C0C" w:rsidRDefault="001E2023">
            <w:pPr>
              <w:spacing w:line="240" w:lineRule="auto"/>
              <w:ind w:firstLine="0"/>
              <w:jc w:val="center"/>
              <w:rPr>
                <w:b/>
              </w:rPr>
            </w:pPr>
            <w:r w:rsidRPr="00634C0C">
              <w:rPr>
                <w:b/>
              </w:rPr>
              <w:t>Умова 1</w:t>
            </w:r>
          </w:p>
        </w:tc>
        <w:tc>
          <w:tcPr>
            <w:tcW w:w="3402" w:type="dxa"/>
            <w:tcBorders>
              <w:top w:val="single" w:sz="8" w:space="0" w:color="000000"/>
              <w:left w:val="nil"/>
              <w:bottom w:val="single" w:sz="8" w:space="0" w:color="000000"/>
              <w:right w:val="single" w:sz="8" w:space="0" w:color="000000"/>
            </w:tcBorders>
            <w:vAlign w:val="center"/>
          </w:tcPr>
          <w:p w14:paraId="6209BC20" w14:textId="77777777" w:rsidR="008F1B65" w:rsidRPr="00634C0C" w:rsidRDefault="001E2023">
            <w:pPr>
              <w:spacing w:line="240" w:lineRule="auto"/>
              <w:ind w:firstLine="0"/>
              <w:jc w:val="center"/>
              <w:rPr>
                <w:b/>
              </w:rPr>
            </w:pPr>
            <w:r w:rsidRPr="00634C0C">
              <w:rPr>
                <w:b/>
              </w:rPr>
              <w:t>Умова 2</w:t>
            </w:r>
          </w:p>
        </w:tc>
        <w:tc>
          <w:tcPr>
            <w:tcW w:w="2380" w:type="dxa"/>
            <w:tcBorders>
              <w:top w:val="single" w:sz="8" w:space="0" w:color="000000"/>
              <w:left w:val="nil"/>
              <w:bottom w:val="single" w:sz="8" w:space="0" w:color="000000"/>
              <w:right w:val="single" w:sz="8" w:space="0" w:color="000000"/>
            </w:tcBorders>
            <w:vAlign w:val="center"/>
          </w:tcPr>
          <w:p w14:paraId="2A830DF0" w14:textId="77777777" w:rsidR="008F1B65" w:rsidRPr="00634C0C" w:rsidRDefault="001E2023">
            <w:pPr>
              <w:spacing w:line="240" w:lineRule="auto"/>
              <w:ind w:firstLine="0"/>
              <w:jc w:val="center"/>
              <w:rPr>
                <w:b/>
              </w:rPr>
            </w:pPr>
            <w:r w:rsidRPr="00634C0C">
              <w:rPr>
                <w:b/>
              </w:rPr>
              <w:t xml:space="preserve">Сумісність </w:t>
            </w:r>
          </w:p>
        </w:tc>
      </w:tr>
      <w:tr w:rsidR="008F1B65" w14:paraId="314F70E2" w14:textId="77777777">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0E372CC3" w14:textId="77777777" w:rsidR="008F1B65" w:rsidRDefault="001E2023">
            <w:pPr>
              <w:spacing w:line="240" w:lineRule="auto"/>
              <w:ind w:firstLine="0"/>
              <w:jc w:val="center"/>
              <w:rPr>
                <w:color w:val="000000"/>
              </w:rPr>
            </w:pPr>
            <w:proofErr w:type="spellStart"/>
            <w:r>
              <w:rPr>
                <w:color w:val="000000"/>
              </w:rPr>
              <w:t>Сокет</w:t>
            </w:r>
            <w:proofErr w:type="spellEnd"/>
            <w:r>
              <w:rPr>
                <w:color w:val="000000"/>
              </w:rPr>
              <w:t xml:space="preserve"> процесору </w:t>
            </w:r>
            <w:proofErr w:type="spellStart"/>
            <w:r>
              <w:rPr>
                <w:color w:val="000000"/>
              </w:rPr>
              <w:t>Intel</w:t>
            </w:r>
            <w:proofErr w:type="spellEnd"/>
            <w:r>
              <w:rPr>
                <w:color w:val="000000"/>
              </w:rPr>
              <w:t xml:space="preserve"> </w:t>
            </w:r>
            <w:proofErr w:type="spellStart"/>
            <w:r>
              <w:rPr>
                <w:color w:val="000000"/>
              </w:rPr>
              <w:t>Celeron</w:t>
            </w:r>
            <w:proofErr w:type="spellEnd"/>
            <w:r>
              <w:rPr>
                <w:color w:val="000000"/>
              </w:rPr>
              <w:t xml:space="preserve"> G4900T </w:t>
            </w:r>
          </w:p>
        </w:tc>
        <w:tc>
          <w:tcPr>
            <w:tcW w:w="3402" w:type="dxa"/>
            <w:tcBorders>
              <w:top w:val="nil"/>
              <w:left w:val="nil"/>
              <w:bottom w:val="single" w:sz="8" w:space="0" w:color="000000"/>
              <w:right w:val="single" w:sz="8" w:space="0" w:color="000000"/>
            </w:tcBorders>
            <w:vAlign w:val="center"/>
          </w:tcPr>
          <w:p w14:paraId="75BCF7F9" w14:textId="77777777" w:rsidR="008F1B65" w:rsidRDefault="001E2023">
            <w:pPr>
              <w:spacing w:line="240" w:lineRule="auto"/>
              <w:ind w:firstLine="0"/>
              <w:jc w:val="center"/>
              <w:rPr>
                <w:color w:val="000000"/>
              </w:rPr>
            </w:pPr>
            <w:proofErr w:type="spellStart"/>
            <w:r>
              <w:rPr>
                <w:color w:val="000000"/>
              </w:rPr>
              <w:t>Сокет</w:t>
            </w:r>
            <w:proofErr w:type="spellEnd"/>
            <w:r>
              <w:rPr>
                <w:color w:val="000000"/>
              </w:rPr>
              <w:t xml:space="preserve"> плати </w:t>
            </w:r>
            <w:proofErr w:type="spellStart"/>
            <w:r>
              <w:rPr>
                <w:color w:val="000000"/>
              </w:rPr>
              <w:t>ASRock</w:t>
            </w:r>
            <w:proofErr w:type="spellEnd"/>
            <w:r>
              <w:rPr>
                <w:color w:val="000000"/>
              </w:rPr>
              <w:t xml:space="preserve"> H310CM-DVS</w:t>
            </w:r>
          </w:p>
        </w:tc>
        <w:tc>
          <w:tcPr>
            <w:tcW w:w="2380" w:type="dxa"/>
            <w:tcBorders>
              <w:top w:val="nil"/>
              <w:left w:val="nil"/>
              <w:bottom w:val="single" w:sz="8" w:space="0" w:color="000000"/>
              <w:right w:val="single" w:sz="8" w:space="0" w:color="000000"/>
            </w:tcBorders>
            <w:vAlign w:val="center"/>
          </w:tcPr>
          <w:p w14:paraId="6D820D91" w14:textId="77777777" w:rsidR="008F1B65" w:rsidRDefault="001E2023">
            <w:pPr>
              <w:spacing w:line="240" w:lineRule="auto"/>
              <w:ind w:firstLine="0"/>
              <w:jc w:val="center"/>
              <w:rPr>
                <w:color w:val="000000"/>
              </w:rPr>
            </w:pPr>
            <w:r>
              <w:rPr>
                <w:color w:val="000000"/>
              </w:rPr>
              <w:t>1151=1151</w:t>
            </w:r>
          </w:p>
        </w:tc>
      </w:tr>
    </w:tbl>
    <w:p w14:paraId="28BBFFF8" w14:textId="77777777" w:rsidR="008F1B65" w:rsidRDefault="008F1B65">
      <w:pPr>
        <w:widowControl w:val="0"/>
        <w:ind w:firstLine="0"/>
        <w:jc w:val="left"/>
      </w:pPr>
    </w:p>
    <w:p w14:paraId="009F4903" w14:textId="118AD159" w:rsidR="00634C0C" w:rsidRDefault="00634C0C" w:rsidP="00634C0C">
      <w:pPr>
        <w:widowControl w:val="0"/>
        <w:jc w:val="right"/>
        <w:rPr>
          <w:i/>
          <w:iCs/>
        </w:rPr>
      </w:pPr>
      <w:r>
        <w:rPr>
          <w:i/>
          <w:iCs/>
        </w:rPr>
        <w:lastRenderedPageBreak/>
        <w:t>Продовження таблиці 3.4</w:t>
      </w:r>
    </w:p>
    <w:tbl>
      <w:tblPr>
        <w:tblStyle w:val="affe"/>
        <w:tblW w:w="9341" w:type="dxa"/>
        <w:jc w:val="center"/>
        <w:tblInd w:w="0" w:type="dxa"/>
        <w:tblLayout w:type="fixed"/>
        <w:tblLook w:val="0400" w:firstRow="0" w:lastRow="0" w:firstColumn="0" w:lastColumn="0" w:noHBand="0" w:noVBand="1"/>
      </w:tblPr>
      <w:tblGrid>
        <w:gridCol w:w="3559"/>
        <w:gridCol w:w="3402"/>
        <w:gridCol w:w="2380"/>
      </w:tblGrid>
      <w:tr w:rsidR="006746D5" w14:paraId="0AD4F984"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1DB292F5" w14:textId="53CC1FB8" w:rsidR="006746D5" w:rsidRDefault="006746D5" w:rsidP="006746D5">
            <w:pPr>
              <w:spacing w:line="240" w:lineRule="auto"/>
              <w:ind w:firstLine="0"/>
              <w:jc w:val="center"/>
              <w:rPr>
                <w:color w:val="000000"/>
              </w:rPr>
            </w:pPr>
            <w:r w:rsidRPr="00634C0C">
              <w:rPr>
                <w:b/>
              </w:rPr>
              <w:t>Умова 1</w:t>
            </w:r>
          </w:p>
        </w:tc>
        <w:tc>
          <w:tcPr>
            <w:tcW w:w="3402" w:type="dxa"/>
            <w:tcBorders>
              <w:top w:val="nil"/>
              <w:left w:val="nil"/>
              <w:bottom w:val="single" w:sz="8" w:space="0" w:color="000000"/>
              <w:right w:val="single" w:sz="8" w:space="0" w:color="000000"/>
            </w:tcBorders>
            <w:vAlign w:val="center"/>
          </w:tcPr>
          <w:p w14:paraId="66BC94D9" w14:textId="58E9BDD8" w:rsidR="006746D5" w:rsidRDefault="006746D5" w:rsidP="006746D5">
            <w:pPr>
              <w:spacing w:line="240" w:lineRule="auto"/>
              <w:ind w:firstLine="0"/>
              <w:jc w:val="center"/>
              <w:rPr>
                <w:color w:val="000000"/>
              </w:rPr>
            </w:pPr>
            <w:r w:rsidRPr="00634C0C">
              <w:rPr>
                <w:b/>
              </w:rPr>
              <w:t>Умова 2</w:t>
            </w:r>
          </w:p>
        </w:tc>
        <w:tc>
          <w:tcPr>
            <w:tcW w:w="2380" w:type="dxa"/>
            <w:tcBorders>
              <w:top w:val="nil"/>
              <w:left w:val="nil"/>
              <w:bottom w:val="single" w:sz="8" w:space="0" w:color="000000"/>
              <w:right w:val="single" w:sz="8" w:space="0" w:color="000000"/>
            </w:tcBorders>
            <w:vAlign w:val="center"/>
          </w:tcPr>
          <w:p w14:paraId="6BA7437D" w14:textId="1A24E5CE" w:rsidR="006746D5" w:rsidRDefault="006746D5" w:rsidP="006746D5">
            <w:pPr>
              <w:spacing w:line="240" w:lineRule="auto"/>
              <w:ind w:firstLine="0"/>
              <w:jc w:val="center"/>
              <w:rPr>
                <w:color w:val="000000"/>
              </w:rPr>
            </w:pPr>
            <w:r w:rsidRPr="00634C0C">
              <w:rPr>
                <w:b/>
              </w:rPr>
              <w:t xml:space="preserve">Сумісність </w:t>
            </w:r>
          </w:p>
        </w:tc>
      </w:tr>
      <w:tr w:rsidR="006746D5" w14:paraId="6A25A2B7"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08E73FB1" w14:textId="761A1432" w:rsidR="006746D5" w:rsidRDefault="006746D5" w:rsidP="006746D5">
            <w:pPr>
              <w:spacing w:line="240" w:lineRule="auto"/>
              <w:ind w:firstLine="0"/>
              <w:jc w:val="center"/>
              <w:rPr>
                <w:color w:val="000000"/>
              </w:rPr>
            </w:pPr>
            <w:r>
              <w:rPr>
                <w:color w:val="000000"/>
              </w:rPr>
              <w:t xml:space="preserve">Формфактор плати </w:t>
            </w:r>
            <w:proofErr w:type="spellStart"/>
            <w:r>
              <w:rPr>
                <w:color w:val="000000"/>
              </w:rPr>
              <w:t>ASRock</w:t>
            </w:r>
            <w:proofErr w:type="spellEnd"/>
            <w:r>
              <w:rPr>
                <w:color w:val="000000"/>
              </w:rPr>
              <w:t xml:space="preserve"> H310CM-DVS</w:t>
            </w:r>
          </w:p>
        </w:tc>
        <w:tc>
          <w:tcPr>
            <w:tcW w:w="3402" w:type="dxa"/>
            <w:tcBorders>
              <w:top w:val="nil"/>
              <w:left w:val="nil"/>
              <w:bottom w:val="single" w:sz="8" w:space="0" w:color="000000"/>
              <w:right w:val="single" w:sz="8" w:space="0" w:color="000000"/>
            </w:tcBorders>
            <w:vAlign w:val="center"/>
          </w:tcPr>
          <w:p w14:paraId="2A832339" w14:textId="6185AC1C" w:rsidR="006746D5" w:rsidRDefault="006746D5" w:rsidP="006746D5">
            <w:pPr>
              <w:spacing w:line="240" w:lineRule="auto"/>
              <w:ind w:firstLine="0"/>
              <w:jc w:val="center"/>
              <w:rPr>
                <w:color w:val="000000"/>
              </w:rPr>
            </w:pPr>
            <w:r>
              <w:rPr>
                <w:color w:val="000000"/>
              </w:rPr>
              <w:t xml:space="preserve">Форм фактор корпусу </w:t>
            </w:r>
            <w:proofErr w:type="spellStart"/>
            <w:r>
              <w:rPr>
                <w:color w:val="000000"/>
              </w:rPr>
              <w:t>Silverstone</w:t>
            </w:r>
            <w:proofErr w:type="spellEnd"/>
            <w:r>
              <w:rPr>
                <w:color w:val="000000"/>
              </w:rPr>
              <w:t xml:space="preserve"> MILO 11</w:t>
            </w:r>
          </w:p>
        </w:tc>
        <w:tc>
          <w:tcPr>
            <w:tcW w:w="2380" w:type="dxa"/>
            <w:tcBorders>
              <w:top w:val="nil"/>
              <w:left w:val="nil"/>
              <w:bottom w:val="single" w:sz="8" w:space="0" w:color="000000"/>
              <w:right w:val="single" w:sz="8" w:space="0" w:color="000000"/>
            </w:tcBorders>
            <w:vAlign w:val="center"/>
          </w:tcPr>
          <w:p w14:paraId="03EB04D9" w14:textId="6028A861" w:rsidR="006746D5" w:rsidRDefault="006746D5" w:rsidP="006746D5">
            <w:pPr>
              <w:spacing w:line="240" w:lineRule="auto"/>
              <w:ind w:firstLine="0"/>
              <w:jc w:val="center"/>
              <w:rPr>
                <w:color w:val="000000"/>
              </w:rPr>
            </w:pPr>
            <w:proofErr w:type="spellStart"/>
            <w:r>
              <w:rPr>
                <w:color w:val="000000"/>
              </w:rPr>
              <w:t>Micro</w:t>
            </w:r>
            <w:proofErr w:type="spellEnd"/>
            <w:r>
              <w:rPr>
                <w:color w:val="000000"/>
              </w:rPr>
              <w:t xml:space="preserve"> ATX = </w:t>
            </w:r>
            <w:proofErr w:type="spellStart"/>
            <w:r>
              <w:rPr>
                <w:color w:val="000000"/>
              </w:rPr>
              <w:t>Micro</w:t>
            </w:r>
            <w:proofErr w:type="spellEnd"/>
            <w:r>
              <w:rPr>
                <w:color w:val="000000"/>
              </w:rPr>
              <w:t xml:space="preserve"> ATX</w:t>
            </w:r>
          </w:p>
        </w:tc>
      </w:tr>
      <w:tr w:rsidR="006746D5" w14:paraId="2E606EE7"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397D0EF1" w14:textId="1FFB3A78" w:rsidR="006746D5" w:rsidRDefault="006746D5" w:rsidP="006746D5">
            <w:pPr>
              <w:spacing w:line="240" w:lineRule="auto"/>
              <w:ind w:firstLine="0"/>
              <w:jc w:val="center"/>
              <w:rPr>
                <w:color w:val="000000"/>
              </w:rPr>
            </w:pPr>
            <w:r>
              <w:rPr>
                <w:color w:val="000000"/>
              </w:rPr>
              <w:t>TDP процесору і системи менше логічного значення</w:t>
            </w:r>
          </w:p>
        </w:tc>
        <w:tc>
          <w:tcPr>
            <w:tcW w:w="3402" w:type="dxa"/>
            <w:tcBorders>
              <w:top w:val="nil"/>
              <w:left w:val="nil"/>
              <w:bottom w:val="single" w:sz="8" w:space="0" w:color="000000"/>
              <w:right w:val="single" w:sz="8" w:space="0" w:color="000000"/>
            </w:tcBorders>
            <w:vAlign w:val="center"/>
          </w:tcPr>
          <w:p w14:paraId="0DB30214" w14:textId="03FEDD79" w:rsidR="006746D5" w:rsidRDefault="006746D5" w:rsidP="006746D5">
            <w:pPr>
              <w:spacing w:line="240" w:lineRule="auto"/>
              <w:ind w:firstLine="0"/>
              <w:jc w:val="center"/>
              <w:rPr>
                <w:color w:val="000000"/>
              </w:rPr>
            </w:pPr>
            <w:r>
              <w:rPr>
                <w:color w:val="000000"/>
              </w:rPr>
              <w:t>Розмір вентиляторів системи охолодження відповідає меншому діапазону</w:t>
            </w:r>
          </w:p>
        </w:tc>
        <w:tc>
          <w:tcPr>
            <w:tcW w:w="2380" w:type="dxa"/>
            <w:tcBorders>
              <w:top w:val="nil"/>
              <w:left w:val="nil"/>
              <w:bottom w:val="single" w:sz="8" w:space="0" w:color="000000"/>
              <w:right w:val="single" w:sz="8" w:space="0" w:color="000000"/>
            </w:tcBorders>
            <w:vAlign w:val="center"/>
          </w:tcPr>
          <w:p w14:paraId="27637A88" w14:textId="63831032" w:rsidR="006746D5" w:rsidRDefault="006746D5" w:rsidP="006746D5">
            <w:pPr>
              <w:spacing w:line="240" w:lineRule="auto"/>
              <w:ind w:firstLine="0"/>
              <w:jc w:val="center"/>
              <w:rPr>
                <w:color w:val="000000"/>
              </w:rPr>
            </w:pPr>
            <w:r>
              <w:rPr>
                <w:color w:val="000000"/>
              </w:rPr>
              <w:t>35W&lt;90W; 120&lt;=120</w:t>
            </w:r>
          </w:p>
        </w:tc>
      </w:tr>
      <w:tr w:rsidR="006746D5" w14:paraId="606BD742"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2774EE08" w14:textId="77777777" w:rsidR="006746D5" w:rsidRDefault="006746D5" w:rsidP="006746D5">
            <w:pPr>
              <w:spacing w:line="240" w:lineRule="auto"/>
              <w:ind w:firstLine="0"/>
              <w:jc w:val="center"/>
              <w:rPr>
                <w:color w:val="000000"/>
              </w:rPr>
            </w:pPr>
            <w:r>
              <w:rPr>
                <w:color w:val="000000"/>
              </w:rPr>
              <w:t xml:space="preserve">Графіка інтегрована </w:t>
            </w:r>
          </w:p>
        </w:tc>
        <w:tc>
          <w:tcPr>
            <w:tcW w:w="3402" w:type="dxa"/>
            <w:tcBorders>
              <w:top w:val="nil"/>
              <w:left w:val="nil"/>
              <w:bottom w:val="single" w:sz="8" w:space="0" w:color="000000"/>
              <w:right w:val="single" w:sz="8" w:space="0" w:color="000000"/>
            </w:tcBorders>
            <w:vAlign w:val="center"/>
          </w:tcPr>
          <w:p w14:paraId="4BDC81C5" w14:textId="77777777" w:rsidR="006746D5" w:rsidRDefault="006746D5" w:rsidP="006746D5">
            <w:pPr>
              <w:spacing w:line="240" w:lineRule="auto"/>
              <w:ind w:firstLine="0"/>
              <w:jc w:val="center"/>
              <w:rPr>
                <w:color w:val="000000"/>
              </w:rPr>
            </w:pPr>
            <w:proofErr w:type="spellStart"/>
            <w:r>
              <w:rPr>
                <w:color w:val="000000"/>
              </w:rPr>
              <w:t>Intel</w:t>
            </w:r>
            <w:proofErr w:type="spellEnd"/>
            <w:r>
              <w:rPr>
                <w:color w:val="000000"/>
              </w:rPr>
              <w:t xml:space="preserve"> UHD </w:t>
            </w:r>
            <w:proofErr w:type="spellStart"/>
            <w:r>
              <w:rPr>
                <w:color w:val="000000"/>
              </w:rPr>
              <w:t>Graphics</w:t>
            </w:r>
            <w:proofErr w:type="spellEnd"/>
            <w:r>
              <w:rPr>
                <w:color w:val="000000"/>
              </w:rPr>
              <w:t xml:space="preserve"> 610, відсутність відеокарти</w:t>
            </w:r>
          </w:p>
        </w:tc>
        <w:tc>
          <w:tcPr>
            <w:tcW w:w="2380" w:type="dxa"/>
            <w:tcBorders>
              <w:top w:val="nil"/>
              <w:left w:val="nil"/>
              <w:bottom w:val="single" w:sz="8" w:space="0" w:color="000000"/>
              <w:right w:val="single" w:sz="8" w:space="0" w:color="000000"/>
            </w:tcBorders>
            <w:vAlign w:val="center"/>
          </w:tcPr>
          <w:p w14:paraId="656B4CBD" w14:textId="77777777" w:rsidR="006746D5" w:rsidRDefault="006746D5" w:rsidP="006746D5">
            <w:pPr>
              <w:spacing w:line="240" w:lineRule="auto"/>
              <w:ind w:firstLine="0"/>
              <w:jc w:val="center"/>
              <w:rPr>
                <w:color w:val="000000"/>
              </w:rPr>
            </w:pPr>
            <w:r>
              <w:rPr>
                <w:color w:val="000000"/>
              </w:rPr>
              <w:t>Все вірно</w:t>
            </w:r>
          </w:p>
        </w:tc>
      </w:tr>
      <w:tr w:rsidR="006746D5" w14:paraId="1FC43AE4"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242DEEB2" w14:textId="77777777" w:rsidR="006746D5" w:rsidRDefault="006746D5" w:rsidP="006746D5">
            <w:pPr>
              <w:spacing w:line="240" w:lineRule="auto"/>
              <w:ind w:firstLine="0"/>
              <w:jc w:val="center"/>
              <w:rPr>
                <w:color w:val="000000"/>
              </w:rPr>
            </w:pPr>
            <w:r>
              <w:rPr>
                <w:color w:val="000000"/>
              </w:rPr>
              <w:t>Баланс швидкості і якості( матриці PLS/IPS)</w:t>
            </w:r>
          </w:p>
        </w:tc>
        <w:tc>
          <w:tcPr>
            <w:tcW w:w="3402" w:type="dxa"/>
            <w:tcBorders>
              <w:top w:val="nil"/>
              <w:left w:val="nil"/>
              <w:bottom w:val="single" w:sz="8" w:space="0" w:color="000000"/>
              <w:right w:val="single" w:sz="8" w:space="0" w:color="000000"/>
            </w:tcBorders>
            <w:vAlign w:val="center"/>
          </w:tcPr>
          <w:p w14:paraId="112AF5D6" w14:textId="77777777" w:rsidR="006746D5" w:rsidRDefault="006746D5" w:rsidP="006746D5">
            <w:pPr>
              <w:spacing w:line="240" w:lineRule="auto"/>
              <w:ind w:firstLine="0"/>
              <w:jc w:val="center"/>
              <w:rPr>
                <w:color w:val="000000"/>
              </w:rPr>
            </w:pPr>
            <w:r>
              <w:rPr>
                <w:color w:val="000000"/>
              </w:rPr>
              <w:t>Тип матриці  MSI G244F = IPS</w:t>
            </w:r>
          </w:p>
        </w:tc>
        <w:tc>
          <w:tcPr>
            <w:tcW w:w="2380" w:type="dxa"/>
            <w:tcBorders>
              <w:top w:val="nil"/>
              <w:left w:val="nil"/>
              <w:bottom w:val="single" w:sz="8" w:space="0" w:color="000000"/>
              <w:right w:val="single" w:sz="8" w:space="0" w:color="000000"/>
            </w:tcBorders>
            <w:vAlign w:val="center"/>
          </w:tcPr>
          <w:p w14:paraId="3825DE0C" w14:textId="77777777" w:rsidR="006746D5" w:rsidRDefault="006746D5" w:rsidP="006746D5">
            <w:pPr>
              <w:spacing w:line="240" w:lineRule="auto"/>
              <w:ind w:firstLine="0"/>
              <w:jc w:val="center"/>
              <w:rPr>
                <w:color w:val="000000"/>
              </w:rPr>
            </w:pPr>
            <w:r>
              <w:rPr>
                <w:color w:val="000000"/>
              </w:rPr>
              <w:t>Все вірно</w:t>
            </w:r>
          </w:p>
        </w:tc>
      </w:tr>
      <w:tr w:rsidR="006746D5" w14:paraId="76FCB318"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46141013" w14:textId="77777777" w:rsidR="006746D5" w:rsidRDefault="006746D5" w:rsidP="006746D5">
            <w:pPr>
              <w:spacing w:line="240" w:lineRule="auto"/>
              <w:ind w:firstLine="0"/>
              <w:jc w:val="center"/>
              <w:rPr>
                <w:color w:val="000000"/>
              </w:rPr>
            </w:pPr>
            <w:r>
              <w:rPr>
                <w:color w:val="000000"/>
              </w:rPr>
              <w:t>Лише динаміки</w:t>
            </w:r>
          </w:p>
        </w:tc>
        <w:tc>
          <w:tcPr>
            <w:tcW w:w="3402" w:type="dxa"/>
            <w:tcBorders>
              <w:top w:val="nil"/>
              <w:left w:val="nil"/>
              <w:bottom w:val="single" w:sz="8" w:space="0" w:color="000000"/>
              <w:right w:val="single" w:sz="8" w:space="0" w:color="000000"/>
            </w:tcBorders>
            <w:vAlign w:val="center"/>
          </w:tcPr>
          <w:p w14:paraId="0AB97B2D" w14:textId="77777777" w:rsidR="006746D5" w:rsidRDefault="006746D5" w:rsidP="006746D5">
            <w:pPr>
              <w:spacing w:line="240" w:lineRule="auto"/>
              <w:ind w:firstLine="0"/>
              <w:jc w:val="center"/>
              <w:rPr>
                <w:color w:val="000000"/>
              </w:rPr>
            </w:pPr>
            <w:r>
              <w:rPr>
                <w:color w:val="000000"/>
              </w:rPr>
              <w:t>Відсутність навушників</w:t>
            </w:r>
          </w:p>
        </w:tc>
        <w:tc>
          <w:tcPr>
            <w:tcW w:w="2380" w:type="dxa"/>
            <w:tcBorders>
              <w:top w:val="nil"/>
              <w:left w:val="nil"/>
              <w:bottom w:val="single" w:sz="8" w:space="0" w:color="000000"/>
              <w:right w:val="single" w:sz="8" w:space="0" w:color="000000"/>
            </w:tcBorders>
            <w:vAlign w:val="center"/>
          </w:tcPr>
          <w:p w14:paraId="08B731C3" w14:textId="77777777" w:rsidR="006746D5" w:rsidRDefault="006746D5" w:rsidP="006746D5">
            <w:pPr>
              <w:spacing w:line="240" w:lineRule="auto"/>
              <w:ind w:firstLine="0"/>
              <w:jc w:val="center"/>
              <w:rPr>
                <w:color w:val="000000"/>
              </w:rPr>
            </w:pPr>
            <w:r>
              <w:rPr>
                <w:color w:val="000000"/>
              </w:rPr>
              <w:t>Все вірно</w:t>
            </w:r>
          </w:p>
        </w:tc>
      </w:tr>
      <w:tr w:rsidR="006746D5" w14:paraId="25F7C73E"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576F94D5" w14:textId="77777777" w:rsidR="006746D5" w:rsidRDefault="006746D5" w:rsidP="006746D5">
            <w:pPr>
              <w:spacing w:line="240" w:lineRule="auto"/>
              <w:ind w:firstLine="0"/>
              <w:jc w:val="center"/>
              <w:rPr>
                <w:color w:val="000000"/>
              </w:rPr>
            </w:pPr>
            <w:r>
              <w:rPr>
                <w:color w:val="000000"/>
              </w:rPr>
              <w:t>Немає потреби у великому обсязі пам'яті( Ємність SSD 500+ГБ)</w:t>
            </w:r>
          </w:p>
        </w:tc>
        <w:tc>
          <w:tcPr>
            <w:tcW w:w="3402" w:type="dxa"/>
            <w:tcBorders>
              <w:top w:val="nil"/>
              <w:left w:val="nil"/>
              <w:bottom w:val="single" w:sz="8" w:space="0" w:color="000000"/>
              <w:right w:val="single" w:sz="8" w:space="0" w:color="000000"/>
            </w:tcBorders>
            <w:vAlign w:val="center"/>
          </w:tcPr>
          <w:p w14:paraId="6EAD859E" w14:textId="77777777" w:rsidR="006746D5" w:rsidRDefault="006746D5" w:rsidP="006746D5">
            <w:pPr>
              <w:spacing w:line="240" w:lineRule="auto"/>
              <w:ind w:firstLine="0"/>
              <w:jc w:val="center"/>
              <w:rPr>
                <w:color w:val="000000"/>
              </w:rPr>
            </w:pPr>
            <w:r>
              <w:rPr>
                <w:color w:val="000000"/>
              </w:rPr>
              <w:t xml:space="preserve">SSD </w:t>
            </w:r>
            <w:proofErr w:type="spellStart"/>
            <w:r>
              <w:rPr>
                <w:color w:val="000000"/>
              </w:rPr>
              <w:t>Timetec</w:t>
            </w:r>
            <w:proofErr w:type="spellEnd"/>
            <w:r>
              <w:rPr>
                <w:color w:val="000000"/>
              </w:rPr>
              <w:t xml:space="preserve"> 35TTQNM2SATA ємністю 512 ГБ</w:t>
            </w:r>
          </w:p>
        </w:tc>
        <w:tc>
          <w:tcPr>
            <w:tcW w:w="2380" w:type="dxa"/>
            <w:tcBorders>
              <w:top w:val="nil"/>
              <w:left w:val="nil"/>
              <w:bottom w:val="single" w:sz="8" w:space="0" w:color="000000"/>
              <w:right w:val="single" w:sz="8" w:space="0" w:color="000000"/>
            </w:tcBorders>
            <w:vAlign w:val="center"/>
          </w:tcPr>
          <w:p w14:paraId="11EC013A" w14:textId="77777777" w:rsidR="006746D5" w:rsidRDefault="006746D5" w:rsidP="006746D5">
            <w:pPr>
              <w:spacing w:line="240" w:lineRule="auto"/>
              <w:ind w:firstLine="0"/>
              <w:jc w:val="center"/>
              <w:rPr>
                <w:color w:val="000000"/>
              </w:rPr>
            </w:pPr>
            <w:r>
              <w:rPr>
                <w:color w:val="000000"/>
              </w:rPr>
              <w:t>Все вірно</w:t>
            </w:r>
          </w:p>
        </w:tc>
      </w:tr>
      <w:tr w:rsidR="006746D5" w14:paraId="5DB89609" w14:textId="77777777" w:rsidTr="00E95F2E">
        <w:trPr>
          <w:trHeight w:val="1140"/>
          <w:jc w:val="center"/>
        </w:trPr>
        <w:tc>
          <w:tcPr>
            <w:tcW w:w="3559" w:type="dxa"/>
            <w:tcBorders>
              <w:top w:val="nil"/>
              <w:left w:val="single" w:sz="8" w:space="0" w:color="000000"/>
              <w:bottom w:val="single" w:sz="8" w:space="0" w:color="000000"/>
              <w:right w:val="single" w:sz="8" w:space="0" w:color="000000"/>
            </w:tcBorders>
            <w:vAlign w:val="center"/>
          </w:tcPr>
          <w:p w14:paraId="2DA35FB4" w14:textId="77777777" w:rsidR="006746D5" w:rsidRDefault="006746D5" w:rsidP="006746D5">
            <w:pPr>
              <w:spacing w:line="240" w:lineRule="auto"/>
              <w:ind w:firstLine="0"/>
              <w:jc w:val="center"/>
              <w:rPr>
                <w:color w:val="000000"/>
              </w:rPr>
            </w:pPr>
            <w:r>
              <w:rPr>
                <w:color w:val="000000"/>
              </w:rPr>
              <w:t>Вибраний режим економії коштів</w:t>
            </w:r>
          </w:p>
        </w:tc>
        <w:tc>
          <w:tcPr>
            <w:tcW w:w="3402" w:type="dxa"/>
            <w:tcBorders>
              <w:top w:val="nil"/>
              <w:left w:val="nil"/>
              <w:bottom w:val="single" w:sz="8" w:space="0" w:color="000000"/>
              <w:right w:val="single" w:sz="8" w:space="0" w:color="000000"/>
            </w:tcBorders>
            <w:vAlign w:val="center"/>
          </w:tcPr>
          <w:p w14:paraId="6F9B4F7C" w14:textId="77777777" w:rsidR="006746D5" w:rsidRDefault="006746D5" w:rsidP="006746D5">
            <w:pPr>
              <w:spacing w:line="240" w:lineRule="auto"/>
              <w:ind w:firstLine="0"/>
              <w:jc w:val="center"/>
              <w:rPr>
                <w:color w:val="000000"/>
              </w:rPr>
            </w:pPr>
            <w:r>
              <w:rPr>
                <w:color w:val="000000"/>
              </w:rPr>
              <w:t>Вартість збірки мінімальна та мінімальна кількість компонентів</w:t>
            </w:r>
          </w:p>
        </w:tc>
        <w:tc>
          <w:tcPr>
            <w:tcW w:w="2380" w:type="dxa"/>
            <w:tcBorders>
              <w:top w:val="nil"/>
              <w:left w:val="nil"/>
              <w:bottom w:val="single" w:sz="8" w:space="0" w:color="000000"/>
              <w:right w:val="single" w:sz="8" w:space="0" w:color="000000"/>
            </w:tcBorders>
            <w:vAlign w:val="center"/>
          </w:tcPr>
          <w:p w14:paraId="344532BF" w14:textId="77777777" w:rsidR="006746D5" w:rsidRDefault="006746D5" w:rsidP="006746D5">
            <w:pPr>
              <w:spacing w:line="240" w:lineRule="auto"/>
              <w:ind w:firstLine="0"/>
              <w:jc w:val="center"/>
              <w:rPr>
                <w:color w:val="000000"/>
              </w:rPr>
            </w:pPr>
            <w:r>
              <w:rPr>
                <w:color w:val="000000"/>
              </w:rPr>
              <w:t>Все вірно</w:t>
            </w:r>
          </w:p>
        </w:tc>
      </w:tr>
    </w:tbl>
    <w:p w14:paraId="158DF10B" w14:textId="77777777" w:rsidR="00C965D6" w:rsidRPr="00634C0C" w:rsidRDefault="00C965D6" w:rsidP="00634C0C">
      <w:pPr>
        <w:widowControl w:val="0"/>
        <w:jc w:val="right"/>
        <w:rPr>
          <w:i/>
          <w:iCs/>
        </w:rPr>
      </w:pPr>
    </w:p>
    <w:p w14:paraId="4F579D0B" w14:textId="179D179B" w:rsidR="008F1B65" w:rsidRDefault="001E2023">
      <w:pPr>
        <w:widowControl w:val="0"/>
      </w:pPr>
      <w:r>
        <w:t>Тепер запустимо найбільш навантажений режим роботи застосунку.</w:t>
      </w:r>
    </w:p>
    <w:p w14:paraId="6F308191" w14:textId="35AB4BD1" w:rsidR="008F1B65" w:rsidRDefault="001E2023">
      <w:pPr>
        <w:widowControl w:val="0"/>
        <w:jc w:val="left"/>
      </w:pPr>
      <w:r>
        <w:t>Результат виконання</w:t>
      </w:r>
      <w:r w:rsidR="00A436C4">
        <w:t xml:space="preserve"> (рис. 3.61)</w:t>
      </w:r>
      <w:r>
        <w:t>:</w:t>
      </w:r>
    </w:p>
    <w:p w14:paraId="32E777F6" w14:textId="77777777" w:rsidR="008F1B65" w:rsidRDefault="001E2023">
      <w:pPr>
        <w:widowControl w:val="0"/>
        <w:jc w:val="center"/>
      </w:pPr>
      <w:r>
        <w:rPr>
          <w:noProof/>
        </w:rPr>
        <w:lastRenderedPageBreak/>
        <w:drawing>
          <wp:inline distT="0" distB="0" distL="0" distR="0" wp14:anchorId="69C21973" wp14:editId="56573195">
            <wp:extent cx="4886325" cy="3695700"/>
            <wp:effectExtent l="0" t="0" r="0" b="0"/>
            <wp:docPr id="162"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96"/>
                    <a:srcRect/>
                    <a:stretch>
                      <a:fillRect/>
                    </a:stretch>
                  </pic:blipFill>
                  <pic:spPr>
                    <a:xfrm>
                      <a:off x="0" y="0"/>
                      <a:ext cx="4886325" cy="3695700"/>
                    </a:xfrm>
                    <a:prstGeom prst="rect">
                      <a:avLst/>
                    </a:prstGeom>
                    <a:ln/>
                  </pic:spPr>
                </pic:pic>
              </a:graphicData>
            </a:graphic>
          </wp:inline>
        </w:drawing>
      </w:r>
    </w:p>
    <w:p w14:paraId="74F1DB93" w14:textId="77777777" w:rsidR="008F1B65" w:rsidRDefault="001E2023">
      <w:pPr>
        <w:widowControl w:val="0"/>
        <w:jc w:val="center"/>
      </w:pPr>
      <w:r>
        <w:t>Рисунок 3.61 – Варіант конфігурації в режимі максимальної продуктивності</w:t>
      </w:r>
    </w:p>
    <w:p w14:paraId="7D8193FB" w14:textId="77777777" w:rsidR="008F1B65" w:rsidRDefault="008F1B65">
      <w:pPr>
        <w:widowControl w:val="0"/>
        <w:jc w:val="center"/>
      </w:pPr>
    </w:p>
    <w:p w14:paraId="6F16EE81" w14:textId="362BF0E9" w:rsidR="008F1B65" w:rsidRDefault="001E2023">
      <w:pPr>
        <w:widowControl w:val="0"/>
        <w:jc w:val="left"/>
      </w:pPr>
      <w:r>
        <w:t>Перевіряємо</w:t>
      </w:r>
      <w:r w:rsidR="00162144">
        <w:t xml:space="preserve"> </w:t>
      </w:r>
      <w:r w:rsidR="00910CCC">
        <w:t>(</w:t>
      </w:r>
      <w:r w:rsidR="00FC6885">
        <w:t xml:space="preserve">табл. </w:t>
      </w:r>
      <w:r w:rsidR="00910CCC">
        <w:t>3.5)</w:t>
      </w:r>
      <w:r>
        <w:t xml:space="preserve"> </w:t>
      </w:r>
    </w:p>
    <w:p w14:paraId="5DC8C179" w14:textId="77777777" w:rsidR="008F1B65" w:rsidRDefault="008F1B65">
      <w:pPr>
        <w:widowControl w:val="0"/>
        <w:jc w:val="left"/>
      </w:pPr>
    </w:p>
    <w:p w14:paraId="79B32D79" w14:textId="77777777" w:rsidR="008F1B65" w:rsidRDefault="001E2023">
      <w:pPr>
        <w:ind w:firstLine="0"/>
        <w:jc w:val="right"/>
        <w:rPr>
          <w:i/>
          <w:color w:val="181818"/>
        </w:rPr>
      </w:pPr>
      <w:r>
        <w:rPr>
          <w:i/>
          <w:color w:val="181818"/>
        </w:rPr>
        <w:t>Таблиця 3.5</w:t>
      </w:r>
    </w:p>
    <w:p w14:paraId="69E47816" w14:textId="77777777" w:rsidR="008F1B65" w:rsidRDefault="001E2023">
      <w:pPr>
        <w:ind w:firstLine="0"/>
        <w:jc w:val="center"/>
        <w:rPr>
          <w:b/>
          <w:color w:val="181818"/>
        </w:rPr>
      </w:pPr>
      <w:r>
        <w:rPr>
          <w:b/>
          <w:color w:val="181818"/>
        </w:rPr>
        <w:t>Відповідність умовам</w:t>
      </w:r>
    </w:p>
    <w:tbl>
      <w:tblPr>
        <w:tblStyle w:val="afff"/>
        <w:tblW w:w="9778" w:type="dxa"/>
        <w:tblInd w:w="1" w:type="dxa"/>
        <w:tblLayout w:type="fixed"/>
        <w:tblLook w:val="0400" w:firstRow="0" w:lastRow="0" w:firstColumn="0" w:lastColumn="0" w:noHBand="0" w:noVBand="1"/>
      </w:tblPr>
      <w:tblGrid>
        <w:gridCol w:w="3725"/>
        <w:gridCol w:w="3562"/>
        <w:gridCol w:w="2491"/>
      </w:tblGrid>
      <w:tr w:rsidR="008F1B65" w14:paraId="49E63C30" w14:textId="77777777">
        <w:trPr>
          <w:trHeight w:val="395"/>
        </w:trPr>
        <w:tc>
          <w:tcPr>
            <w:tcW w:w="3725" w:type="dxa"/>
            <w:tcBorders>
              <w:top w:val="single" w:sz="8" w:space="0" w:color="000000"/>
              <w:left w:val="single" w:sz="8" w:space="0" w:color="000000"/>
              <w:bottom w:val="single" w:sz="8" w:space="0" w:color="000000"/>
              <w:right w:val="single" w:sz="8" w:space="0" w:color="000000"/>
            </w:tcBorders>
            <w:vAlign w:val="center"/>
          </w:tcPr>
          <w:p w14:paraId="7CDFCB04" w14:textId="77777777" w:rsidR="008F1B65" w:rsidRDefault="001E2023">
            <w:pPr>
              <w:spacing w:line="240" w:lineRule="auto"/>
              <w:ind w:firstLine="0"/>
              <w:jc w:val="center"/>
              <w:rPr>
                <w:b/>
                <w:color w:val="000000"/>
              </w:rPr>
            </w:pPr>
            <w:r>
              <w:rPr>
                <w:b/>
                <w:color w:val="000000"/>
              </w:rPr>
              <w:t>Умова 1</w:t>
            </w:r>
          </w:p>
        </w:tc>
        <w:tc>
          <w:tcPr>
            <w:tcW w:w="3562" w:type="dxa"/>
            <w:tcBorders>
              <w:top w:val="single" w:sz="8" w:space="0" w:color="000000"/>
              <w:left w:val="nil"/>
              <w:bottom w:val="single" w:sz="8" w:space="0" w:color="000000"/>
              <w:right w:val="single" w:sz="8" w:space="0" w:color="000000"/>
            </w:tcBorders>
            <w:vAlign w:val="center"/>
          </w:tcPr>
          <w:p w14:paraId="307C4F4A" w14:textId="77777777" w:rsidR="008F1B65" w:rsidRDefault="001E2023">
            <w:pPr>
              <w:spacing w:line="240" w:lineRule="auto"/>
              <w:ind w:firstLine="0"/>
              <w:jc w:val="center"/>
              <w:rPr>
                <w:b/>
                <w:color w:val="000000"/>
              </w:rPr>
            </w:pPr>
            <w:r>
              <w:rPr>
                <w:b/>
                <w:color w:val="000000"/>
              </w:rPr>
              <w:t>Умова 2</w:t>
            </w:r>
          </w:p>
        </w:tc>
        <w:tc>
          <w:tcPr>
            <w:tcW w:w="2491" w:type="dxa"/>
            <w:tcBorders>
              <w:top w:val="single" w:sz="8" w:space="0" w:color="000000"/>
              <w:left w:val="nil"/>
              <w:bottom w:val="single" w:sz="8" w:space="0" w:color="000000"/>
              <w:right w:val="single" w:sz="8" w:space="0" w:color="000000"/>
            </w:tcBorders>
            <w:vAlign w:val="center"/>
          </w:tcPr>
          <w:p w14:paraId="2BFAA705" w14:textId="77777777" w:rsidR="008F1B65" w:rsidRDefault="001E2023">
            <w:pPr>
              <w:spacing w:line="240" w:lineRule="auto"/>
              <w:ind w:firstLine="0"/>
              <w:jc w:val="center"/>
              <w:rPr>
                <w:b/>
                <w:color w:val="000000"/>
              </w:rPr>
            </w:pPr>
            <w:r>
              <w:rPr>
                <w:b/>
                <w:color w:val="000000"/>
              </w:rPr>
              <w:t xml:space="preserve">Сумісність </w:t>
            </w:r>
          </w:p>
        </w:tc>
      </w:tr>
      <w:tr w:rsidR="008F1B65" w14:paraId="56F2E328"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209FE152" w14:textId="77777777" w:rsidR="008F1B65" w:rsidRDefault="001E2023">
            <w:pPr>
              <w:spacing w:line="240" w:lineRule="auto"/>
              <w:ind w:firstLine="0"/>
              <w:jc w:val="center"/>
              <w:rPr>
                <w:color w:val="000000"/>
              </w:rPr>
            </w:pPr>
            <w:proofErr w:type="spellStart"/>
            <w:r>
              <w:rPr>
                <w:color w:val="000000"/>
              </w:rPr>
              <w:t>Сокет</w:t>
            </w:r>
            <w:proofErr w:type="spellEnd"/>
            <w:r>
              <w:rPr>
                <w:color w:val="000000"/>
              </w:rPr>
              <w:t xml:space="preserve"> процесору AMD </w:t>
            </w:r>
            <w:proofErr w:type="spellStart"/>
            <w:r>
              <w:rPr>
                <w:color w:val="000000"/>
              </w:rPr>
              <w:t>Ryzen</w:t>
            </w:r>
            <w:proofErr w:type="spellEnd"/>
            <w:r>
              <w:rPr>
                <w:color w:val="000000"/>
              </w:rPr>
              <w:t xml:space="preserve"> 7 7700 </w:t>
            </w:r>
          </w:p>
        </w:tc>
        <w:tc>
          <w:tcPr>
            <w:tcW w:w="3562" w:type="dxa"/>
            <w:tcBorders>
              <w:top w:val="nil"/>
              <w:left w:val="nil"/>
              <w:bottom w:val="single" w:sz="8" w:space="0" w:color="000000"/>
              <w:right w:val="single" w:sz="8" w:space="0" w:color="000000"/>
            </w:tcBorders>
            <w:vAlign w:val="center"/>
          </w:tcPr>
          <w:p w14:paraId="3093BF23" w14:textId="77777777" w:rsidR="008F1B65" w:rsidRDefault="001E2023">
            <w:pPr>
              <w:spacing w:line="240" w:lineRule="auto"/>
              <w:ind w:firstLine="0"/>
              <w:jc w:val="center"/>
              <w:rPr>
                <w:color w:val="000000"/>
              </w:rPr>
            </w:pPr>
            <w:proofErr w:type="spellStart"/>
            <w:r>
              <w:rPr>
                <w:color w:val="000000"/>
              </w:rPr>
              <w:t>Сокет</w:t>
            </w:r>
            <w:proofErr w:type="spellEnd"/>
            <w:r>
              <w:rPr>
                <w:color w:val="000000"/>
              </w:rPr>
              <w:t xml:space="preserve"> плати </w:t>
            </w:r>
            <w:proofErr w:type="spellStart"/>
            <w:r>
              <w:rPr>
                <w:color w:val="000000"/>
              </w:rPr>
              <w:t>ASRock</w:t>
            </w:r>
            <w:proofErr w:type="spellEnd"/>
            <w:r>
              <w:rPr>
                <w:color w:val="000000"/>
              </w:rPr>
              <w:t xml:space="preserve"> B650I </w:t>
            </w:r>
            <w:proofErr w:type="spellStart"/>
            <w:r>
              <w:rPr>
                <w:color w:val="000000"/>
              </w:rPr>
              <w:t>Lightning</w:t>
            </w:r>
            <w:proofErr w:type="spellEnd"/>
            <w:r>
              <w:rPr>
                <w:color w:val="000000"/>
              </w:rPr>
              <w:t xml:space="preserve"> </w:t>
            </w:r>
            <w:proofErr w:type="spellStart"/>
            <w:r>
              <w:rPr>
                <w:color w:val="000000"/>
              </w:rPr>
              <w:t>Wifi</w:t>
            </w:r>
            <w:proofErr w:type="spellEnd"/>
          </w:p>
        </w:tc>
        <w:tc>
          <w:tcPr>
            <w:tcW w:w="2491" w:type="dxa"/>
            <w:tcBorders>
              <w:top w:val="nil"/>
              <w:left w:val="nil"/>
              <w:bottom w:val="single" w:sz="8" w:space="0" w:color="000000"/>
              <w:right w:val="single" w:sz="8" w:space="0" w:color="000000"/>
            </w:tcBorders>
            <w:vAlign w:val="center"/>
          </w:tcPr>
          <w:p w14:paraId="2F186BF8" w14:textId="77777777" w:rsidR="008F1B65" w:rsidRDefault="001E2023">
            <w:pPr>
              <w:spacing w:line="240" w:lineRule="auto"/>
              <w:ind w:firstLine="0"/>
              <w:jc w:val="center"/>
              <w:rPr>
                <w:color w:val="000000"/>
              </w:rPr>
            </w:pPr>
            <w:r>
              <w:rPr>
                <w:color w:val="000000"/>
              </w:rPr>
              <w:t>AM5=AM5</w:t>
            </w:r>
          </w:p>
        </w:tc>
      </w:tr>
      <w:tr w:rsidR="008F1B65" w14:paraId="273042EE" w14:textId="77777777">
        <w:trPr>
          <w:trHeight w:val="395"/>
        </w:trPr>
        <w:tc>
          <w:tcPr>
            <w:tcW w:w="3725" w:type="dxa"/>
            <w:tcBorders>
              <w:top w:val="nil"/>
              <w:left w:val="single" w:sz="8" w:space="0" w:color="000000"/>
              <w:bottom w:val="single" w:sz="8" w:space="0" w:color="000000"/>
              <w:right w:val="single" w:sz="8" w:space="0" w:color="000000"/>
            </w:tcBorders>
            <w:vAlign w:val="center"/>
          </w:tcPr>
          <w:p w14:paraId="3F015C1C" w14:textId="77777777" w:rsidR="008F1B65" w:rsidRDefault="001E2023">
            <w:pPr>
              <w:spacing w:line="240" w:lineRule="auto"/>
              <w:ind w:firstLine="0"/>
              <w:jc w:val="center"/>
              <w:rPr>
                <w:color w:val="000000"/>
              </w:rPr>
            </w:pPr>
            <w:r>
              <w:rPr>
                <w:color w:val="000000"/>
              </w:rPr>
              <w:t>Виробник AMD</w:t>
            </w:r>
          </w:p>
        </w:tc>
        <w:tc>
          <w:tcPr>
            <w:tcW w:w="3562" w:type="dxa"/>
            <w:tcBorders>
              <w:top w:val="nil"/>
              <w:left w:val="nil"/>
              <w:bottom w:val="single" w:sz="8" w:space="0" w:color="000000"/>
              <w:right w:val="single" w:sz="8" w:space="0" w:color="000000"/>
            </w:tcBorders>
            <w:vAlign w:val="center"/>
          </w:tcPr>
          <w:p w14:paraId="32376B33" w14:textId="77777777" w:rsidR="008F1B65" w:rsidRDefault="001E2023">
            <w:pPr>
              <w:spacing w:line="240" w:lineRule="auto"/>
              <w:ind w:firstLine="0"/>
              <w:jc w:val="center"/>
              <w:rPr>
                <w:color w:val="000000"/>
              </w:rPr>
            </w:pPr>
            <w:r>
              <w:rPr>
                <w:color w:val="000000"/>
              </w:rPr>
              <w:t xml:space="preserve">AMD </w:t>
            </w:r>
            <w:proofErr w:type="spellStart"/>
            <w:r>
              <w:rPr>
                <w:color w:val="000000"/>
              </w:rPr>
              <w:t>Ryzen</w:t>
            </w:r>
            <w:proofErr w:type="spellEnd"/>
            <w:r>
              <w:rPr>
                <w:color w:val="000000"/>
              </w:rPr>
              <w:t xml:space="preserve"> 7 7700 </w:t>
            </w:r>
          </w:p>
        </w:tc>
        <w:tc>
          <w:tcPr>
            <w:tcW w:w="2491" w:type="dxa"/>
            <w:tcBorders>
              <w:top w:val="nil"/>
              <w:left w:val="nil"/>
              <w:bottom w:val="single" w:sz="8" w:space="0" w:color="000000"/>
              <w:right w:val="single" w:sz="8" w:space="0" w:color="000000"/>
            </w:tcBorders>
            <w:vAlign w:val="center"/>
          </w:tcPr>
          <w:p w14:paraId="131852E1" w14:textId="77777777" w:rsidR="008F1B65" w:rsidRDefault="001E2023">
            <w:pPr>
              <w:spacing w:line="240" w:lineRule="auto"/>
              <w:ind w:firstLine="0"/>
              <w:jc w:val="center"/>
              <w:rPr>
                <w:color w:val="000000"/>
              </w:rPr>
            </w:pPr>
            <w:r>
              <w:rPr>
                <w:color w:val="000000"/>
              </w:rPr>
              <w:t>Все вірно</w:t>
            </w:r>
          </w:p>
        </w:tc>
      </w:tr>
      <w:tr w:rsidR="008F1B65" w14:paraId="2B72E198" w14:textId="77777777">
        <w:trPr>
          <w:trHeight w:val="1156"/>
        </w:trPr>
        <w:tc>
          <w:tcPr>
            <w:tcW w:w="3725" w:type="dxa"/>
            <w:tcBorders>
              <w:top w:val="nil"/>
              <w:left w:val="single" w:sz="8" w:space="0" w:color="000000"/>
              <w:bottom w:val="single" w:sz="8" w:space="0" w:color="000000"/>
              <w:right w:val="single" w:sz="8" w:space="0" w:color="000000"/>
            </w:tcBorders>
            <w:vAlign w:val="center"/>
          </w:tcPr>
          <w:p w14:paraId="018458FD" w14:textId="77777777" w:rsidR="008F1B65" w:rsidRDefault="001E2023">
            <w:pPr>
              <w:spacing w:line="240" w:lineRule="auto"/>
              <w:ind w:firstLine="0"/>
              <w:jc w:val="center"/>
              <w:rPr>
                <w:color w:val="000000"/>
              </w:rPr>
            </w:pPr>
            <w:r>
              <w:rPr>
                <w:color w:val="000000"/>
              </w:rPr>
              <w:t xml:space="preserve">Форм-фактор плати </w:t>
            </w:r>
            <w:proofErr w:type="spellStart"/>
            <w:r>
              <w:rPr>
                <w:color w:val="000000"/>
              </w:rPr>
              <w:t>ASRock</w:t>
            </w:r>
            <w:proofErr w:type="spellEnd"/>
            <w:r>
              <w:rPr>
                <w:color w:val="000000"/>
              </w:rPr>
              <w:t xml:space="preserve"> B650I </w:t>
            </w:r>
            <w:proofErr w:type="spellStart"/>
            <w:r>
              <w:rPr>
                <w:color w:val="000000"/>
              </w:rPr>
              <w:t>Lightning</w:t>
            </w:r>
            <w:proofErr w:type="spellEnd"/>
            <w:r>
              <w:rPr>
                <w:color w:val="000000"/>
              </w:rPr>
              <w:t xml:space="preserve"> </w:t>
            </w:r>
            <w:proofErr w:type="spellStart"/>
            <w:r>
              <w:rPr>
                <w:color w:val="000000"/>
              </w:rPr>
              <w:t>Wifi</w:t>
            </w:r>
            <w:proofErr w:type="spellEnd"/>
          </w:p>
        </w:tc>
        <w:tc>
          <w:tcPr>
            <w:tcW w:w="3562" w:type="dxa"/>
            <w:tcBorders>
              <w:top w:val="nil"/>
              <w:left w:val="nil"/>
              <w:bottom w:val="single" w:sz="8" w:space="0" w:color="000000"/>
              <w:right w:val="single" w:sz="8" w:space="0" w:color="000000"/>
            </w:tcBorders>
            <w:vAlign w:val="center"/>
          </w:tcPr>
          <w:p w14:paraId="4D56A20C" w14:textId="77777777" w:rsidR="008F1B65" w:rsidRDefault="001E2023">
            <w:pPr>
              <w:spacing w:line="240" w:lineRule="auto"/>
              <w:ind w:firstLine="0"/>
              <w:jc w:val="center"/>
              <w:rPr>
                <w:color w:val="000000"/>
              </w:rPr>
            </w:pPr>
            <w:r>
              <w:rPr>
                <w:color w:val="000000"/>
              </w:rPr>
              <w:t xml:space="preserve">Форм-фактор корпусу </w:t>
            </w:r>
            <w:proofErr w:type="spellStart"/>
            <w:r>
              <w:rPr>
                <w:color w:val="000000"/>
              </w:rPr>
              <w:t>Jonsbo</w:t>
            </w:r>
            <w:proofErr w:type="spellEnd"/>
            <w:r>
              <w:rPr>
                <w:color w:val="000000"/>
              </w:rPr>
              <w:t xml:space="preserve"> BO 100</w:t>
            </w:r>
          </w:p>
        </w:tc>
        <w:tc>
          <w:tcPr>
            <w:tcW w:w="2491" w:type="dxa"/>
            <w:tcBorders>
              <w:top w:val="nil"/>
              <w:left w:val="nil"/>
              <w:bottom w:val="single" w:sz="8" w:space="0" w:color="000000"/>
              <w:right w:val="single" w:sz="8" w:space="0" w:color="000000"/>
            </w:tcBorders>
            <w:vAlign w:val="center"/>
          </w:tcPr>
          <w:p w14:paraId="0F9392C9" w14:textId="77777777" w:rsidR="008F1B65" w:rsidRDefault="001E2023">
            <w:pPr>
              <w:spacing w:line="240" w:lineRule="auto"/>
              <w:ind w:firstLine="0"/>
              <w:jc w:val="center"/>
              <w:rPr>
                <w:color w:val="000000"/>
              </w:rPr>
            </w:pPr>
            <w:proofErr w:type="spellStart"/>
            <w:r>
              <w:rPr>
                <w:color w:val="000000"/>
              </w:rPr>
              <w:t>Mini</w:t>
            </w:r>
            <w:proofErr w:type="spellEnd"/>
            <w:r>
              <w:rPr>
                <w:color w:val="000000"/>
              </w:rPr>
              <w:t xml:space="preserve"> ITX = </w:t>
            </w:r>
            <w:proofErr w:type="spellStart"/>
            <w:r>
              <w:rPr>
                <w:color w:val="000000"/>
              </w:rPr>
              <w:t>Mini</w:t>
            </w:r>
            <w:proofErr w:type="spellEnd"/>
            <w:r>
              <w:rPr>
                <w:color w:val="000000"/>
              </w:rPr>
              <w:t xml:space="preserve"> ITX</w:t>
            </w:r>
          </w:p>
        </w:tc>
      </w:tr>
      <w:tr w:rsidR="008F1B65" w14:paraId="49ED8058"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71453D03" w14:textId="77777777" w:rsidR="008F1B65" w:rsidRDefault="001E2023">
            <w:pPr>
              <w:spacing w:line="240" w:lineRule="auto"/>
              <w:ind w:firstLine="0"/>
              <w:jc w:val="center"/>
              <w:rPr>
                <w:color w:val="000000"/>
              </w:rPr>
            </w:pPr>
            <w:r>
              <w:rPr>
                <w:color w:val="000000"/>
              </w:rPr>
              <w:t>Швидкість пам'яті 6400</w:t>
            </w:r>
          </w:p>
        </w:tc>
        <w:tc>
          <w:tcPr>
            <w:tcW w:w="3562" w:type="dxa"/>
            <w:tcBorders>
              <w:top w:val="nil"/>
              <w:left w:val="nil"/>
              <w:bottom w:val="single" w:sz="8" w:space="0" w:color="000000"/>
              <w:right w:val="single" w:sz="8" w:space="0" w:color="000000"/>
            </w:tcBorders>
            <w:vAlign w:val="center"/>
          </w:tcPr>
          <w:p w14:paraId="08429028" w14:textId="77777777" w:rsidR="008F1B65" w:rsidRDefault="001E2023">
            <w:pPr>
              <w:spacing w:line="240" w:lineRule="auto"/>
              <w:ind w:firstLine="0"/>
              <w:jc w:val="center"/>
              <w:rPr>
                <w:color w:val="000000"/>
              </w:rPr>
            </w:pPr>
            <w:r>
              <w:rPr>
                <w:color w:val="000000"/>
              </w:rPr>
              <w:t>Форм-фактор пам'яті DDR5</w:t>
            </w:r>
          </w:p>
        </w:tc>
        <w:tc>
          <w:tcPr>
            <w:tcW w:w="2491" w:type="dxa"/>
            <w:tcBorders>
              <w:top w:val="nil"/>
              <w:left w:val="nil"/>
              <w:bottom w:val="single" w:sz="8" w:space="0" w:color="000000"/>
              <w:right w:val="single" w:sz="8" w:space="0" w:color="000000"/>
            </w:tcBorders>
            <w:vAlign w:val="center"/>
          </w:tcPr>
          <w:p w14:paraId="7CA10FF1" w14:textId="77777777" w:rsidR="008F1B65" w:rsidRDefault="001E2023">
            <w:pPr>
              <w:spacing w:line="240" w:lineRule="auto"/>
              <w:ind w:firstLine="0"/>
              <w:jc w:val="center"/>
              <w:rPr>
                <w:color w:val="000000"/>
              </w:rPr>
            </w:pPr>
            <w:r>
              <w:rPr>
                <w:color w:val="000000"/>
              </w:rPr>
              <w:t>Все вірно</w:t>
            </w:r>
          </w:p>
        </w:tc>
      </w:tr>
      <w:tr w:rsidR="008F1B65" w14:paraId="758CE574" w14:textId="77777777">
        <w:trPr>
          <w:trHeight w:val="1156"/>
        </w:trPr>
        <w:tc>
          <w:tcPr>
            <w:tcW w:w="3725" w:type="dxa"/>
            <w:tcBorders>
              <w:top w:val="nil"/>
              <w:left w:val="single" w:sz="8" w:space="0" w:color="000000"/>
              <w:bottom w:val="single" w:sz="8" w:space="0" w:color="000000"/>
              <w:right w:val="single" w:sz="8" w:space="0" w:color="000000"/>
            </w:tcBorders>
            <w:vAlign w:val="center"/>
          </w:tcPr>
          <w:p w14:paraId="37618A1C" w14:textId="77777777" w:rsidR="008F1B65" w:rsidRDefault="001E2023">
            <w:pPr>
              <w:spacing w:line="240" w:lineRule="auto"/>
              <w:ind w:firstLine="0"/>
              <w:jc w:val="center"/>
              <w:rPr>
                <w:color w:val="000000"/>
              </w:rPr>
            </w:pPr>
            <w:r>
              <w:rPr>
                <w:color w:val="000000"/>
              </w:rPr>
              <w:t>Малі розміри корпусу ПК</w:t>
            </w:r>
          </w:p>
        </w:tc>
        <w:tc>
          <w:tcPr>
            <w:tcW w:w="3562" w:type="dxa"/>
            <w:tcBorders>
              <w:top w:val="nil"/>
              <w:left w:val="nil"/>
              <w:bottom w:val="single" w:sz="8" w:space="0" w:color="000000"/>
              <w:right w:val="single" w:sz="8" w:space="0" w:color="000000"/>
            </w:tcBorders>
            <w:vAlign w:val="center"/>
          </w:tcPr>
          <w:p w14:paraId="33FC1B5B" w14:textId="77777777" w:rsidR="008F1B65" w:rsidRDefault="001E2023">
            <w:pPr>
              <w:spacing w:line="240" w:lineRule="auto"/>
              <w:ind w:firstLine="0"/>
              <w:jc w:val="center"/>
              <w:rPr>
                <w:color w:val="000000"/>
              </w:rPr>
            </w:pPr>
            <w:r>
              <w:rPr>
                <w:color w:val="000000"/>
              </w:rPr>
              <w:t xml:space="preserve">Форм-фактор HDD 2,5; форм-фактор </w:t>
            </w:r>
            <w:proofErr w:type="spellStart"/>
            <w:r>
              <w:rPr>
                <w:color w:val="000000"/>
              </w:rPr>
              <w:t>Mini</w:t>
            </w:r>
            <w:proofErr w:type="spellEnd"/>
            <w:r>
              <w:rPr>
                <w:color w:val="000000"/>
              </w:rPr>
              <w:t xml:space="preserve"> ITX&lt;ATX</w:t>
            </w:r>
          </w:p>
        </w:tc>
        <w:tc>
          <w:tcPr>
            <w:tcW w:w="2491" w:type="dxa"/>
            <w:tcBorders>
              <w:top w:val="nil"/>
              <w:left w:val="nil"/>
              <w:bottom w:val="single" w:sz="8" w:space="0" w:color="000000"/>
              <w:right w:val="single" w:sz="8" w:space="0" w:color="000000"/>
            </w:tcBorders>
            <w:vAlign w:val="center"/>
          </w:tcPr>
          <w:p w14:paraId="69B23AF6" w14:textId="77777777" w:rsidR="008F1B65" w:rsidRDefault="001E2023">
            <w:pPr>
              <w:spacing w:line="240" w:lineRule="auto"/>
              <w:ind w:firstLine="0"/>
              <w:jc w:val="center"/>
              <w:rPr>
                <w:color w:val="000000"/>
              </w:rPr>
            </w:pPr>
            <w:r>
              <w:rPr>
                <w:color w:val="000000"/>
              </w:rPr>
              <w:t>Все вірно</w:t>
            </w:r>
          </w:p>
        </w:tc>
      </w:tr>
    </w:tbl>
    <w:p w14:paraId="394B772C" w14:textId="77777777" w:rsidR="008F1B65" w:rsidRDefault="001E2023">
      <w:pPr>
        <w:widowControl w:val="0"/>
        <w:jc w:val="right"/>
        <w:rPr>
          <w:i/>
        </w:rPr>
      </w:pPr>
      <w:r>
        <w:rPr>
          <w:i/>
        </w:rPr>
        <w:lastRenderedPageBreak/>
        <w:t>Продовження таблиці 3.5</w:t>
      </w:r>
    </w:p>
    <w:tbl>
      <w:tblPr>
        <w:tblStyle w:val="afff0"/>
        <w:tblW w:w="9778" w:type="dxa"/>
        <w:tblInd w:w="1" w:type="dxa"/>
        <w:tblLayout w:type="fixed"/>
        <w:tblLook w:val="0400" w:firstRow="0" w:lastRow="0" w:firstColumn="0" w:lastColumn="0" w:noHBand="0" w:noVBand="1"/>
      </w:tblPr>
      <w:tblGrid>
        <w:gridCol w:w="3725"/>
        <w:gridCol w:w="3562"/>
        <w:gridCol w:w="2491"/>
      </w:tblGrid>
      <w:tr w:rsidR="00077E45" w14:paraId="3689327B" w14:textId="77777777" w:rsidTr="00077E45">
        <w:trPr>
          <w:trHeight w:val="425"/>
        </w:trPr>
        <w:tc>
          <w:tcPr>
            <w:tcW w:w="3725" w:type="dxa"/>
            <w:tcBorders>
              <w:top w:val="single" w:sz="4" w:space="0" w:color="auto"/>
              <w:left w:val="single" w:sz="4" w:space="0" w:color="auto"/>
              <w:bottom w:val="single" w:sz="4" w:space="0" w:color="auto"/>
              <w:right w:val="single" w:sz="4" w:space="0" w:color="auto"/>
            </w:tcBorders>
            <w:vAlign w:val="center"/>
          </w:tcPr>
          <w:p w14:paraId="158279B7" w14:textId="1790AC0A" w:rsidR="00077E45" w:rsidRDefault="00077E45" w:rsidP="00077E45">
            <w:pPr>
              <w:spacing w:line="240" w:lineRule="auto"/>
              <w:ind w:firstLine="0"/>
              <w:jc w:val="center"/>
              <w:rPr>
                <w:color w:val="000000"/>
              </w:rPr>
            </w:pPr>
            <w:r>
              <w:rPr>
                <w:b/>
                <w:color w:val="000000"/>
              </w:rPr>
              <w:t>Умова 1</w:t>
            </w:r>
          </w:p>
        </w:tc>
        <w:tc>
          <w:tcPr>
            <w:tcW w:w="3562" w:type="dxa"/>
            <w:tcBorders>
              <w:top w:val="single" w:sz="4" w:space="0" w:color="auto"/>
              <w:left w:val="single" w:sz="4" w:space="0" w:color="auto"/>
              <w:bottom w:val="single" w:sz="4" w:space="0" w:color="auto"/>
              <w:right w:val="single" w:sz="4" w:space="0" w:color="auto"/>
            </w:tcBorders>
            <w:vAlign w:val="center"/>
          </w:tcPr>
          <w:p w14:paraId="498423DE" w14:textId="2424BE05" w:rsidR="00077E45" w:rsidRDefault="00077E45" w:rsidP="00077E45">
            <w:pPr>
              <w:spacing w:line="240" w:lineRule="auto"/>
              <w:ind w:firstLine="0"/>
              <w:jc w:val="center"/>
              <w:rPr>
                <w:color w:val="000000"/>
              </w:rPr>
            </w:pPr>
            <w:r>
              <w:rPr>
                <w:b/>
                <w:color w:val="000000"/>
              </w:rPr>
              <w:t>Умова 2</w:t>
            </w:r>
          </w:p>
        </w:tc>
        <w:tc>
          <w:tcPr>
            <w:tcW w:w="2491" w:type="dxa"/>
            <w:tcBorders>
              <w:top w:val="single" w:sz="4" w:space="0" w:color="auto"/>
              <w:left w:val="single" w:sz="4" w:space="0" w:color="auto"/>
              <w:bottom w:val="single" w:sz="4" w:space="0" w:color="auto"/>
              <w:right w:val="single" w:sz="4" w:space="0" w:color="auto"/>
            </w:tcBorders>
            <w:vAlign w:val="center"/>
          </w:tcPr>
          <w:p w14:paraId="6D60D2F0" w14:textId="309A9D1C" w:rsidR="00077E45" w:rsidRDefault="00077E45" w:rsidP="00077E45">
            <w:pPr>
              <w:spacing w:line="240" w:lineRule="auto"/>
              <w:ind w:firstLine="0"/>
              <w:jc w:val="center"/>
              <w:rPr>
                <w:color w:val="000000"/>
              </w:rPr>
            </w:pPr>
            <w:r>
              <w:rPr>
                <w:b/>
                <w:color w:val="000000"/>
              </w:rPr>
              <w:t xml:space="preserve">Сумісність </w:t>
            </w:r>
          </w:p>
        </w:tc>
      </w:tr>
      <w:tr w:rsidR="008F1B65" w14:paraId="6D5FFF00" w14:textId="77777777" w:rsidTr="00077E45">
        <w:trPr>
          <w:trHeight w:val="1536"/>
        </w:trPr>
        <w:tc>
          <w:tcPr>
            <w:tcW w:w="3725" w:type="dxa"/>
            <w:tcBorders>
              <w:top w:val="single" w:sz="4" w:space="0" w:color="auto"/>
              <w:left w:val="single" w:sz="8" w:space="0" w:color="000000"/>
              <w:bottom w:val="single" w:sz="8" w:space="0" w:color="000000"/>
              <w:right w:val="single" w:sz="8" w:space="0" w:color="000000"/>
            </w:tcBorders>
            <w:vAlign w:val="center"/>
          </w:tcPr>
          <w:p w14:paraId="1F279958" w14:textId="77777777" w:rsidR="008F1B65" w:rsidRDefault="001E2023">
            <w:pPr>
              <w:spacing w:line="240" w:lineRule="auto"/>
              <w:ind w:firstLine="0"/>
              <w:jc w:val="center"/>
              <w:rPr>
                <w:color w:val="000000"/>
              </w:rPr>
            </w:pPr>
            <w:r>
              <w:rPr>
                <w:color w:val="000000"/>
              </w:rPr>
              <w:t>TDP процесору або системи більше логічного значення</w:t>
            </w:r>
          </w:p>
        </w:tc>
        <w:tc>
          <w:tcPr>
            <w:tcW w:w="3562" w:type="dxa"/>
            <w:tcBorders>
              <w:top w:val="single" w:sz="4" w:space="0" w:color="auto"/>
              <w:left w:val="nil"/>
              <w:bottom w:val="single" w:sz="8" w:space="0" w:color="000000"/>
              <w:right w:val="single" w:sz="8" w:space="0" w:color="000000"/>
            </w:tcBorders>
            <w:vAlign w:val="center"/>
          </w:tcPr>
          <w:p w14:paraId="4D328DF3" w14:textId="77777777" w:rsidR="008F1B65" w:rsidRDefault="001E2023">
            <w:pPr>
              <w:spacing w:line="240" w:lineRule="auto"/>
              <w:ind w:firstLine="0"/>
              <w:jc w:val="center"/>
              <w:rPr>
                <w:color w:val="000000"/>
              </w:rPr>
            </w:pPr>
            <w:r>
              <w:rPr>
                <w:color w:val="000000"/>
              </w:rPr>
              <w:t>Розмір вентиляторів системи охолодження відповідає більшому діапазону</w:t>
            </w:r>
          </w:p>
        </w:tc>
        <w:tc>
          <w:tcPr>
            <w:tcW w:w="2491" w:type="dxa"/>
            <w:tcBorders>
              <w:top w:val="single" w:sz="4" w:space="0" w:color="auto"/>
              <w:left w:val="nil"/>
              <w:bottom w:val="single" w:sz="8" w:space="0" w:color="000000"/>
              <w:right w:val="single" w:sz="8" w:space="0" w:color="000000"/>
            </w:tcBorders>
            <w:vAlign w:val="center"/>
          </w:tcPr>
          <w:p w14:paraId="277C79F9" w14:textId="77777777" w:rsidR="008F1B65" w:rsidRDefault="001E2023">
            <w:pPr>
              <w:spacing w:line="240" w:lineRule="auto"/>
              <w:ind w:firstLine="0"/>
              <w:jc w:val="center"/>
              <w:rPr>
                <w:color w:val="000000"/>
              </w:rPr>
            </w:pPr>
            <w:r>
              <w:rPr>
                <w:color w:val="000000"/>
              </w:rPr>
              <w:t>65W&lt;90W; 315W&gt;180W        -&gt;120&gt;=120</w:t>
            </w:r>
          </w:p>
        </w:tc>
      </w:tr>
      <w:tr w:rsidR="008F1B65" w14:paraId="0D61419A" w14:textId="77777777">
        <w:trPr>
          <w:trHeight w:val="1156"/>
        </w:trPr>
        <w:tc>
          <w:tcPr>
            <w:tcW w:w="3725" w:type="dxa"/>
            <w:tcBorders>
              <w:top w:val="nil"/>
              <w:left w:val="single" w:sz="8" w:space="0" w:color="000000"/>
              <w:bottom w:val="single" w:sz="8" w:space="0" w:color="000000"/>
              <w:right w:val="single" w:sz="8" w:space="0" w:color="000000"/>
            </w:tcBorders>
            <w:vAlign w:val="center"/>
          </w:tcPr>
          <w:p w14:paraId="16C69006" w14:textId="77777777" w:rsidR="008F1B65" w:rsidRDefault="001E2023">
            <w:pPr>
              <w:spacing w:line="240" w:lineRule="auto"/>
              <w:ind w:firstLine="0"/>
              <w:jc w:val="center"/>
              <w:rPr>
                <w:color w:val="000000"/>
              </w:rPr>
            </w:pPr>
            <w:r>
              <w:rPr>
                <w:color w:val="000000"/>
              </w:rPr>
              <w:t xml:space="preserve">Графіка інтегрована + дискретна </w:t>
            </w:r>
          </w:p>
        </w:tc>
        <w:tc>
          <w:tcPr>
            <w:tcW w:w="3562" w:type="dxa"/>
            <w:tcBorders>
              <w:top w:val="nil"/>
              <w:left w:val="nil"/>
              <w:bottom w:val="single" w:sz="8" w:space="0" w:color="000000"/>
              <w:right w:val="single" w:sz="8" w:space="0" w:color="000000"/>
            </w:tcBorders>
            <w:vAlign w:val="center"/>
          </w:tcPr>
          <w:p w14:paraId="5A8FF4BE" w14:textId="77777777" w:rsidR="008F1B65" w:rsidRDefault="001E2023">
            <w:pPr>
              <w:spacing w:line="240" w:lineRule="auto"/>
              <w:ind w:firstLine="0"/>
              <w:jc w:val="center"/>
              <w:rPr>
                <w:color w:val="000000"/>
              </w:rPr>
            </w:pPr>
            <w:r>
              <w:rPr>
                <w:color w:val="000000"/>
              </w:rPr>
              <w:t xml:space="preserve"> </w:t>
            </w:r>
            <w:proofErr w:type="spellStart"/>
            <w:r>
              <w:rPr>
                <w:color w:val="000000"/>
              </w:rPr>
              <w:t>Radeon,присутність</w:t>
            </w:r>
            <w:proofErr w:type="spellEnd"/>
            <w:r>
              <w:rPr>
                <w:color w:val="000000"/>
              </w:rPr>
              <w:t xml:space="preserve"> відеокарти EVGA </w:t>
            </w:r>
            <w:proofErr w:type="spellStart"/>
            <w:r>
              <w:rPr>
                <w:color w:val="000000"/>
              </w:rPr>
              <w:t>Superclocked</w:t>
            </w:r>
            <w:proofErr w:type="spellEnd"/>
            <w:r>
              <w:rPr>
                <w:color w:val="000000"/>
              </w:rPr>
              <w:t xml:space="preserve"> ACX</w:t>
            </w:r>
          </w:p>
        </w:tc>
        <w:tc>
          <w:tcPr>
            <w:tcW w:w="2491" w:type="dxa"/>
            <w:tcBorders>
              <w:top w:val="nil"/>
              <w:left w:val="nil"/>
              <w:bottom w:val="single" w:sz="8" w:space="0" w:color="000000"/>
              <w:right w:val="single" w:sz="8" w:space="0" w:color="000000"/>
            </w:tcBorders>
            <w:vAlign w:val="center"/>
          </w:tcPr>
          <w:p w14:paraId="5FAD1090" w14:textId="77777777" w:rsidR="008F1B65" w:rsidRDefault="001E2023">
            <w:pPr>
              <w:spacing w:line="240" w:lineRule="auto"/>
              <w:ind w:firstLine="0"/>
              <w:jc w:val="center"/>
              <w:rPr>
                <w:color w:val="000000"/>
              </w:rPr>
            </w:pPr>
            <w:r>
              <w:rPr>
                <w:color w:val="000000"/>
              </w:rPr>
              <w:t>Все вірно</w:t>
            </w:r>
          </w:p>
        </w:tc>
      </w:tr>
      <w:tr w:rsidR="008F1B65" w14:paraId="5E007083"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671E69E4" w14:textId="77777777" w:rsidR="008F1B65" w:rsidRDefault="001E2023">
            <w:pPr>
              <w:spacing w:line="240" w:lineRule="auto"/>
              <w:ind w:firstLine="0"/>
              <w:jc w:val="center"/>
              <w:rPr>
                <w:color w:val="000000"/>
              </w:rPr>
            </w:pPr>
            <w:r>
              <w:rPr>
                <w:color w:val="000000"/>
              </w:rPr>
              <w:t>Широкоформатний екран</w:t>
            </w:r>
          </w:p>
        </w:tc>
        <w:tc>
          <w:tcPr>
            <w:tcW w:w="3562" w:type="dxa"/>
            <w:tcBorders>
              <w:top w:val="nil"/>
              <w:left w:val="nil"/>
              <w:bottom w:val="single" w:sz="8" w:space="0" w:color="000000"/>
              <w:right w:val="single" w:sz="8" w:space="0" w:color="000000"/>
            </w:tcBorders>
            <w:vAlign w:val="center"/>
          </w:tcPr>
          <w:p w14:paraId="14D12B78" w14:textId="77777777" w:rsidR="008F1B65" w:rsidRDefault="001E2023">
            <w:pPr>
              <w:spacing w:line="240" w:lineRule="auto"/>
              <w:ind w:firstLine="0"/>
              <w:jc w:val="center"/>
              <w:rPr>
                <w:color w:val="000000"/>
              </w:rPr>
            </w:pPr>
            <w:r>
              <w:rPr>
                <w:color w:val="000000"/>
              </w:rPr>
              <w:t xml:space="preserve">Ширина </w:t>
            </w:r>
            <w:proofErr w:type="spellStart"/>
            <w:r>
              <w:rPr>
                <w:color w:val="000000"/>
              </w:rPr>
              <w:t>Samsung</w:t>
            </w:r>
            <w:proofErr w:type="spellEnd"/>
            <w:r>
              <w:rPr>
                <w:color w:val="000000"/>
              </w:rPr>
              <w:t xml:space="preserve"> </w:t>
            </w:r>
            <w:proofErr w:type="spellStart"/>
            <w:r>
              <w:rPr>
                <w:color w:val="000000"/>
              </w:rPr>
              <w:t>Odyssey</w:t>
            </w:r>
            <w:proofErr w:type="spellEnd"/>
            <w:r>
              <w:rPr>
                <w:color w:val="000000"/>
              </w:rPr>
              <w:t xml:space="preserve"> G7 2560</w:t>
            </w:r>
          </w:p>
        </w:tc>
        <w:tc>
          <w:tcPr>
            <w:tcW w:w="2491" w:type="dxa"/>
            <w:tcBorders>
              <w:top w:val="nil"/>
              <w:left w:val="nil"/>
              <w:bottom w:val="single" w:sz="8" w:space="0" w:color="000000"/>
              <w:right w:val="single" w:sz="8" w:space="0" w:color="000000"/>
            </w:tcBorders>
            <w:vAlign w:val="center"/>
          </w:tcPr>
          <w:p w14:paraId="377D53B1" w14:textId="77777777" w:rsidR="008F1B65" w:rsidRDefault="001E2023">
            <w:pPr>
              <w:spacing w:line="240" w:lineRule="auto"/>
              <w:ind w:firstLine="0"/>
              <w:jc w:val="center"/>
              <w:rPr>
                <w:color w:val="000000"/>
              </w:rPr>
            </w:pPr>
            <w:r>
              <w:rPr>
                <w:color w:val="000000"/>
              </w:rPr>
              <w:t>2560&gt;1920</w:t>
            </w:r>
          </w:p>
        </w:tc>
      </w:tr>
      <w:tr w:rsidR="008F1B65" w14:paraId="19E40DCE"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51E928CE" w14:textId="77777777" w:rsidR="008F1B65" w:rsidRDefault="001E2023">
            <w:pPr>
              <w:spacing w:line="240" w:lineRule="auto"/>
              <w:ind w:firstLine="0"/>
              <w:jc w:val="center"/>
              <w:rPr>
                <w:color w:val="000000"/>
              </w:rPr>
            </w:pPr>
            <w:r>
              <w:rPr>
                <w:color w:val="000000"/>
              </w:rPr>
              <w:t>Якість передачі зображення(VA)</w:t>
            </w:r>
          </w:p>
        </w:tc>
        <w:tc>
          <w:tcPr>
            <w:tcW w:w="3562" w:type="dxa"/>
            <w:tcBorders>
              <w:top w:val="nil"/>
              <w:left w:val="nil"/>
              <w:bottom w:val="single" w:sz="8" w:space="0" w:color="000000"/>
              <w:right w:val="single" w:sz="8" w:space="0" w:color="000000"/>
            </w:tcBorders>
            <w:vAlign w:val="center"/>
          </w:tcPr>
          <w:p w14:paraId="78CF5128" w14:textId="77777777" w:rsidR="008F1B65" w:rsidRDefault="001E2023">
            <w:pPr>
              <w:spacing w:line="240" w:lineRule="auto"/>
              <w:ind w:firstLine="0"/>
              <w:jc w:val="center"/>
              <w:rPr>
                <w:color w:val="000000"/>
              </w:rPr>
            </w:pPr>
            <w:r>
              <w:rPr>
                <w:color w:val="000000"/>
              </w:rPr>
              <w:t xml:space="preserve">Тип матриці  </w:t>
            </w:r>
            <w:proofErr w:type="spellStart"/>
            <w:r>
              <w:rPr>
                <w:color w:val="000000"/>
              </w:rPr>
              <w:t>Samsung</w:t>
            </w:r>
            <w:proofErr w:type="spellEnd"/>
            <w:r>
              <w:rPr>
                <w:color w:val="000000"/>
              </w:rPr>
              <w:t xml:space="preserve"> </w:t>
            </w:r>
            <w:proofErr w:type="spellStart"/>
            <w:r>
              <w:rPr>
                <w:color w:val="000000"/>
              </w:rPr>
              <w:t>Odyssey</w:t>
            </w:r>
            <w:proofErr w:type="spellEnd"/>
            <w:r>
              <w:rPr>
                <w:color w:val="000000"/>
              </w:rPr>
              <w:t xml:space="preserve"> G7 = VA</w:t>
            </w:r>
          </w:p>
        </w:tc>
        <w:tc>
          <w:tcPr>
            <w:tcW w:w="2491" w:type="dxa"/>
            <w:tcBorders>
              <w:top w:val="nil"/>
              <w:left w:val="nil"/>
              <w:bottom w:val="single" w:sz="8" w:space="0" w:color="000000"/>
              <w:right w:val="single" w:sz="8" w:space="0" w:color="000000"/>
            </w:tcBorders>
            <w:vAlign w:val="center"/>
          </w:tcPr>
          <w:p w14:paraId="44696211" w14:textId="77777777" w:rsidR="008F1B65" w:rsidRDefault="001E2023">
            <w:pPr>
              <w:spacing w:line="240" w:lineRule="auto"/>
              <w:ind w:firstLine="0"/>
              <w:jc w:val="center"/>
              <w:rPr>
                <w:color w:val="000000"/>
              </w:rPr>
            </w:pPr>
            <w:r>
              <w:rPr>
                <w:color w:val="000000"/>
              </w:rPr>
              <w:t>Все вірно</w:t>
            </w:r>
          </w:p>
        </w:tc>
      </w:tr>
      <w:tr w:rsidR="008F1B65" w14:paraId="2594B9DC" w14:textId="77777777">
        <w:trPr>
          <w:trHeight w:val="1156"/>
        </w:trPr>
        <w:tc>
          <w:tcPr>
            <w:tcW w:w="3725" w:type="dxa"/>
            <w:tcBorders>
              <w:top w:val="nil"/>
              <w:left w:val="single" w:sz="8" w:space="0" w:color="000000"/>
              <w:bottom w:val="single" w:sz="8" w:space="0" w:color="000000"/>
              <w:right w:val="single" w:sz="8" w:space="0" w:color="000000"/>
            </w:tcBorders>
            <w:vAlign w:val="center"/>
          </w:tcPr>
          <w:p w14:paraId="5CF25354" w14:textId="77777777" w:rsidR="008F1B65" w:rsidRDefault="001E2023">
            <w:pPr>
              <w:spacing w:line="240" w:lineRule="auto"/>
              <w:ind w:firstLine="0"/>
              <w:jc w:val="center"/>
              <w:rPr>
                <w:color w:val="000000"/>
              </w:rPr>
            </w:pPr>
            <w:r>
              <w:rPr>
                <w:color w:val="000000"/>
              </w:rPr>
              <w:t>Гарнітура + динаміки</w:t>
            </w:r>
          </w:p>
        </w:tc>
        <w:tc>
          <w:tcPr>
            <w:tcW w:w="3562" w:type="dxa"/>
            <w:tcBorders>
              <w:top w:val="nil"/>
              <w:left w:val="nil"/>
              <w:bottom w:val="single" w:sz="8" w:space="0" w:color="000000"/>
              <w:right w:val="single" w:sz="8" w:space="0" w:color="000000"/>
            </w:tcBorders>
            <w:vAlign w:val="center"/>
          </w:tcPr>
          <w:p w14:paraId="57739FE5" w14:textId="77777777" w:rsidR="008F1B65" w:rsidRDefault="001E2023">
            <w:pPr>
              <w:spacing w:line="240" w:lineRule="auto"/>
              <w:ind w:firstLine="0"/>
              <w:jc w:val="center"/>
              <w:rPr>
                <w:color w:val="000000"/>
              </w:rPr>
            </w:pPr>
            <w:r>
              <w:rPr>
                <w:color w:val="000000"/>
              </w:rPr>
              <w:t xml:space="preserve">Навушники </w:t>
            </w:r>
            <w:proofErr w:type="spellStart"/>
            <w:r>
              <w:rPr>
                <w:color w:val="000000"/>
              </w:rPr>
              <w:t>Sony</w:t>
            </w:r>
            <w:proofErr w:type="spellEnd"/>
            <w:r>
              <w:rPr>
                <w:color w:val="000000"/>
              </w:rPr>
              <w:t xml:space="preserve"> XM5(з мікрофоном),динаміки </w:t>
            </w:r>
          </w:p>
        </w:tc>
        <w:tc>
          <w:tcPr>
            <w:tcW w:w="2491" w:type="dxa"/>
            <w:tcBorders>
              <w:top w:val="nil"/>
              <w:left w:val="nil"/>
              <w:bottom w:val="single" w:sz="8" w:space="0" w:color="000000"/>
              <w:right w:val="single" w:sz="8" w:space="0" w:color="000000"/>
            </w:tcBorders>
            <w:vAlign w:val="center"/>
          </w:tcPr>
          <w:p w14:paraId="09CA00FE" w14:textId="77777777" w:rsidR="008F1B65" w:rsidRDefault="001E2023">
            <w:pPr>
              <w:spacing w:line="240" w:lineRule="auto"/>
              <w:ind w:firstLine="0"/>
              <w:jc w:val="center"/>
              <w:rPr>
                <w:color w:val="000000"/>
              </w:rPr>
            </w:pPr>
            <w:r>
              <w:rPr>
                <w:color w:val="000000"/>
              </w:rPr>
              <w:t>Все вірно</w:t>
            </w:r>
          </w:p>
        </w:tc>
      </w:tr>
      <w:tr w:rsidR="008F1B65" w14:paraId="169B51BE" w14:textId="77777777">
        <w:trPr>
          <w:trHeight w:val="1916"/>
        </w:trPr>
        <w:tc>
          <w:tcPr>
            <w:tcW w:w="3725" w:type="dxa"/>
            <w:tcBorders>
              <w:top w:val="nil"/>
              <w:left w:val="single" w:sz="8" w:space="0" w:color="000000"/>
              <w:bottom w:val="single" w:sz="8" w:space="0" w:color="000000"/>
              <w:right w:val="single" w:sz="8" w:space="0" w:color="000000"/>
            </w:tcBorders>
            <w:vAlign w:val="center"/>
          </w:tcPr>
          <w:p w14:paraId="55AAFF7E" w14:textId="77777777" w:rsidR="008F1B65" w:rsidRDefault="001E2023">
            <w:pPr>
              <w:spacing w:line="240" w:lineRule="auto"/>
              <w:ind w:firstLine="0"/>
              <w:jc w:val="center"/>
              <w:rPr>
                <w:color w:val="000000"/>
              </w:rPr>
            </w:pPr>
            <w:r>
              <w:rPr>
                <w:color w:val="000000"/>
              </w:rPr>
              <w:t>Є потреба у великому обсязі пам'яті( Ємність SSD до 700 ГБ + HDD &gt;=1.5 ТБ )</w:t>
            </w:r>
          </w:p>
        </w:tc>
        <w:tc>
          <w:tcPr>
            <w:tcW w:w="3562" w:type="dxa"/>
            <w:tcBorders>
              <w:top w:val="nil"/>
              <w:left w:val="nil"/>
              <w:bottom w:val="single" w:sz="8" w:space="0" w:color="000000"/>
              <w:right w:val="single" w:sz="8" w:space="0" w:color="000000"/>
            </w:tcBorders>
            <w:vAlign w:val="center"/>
          </w:tcPr>
          <w:p w14:paraId="1C18650F" w14:textId="77777777" w:rsidR="008F1B65" w:rsidRDefault="001E2023">
            <w:pPr>
              <w:spacing w:line="240" w:lineRule="auto"/>
              <w:ind w:firstLine="0"/>
              <w:jc w:val="center"/>
              <w:rPr>
                <w:color w:val="000000"/>
              </w:rPr>
            </w:pPr>
            <w:r>
              <w:rPr>
                <w:color w:val="000000"/>
              </w:rPr>
              <w:t xml:space="preserve">SSD </w:t>
            </w:r>
            <w:proofErr w:type="spellStart"/>
            <w:r>
              <w:rPr>
                <w:color w:val="000000"/>
              </w:rPr>
              <w:t>Western</w:t>
            </w:r>
            <w:proofErr w:type="spellEnd"/>
            <w:r>
              <w:rPr>
                <w:color w:val="000000"/>
              </w:rPr>
              <w:t xml:space="preserve"> </w:t>
            </w:r>
            <w:proofErr w:type="spellStart"/>
            <w:r>
              <w:rPr>
                <w:color w:val="000000"/>
              </w:rPr>
              <w:t>Digital</w:t>
            </w:r>
            <w:proofErr w:type="spellEnd"/>
            <w:r>
              <w:rPr>
                <w:color w:val="000000"/>
              </w:rPr>
              <w:t xml:space="preserve"> </w:t>
            </w:r>
            <w:proofErr w:type="spellStart"/>
            <w:r>
              <w:rPr>
                <w:color w:val="000000"/>
              </w:rPr>
              <w:t>Green</w:t>
            </w:r>
            <w:proofErr w:type="spellEnd"/>
            <w:r>
              <w:rPr>
                <w:color w:val="000000"/>
              </w:rPr>
              <w:t xml:space="preserve"> ємністю 240 ГБ + HDD </w:t>
            </w:r>
            <w:proofErr w:type="spellStart"/>
            <w:r>
              <w:rPr>
                <w:color w:val="000000"/>
              </w:rPr>
              <w:t>Seagate</w:t>
            </w:r>
            <w:proofErr w:type="spellEnd"/>
            <w:r>
              <w:rPr>
                <w:color w:val="000000"/>
              </w:rPr>
              <w:t xml:space="preserve"> ST2000NX0253 ємністю 2 ТБ</w:t>
            </w:r>
          </w:p>
        </w:tc>
        <w:tc>
          <w:tcPr>
            <w:tcW w:w="2491" w:type="dxa"/>
            <w:tcBorders>
              <w:top w:val="nil"/>
              <w:left w:val="nil"/>
              <w:bottom w:val="single" w:sz="8" w:space="0" w:color="000000"/>
              <w:right w:val="single" w:sz="8" w:space="0" w:color="000000"/>
            </w:tcBorders>
            <w:vAlign w:val="center"/>
          </w:tcPr>
          <w:p w14:paraId="6EE9B395" w14:textId="77777777" w:rsidR="008F1B65" w:rsidRDefault="001E2023">
            <w:pPr>
              <w:spacing w:line="240" w:lineRule="auto"/>
              <w:ind w:firstLine="0"/>
              <w:jc w:val="center"/>
              <w:rPr>
                <w:color w:val="000000"/>
              </w:rPr>
            </w:pPr>
            <w:r>
              <w:rPr>
                <w:color w:val="000000"/>
              </w:rPr>
              <w:t>240&lt;700; 2&gt;1,5</w:t>
            </w:r>
          </w:p>
        </w:tc>
      </w:tr>
      <w:tr w:rsidR="008F1B65" w14:paraId="56E9B323"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5F9BAE2E" w14:textId="77777777" w:rsidR="008F1B65" w:rsidRDefault="001E2023">
            <w:pPr>
              <w:spacing w:line="240" w:lineRule="auto"/>
              <w:ind w:firstLine="0"/>
              <w:jc w:val="center"/>
              <w:rPr>
                <w:color w:val="000000"/>
              </w:rPr>
            </w:pPr>
            <w:r>
              <w:rPr>
                <w:color w:val="000000"/>
              </w:rPr>
              <w:t>Робота зі звуковими файлами</w:t>
            </w:r>
          </w:p>
        </w:tc>
        <w:tc>
          <w:tcPr>
            <w:tcW w:w="3562" w:type="dxa"/>
            <w:tcBorders>
              <w:top w:val="nil"/>
              <w:left w:val="nil"/>
              <w:bottom w:val="single" w:sz="8" w:space="0" w:color="000000"/>
              <w:right w:val="single" w:sz="8" w:space="0" w:color="000000"/>
            </w:tcBorders>
            <w:vAlign w:val="center"/>
          </w:tcPr>
          <w:p w14:paraId="7275F17A" w14:textId="77777777" w:rsidR="008F1B65" w:rsidRDefault="001E2023">
            <w:pPr>
              <w:spacing w:line="240" w:lineRule="auto"/>
              <w:ind w:firstLine="0"/>
              <w:jc w:val="center"/>
              <w:rPr>
                <w:color w:val="000000"/>
              </w:rPr>
            </w:pPr>
            <w:r>
              <w:rPr>
                <w:color w:val="000000"/>
              </w:rPr>
              <w:t>Наявність звукової карти</w:t>
            </w:r>
          </w:p>
        </w:tc>
        <w:tc>
          <w:tcPr>
            <w:tcW w:w="2491" w:type="dxa"/>
            <w:tcBorders>
              <w:top w:val="nil"/>
              <w:left w:val="nil"/>
              <w:bottom w:val="single" w:sz="8" w:space="0" w:color="000000"/>
              <w:right w:val="single" w:sz="8" w:space="0" w:color="000000"/>
            </w:tcBorders>
            <w:vAlign w:val="center"/>
          </w:tcPr>
          <w:p w14:paraId="31BDBC33" w14:textId="77777777" w:rsidR="008F1B65" w:rsidRDefault="001E2023">
            <w:pPr>
              <w:spacing w:line="240" w:lineRule="auto"/>
              <w:ind w:firstLine="0"/>
              <w:jc w:val="center"/>
              <w:rPr>
                <w:color w:val="000000"/>
              </w:rPr>
            </w:pPr>
            <w:r>
              <w:rPr>
                <w:color w:val="000000"/>
              </w:rPr>
              <w:t>Все вірно</w:t>
            </w:r>
          </w:p>
        </w:tc>
      </w:tr>
      <w:tr w:rsidR="008F1B65" w14:paraId="69998B33"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5E8A31E9" w14:textId="77777777" w:rsidR="008F1B65" w:rsidRDefault="001E2023">
            <w:pPr>
              <w:spacing w:line="240" w:lineRule="auto"/>
              <w:ind w:firstLine="0"/>
              <w:jc w:val="center"/>
              <w:rPr>
                <w:color w:val="000000"/>
              </w:rPr>
            </w:pPr>
            <w:r>
              <w:rPr>
                <w:color w:val="000000"/>
              </w:rPr>
              <w:t>Необхідність відеокамери</w:t>
            </w:r>
          </w:p>
        </w:tc>
        <w:tc>
          <w:tcPr>
            <w:tcW w:w="3562" w:type="dxa"/>
            <w:tcBorders>
              <w:top w:val="nil"/>
              <w:left w:val="nil"/>
              <w:bottom w:val="single" w:sz="8" w:space="0" w:color="000000"/>
              <w:right w:val="single" w:sz="8" w:space="0" w:color="000000"/>
            </w:tcBorders>
            <w:vAlign w:val="center"/>
          </w:tcPr>
          <w:p w14:paraId="76A99C92" w14:textId="77777777" w:rsidR="008F1B65" w:rsidRDefault="001E2023">
            <w:pPr>
              <w:spacing w:line="240" w:lineRule="auto"/>
              <w:ind w:firstLine="0"/>
              <w:jc w:val="center"/>
              <w:rPr>
                <w:color w:val="000000"/>
              </w:rPr>
            </w:pPr>
            <w:r>
              <w:rPr>
                <w:color w:val="000000"/>
              </w:rPr>
              <w:t>Наявність відеокамери</w:t>
            </w:r>
          </w:p>
        </w:tc>
        <w:tc>
          <w:tcPr>
            <w:tcW w:w="2491" w:type="dxa"/>
            <w:tcBorders>
              <w:top w:val="nil"/>
              <w:left w:val="nil"/>
              <w:bottom w:val="single" w:sz="8" w:space="0" w:color="000000"/>
              <w:right w:val="single" w:sz="8" w:space="0" w:color="000000"/>
            </w:tcBorders>
            <w:vAlign w:val="center"/>
          </w:tcPr>
          <w:p w14:paraId="63E88094" w14:textId="77777777" w:rsidR="008F1B65" w:rsidRDefault="001E2023">
            <w:pPr>
              <w:spacing w:line="240" w:lineRule="auto"/>
              <w:ind w:firstLine="0"/>
              <w:jc w:val="center"/>
              <w:rPr>
                <w:color w:val="000000"/>
              </w:rPr>
            </w:pPr>
            <w:r>
              <w:rPr>
                <w:color w:val="000000"/>
              </w:rPr>
              <w:t>Все вірно</w:t>
            </w:r>
          </w:p>
        </w:tc>
      </w:tr>
      <w:tr w:rsidR="008F1B65" w14:paraId="2343C2F4" w14:textId="77777777">
        <w:trPr>
          <w:trHeight w:val="775"/>
        </w:trPr>
        <w:tc>
          <w:tcPr>
            <w:tcW w:w="3725" w:type="dxa"/>
            <w:tcBorders>
              <w:top w:val="nil"/>
              <w:left w:val="single" w:sz="8" w:space="0" w:color="000000"/>
              <w:bottom w:val="single" w:sz="8" w:space="0" w:color="000000"/>
              <w:right w:val="single" w:sz="8" w:space="0" w:color="000000"/>
            </w:tcBorders>
            <w:vAlign w:val="center"/>
          </w:tcPr>
          <w:p w14:paraId="427E10C6" w14:textId="77777777" w:rsidR="008F1B65" w:rsidRDefault="001E2023">
            <w:pPr>
              <w:spacing w:line="240" w:lineRule="auto"/>
              <w:ind w:firstLine="0"/>
              <w:jc w:val="center"/>
              <w:rPr>
                <w:color w:val="000000"/>
              </w:rPr>
            </w:pPr>
            <w:r>
              <w:rPr>
                <w:color w:val="000000"/>
              </w:rPr>
              <w:t xml:space="preserve">Робота з CD/DVD </w:t>
            </w:r>
          </w:p>
        </w:tc>
        <w:tc>
          <w:tcPr>
            <w:tcW w:w="3562" w:type="dxa"/>
            <w:tcBorders>
              <w:top w:val="nil"/>
              <w:left w:val="nil"/>
              <w:bottom w:val="single" w:sz="8" w:space="0" w:color="000000"/>
              <w:right w:val="single" w:sz="8" w:space="0" w:color="000000"/>
            </w:tcBorders>
            <w:vAlign w:val="center"/>
          </w:tcPr>
          <w:p w14:paraId="79564F52" w14:textId="77777777" w:rsidR="008F1B65" w:rsidRDefault="001E2023">
            <w:pPr>
              <w:spacing w:line="240" w:lineRule="auto"/>
              <w:ind w:firstLine="0"/>
              <w:jc w:val="center"/>
              <w:rPr>
                <w:color w:val="000000"/>
              </w:rPr>
            </w:pPr>
            <w:r>
              <w:rPr>
                <w:color w:val="000000"/>
              </w:rPr>
              <w:t>Наявність оптичного приводу</w:t>
            </w:r>
          </w:p>
        </w:tc>
        <w:tc>
          <w:tcPr>
            <w:tcW w:w="2491" w:type="dxa"/>
            <w:tcBorders>
              <w:top w:val="nil"/>
              <w:left w:val="nil"/>
              <w:bottom w:val="single" w:sz="8" w:space="0" w:color="000000"/>
              <w:right w:val="single" w:sz="8" w:space="0" w:color="000000"/>
            </w:tcBorders>
            <w:vAlign w:val="center"/>
          </w:tcPr>
          <w:p w14:paraId="7F2E035B" w14:textId="77777777" w:rsidR="008F1B65" w:rsidRDefault="001E2023">
            <w:pPr>
              <w:spacing w:line="240" w:lineRule="auto"/>
              <w:ind w:firstLine="0"/>
              <w:jc w:val="center"/>
              <w:rPr>
                <w:color w:val="000000"/>
              </w:rPr>
            </w:pPr>
            <w:r>
              <w:rPr>
                <w:color w:val="000000"/>
              </w:rPr>
              <w:t>Все вірно</w:t>
            </w:r>
          </w:p>
        </w:tc>
      </w:tr>
      <w:tr w:rsidR="008F1B65" w14:paraId="60A3FB25" w14:textId="77777777">
        <w:trPr>
          <w:trHeight w:val="395"/>
        </w:trPr>
        <w:tc>
          <w:tcPr>
            <w:tcW w:w="3725" w:type="dxa"/>
            <w:tcBorders>
              <w:top w:val="nil"/>
              <w:left w:val="single" w:sz="8" w:space="0" w:color="000000"/>
              <w:bottom w:val="single" w:sz="8" w:space="0" w:color="000000"/>
              <w:right w:val="single" w:sz="8" w:space="0" w:color="000000"/>
            </w:tcBorders>
            <w:vAlign w:val="center"/>
          </w:tcPr>
          <w:p w14:paraId="799ADF15" w14:textId="77777777" w:rsidR="008F1B65" w:rsidRDefault="001E2023">
            <w:pPr>
              <w:spacing w:line="240" w:lineRule="auto"/>
              <w:ind w:firstLine="0"/>
              <w:jc w:val="center"/>
              <w:rPr>
                <w:color w:val="000000"/>
              </w:rPr>
            </w:pPr>
            <w:r>
              <w:rPr>
                <w:color w:val="000000"/>
              </w:rPr>
              <w:t>Безперебійна робота</w:t>
            </w:r>
          </w:p>
        </w:tc>
        <w:tc>
          <w:tcPr>
            <w:tcW w:w="3562" w:type="dxa"/>
            <w:tcBorders>
              <w:top w:val="nil"/>
              <w:left w:val="nil"/>
              <w:bottom w:val="single" w:sz="8" w:space="0" w:color="000000"/>
              <w:right w:val="single" w:sz="8" w:space="0" w:color="000000"/>
            </w:tcBorders>
            <w:vAlign w:val="center"/>
          </w:tcPr>
          <w:p w14:paraId="456D1DAB" w14:textId="77777777" w:rsidR="008F1B65" w:rsidRDefault="001E2023">
            <w:pPr>
              <w:spacing w:line="240" w:lineRule="auto"/>
              <w:ind w:firstLine="0"/>
              <w:jc w:val="center"/>
              <w:rPr>
                <w:color w:val="000000"/>
              </w:rPr>
            </w:pPr>
            <w:r>
              <w:rPr>
                <w:color w:val="000000"/>
              </w:rPr>
              <w:t>Наявність ДБЖ</w:t>
            </w:r>
          </w:p>
        </w:tc>
        <w:tc>
          <w:tcPr>
            <w:tcW w:w="2491" w:type="dxa"/>
            <w:tcBorders>
              <w:top w:val="nil"/>
              <w:left w:val="nil"/>
              <w:bottom w:val="single" w:sz="8" w:space="0" w:color="000000"/>
              <w:right w:val="single" w:sz="8" w:space="0" w:color="000000"/>
            </w:tcBorders>
            <w:vAlign w:val="center"/>
          </w:tcPr>
          <w:p w14:paraId="0617F879" w14:textId="77777777" w:rsidR="008F1B65" w:rsidRDefault="001E2023">
            <w:pPr>
              <w:spacing w:line="240" w:lineRule="auto"/>
              <w:ind w:firstLine="0"/>
              <w:jc w:val="center"/>
              <w:rPr>
                <w:color w:val="000000"/>
              </w:rPr>
            </w:pPr>
            <w:r>
              <w:rPr>
                <w:color w:val="000000"/>
              </w:rPr>
              <w:t>Все вірно</w:t>
            </w:r>
          </w:p>
        </w:tc>
      </w:tr>
      <w:tr w:rsidR="008F1B65" w14:paraId="050AC3D9" w14:textId="77777777">
        <w:trPr>
          <w:trHeight w:val="1156"/>
        </w:trPr>
        <w:tc>
          <w:tcPr>
            <w:tcW w:w="3725" w:type="dxa"/>
            <w:tcBorders>
              <w:top w:val="nil"/>
              <w:left w:val="single" w:sz="8" w:space="0" w:color="000000"/>
              <w:bottom w:val="single" w:sz="8" w:space="0" w:color="000000"/>
              <w:right w:val="single" w:sz="8" w:space="0" w:color="000000"/>
            </w:tcBorders>
            <w:vAlign w:val="center"/>
          </w:tcPr>
          <w:p w14:paraId="0DE69555" w14:textId="77777777" w:rsidR="008F1B65" w:rsidRDefault="001E2023">
            <w:pPr>
              <w:spacing w:line="240" w:lineRule="auto"/>
              <w:ind w:firstLine="0"/>
              <w:jc w:val="center"/>
              <w:rPr>
                <w:color w:val="000000"/>
              </w:rPr>
            </w:pPr>
            <w:proofErr w:type="spellStart"/>
            <w:r>
              <w:rPr>
                <w:color w:val="000000"/>
              </w:rPr>
              <w:t>Бедротова</w:t>
            </w:r>
            <w:proofErr w:type="spellEnd"/>
            <w:r>
              <w:rPr>
                <w:color w:val="000000"/>
              </w:rPr>
              <w:t xml:space="preserve"> периферія</w:t>
            </w:r>
          </w:p>
        </w:tc>
        <w:tc>
          <w:tcPr>
            <w:tcW w:w="3562" w:type="dxa"/>
            <w:tcBorders>
              <w:top w:val="nil"/>
              <w:left w:val="nil"/>
              <w:bottom w:val="single" w:sz="8" w:space="0" w:color="000000"/>
              <w:right w:val="single" w:sz="8" w:space="0" w:color="000000"/>
            </w:tcBorders>
            <w:vAlign w:val="center"/>
          </w:tcPr>
          <w:p w14:paraId="61FB9E04" w14:textId="77777777" w:rsidR="008F1B65" w:rsidRDefault="001E2023">
            <w:pPr>
              <w:spacing w:line="240" w:lineRule="auto"/>
              <w:ind w:firstLine="0"/>
              <w:jc w:val="center"/>
              <w:rPr>
                <w:color w:val="000000"/>
              </w:rPr>
            </w:pPr>
            <w:r>
              <w:rPr>
                <w:color w:val="000000"/>
              </w:rPr>
              <w:t>Миша, навушники та клавіатура з такою можливістю</w:t>
            </w:r>
          </w:p>
        </w:tc>
        <w:tc>
          <w:tcPr>
            <w:tcW w:w="2491" w:type="dxa"/>
            <w:tcBorders>
              <w:top w:val="nil"/>
              <w:left w:val="nil"/>
              <w:bottom w:val="single" w:sz="8" w:space="0" w:color="000000"/>
              <w:right w:val="single" w:sz="8" w:space="0" w:color="000000"/>
            </w:tcBorders>
            <w:vAlign w:val="center"/>
          </w:tcPr>
          <w:p w14:paraId="0CE9EBE1" w14:textId="77777777" w:rsidR="008F1B65" w:rsidRDefault="001E2023">
            <w:pPr>
              <w:spacing w:line="240" w:lineRule="auto"/>
              <w:ind w:firstLine="0"/>
              <w:jc w:val="center"/>
              <w:rPr>
                <w:color w:val="000000"/>
              </w:rPr>
            </w:pPr>
            <w:r>
              <w:rPr>
                <w:color w:val="000000"/>
              </w:rPr>
              <w:t>Все вірно</w:t>
            </w:r>
          </w:p>
        </w:tc>
      </w:tr>
    </w:tbl>
    <w:p w14:paraId="09081CA6" w14:textId="77777777" w:rsidR="008F1B65" w:rsidRDefault="008F1B65">
      <w:pPr>
        <w:widowControl w:val="0"/>
        <w:jc w:val="center"/>
      </w:pPr>
    </w:p>
    <w:p w14:paraId="1EE4DE92" w14:textId="77777777" w:rsidR="001B4BA5" w:rsidRDefault="001B4BA5">
      <w:pPr>
        <w:widowControl w:val="0"/>
        <w:jc w:val="center"/>
      </w:pPr>
    </w:p>
    <w:p w14:paraId="77402918" w14:textId="77777777" w:rsidR="001B4BA5" w:rsidRDefault="001B4BA5" w:rsidP="0017056E">
      <w:pPr>
        <w:widowControl w:val="0"/>
        <w:ind w:firstLine="0"/>
      </w:pPr>
    </w:p>
    <w:p w14:paraId="173FC45B" w14:textId="77777777" w:rsidR="008F1B65" w:rsidRDefault="001E2023" w:rsidP="001B4BA5">
      <w:pPr>
        <w:pStyle w:val="20"/>
        <w:numPr>
          <w:ilvl w:val="0"/>
          <w:numId w:val="0"/>
        </w:numPr>
        <w:ind w:firstLine="709"/>
      </w:pPr>
      <w:bookmarkStart w:id="47" w:name="_Toc169167580"/>
      <w:r>
        <w:lastRenderedPageBreak/>
        <w:t xml:space="preserve">3.7. </w:t>
      </w:r>
      <w:proofErr w:type="spellStart"/>
      <w:r>
        <w:t>Розрахунок</w:t>
      </w:r>
      <w:proofErr w:type="spellEnd"/>
      <w:r>
        <w:t xml:space="preserve"> </w:t>
      </w:r>
      <w:proofErr w:type="spellStart"/>
      <w:r>
        <w:t>економічного</w:t>
      </w:r>
      <w:proofErr w:type="spellEnd"/>
      <w:r>
        <w:t xml:space="preserve"> </w:t>
      </w:r>
      <w:proofErr w:type="spellStart"/>
      <w:r>
        <w:t>ефекту</w:t>
      </w:r>
      <w:proofErr w:type="spellEnd"/>
      <w:r>
        <w:t xml:space="preserve"> за темою </w:t>
      </w:r>
      <w:proofErr w:type="spellStart"/>
      <w:r>
        <w:t>дипломної</w:t>
      </w:r>
      <w:proofErr w:type="spellEnd"/>
      <w:r>
        <w:t xml:space="preserve"> </w:t>
      </w:r>
      <w:proofErr w:type="spellStart"/>
      <w:r>
        <w:t>роботи</w:t>
      </w:r>
      <w:bookmarkEnd w:id="47"/>
      <w:proofErr w:type="spellEnd"/>
    </w:p>
    <w:p w14:paraId="045C8571" w14:textId="77777777" w:rsidR="008F1B65" w:rsidRDefault="008F1B65"/>
    <w:p w14:paraId="6C78043C" w14:textId="02846339" w:rsidR="008F1B65" w:rsidRDefault="001E2023">
      <w:r>
        <w:t>Метою цього розділу було дослідження програмного забезпечення, призначеного для обробки та аналізу нестаціонарних процесів, пов'язаних з медичною діагностикою та лікуванням пацієнтів у стаціонарних</w:t>
      </w:r>
      <w:r w:rsidR="00936E21" w:rsidRPr="00634BE6">
        <w:t>[41]</w:t>
      </w:r>
      <w:r>
        <w:t xml:space="preserve"> умовах. Після визначення основних функцій програмного продукту було створено морфологічну карту</w:t>
      </w:r>
      <w:r w:rsidR="00AE22CB">
        <w:t xml:space="preserve"> (рис. 3.62)</w:t>
      </w:r>
      <w:r>
        <w:t>.</w:t>
      </w:r>
    </w:p>
    <w:p w14:paraId="534756E0" w14:textId="77777777" w:rsidR="008F1B65" w:rsidRDefault="008F1B65"/>
    <w:p w14:paraId="72DCAA8F" w14:textId="77777777" w:rsidR="008F1B65" w:rsidRDefault="001E2023">
      <w:pPr>
        <w:jc w:val="center"/>
      </w:pPr>
      <w:r>
        <w:rPr>
          <w:noProof/>
        </w:rPr>
        <w:object w:dxaOrig="4860" w:dyaOrig="3735" w14:anchorId="6A16150A">
          <v:shape id="_x0000_i1030" type="#_x0000_t75" style="width:243.75pt;height:186.75pt" o:ole="">
            <v:imagedata r:id="rId97" o:title=""/>
          </v:shape>
          <o:OLEObject Type="Embed" ProgID="Visio.Drawing.15" ShapeID="_x0000_i1030" DrawAspect="Content" ObjectID="_1784127559" r:id="rId98"/>
        </w:object>
      </w:r>
    </w:p>
    <w:p w14:paraId="16883254" w14:textId="77777777" w:rsidR="008F1B65" w:rsidRDefault="001E2023">
      <w:pPr>
        <w:widowControl w:val="0"/>
        <w:jc w:val="center"/>
      </w:pPr>
      <w:r>
        <w:t>Рисунок 3.62 – Морфологічна карта</w:t>
      </w:r>
    </w:p>
    <w:p w14:paraId="01FF7618" w14:textId="77777777" w:rsidR="008F1B65" w:rsidRDefault="008F1B65">
      <w:pPr>
        <w:widowControl w:val="0"/>
        <w:jc w:val="center"/>
      </w:pPr>
    </w:p>
    <w:p w14:paraId="40622553" w14:textId="77777777" w:rsidR="008F1B65" w:rsidRDefault="001E2023">
      <w:r>
        <w:t xml:space="preserve">У роботі використовується метод функціонально-вартісного аналізу для проведення гібридного аналізу реалізації системи підбору комп’ютерних комплектуючих. Основні критерії – швидко, ефективно, зрозуміло. </w:t>
      </w:r>
    </w:p>
    <w:p w14:paraId="103EBA3F" w14:textId="77777777" w:rsidR="008F1B65" w:rsidRDefault="001E2023">
      <w:pPr>
        <w:widowControl w:val="0"/>
        <w:shd w:val="clear" w:color="auto" w:fill="FFFFFF"/>
      </w:pPr>
      <w:r>
        <w:t xml:space="preserve">Головна 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0</m:t>
            </m:r>
          </m:sub>
        </m:sSub>
      </m:oMath>
      <w:r>
        <w:t xml:space="preserve"> полягає в розробці потенційної програмної реалізації, яка буде спростовувати підбір персонального комп’ютеру.</w:t>
      </w:r>
    </w:p>
    <w:p w14:paraId="517BCC3E" w14:textId="77777777" w:rsidR="008F1B65" w:rsidRDefault="00000000">
      <w:pPr>
        <w:widowControl w:val="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sidR="001E2023">
        <w:t xml:space="preserve"> – вибір мови програмування для реалізації логічних елементів застосунку:</w:t>
      </w:r>
    </w:p>
    <w:p w14:paraId="155739B2" w14:textId="77777777" w:rsidR="008F1B65" w:rsidRDefault="001E2023">
      <w:pPr>
        <w:widowControl w:val="0"/>
        <w:numPr>
          <w:ilvl w:val="0"/>
          <w:numId w:val="4"/>
        </w:numPr>
        <w:ind w:left="0" w:firstLine="709"/>
      </w:pPr>
      <w:proofErr w:type="spellStart"/>
      <w:r>
        <w:t>Python</w:t>
      </w:r>
      <w:proofErr w:type="spellEnd"/>
    </w:p>
    <w:p w14:paraId="4E4D2CF7" w14:textId="77777777" w:rsidR="008F1B65" w:rsidRDefault="001E2023">
      <w:pPr>
        <w:widowControl w:val="0"/>
        <w:numPr>
          <w:ilvl w:val="0"/>
          <w:numId w:val="4"/>
        </w:numPr>
        <w:ind w:left="0" w:firstLine="709"/>
      </w:pPr>
      <w:r>
        <w:t>C++</w:t>
      </w:r>
    </w:p>
    <w:p w14:paraId="01C2EEA1" w14:textId="77777777" w:rsidR="008F1B65" w:rsidRDefault="00000000">
      <w:pPr>
        <w:widowControl w:val="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sidR="001E2023">
        <w:t xml:space="preserve"> – вибір сховища даних</w:t>
      </w:r>
    </w:p>
    <w:p w14:paraId="2E49435F" w14:textId="77777777" w:rsidR="008F1B65" w:rsidRDefault="001E2023">
      <w:pPr>
        <w:widowControl w:val="0"/>
        <w:numPr>
          <w:ilvl w:val="0"/>
          <w:numId w:val="7"/>
        </w:numPr>
        <w:ind w:left="0" w:firstLine="709"/>
      </w:pPr>
      <w:r>
        <w:t>EXCEL</w:t>
      </w:r>
    </w:p>
    <w:p w14:paraId="4BAA65C9" w14:textId="77777777" w:rsidR="008F1B65" w:rsidRDefault="001E2023">
      <w:pPr>
        <w:widowControl w:val="0"/>
        <w:numPr>
          <w:ilvl w:val="0"/>
          <w:numId w:val="7"/>
        </w:numPr>
        <w:ind w:left="0" w:firstLine="709"/>
      </w:pPr>
      <w:proofErr w:type="spellStart"/>
      <w:r>
        <w:lastRenderedPageBreak/>
        <w:t>MySQL</w:t>
      </w:r>
      <w:proofErr w:type="spellEnd"/>
    </w:p>
    <w:p w14:paraId="630FAB6E" w14:textId="77777777" w:rsidR="008F1B65" w:rsidRDefault="00000000">
      <w:pPr>
        <w:widowControl w:val="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sidR="001E2023">
        <w:t xml:space="preserve"> – вибір програмного забезпечення для реалізації GUI</w:t>
      </w:r>
    </w:p>
    <w:p w14:paraId="6B308BE0" w14:textId="77777777" w:rsidR="008F1B65" w:rsidRDefault="001E2023">
      <w:pPr>
        <w:widowControl w:val="0"/>
        <w:numPr>
          <w:ilvl w:val="0"/>
          <w:numId w:val="10"/>
        </w:numPr>
        <w:ind w:left="0" w:firstLine="709"/>
      </w:pPr>
      <w:r>
        <w:t>QT</w:t>
      </w:r>
    </w:p>
    <w:p w14:paraId="40730650" w14:textId="77777777" w:rsidR="008F1B65" w:rsidRDefault="001E2023">
      <w:pPr>
        <w:widowControl w:val="0"/>
        <w:numPr>
          <w:ilvl w:val="0"/>
          <w:numId w:val="10"/>
        </w:numPr>
        <w:ind w:left="0" w:firstLine="709"/>
      </w:pPr>
      <w:proofErr w:type="spellStart"/>
      <w:r>
        <w:t>Winforms</w:t>
      </w:r>
      <w:proofErr w:type="spellEnd"/>
    </w:p>
    <w:p w14:paraId="17C6014F" w14:textId="77777777" w:rsidR="008F1B65" w:rsidRDefault="001E2023">
      <w:pPr>
        <w:widowControl w:val="0"/>
        <w:numPr>
          <w:ilvl w:val="0"/>
          <w:numId w:val="10"/>
        </w:numPr>
        <w:ind w:left="0" w:firstLine="709"/>
      </w:pPr>
      <w:proofErr w:type="spellStart"/>
      <w:r>
        <w:t>WordPress</w:t>
      </w:r>
      <w:proofErr w:type="spellEnd"/>
    </w:p>
    <w:p w14:paraId="222CE9CD" w14:textId="1FCBF1C6" w:rsidR="008F1B65" w:rsidRDefault="001E2023">
      <w:pPr>
        <w:widowControl w:val="0"/>
      </w:pPr>
      <w:r>
        <w:t>На підставі оцінки можемо зробити висновок, що під час розробки програмного продукту деякі варіанти реалізації функцій</w:t>
      </w:r>
      <w:r w:rsidR="007E67FD" w:rsidRPr="00634BE6">
        <w:t>[42]</w:t>
      </w:r>
      <w:r>
        <w:t xml:space="preserve"> не відповідають поставленим завданням і, отже, їх варто відкинути.</w:t>
      </w:r>
    </w:p>
    <w:p w14:paraId="3012167F" w14:textId="77777777" w:rsidR="008F1B65" w:rsidRDefault="001E2023">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Pr>
          <w:i/>
        </w:rPr>
        <w:t>:</w:t>
      </w:r>
      <w:r>
        <w:t xml:space="preserve"> </w:t>
      </w:r>
    </w:p>
    <w:p w14:paraId="40F5C261" w14:textId="77777777" w:rsidR="008F1B65" w:rsidRDefault="001E2023">
      <w:r>
        <w:t>Перевагу надаємо простоті використання та підтримці різних платформ. Альтернативу b відкидаємо.</w:t>
      </w:r>
    </w:p>
    <w:p w14:paraId="2F2EDE94" w14:textId="77777777" w:rsidR="008F1B65" w:rsidRDefault="001E2023">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Pr>
          <w:i/>
        </w:rPr>
        <w:t>:</w:t>
      </w:r>
      <w:r>
        <w:t xml:space="preserve"> </w:t>
      </w:r>
    </w:p>
    <w:p w14:paraId="341D975A" w14:textId="77777777" w:rsidR="008F1B65" w:rsidRDefault="001E2023">
      <w:r>
        <w:t>Перевагу надаємо широкому інструментарію при обробці даних та швидкій взаємодії. Альтернативу b відкидаємо.</w:t>
      </w:r>
    </w:p>
    <w:p w14:paraId="6E442B63" w14:textId="77777777" w:rsidR="008F1B65" w:rsidRDefault="001E2023">
      <w:r>
        <w:t xml:space="preserve">Функція </w:t>
      </w: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Pr>
          <w:i/>
        </w:rPr>
        <w:t>:</w:t>
      </w:r>
      <w:r>
        <w:t xml:space="preserve"> </w:t>
      </w:r>
    </w:p>
    <w:p w14:paraId="4841710C" w14:textId="77777777" w:rsidR="008F1B65" w:rsidRDefault="001E2023">
      <w:r>
        <w:t>Перевагу надаємо високій продуктивності, гнучкості та доступності документації. Таким чином, альтернативи а b приймаються, с відкидається.</w:t>
      </w:r>
    </w:p>
    <w:p w14:paraId="119AAB69" w14:textId="77777777" w:rsidR="008F1B65" w:rsidRDefault="001E2023">
      <w:pPr>
        <w:widowControl w:val="0"/>
      </w:pPr>
      <w:r>
        <w:t>Для визначення вартості[31] розробки спочатку розрахуємо трудомісткість. Кожен план впровадження включає три основні завдання:</w:t>
      </w:r>
    </w:p>
    <w:p w14:paraId="75AE8AA5" w14:textId="77777777" w:rsidR="008F1B65" w:rsidRDefault="001E2023">
      <w:pPr>
        <w:widowControl w:val="0"/>
        <w:numPr>
          <w:ilvl w:val="0"/>
          <w:numId w:val="13"/>
        </w:numPr>
        <w:ind w:left="0" w:firstLine="709"/>
      </w:pPr>
      <w:r>
        <w:t>Розробка логіки</w:t>
      </w:r>
    </w:p>
    <w:p w14:paraId="4409E24A" w14:textId="77777777" w:rsidR="008F1B65" w:rsidRDefault="001E2023">
      <w:pPr>
        <w:widowControl w:val="0"/>
        <w:numPr>
          <w:ilvl w:val="0"/>
          <w:numId w:val="13"/>
        </w:numPr>
        <w:ind w:left="0" w:firstLine="709"/>
      </w:pPr>
      <w:r>
        <w:t>Розробка та взаємодія з БД</w:t>
      </w:r>
    </w:p>
    <w:p w14:paraId="4A3AFE95" w14:textId="77777777" w:rsidR="008F1B65" w:rsidRDefault="001E2023">
      <w:pPr>
        <w:widowControl w:val="0"/>
        <w:numPr>
          <w:ilvl w:val="0"/>
          <w:numId w:val="13"/>
        </w:numPr>
        <w:ind w:left="0" w:firstLine="709"/>
      </w:pPr>
      <w:r>
        <w:t>Розробка графічного інтерфейсу</w:t>
      </w:r>
    </w:p>
    <w:p w14:paraId="544581D4" w14:textId="77777777" w:rsidR="008F1B65" w:rsidRDefault="001E2023">
      <w:pPr>
        <w:widowControl w:val="0"/>
      </w:pPr>
      <w:r>
        <w:t>Задача 3 містить два варіанти реалізації : варіант a та  варіант b , різниця між ними полягає у виборі програмного засобу для реалізації інтерфейсу додатку.</w:t>
      </w:r>
    </w:p>
    <w:p w14:paraId="09928AD8" w14:textId="77777777" w:rsidR="008F1B65" w:rsidRDefault="001E2023">
      <w:pPr>
        <w:widowControl w:val="0"/>
      </w:pPr>
      <w:r>
        <w:t xml:space="preserve">Виходячи з наведених розрахунків, більш ефективним є перший план реалізації проекту з економіко-технічним коефіцієнтом </w:t>
      </w:r>
      <m:oMath>
        <m:r>
          <w:rPr>
            <w:rFonts w:ascii="Cambria Math" w:eastAsia="Cambria Math" w:hAnsi="Cambria Math" w:cs="Cambria Math"/>
          </w:rPr>
          <m:t>2,63683∙</m:t>
        </m:r>
        <m:sSup>
          <m:sSupPr>
            <m:ctrlPr>
              <w:rPr>
                <w:rFonts w:ascii="Cambria Math" w:eastAsia="Cambria Math" w:hAnsi="Cambria Math" w:cs="Cambria Math"/>
              </w:rPr>
            </m:ctrlPr>
          </m:sSupPr>
          <m:e>
            <m:r>
              <w:rPr>
                <w:rFonts w:ascii="Cambria Math" w:eastAsia="Cambria Math" w:hAnsi="Cambria Math" w:cs="Cambria Math"/>
              </w:rPr>
              <m:t>10</m:t>
            </m:r>
          </m:e>
          <m:sup>
            <m:r>
              <w:rPr>
                <w:rFonts w:ascii="Cambria Math" w:eastAsia="Cambria Math" w:hAnsi="Cambria Math" w:cs="Cambria Math"/>
              </w:rPr>
              <m:t>-6</m:t>
            </m:r>
          </m:sup>
        </m:sSup>
      </m:oMath>
      <w:r>
        <w:t>.</w:t>
      </w:r>
    </w:p>
    <w:p w14:paraId="55E5385D" w14:textId="77777777" w:rsidR="008F1B65" w:rsidRDefault="001E2023">
      <w:pPr>
        <w:widowControl w:val="0"/>
      </w:pPr>
      <w:r>
        <w:t xml:space="preserve"> Після ФВА стає зрозуміло, що серед пари альтернатив, які залишаються після першого сортування, найкращим вибором є перший, що призводить до </w:t>
      </w:r>
      <w:r>
        <w:lastRenderedPageBreak/>
        <w:t>вищого коефіцієнта технічного рівня.</w:t>
      </w:r>
    </w:p>
    <w:p w14:paraId="55B034F4" w14:textId="77777777" w:rsidR="008F1B65" w:rsidRDefault="001E2023">
      <w:pPr>
        <w:widowControl w:val="0"/>
        <w:rPr>
          <w:color w:val="000000"/>
        </w:rPr>
      </w:pPr>
      <w:r>
        <w:rPr>
          <w:color w:val="000000"/>
        </w:rPr>
        <w:t>Цей варіант реалізації має наступні характеристики:</w:t>
      </w:r>
    </w:p>
    <w:p w14:paraId="63EC676E" w14:textId="77777777" w:rsidR="008F1B65" w:rsidRDefault="00000000">
      <w:pPr>
        <w:widowControl w:val="0"/>
        <w:jc w:val="left"/>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sidR="001E2023">
        <w:t xml:space="preserve"> Вибір мови програмування для реалізації логічних елементів застосунку:</w:t>
      </w:r>
    </w:p>
    <w:p w14:paraId="7F48CB49" w14:textId="77777777" w:rsidR="008F1B65" w:rsidRDefault="001E2023">
      <w:pPr>
        <w:widowControl w:val="0"/>
        <w:jc w:val="left"/>
      </w:pPr>
      <w:proofErr w:type="spellStart"/>
      <w:r>
        <w:t>Python</w:t>
      </w:r>
      <w:proofErr w:type="spellEnd"/>
    </w:p>
    <w:p w14:paraId="26ABB80A" w14:textId="77777777" w:rsidR="008F1B65" w:rsidRDefault="00000000">
      <w:pPr>
        <w:widowControl w:val="0"/>
        <w:jc w:val="left"/>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sidR="001E2023">
        <w:t xml:space="preserve"> вибір сховища даних:</w:t>
      </w:r>
    </w:p>
    <w:p w14:paraId="24C02FAD" w14:textId="77777777" w:rsidR="008F1B65" w:rsidRDefault="001E2023">
      <w:pPr>
        <w:widowControl w:val="0"/>
        <w:jc w:val="left"/>
      </w:pPr>
      <w:r>
        <w:t>EXCEL</w:t>
      </w:r>
    </w:p>
    <w:p w14:paraId="7BF1C3BB" w14:textId="77777777" w:rsidR="008F1B65" w:rsidRDefault="00000000">
      <w:pPr>
        <w:widowControl w:val="0"/>
        <w:jc w:val="left"/>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sidR="001E2023">
        <w:t xml:space="preserve"> – вибір програмного забезпечення для реалізації GUI</w:t>
      </w:r>
    </w:p>
    <w:p w14:paraId="04EECC81" w14:textId="77777777" w:rsidR="008F1B65" w:rsidRDefault="001E2023">
      <w:pPr>
        <w:widowControl w:val="0"/>
        <w:jc w:val="left"/>
      </w:pPr>
      <w:r>
        <w:tab/>
        <w:t>QT</w:t>
      </w:r>
    </w:p>
    <w:p w14:paraId="5828362C" w14:textId="77777777" w:rsidR="008F1B65" w:rsidRDefault="008F1B65">
      <w:pPr>
        <w:ind w:firstLine="0"/>
      </w:pPr>
    </w:p>
    <w:p w14:paraId="19B31080" w14:textId="77777777" w:rsidR="008F1B65" w:rsidRDefault="001E2023" w:rsidP="001B4BA5">
      <w:pPr>
        <w:pStyle w:val="20"/>
        <w:numPr>
          <w:ilvl w:val="0"/>
          <w:numId w:val="0"/>
        </w:numPr>
        <w:ind w:firstLine="709"/>
      </w:pPr>
      <w:bookmarkStart w:id="48" w:name="_Toc169167581"/>
      <w:proofErr w:type="spellStart"/>
      <w:r>
        <w:t>Висновки</w:t>
      </w:r>
      <w:proofErr w:type="spellEnd"/>
      <w:r>
        <w:t xml:space="preserve"> до </w:t>
      </w:r>
      <w:proofErr w:type="spellStart"/>
      <w:r>
        <w:t>розділу</w:t>
      </w:r>
      <w:proofErr w:type="spellEnd"/>
      <w:r>
        <w:t xml:space="preserve"> 3</w:t>
      </w:r>
      <w:bookmarkEnd w:id="48"/>
    </w:p>
    <w:p w14:paraId="058CC22A" w14:textId="77777777" w:rsidR="008F1B65" w:rsidRDefault="008F1B65"/>
    <w:p w14:paraId="04017990" w14:textId="77777777" w:rsidR="008F1B65" w:rsidRDefault="001E2023">
      <w:pPr>
        <w:widowControl w:val="0"/>
        <w:ind w:left="142" w:firstLine="566"/>
      </w:pPr>
      <w:r>
        <w:t>У практичній частині було зроблено багато дій для реалізації програмного застосунку. Було виконано веб-</w:t>
      </w:r>
      <w:proofErr w:type="spellStart"/>
      <w:r>
        <w:t>скрейпінг</w:t>
      </w:r>
      <w:proofErr w:type="spellEnd"/>
      <w:r>
        <w:t xml:space="preserve"> для збору найбільш актуальних даних про комп’ютерні комплектуючі із сайту </w:t>
      </w:r>
      <w:proofErr w:type="spellStart"/>
      <w:r>
        <w:t>PCPartPicker</w:t>
      </w:r>
      <w:proofErr w:type="spellEnd"/>
      <w:r>
        <w:t xml:space="preserve">, що значно полегшило нам завдання із підбором необхідного </w:t>
      </w:r>
      <w:proofErr w:type="spellStart"/>
      <w:r>
        <w:t>датасету</w:t>
      </w:r>
      <w:proofErr w:type="spellEnd"/>
      <w:r>
        <w:t xml:space="preserve">. Наступним кроком ми виконали процедуру формування та коригування витягнутої бази даних, а саме сформували з окремих аркушів </w:t>
      </w:r>
      <w:proofErr w:type="spellStart"/>
      <w:r>
        <w:t>багатоструктурну</w:t>
      </w:r>
      <w:proofErr w:type="spellEnd"/>
      <w:r>
        <w:t xml:space="preserve"> БД, відредагували вхідні дані під зручний нам формат за допомогою вбудованого середовища EXCEL. </w:t>
      </w:r>
    </w:p>
    <w:p w14:paraId="47A1348C" w14:textId="77777777" w:rsidR="008F1B65" w:rsidRDefault="001E2023">
      <w:pPr>
        <w:widowControl w:val="0"/>
        <w:ind w:left="142" w:firstLine="566"/>
      </w:pPr>
      <w:r>
        <w:t xml:space="preserve">Було також проведено процедуру проєктування інформаційної системи. Для чіткості розуміння роботи нашого додатку побудовано перелік необхідних для розробки діаграм. На їх основі і відбувався процес створення ПЗ. </w:t>
      </w:r>
    </w:p>
    <w:p w14:paraId="0E69B149" w14:textId="77777777" w:rsidR="008F1B65" w:rsidRDefault="001E2023">
      <w:pPr>
        <w:widowControl w:val="0"/>
        <w:ind w:left="142" w:firstLine="566"/>
      </w:pPr>
      <w:r>
        <w:t xml:space="preserve"> Стосовно функціоналу для формування кінцевої конфігурації комп'ютера на основі заданих параметрів та наявних даних про комплектуючі - для цього була розроблена програма на мові </w:t>
      </w:r>
      <w:proofErr w:type="spellStart"/>
      <w:r>
        <w:t>Python</w:t>
      </w:r>
      <w:proofErr w:type="spellEnd"/>
      <w:r>
        <w:t xml:space="preserve"> з використанням бібліотеки PySide6/</w:t>
      </w:r>
      <w:proofErr w:type="spellStart"/>
      <w:r>
        <w:t>PyQt</w:t>
      </w:r>
      <w:proofErr w:type="spellEnd"/>
      <w:r>
        <w:t xml:space="preserve"> для графічного інтерфейсу користувача та </w:t>
      </w:r>
      <w:proofErr w:type="spellStart"/>
      <w:r>
        <w:t>pandas</w:t>
      </w:r>
      <w:proofErr w:type="spellEnd"/>
      <w:r>
        <w:t xml:space="preserve"> для роботи з даними з Excel-файлів.</w:t>
      </w:r>
    </w:p>
    <w:p w14:paraId="07C2E982" w14:textId="77777777" w:rsidR="008F1B65" w:rsidRDefault="001E2023">
      <w:pPr>
        <w:widowControl w:val="0"/>
        <w:ind w:left="142" w:firstLine="566"/>
      </w:pPr>
      <w:r>
        <w:lastRenderedPageBreak/>
        <w:t>Вся процедура формування конфігурації була розбита на кілька кроків:</w:t>
      </w:r>
    </w:p>
    <w:p w14:paraId="5B84C53D" w14:textId="77777777" w:rsidR="008F1B65" w:rsidRDefault="001E2023">
      <w:pPr>
        <w:widowControl w:val="0"/>
        <w:numPr>
          <w:ilvl w:val="0"/>
          <w:numId w:val="15"/>
        </w:numPr>
        <w:ind w:left="142" w:firstLine="566"/>
      </w:pPr>
      <w:r>
        <w:t>Зчитування даних про комплектуючі з Excel-файлу.</w:t>
      </w:r>
    </w:p>
    <w:p w14:paraId="0F8FAB07" w14:textId="77777777" w:rsidR="008F1B65" w:rsidRDefault="001E2023">
      <w:pPr>
        <w:widowControl w:val="0"/>
        <w:numPr>
          <w:ilvl w:val="0"/>
          <w:numId w:val="15"/>
        </w:numPr>
        <w:ind w:left="142" w:firstLine="566"/>
      </w:pPr>
      <w:r>
        <w:t xml:space="preserve">Фільтрація даних відповідно до обраних критеріїв. </w:t>
      </w:r>
    </w:p>
    <w:p w14:paraId="15A0D44F" w14:textId="77777777" w:rsidR="008F1B65" w:rsidRDefault="001E2023">
      <w:pPr>
        <w:widowControl w:val="0"/>
        <w:numPr>
          <w:ilvl w:val="0"/>
          <w:numId w:val="15"/>
        </w:numPr>
        <w:ind w:left="142" w:firstLine="566"/>
      </w:pPr>
      <w:r>
        <w:t>Визначення оптимальних комплектуючих на основі обраних критеріїв продуктивності та ціни.</w:t>
      </w:r>
    </w:p>
    <w:p w14:paraId="55FD86FB" w14:textId="77777777" w:rsidR="008F1B65" w:rsidRDefault="001E2023">
      <w:pPr>
        <w:widowControl w:val="0"/>
        <w:numPr>
          <w:ilvl w:val="0"/>
          <w:numId w:val="15"/>
        </w:numPr>
        <w:ind w:left="142" w:firstLine="566"/>
      </w:pPr>
      <w:r>
        <w:t>Виведення кінцевої конфігурації у графічному інтерфейсі користувача за допомогою таблиці.</w:t>
      </w:r>
    </w:p>
    <w:p w14:paraId="7A30326E" w14:textId="77777777" w:rsidR="008F1B65" w:rsidRDefault="001E2023">
      <w:pPr>
        <w:widowControl w:val="0"/>
        <w:ind w:left="142" w:firstLine="566"/>
      </w:pPr>
      <w:r>
        <w:t xml:space="preserve">У результаті, всі вищеописані дії привели до реалізації готового програмного продукту. Провели 2 тестові запуски. Один з них був в режимі за умовчуванням, інший із застосуванням максимальної кількості елементів конфігурування. Перевірили обидва варіанти на сумісність та правильність побудови </w:t>
      </w:r>
      <w:proofErr w:type="spellStart"/>
      <w:r>
        <w:t>зіставно</w:t>
      </w:r>
      <w:proofErr w:type="spellEnd"/>
      <w:r>
        <w:t>-порівняльним аналізом значень програми та вказаних параметрів користувачем. Всі результати перевірок були успішні. Також проведено аналіз рівня якості варіантів реалізації ПП та економічний аналіз варіантів ПП, завдяки чому обрано найкращий варіант та розраховано витрати - 1661083,62 грн [32].</w:t>
      </w:r>
      <w:r>
        <w:br w:type="page"/>
      </w:r>
    </w:p>
    <w:p w14:paraId="260BB1B4" w14:textId="77777777" w:rsidR="008F1B65" w:rsidRDefault="001E2023">
      <w:pPr>
        <w:pStyle w:val="10"/>
      </w:pPr>
      <w:bookmarkStart w:id="49" w:name="_Toc169167582"/>
      <w:r>
        <w:lastRenderedPageBreak/>
        <w:t>ЗАГАЛЬНІ  ВИСНОВКИ</w:t>
      </w:r>
      <w:bookmarkEnd w:id="49"/>
    </w:p>
    <w:p w14:paraId="29AD1717" w14:textId="77777777" w:rsidR="008F1B65" w:rsidRDefault="008F1B65"/>
    <w:p w14:paraId="705B98E1" w14:textId="77777777" w:rsidR="008F1B65" w:rsidRPr="00634BE6" w:rsidRDefault="001E2023" w:rsidP="001B4BA5">
      <w:pPr>
        <w:pStyle w:val="20"/>
        <w:numPr>
          <w:ilvl w:val="0"/>
          <w:numId w:val="0"/>
        </w:numPr>
        <w:ind w:firstLine="709"/>
        <w:rPr>
          <w:lang w:val="uk-UA"/>
        </w:rPr>
      </w:pPr>
      <w:bookmarkStart w:id="50" w:name="_Toc169167583"/>
      <w:r w:rsidRPr="00634BE6">
        <w:rPr>
          <w:lang w:val="uk-UA"/>
        </w:rPr>
        <w:t>Результати роботи</w:t>
      </w:r>
      <w:bookmarkEnd w:id="50"/>
    </w:p>
    <w:p w14:paraId="0504F38B" w14:textId="77777777" w:rsidR="008F1B65" w:rsidRDefault="001E2023">
      <w:r>
        <w:t xml:space="preserve">Результати роботи показують, що метод аналізу ієрархій </w:t>
      </w:r>
      <w:proofErr w:type="spellStart"/>
      <w:r>
        <w:t>Сааті</w:t>
      </w:r>
      <w:proofErr w:type="spellEnd"/>
      <w:r>
        <w:t xml:space="preserve"> ефективно застосовується для вирішення задачі підбору комп'ютерних комплектуючих. Було розроблено програмний застосунок, який забезпечує швидкий і точний вибір компонентів на основі заданих критеріїв. Здійснений веб-</w:t>
      </w:r>
      <w:proofErr w:type="spellStart"/>
      <w:r>
        <w:t>скрейпінг</w:t>
      </w:r>
      <w:proofErr w:type="spellEnd"/>
      <w:r>
        <w:t xml:space="preserve"> та формування бази даних дозволили створити надійну інформаційну основу для роботи програми. Проєктування інформаційної системи, включаючи розробку інтерфейсу та основного тіла застосунку, сприяло створенню зручного та функціонального інструменту.</w:t>
      </w:r>
    </w:p>
    <w:p w14:paraId="29FFBC17" w14:textId="77777777" w:rsidR="008F1B65" w:rsidRDefault="001E2023" w:rsidP="001B4BA5">
      <w:pPr>
        <w:pStyle w:val="20"/>
        <w:numPr>
          <w:ilvl w:val="0"/>
          <w:numId w:val="0"/>
        </w:numPr>
        <w:ind w:firstLine="709"/>
      </w:pPr>
      <w:bookmarkStart w:id="51" w:name="_Toc169167584"/>
      <w:proofErr w:type="spellStart"/>
      <w:r>
        <w:t>Обговорення</w:t>
      </w:r>
      <w:proofErr w:type="spellEnd"/>
      <w:r>
        <w:t xml:space="preserve"> </w:t>
      </w:r>
      <w:proofErr w:type="spellStart"/>
      <w:r>
        <w:t>результатів</w:t>
      </w:r>
      <w:proofErr w:type="spellEnd"/>
      <w:r>
        <w:t xml:space="preserve"> </w:t>
      </w:r>
      <w:proofErr w:type="spellStart"/>
      <w:r>
        <w:t>роботи</w:t>
      </w:r>
      <w:bookmarkEnd w:id="51"/>
      <w:proofErr w:type="spellEnd"/>
    </w:p>
    <w:p w14:paraId="52DF98B8" w14:textId="77777777" w:rsidR="008F1B65" w:rsidRDefault="001E2023">
      <w:r>
        <w:t xml:space="preserve">Результати роботи підтвердили високу ефективність використаних методів і технологій. Застосування </w:t>
      </w:r>
      <w:proofErr w:type="spellStart"/>
      <w:r>
        <w:t>методологій</w:t>
      </w:r>
      <w:proofErr w:type="spellEnd"/>
      <w:r>
        <w:t xml:space="preserve"> IDEF0, IDEF3, DFD та інших сприяло детальному моделюванню та реалізації інформаційної системи. Розроблений інтерфейс забезпечує зручність користування та високу ергономічність, що є ключовими для кінцевого користувача. Щоб забезпечити повний функціонал та достовірність підбору, було введено багато логічних конструкцій, які так чи інакше уточнюють критерії підбору певних елементів комп’ютерної системи. Розрахунок економічного ефекту показав, що використання даного програмного продукту може значно оптимізувати витрати на підбір та закупівлю комп'ютерних комплектуючих, особливо в контексті медичних закладів.</w:t>
      </w:r>
    </w:p>
    <w:p w14:paraId="66F2A6EE" w14:textId="77777777" w:rsidR="008F1B65" w:rsidRDefault="001E2023" w:rsidP="001B4BA5">
      <w:pPr>
        <w:pStyle w:val="20"/>
        <w:numPr>
          <w:ilvl w:val="0"/>
          <w:numId w:val="0"/>
        </w:numPr>
        <w:ind w:firstLine="709"/>
      </w:pPr>
      <w:bookmarkStart w:id="52" w:name="_Toc169167585"/>
      <w:proofErr w:type="spellStart"/>
      <w:r>
        <w:t>Висновки</w:t>
      </w:r>
      <w:bookmarkEnd w:id="52"/>
      <w:proofErr w:type="spellEnd"/>
    </w:p>
    <w:p w14:paraId="05FADB5F" w14:textId="77777777" w:rsidR="008F1B65" w:rsidRDefault="001E2023">
      <w:r>
        <w:t xml:space="preserve">Загальні висновки роботи свідчать про успішну реалізацію поставленої задачі та досягнення всіх визначених цілей. Розроблена система підбору комп'ютерних комплектуючих є ефективним інструментом для автоматизації процесу вибору компонентів, що враховує всі важливі критерії та потреби користувачів. Використання методу аналізу ієрархій </w:t>
      </w:r>
      <w:proofErr w:type="spellStart"/>
      <w:r>
        <w:t>Сааті</w:t>
      </w:r>
      <w:proofErr w:type="spellEnd"/>
      <w:r>
        <w:t xml:space="preserve"> та сучасних </w:t>
      </w:r>
      <w:proofErr w:type="spellStart"/>
      <w:r>
        <w:t>методологій</w:t>
      </w:r>
      <w:proofErr w:type="spellEnd"/>
      <w:r>
        <w:t xml:space="preserve"> проектування інформаційних систем дозволило створити </w:t>
      </w:r>
      <w:r>
        <w:lastRenderedPageBreak/>
        <w:t>надійний та зручний програмний продукт, який може бути впроваджений у різних галузях, включаючи медичні заклади, для підвищення ефективності їх роботи.</w:t>
      </w:r>
    </w:p>
    <w:p w14:paraId="03BE7600" w14:textId="77777777" w:rsidR="008F1B65" w:rsidRDefault="001E2023">
      <w:r>
        <w:br w:type="page"/>
      </w:r>
    </w:p>
    <w:p w14:paraId="3CC1911A" w14:textId="77777777" w:rsidR="008F1B65" w:rsidRDefault="001E2023">
      <w:pPr>
        <w:pStyle w:val="10"/>
      </w:pPr>
      <w:bookmarkStart w:id="53" w:name="_Toc169167586"/>
      <w:r>
        <w:lastRenderedPageBreak/>
        <w:t>СПИСОК ВИКОРИСТАНИХ ДЖЕРЕЛ</w:t>
      </w:r>
      <w:bookmarkEnd w:id="53"/>
    </w:p>
    <w:p w14:paraId="68E867A3" w14:textId="77777777" w:rsidR="008F1B65" w:rsidRDefault="008F1B65"/>
    <w:p w14:paraId="36DCC636" w14:textId="77777777" w:rsidR="008F1B65" w:rsidRDefault="001E2023">
      <w:pPr>
        <w:numPr>
          <w:ilvl w:val="0"/>
          <w:numId w:val="3"/>
        </w:numPr>
        <w:ind w:left="0" w:firstLine="709"/>
        <w:rPr>
          <w:color w:val="000000"/>
        </w:rPr>
      </w:pPr>
      <w:bookmarkStart w:id="54" w:name="_Ref168580705"/>
      <w:proofErr w:type="spellStart"/>
      <w:r>
        <w:rPr>
          <w:color w:val="000000"/>
        </w:rPr>
        <w:t>Bonczek</w:t>
      </w:r>
      <w:proofErr w:type="spellEnd"/>
      <w:r>
        <w:rPr>
          <w:color w:val="000000"/>
        </w:rPr>
        <w:t xml:space="preserve"> R.H., </w:t>
      </w:r>
      <w:proofErr w:type="spellStart"/>
      <w:r>
        <w:rPr>
          <w:color w:val="000000"/>
        </w:rPr>
        <w:t>Holsapple</w:t>
      </w:r>
      <w:proofErr w:type="spellEnd"/>
      <w:r>
        <w:rPr>
          <w:color w:val="000000"/>
        </w:rPr>
        <w:t xml:space="preserve"> C., </w:t>
      </w:r>
      <w:proofErr w:type="spellStart"/>
      <w:r>
        <w:rPr>
          <w:color w:val="000000"/>
        </w:rPr>
        <w:t>Whinston</w:t>
      </w:r>
      <w:proofErr w:type="spellEnd"/>
      <w:r>
        <w:rPr>
          <w:color w:val="000000"/>
        </w:rPr>
        <w:t xml:space="preserve"> A.B. </w:t>
      </w:r>
      <w:proofErr w:type="spellStart"/>
      <w:r>
        <w:rPr>
          <w:color w:val="000000"/>
        </w:rPr>
        <w:t>Foundations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Decision</w:t>
      </w:r>
      <w:proofErr w:type="spellEnd"/>
      <w:r>
        <w:rPr>
          <w:color w:val="000000"/>
        </w:rPr>
        <w:t xml:space="preserve"> </w:t>
      </w:r>
      <w:proofErr w:type="spellStart"/>
      <w:r>
        <w:rPr>
          <w:color w:val="000000"/>
        </w:rPr>
        <w:t>Support</w:t>
      </w:r>
      <w:proofErr w:type="spellEnd"/>
      <w:r>
        <w:rPr>
          <w:color w:val="000000"/>
        </w:rPr>
        <w:t xml:space="preserve"> </w:t>
      </w:r>
      <w:proofErr w:type="spellStart"/>
      <w:r>
        <w:rPr>
          <w:color w:val="000000"/>
        </w:rPr>
        <w:t>Systems</w:t>
      </w:r>
      <w:proofErr w:type="spellEnd"/>
      <w:r>
        <w:rPr>
          <w:color w:val="000000"/>
        </w:rPr>
        <w:t xml:space="preserve">.- </w:t>
      </w:r>
      <w:proofErr w:type="spellStart"/>
      <w:r>
        <w:rPr>
          <w:color w:val="000000"/>
        </w:rPr>
        <w:t>New</w:t>
      </w:r>
      <w:proofErr w:type="spellEnd"/>
      <w:r>
        <w:rPr>
          <w:color w:val="000000"/>
        </w:rPr>
        <w:t xml:space="preserve"> </w:t>
      </w:r>
      <w:proofErr w:type="spellStart"/>
      <w:r>
        <w:rPr>
          <w:color w:val="000000"/>
        </w:rPr>
        <w:t>York</w:t>
      </w:r>
      <w:proofErr w:type="spellEnd"/>
      <w:r>
        <w:rPr>
          <w:color w:val="000000"/>
        </w:rPr>
        <w:t xml:space="preserve">: </w:t>
      </w:r>
      <w:proofErr w:type="spellStart"/>
      <w:r>
        <w:rPr>
          <w:color w:val="000000"/>
        </w:rPr>
        <w:t>Academic</w:t>
      </w:r>
      <w:proofErr w:type="spellEnd"/>
      <w:r>
        <w:rPr>
          <w:color w:val="000000"/>
        </w:rPr>
        <w:t xml:space="preserve"> </w:t>
      </w:r>
      <w:proofErr w:type="spellStart"/>
      <w:r>
        <w:rPr>
          <w:color w:val="000000"/>
        </w:rPr>
        <w:t>Press</w:t>
      </w:r>
      <w:proofErr w:type="spellEnd"/>
      <w:r>
        <w:rPr>
          <w:color w:val="000000"/>
        </w:rPr>
        <w:t>, 1981.;</w:t>
      </w:r>
      <w:bookmarkEnd w:id="54"/>
    </w:p>
    <w:p w14:paraId="4EACD1F8" w14:textId="77777777" w:rsidR="008F1B65" w:rsidRDefault="001E2023">
      <w:pPr>
        <w:numPr>
          <w:ilvl w:val="0"/>
          <w:numId w:val="3"/>
        </w:numPr>
        <w:ind w:left="0" w:firstLine="709"/>
        <w:rPr>
          <w:color w:val="000000"/>
        </w:rPr>
      </w:pPr>
      <w:proofErr w:type="spellStart"/>
      <w:r>
        <w:rPr>
          <w:color w:val="000000"/>
        </w:rPr>
        <w:t>Kringos</w:t>
      </w:r>
      <w:proofErr w:type="spellEnd"/>
      <w:r>
        <w:rPr>
          <w:color w:val="000000"/>
        </w:rPr>
        <w:t xml:space="preserve">, </w:t>
      </w:r>
      <w:proofErr w:type="spellStart"/>
      <w:r>
        <w:rPr>
          <w:color w:val="000000"/>
        </w:rPr>
        <w:t>Dionne</w:t>
      </w:r>
      <w:proofErr w:type="spellEnd"/>
      <w:r>
        <w:rPr>
          <w:color w:val="000000"/>
        </w:rPr>
        <w:t xml:space="preserve"> S.; </w:t>
      </w:r>
      <w:proofErr w:type="spellStart"/>
      <w:r>
        <w:rPr>
          <w:color w:val="000000"/>
        </w:rPr>
        <w:t>Boerma</w:t>
      </w:r>
      <w:proofErr w:type="spellEnd"/>
      <w:r>
        <w:rPr>
          <w:color w:val="000000"/>
        </w:rPr>
        <w:t xml:space="preserve">, W. G. W.; </w:t>
      </w:r>
      <w:proofErr w:type="spellStart"/>
      <w:r>
        <w:rPr>
          <w:color w:val="000000"/>
        </w:rPr>
        <w:t>Hutchinson</w:t>
      </w:r>
      <w:proofErr w:type="spellEnd"/>
      <w:r>
        <w:rPr>
          <w:color w:val="000000"/>
        </w:rPr>
        <w:t xml:space="preserve">, </w:t>
      </w:r>
      <w:proofErr w:type="spellStart"/>
      <w:r>
        <w:rPr>
          <w:color w:val="000000"/>
        </w:rPr>
        <w:t>Allen</w:t>
      </w:r>
      <w:proofErr w:type="spellEnd"/>
      <w:r>
        <w:rPr>
          <w:color w:val="000000"/>
        </w:rPr>
        <w:t xml:space="preserve">; </w:t>
      </w:r>
      <w:proofErr w:type="spellStart"/>
      <w:r>
        <w:rPr>
          <w:color w:val="000000"/>
        </w:rPr>
        <w:t>Saltman</w:t>
      </w:r>
      <w:proofErr w:type="spellEnd"/>
      <w:r>
        <w:rPr>
          <w:color w:val="000000"/>
        </w:rPr>
        <w:t xml:space="preserve">, </w:t>
      </w:r>
      <w:proofErr w:type="spellStart"/>
      <w:r>
        <w:rPr>
          <w:color w:val="000000"/>
        </w:rPr>
        <w:t>Richard</w:t>
      </w:r>
      <w:proofErr w:type="spellEnd"/>
      <w:r>
        <w:rPr>
          <w:color w:val="000000"/>
        </w:rPr>
        <w:t xml:space="preserve"> B.; </w:t>
      </w:r>
      <w:proofErr w:type="spellStart"/>
      <w:r>
        <w:rPr>
          <w:color w:val="000000"/>
        </w:rPr>
        <w:t>European</w:t>
      </w:r>
      <w:proofErr w:type="spellEnd"/>
      <w:r>
        <w:rPr>
          <w:color w:val="000000"/>
        </w:rPr>
        <w:t xml:space="preserve"> </w:t>
      </w:r>
      <w:proofErr w:type="spellStart"/>
      <w:r>
        <w:rPr>
          <w:color w:val="000000"/>
        </w:rPr>
        <w:t>Observatory</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Health</w:t>
      </w:r>
      <w:proofErr w:type="spellEnd"/>
      <w:r>
        <w:rPr>
          <w:color w:val="000000"/>
        </w:rPr>
        <w:t xml:space="preserve"> </w:t>
      </w:r>
      <w:proofErr w:type="spellStart"/>
      <w:r>
        <w:rPr>
          <w:color w:val="000000"/>
        </w:rPr>
        <w:t>Systems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Policies</w:t>
      </w:r>
      <w:proofErr w:type="spellEnd"/>
      <w:r>
        <w:rPr>
          <w:color w:val="000000"/>
        </w:rPr>
        <w:t xml:space="preserve"> (2015)</w:t>
      </w:r>
    </w:p>
    <w:p w14:paraId="56FFF474" w14:textId="77777777" w:rsidR="008F1B65" w:rsidRDefault="001E2023">
      <w:pPr>
        <w:numPr>
          <w:ilvl w:val="0"/>
          <w:numId w:val="3"/>
        </w:numPr>
        <w:ind w:left="0" w:firstLine="709"/>
        <w:rPr>
          <w:color w:val="000000"/>
        </w:rPr>
      </w:pPr>
      <w:r>
        <w:rPr>
          <w:color w:val="000000"/>
        </w:rPr>
        <w:t xml:space="preserve">Сайт </w:t>
      </w:r>
      <w:proofErr w:type="spellStart"/>
      <w:r>
        <w:rPr>
          <w:color w:val="000000"/>
        </w:rPr>
        <w:t>PCPartPicker</w:t>
      </w:r>
      <w:proofErr w:type="spellEnd"/>
      <w:r>
        <w:rPr>
          <w:color w:val="000000"/>
        </w:rPr>
        <w:t xml:space="preserve"> [Електронний ресурс] // 2024 – Режим доступу до ресурсу: https://pcpartpicker.com/.</w:t>
      </w:r>
    </w:p>
    <w:p w14:paraId="3451EC6B" w14:textId="77777777" w:rsidR="008F1B65" w:rsidRDefault="001E2023">
      <w:pPr>
        <w:numPr>
          <w:ilvl w:val="0"/>
          <w:numId w:val="3"/>
        </w:numPr>
        <w:spacing w:after="160"/>
        <w:ind w:left="0" w:firstLine="709"/>
        <w:rPr>
          <w:color w:val="000000"/>
        </w:rPr>
      </w:pPr>
      <w:r>
        <w:rPr>
          <w:color w:val="000000"/>
        </w:rPr>
        <w:t xml:space="preserve">Офіційний сайт </w:t>
      </w:r>
      <w:proofErr w:type="spellStart"/>
      <w:r>
        <w:rPr>
          <w:color w:val="000000"/>
        </w:rPr>
        <w:t>Newegg</w:t>
      </w:r>
      <w:proofErr w:type="spellEnd"/>
      <w:r>
        <w:rPr>
          <w:color w:val="000000"/>
        </w:rPr>
        <w:t xml:space="preserve"> [Електронний ресурс]. – 2024. – Режим доступу до ресурсу: https://www.newegg.com/.</w:t>
      </w:r>
    </w:p>
    <w:p w14:paraId="45E79C63"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 xml:space="preserve">Офіційний сайт </w:t>
      </w:r>
      <w:proofErr w:type="spellStart"/>
      <w:r>
        <w:rPr>
          <w:color w:val="000000"/>
        </w:rPr>
        <w:t>Amazon</w:t>
      </w:r>
      <w:proofErr w:type="spellEnd"/>
      <w:r>
        <w:rPr>
          <w:color w:val="000000"/>
        </w:rPr>
        <w:t xml:space="preserve"> [Електронний ресурс]. – 2024. – Режим доступу до ресурсу: https://www.amazon.com/.</w:t>
      </w:r>
    </w:p>
    <w:p w14:paraId="616761CC"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 xml:space="preserve">Офіційний сайт </w:t>
      </w:r>
      <w:proofErr w:type="spellStart"/>
      <w:r>
        <w:rPr>
          <w:color w:val="000000"/>
        </w:rPr>
        <w:t>Micro</w:t>
      </w:r>
      <w:proofErr w:type="spellEnd"/>
      <w:r>
        <w:rPr>
          <w:color w:val="000000"/>
        </w:rPr>
        <w:t xml:space="preserve"> </w:t>
      </w:r>
      <w:proofErr w:type="spellStart"/>
      <w:r>
        <w:rPr>
          <w:color w:val="000000"/>
        </w:rPr>
        <w:t>Center</w:t>
      </w:r>
      <w:proofErr w:type="spellEnd"/>
      <w:r>
        <w:rPr>
          <w:color w:val="000000"/>
        </w:rPr>
        <w:t xml:space="preserve"> [Електронний ресурс]. – 2024. – Режим доступу до ресурсу: https://www.microcenter.com/.</w:t>
      </w:r>
    </w:p>
    <w:p w14:paraId="561FB529"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 xml:space="preserve">Сайт розробника гри PC </w:t>
      </w:r>
      <w:proofErr w:type="spellStart"/>
      <w:r>
        <w:rPr>
          <w:color w:val="000000"/>
        </w:rPr>
        <w:t>Building</w:t>
      </w:r>
      <w:proofErr w:type="spellEnd"/>
      <w:r>
        <w:rPr>
          <w:color w:val="000000"/>
        </w:rPr>
        <w:t xml:space="preserve"> Simulator [Електронний ресурс]. – 2023. – Режим доступу до ресурсу: https://www.pcbuildingsim.com/support.</w:t>
      </w:r>
    </w:p>
    <w:p w14:paraId="1975CEDF"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 xml:space="preserve">Сайт магазину </w:t>
      </w:r>
      <w:proofErr w:type="spellStart"/>
      <w:r>
        <w:rPr>
          <w:color w:val="000000"/>
        </w:rPr>
        <w:t>Hotline</w:t>
      </w:r>
      <w:proofErr w:type="spellEnd"/>
      <w:r>
        <w:rPr>
          <w:color w:val="000000"/>
        </w:rPr>
        <w:t xml:space="preserve"> [Електронний ресурс]. – 2024. – Режим доступу до ресурсу: https://hotline.ua/ua/help/.</w:t>
      </w:r>
    </w:p>
    <w:p w14:paraId="578E06D8" w14:textId="77777777" w:rsidR="008F1B65" w:rsidRDefault="001E2023">
      <w:pPr>
        <w:numPr>
          <w:ilvl w:val="0"/>
          <w:numId w:val="3"/>
        </w:numPr>
        <w:pBdr>
          <w:top w:val="nil"/>
          <w:left w:val="nil"/>
          <w:bottom w:val="nil"/>
          <w:right w:val="nil"/>
          <w:between w:val="nil"/>
        </w:pBdr>
        <w:ind w:left="0" w:firstLine="709"/>
        <w:rPr>
          <w:color w:val="000000"/>
          <w:sz w:val="32"/>
          <w:szCs w:val="32"/>
        </w:rPr>
      </w:pPr>
      <w:proofErr w:type="spellStart"/>
      <w:r>
        <w:rPr>
          <w:color w:val="000000"/>
        </w:rPr>
        <w:t>Saaty</w:t>
      </w:r>
      <w:proofErr w:type="spellEnd"/>
      <w:r>
        <w:rPr>
          <w:color w:val="000000"/>
        </w:rPr>
        <w:t xml:space="preserve">, </w:t>
      </w:r>
      <w:proofErr w:type="spellStart"/>
      <w:r>
        <w:rPr>
          <w:color w:val="000000"/>
        </w:rPr>
        <w:t>Thomas</w:t>
      </w:r>
      <w:proofErr w:type="spellEnd"/>
      <w:r>
        <w:rPr>
          <w:color w:val="000000"/>
        </w:rPr>
        <w:t xml:space="preserve"> L. </w:t>
      </w:r>
      <w:proofErr w:type="spellStart"/>
      <w:r>
        <w:rPr>
          <w:color w:val="000000"/>
        </w:rPr>
        <w:t>Decision</w:t>
      </w:r>
      <w:proofErr w:type="spellEnd"/>
      <w:r>
        <w:rPr>
          <w:color w:val="000000"/>
        </w:rPr>
        <w:t xml:space="preserve"> </w:t>
      </w:r>
      <w:proofErr w:type="spellStart"/>
      <w:r>
        <w:rPr>
          <w:color w:val="000000"/>
        </w:rPr>
        <w:t>Making</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Leaders</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Analytical</w:t>
      </w:r>
      <w:proofErr w:type="spellEnd"/>
      <w:r>
        <w:rPr>
          <w:color w:val="000000"/>
        </w:rPr>
        <w:t xml:space="preserve"> </w:t>
      </w:r>
      <w:proofErr w:type="spellStart"/>
      <w:r>
        <w:rPr>
          <w:color w:val="000000"/>
        </w:rPr>
        <w:t>Hierarchy</w:t>
      </w:r>
      <w:proofErr w:type="spellEnd"/>
      <w:r>
        <w:rPr>
          <w:color w:val="000000"/>
        </w:rPr>
        <w:t xml:space="preserve"> </w:t>
      </w:r>
      <w:proofErr w:type="spellStart"/>
      <w:r>
        <w:rPr>
          <w:color w:val="000000"/>
        </w:rPr>
        <w:t>Process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Decisions</w:t>
      </w:r>
      <w:proofErr w:type="spellEnd"/>
      <w:r>
        <w:rPr>
          <w:color w:val="000000"/>
        </w:rPr>
        <w:t xml:space="preserve"> </w:t>
      </w:r>
      <w:proofErr w:type="spellStart"/>
      <w:r>
        <w:rPr>
          <w:color w:val="000000"/>
        </w:rPr>
        <w:t>in</w:t>
      </w:r>
      <w:proofErr w:type="spellEnd"/>
      <w:r>
        <w:rPr>
          <w:color w:val="000000"/>
        </w:rPr>
        <w:t xml:space="preserve"> a </w:t>
      </w:r>
      <w:proofErr w:type="spellStart"/>
      <w:r>
        <w:rPr>
          <w:color w:val="000000"/>
        </w:rPr>
        <w:t>Complex</w:t>
      </w:r>
      <w:proofErr w:type="spellEnd"/>
      <w:r>
        <w:rPr>
          <w:color w:val="000000"/>
        </w:rPr>
        <w:t xml:space="preserve"> </w:t>
      </w:r>
      <w:proofErr w:type="spellStart"/>
      <w:r>
        <w:rPr>
          <w:color w:val="000000"/>
        </w:rPr>
        <w:t>World</w:t>
      </w:r>
      <w:proofErr w:type="spellEnd"/>
      <w:r>
        <w:rPr>
          <w:color w:val="000000"/>
        </w:rPr>
        <w:t xml:space="preserve"> (1982). </w:t>
      </w:r>
      <w:proofErr w:type="spellStart"/>
      <w:r>
        <w:rPr>
          <w:color w:val="000000"/>
        </w:rPr>
        <w:t>Belmont</w:t>
      </w:r>
      <w:proofErr w:type="spellEnd"/>
      <w:r>
        <w:rPr>
          <w:color w:val="000000"/>
        </w:rPr>
        <w:t xml:space="preserve">, </w:t>
      </w:r>
      <w:proofErr w:type="spellStart"/>
      <w:r>
        <w:rPr>
          <w:color w:val="000000"/>
        </w:rPr>
        <w:t>California</w:t>
      </w:r>
      <w:proofErr w:type="spellEnd"/>
      <w:r>
        <w:rPr>
          <w:color w:val="000000"/>
        </w:rPr>
        <w:t xml:space="preserve">: </w:t>
      </w:r>
      <w:proofErr w:type="spellStart"/>
      <w:r>
        <w:rPr>
          <w:color w:val="000000"/>
        </w:rPr>
        <w:t>Wadsworth</w:t>
      </w:r>
      <w:proofErr w:type="spellEnd"/>
      <w:r>
        <w:rPr>
          <w:color w:val="000000"/>
        </w:rPr>
        <w:t xml:space="preserve">. ISBN 0-534-97959-9; </w:t>
      </w:r>
      <w:proofErr w:type="spellStart"/>
      <w:r>
        <w:rPr>
          <w:color w:val="000000"/>
        </w:rPr>
        <w:t>Paperback</w:t>
      </w:r>
      <w:proofErr w:type="spellEnd"/>
      <w:r>
        <w:rPr>
          <w:color w:val="000000"/>
        </w:rPr>
        <w:t xml:space="preserve">, </w:t>
      </w:r>
      <w:proofErr w:type="spellStart"/>
      <w:r>
        <w:rPr>
          <w:color w:val="000000"/>
        </w:rPr>
        <w:t>Pittsburgh</w:t>
      </w:r>
      <w:proofErr w:type="spellEnd"/>
      <w:r>
        <w:rPr>
          <w:color w:val="000000"/>
        </w:rPr>
        <w:t>: RWS. ISBN 0-9620317-0-4.</w:t>
      </w:r>
    </w:p>
    <w:p w14:paraId="7EA97165"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Файнзільберг Л. С. Теорія прийняття рішень / Л. С. Файнзільберг, О. А. Жуковська, В. С. Якимчук. – Київ: Освіта України, 2018. – 246 с.</w:t>
      </w:r>
    </w:p>
    <w:p w14:paraId="4570233B" w14:textId="77777777" w:rsidR="008F1B65" w:rsidRDefault="001E2023">
      <w:pPr>
        <w:numPr>
          <w:ilvl w:val="0"/>
          <w:numId w:val="3"/>
        </w:numPr>
        <w:pBdr>
          <w:top w:val="nil"/>
          <w:left w:val="nil"/>
          <w:bottom w:val="nil"/>
          <w:right w:val="nil"/>
          <w:between w:val="nil"/>
        </w:pBdr>
        <w:ind w:left="0" w:firstLine="709"/>
        <w:rPr>
          <w:color w:val="000000"/>
          <w:sz w:val="32"/>
          <w:szCs w:val="32"/>
        </w:rPr>
      </w:pPr>
      <w:proofErr w:type="spellStart"/>
      <w:r>
        <w:rPr>
          <w:color w:val="000000"/>
        </w:rPr>
        <w:t>Data</w:t>
      </w:r>
      <w:proofErr w:type="spellEnd"/>
      <w:r>
        <w:rPr>
          <w:color w:val="000000"/>
        </w:rPr>
        <w:t xml:space="preserve"> </w:t>
      </w:r>
      <w:proofErr w:type="spellStart"/>
      <w:r>
        <w:rPr>
          <w:color w:val="000000"/>
        </w:rPr>
        <w:t>Modeling</w:t>
      </w:r>
      <w:proofErr w:type="spellEnd"/>
      <w:r>
        <w:rPr>
          <w:color w:val="000000"/>
        </w:rPr>
        <w:t xml:space="preserve"> </w:t>
      </w:r>
      <w:proofErr w:type="spellStart"/>
      <w:r>
        <w:rPr>
          <w:color w:val="000000"/>
        </w:rPr>
        <w:t>with</w:t>
      </w:r>
      <w:proofErr w:type="spellEnd"/>
      <w:r>
        <w:rPr>
          <w:color w:val="000000"/>
        </w:rPr>
        <w:t xml:space="preserve"> </w:t>
      </w:r>
      <w:proofErr w:type="spellStart"/>
      <w:r>
        <w:rPr>
          <w:color w:val="000000"/>
        </w:rPr>
        <w:t>ERwin</w:t>
      </w:r>
      <w:proofErr w:type="spellEnd"/>
      <w:r>
        <w:rPr>
          <w:color w:val="000000"/>
        </w:rPr>
        <w:t xml:space="preserve"> [Електронний ресурс] // </w:t>
      </w:r>
      <w:proofErr w:type="spellStart"/>
      <w:r>
        <w:rPr>
          <w:color w:val="000000"/>
        </w:rPr>
        <w:t>DeAngelis</w:t>
      </w:r>
      <w:proofErr w:type="spellEnd"/>
      <w:r>
        <w:rPr>
          <w:color w:val="000000"/>
        </w:rPr>
        <w:t>. – 2000. – Режим доступу до ресурсу: https://archive.org/details/datamodelingwith0000dean.</w:t>
      </w:r>
    </w:p>
    <w:p w14:paraId="7A046BDE" w14:textId="77777777" w:rsidR="008F1B65" w:rsidRDefault="001E2023">
      <w:pPr>
        <w:numPr>
          <w:ilvl w:val="0"/>
          <w:numId w:val="3"/>
        </w:numPr>
        <w:pBdr>
          <w:top w:val="nil"/>
          <w:left w:val="nil"/>
          <w:bottom w:val="nil"/>
          <w:right w:val="nil"/>
          <w:between w:val="nil"/>
        </w:pBdr>
        <w:ind w:left="0" w:firstLine="709"/>
        <w:rPr>
          <w:color w:val="000000"/>
          <w:sz w:val="36"/>
          <w:szCs w:val="36"/>
        </w:rPr>
      </w:pPr>
      <w:r>
        <w:rPr>
          <w:color w:val="000000"/>
        </w:rPr>
        <w:lastRenderedPageBreak/>
        <w:t xml:space="preserve">Visio </w:t>
      </w:r>
      <w:proofErr w:type="spellStart"/>
      <w:r>
        <w:rPr>
          <w:color w:val="000000"/>
        </w:rPr>
        <w:t>software</w:t>
      </w:r>
      <w:proofErr w:type="spellEnd"/>
      <w:r>
        <w:rPr>
          <w:color w:val="000000"/>
        </w:rPr>
        <w:t xml:space="preserve"> [Електронний ресурс] // Microsoft. – 2009. – Режим доступу до ресурсу: https://www.microsoft.com/uk-ua/microsoft-365/visio/flowchart-software.</w:t>
      </w:r>
    </w:p>
    <w:p w14:paraId="16AB10E6" w14:textId="77777777" w:rsidR="008F1B65" w:rsidRDefault="001E2023">
      <w:pPr>
        <w:numPr>
          <w:ilvl w:val="0"/>
          <w:numId w:val="3"/>
        </w:numPr>
        <w:pBdr>
          <w:top w:val="nil"/>
          <w:left w:val="nil"/>
          <w:bottom w:val="nil"/>
          <w:right w:val="nil"/>
          <w:between w:val="nil"/>
        </w:pBdr>
        <w:ind w:left="0" w:firstLine="709"/>
        <w:rPr>
          <w:color w:val="000000"/>
          <w:sz w:val="32"/>
          <w:szCs w:val="32"/>
        </w:rPr>
      </w:pPr>
      <w:proofErr w:type="spellStart"/>
      <w:r>
        <w:rPr>
          <w:color w:val="000000"/>
        </w:rPr>
        <w:t>Guido</w:t>
      </w:r>
      <w:proofErr w:type="spellEnd"/>
      <w:r>
        <w:rPr>
          <w:color w:val="000000"/>
        </w:rPr>
        <w:t xml:space="preserve"> </w:t>
      </w:r>
      <w:proofErr w:type="spellStart"/>
      <w:r>
        <w:rPr>
          <w:color w:val="000000"/>
        </w:rPr>
        <w:t>van</w:t>
      </w:r>
      <w:proofErr w:type="spellEnd"/>
      <w:r>
        <w:rPr>
          <w:color w:val="000000"/>
        </w:rPr>
        <w:t xml:space="preserve"> </w:t>
      </w:r>
      <w:proofErr w:type="spellStart"/>
      <w:r>
        <w:rPr>
          <w:color w:val="000000"/>
        </w:rPr>
        <w:t>Rossum</w:t>
      </w:r>
      <w:proofErr w:type="spellEnd"/>
      <w:r>
        <w:rPr>
          <w:color w:val="000000"/>
        </w:rPr>
        <w:t xml:space="preserve">, </w:t>
      </w:r>
      <w:proofErr w:type="spellStart"/>
      <w:r>
        <w:rPr>
          <w:color w:val="000000"/>
        </w:rPr>
        <w:t>Python</w:t>
      </w:r>
      <w:proofErr w:type="spellEnd"/>
      <w:r>
        <w:rPr>
          <w:color w:val="000000"/>
        </w:rPr>
        <w:t xml:space="preserve"> </w:t>
      </w:r>
      <w:proofErr w:type="spellStart"/>
      <w:r>
        <w:rPr>
          <w:color w:val="000000"/>
        </w:rPr>
        <w:t>Reference</w:t>
      </w:r>
      <w:proofErr w:type="spellEnd"/>
      <w:r>
        <w:rPr>
          <w:color w:val="000000"/>
        </w:rPr>
        <w:t xml:space="preserve"> </w:t>
      </w:r>
      <w:proofErr w:type="spellStart"/>
      <w:r>
        <w:rPr>
          <w:color w:val="000000"/>
        </w:rPr>
        <w:t>Manual</w:t>
      </w:r>
      <w:proofErr w:type="spellEnd"/>
      <w:r>
        <w:rPr>
          <w:color w:val="000000"/>
        </w:rPr>
        <w:t xml:space="preserve">, </w:t>
      </w:r>
      <w:proofErr w:type="spellStart"/>
      <w:r>
        <w:rPr>
          <w:color w:val="000000"/>
        </w:rPr>
        <w:t>release</w:t>
      </w:r>
      <w:proofErr w:type="spellEnd"/>
      <w:r>
        <w:rPr>
          <w:color w:val="000000"/>
        </w:rPr>
        <w:t xml:space="preserve"> 2.4.4, 18 </w:t>
      </w:r>
      <w:proofErr w:type="spellStart"/>
      <w:r>
        <w:rPr>
          <w:color w:val="000000"/>
        </w:rPr>
        <w:t>October</w:t>
      </w:r>
      <w:proofErr w:type="spellEnd"/>
      <w:r>
        <w:rPr>
          <w:color w:val="000000"/>
        </w:rPr>
        <w:t xml:space="preserve"> 2006</w:t>
      </w:r>
    </w:p>
    <w:p w14:paraId="3BB3F4BD"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The</w:t>
      </w:r>
      <w:proofErr w:type="spellEnd"/>
      <w:r>
        <w:rPr>
          <w:color w:val="000000"/>
        </w:rPr>
        <w:t xml:space="preserve"> </w:t>
      </w:r>
      <w:proofErr w:type="spellStart"/>
      <w:r>
        <w:rPr>
          <w:color w:val="000000"/>
        </w:rPr>
        <w:t>typescript</w:t>
      </w:r>
      <w:proofErr w:type="spellEnd"/>
      <w:r>
        <w:rPr>
          <w:color w:val="000000"/>
        </w:rPr>
        <w:t xml:space="preserve"> </w:t>
      </w:r>
      <w:proofErr w:type="spellStart"/>
      <w:r>
        <w:rPr>
          <w:color w:val="000000"/>
        </w:rPr>
        <w:t>Open</w:t>
      </w:r>
      <w:proofErr w:type="spellEnd"/>
      <w:r>
        <w:rPr>
          <w:color w:val="000000"/>
        </w:rPr>
        <w:t xml:space="preserve"> </w:t>
      </w:r>
      <w:proofErr w:type="spellStart"/>
      <w:r>
        <w:rPr>
          <w:color w:val="000000"/>
        </w:rPr>
        <w:t>Source</w:t>
      </w:r>
      <w:proofErr w:type="spellEnd"/>
      <w:r>
        <w:rPr>
          <w:color w:val="000000"/>
        </w:rPr>
        <w:t xml:space="preserve"> Project </w:t>
      </w:r>
      <w:proofErr w:type="spellStart"/>
      <w:r>
        <w:rPr>
          <w:color w:val="000000"/>
        </w:rPr>
        <w:t>on</w:t>
      </w:r>
      <w:proofErr w:type="spellEnd"/>
      <w:r>
        <w:rPr>
          <w:color w:val="000000"/>
        </w:rPr>
        <w:t xml:space="preserve"> </w:t>
      </w:r>
      <w:proofErr w:type="spellStart"/>
      <w:r>
        <w:rPr>
          <w:color w:val="000000"/>
        </w:rPr>
        <w:t>Open</w:t>
      </w:r>
      <w:proofErr w:type="spellEnd"/>
      <w:r>
        <w:rPr>
          <w:color w:val="000000"/>
        </w:rPr>
        <w:t xml:space="preserve"> </w:t>
      </w:r>
      <w:proofErr w:type="spellStart"/>
      <w:r>
        <w:rPr>
          <w:color w:val="000000"/>
        </w:rPr>
        <w:t>Hub</w:t>
      </w:r>
      <w:proofErr w:type="spellEnd"/>
      <w:r>
        <w:rPr>
          <w:color w:val="000000"/>
        </w:rPr>
        <w:t xml:space="preserve">: </w:t>
      </w:r>
      <w:proofErr w:type="spellStart"/>
      <w:r>
        <w:rPr>
          <w:color w:val="000000"/>
        </w:rPr>
        <w:t>Languages</w:t>
      </w:r>
      <w:proofErr w:type="spellEnd"/>
      <w:r>
        <w:rPr>
          <w:color w:val="000000"/>
        </w:rPr>
        <w:t xml:space="preserve"> </w:t>
      </w:r>
      <w:proofErr w:type="spellStart"/>
      <w:r>
        <w:rPr>
          <w:color w:val="000000"/>
        </w:rPr>
        <w:t>Page</w:t>
      </w:r>
      <w:proofErr w:type="spellEnd"/>
      <w:r>
        <w:rPr>
          <w:color w:val="000000"/>
        </w:rPr>
        <w:t xml:space="preserve"> [Електронний ресурс]. – 2006. – Режим доступу до ресурсу: https://www.openhub.net/p/typescript/analyses/latest/languages_summary</w:t>
      </w:r>
    </w:p>
    <w:p w14:paraId="01C0BE72"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NumPy</w:t>
      </w:r>
      <w:proofErr w:type="spellEnd"/>
      <w:r>
        <w:rPr>
          <w:color w:val="000000"/>
        </w:rPr>
        <w:t xml:space="preserve"> </w:t>
      </w:r>
      <w:proofErr w:type="spellStart"/>
      <w:r>
        <w:rPr>
          <w:color w:val="000000"/>
        </w:rPr>
        <w:t>documentation</w:t>
      </w:r>
      <w:proofErr w:type="spellEnd"/>
      <w:r>
        <w:rPr>
          <w:color w:val="000000"/>
        </w:rPr>
        <w:t xml:space="preserve"> [Електронний ресурс] // </w:t>
      </w:r>
      <w:proofErr w:type="spellStart"/>
      <w:r>
        <w:rPr>
          <w:color w:val="000000"/>
        </w:rPr>
        <w:t>Version</w:t>
      </w:r>
      <w:proofErr w:type="spellEnd"/>
      <w:r>
        <w:rPr>
          <w:color w:val="000000"/>
        </w:rPr>
        <w:t>: 1.26. – 2022. – Режим доступу до ресурсу: https://numpy.org/doc/stable/.</w:t>
      </w:r>
    </w:p>
    <w:p w14:paraId="5A56CF57"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Python</w:t>
      </w:r>
      <w:proofErr w:type="spellEnd"/>
      <w:r>
        <w:rPr>
          <w:color w:val="000000"/>
        </w:rPr>
        <w:t xml:space="preserve"> </w:t>
      </w:r>
      <w:proofErr w:type="spellStart"/>
      <w:r>
        <w:rPr>
          <w:color w:val="000000"/>
        </w:rPr>
        <w:t>bindings</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Qt</w:t>
      </w:r>
      <w:proofErr w:type="spellEnd"/>
      <w:r>
        <w:rPr>
          <w:color w:val="000000"/>
        </w:rPr>
        <w:t xml:space="preserve"> </w:t>
      </w:r>
      <w:proofErr w:type="spellStart"/>
      <w:r>
        <w:rPr>
          <w:color w:val="000000"/>
        </w:rPr>
        <w:t>cross-platform</w:t>
      </w:r>
      <w:proofErr w:type="spellEnd"/>
      <w:r>
        <w:rPr>
          <w:color w:val="000000"/>
        </w:rPr>
        <w:t xml:space="preserve"> </w:t>
      </w:r>
      <w:proofErr w:type="spellStart"/>
      <w:r>
        <w:rPr>
          <w:color w:val="000000"/>
        </w:rPr>
        <w:t>application</w:t>
      </w:r>
      <w:proofErr w:type="spellEnd"/>
      <w:r>
        <w:rPr>
          <w:color w:val="000000"/>
        </w:rPr>
        <w:t xml:space="preserve"> </w:t>
      </w:r>
      <w:proofErr w:type="spellStart"/>
      <w:r>
        <w:rPr>
          <w:color w:val="000000"/>
        </w:rPr>
        <w:t>and</w:t>
      </w:r>
      <w:proofErr w:type="spellEnd"/>
      <w:r>
        <w:rPr>
          <w:color w:val="000000"/>
        </w:rPr>
        <w:t xml:space="preserve"> UI </w:t>
      </w:r>
      <w:proofErr w:type="spellStart"/>
      <w:r>
        <w:rPr>
          <w:color w:val="000000"/>
        </w:rPr>
        <w:t>framework</w:t>
      </w:r>
      <w:proofErr w:type="spellEnd"/>
      <w:r>
        <w:rPr>
          <w:color w:val="000000"/>
        </w:rPr>
        <w:t xml:space="preserve"> [Електронний ресурс]. – 2023. – Режим доступу до ресурсу: https://pypi.org/project/PySide6/.</w:t>
      </w:r>
    </w:p>
    <w:p w14:paraId="4F5D11BA" w14:textId="77777777" w:rsidR="008F1B65" w:rsidRDefault="001E2023">
      <w:pPr>
        <w:numPr>
          <w:ilvl w:val="0"/>
          <w:numId w:val="3"/>
        </w:numPr>
        <w:pBdr>
          <w:top w:val="nil"/>
          <w:left w:val="nil"/>
          <w:bottom w:val="nil"/>
          <w:right w:val="nil"/>
          <w:between w:val="nil"/>
        </w:pBdr>
        <w:ind w:left="0" w:firstLine="709"/>
        <w:rPr>
          <w:color w:val="000000"/>
        </w:rPr>
      </w:pPr>
      <w:r>
        <w:rPr>
          <w:color w:val="000000"/>
        </w:rPr>
        <w:t xml:space="preserve">Офіційний сайт компанії </w:t>
      </w:r>
      <w:proofErr w:type="spellStart"/>
      <w:r>
        <w:rPr>
          <w:color w:val="000000"/>
        </w:rPr>
        <w:t>Qt</w:t>
      </w:r>
      <w:proofErr w:type="spellEnd"/>
      <w:r>
        <w:rPr>
          <w:color w:val="000000"/>
        </w:rPr>
        <w:t xml:space="preserve"> </w:t>
      </w:r>
      <w:proofErr w:type="spellStart"/>
      <w:r>
        <w:rPr>
          <w:color w:val="000000"/>
        </w:rPr>
        <w:t>Software</w:t>
      </w:r>
      <w:proofErr w:type="spellEnd"/>
      <w:r>
        <w:rPr>
          <w:color w:val="000000"/>
        </w:rPr>
        <w:t xml:space="preserve"> [Електронний ресурс]. – 2009. – Режим доступу до ресурсу: http://www.qtsoftware.com/.</w:t>
      </w:r>
    </w:p>
    <w:p w14:paraId="407DE43D"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The</w:t>
      </w:r>
      <w:proofErr w:type="spellEnd"/>
      <w:r>
        <w:rPr>
          <w:color w:val="000000"/>
        </w:rPr>
        <w:t xml:space="preserve"> </w:t>
      </w:r>
      <w:proofErr w:type="spellStart"/>
      <w:r>
        <w:rPr>
          <w:color w:val="000000"/>
        </w:rPr>
        <w:t>History</w:t>
      </w:r>
      <w:proofErr w:type="spellEnd"/>
      <w:r>
        <w:rPr>
          <w:color w:val="000000"/>
        </w:rPr>
        <w:t xml:space="preserve"> </w:t>
      </w:r>
      <w:proofErr w:type="spellStart"/>
      <w:r>
        <w:rPr>
          <w:color w:val="000000"/>
        </w:rPr>
        <w:t>of</w:t>
      </w:r>
      <w:proofErr w:type="spellEnd"/>
      <w:r>
        <w:rPr>
          <w:color w:val="000000"/>
        </w:rPr>
        <w:t xml:space="preserve"> Microsoft [Електронний ресурс]. – 1987. – Режим доступу до ресурсу: https://learn.microsoft.com/en-us/shows/history/history-of-microsoft-1987.</w:t>
      </w:r>
    </w:p>
    <w:p w14:paraId="38A9BF91" w14:textId="77777777"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w:t>
      </w:r>
      <w:proofErr w:type="spellStart"/>
      <w:r>
        <w:rPr>
          <w:color w:val="000000"/>
        </w:rPr>
        <w:t>Reading</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Central</w:t>
      </w:r>
      <w:proofErr w:type="spellEnd"/>
      <w:r>
        <w:rPr>
          <w:color w:val="000000"/>
        </w:rPr>
        <w:t xml:space="preserve"> </w:t>
      </w:r>
      <w:proofErr w:type="spellStart"/>
      <w:r>
        <w:rPr>
          <w:color w:val="000000"/>
        </w:rPr>
        <w:t>Processing</w:t>
      </w:r>
      <w:proofErr w:type="spellEnd"/>
      <w:r>
        <w:rPr>
          <w:color w:val="000000"/>
        </w:rPr>
        <w:t xml:space="preserve"> </w:t>
      </w:r>
      <w:proofErr w:type="spellStart"/>
      <w:r>
        <w:rPr>
          <w:color w:val="000000"/>
        </w:rPr>
        <w:t>Unit</w:t>
      </w:r>
      <w:proofErr w:type="spellEnd"/>
      <w:r>
        <w:rPr>
          <w:color w:val="000000"/>
        </w:rPr>
        <w:t xml:space="preserve"> | </w:t>
      </w:r>
      <w:proofErr w:type="spellStart"/>
      <w:r>
        <w:rPr>
          <w:color w:val="000000"/>
        </w:rPr>
        <w:t>Introduction</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Computer</w:t>
      </w:r>
      <w:proofErr w:type="spellEnd"/>
      <w:r>
        <w:rPr>
          <w:color w:val="000000"/>
        </w:rPr>
        <w:t xml:space="preserve"> </w:t>
      </w:r>
      <w:proofErr w:type="spellStart"/>
      <w:r>
        <w:rPr>
          <w:color w:val="000000"/>
        </w:rPr>
        <w:t>Applications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Concepts</w:t>
      </w:r>
      <w:proofErr w:type="spellEnd"/>
      <w:r>
        <w:rPr>
          <w:color w:val="000000"/>
        </w:rPr>
        <w:t xml:space="preserve"> [Електронний ресурс]. – 2022. – Режим доступу до ресурсу: https://courses.lumenlearning.com/zeliite115/chapter/reading-the-central-processing-unit/.</w:t>
      </w:r>
    </w:p>
    <w:p w14:paraId="6326FB7C"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Intel</w:t>
      </w:r>
      <w:proofErr w:type="spellEnd"/>
      <w:r>
        <w:rPr>
          <w:color w:val="000000"/>
        </w:rPr>
        <w:t xml:space="preserve">. \"LGA 775 </w:t>
      </w:r>
      <w:proofErr w:type="spellStart"/>
      <w:r>
        <w:rPr>
          <w:color w:val="000000"/>
        </w:rPr>
        <w:t>Socket</w:t>
      </w:r>
      <w:proofErr w:type="spellEnd"/>
      <w:r>
        <w:rPr>
          <w:color w:val="000000"/>
        </w:rPr>
        <w:t xml:space="preserve"> </w:t>
      </w:r>
      <w:proofErr w:type="spellStart"/>
      <w:r>
        <w:rPr>
          <w:color w:val="000000"/>
        </w:rPr>
        <w:t>Mechanical</w:t>
      </w:r>
      <w:proofErr w:type="spellEnd"/>
      <w:r>
        <w:rPr>
          <w:color w:val="000000"/>
        </w:rPr>
        <w:t xml:space="preserve"> </w:t>
      </w:r>
      <w:proofErr w:type="spellStart"/>
      <w:r>
        <w:rPr>
          <w:color w:val="000000"/>
        </w:rPr>
        <w:t>Design</w:t>
      </w:r>
      <w:proofErr w:type="spellEnd"/>
      <w:r>
        <w:rPr>
          <w:color w:val="000000"/>
        </w:rPr>
        <w:t xml:space="preserve"> </w:t>
      </w:r>
      <w:proofErr w:type="spellStart"/>
      <w:r>
        <w:rPr>
          <w:color w:val="000000"/>
        </w:rPr>
        <w:t>Guide</w:t>
      </w:r>
      <w:proofErr w:type="spellEnd"/>
      <w:r>
        <w:rPr>
          <w:color w:val="000000"/>
        </w:rPr>
        <w:t xml:space="preserve"> / </w:t>
      </w:r>
      <w:proofErr w:type="spellStart"/>
      <w:r>
        <w:rPr>
          <w:color w:val="000000"/>
        </w:rPr>
        <w:t>Intel</w:t>
      </w:r>
      <w:proofErr w:type="spellEnd"/>
      <w:r>
        <w:rPr>
          <w:color w:val="000000"/>
        </w:rPr>
        <w:t>., 2009. – 25 с.</w:t>
      </w:r>
    </w:p>
    <w:p w14:paraId="698AADC5"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Wescott</w:t>
      </w:r>
      <w:proofErr w:type="spellEnd"/>
      <w:r>
        <w:rPr>
          <w:color w:val="000000"/>
        </w:rPr>
        <w:t xml:space="preserve">, </w:t>
      </w:r>
      <w:proofErr w:type="spellStart"/>
      <w:r>
        <w:rPr>
          <w:color w:val="000000"/>
        </w:rPr>
        <w:t>Bob</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Every</w:t>
      </w:r>
      <w:proofErr w:type="spellEnd"/>
      <w:r>
        <w:rPr>
          <w:color w:val="000000"/>
        </w:rPr>
        <w:t xml:space="preserve"> </w:t>
      </w:r>
      <w:proofErr w:type="spellStart"/>
      <w:r>
        <w:rPr>
          <w:color w:val="000000"/>
        </w:rPr>
        <w:t>Computer</w:t>
      </w:r>
      <w:proofErr w:type="spellEnd"/>
      <w:r>
        <w:rPr>
          <w:color w:val="000000"/>
        </w:rPr>
        <w:t xml:space="preserve"> </w:t>
      </w:r>
      <w:proofErr w:type="spellStart"/>
      <w:r>
        <w:rPr>
          <w:color w:val="000000"/>
        </w:rPr>
        <w:t>Performance</w:t>
      </w:r>
      <w:proofErr w:type="spellEnd"/>
      <w:r>
        <w:rPr>
          <w:color w:val="000000"/>
        </w:rPr>
        <w:t xml:space="preserve"> </w:t>
      </w:r>
      <w:proofErr w:type="spellStart"/>
      <w:r>
        <w:rPr>
          <w:color w:val="000000"/>
        </w:rPr>
        <w:t>Book</w:t>
      </w:r>
      <w:proofErr w:type="spellEnd"/>
      <w:r>
        <w:rPr>
          <w:color w:val="000000"/>
        </w:rPr>
        <w:t xml:space="preserve">, </w:t>
      </w:r>
      <w:proofErr w:type="spellStart"/>
      <w:r>
        <w:rPr>
          <w:color w:val="000000"/>
        </w:rPr>
        <w:t>Chapter</w:t>
      </w:r>
      <w:proofErr w:type="spellEnd"/>
      <w:r>
        <w:rPr>
          <w:color w:val="000000"/>
        </w:rPr>
        <w:t xml:space="preserve"> 3: </w:t>
      </w:r>
      <w:proofErr w:type="spellStart"/>
      <w:r>
        <w:rPr>
          <w:color w:val="000000"/>
        </w:rPr>
        <w:t>Useful</w:t>
      </w:r>
      <w:proofErr w:type="spellEnd"/>
      <w:r>
        <w:rPr>
          <w:color w:val="000000"/>
        </w:rPr>
        <w:t xml:space="preserve"> </w:t>
      </w:r>
      <w:proofErr w:type="spellStart"/>
      <w:r>
        <w:rPr>
          <w:color w:val="000000"/>
        </w:rPr>
        <w:t>laws</w:t>
      </w:r>
      <w:proofErr w:type="spellEnd"/>
      <w:r>
        <w:rPr>
          <w:color w:val="000000"/>
        </w:rPr>
        <w:t xml:space="preserve">. — </w:t>
      </w:r>
      <w:proofErr w:type="spellStart"/>
      <w:r>
        <w:rPr>
          <w:color w:val="000000"/>
        </w:rPr>
        <w:t>CreateSpace</w:t>
      </w:r>
      <w:proofErr w:type="spellEnd"/>
      <w:r>
        <w:rPr>
          <w:color w:val="000000"/>
        </w:rPr>
        <w:t>, 2013. — ISBN 1482657759</w:t>
      </w:r>
    </w:p>
    <w:p w14:paraId="083943B9" w14:textId="77777777" w:rsidR="008F1B65" w:rsidRDefault="001E2023">
      <w:pPr>
        <w:numPr>
          <w:ilvl w:val="0"/>
          <w:numId w:val="3"/>
        </w:numPr>
        <w:pBdr>
          <w:top w:val="nil"/>
          <w:left w:val="nil"/>
          <w:bottom w:val="nil"/>
          <w:right w:val="nil"/>
          <w:between w:val="nil"/>
        </w:pBdr>
        <w:ind w:left="0" w:firstLine="709"/>
        <w:rPr>
          <w:color w:val="000000"/>
        </w:rPr>
      </w:pPr>
      <w:r>
        <w:rPr>
          <w:color w:val="000000"/>
        </w:rPr>
        <w:t xml:space="preserve">ASHRAE, </w:t>
      </w:r>
      <w:proofErr w:type="spellStart"/>
      <w:r>
        <w:rPr>
          <w:color w:val="000000"/>
        </w:rPr>
        <w:t>ed</w:t>
      </w:r>
      <w:proofErr w:type="spellEnd"/>
      <w:r>
        <w:rPr>
          <w:color w:val="000000"/>
        </w:rPr>
        <w:t xml:space="preserve">. ASHRAE </w:t>
      </w:r>
      <w:proofErr w:type="spellStart"/>
      <w:r>
        <w:rPr>
          <w:color w:val="000000"/>
        </w:rPr>
        <w:t>Handbook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Fundamentals</w:t>
      </w:r>
      <w:proofErr w:type="spellEnd"/>
      <w:r>
        <w:rPr>
          <w:color w:val="000000"/>
        </w:rPr>
        <w:t xml:space="preserve"> 2017. </w:t>
      </w:r>
      <w:proofErr w:type="spellStart"/>
      <w:r>
        <w:rPr>
          <w:color w:val="000000"/>
        </w:rPr>
        <w:t>Atlanta</w:t>
      </w:r>
      <w:proofErr w:type="spellEnd"/>
      <w:r>
        <w:rPr>
          <w:color w:val="000000"/>
        </w:rPr>
        <w:t xml:space="preserve">, GA: </w:t>
      </w:r>
      <w:proofErr w:type="spellStart"/>
      <w:r>
        <w:rPr>
          <w:color w:val="000000"/>
        </w:rPr>
        <w:t>American</w:t>
      </w:r>
      <w:proofErr w:type="spellEnd"/>
      <w:r>
        <w:rPr>
          <w:color w:val="000000"/>
        </w:rPr>
        <w:t xml:space="preserve"> </w:t>
      </w:r>
      <w:proofErr w:type="spellStart"/>
      <w:r>
        <w:rPr>
          <w:color w:val="000000"/>
        </w:rPr>
        <w:t>Society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Heating</w:t>
      </w:r>
      <w:proofErr w:type="spellEnd"/>
      <w:r>
        <w:rPr>
          <w:color w:val="000000"/>
        </w:rPr>
        <w:t xml:space="preserve">, </w:t>
      </w:r>
      <w:proofErr w:type="spellStart"/>
      <w:r>
        <w:rPr>
          <w:color w:val="000000"/>
        </w:rPr>
        <w:t>Air-Conditioning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Refrigeration</w:t>
      </w:r>
      <w:proofErr w:type="spellEnd"/>
      <w:r>
        <w:rPr>
          <w:color w:val="000000"/>
        </w:rPr>
        <w:t xml:space="preserve"> </w:t>
      </w:r>
      <w:proofErr w:type="spellStart"/>
      <w:r>
        <w:rPr>
          <w:color w:val="000000"/>
        </w:rPr>
        <w:t>Engineers</w:t>
      </w:r>
      <w:proofErr w:type="spellEnd"/>
      <w:r>
        <w:rPr>
          <w:color w:val="000000"/>
        </w:rPr>
        <w:t>, 2017.</w:t>
      </w:r>
    </w:p>
    <w:p w14:paraId="17E7CBED"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lastRenderedPageBreak/>
        <w:t>Castellano</w:t>
      </w:r>
      <w:proofErr w:type="spellEnd"/>
      <w:r>
        <w:rPr>
          <w:color w:val="000000"/>
        </w:rPr>
        <w:t xml:space="preserve">, </w:t>
      </w:r>
      <w:proofErr w:type="spellStart"/>
      <w:r>
        <w:rPr>
          <w:color w:val="000000"/>
        </w:rPr>
        <w:t>Joseph</w:t>
      </w:r>
      <w:proofErr w:type="spellEnd"/>
      <w:r>
        <w:rPr>
          <w:color w:val="000000"/>
        </w:rPr>
        <w:t xml:space="preserve"> A. </w:t>
      </w:r>
      <w:proofErr w:type="spellStart"/>
      <w:r>
        <w:rPr>
          <w:color w:val="000000"/>
        </w:rPr>
        <w:t>Liquid</w:t>
      </w:r>
      <w:proofErr w:type="spellEnd"/>
      <w:r>
        <w:rPr>
          <w:color w:val="000000"/>
        </w:rPr>
        <w:t xml:space="preserve"> </w:t>
      </w:r>
      <w:proofErr w:type="spellStart"/>
      <w:r>
        <w:rPr>
          <w:color w:val="000000"/>
        </w:rPr>
        <w:t>Gold</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Story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Liquid</w:t>
      </w:r>
      <w:proofErr w:type="spellEnd"/>
      <w:r>
        <w:rPr>
          <w:color w:val="000000"/>
        </w:rPr>
        <w:t xml:space="preserve"> </w:t>
      </w:r>
      <w:proofErr w:type="spellStart"/>
      <w:r>
        <w:rPr>
          <w:color w:val="000000"/>
        </w:rPr>
        <w:t>Crystal</w:t>
      </w:r>
      <w:proofErr w:type="spellEnd"/>
      <w:r>
        <w:rPr>
          <w:color w:val="000000"/>
        </w:rPr>
        <w:t xml:space="preserve"> </w:t>
      </w:r>
      <w:proofErr w:type="spellStart"/>
      <w:r>
        <w:rPr>
          <w:color w:val="000000"/>
        </w:rPr>
        <w:t>Displays</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Creation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an</w:t>
      </w:r>
      <w:proofErr w:type="spellEnd"/>
      <w:r>
        <w:rPr>
          <w:color w:val="000000"/>
        </w:rPr>
        <w:t xml:space="preserve"> </w:t>
      </w:r>
      <w:proofErr w:type="spellStart"/>
      <w:r>
        <w:rPr>
          <w:color w:val="000000"/>
        </w:rPr>
        <w:t>Industry</w:t>
      </w:r>
      <w:proofErr w:type="spellEnd"/>
      <w:r>
        <w:rPr>
          <w:color w:val="000000"/>
        </w:rPr>
        <w:t xml:space="preserve">.-  </w:t>
      </w:r>
      <w:proofErr w:type="spellStart"/>
      <w:r>
        <w:rPr>
          <w:color w:val="000000"/>
        </w:rPr>
        <w:t>World</w:t>
      </w:r>
      <w:proofErr w:type="spellEnd"/>
      <w:r>
        <w:rPr>
          <w:color w:val="000000"/>
        </w:rPr>
        <w:t xml:space="preserve"> </w:t>
      </w:r>
      <w:proofErr w:type="spellStart"/>
      <w:r>
        <w:rPr>
          <w:color w:val="000000"/>
        </w:rPr>
        <w:t>Scientific</w:t>
      </w:r>
      <w:proofErr w:type="spellEnd"/>
      <w:r>
        <w:rPr>
          <w:color w:val="000000"/>
        </w:rPr>
        <w:t xml:space="preserve"> – 2005 -. c. 41–2. ISBN 9789812389565.</w:t>
      </w:r>
    </w:p>
    <w:p w14:paraId="32871405" w14:textId="77777777" w:rsidR="008F1B65" w:rsidRDefault="001E2023">
      <w:pPr>
        <w:numPr>
          <w:ilvl w:val="0"/>
          <w:numId w:val="3"/>
        </w:numPr>
        <w:pBdr>
          <w:top w:val="nil"/>
          <w:left w:val="nil"/>
          <w:bottom w:val="nil"/>
          <w:right w:val="nil"/>
          <w:between w:val="nil"/>
        </w:pBdr>
        <w:ind w:left="0" w:firstLine="709"/>
        <w:rPr>
          <w:color w:val="000000"/>
        </w:rPr>
      </w:pPr>
      <w:r>
        <w:rPr>
          <w:color w:val="000000"/>
        </w:rPr>
        <w:t xml:space="preserve">SATA-IO </w:t>
      </w:r>
      <w:proofErr w:type="spellStart"/>
      <w:r>
        <w:rPr>
          <w:color w:val="000000"/>
        </w:rPr>
        <w:t>announces</w:t>
      </w:r>
      <w:proofErr w:type="spellEnd"/>
      <w:r>
        <w:rPr>
          <w:color w:val="000000"/>
        </w:rPr>
        <w:t xml:space="preserve"> 16Gb/s SATA 3.2 </w:t>
      </w:r>
      <w:proofErr w:type="spellStart"/>
      <w:r>
        <w:rPr>
          <w:color w:val="000000"/>
        </w:rPr>
        <w:t>specification</w:t>
      </w:r>
      <w:proofErr w:type="spellEnd"/>
      <w:r>
        <w:rPr>
          <w:color w:val="000000"/>
        </w:rPr>
        <w:t xml:space="preserve">. // </w:t>
      </w:r>
      <w:proofErr w:type="spellStart"/>
      <w:r>
        <w:rPr>
          <w:color w:val="000000"/>
        </w:rPr>
        <w:t>Wayback</w:t>
      </w:r>
      <w:proofErr w:type="spellEnd"/>
      <w:r>
        <w:rPr>
          <w:color w:val="000000"/>
        </w:rPr>
        <w:t xml:space="preserve"> </w:t>
      </w:r>
      <w:proofErr w:type="spellStart"/>
      <w:r>
        <w:rPr>
          <w:color w:val="000000"/>
        </w:rPr>
        <w:t>Machine</w:t>
      </w:r>
      <w:proofErr w:type="spellEnd"/>
      <w:r>
        <w:rPr>
          <w:color w:val="000000"/>
        </w:rPr>
        <w:t>.. – 2014. – №137.</w:t>
      </w:r>
    </w:p>
    <w:p w14:paraId="0317E441"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Les</w:t>
      </w:r>
      <w:proofErr w:type="spellEnd"/>
      <w:r>
        <w:rPr>
          <w:color w:val="000000"/>
        </w:rPr>
        <w:t xml:space="preserve"> </w:t>
      </w:r>
      <w:proofErr w:type="spellStart"/>
      <w:r>
        <w:rPr>
          <w:color w:val="000000"/>
        </w:rPr>
        <w:t>Tokar</w:t>
      </w:r>
      <w:proofErr w:type="spellEnd"/>
      <w:r>
        <w:rPr>
          <w:color w:val="000000"/>
        </w:rPr>
        <w:t xml:space="preserve"> , </w:t>
      </w:r>
      <w:proofErr w:type="spellStart"/>
      <w:r>
        <w:rPr>
          <w:color w:val="000000"/>
        </w:rPr>
        <w:t>Understanding</w:t>
      </w:r>
      <w:proofErr w:type="spellEnd"/>
      <w:r>
        <w:rPr>
          <w:color w:val="000000"/>
        </w:rPr>
        <w:t xml:space="preserve"> M.2 NGFF SSD </w:t>
      </w:r>
      <w:proofErr w:type="spellStart"/>
      <w:r>
        <w:rPr>
          <w:color w:val="000000"/>
        </w:rPr>
        <w:t>standardization</w:t>
      </w:r>
      <w:proofErr w:type="spellEnd"/>
      <w:r>
        <w:rPr>
          <w:color w:val="000000"/>
        </w:rPr>
        <w:t xml:space="preserve"> (</w:t>
      </w:r>
      <w:proofErr w:type="spellStart"/>
      <w:r>
        <w:rPr>
          <w:color w:val="000000"/>
        </w:rPr>
        <w:t>or</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lack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The</w:t>
      </w:r>
      <w:proofErr w:type="spellEnd"/>
      <w:r>
        <w:rPr>
          <w:color w:val="000000"/>
        </w:rPr>
        <w:t xml:space="preserve"> SSD </w:t>
      </w:r>
      <w:proofErr w:type="spellStart"/>
      <w:r>
        <w:rPr>
          <w:color w:val="000000"/>
        </w:rPr>
        <w:t>Review</w:t>
      </w:r>
      <w:proofErr w:type="spellEnd"/>
      <w:r>
        <w:rPr>
          <w:color w:val="000000"/>
        </w:rPr>
        <w:t>.- 2014 .</w:t>
      </w:r>
    </w:p>
    <w:p w14:paraId="469C3C53"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Лопатинський</w:t>
      </w:r>
      <w:proofErr w:type="spellEnd"/>
      <w:r>
        <w:rPr>
          <w:color w:val="000000"/>
        </w:rPr>
        <w:t xml:space="preserve"> І. Є., </w:t>
      </w:r>
      <w:proofErr w:type="spellStart"/>
      <w:r>
        <w:rPr>
          <w:color w:val="000000"/>
        </w:rPr>
        <w:t>Зачек</w:t>
      </w:r>
      <w:proofErr w:type="spellEnd"/>
      <w:r>
        <w:rPr>
          <w:color w:val="000000"/>
        </w:rPr>
        <w:t xml:space="preserve"> І. Р., </w:t>
      </w:r>
      <w:proofErr w:type="spellStart"/>
      <w:r>
        <w:rPr>
          <w:color w:val="000000"/>
        </w:rPr>
        <w:t>Ільчук</w:t>
      </w:r>
      <w:proofErr w:type="spellEnd"/>
      <w:r>
        <w:rPr>
          <w:color w:val="000000"/>
        </w:rPr>
        <w:t xml:space="preserve"> Г. А., Романишин Б. М. Фізика. Підручник. — Львів: Афіша, 2005. — 394 с</w:t>
      </w:r>
    </w:p>
    <w:p w14:paraId="72C30428" w14:textId="77777777" w:rsidR="008F1B65" w:rsidRDefault="001E2023">
      <w:pPr>
        <w:numPr>
          <w:ilvl w:val="0"/>
          <w:numId w:val="3"/>
        </w:numPr>
        <w:pBdr>
          <w:top w:val="nil"/>
          <w:left w:val="nil"/>
          <w:bottom w:val="nil"/>
          <w:right w:val="nil"/>
          <w:between w:val="nil"/>
        </w:pBdr>
        <w:ind w:left="0" w:firstLine="709"/>
        <w:rPr>
          <w:color w:val="000000"/>
        </w:rPr>
      </w:pPr>
      <w:r>
        <w:rPr>
          <w:color w:val="000000"/>
        </w:rPr>
        <w:t>Добровська Л. М. Управління ІТ-проєктами / Л. М. Добровська, О. С. Коваленко, О. А. Аверьянова. – Київ: КПІ ім. Ігоря Сікорського, 2022. – 284 с.</w:t>
      </w:r>
    </w:p>
    <w:p w14:paraId="3E8378BA"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Basic</w:t>
      </w:r>
      <w:proofErr w:type="spellEnd"/>
      <w:r>
        <w:rPr>
          <w:color w:val="000000"/>
        </w:rPr>
        <w:t xml:space="preserve"> </w:t>
      </w:r>
      <w:proofErr w:type="spellStart"/>
      <w:r>
        <w:rPr>
          <w:color w:val="000000"/>
        </w:rPr>
        <w:t>concepts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grid</w:t>
      </w:r>
      <w:proofErr w:type="spellEnd"/>
      <w:r>
        <w:rPr>
          <w:color w:val="000000"/>
        </w:rPr>
        <w:t xml:space="preserve"> </w:t>
      </w:r>
      <w:proofErr w:type="spellStart"/>
      <w:r>
        <w:rPr>
          <w:color w:val="000000"/>
        </w:rPr>
        <w:t>layout</w:t>
      </w:r>
      <w:proofErr w:type="spellEnd"/>
      <w:r>
        <w:rPr>
          <w:color w:val="000000"/>
        </w:rPr>
        <w:t xml:space="preserve"> [Електронний ресурс] // </w:t>
      </w:r>
      <w:proofErr w:type="spellStart"/>
      <w:r>
        <w:rPr>
          <w:color w:val="000000"/>
        </w:rPr>
        <w:t>mdn</w:t>
      </w:r>
      <w:proofErr w:type="spellEnd"/>
      <w:r>
        <w:rPr>
          <w:color w:val="000000"/>
        </w:rPr>
        <w:t xml:space="preserve"> </w:t>
      </w:r>
      <w:proofErr w:type="spellStart"/>
      <w:r>
        <w:rPr>
          <w:color w:val="000000"/>
        </w:rPr>
        <w:t>web</w:t>
      </w:r>
      <w:proofErr w:type="spellEnd"/>
      <w:r>
        <w:rPr>
          <w:color w:val="000000"/>
        </w:rPr>
        <w:t xml:space="preserve"> </w:t>
      </w:r>
      <w:proofErr w:type="spellStart"/>
      <w:r>
        <w:rPr>
          <w:color w:val="000000"/>
        </w:rPr>
        <w:t>docs</w:t>
      </w:r>
      <w:proofErr w:type="spellEnd"/>
      <w:r>
        <w:rPr>
          <w:color w:val="000000"/>
        </w:rPr>
        <w:t>. – 2024. – Режим доступу до ресурсу: https://developer.mozilla.org/en-US/docs/Web/CSS/CSS_grid_layout/Basic_concepts_of_grid_layout.</w:t>
      </w:r>
    </w:p>
    <w:p w14:paraId="54BB5DB2"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David</w:t>
      </w:r>
      <w:proofErr w:type="spellEnd"/>
      <w:r>
        <w:rPr>
          <w:color w:val="000000"/>
        </w:rPr>
        <w:t xml:space="preserve"> </w:t>
      </w:r>
      <w:proofErr w:type="spellStart"/>
      <w:r>
        <w:rPr>
          <w:color w:val="000000"/>
        </w:rPr>
        <w:t>Anthony</w:t>
      </w:r>
      <w:proofErr w:type="spellEnd"/>
      <w:r>
        <w:rPr>
          <w:color w:val="000000"/>
        </w:rPr>
        <w:t xml:space="preserve"> </w:t>
      </w:r>
      <w:proofErr w:type="spellStart"/>
      <w:r>
        <w:rPr>
          <w:color w:val="000000"/>
        </w:rPr>
        <w:t>Watt</w:t>
      </w:r>
      <w:proofErr w:type="spellEnd"/>
      <w:r>
        <w:rPr>
          <w:color w:val="000000"/>
        </w:rPr>
        <w:t xml:space="preserve">; </w:t>
      </w:r>
      <w:proofErr w:type="spellStart"/>
      <w:r>
        <w:rPr>
          <w:color w:val="000000"/>
        </w:rPr>
        <w:t>William</w:t>
      </w:r>
      <w:proofErr w:type="spellEnd"/>
      <w:r>
        <w:rPr>
          <w:color w:val="000000"/>
        </w:rPr>
        <w:t xml:space="preserve"> </w:t>
      </w:r>
      <w:proofErr w:type="spellStart"/>
      <w:r>
        <w:rPr>
          <w:color w:val="000000"/>
        </w:rPr>
        <w:t>Findlay</w:t>
      </w:r>
      <w:proofErr w:type="spellEnd"/>
      <w:r>
        <w:rPr>
          <w:color w:val="000000"/>
        </w:rPr>
        <w:t xml:space="preserve"> (2004). </w:t>
      </w:r>
      <w:proofErr w:type="spellStart"/>
      <w:r>
        <w:rPr>
          <w:color w:val="000000"/>
        </w:rPr>
        <w:t>Programming</w:t>
      </w:r>
      <w:proofErr w:type="spellEnd"/>
      <w:r>
        <w:rPr>
          <w:color w:val="000000"/>
        </w:rPr>
        <w:t xml:space="preserve"> </w:t>
      </w:r>
      <w:proofErr w:type="spellStart"/>
      <w:r>
        <w:rPr>
          <w:color w:val="000000"/>
        </w:rPr>
        <w:t>language</w:t>
      </w:r>
      <w:proofErr w:type="spellEnd"/>
      <w:r>
        <w:rPr>
          <w:color w:val="000000"/>
        </w:rPr>
        <w:t xml:space="preserve"> </w:t>
      </w:r>
      <w:proofErr w:type="spellStart"/>
      <w:r>
        <w:rPr>
          <w:color w:val="000000"/>
        </w:rPr>
        <w:t>design</w:t>
      </w:r>
      <w:proofErr w:type="spellEnd"/>
      <w:r>
        <w:rPr>
          <w:color w:val="000000"/>
        </w:rPr>
        <w:t xml:space="preserve"> </w:t>
      </w:r>
      <w:proofErr w:type="spellStart"/>
      <w:r>
        <w:rPr>
          <w:color w:val="000000"/>
        </w:rPr>
        <w:t>concepts</w:t>
      </w:r>
      <w:proofErr w:type="spellEnd"/>
      <w:r>
        <w:rPr>
          <w:color w:val="000000"/>
        </w:rPr>
        <w:t xml:space="preserve">. </w:t>
      </w:r>
      <w:proofErr w:type="spellStart"/>
      <w:r>
        <w:rPr>
          <w:color w:val="000000"/>
        </w:rPr>
        <w:t>John</w:t>
      </w:r>
      <w:proofErr w:type="spellEnd"/>
      <w:r>
        <w:rPr>
          <w:color w:val="000000"/>
        </w:rPr>
        <w:t xml:space="preserve"> </w:t>
      </w:r>
      <w:proofErr w:type="spellStart"/>
      <w:r>
        <w:rPr>
          <w:color w:val="000000"/>
        </w:rPr>
        <w:t>Wiley</w:t>
      </w:r>
      <w:proofErr w:type="spellEnd"/>
      <w:r>
        <w:rPr>
          <w:color w:val="000000"/>
        </w:rPr>
        <w:t xml:space="preserve"> &amp; </w:t>
      </w:r>
      <w:proofErr w:type="spellStart"/>
      <w:r>
        <w:rPr>
          <w:color w:val="000000"/>
        </w:rPr>
        <w:t>Sons</w:t>
      </w:r>
      <w:proofErr w:type="spellEnd"/>
      <w:r>
        <w:rPr>
          <w:color w:val="000000"/>
        </w:rPr>
        <w:t xml:space="preserve">. </w:t>
      </w:r>
      <w:proofErr w:type="spellStart"/>
      <w:r>
        <w:rPr>
          <w:color w:val="000000"/>
        </w:rPr>
        <w:t>pp</w:t>
      </w:r>
      <w:proofErr w:type="spellEnd"/>
      <w:r>
        <w:rPr>
          <w:color w:val="000000"/>
        </w:rPr>
        <w:t>. 221–222. ISBN 978-0-470-85320-7.</w:t>
      </w:r>
    </w:p>
    <w:p w14:paraId="3306659C" w14:textId="77777777" w:rsidR="008F1B65" w:rsidRDefault="001E2023">
      <w:pPr>
        <w:numPr>
          <w:ilvl w:val="0"/>
          <w:numId w:val="3"/>
        </w:numPr>
        <w:pBdr>
          <w:top w:val="nil"/>
          <w:left w:val="nil"/>
          <w:bottom w:val="nil"/>
          <w:right w:val="nil"/>
          <w:between w:val="nil"/>
        </w:pBdr>
        <w:ind w:left="0" w:firstLine="709"/>
        <w:rPr>
          <w:color w:val="000000"/>
        </w:rPr>
      </w:pPr>
      <w:proofErr w:type="spellStart"/>
      <w:r>
        <w:rPr>
          <w:color w:val="000000"/>
        </w:rPr>
        <w:t>Reingold</w:t>
      </w:r>
      <w:proofErr w:type="spellEnd"/>
      <w:r>
        <w:rPr>
          <w:color w:val="000000"/>
        </w:rPr>
        <w:t xml:space="preserve">, </w:t>
      </w:r>
      <w:proofErr w:type="spellStart"/>
      <w:r>
        <w:rPr>
          <w:color w:val="000000"/>
        </w:rPr>
        <w:t>Edward</w:t>
      </w:r>
      <w:proofErr w:type="spellEnd"/>
      <w:r>
        <w:rPr>
          <w:color w:val="000000"/>
        </w:rPr>
        <w:t xml:space="preserve">; </w:t>
      </w:r>
      <w:proofErr w:type="spellStart"/>
      <w:r>
        <w:rPr>
          <w:color w:val="000000"/>
        </w:rPr>
        <w:t>Nievergelt</w:t>
      </w:r>
      <w:proofErr w:type="spellEnd"/>
      <w:r>
        <w:rPr>
          <w:color w:val="000000"/>
        </w:rPr>
        <w:t xml:space="preserve">, </w:t>
      </w:r>
      <w:proofErr w:type="spellStart"/>
      <w:r>
        <w:rPr>
          <w:color w:val="000000"/>
        </w:rPr>
        <w:t>Jurg</w:t>
      </w:r>
      <w:proofErr w:type="spellEnd"/>
      <w:r>
        <w:rPr>
          <w:color w:val="000000"/>
        </w:rPr>
        <w:t xml:space="preserve">; </w:t>
      </w:r>
      <w:proofErr w:type="spellStart"/>
      <w:r>
        <w:rPr>
          <w:color w:val="000000"/>
        </w:rPr>
        <w:t>Narsingh</w:t>
      </w:r>
      <w:proofErr w:type="spellEnd"/>
      <w:r>
        <w:rPr>
          <w:color w:val="000000"/>
        </w:rPr>
        <w:t xml:space="preserve">, </w:t>
      </w:r>
      <w:proofErr w:type="spellStart"/>
      <w:r>
        <w:rPr>
          <w:color w:val="000000"/>
        </w:rPr>
        <w:t>Deo</w:t>
      </w:r>
      <w:proofErr w:type="spellEnd"/>
      <w:r>
        <w:rPr>
          <w:color w:val="000000"/>
        </w:rPr>
        <w:t xml:space="preserve"> (1977). </w:t>
      </w:r>
      <w:proofErr w:type="spellStart"/>
      <w:r>
        <w:rPr>
          <w:color w:val="000000"/>
        </w:rPr>
        <w:t>Combinatorial</w:t>
      </w:r>
      <w:proofErr w:type="spellEnd"/>
      <w:r>
        <w:rPr>
          <w:color w:val="000000"/>
        </w:rPr>
        <w:t xml:space="preserve"> </w:t>
      </w:r>
      <w:proofErr w:type="spellStart"/>
      <w:r>
        <w:rPr>
          <w:color w:val="000000"/>
        </w:rPr>
        <w:t>Algorithms</w:t>
      </w:r>
      <w:proofErr w:type="spellEnd"/>
      <w:r>
        <w:rPr>
          <w:color w:val="000000"/>
        </w:rPr>
        <w:t xml:space="preserve">: </w:t>
      </w:r>
      <w:proofErr w:type="spellStart"/>
      <w:r>
        <w:rPr>
          <w:color w:val="000000"/>
        </w:rPr>
        <w:t>Theory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Practice</w:t>
      </w:r>
      <w:proofErr w:type="spellEnd"/>
      <w:r>
        <w:rPr>
          <w:color w:val="000000"/>
        </w:rPr>
        <w:t xml:space="preserve">. </w:t>
      </w:r>
      <w:proofErr w:type="spellStart"/>
      <w:r>
        <w:rPr>
          <w:color w:val="000000"/>
        </w:rPr>
        <w:t>Englewood</w:t>
      </w:r>
      <w:proofErr w:type="spellEnd"/>
      <w:r>
        <w:rPr>
          <w:color w:val="000000"/>
        </w:rPr>
        <w:t xml:space="preserve"> </w:t>
      </w:r>
      <w:proofErr w:type="spellStart"/>
      <w:r>
        <w:rPr>
          <w:color w:val="000000"/>
        </w:rPr>
        <w:t>Cliffs</w:t>
      </w:r>
      <w:proofErr w:type="spellEnd"/>
      <w:r>
        <w:rPr>
          <w:color w:val="000000"/>
        </w:rPr>
        <w:t xml:space="preserve">, </w:t>
      </w:r>
      <w:proofErr w:type="spellStart"/>
      <w:r>
        <w:rPr>
          <w:color w:val="000000"/>
        </w:rPr>
        <w:t>New</w:t>
      </w:r>
      <w:proofErr w:type="spellEnd"/>
      <w:r>
        <w:rPr>
          <w:color w:val="000000"/>
        </w:rPr>
        <w:t xml:space="preserve"> </w:t>
      </w:r>
      <w:proofErr w:type="spellStart"/>
      <w:r>
        <w:rPr>
          <w:color w:val="000000"/>
        </w:rPr>
        <w:t>Jersey</w:t>
      </w:r>
      <w:proofErr w:type="spellEnd"/>
      <w:r>
        <w:rPr>
          <w:color w:val="000000"/>
        </w:rPr>
        <w:t xml:space="preserve">: </w:t>
      </w:r>
      <w:proofErr w:type="spellStart"/>
      <w:r>
        <w:rPr>
          <w:color w:val="000000"/>
        </w:rPr>
        <w:t>Prentice</w:t>
      </w:r>
      <w:proofErr w:type="spellEnd"/>
      <w:r>
        <w:rPr>
          <w:color w:val="000000"/>
        </w:rPr>
        <w:t xml:space="preserve"> </w:t>
      </w:r>
      <w:proofErr w:type="spellStart"/>
      <w:r>
        <w:rPr>
          <w:color w:val="000000"/>
        </w:rPr>
        <w:t>Hall</w:t>
      </w:r>
      <w:proofErr w:type="spellEnd"/>
      <w:r>
        <w:rPr>
          <w:color w:val="000000"/>
        </w:rPr>
        <w:t xml:space="preserve">. </w:t>
      </w:r>
      <w:proofErr w:type="spellStart"/>
      <w:r>
        <w:rPr>
          <w:color w:val="000000"/>
        </w:rPr>
        <w:t>pp</w:t>
      </w:r>
      <w:proofErr w:type="spellEnd"/>
      <w:r>
        <w:rPr>
          <w:color w:val="000000"/>
        </w:rPr>
        <w:t>. 38–41. ISBN 0-13-152447-X.</w:t>
      </w:r>
    </w:p>
    <w:p w14:paraId="1774D363" w14:textId="381140D4" w:rsidR="008F1B65" w:rsidRDefault="001E2023">
      <w:pPr>
        <w:numPr>
          <w:ilvl w:val="0"/>
          <w:numId w:val="3"/>
        </w:numPr>
        <w:pBdr>
          <w:top w:val="nil"/>
          <w:left w:val="nil"/>
          <w:bottom w:val="nil"/>
          <w:right w:val="nil"/>
          <w:between w:val="nil"/>
        </w:pBdr>
        <w:ind w:left="0" w:firstLine="709"/>
        <w:rPr>
          <w:color w:val="000000"/>
          <w:sz w:val="32"/>
          <w:szCs w:val="32"/>
        </w:rPr>
      </w:pPr>
      <w:r>
        <w:rPr>
          <w:color w:val="000000"/>
        </w:rPr>
        <w:t xml:space="preserve">НАКАЗ Про затвердження порядків надання </w:t>
      </w:r>
      <w:proofErr w:type="spellStart"/>
      <w:r>
        <w:rPr>
          <w:color w:val="000000"/>
        </w:rPr>
        <w:t>домедичної</w:t>
      </w:r>
      <w:proofErr w:type="spellEnd"/>
      <w:r>
        <w:rPr>
          <w:color w:val="000000"/>
        </w:rPr>
        <w:t xml:space="preserve"> допомоги особам при невідкладних станах [Електронний ресурс] // МІНІСТЕРСТВО ОХОРОНИ ЗДОРОВ’Я УКРАЇНИ. – 2022. – Режим доступу до ресурсу: </w:t>
      </w:r>
      <w:r>
        <w:rPr>
          <w:color w:val="0563C1"/>
          <w:u w:val="single"/>
        </w:rPr>
        <w:t>https://zakon.rada.gov.ua/laws/show/z0356-22#n941</w:t>
      </w:r>
      <w:r>
        <w:rPr>
          <w:color w:val="000000"/>
        </w:rPr>
        <w:t>.</w:t>
      </w:r>
    </w:p>
    <w:p w14:paraId="77DE3BE7" w14:textId="501A8D9F" w:rsidR="008F1B65" w:rsidRPr="00D82427" w:rsidRDefault="001E2023">
      <w:pPr>
        <w:numPr>
          <w:ilvl w:val="0"/>
          <w:numId w:val="3"/>
        </w:numPr>
        <w:pBdr>
          <w:top w:val="nil"/>
          <w:left w:val="nil"/>
          <w:bottom w:val="nil"/>
          <w:right w:val="nil"/>
          <w:between w:val="nil"/>
        </w:pBdr>
        <w:spacing w:after="160"/>
        <w:ind w:left="0" w:firstLine="709"/>
        <w:rPr>
          <w:color w:val="000000"/>
          <w:sz w:val="32"/>
          <w:szCs w:val="32"/>
        </w:rPr>
      </w:pPr>
      <w:r>
        <w:rPr>
          <w:color w:val="000000"/>
        </w:rPr>
        <w:t xml:space="preserve">КОДЕКС ЦИВІЛЬНОГО ЗАХИСТУ УКРАЇНИ [Електронний ресурс]. – 2013. – Режим доступу до ресурсу: </w:t>
      </w:r>
      <w:r w:rsidR="00D82427" w:rsidRPr="00C41406">
        <w:rPr>
          <w:color w:val="000000"/>
        </w:rPr>
        <w:t>https://zakon.rada.gov.ua/laws/show/5403-17#Tex</w:t>
      </w:r>
    </w:p>
    <w:p w14:paraId="1D2535D0" w14:textId="1F8F1312" w:rsidR="00D82427" w:rsidRPr="00912B4C" w:rsidRDefault="00D82427">
      <w:pPr>
        <w:numPr>
          <w:ilvl w:val="0"/>
          <w:numId w:val="3"/>
        </w:numPr>
        <w:pBdr>
          <w:top w:val="nil"/>
          <w:left w:val="nil"/>
          <w:bottom w:val="nil"/>
          <w:right w:val="nil"/>
          <w:between w:val="nil"/>
        </w:pBdr>
        <w:spacing w:after="160"/>
        <w:ind w:left="0" w:firstLine="709"/>
        <w:rPr>
          <w:color w:val="000000"/>
        </w:rPr>
      </w:pPr>
      <w:r w:rsidRPr="00912B4C">
        <w:rPr>
          <w:color w:val="000000"/>
        </w:rPr>
        <w:t>Migulja_bachelor_is73_v2+</w:t>
      </w:r>
      <w:r w:rsidRPr="00634BE6">
        <w:rPr>
          <w:color w:val="000000"/>
          <w:lang w:val="ru-RU"/>
        </w:rPr>
        <w:t xml:space="preserve"> </w:t>
      </w:r>
      <w:r w:rsidR="009E540B" w:rsidRPr="00912B4C">
        <w:rPr>
          <w:color w:val="000000"/>
        </w:rPr>
        <w:t>[Електронний ресурс]</w:t>
      </w:r>
      <w:r w:rsidR="009E540B" w:rsidRPr="00634BE6">
        <w:rPr>
          <w:color w:val="000000"/>
          <w:lang w:val="ru-RU"/>
        </w:rPr>
        <w:t xml:space="preserve"> </w:t>
      </w:r>
      <w:r w:rsidRPr="00912B4C">
        <w:rPr>
          <w:color w:val="000000"/>
        </w:rPr>
        <w:t xml:space="preserve">Режим доступу до ресурсу: </w:t>
      </w:r>
      <w:r w:rsidR="00166B58" w:rsidRPr="00C41406">
        <w:rPr>
          <w:color w:val="000000"/>
          <w:lang w:val="en-US"/>
        </w:rPr>
        <w:t>https</w:t>
      </w:r>
      <w:r w:rsidR="00166B58" w:rsidRPr="00634BE6">
        <w:rPr>
          <w:color w:val="000000"/>
          <w:lang w:val="ru-RU"/>
        </w:rPr>
        <w:t>://</w:t>
      </w:r>
      <w:proofErr w:type="spellStart"/>
      <w:r w:rsidR="00166B58" w:rsidRPr="00C41406">
        <w:rPr>
          <w:color w:val="000000"/>
          <w:lang w:val="en-US"/>
        </w:rPr>
        <w:t>ela</w:t>
      </w:r>
      <w:proofErr w:type="spellEnd"/>
      <w:r w:rsidR="00166B58" w:rsidRPr="00634BE6">
        <w:rPr>
          <w:color w:val="000000"/>
          <w:lang w:val="ru-RU"/>
        </w:rPr>
        <w:t>.</w:t>
      </w:r>
      <w:proofErr w:type="spellStart"/>
      <w:r w:rsidR="00166B58" w:rsidRPr="00C41406">
        <w:rPr>
          <w:color w:val="000000"/>
          <w:lang w:val="en-US"/>
        </w:rPr>
        <w:t>kpi</w:t>
      </w:r>
      <w:proofErr w:type="spellEnd"/>
      <w:r w:rsidR="00166B58" w:rsidRPr="00634BE6">
        <w:rPr>
          <w:color w:val="000000"/>
          <w:lang w:val="ru-RU"/>
        </w:rPr>
        <w:t>.</w:t>
      </w:r>
      <w:proofErr w:type="spellStart"/>
      <w:r w:rsidR="00166B58" w:rsidRPr="00C41406">
        <w:rPr>
          <w:color w:val="000000"/>
          <w:lang w:val="en-US"/>
        </w:rPr>
        <w:t>ua</w:t>
      </w:r>
      <w:proofErr w:type="spellEnd"/>
      <w:r w:rsidR="00166B58" w:rsidRPr="00634BE6">
        <w:rPr>
          <w:color w:val="000000"/>
          <w:lang w:val="ru-RU"/>
        </w:rPr>
        <w:t>/</w:t>
      </w:r>
      <w:r w:rsidR="00166B58" w:rsidRPr="00C41406">
        <w:rPr>
          <w:color w:val="000000"/>
          <w:lang w:val="en-US"/>
        </w:rPr>
        <w:t>handle</w:t>
      </w:r>
      <w:r w:rsidR="00166B58" w:rsidRPr="00634BE6">
        <w:rPr>
          <w:color w:val="000000"/>
          <w:lang w:val="ru-RU"/>
        </w:rPr>
        <w:t>/123456789/47129</w:t>
      </w:r>
    </w:p>
    <w:p w14:paraId="6AFEEB03" w14:textId="7401DF9D" w:rsidR="00166B58" w:rsidRPr="00912B4C" w:rsidRDefault="00166B58">
      <w:pPr>
        <w:numPr>
          <w:ilvl w:val="0"/>
          <w:numId w:val="3"/>
        </w:numPr>
        <w:pBdr>
          <w:top w:val="nil"/>
          <w:left w:val="nil"/>
          <w:bottom w:val="nil"/>
          <w:right w:val="nil"/>
          <w:between w:val="nil"/>
        </w:pBdr>
        <w:spacing w:after="160"/>
        <w:ind w:left="0" w:firstLine="709"/>
        <w:rPr>
          <w:color w:val="000000"/>
        </w:rPr>
      </w:pPr>
      <w:r w:rsidRPr="00912B4C">
        <w:rPr>
          <w:color w:val="000000"/>
        </w:rPr>
        <w:lastRenderedPageBreak/>
        <w:t>Студентська робота ID файлу: 1000682339</w:t>
      </w:r>
    </w:p>
    <w:p w14:paraId="06EC73B0" w14:textId="1EA0DF0F" w:rsidR="00166B58" w:rsidRPr="00912B4C" w:rsidRDefault="00166B58">
      <w:pPr>
        <w:numPr>
          <w:ilvl w:val="0"/>
          <w:numId w:val="3"/>
        </w:numPr>
        <w:pBdr>
          <w:top w:val="nil"/>
          <w:left w:val="nil"/>
          <w:bottom w:val="nil"/>
          <w:right w:val="nil"/>
          <w:between w:val="nil"/>
        </w:pBdr>
        <w:spacing w:after="160"/>
        <w:ind w:left="0" w:firstLine="709"/>
        <w:rPr>
          <w:color w:val="000000"/>
        </w:rPr>
      </w:pPr>
      <w:r w:rsidRPr="00912B4C">
        <w:rPr>
          <w:color w:val="000000"/>
        </w:rPr>
        <w:t>Студентська робота ID файлу: 1005709108</w:t>
      </w:r>
    </w:p>
    <w:p w14:paraId="1C99FA59" w14:textId="1EF9B9A5" w:rsidR="00E43306" w:rsidRPr="00912B4C" w:rsidRDefault="004C7F9E">
      <w:pPr>
        <w:numPr>
          <w:ilvl w:val="0"/>
          <w:numId w:val="3"/>
        </w:numPr>
        <w:pBdr>
          <w:top w:val="nil"/>
          <w:left w:val="nil"/>
          <w:bottom w:val="nil"/>
          <w:right w:val="nil"/>
          <w:between w:val="nil"/>
        </w:pBdr>
        <w:spacing w:after="160"/>
        <w:ind w:left="0" w:firstLine="709"/>
        <w:rPr>
          <w:color w:val="000000"/>
        </w:rPr>
      </w:pPr>
      <w:r w:rsidRPr="00912B4C">
        <w:rPr>
          <w:color w:val="000000"/>
        </w:rPr>
        <w:t>Студентська робота ID файлу: 1015322626</w:t>
      </w:r>
    </w:p>
    <w:p w14:paraId="63514A94" w14:textId="5CC9661C" w:rsidR="00912B4C" w:rsidRPr="00C41406" w:rsidRDefault="00912B4C" w:rsidP="00912B4C">
      <w:pPr>
        <w:numPr>
          <w:ilvl w:val="0"/>
          <w:numId w:val="3"/>
        </w:numPr>
        <w:pBdr>
          <w:top w:val="nil"/>
          <w:left w:val="nil"/>
          <w:bottom w:val="nil"/>
          <w:right w:val="nil"/>
          <w:between w:val="nil"/>
        </w:pBdr>
        <w:spacing w:after="160"/>
        <w:ind w:left="0" w:firstLine="709"/>
        <w:rPr>
          <w:color w:val="000000"/>
        </w:rPr>
      </w:pPr>
      <w:r w:rsidRPr="00912B4C">
        <w:rPr>
          <w:color w:val="000000"/>
        </w:rPr>
        <w:t xml:space="preserve">Кафедра автоматизованих систем [Електронний ресурс] Режим доступу до ресурсу: </w:t>
      </w:r>
      <w:r w:rsidR="00C41406" w:rsidRPr="00C41406">
        <w:rPr>
          <w:color w:val="000000"/>
          <w:lang w:val="en-US"/>
        </w:rPr>
        <w:t>https</w:t>
      </w:r>
      <w:r w:rsidR="00C41406" w:rsidRPr="00634BE6">
        <w:rPr>
          <w:color w:val="000000"/>
          <w:lang w:val="ru-RU"/>
        </w:rPr>
        <w:t>://</w:t>
      </w:r>
      <w:proofErr w:type="spellStart"/>
      <w:r w:rsidR="00C41406" w:rsidRPr="00C41406">
        <w:rPr>
          <w:color w:val="000000"/>
          <w:lang w:val="en-US"/>
        </w:rPr>
        <w:t>topuch</w:t>
      </w:r>
      <w:proofErr w:type="spellEnd"/>
      <w:r w:rsidR="00C41406" w:rsidRPr="00634BE6">
        <w:rPr>
          <w:color w:val="000000"/>
          <w:lang w:val="ru-RU"/>
        </w:rPr>
        <w:t>.</w:t>
      </w:r>
      <w:proofErr w:type="spellStart"/>
      <w:r w:rsidR="00C41406" w:rsidRPr="00C41406">
        <w:rPr>
          <w:color w:val="000000"/>
          <w:lang w:val="en-US"/>
        </w:rPr>
        <w:t>ru</w:t>
      </w:r>
      <w:proofErr w:type="spellEnd"/>
      <w:r w:rsidR="00C41406" w:rsidRPr="00634BE6">
        <w:rPr>
          <w:color w:val="000000"/>
          <w:lang w:val="ru-RU"/>
        </w:rPr>
        <w:t>/</w:t>
      </w:r>
      <w:proofErr w:type="spellStart"/>
      <w:r w:rsidR="00C41406" w:rsidRPr="00C41406">
        <w:rPr>
          <w:color w:val="000000"/>
          <w:lang w:val="en-US"/>
        </w:rPr>
        <w:t>kafedra</w:t>
      </w:r>
      <w:proofErr w:type="spellEnd"/>
      <w:r w:rsidR="00C41406" w:rsidRPr="00634BE6">
        <w:rPr>
          <w:color w:val="000000"/>
          <w:lang w:val="ru-RU"/>
        </w:rPr>
        <w:t>-</w:t>
      </w:r>
      <w:proofErr w:type="spellStart"/>
      <w:r w:rsidR="00C41406" w:rsidRPr="00C41406">
        <w:rPr>
          <w:color w:val="000000"/>
          <w:lang w:val="en-US"/>
        </w:rPr>
        <w:t>avtomatizovanih</w:t>
      </w:r>
      <w:proofErr w:type="spellEnd"/>
      <w:r w:rsidR="00C41406" w:rsidRPr="00634BE6">
        <w:rPr>
          <w:color w:val="000000"/>
          <w:lang w:val="ru-RU"/>
        </w:rPr>
        <w:t>-</w:t>
      </w:r>
      <w:proofErr w:type="spellStart"/>
      <w:r w:rsidR="00C41406" w:rsidRPr="00C41406">
        <w:rPr>
          <w:color w:val="000000"/>
          <w:lang w:val="en-US"/>
        </w:rPr>
        <w:t>sistem</w:t>
      </w:r>
      <w:proofErr w:type="spellEnd"/>
      <w:r w:rsidR="00C41406" w:rsidRPr="00634BE6">
        <w:rPr>
          <w:color w:val="000000"/>
          <w:lang w:val="ru-RU"/>
        </w:rPr>
        <w:t>-</w:t>
      </w:r>
      <w:proofErr w:type="spellStart"/>
      <w:r w:rsidR="00C41406" w:rsidRPr="00C41406">
        <w:rPr>
          <w:color w:val="000000"/>
          <w:lang w:val="en-US"/>
        </w:rPr>
        <w:t>obrobki</w:t>
      </w:r>
      <w:proofErr w:type="spellEnd"/>
      <w:r w:rsidR="00C41406" w:rsidRPr="00634BE6">
        <w:rPr>
          <w:color w:val="000000"/>
          <w:lang w:val="ru-RU"/>
        </w:rPr>
        <w:t>-</w:t>
      </w:r>
      <w:proofErr w:type="spellStart"/>
      <w:r w:rsidR="00C41406" w:rsidRPr="00C41406">
        <w:rPr>
          <w:color w:val="000000"/>
          <w:lang w:val="en-US"/>
        </w:rPr>
        <w:t>informaciyi</w:t>
      </w:r>
      <w:proofErr w:type="spellEnd"/>
      <w:r w:rsidR="00C41406" w:rsidRPr="00634BE6">
        <w:rPr>
          <w:color w:val="000000"/>
          <w:lang w:val="ru-RU"/>
        </w:rPr>
        <w:t>-</w:t>
      </w:r>
      <w:proofErr w:type="spellStart"/>
      <w:r w:rsidR="00C41406" w:rsidRPr="00C41406">
        <w:rPr>
          <w:color w:val="000000"/>
          <w:lang w:val="en-US"/>
        </w:rPr>
        <w:t>i</w:t>
      </w:r>
      <w:proofErr w:type="spellEnd"/>
      <w:r w:rsidR="00C41406" w:rsidRPr="00634BE6">
        <w:rPr>
          <w:color w:val="000000"/>
          <w:lang w:val="ru-RU"/>
        </w:rPr>
        <w:t>-</w:t>
      </w:r>
      <w:proofErr w:type="spellStart"/>
      <w:r w:rsidR="00C41406" w:rsidRPr="00C41406">
        <w:rPr>
          <w:color w:val="000000"/>
          <w:lang w:val="en-US"/>
        </w:rPr>
        <w:t>upravlinn</w:t>
      </w:r>
      <w:proofErr w:type="spellEnd"/>
      <w:r w:rsidR="00C41406" w:rsidRPr="00634BE6">
        <w:rPr>
          <w:color w:val="000000"/>
          <w:lang w:val="ru-RU"/>
        </w:rPr>
        <w:t>/</w:t>
      </w:r>
      <w:r w:rsidR="00C41406" w:rsidRPr="00C41406">
        <w:rPr>
          <w:color w:val="000000"/>
          <w:lang w:val="en-US"/>
        </w:rPr>
        <w:t>index</w:t>
      </w:r>
      <w:r w:rsidR="00C41406" w:rsidRPr="00634BE6">
        <w:rPr>
          <w:color w:val="000000"/>
          <w:lang w:val="ru-RU"/>
        </w:rPr>
        <w:t>5.</w:t>
      </w:r>
      <w:r w:rsidR="00C41406" w:rsidRPr="00C41406">
        <w:rPr>
          <w:color w:val="000000"/>
          <w:lang w:val="en-US"/>
        </w:rPr>
        <w:t>html</w:t>
      </w:r>
    </w:p>
    <w:p w14:paraId="79FA9C48" w14:textId="6519943F" w:rsidR="00C41406" w:rsidRPr="00912B4C" w:rsidRDefault="00C41406" w:rsidP="00912B4C">
      <w:pPr>
        <w:numPr>
          <w:ilvl w:val="0"/>
          <w:numId w:val="3"/>
        </w:numPr>
        <w:pBdr>
          <w:top w:val="nil"/>
          <w:left w:val="nil"/>
          <w:bottom w:val="nil"/>
          <w:right w:val="nil"/>
          <w:between w:val="nil"/>
        </w:pBdr>
        <w:spacing w:after="160"/>
        <w:ind w:left="0" w:firstLine="709"/>
        <w:rPr>
          <w:color w:val="000000"/>
        </w:rPr>
      </w:pPr>
      <w:r w:rsidRPr="00C41406">
        <w:rPr>
          <w:color w:val="000000"/>
        </w:rPr>
        <w:t>Студентська робота ID файлу: 1015555442</w:t>
      </w:r>
    </w:p>
    <w:p w14:paraId="6D53AAF5" w14:textId="3129A51F" w:rsidR="00912B4C" w:rsidRDefault="00981B8A">
      <w:pPr>
        <w:numPr>
          <w:ilvl w:val="0"/>
          <w:numId w:val="3"/>
        </w:numPr>
        <w:pBdr>
          <w:top w:val="nil"/>
          <w:left w:val="nil"/>
          <w:bottom w:val="nil"/>
          <w:right w:val="nil"/>
          <w:between w:val="nil"/>
        </w:pBdr>
        <w:spacing w:after="160"/>
        <w:ind w:left="0" w:firstLine="709"/>
        <w:rPr>
          <w:color w:val="000000"/>
        </w:rPr>
      </w:pPr>
      <w:r w:rsidRPr="00981B8A">
        <w:rPr>
          <w:color w:val="000000"/>
        </w:rPr>
        <w:t xml:space="preserve">Дипломний </w:t>
      </w:r>
      <w:proofErr w:type="spellStart"/>
      <w:r w:rsidRPr="00981B8A">
        <w:rPr>
          <w:color w:val="000000"/>
        </w:rPr>
        <w:t>проєкт_Масюк</w:t>
      </w:r>
      <w:proofErr w:type="spellEnd"/>
      <w:r w:rsidRPr="00981B8A">
        <w:rPr>
          <w:color w:val="000000"/>
        </w:rPr>
        <w:t xml:space="preserve"> О.Ю. (ПЗ) ID файлу: 1015089825</w:t>
      </w:r>
    </w:p>
    <w:p w14:paraId="25B0750C" w14:textId="2C336752" w:rsidR="00E51A53" w:rsidRDefault="00E51A53">
      <w:pPr>
        <w:numPr>
          <w:ilvl w:val="0"/>
          <w:numId w:val="3"/>
        </w:numPr>
        <w:pBdr>
          <w:top w:val="nil"/>
          <w:left w:val="nil"/>
          <w:bottom w:val="nil"/>
          <w:right w:val="nil"/>
          <w:between w:val="nil"/>
        </w:pBdr>
        <w:spacing w:after="160"/>
        <w:ind w:left="0" w:firstLine="709"/>
        <w:rPr>
          <w:color w:val="000000"/>
        </w:rPr>
      </w:pPr>
      <w:r>
        <w:rPr>
          <w:color w:val="000000"/>
        </w:rPr>
        <w:t xml:space="preserve">Диплом </w:t>
      </w:r>
      <w:proofErr w:type="spellStart"/>
      <w:r>
        <w:rPr>
          <w:color w:val="000000"/>
        </w:rPr>
        <w:t>Ратушин</w:t>
      </w:r>
      <w:proofErr w:type="spellEnd"/>
      <w:r>
        <w:rPr>
          <w:color w:val="000000"/>
        </w:rPr>
        <w:t xml:space="preserve"> </w:t>
      </w:r>
      <w:r w:rsidRPr="00912B4C">
        <w:rPr>
          <w:color w:val="000000"/>
        </w:rPr>
        <w:t>[Електронний ресурс] Режим доступу до ресурсу:</w:t>
      </w:r>
      <w:r w:rsidRPr="00E51A53">
        <w:rPr>
          <w:color w:val="000000"/>
        </w:rPr>
        <w:t>https://elartu.tntu.edu.ua/bitstream/lib/42422/1/dyplom_Ratyshyn_2023.pdf</w:t>
      </w:r>
    </w:p>
    <w:p w14:paraId="4B0F7CDF" w14:textId="68B28322" w:rsidR="00936E21" w:rsidRDefault="00936E21">
      <w:pPr>
        <w:numPr>
          <w:ilvl w:val="0"/>
          <w:numId w:val="3"/>
        </w:numPr>
        <w:pBdr>
          <w:top w:val="nil"/>
          <w:left w:val="nil"/>
          <w:bottom w:val="nil"/>
          <w:right w:val="nil"/>
          <w:between w:val="nil"/>
        </w:pBdr>
        <w:spacing w:after="160"/>
        <w:ind w:left="0" w:firstLine="709"/>
        <w:rPr>
          <w:color w:val="000000"/>
        </w:rPr>
      </w:pPr>
      <w:r w:rsidRPr="00936E21">
        <w:rPr>
          <w:color w:val="000000"/>
        </w:rPr>
        <w:t>KizianMO_BC-92_bakalavr_2023 ID файлу: 1015255324</w:t>
      </w:r>
    </w:p>
    <w:p w14:paraId="235D9388" w14:textId="05E64A37" w:rsidR="00936E21" w:rsidRPr="00981B8A" w:rsidRDefault="007E67FD">
      <w:pPr>
        <w:numPr>
          <w:ilvl w:val="0"/>
          <w:numId w:val="3"/>
        </w:numPr>
        <w:pBdr>
          <w:top w:val="nil"/>
          <w:left w:val="nil"/>
          <w:bottom w:val="nil"/>
          <w:right w:val="nil"/>
          <w:between w:val="nil"/>
        </w:pBdr>
        <w:spacing w:after="160"/>
        <w:ind w:left="0" w:firstLine="709"/>
        <w:rPr>
          <w:color w:val="000000"/>
        </w:rPr>
      </w:pPr>
      <w:r w:rsidRPr="007E67FD">
        <w:rPr>
          <w:color w:val="000000"/>
        </w:rPr>
        <w:t>Інформаційно-довідкова система для мінералогічної лабораторії</w:t>
      </w:r>
      <w:r w:rsidRPr="00634BE6">
        <w:rPr>
          <w:color w:val="000000"/>
          <w:lang w:val="ru-RU"/>
        </w:rPr>
        <w:t xml:space="preserve"> </w:t>
      </w:r>
      <w:r w:rsidRPr="00912B4C">
        <w:rPr>
          <w:color w:val="000000"/>
        </w:rPr>
        <w:t>[Електронний ресурс]</w:t>
      </w:r>
      <w:r w:rsidRPr="00634BE6">
        <w:rPr>
          <w:color w:val="000000"/>
          <w:lang w:val="ru-RU"/>
        </w:rPr>
        <w:t xml:space="preserve"> </w:t>
      </w:r>
      <w:r w:rsidRPr="00912B4C">
        <w:rPr>
          <w:color w:val="000000"/>
        </w:rPr>
        <w:t>Режим доступу до ресурсу:</w:t>
      </w:r>
      <w:r w:rsidRPr="00634BE6">
        <w:rPr>
          <w:color w:val="000000"/>
          <w:lang w:val="ru-RU"/>
        </w:rPr>
        <w:t xml:space="preserve"> </w:t>
      </w:r>
      <w:r w:rsidRPr="007E67FD">
        <w:rPr>
          <w:color w:val="000000"/>
          <w:lang w:val="en-US"/>
        </w:rPr>
        <w:t>https</w:t>
      </w:r>
      <w:r w:rsidRPr="00634BE6">
        <w:rPr>
          <w:color w:val="000000"/>
          <w:lang w:val="ru-RU"/>
        </w:rPr>
        <w:t>://</w:t>
      </w:r>
      <w:proofErr w:type="spellStart"/>
      <w:r w:rsidRPr="007E67FD">
        <w:rPr>
          <w:color w:val="000000"/>
          <w:lang w:val="en-US"/>
        </w:rPr>
        <w:t>ela</w:t>
      </w:r>
      <w:proofErr w:type="spellEnd"/>
      <w:r w:rsidRPr="00634BE6">
        <w:rPr>
          <w:color w:val="000000"/>
          <w:lang w:val="ru-RU"/>
        </w:rPr>
        <w:t>.</w:t>
      </w:r>
      <w:proofErr w:type="spellStart"/>
      <w:r w:rsidRPr="007E67FD">
        <w:rPr>
          <w:color w:val="000000"/>
          <w:lang w:val="en-US"/>
        </w:rPr>
        <w:t>kpi</w:t>
      </w:r>
      <w:proofErr w:type="spellEnd"/>
      <w:r w:rsidRPr="00634BE6">
        <w:rPr>
          <w:color w:val="000000"/>
          <w:lang w:val="ru-RU"/>
        </w:rPr>
        <w:t>.</w:t>
      </w:r>
      <w:proofErr w:type="spellStart"/>
      <w:r w:rsidRPr="007E67FD">
        <w:rPr>
          <w:color w:val="000000"/>
          <w:lang w:val="en-US"/>
        </w:rPr>
        <w:t>ua</w:t>
      </w:r>
      <w:proofErr w:type="spellEnd"/>
      <w:r w:rsidRPr="00634BE6">
        <w:rPr>
          <w:color w:val="000000"/>
          <w:lang w:val="ru-RU"/>
        </w:rPr>
        <w:t>/</w:t>
      </w:r>
      <w:r w:rsidRPr="007E67FD">
        <w:rPr>
          <w:color w:val="000000"/>
          <w:lang w:val="en-US"/>
        </w:rPr>
        <w:t>handle</w:t>
      </w:r>
      <w:r w:rsidRPr="00634BE6">
        <w:rPr>
          <w:color w:val="000000"/>
          <w:lang w:val="ru-RU"/>
        </w:rPr>
        <w:t>/123456789/55063</w:t>
      </w:r>
    </w:p>
    <w:sectPr w:rsidR="00936E21" w:rsidRPr="00981B8A">
      <w:headerReference w:type="default" r:id="rId99"/>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CE5517" w14:textId="77777777" w:rsidR="0045105F" w:rsidRDefault="0045105F">
      <w:pPr>
        <w:spacing w:line="240" w:lineRule="auto"/>
      </w:pPr>
      <w:r>
        <w:separator/>
      </w:r>
    </w:p>
  </w:endnote>
  <w:endnote w:type="continuationSeparator" w:id="0">
    <w:p w14:paraId="7C1FCE3F" w14:textId="77777777" w:rsidR="0045105F" w:rsidRDefault="004510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swiss"/>
    <w:pitch w:val="variable"/>
    <w:sig w:usb0="00000003" w:usb1="0200E0A0" w:usb2="00000000" w:usb3="00000000" w:csb0="00000001" w:csb1="00000000"/>
    <w:embedRegular r:id="rId1" w:fontKey="{2AEE56A6-217E-45BA-92F7-07B20C69039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embedRegular r:id="rId2" w:fontKey="{585F7119-F4E5-4AA3-A5CF-8928F2593C73}"/>
  </w:font>
  <w:font w:name="Calibri">
    <w:panose1 w:val="020F0502020204030204"/>
    <w:charset w:val="CC"/>
    <w:family w:val="swiss"/>
    <w:pitch w:val="variable"/>
    <w:sig w:usb0="E4002EFF" w:usb1="C000247B" w:usb2="00000009" w:usb3="00000000" w:csb0="000001FF" w:csb1="00000000"/>
    <w:embedRegular r:id="rId3" w:fontKey="{06F81BBC-19CB-447C-85DE-29E9F8984AA8}"/>
    <w:embedBold r:id="rId4" w:fontKey="{F6B63DB0-3423-4AE4-919E-56ED9EE114FA}"/>
    <w:embedItalic r:id="rId5" w:fontKey="{E09F7E56-AFFE-4B0B-A03C-F9C5B6520A98}"/>
  </w:font>
  <w:font w:name="Georgia">
    <w:panose1 w:val="02040502050405020303"/>
    <w:charset w:val="CC"/>
    <w:family w:val="roman"/>
    <w:pitch w:val="variable"/>
    <w:sig w:usb0="00000287" w:usb1="00000000" w:usb2="00000000" w:usb3="00000000" w:csb0="0000009F" w:csb1="00000000"/>
    <w:embedRegular r:id="rId6" w:fontKey="{B7F1214C-FD01-427F-B51D-9F1A67B06BDB}"/>
    <w:embedItalic r:id="rId7" w:fontKey="{6A13D709-0A22-4A72-87F6-E5FFCE36E7FD}"/>
  </w:font>
  <w:font w:name="Cambria Math">
    <w:panose1 w:val="02040503050406030204"/>
    <w:charset w:val="CC"/>
    <w:family w:val="roman"/>
    <w:pitch w:val="variable"/>
    <w:sig w:usb0="E00006FF" w:usb1="420024FF" w:usb2="02000000" w:usb3="00000000" w:csb0="0000019F" w:csb1="00000000"/>
    <w:embedRegular r:id="rId8" w:fontKey="{30BCEB14-B359-460B-94D1-6BE4BF72AC51}"/>
    <w:embedItalic r:id="rId9" w:fontKey="{56893DDB-9FC5-40D4-A35B-C1B4BAB7EE8C}"/>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CFFF50" w14:textId="77777777" w:rsidR="0045105F" w:rsidRDefault="0045105F">
      <w:pPr>
        <w:spacing w:line="240" w:lineRule="auto"/>
      </w:pPr>
      <w:r>
        <w:separator/>
      </w:r>
    </w:p>
  </w:footnote>
  <w:footnote w:type="continuationSeparator" w:id="0">
    <w:p w14:paraId="31A84ECF" w14:textId="77777777" w:rsidR="0045105F" w:rsidRDefault="0045105F">
      <w:pPr>
        <w:spacing w:line="240" w:lineRule="auto"/>
      </w:pPr>
      <w:r>
        <w:continuationSeparator/>
      </w:r>
    </w:p>
  </w:footnote>
  <w:footnote w:id="1">
    <w:p w14:paraId="2E9DFFEE" w14:textId="77777777" w:rsidR="008F1B65" w:rsidRDefault="001E2023">
      <w:pPr>
        <w:pBdr>
          <w:top w:val="nil"/>
          <w:left w:val="nil"/>
          <w:bottom w:val="nil"/>
          <w:right w:val="nil"/>
          <w:between w:val="nil"/>
        </w:pBd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490905"/>
      <w:docPartObj>
        <w:docPartGallery w:val="Page Numbers (Top of Page)"/>
        <w:docPartUnique/>
      </w:docPartObj>
    </w:sdtPr>
    <w:sdtContent>
      <w:p w14:paraId="51914C08" w14:textId="0D1C2C72" w:rsidR="003500D6" w:rsidRDefault="003500D6">
        <w:pPr>
          <w:pStyle w:val="a7"/>
          <w:jc w:val="right"/>
        </w:pPr>
        <w:r>
          <w:fldChar w:fldCharType="begin"/>
        </w:r>
        <w:r>
          <w:instrText>PAGE   \* MERGEFORMAT</w:instrText>
        </w:r>
        <w:r>
          <w:fldChar w:fldCharType="separate"/>
        </w:r>
        <w:r>
          <w:t>2</w:t>
        </w:r>
        <w:r>
          <w:fldChar w:fldCharType="end"/>
        </w:r>
      </w:p>
    </w:sdtContent>
  </w:sdt>
  <w:p w14:paraId="3C97718D" w14:textId="77777777" w:rsidR="008F1B65" w:rsidRDefault="008F1B65">
    <w:pPr>
      <w:pBdr>
        <w:top w:val="nil"/>
        <w:left w:val="nil"/>
        <w:bottom w:val="nil"/>
        <w:right w:val="nil"/>
        <w:between w:val="nil"/>
      </w:pBdr>
      <w:tabs>
        <w:tab w:val="center" w:pos="4844"/>
        <w:tab w:val="right" w:pos="9689"/>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0F3333" w14:textId="44B4F5DB" w:rsidR="008F1B65" w:rsidRDefault="001E2023">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0E139C">
      <w:rPr>
        <w:noProof/>
        <w:color w:val="000000"/>
      </w:rPr>
      <w:t>1</w:t>
    </w:r>
    <w:r w:rsidR="000E139C">
      <w:rPr>
        <w:noProof/>
        <w:color w:val="000000"/>
      </w:rPr>
      <w:t>8</w:t>
    </w:r>
    <w:r>
      <w:rPr>
        <w:color w:val="000000"/>
      </w:rPr>
      <w:fldChar w:fldCharType="end"/>
    </w:r>
  </w:p>
  <w:p w14:paraId="692BFD0C" w14:textId="77777777" w:rsidR="008F1B65" w:rsidRDefault="008F1B65">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1712F"/>
    <w:multiLevelType w:val="multilevel"/>
    <w:tmpl w:val="FFFFFFF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15:restartNumberingAfterBreak="0">
    <w:nsid w:val="02117BB9"/>
    <w:multiLevelType w:val="multilevel"/>
    <w:tmpl w:val="FFFFFFFF"/>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 w15:restartNumberingAfterBreak="0">
    <w:nsid w:val="022D1B75"/>
    <w:multiLevelType w:val="multilevel"/>
    <w:tmpl w:val="FFFFFFFF"/>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3" w15:restartNumberingAfterBreak="0">
    <w:nsid w:val="03811685"/>
    <w:multiLevelType w:val="multilevel"/>
    <w:tmpl w:val="508ED3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04E33107"/>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05B11520"/>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09E539A1"/>
    <w:multiLevelType w:val="multilevel"/>
    <w:tmpl w:val="243C8298"/>
    <w:lvl w:ilvl="0">
      <w:start w:val="1"/>
      <w:numFmt w:val="decimal"/>
      <w:lvlText w:val="%1."/>
      <w:lvlJc w:val="left"/>
      <w:pPr>
        <w:ind w:left="648" w:hanging="648"/>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7" w15:restartNumberingAfterBreak="0">
    <w:nsid w:val="0A591DE4"/>
    <w:multiLevelType w:val="multilevel"/>
    <w:tmpl w:val="FFFFFFFF"/>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0CB9361E"/>
    <w:multiLevelType w:val="multilevel"/>
    <w:tmpl w:val="BAD404B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10AC45DD"/>
    <w:multiLevelType w:val="multilevel"/>
    <w:tmpl w:val="FFFFFFFF"/>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0" w15:restartNumberingAfterBreak="0">
    <w:nsid w:val="112E3FAE"/>
    <w:multiLevelType w:val="multilevel"/>
    <w:tmpl w:val="FFFFFFFF"/>
    <w:lvl w:ilvl="0">
      <w:start w:val="1"/>
      <w:numFmt w:val="bullet"/>
      <w:lvlText w:val="●"/>
      <w:lvlJc w:val="left"/>
      <w:pPr>
        <w:ind w:left="1500" w:hanging="360"/>
      </w:pPr>
      <w:rPr>
        <w:rFonts w:ascii="Noto Sans Symbols" w:eastAsia="Noto Sans Symbols" w:hAnsi="Noto Sans Symbols" w:cs="Noto Sans Symbols"/>
      </w:rPr>
    </w:lvl>
    <w:lvl w:ilvl="1">
      <w:start w:val="1"/>
      <w:numFmt w:val="bullet"/>
      <w:lvlText w:val="o"/>
      <w:lvlJc w:val="left"/>
      <w:pPr>
        <w:ind w:left="2220" w:hanging="360"/>
      </w:pPr>
      <w:rPr>
        <w:rFonts w:ascii="Courier New" w:eastAsia="Courier New" w:hAnsi="Courier New" w:cs="Courier New"/>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11" w15:restartNumberingAfterBreak="0">
    <w:nsid w:val="14B52B06"/>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152C789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1E891C23"/>
    <w:multiLevelType w:val="multilevel"/>
    <w:tmpl w:val="FFFFFFFF"/>
    <w:lvl w:ilvl="0">
      <w:start w:val="1"/>
      <w:numFmt w:val="decimal"/>
      <w:pStyle w:val="1"/>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4" w15:restartNumberingAfterBreak="0">
    <w:nsid w:val="28B4302F"/>
    <w:multiLevelType w:val="multilevel"/>
    <w:tmpl w:val="FFFFFFFF"/>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15" w15:restartNumberingAfterBreak="0">
    <w:nsid w:val="29B1304A"/>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2A955E35"/>
    <w:multiLevelType w:val="multilevel"/>
    <w:tmpl w:val="FFFFFFFF"/>
    <w:lvl w:ilvl="0">
      <w:start w:val="1"/>
      <w:numFmt w:val="decimal"/>
      <w:pStyle w:val="2"/>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C795148"/>
    <w:multiLevelType w:val="multilevel"/>
    <w:tmpl w:val="FB56B764"/>
    <w:lvl w:ilvl="0">
      <w:start w:val="1"/>
      <w:numFmt w:val="decimal"/>
      <w:lvlText w:val="%1."/>
      <w:lvlJc w:val="left"/>
      <w:pPr>
        <w:ind w:left="648" w:hanging="648"/>
      </w:pPr>
      <w:rPr>
        <w:rFonts w:hint="default"/>
      </w:rPr>
    </w:lvl>
    <w:lvl w:ilvl="1">
      <w:start w:val="2"/>
      <w:numFmt w:val="decimal"/>
      <w:lvlText w:val="%1.%2."/>
      <w:lvlJc w:val="left"/>
      <w:pPr>
        <w:ind w:left="1434" w:hanging="720"/>
      </w:pPr>
      <w:rPr>
        <w:rFonts w:hint="default"/>
      </w:rPr>
    </w:lvl>
    <w:lvl w:ilvl="2">
      <w:start w:val="2"/>
      <w:numFmt w:val="decimal"/>
      <w:lvlText w:val="%1.%2.%3."/>
      <w:lvlJc w:val="left"/>
      <w:pPr>
        <w:ind w:left="2148" w:hanging="720"/>
      </w:pPr>
      <w:rPr>
        <w:rFonts w:hint="default"/>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6084" w:hanging="180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8" w15:restartNumberingAfterBreak="0">
    <w:nsid w:val="2C8652FB"/>
    <w:multiLevelType w:val="multilevel"/>
    <w:tmpl w:val="6E16B64E"/>
    <w:lvl w:ilvl="0">
      <w:start w:val="1"/>
      <w:numFmt w:val="decimal"/>
      <w:lvlText w:val="%1."/>
      <w:lvlJc w:val="left"/>
      <w:pPr>
        <w:ind w:left="648" w:hanging="648"/>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9" w15:restartNumberingAfterBreak="0">
    <w:nsid w:val="2E5F394E"/>
    <w:multiLevelType w:val="multilevel"/>
    <w:tmpl w:val="FFFFFFFF"/>
    <w:lvl w:ilvl="0">
      <w:start w:val="1"/>
      <w:numFmt w:val="bullet"/>
      <w:lvlText w:val="●"/>
      <w:lvlJc w:val="left"/>
      <w:pPr>
        <w:ind w:left="1428" w:hanging="360"/>
      </w:pPr>
      <w:rPr>
        <w:rFonts w:ascii="Noto Sans Symbols" w:eastAsia="Noto Sans Symbols" w:hAnsi="Noto Sans Symbols" w:cs="Noto Sans Symbols"/>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20" w15:restartNumberingAfterBreak="0">
    <w:nsid w:val="34526CF7"/>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1" w15:restartNumberingAfterBreak="0">
    <w:nsid w:val="37A57AD1"/>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2" w15:restartNumberingAfterBreak="0">
    <w:nsid w:val="3B6B2E8F"/>
    <w:multiLevelType w:val="multilevel"/>
    <w:tmpl w:val="FFFFFFFF"/>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3" w15:restartNumberingAfterBreak="0">
    <w:nsid w:val="47B83156"/>
    <w:multiLevelType w:val="multilevel"/>
    <w:tmpl w:val="C0E48130"/>
    <w:lvl w:ilvl="0">
      <w:start w:val="1"/>
      <w:numFmt w:val="decimal"/>
      <w:lvlText w:val="%1."/>
      <w:lvlJc w:val="left"/>
      <w:pPr>
        <w:ind w:left="648" w:hanging="648"/>
      </w:pPr>
      <w:rPr>
        <w:rFonts w:hint="default"/>
      </w:rPr>
    </w:lvl>
    <w:lvl w:ilvl="1">
      <w:start w:val="2"/>
      <w:numFmt w:val="decimal"/>
      <w:lvlText w:val="%1.%2."/>
      <w:lvlJc w:val="left"/>
      <w:pPr>
        <w:ind w:left="1074" w:hanging="72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4" w15:restartNumberingAfterBreak="0">
    <w:nsid w:val="4A735AF3"/>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5" w15:restartNumberingAfterBreak="0">
    <w:nsid w:val="4B6B1E99"/>
    <w:multiLevelType w:val="multilevel"/>
    <w:tmpl w:val="276A935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4D755192"/>
    <w:multiLevelType w:val="multilevel"/>
    <w:tmpl w:val="FFFFFFF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7" w15:restartNumberingAfterBreak="0">
    <w:nsid w:val="525601F8"/>
    <w:multiLevelType w:val="multilevel"/>
    <w:tmpl w:val="FFFFFFFF"/>
    <w:lvl w:ilvl="0">
      <w:start w:val="1"/>
      <w:numFmt w:val="decimal"/>
      <w:lvlText w:val="%1."/>
      <w:lvlJc w:val="left"/>
      <w:pPr>
        <w:ind w:left="675" w:hanging="675"/>
      </w:pPr>
    </w:lvl>
    <w:lvl w:ilvl="1">
      <w:start w:val="1"/>
      <w:numFmt w:val="decimal"/>
      <w:lvlText w:val="%1.%2."/>
      <w:lvlJc w:val="left"/>
      <w:pPr>
        <w:ind w:left="1074" w:hanging="720"/>
      </w:pPr>
    </w:lvl>
    <w:lvl w:ilvl="2">
      <w:start w:val="1"/>
      <w:numFmt w:val="decimal"/>
      <w:lvlText w:val="%1.%2.%3."/>
      <w:lvlJc w:val="left"/>
      <w:pPr>
        <w:ind w:left="1428" w:hanging="719"/>
      </w:pPr>
    </w:lvl>
    <w:lvl w:ilvl="3">
      <w:start w:val="1"/>
      <w:numFmt w:val="decimal"/>
      <w:lvlText w:val="%1.%2.%3.%4."/>
      <w:lvlJc w:val="left"/>
      <w:pPr>
        <w:ind w:left="2142" w:hanging="1080"/>
      </w:pPr>
    </w:lvl>
    <w:lvl w:ilvl="4">
      <w:start w:val="1"/>
      <w:numFmt w:val="decimal"/>
      <w:lvlText w:val="%1.%2.%3.%4.%5."/>
      <w:lvlJc w:val="left"/>
      <w:pPr>
        <w:ind w:left="2496" w:hanging="1080"/>
      </w:pPr>
    </w:lvl>
    <w:lvl w:ilvl="5">
      <w:start w:val="1"/>
      <w:numFmt w:val="decimal"/>
      <w:lvlText w:val="%1.%2.%3.%4.%5.%6."/>
      <w:lvlJc w:val="left"/>
      <w:pPr>
        <w:ind w:left="3210" w:hanging="1440"/>
      </w:pPr>
    </w:lvl>
    <w:lvl w:ilvl="6">
      <w:start w:val="1"/>
      <w:numFmt w:val="decimal"/>
      <w:lvlText w:val="%1.%2.%3.%4.%5.%6.%7."/>
      <w:lvlJc w:val="left"/>
      <w:pPr>
        <w:ind w:left="3924" w:hanging="1800"/>
      </w:pPr>
    </w:lvl>
    <w:lvl w:ilvl="7">
      <w:start w:val="1"/>
      <w:numFmt w:val="decimal"/>
      <w:lvlText w:val="%1.%2.%3.%4.%5.%6.%7.%8."/>
      <w:lvlJc w:val="left"/>
      <w:pPr>
        <w:ind w:left="4278" w:hanging="1800"/>
      </w:pPr>
    </w:lvl>
    <w:lvl w:ilvl="8">
      <w:start w:val="1"/>
      <w:numFmt w:val="decimal"/>
      <w:lvlText w:val="%1.%2.%3.%4.%5.%6.%7.%8.%9."/>
      <w:lvlJc w:val="left"/>
      <w:pPr>
        <w:ind w:left="4992" w:hanging="2160"/>
      </w:pPr>
    </w:lvl>
  </w:abstractNum>
  <w:abstractNum w:abstractNumId="28" w15:restartNumberingAfterBreak="0">
    <w:nsid w:val="53DE24E6"/>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15:restartNumberingAfterBreak="0">
    <w:nsid w:val="55E32008"/>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0" w15:restartNumberingAfterBreak="0">
    <w:nsid w:val="57CF6418"/>
    <w:multiLevelType w:val="multilevel"/>
    <w:tmpl w:val="75CA3A4A"/>
    <w:lvl w:ilvl="0">
      <w:start w:val="1"/>
      <w:numFmt w:val="decimal"/>
      <w:lvlText w:val="%1."/>
      <w:lvlJc w:val="left"/>
      <w:pPr>
        <w:ind w:left="432" w:hanging="432"/>
      </w:pPr>
      <w:rPr>
        <w:rFonts w:hint="default"/>
      </w:rPr>
    </w:lvl>
    <w:lvl w:ilvl="1">
      <w:start w:val="1"/>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1" w15:restartNumberingAfterBreak="0">
    <w:nsid w:val="5ABE6A04"/>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2" w15:restartNumberingAfterBreak="0">
    <w:nsid w:val="5E0A7208"/>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3" w15:restartNumberingAfterBreak="0">
    <w:nsid w:val="5F2F6571"/>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pStyle w:val="20"/>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4" w15:restartNumberingAfterBreak="0">
    <w:nsid w:val="672827CA"/>
    <w:multiLevelType w:val="multilevel"/>
    <w:tmpl w:val="FFFFFFFF"/>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5" w15:restartNumberingAfterBreak="0">
    <w:nsid w:val="69791DC2"/>
    <w:multiLevelType w:val="multilevel"/>
    <w:tmpl w:val="FFFFFFFF"/>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6" w15:restartNumberingAfterBreak="0">
    <w:nsid w:val="69E54858"/>
    <w:multiLevelType w:val="multilevel"/>
    <w:tmpl w:val="FFFFFFFF"/>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7" w15:restartNumberingAfterBreak="0">
    <w:nsid w:val="7023419C"/>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8" w15:restartNumberingAfterBreak="0">
    <w:nsid w:val="708B450A"/>
    <w:multiLevelType w:val="multilevel"/>
    <w:tmpl w:val="FFFFFFFF"/>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9" w15:restartNumberingAfterBreak="0">
    <w:nsid w:val="7556427A"/>
    <w:multiLevelType w:val="multilevel"/>
    <w:tmpl w:val="1652CD3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0" w15:restartNumberingAfterBreak="0">
    <w:nsid w:val="796868C1"/>
    <w:multiLevelType w:val="multilevel"/>
    <w:tmpl w:val="E4AAEF98"/>
    <w:lvl w:ilvl="0">
      <w:start w:val="1"/>
      <w:numFmt w:val="decimal"/>
      <w:lvlText w:val="%1."/>
      <w:lvlJc w:val="left"/>
      <w:pPr>
        <w:ind w:left="432" w:hanging="432"/>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41" w15:restartNumberingAfterBreak="0">
    <w:nsid w:val="7A124769"/>
    <w:multiLevelType w:val="multilevel"/>
    <w:tmpl w:val="FFFFFFFF"/>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2" w15:restartNumberingAfterBreak="0">
    <w:nsid w:val="7D9212EB"/>
    <w:multiLevelType w:val="multilevel"/>
    <w:tmpl w:val="FFFFFFFF"/>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3" w15:restartNumberingAfterBreak="0">
    <w:nsid w:val="7FD4391C"/>
    <w:multiLevelType w:val="multilevel"/>
    <w:tmpl w:val="FFFFFFFF"/>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16cid:durableId="1025248379">
    <w:abstractNumId w:val="13"/>
  </w:num>
  <w:num w:numId="2" w16cid:durableId="1806585081">
    <w:abstractNumId w:val="0"/>
  </w:num>
  <w:num w:numId="3" w16cid:durableId="1553926415">
    <w:abstractNumId w:val="16"/>
  </w:num>
  <w:num w:numId="4" w16cid:durableId="1266227684">
    <w:abstractNumId w:val="41"/>
  </w:num>
  <w:num w:numId="5" w16cid:durableId="482896072">
    <w:abstractNumId w:val="37"/>
  </w:num>
  <w:num w:numId="6" w16cid:durableId="381104750">
    <w:abstractNumId w:val="33"/>
  </w:num>
  <w:num w:numId="7" w16cid:durableId="172956381">
    <w:abstractNumId w:val="34"/>
  </w:num>
  <w:num w:numId="8" w16cid:durableId="859439339">
    <w:abstractNumId w:val="21"/>
  </w:num>
  <w:num w:numId="9" w16cid:durableId="1326199609">
    <w:abstractNumId w:val="31"/>
  </w:num>
  <w:num w:numId="10" w16cid:durableId="763692544">
    <w:abstractNumId w:val="35"/>
  </w:num>
  <w:num w:numId="11" w16cid:durableId="1956935154">
    <w:abstractNumId w:val="28"/>
  </w:num>
  <w:num w:numId="12" w16cid:durableId="1350833684">
    <w:abstractNumId w:val="4"/>
  </w:num>
  <w:num w:numId="13" w16cid:durableId="469053747">
    <w:abstractNumId w:val="26"/>
  </w:num>
  <w:num w:numId="14" w16cid:durableId="41710388">
    <w:abstractNumId w:val="5"/>
  </w:num>
  <w:num w:numId="15" w16cid:durableId="230846674">
    <w:abstractNumId w:val="1"/>
  </w:num>
  <w:num w:numId="16" w16cid:durableId="1561209678">
    <w:abstractNumId w:val="43"/>
  </w:num>
  <w:num w:numId="17" w16cid:durableId="1311866419">
    <w:abstractNumId w:val="7"/>
  </w:num>
  <w:num w:numId="18" w16cid:durableId="41097005">
    <w:abstractNumId w:val="10"/>
  </w:num>
  <w:num w:numId="19" w16cid:durableId="1073968156">
    <w:abstractNumId w:val="14"/>
  </w:num>
  <w:num w:numId="20" w16cid:durableId="1668289569">
    <w:abstractNumId w:val="9"/>
  </w:num>
  <w:num w:numId="21" w16cid:durableId="1013341453">
    <w:abstractNumId w:val="11"/>
  </w:num>
  <w:num w:numId="22" w16cid:durableId="1168523795">
    <w:abstractNumId w:val="2"/>
  </w:num>
  <w:num w:numId="23" w16cid:durableId="269748519">
    <w:abstractNumId w:val="38"/>
  </w:num>
  <w:num w:numId="24" w16cid:durableId="1188912782">
    <w:abstractNumId w:val="20"/>
  </w:num>
  <w:num w:numId="25" w16cid:durableId="609168406">
    <w:abstractNumId w:val="29"/>
  </w:num>
  <w:num w:numId="26" w16cid:durableId="1216895277">
    <w:abstractNumId w:val="12"/>
  </w:num>
  <w:num w:numId="27" w16cid:durableId="1858273482">
    <w:abstractNumId w:val="42"/>
  </w:num>
  <w:num w:numId="28" w16cid:durableId="1625454674">
    <w:abstractNumId w:val="36"/>
  </w:num>
  <w:num w:numId="29" w16cid:durableId="886571743">
    <w:abstractNumId w:val="15"/>
  </w:num>
  <w:num w:numId="30" w16cid:durableId="648555142">
    <w:abstractNumId w:val="22"/>
  </w:num>
  <w:num w:numId="31" w16cid:durableId="1051464406">
    <w:abstractNumId w:val="27"/>
  </w:num>
  <w:num w:numId="32" w16cid:durableId="835995983">
    <w:abstractNumId w:val="24"/>
  </w:num>
  <w:num w:numId="33" w16cid:durableId="766729092">
    <w:abstractNumId w:val="19"/>
  </w:num>
  <w:num w:numId="34" w16cid:durableId="1872450259">
    <w:abstractNumId w:val="32"/>
  </w:num>
  <w:num w:numId="35" w16cid:durableId="270744997">
    <w:abstractNumId w:val="6"/>
  </w:num>
  <w:num w:numId="36" w16cid:durableId="1904441623">
    <w:abstractNumId w:val="17"/>
  </w:num>
  <w:num w:numId="37" w16cid:durableId="1687172999">
    <w:abstractNumId w:val="23"/>
  </w:num>
  <w:num w:numId="38" w16cid:durableId="626863440">
    <w:abstractNumId w:val="39"/>
  </w:num>
  <w:num w:numId="39" w16cid:durableId="174001067">
    <w:abstractNumId w:val="40"/>
  </w:num>
  <w:num w:numId="40" w16cid:durableId="1375544978">
    <w:abstractNumId w:val="25"/>
  </w:num>
  <w:num w:numId="41" w16cid:durableId="13656857">
    <w:abstractNumId w:val="3"/>
  </w:num>
  <w:num w:numId="42" w16cid:durableId="1271820622">
    <w:abstractNumId w:val="30"/>
  </w:num>
  <w:num w:numId="43" w16cid:durableId="1666282288">
    <w:abstractNumId w:val="8"/>
  </w:num>
  <w:num w:numId="44" w16cid:durableId="10334576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1B65"/>
    <w:rsid w:val="000043DA"/>
    <w:rsid w:val="00020B09"/>
    <w:rsid w:val="000631EF"/>
    <w:rsid w:val="0007323F"/>
    <w:rsid w:val="00077E45"/>
    <w:rsid w:val="00083A9F"/>
    <w:rsid w:val="000D1745"/>
    <w:rsid w:val="000D455D"/>
    <w:rsid w:val="000E139C"/>
    <w:rsid w:val="0011036A"/>
    <w:rsid w:val="001113CB"/>
    <w:rsid w:val="0012745F"/>
    <w:rsid w:val="0013469F"/>
    <w:rsid w:val="001561AB"/>
    <w:rsid w:val="0016206A"/>
    <w:rsid w:val="00162144"/>
    <w:rsid w:val="00166B58"/>
    <w:rsid w:val="00167EC7"/>
    <w:rsid w:val="0017056E"/>
    <w:rsid w:val="0018511C"/>
    <w:rsid w:val="0019597B"/>
    <w:rsid w:val="001B4BA5"/>
    <w:rsid w:val="001E2023"/>
    <w:rsid w:val="001E673E"/>
    <w:rsid w:val="00203EBE"/>
    <w:rsid w:val="00204C75"/>
    <w:rsid w:val="002163AC"/>
    <w:rsid w:val="0021718F"/>
    <w:rsid w:val="002310F9"/>
    <w:rsid w:val="002407EF"/>
    <w:rsid w:val="00243FD6"/>
    <w:rsid w:val="00250EE2"/>
    <w:rsid w:val="00253B4B"/>
    <w:rsid w:val="00270857"/>
    <w:rsid w:val="002A2D80"/>
    <w:rsid w:val="002A738B"/>
    <w:rsid w:val="002C39ED"/>
    <w:rsid w:val="002D35E6"/>
    <w:rsid w:val="002D6E3C"/>
    <w:rsid w:val="002F3AC0"/>
    <w:rsid w:val="00305415"/>
    <w:rsid w:val="003203BC"/>
    <w:rsid w:val="00322364"/>
    <w:rsid w:val="0033044A"/>
    <w:rsid w:val="003367AE"/>
    <w:rsid w:val="003374B0"/>
    <w:rsid w:val="003500D6"/>
    <w:rsid w:val="00354B57"/>
    <w:rsid w:val="003A0D40"/>
    <w:rsid w:val="003A4DBA"/>
    <w:rsid w:val="003B2B4F"/>
    <w:rsid w:val="003C52CA"/>
    <w:rsid w:val="00407091"/>
    <w:rsid w:val="004203C4"/>
    <w:rsid w:val="004436AE"/>
    <w:rsid w:val="00445959"/>
    <w:rsid w:val="004506DA"/>
    <w:rsid w:val="0045105F"/>
    <w:rsid w:val="00465E17"/>
    <w:rsid w:val="004870DE"/>
    <w:rsid w:val="00495975"/>
    <w:rsid w:val="004C715C"/>
    <w:rsid w:val="004C7F9E"/>
    <w:rsid w:val="004D191F"/>
    <w:rsid w:val="005010BB"/>
    <w:rsid w:val="00510DAD"/>
    <w:rsid w:val="00540C31"/>
    <w:rsid w:val="00546932"/>
    <w:rsid w:val="0055206F"/>
    <w:rsid w:val="00561216"/>
    <w:rsid w:val="0057591C"/>
    <w:rsid w:val="005B7A4C"/>
    <w:rsid w:val="005C1719"/>
    <w:rsid w:val="00617B5E"/>
    <w:rsid w:val="00634BE6"/>
    <w:rsid w:val="00634C0C"/>
    <w:rsid w:val="0064290C"/>
    <w:rsid w:val="00645144"/>
    <w:rsid w:val="00657AA6"/>
    <w:rsid w:val="00666C0A"/>
    <w:rsid w:val="006746D5"/>
    <w:rsid w:val="00681591"/>
    <w:rsid w:val="00685797"/>
    <w:rsid w:val="00687B16"/>
    <w:rsid w:val="006932B3"/>
    <w:rsid w:val="00696CCE"/>
    <w:rsid w:val="006A31AC"/>
    <w:rsid w:val="006D4F7B"/>
    <w:rsid w:val="00700405"/>
    <w:rsid w:val="0071150E"/>
    <w:rsid w:val="00713FDF"/>
    <w:rsid w:val="0074161D"/>
    <w:rsid w:val="00794275"/>
    <w:rsid w:val="007B51C7"/>
    <w:rsid w:val="007D03DC"/>
    <w:rsid w:val="007E67FD"/>
    <w:rsid w:val="007F1F8C"/>
    <w:rsid w:val="0080627A"/>
    <w:rsid w:val="00810DC8"/>
    <w:rsid w:val="00825EEA"/>
    <w:rsid w:val="00833EC2"/>
    <w:rsid w:val="00840EED"/>
    <w:rsid w:val="00841C54"/>
    <w:rsid w:val="00843695"/>
    <w:rsid w:val="0084741C"/>
    <w:rsid w:val="008608EF"/>
    <w:rsid w:val="00864417"/>
    <w:rsid w:val="00866C6D"/>
    <w:rsid w:val="00877EC1"/>
    <w:rsid w:val="0088127A"/>
    <w:rsid w:val="008955C2"/>
    <w:rsid w:val="008E69EE"/>
    <w:rsid w:val="008F1B65"/>
    <w:rsid w:val="008F24FA"/>
    <w:rsid w:val="008F578F"/>
    <w:rsid w:val="008F7D8A"/>
    <w:rsid w:val="00907644"/>
    <w:rsid w:val="00910CCC"/>
    <w:rsid w:val="00912B4C"/>
    <w:rsid w:val="00936E21"/>
    <w:rsid w:val="00981B8A"/>
    <w:rsid w:val="00995428"/>
    <w:rsid w:val="009A6874"/>
    <w:rsid w:val="009B41D1"/>
    <w:rsid w:val="009D41D3"/>
    <w:rsid w:val="009D6FBD"/>
    <w:rsid w:val="009D7781"/>
    <w:rsid w:val="009E540B"/>
    <w:rsid w:val="00A01F38"/>
    <w:rsid w:val="00A12E95"/>
    <w:rsid w:val="00A31E39"/>
    <w:rsid w:val="00A349F6"/>
    <w:rsid w:val="00A436C4"/>
    <w:rsid w:val="00A466E1"/>
    <w:rsid w:val="00A47396"/>
    <w:rsid w:val="00A479EF"/>
    <w:rsid w:val="00A567A5"/>
    <w:rsid w:val="00A67ADA"/>
    <w:rsid w:val="00A72B38"/>
    <w:rsid w:val="00A7471B"/>
    <w:rsid w:val="00AA227E"/>
    <w:rsid w:val="00AC417B"/>
    <w:rsid w:val="00AE22CB"/>
    <w:rsid w:val="00AE5BEA"/>
    <w:rsid w:val="00B11CD4"/>
    <w:rsid w:val="00B13E88"/>
    <w:rsid w:val="00B216FD"/>
    <w:rsid w:val="00B23359"/>
    <w:rsid w:val="00B334A9"/>
    <w:rsid w:val="00B6112B"/>
    <w:rsid w:val="00B64CBD"/>
    <w:rsid w:val="00B659AB"/>
    <w:rsid w:val="00B7057F"/>
    <w:rsid w:val="00B733B0"/>
    <w:rsid w:val="00B74BE3"/>
    <w:rsid w:val="00B75493"/>
    <w:rsid w:val="00BC476E"/>
    <w:rsid w:val="00BE138D"/>
    <w:rsid w:val="00BF518F"/>
    <w:rsid w:val="00C41406"/>
    <w:rsid w:val="00C451CB"/>
    <w:rsid w:val="00C66A7E"/>
    <w:rsid w:val="00C77D63"/>
    <w:rsid w:val="00C808AE"/>
    <w:rsid w:val="00C80FC1"/>
    <w:rsid w:val="00C82CA6"/>
    <w:rsid w:val="00C965D6"/>
    <w:rsid w:val="00CA6484"/>
    <w:rsid w:val="00CC2BD6"/>
    <w:rsid w:val="00CC4403"/>
    <w:rsid w:val="00CD44B2"/>
    <w:rsid w:val="00CF5410"/>
    <w:rsid w:val="00D027E7"/>
    <w:rsid w:val="00D05436"/>
    <w:rsid w:val="00D37187"/>
    <w:rsid w:val="00D651DE"/>
    <w:rsid w:val="00D82427"/>
    <w:rsid w:val="00DB5808"/>
    <w:rsid w:val="00DC32CB"/>
    <w:rsid w:val="00DD44D8"/>
    <w:rsid w:val="00DF2E21"/>
    <w:rsid w:val="00E211DE"/>
    <w:rsid w:val="00E3064E"/>
    <w:rsid w:val="00E3660A"/>
    <w:rsid w:val="00E43306"/>
    <w:rsid w:val="00E51A53"/>
    <w:rsid w:val="00E72840"/>
    <w:rsid w:val="00E9217B"/>
    <w:rsid w:val="00EA4B67"/>
    <w:rsid w:val="00EA62BE"/>
    <w:rsid w:val="00EA7DB0"/>
    <w:rsid w:val="00EC7FD1"/>
    <w:rsid w:val="00ED474F"/>
    <w:rsid w:val="00EF4C15"/>
    <w:rsid w:val="00EF726F"/>
    <w:rsid w:val="00EF76C6"/>
    <w:rsid w:val="00F124DA"/>
    <w:rsid w:val="00F2476D"/>
    <w:rsid w:val="00F47361"/>
    <w:rsid w:val="00F474C1"/>
    <w:rsid w:val="00F47AEF"/>
    <w:rsid w:val="00FA1092"/>
    <w:rsid w:val="00FC58D1"/>
    <w:rsid w:val="00FC68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99072B"/>
  <w15:docId w15:val="{3B5ADCB2-8111-A141-8D9E-8F337B5DE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12B4C"/>
  </w:style>
  <w:style w:type="paragraph" w:styleId="10">
    <w:name w:val="heading 1"/>
    <w:basedOn w:val="a"/>
    <w:next w:val="a"/>
    <w:link w:val="11"/>
    <w:uiPriority w:val="9"/>
    <w:qFormat/>
    <w:rsid w:val="00A42F0E"/>
    <w:pPr>
      <w:keepNext/>
      <w:keepLines/>
      <w:ind w:firstLine="0"/>
      <w:jc w:val="center"/>
      <w:outlineLvl w:val="0"/>
    </w:pPr>
    <w:rPr>
      <w:rFonts w:eastAsiaTheme="majorEastAsia" w:cstheme="majorBidi"/>
      <w:b/>
      <w:szCs w:val="32"/>
    </w:rPr>
  </w:style>
  <w:style w:type="paragraph" w:styleId="20">
    <w:name w:val="heading 2"/>
    <w:basedOn w:val="a"/>
    <w:next w:val="a"/>
    <w:link w:val="21"/>
    <w:uiPriority w:val="9"/>
    <w:unhideWhenUsed/>
    <w:qFormat/>
    <w:rsid w:val="001D2669"/>
    <w:pPr>
      <w:keepNext/>
      <w:keepLines/>
      <w:numPr>
        <w:ilvl w:val="1"/>
        <w:numId w:val="6"/>
      </w:numPr>
      <w:ind w:left="0" w:firstLine="709"/>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1">
    <w:name w:val="Заголовок 1 Знак"/>
    <w:basedOn w:val="a0"/>
    <w:link w:val="10"/>
    <w:uiPriority w:val="9"/>
    <w:rsid w:val="00A42F0E"/>
    <w:rPr>
      <w:rFonts w:ascii="Times New Roman" w:eastAsiaTheme="majorEastAsia" w:hAnsi="Times New Roman" w:cstheme="majorBidi"/>
      <w:b/>
      <w:sz w:val="28"/>
      <w:szCs w:val="32"/>
      <w:lang w:val="uk-UA"/>
    </w:rPr>
  </w:style>
  <w:style w:type="character" w:customStyle="1" w:styleId="21">
    <w:name w:val="Заголовок 2 Знак"/>
    <w:basedOn w:val="a0"/>
    <w:link w:val="20"/>
    <w:uiPriority w:val="9"/>
    <w:rsid w:val="001D2669"/>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4">
    <w:name w:val="footnote text"/>
    <w:basedOn w:val="a"/>
    <w:link w:val="a5"/>
    <w:uiPriority w:val="99"/>
    <w:semiHidden/>
    <w:rsid w:val="00FB3BCA"/>
    <w:pPr>
      <w:spacing w:line="264" w:lineRule="auto"/>
      <w:ind w:firstLine="357"/>
    </w:pPr>
    <w:rPr>
      <w:sz w:val="20"/>
      <w:szCs w:val="20"/>
      <w:lang w:eastAsia="ru-RU"/>
    </w:rPr>
  </w:style>
  <w:style w:type="character" w:customStyle="1" w:styleId="a5">
    <w:name w:val="Текст сноски Знак"/>
    <w:basedOn w:val="a0"/>
    <w:link w:val="a4"/>
    <w:uiPriority w:val="99"/>
    <w:semiHidden/>
    <w:rsid w:val="00FB3BCA"/>
    <w:rPr>
      <w:rFonts w:ascii="Times New Roman" w:eastAsia="Times New Roman" w:hAnsi="Times New Roman" w:cs="Times New Roman"/>
      <w:sz w:val="20"/>
      <w:szCs w:val="20"/>
      <w:lang w:val="uk-UA" w:eastAsia="ru-RU"/>
    </w:rPr>
  </w:style>
  <w:style w:type="character" w:styleId="a6">
    <w:name w:val="footnote reference"/>
    <w:uiPriority w:val="99"/>
    <w:semiHidden/>
    <w:rsid w:val="00FB3BCA"/>
    <w:rPr>
      <w:vertAlign w:val="superscript"/>
    </w:rPr>
  </w:style>
  <w:style w:type="paragraph" w:styleId="a7">
    <w:name w:val="header"/>
    <w:basedOn w:val="a"/>
    <w:link w:val="a8"/>
    <w:uiPriority w:val="99"/>
    <w:unhideWhenUsed/>
    <w:rsid w:val="0007310D"/>
    <w:pPr>
      <w:tabs>
        <w:tab w:val="center" w:pos="4844"/>
        <w:tab w:val="right" w:pos="9689"/>
      </w:tabs>
      <w:spacing w:line="240" w:lineRule="auto"/>
    </w:pPr>
  </w:style>
  <w:style w:type="character" w:customStyle="1" w:styleId="a8">
    <w:name w:val="Верхний колонтитул Знак"/>
    <w:basedOn w:val="a0"/>
    <w:link w:val="a7"/>
    <w:uiPriority w:val="99"/>
    <w:rsid w:val="0007310D"/>
    <w:rPr>
      <w:rFonts w:ascii="Times New Roman" w:hAnsi="Times New Roman"/>
      <w:sz w:val="28"/>
    </w:rPr>
  </w:style>
  <w:style w:type="paragraph" w:styleId="a9">
    <w:name w:val="footer"/>
    <w:basedOn w:val="a"/>
    <w:link w:val="aa"/>
    <w:uiPriority w:val="99"/>
    <w:unhideWhenUsed/>
    <w:rsid w:val="0007310D"/>
    <w:pPr>
      <w:tabs>
        <w:tab w:val="center" w:pos="4844"/>
        <w:tab w:val="right" w:pos="9689"/>
      </w:tabs>
      <w:spacing w:line="240" w:lineRule="auto"/>
    </w:pPr>
  </w:style>
  <w:style w:type="character" w:customStyle="1" w:styleId="aa">
    <w:name w:val="Нижний колонтитул Знак"/>
    <w:basedOn w:val="a0"/>
    <w:link w:val="a9"/>
    <w:uiPriority w:val="99"/>
    <w:rsid w:val="0007310D"/>
    <w:rPr>
      <w:rFonts w:ascii="Times New Roman" w:hAnsi="Times New Roman"/>
      <w:sz w:val="28"/>
    </w:rPr>
  </w:style>
  <w:style w:type="paragraph" w:styleId="ab">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c">
    <w:name w:val="Hyperlink"/>
    <w:basedOn w:val="a0"/>
    <w:uiPriority w:val="99"/>
    <w:unhideWhenUsed/>
    <w:rsid w:val="00E35E9D"/>
    <w:rPr>
      <w:color w:val="0563C1" w:themeColor="hyperlink"/>
      <w:u w:val="single"/>
    </w:rPr>
  </w:style>
  <w:style w:type="paragraph" w:styleId="22">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0">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0">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0">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d">
    <w:name w:val="Placeholder Text"/>
    <w:basedOn w:val="a0"/>
    <w:uiPriority w:val="99"/>
    <w:semiHidden/>
    <w:rsid w:val="00065C98"/>
    <w:rPr>
      <w:color w:val="808080"/>
    </w:rPr>
  </w:style>
  <w:style w:type="table" w:styleId="ae">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3"/>
    <w:qFormat/>
    <w:rsid w:val="00437751"/>
    <w:pPr>
      <w:numPr>
        <w:numId w:val="1"/>
      </w:numPr>
      <w:tabs>
        <w:tab w:val="num" w:pos="643"/>
      </w:tabs>
      <w:spacing w:after="0" w:line="264" w:lineRule="auto"/>
      <w:ind w:left="643"/>
    </w:pPr>
    <w:rPr>
      <w:sz w:val="26"/>
      <w:szCs w:val="26"/>
      <w:lang w:eastAsia="ru-RU"/>
    </w:rPr>
  </w:style>
  <w:style w:type="paragraph" w:styleId="23">
    <w:name w:val="Body Text Indent 2"/>
    <w:basedOn w:val="a"/>
    <w:link w:val="24"/>
    <w:uiPriority w:val="99"/>
    <w:semiHidden/>
    <w:unhideWhenUsed/>
    <w:rsid w:val="00437751"/>
    <w:pPr>
      <w:spacing w:after="120" w:line="480" w:lineRule="auto"/>
      <w:ind w:left="283"/>
    </w:pPr>
  </w:style>
  <w:style w:type="character" w:customStyle="1" w:styleId="24">
    <w:name w:val="Основной текст с отступом 2 Знак"/>
    <w:basedOn w:val="a0"/>
    <w:link w:val="23"/>
    <w:uiPriority w:val="99"/>
    <w:semiHidden/>
    <w:rsid w:val="00437751"/>
    <w:rPr>
      <w:rFonts w:ascii="Times New Roman" w:hAnsi="Times New Roman"/>
      <w:sz w:val="28"/>
    </w:rPr>
  </w:style>
  <w:style w:type="paragraph" w:styleId="af">
    <w:name w:val="List Paragraph"/>
    <w:basedOn w:val="a"/>
    <w:link w:val="af0"/>
    <w:uiPriority w:val="34"/>
    <w:qFormat/>
    <w:rsid w:val="00437751"/>
    <w:pPr>
      <w:spacing w:line="240" w:lineRule="auto"/>
      <w:ind w:left="720" w:firstLine="0"/>
      <w:contextualSpacing/>
      <w:jc w:val="left"/>
    </w:pPr>
    <w:rPr>
      <w:sz w:val="24"/>
      <w:szCs w:val="24"/>
      <w:lang w:val="ru" w:eastAsia="en-GB"/>
    </w:rPr>
  </w:style>
  <w:style w:type="character" w:styleId="af1">
    <w:name w:val="FollowedHyperlink"/>
    <w:basedOn w:val="a0"/>
    <w:uiPriority w:val="99"/>
    <w:semiHidden/>
    <w:unhideWhenUsed/>
    <w:rsid w:val="00437751"/>
    <w:rPr>
      <w:color w:val="954F72" w:themeColor="followedHyperlink"/>
      <w:u w:val="single"/>
    </w:rPr>
  </w:style>
  <w:style w:type="paragraph" w:styleId="af2">
    <w:name w:val="Body Text Indent"/>
    <w:basedOn w:val="a"/>
    <w:link w:val="af3"/>
    <w:uiPriority w:val="99"/>
    <w:unhideWhenUsed/>
    <w:rsid w:val="00225A83"/>
    <w:pPr>
      <w:spacing w:after="120"/>
      <w:ind w:left="283"/>
    </w:pPr>
  </w:style>
  <w:style w:type="character" w:customStyle="1" w:styleId="af3">
    <w:name w:val="Основной текст с отступом Знак"/>
    <w:basedOn w:val="a0"/>
    <w:link w:val="af2"/>
    <w:uiPriority w:val="99"/>
    <w:rsid w:val="00225A83"/>
    <w:rPr>
      <w:rFonts w:ascii="Times New Roman" w:hAnsi="Times New Roman"/>
      <w:sz w:val="28"/>
    </w:rPr>
  </w:style>
  <w:style w:type="character" w:customStyle="1" w:styleId="13">
    <w:name w:val="Незакрита згадка1"/>
    <w:basedOn w:val="a0"/>
    <w:uiPriority w:val="99"/>
    <w:semiHidden/>
    <w:unhideWhenUsed/>
    <w:rsid w:val="0075019D"/>
    <w:rPr>
      <w:color w:val="605E5C"/>
      <w:shd w:val="clear" w:color="auto" w:fill="E1DFDD"/>
    </w:rPr>
  </w:style>
  <w:style w:type="paragraph" w:customStyle="1" w:styleId="2">
    <w:name w:val="Маркер 2а"/>
    <w:basedOn w:val="a"/>
    <w:qFormat/>
    <w:rsid w:val="00CF36D1"/>
    <w:pPr>
      <w:numPr>
        <w:numId w:val="3"/>
      </w:numPr>
      <w:tabs>
        <w:tab w:val="left" w:pos="981"/>
      </w:tabs>
      <w:spacing w:line="264" w:lineRule="auto"/>
      <w:ind w:left="975" w:hanging="266"/>
    </w:pPr>
    <w:rPr>
      <w:sz w:val="26"/>
      <w:szCs w:val="26"/>
    </w:rPr>
  </w:style>
  <w:style w:type="character" w:customStyle="1" w:styleId="af0">
    <w:name w:val="Абзац списка Знак"/>
    <w:link w:val="af"/>
    <w:uiPriority w:val="34"/>
    <w:locked/>
    <w:rsid w:val="00805D48"/>
    <w:rPr>
      <w:rFonts w:ascii="Times New Roman" w:eastAsia="Times New Roman" w:hAnsi="Times New Roman" w:cs="Times New Roman"/>
      <w:sz w:val="24"/>
      <w:szCs w:val="24"/>
      <w:lang w:val="ru" w:eastAsia="en-GB"/>
    </w:rPr>
  </w:style>
  <w:style w:type="table" w:customStyle="1" w:styleId="14">
    <w:name w:val="Сітка таблиці1"/>
    <w:basedOn w:val="a1"/>
    <w:next w:val="ae"/>
    <w:uiPriority w:val="59"/>
    <w:rsid w:val="00D533AE"/>
    <w:pPr>
      <w:spacing w:line="240" w:lineRule="auto"/>
      <w:ind w:firstLine="0"/>
      <w:jc w:val="left"/>
    </w:pPr>
    <w:rPr>
      <w:rFonts w:ascii="Calibri" w:eastAsia="Calibri" w:hAnsi="Calibri"/>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Сітка таблиці2"/>
    <w:basedOn w:val="a1"/>
    <w:next w:val="ae"/>
    <w:uiPriority w:val="59"/>
    <w:rsid w:val="00E75526"/>
    <w:pPr>
      <w:spacing w:line="240" w:lineRule="auto"/>
      <w:ind w:firstLine="0"/>
      <w:jc w:val="left"/>
    </w:pPr>
    <w:rPr>
      <w:rFonts w:ascii="Calibri" w:eastAsia="Calibri" w:hAnsi="Calibri"/>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Сітка таблиці21"/>
    <w:basedOn w:val="a1"/>
    <w:uiPriority w:val="59"/>
    <w:rsid w:val="00B87313"/>
    <w:pPr>
      <w:spacing w:line="240" w:lineRule="auto"/>
      <w:ind w:firstLine="0"/>
      <w:jc w:val="left"/>
    </w:pPr>
    <w:rPr>
      <w:rFonts w:ascii="Calibri" w:eastAsia="Calibri" w:hAnsi="Calibri"/>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Unresolved Mention"/>
    <w:basedOn w:val="a0"/>
    <w:uiPriority w:val="99"/>
    <w:semiHidden/>
    <w:unhideWhenUsed/>
    <w:rsid w:val="002F28E1"/>
    <w:rPr>
      <w:color w:val="605E5C"/>
      <w:shd w:val="clear" w:color="auto" w:fill="E1DFDD"/>
    </w:rPr>
  </w:style>
  <w:style w:type="paragraph" w:styleId="af5">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a">
    <w:basedOn w:val="TableNormal"/>
    <w:tblPr>
      <w:tblStyleRowBandSize w:val="1"/>
      <w:tblStyleColBandSize w:val="1"/>
      <w:tblCellMar>
        <w:left w:w="115" w:type="dxa"/>
        <w:right w:w="115"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tblPr>
      <w:tblStyleRowBandSize w:val="1"/>
      <w:tblStyleColBandSize w:val="1"/>
      <w:tblCellMar>
        <w:left w:w="115" w:type="dxa"/>
        <w:right w:w="115" w:type="dxa"/>
      </w:tblCellMar>
    </w:tblPr>
  </w:style>
  <w:style w:type="table" w:customStyle="1" w:styleId="aff">
    <w:basedOn w:val="TableNormal"/>
    <w:tblPr>
      <w:tblStyleRowBandSize w:val="1"/>
      <w:tblStyleColBandSize w:val="1"/>
      <w:tblCellMar>
        <w:left w:w="115" w:type="dxa"/>
        <w:right w:w="115" w:type="dxa"/>
      </w:tblCellMar>
    </w:tblPr>
  </w:style>
  <w:style w:type="table" w:customStyle="1" w:styleId="aff0">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1">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2">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3">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4">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5">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6">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7">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8">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9">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a">
    <w:basedOn w:val="TableNormal"/>
    <w:pPr>
      <w:spacing w:line="240" w:lineRule="auto"/>
      <w:ind w:firstLine="0"/>
      <w:jc w:val="left"/>
    </w:pPr>
    <w:rPr>
      <w:rFonts w:ascii="Calibri" w:eastAsia="Calibri" w:hAnsi="Calibri" w:cs="Calibri"/>
    </w:rPr>
    <w:tblPr>
      <w:tblStyleRowBandSize w:val="1"/>
      <w:tblStyleColBandSize w:val="1"/>
      <w:tblCellMar>
        <w:left w:w="108" w:type="dxa"/>
        <w:right w:w="108" w:type="dxa"/>
      </w:tblCellMar>
    </w:tblPr>
  </w:style>
  <w:style w:type="table" w:customStyle="1" w:styleId="affb">
    <w:basedOn w:val="TableNormal"/>
    <w:tblPr>
      <w:tblStyleRowBandSize w:val="1"/>
      <w:tblStyleColBandSize w:val="1"/>
      <w:tblCellMar>
        <w:left w:w="115" w:type="dxa"/>
        <w:right w:w="115" w:type="dxa"/>
      </w:tblCellMar>
    </w:tblPr>
  </w:style>
  <w:style w:type="table" w:customStyle="1" w:styleId="affc">
    <w:basedOn w:val="TableNormal"/>
    <w:tblPr>
      <w:tblStyleRowBandSize w:val="1"/>
      <w:tblStyleColBandSize w:val="1"/>
      <w:tblCellMar>
        <w:left w:w="115" w:type="dxa"/>
        <w:right w:w="115" w:type="dxa"/>
      </w:tblCellMar>
    </w:tblPr>
  </w:style>
  <w:style w:type="table" w:customStyle="1" w:styleId="affd">
    <w:basedOn w:val="TableNormal"/>
    <w:tblPr>
      <w:tblStyleRowBandSize w:val="1"/>
      <w:tblStyleColBandSize w:val="1"/>
      <w:tblCellMar>
        <w:left w:w="115" w:type="dxa"/>
        <w:right w:w="115" w:type="dxa"/>
      </w:tblCellMar>
    </w:tblPr>
  </w:style>
  <w:style w:type="table" w:customStyle="1" w:styleId="affe">
    <w:basedOn w:val="TableNormal"/>
    <w:tblPr>
      <w:tblStyleRowBandSize w:val="1"/>
      <w:tblStyleColBandSize w:val="1"/>
      <w:tblCellMar>
        <w:left w:w="115" w:type="dxa"/>
        <w:right w:w="115" w:type="dxa"/>
      </w:tblCellMar>
    </w:tblPr>
  </w:style>
  <w:style w:type="table" w:customStyle="1" w:styleId="afff">
    <w:basedOn w:val="TableNormal"/>
    <w:tblPr>
      <w:tblStyleRowBandSize w:val="1"/>
      <w:tblStyleColBandSize w:val="1"/>
      <w:tblCellMar>
        <w:left w:w="115" w:type="dxa"/>
        <w:right w:w="115" w:type="dxa"/>
      </w:tblCellMar>
    </w:tblPr>
  </w:style>
  <w:style w:type="table" w:customStyle="1" w:styleId="afff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90244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package" Target="embeddings/Microsoft_Visio_Drawing.vsdx"/><Relationship Id="rId84" Type="http://schemas.openxmlformats.org/officeDocument/2006/relationships/image" Target="media/image70.png"/><Relationship Id="rId89" Type="http://schemas.openxmlformats.org/officeDocument/2006/relationships/image" Target="media/image75.png"/><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2.emf"/><Relationship Id="rId79" Type="http://schemas.openxmlformats.org/officeDocument/2006/relationships/image" Target="media/image65.png"/><Relationship Id="rId5" Type="http://schemas.openxmlformats.org/officeDocument/2006/relationships/settings" Target="settings.xml"/><Relationship Id="rId90" Type="http://schemas.openxmlformats.org/officeDocument/2006/relationships/image" Target="media/image76.png"/><Relationship Id="rId95" Type="http://schemas.openxmlformats.org/officeDocument/2006/relationships/image" Target="media/image81.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59.png"/><Relationship Id="rId80" Type="http://schemas.openxmlformats.org/officeDocument/2006/relationships/image" Target="media/image66.png"/><Relationship Id="rId85" Type="http://schemas.openxmlformats.org/officeDocument/2006/relationships/image" Target="media/image71.png"/><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emf"/><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0.emf"/><Relationship Id="rId75" Type="http://schemas.openxmlformats.org/officeDocument/2006/relationships/package" Target="embeddings/Microsoft_Visio_Drawing3.vsdx"/><Relationship Id="rId83" Type="http://schemas.openxmlformats.org/officeDocument/2006/relationships/image" Target="media/image69.png"/><Relationship Id="rId88" Type="http://schemas.openxmlformats.org/officeDocument/2006/relationships/image" Target="media/image74.png"/><Relationship Id="rId91" Type="http://schemas.openxmlformats.org/officeDocument/2006/relationships/image" Target="media/image77.png"/><Relationship Id="rId96" Type="http://schemas.openxmlformats.org/officeDocument/2006/relationships/image" Target="media/image8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eader" Target="header1.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package" Target="embeddings/Microsoft_Visio_Drawing2.vsdx"/><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header" Target="header2.xml"/><Relationship Id="rId10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3.emf"/><Relationship Id="rId97" Type="http://schemas.openxmlformats.org/officeDocument/2006/relationships/image" Target="media/image83.emf"/><Relationship Id="rId7" Type="http://schemas.openxmlformats.org/officeDocument/2006/relationships/footnotes" Target="footnotes.xml"/><Relationship Id="rId71" Type="http://schemas.openxmlformats.org/officeDocument/2006/relationships/package" Target="embeddings/Microsoft_Visio_Drawing1.vsdx"/><Relationship Id="rId92" Type="http://schemas.openxmlformats.org/officeDocument/2006/relationships/image" Target="media/image78.png"/><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3.png"/><Relationship Id="rId61" Type="http://schemas.openxmlformats.org/officeDocument/2006/relationships/image" Target="media/image52.png"/><Relationship Id="rId82" Type="http://schemas.openxmlformats.org/officeDocument/2006/relationships/image" Target="media/image68.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package" Target="embeddings/Microsoft_Visio_Drawing4.vsdx"/><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1.emf"/><Relationship Id="rId93" Type="http://schemas.openxmlformats.org/officeDocument/2006/relationships/image" Target="media/image79.png"/><Relationship Id="rId98" Type="http://schemas.openxmlformats.org/officeDocument/2006/relationships/package" Target="embeddings/Microsoft_Visio_Drawing5.vsdx"/><Relationship Id="rId3" Type="http://schemas.openxmlformats.org/officeDocument/2006/relationships/numbering" Target="numbering.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MnXSPaFjRUqAmlhZvDuYg6kggA==">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yCWguMzJoaW9xejIJaC4xaG1zeXlzMgloLjQxbWdobWwyCWguMmdycXJ1ZTIIaC52eDEyMjcyCWguM2Z3b2txMDIJaC4xdjF5dXh0MgloLjRmMW1kbG0yCWguMnU2d250ZjIJaC4xOWM2eTE4MgloLjN0YnVncDEyCWguMjhoNHF3dTIIaC5ubWYxNG4yCWguMzdtMmpzZzIJaC4xbXJjdTA5MgloLjQ2cjBjbzIyCWguMmx3YW12djIJaC4xMTFreDNvMgloLjNsMThmcmg4AHIhMW9CdnMwajF1ZE16d1dtSFNEUWdtQllNUklyZlFCNXp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77B7DC1-8A6E-4501-A4E2-CEAA1024E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94</Pages>
  <Words>63143</Words>
  <Characters>35993</Characters>
  <Application>Microsoft Office Word</Application>
  <DocSecurity>0</DocSecurity>
  <Lines>299</Lines>
  <Paragraphs>197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98939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Vitaliy Babenko</dc:creator>
  <cp:lastModifiedBy>Галина Корнієнко</cp:lastModifiedBy>
  <cp:revision>163</cp:revision>
  <cp:lastPrinted>2024-06-13T09:38:00Z</cp:lastPrinted>
  <dcterms:created xsi:type="dcterms:W3CDTF">2024-05-28T17:31:00Z</dcterms:created>
  <dcterms:modified xsi:type="dcterms:W3CDTF">2024-08-02T15:13:00Z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