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6C37" w:rsidRPr="003417D5" w:rsidRDefault="009B6C37" w:rsidP="009B6C37">
      <w:pPr>
        <w:spacing w:after="0" w:line="360" w:lineRule="auto"/>
        <w:rPr>
          <w:rFonts w:ascii="Times New Roman" w:hAnsi="Times New Roman" w:cs="Times New Roman"/>
          <w:b/>
          <w:sz w:val="28"/>
          <w:szCs w:val="28"/>
        </w:rPr>
      </w:pPr>
      <w:r w:rsidRPr="003417D5">
        <w:rPr>
          <w:rFonts w:ascii="Times New Roman" w:hAnsi="Times New Roman" w:cs="Times New Roman"/>
          <w:b/>
          <w:sz w:val="28"/>
          <w:szCs w:val="28"/>
        </w:rPr>
        <w:t>УДК 339.97</w:t>
      </w:r>
    </w:p>
    <w:p w:rsidR="009B6C37" w:rsidRPr="003417D5" w:rsidRDefault="009B6C37" w:rsidP="009B6C37">
      <w:pPr>
        <w:spacing w:after="0" w:line="360" w:lineRule="auto"/>
        <w:ind w:firstLine="709"/>
        <w:jc w:val="right"/>
        <w:rPr>
          <w:rFonts w:ascii="Times New Roman" w:hAnsi="Times New Roman" w:cs="Times New Roman"/>
          <w:b/>
          <w:sz w:val="28"/>
          <w:szCs w:val="28"/>
        </w:rPr>
      </w:pPr>
      <w:r w:rsidRPr="003417D5">
        <w:rPr>
          <w:rFonts w:ascii="Times New Roman" w:hAnsi="Times New Roman" w:cs="Times New Roman"/>
          <w:b/>
          <w:sz w:val="28"/>
          <w:szCs w:val="28"/>
        </w:rPr>
        <w:t>Сухоруков А.І.</w:t>
      </w:r>
    </w:p>
    <w:p w:rsidR="009B6C37" w:rsidRPr="003417D5" w:rsidRDefault="009B6C37" w:rsidP="009B6C37">
      <w:pPr>
        <w:spacing w:after="0" w:line="360" w:lineRule="auto"/>
        <w:ind w:firstLine="709"/>
        <w:jc w:val="right"/>
        <w:rPr>
          <w:rFonts w:ascii="Times New Roman" w:hAnsi="Times New Roman" w:cs="Times New Roman"/>
          <w:sz w:val="28"/>
          <w:szCs w:val="28"/>
        </w:rPr>
      </w:pPr>
      <w:r w:rsidRPr="003417D5">
        <w:rPr>
          <w:rFonts w:ascii="Times New Roman" w:hAnsi="Times New Roman" w:cs="Times New Roman"/>
          <w:sz w:val="28"/>
          <w:szCs w:val="28"/>
        </w:rPr>
        <w:t>доктор економічних наук, професор, професор Видавничо-</w:t>
      </w:r>
    </w:p>
    <w:p w:rsidR="009B6C37" w:rsidRPr="003417D5" w:rsidRDefault="009B6C37" w:rsidP="009B6C37">
      <w:pPr>
        <w:spacing w:after="0" w:line="360" w:lineRule="auto"/>
        <w:ind w:firstLine="709"/>
        <w:jc w:val="right"/>
        <w:rPr>
          <w:rFonts w:ascii="Times New Roman" w:hAnsi="Times New Roman" w:cs="Times New Roman"/>
          <w:sz w:val="28"/>
          <w:szCs w:val="28"/>
        </w:rPr>
      </w:pPr>
      <w:r w:rsidRPr="003417D5">
        <w:rPr>
          <w:rFonts w:ascii="Times New Roman" w:hAnsi="Times New Roman" w:cs="Times New Roman"/>
          <w:sz w:val="28"/>
          <w:szCs w:val="28"/>
        </w:rPr>
        <w:t>поліграфічного інституту Національного технічного університету України «Київський політехнічний інститут імені Ігоря Сікорського»</w:t>
      </w:r>
    </w:p>
    <w:p w:rsidR="009B6C37" w:rsidRPr="003417D5" w:rsidRDefault="009B6C37" w:rsidP="009B6C37">
      <w:pPr>
        <w:spacing w:after="0" w:line="360" w:lineRule="auto"/>
        <w:ind w:firstLine="709"/>
        <w:jc w:val="right"/>
        <w:rPr>
          <w:rFonts w:ascii="Times New Roman" w:hAnsi="Times New Roman" w:cs="Times New Roman"/>
          <w:b/>
          <w:sz w:val="28"/>
          <w:szCs w:val="28"/>
        </w:rPr>
      </w:pPr>
      <w:r w:rsidRPr="003417D5">
        <w:rPr>
          <w:rFonts w:ascii="Times New Roman" w:hAnsi="Times New Roman" w:cs="Times New Roman"/>
          <w:b/>
          <w:sz w:val="28"/>
          <w:szCs w:val="28"/>
        </w:rPr>
        <w:t>Сухорукова О.А.</w:t>
      </w:r>
    </w:p>
    <w:p w:rsidR="009B6C37" w:rsidRPr="003417D5" w:rsidRDefault="009B6C37" w:rsidP="009B6C37">
      <w:pPr>
        <w:spacing w:after="0" w:line="360" w:lineRule="auto"/>
        <w:ind w:firstLine="709"/>
        <w:jc w:val="right"/>
        <w:rPr>
          <w:rFonts w:ascii="Times New Roman" w:hAnsi="Times New Roman" w:cs="Times New Roman"/>
          <w:sz w:val="28"/>
          <w:szCs w:val="28"/>
        </w:rPr>
      </w:pPr>
      <w:r w:rsidRPr="003417D5">
        <w:rPr>
          <w:rFonts w:ascii="Times New Roman" w:hAnsi="Times New Roman" w:cs="Times New Roman"/>
          <w:sz w:val="28"/>
          <w:szCs w:val="28"/>
        </w:rPr>
        <w:t>кандидат економічних наук, доцент, доцент Видавничо-</w:t>
      </w:r>
    </w:p>
    <w:p w:rsidR="009B6C37" w:rsidRPr="003417D5" w:rsidRDefault="009B6C37" w:rsidP="009B6C37">
      <w:pPr>
        <w:spacing w:after="0" w:line="360" w:lineRule="auto"/>
        <w:ind w:firstLine="709"/>
        <w:jc w:val="right"/>
        <w:rPr>
          <w:rFonts w:ascii="Times New Roman" w:hAnsi="Times New Roman" w:cs="Times New Roman"/>
          <w:sz w:val="28"/>
          <w:szCs w:val="28"/>
        </w:rPr>
      </w:pPr>
      <w:r w:rsidRPr="003417D5">
        <w:rPr>
          <w:rFonts w:ascii="Times New Roman" w:hAnsi="Times New Roman" w:cs="Times New Roman"/>
          <w:sz w:val="28"/>
          <w:szCs w:val="28"/>
        </w:rPr>
        <w:t>поліграфічного інституту Національного технічного університету України «Київський політехнічний інститут імені Ігоря Сікорського»</w:t>
      </w:r>
    </w:p>
    <w:p w:rsidR="009B6C37" w:rsidRPr="003417D5" w:rsidRDefault="009B6C37" w:rsidP="009B6C37">
      <w:pPr>
        <w:spacing w:after="0" w:line="360" w:lineRule="auto"/>
        <w:ind w:firstLine="709"/>
        <w:jc w:val="right"/>
        <w:rPr>
          <w:rFonts w:ascii="Times New Roman" w:hAnsi="Times New Roman" w:cs="Times New Roman"/>
          <w:b/>
          <w:sz w:val="28"/>
          <w:szCs w:val="28"/>
        </w:rPr>
      </w:pPr>
      <w:r w:rsidRPr="003417D5">
        <w:rPr>
          <w:rFonts w:ascii="Times New Roman" w:hAnsi="Times New Roman" w:cs="Times New Roman"/>
          <w:b/>
          <w:sz w:val="28"/>
          <w:szCs w:val="28"/>
        </w:rPr>
        <w:t>Sukhorukov A.I.</w:t>
      </w:r>
    </w:p>
    <w:p w:rsidR="009B6C37" w:rsidRPr="003417D5" w:rsidRDefault="009B6C37" w:rsidP="009B6C37">
      <w:pPr>
        <w:spacing w:after="0" w:line="360" w:lineRule="auto"/>
        <w:ind w:firstLine="709"/>
        <w:jc w:val="right"/>
        <w:rPr>
          <w:rFonts w:ascii="Times New Roman" w:hAnsi="Times New Roman" w:cs="Times New Roman"/>
          <w:sz w:val="28"/>
          <w:szCs w:val="28"/>
        </w:rPr>
      </w:pPr>
      <w:r w:rsidRPr="003417D5">
        <w:rPr>
          <w:rFonts w:ascii="Times New Roman" w:hAnsi="Times New Roman" w:cs="Times New Roman"/>
          <w:sz w:val="28"/>
          <w:szCs w:val="28"/>
        </w:rPr>
        <w:t xml:space="preserve">Doctor of Economic Sciences, Professor, Professor of Publishing </w:t>
      </w:r>
    </w:p>
    <w:p w:rsidR="009B6C37" w:rsidRPr="003417D5" w:rsidRDefault="009B6C37" w:rsidP="009B6C37">
      <w:pPr>
        <w:spacing w:after="0" w:line="360" w:lineRule="auto"/>
        <w:ind w:firstLine="709"/>
        <w:jc w:val="right"/>
        <w:rPr>
          <w:rFonts w:ascii="Times New Roman" w:hAnsi="Times New Roman" w:cs="Times New Roman"/>
          <w:sz w:val="28"/>
          <w:szCs w:val="28"/>
        </w:rPr>
      </w:pPr>
      <w:r w:rsidRPr="003417D5">
        <w:rPr>
          <w:rFonts w:ascii="Times New Roman" w:hAnsi="Times New Roman" w:cs="Times New Roman"/>
          <w:sz w:val="28"/>
          <w:szCs w:val="28"/>
        </w:rPr>
        <w:t>and Printing Institute National Technical University of Ukraine</w:t>
      </w:r>
    </w:p>
    <w:p w:rsidR="009B6C37" w:rsidRPr="003417D5" w:rsidRDefault="009B6C37" w:rsidP="009B6C37">
      <w:pPr>
        <w:spacing w:after="0" w:line="360" w:lineRule="auto"/>
        <w:ind w:firstLine="709"/>
        <w:jc w:val="right"/>
        <w:rPr>
          <w:rFonts w:ascii="Times New Roman" w:hAnsi="Times New Roman" w:cs="Times New Roman"/>
          <w:sz w:val="28"/>
          <w:szCs w:val="28"/>
        </w:rPr>
      </w:pPr>
      <w:r w:rsidRPr="003417D5">
        <w:rPr>
          <w:rFonts w:ascii="Times New Roman" w:hAnsi="Times New Roman" w:cs="Times New Roman"/>
          <w:sz w:val="28"/>
          <w:szCs w:val="28"/>
        </w:rPr>
        <w:t>«Igor Sikorsky Kyiv Polytechnic Institute»</w:t>
      </w:r>
    </w:p>
    <w:p w:rsidR="009B6C37" w:rsidRPr="003417D5" w:rsidRDefault="009B6C37" w:rsidP="009B6C37">
      <w:pPr>
        <w:spacing w:after="0" w:line="360" w:lineRule="auto"/>
        <w:ind w:firstLine="709"/>
        <w:jc w:val="right"/>
        <w:rPr>
          <w:rFonts w:ascii="Times New Roman" w:hAnsi="Times New Roman" w:cs="Times New Roman"/>
          <w:b/>
          <w:sz w:val="28"/>
          <w:szCs w:val="28"/>
        </w:rPr>
      </w:pPr>
      <w:r w:rsidRPr="003417D5">
        <w:rPr>
          <w:rFonts w:ascii="Times New Roman" w:hAnsi="Times New Roman" w:cs="Times New Roman"/>
          <w:b/>
          <w:sz w:val="28"/>
          <w:szCs w:val="28"/>
        </w:rPr>
        <w:t>Sukhorukova O.A.</w:t>
      </w:r>
    </w:p>
    <w:p w:rsidR="009B6C37" w:rsidRPr="003417D5" w:rsidRDefault="009B6C37" w:rsidP="009B6C37">
      <w:pPr>
        <w:spacing w:after="0" w:line="360" w:lineRule="auto"/>
        <w:ind w:firstLine="709"/>
        <w:jc w:val="right"/>
        <w:rPr>
          <w:rFonts w:ascii="Times New Roman" w:hAnsi="Times New Roman" w:cs="Times New Roman"/>
          <w:sz w:val="28"/>
          <w:szCs w:val="28"/>
        </w:rPr>
      </w:pPr>
      <w:r w:rsidRPr="003417D5">
        <w:rPr>
          <w:rFonts w:ascii="Times New Roman" w:hAnsi="Times New Roman" w:cs="Times New Roman"/>
          <w:sz w:val="28"/>
          <w:szCs w:val="28"/>
        </w:rPr>
        <w:t>Candidate of Economic Sciences, Associate Professor, Associate Professor of Publishing and Printing Institute National Technical University of Ukraine</w:t>
      </w:r>
    </w:p>
    <w:p w:rsidR="009B6C37" w:rsidRPr="003417D5" w:rsidRDefault="009B6C37" w:rsidP="009B6C37">
      <w:pPr>
        <w:spacing w:after="0" w:line="360" w:lineRule="auto"/>
        <w:ind w:firstLine="709"/>
        <w:jc w:val="right"/>
        <w:rPr>
          <w:rFonts w:ascii="Times New Roman" w:hAnsi="Times New Roman" w:cs="Times New Roman"/>
          <w:sz w:val="28"/>
          <w:szCs w:val="28"/>
        </w:rPr>
      </w:pPr>
      <w:r w:rsidRPr="003417D5">
        <w:rPr>
          <w:rFonts w:ascii="Times New Roman" w:hAnsi="Times New Roman" w:cs="Times New Roman"/>
          <w:sz w:val="28"/>
          <w:szCs w:val="28"/>
        </w:rPr>
        <w:t xml:space="preserve">«Igor Sikorsky Kyiv Polytechnic Institute» </w:t>
      </w:r>
    </w:p>
    <w:p w:rsidR="009B6C37" w:rsidRPr="003417D5" w:rsidRDefault="009B6C37" w:rsidP="009B6C37">
      <w:pPr>
        <w:spacing w:after="0" w:line="360" w:lineRule="auto"/>
        <w:jc w:val="center"/>
        <w:rPr>
          <w:rFonts w:ascii="Times New Roman" w:hAnsi="Times New Roman" w:cs="Times New Roman"/>
          <w:b/>
          <w:sz w:val="28"/>
          <w:szCs w:val="28"/>
        </w:rPr>
      </w:pPr>
    </w:p>
    <w:p w:rsidR="007F5E95" w:rsidRDefault="009B6C37" w:rsidP="009B6C37">
      <w:pPr>
        <w:spacing w:after="0" w:line="360" w:lineRule="auto"/>
        <w:jc w:val="center"/>
        <w:rPr>
          <w:rFonts w:ascii="Times New Roman" w:hAnsi="Times New Roman" w:cs="Times New Roman"/>
          <w:b/>
          <w:sz w:val="28"/>
          <w:szCs w:val="28"/>
        </w:rPr>
      </w:pPr>
      <w:r w:rsidRPr="003417D5">
        <w:rPr>
          <w:rFonts w:ascii="Times New Roman" w:hAnsi="Times New Roman" w:cs="Times New Roman"/>
          <w:b/>
          <w:sz w:val="28"/>
          <w:szCs w:val="28"/>
        </w:rPr>
        <w:t xml:space="preserve">ІНСТИТУЦІЙНІ ТА КОМУНІКАЦІЙНІ </w:t>
      </w:r>
      <w:r w:rsidR="007F5E95" w:rsidRPr="007F5E95">
        <w:rPr>
          <w:rFonts w:ascii="Times New Roman" w:hAnsi="Times New Roman" w:cs="Times New Roman"/>
          <w:b/>
          <w:sz w:val="28"/>
          <w:szCs w:val="28"/>
        </w:rPr>
        <w:t>МЕХАН</w:t>
      </w:r>
      <w:r w:rsidR="007F5E95">
        <w:rPr>
          <w:rFonts w:ascii="Times New Roman" w:hAnsi="Times New Roman" w:cs="Times New Roman"/>
          <w:b/>
          <w:sz w:val="28"/>
          <w:szCs w:val="28"/>
        </w:rPr>
        <w:t>І</w:t>
      </w:r>
      <w:r w:rsidR="007F5E95" w:rsidRPr="007F5E95">
        <w:rPr>
          <w:rFonts w:ascii="Times New Roman" w:hAnsi="Times New Roman" w:cs="Times New Roman"/>
          <w:b/>
          <w:sz w:val="28"/>
          <w:szCs w:val="28"/>
        </w:rPr>
        <w:t>ЗМ</w:t>
      </w:r>
      <w:r w:rsidR="007F5E95">
        <w:rPr>
          <w:rFonts w:ascii="Times New Roman" w:hAnsi="Times New Roman" w:cs="Times New Roman"/>
          <w:b/>
          <w:sz w:val="28"/>
          <w:szCs w:val="28"/>
        </w:rPr>
        <w:t>И</w:t>
      </w:r>
    </w:p>
    <w:p w:rsidR="009B6C37" w:rsidRPr="003417D5" w:rsidRDefault="009B6C37" w:rsidP="009B6C37">
      <w:pPr>
        <w:spacing w:after="0" w:line="360" w:lineRule="auto"/>
        <w:jc w:val="center"/>
        <w:rPr>
          <w:rFonts w:ascii="Times New Roman" w:hAnsi="Times New Roman" w:cs="Times New Roman"/>
          <w:b/>
          <w:sz w:val="28"/>
          <w:szCs w:val="28"/>
        </w:rPr>
      </w:pPr>
      <w:r w:rsidRPr="003417D5">
        <w:rPr>
          <w:rFonts w:ascii="Times New Roman" w:hAnsi="Times New Roman" w:cs="Times New Roman"/>
          <w:b/>
          <w:sz w:val="28"/>
          <w:szCs w:val="28"/>
        </w:rPr>
        <w:t>МІЖНАРОДНОЇ ЕКОНОМІЧНОЇ КОНВЕРГЕНЦІЇ</w:t>
      </w:r>
      <w:r w:rsidR="007F5E95">
        <w:rPr>
          <w:rFonts w:ascii="Times New Roman" w:hAnsi="Times New Roman" w:cs="Times New Roman"/>
          <w:b/>
          <w:sz w:val="28"/>
          <w:szCs w:val="28"/>
        </w:rPr>
        <w:t xml:space="preserve"> УКРАЇНИ</w:t>
      </w:r>
    </w:p>
    <w:p w:rsidR="009B6C37" w:rsidRPr="007F5E95" w:rsidRDefault="009C310E" w:rsidP="009B6C37">
      <w:pPr>
        <w:spacing w:after="0" w:line="360" w:lineRule="auto"/>
        <w:jc w:val="center"/>
        <w:rPr>
          <w:rFonts w:ascii="Times New Roman" w:hAnsi="Times New Roman" w:cs="Times New Roman"/>
          <w:b/>
          <w:sz w:val="28"/>
          <w:szCs w:val="28"/>
          <w:lang w:val="en-US"/>
        </w:rPr>
      </w:pPr>
      <w:r w:rsidRPr="009C310E">
        <w:rPr>
          <w:rFonts w:ascii="Times New Roman" w:hAnsi="Times New Roman" w:cs="Times New Roman"/>
          <w:b/>
          <w:sz w:val="28"/>
          <w:szCs w:val="28"/>
        </w:rPr>
        <w:t>INSTITUTIONAL AND COMMUNICATION MECHANISMS OF THE INTERNATIONAL ECONOMIC CONVERGENCE OF UKRAINE</w:t>
      </w:r>
    </w:p>
    <w:p w:rsidR="009B6C37" w:rsidRPr="003417D5" w:rsidRDefault="009B6C37" w:rsidP="009B6C37">
      <w:pPr>
        <w:spacing w:after="0" w:line="360" w:lineRule="auto"/>
        <w:ind w:firstLine="567"/>
        <w:jc w:val="both"/>
        <w:rPr>
          <w:rFonts w:ascii="Times New Roman" w:hAnsi="Times New Roman" w:cs="Times New Roman"/>
          <w:i/>
          <w:sz w:val="28"/>
          <w:szCs w:val="28"/>
        </w:rPr>
      </w:pPr>
      <w:r w:rsidRPr="003417D5">
        <w:rPr>
          <w:rFonts w:ascii="Times New Roman" w:hAnsi="Times New Roman" w:cs="Times New Roman"/>
          <w:b/>
          <w:i/>
          <w:sz w:val="28"/>
          <w:szCs w:val="28"/>
        </w:rPr>
        <w:t>Анотація.</w:t>
      </w:r>
      <w:r w:rsidRPr="003417D5">
        <w:rPr>
          <w:rFonts w:ascii="Times New Roman" w:hAnsi="Times New Roman" w:cs="Times New Roman"/>
          <w:i/>
          <w:sz w:val="28"/>
          <w:szCs w:val="28"/>
        </w:rPr>
        <w:t xml:space="preserve"> В роботі розглянуто науково-методичні підходи до забезпечення економічної конвергенції України в рамках міжнародних відносин. Визначені фактори, що заважають розвитку національної економіки. Проведено аналіз сучасних можливостей соціально-економічного розвитку України. Надані рекомендації щодо формування інституційних та комунікаційних механізмів, які </w:t>
      </w:r>
      <w:r w:rsidR="00F10780">
        <w:rPr>
          <w:rFonts w:ascii="Times New Roman" w:hAnsi="Times New Roman" w:cs="Times New Roman"/>
          <w:i/>
          <w:sz w:val="28"/>
          <w:szCs w:val="28"/>
        </w:rPr>
        <w:t xml:space="preserve">можуть забезпечити міжнародну економічну конвергенцію </w:t>
      </w:r>
      <w:r w:rsidRPr="003417D5">
        <w:rPr>
          <w:rFonts w:ascii="Times New Roman" w:hAnsi="Times New Roman" w:cs="Times New Roman"/>
          <w:i/>
          <w:sz w:val="28"/>
          <w:szCs w:val="28"/>
        </w:rPr>
        <w:t xml:space="preserve">України. Визначені напрями, що сприятимуть </w:t>
      </w:r>
      <w:r w:rsidR="00B75BA7">
        <w:rPr>
          <w:rFonts w:ascii="Times New Roman" w:hAnsi="Times New Roman" w:cs="Times New Roman"/>
          <w:i/>
          <w:sz w:val="28"/>
          <w:szCs w:val="28"/>
        </w:rPr>
        <w:t xml:space="preserve">економічній </w:t>
      </w:r>
      <w:r w:rsidRPr="003417D5">
        <w:rPr>
          <w:rFonts w:ascii="Times New Roman" w:hAnsi="Times New Roman" w:cs="Times New Roman"/>
          <w:i/>
          <w:sz w:val="28"/>
          <w:szCs w:val="28"/>
        </w:rPr>
        <w:lastRenderedPageBreak/>
        <w:t>конвергенції України: формування узгоджених міжнародних стратегій, подолання асиметрії інформації, використання транзитних можливостей.</w:t>
      </w:r>
    </w:p>
    <w:p w:rsidR="009B6C37" w:rsidRPr="003417D5" w:rsidRDefault="009B6C37" w:rsidP="009B6C37">
      <w:pPr>
        <w:spacing w:after="0" w:line="360" w:lineRule="auto"/>
        <w:ind w:firstLine="567"/>
        <w:jc w:val="both"/>
        <w:rPr>
          <w:rFonts w:ascii="Times New Roman" w:hAnsi="Times New Roman" w:cs="Times New Roman"/>
          <w:i/>
          <w:sz w:val="28"/>
          <w:szCs w:val="28"/>
        </w:rPr>
      </w:pPr>
      <w:r w:rsidRPr="003417D5">
        <w:rPr>
          <w:rFonts w:ascii="Times New Roman" w:hAnsi="Times New Roman" w:cs="Times New Roman"/>
          <w:b/>
          <w:i/>
          <w:sz w:val="28"/>
          <w:szCs w:val="28"/>
        </w:rPr>
        <w:t>Ключові слова:</w:t>
      </w:r>
      <w:r w:rsidRPr="003417D5">
        <w:rPr>
          <w:rFonts w:ascii="Times New Roman" w:hAnsi="Times New Roman" w:cs="Times New Roman"/>
          <w:i/>
          <w:sz w:val="28"/>
          <w:szCs w:val="28"/>
        </w:rPr>
        <w:t xml:space="preserve"> економічна конвергенція, інституційні і комунікаційні </w:t>
      </w:r>
      <w:r w:rsidR="00751597" w:rsidRPr="00751597">
        <w:rPr>
          <w:rFonts w:ascii="Times New Roman" w:hAnsi="Times New Roman" w:cs="Times New Roman"/>
          <w:i/>
          <w:sz w:val="28"/>
          <w:szCs w:val="28"/>
        </w:rPr>
        <w:t>механ</w:t>
      </w:r>
      <w:r w:rsidR="00751597">
        <w:rPr>
          <w:rFonts w:ascii="Times New Roman" w:hAnsi="Times New Roman" w:cs="Times New Roman"/>
          <w:i/>
          <w:sz w:val="28"/>
          <w:szCs w:val="28"/>
        </w:rPr>
        <w:t>і</w:t>
      </w:r>
      <w:r w:rsidR="00751597" w:rsidRPr="00751597">
        <w:rPr>
          <w:rFonts w:ascii="Times New Roman" w:hAnsi="Times New Roman" w:cs="Times New Roman"/>
          <w:i/>
          <w:sz w:val="28"/>
          <w:szCs w:val="28"/>
        </w:rPr>
        <w:t>зми</w:t>
      </w:r>
      <w:r w:rsidRPr="003417D5">
        <w:rPr>
          <w:rFonts w:ascii="Times New Roman" w:hAnsi="Times New Roman" w:cs="Times New Roman"/>
          <w:i/>
          <w:sz w:val="28"/>
          <w:szCs w:val="28"/>
        </w:rPr>
        <w:t>, пріоритетні напрями забезпечення.</w:t>
      </w:r>
    </w:p>
    <w:p w:rsidR="003D049B" w:rsidRDefault="009B6C37" w:rsidP="003D049B">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b/>
          <w:bCs/>
          <w:sz w:val="28"/>
          <w:szCs w:val="28"/>
        </w:rPr>
        <w:t xml:space="preserve">Вступ </w:t>
      </w:r>
      <w:r w:rsidR="003D049B">
        <w:rPr>
          <w:rFonts w:ascii="Times New Roman" w:hAnsi="Times New Roman" w:cs="Times New Roman"/>
          <w:b/>
          <w:bCs/>
          <w:sz w:val="28"/>
          <w:szCs w:val="28"/>
        </w:rPr>
        <w:t>і</w:t>
      </w:r>
      <w:r w:rsidRPr="003417D5">
        <w:rPr>
          <w:rFonts w:ascii="Times New Roman" w:hAnsi="Times New Roman" w:cs="Times New Roman"/>
          <w:b/>
          <w:bCs/>
          <w:sz w:val="28"/>
          <w:szCs w:val="28"/>
        </w:rPr>
        <w:t xml:space="preserve"> постановка проблеми. </w:t>
      </w:r>
      <w:r w:rsidR="008B40ED" w:rsidRPr="008B40ED">
        <w:rPr>
          <w:rFonts w:ascii="Times New Roman" w:hAnsi="Times New Roman" w:cs="Times New Roman"/>
          <w:bCs/>
          <w:sz w:val="28"/>
          <w:szCs w:val="28"/>
        </w:rPr>
        <w:t>Сучасна м</w:t>
      </w:r>
      <w:r w:rsidRPr="008B40ED">
        <w:rPr>
          <w:rFonts w:ascii="Times New Roman" w:hAnsi="Times New Roman" w:cs="Times New Roman"/>
          <w:color w:val="000000" w:themeColor="text1"/>
          <w:sz w:val="28"/>
          <w:szCs w:val="28"/>
        </w:rPr>
        <w:t>іжнародна</w:t>
      </w:r>
      <w:r w:rsidRPr="003417D5">
        <w:rPr>
          <w:rFonts w:ascii="Times New Roman" w:hAnsi="Times New Roman" w:cs="Times New Roman"/>
          <w:color w:val="000000" w:themeColor="text1"/>
          <w:sz w:val="28"/>
          <w:szCs w:val="28"/>
        </w:rPr>
        <w:t xml:space="preserve"> економіка </w:t>
      </w:r>
      <w:r w:rsidR="008B40ED">
        <w:rPr>
          <w:rFonts w:ascii="Times New Roman" w:hAnsi="Times New Roman" w:cs="Times New Roman"/>
          <w:color w:val="000000" w:themeColor="text1"/>
          <w:sz w:val="28"/>
          <w:szCs w:val="28"/>
        </w:rPr>
        <w:t xml:space="preserve">є </w:t>
      </w:r>
      <w:r w:rsidR="003D049B">
        <w:rPr>
          <w:rFonts w:ascii="Times New Roman" w:hAnsi="Times New Roman" w:cs="Times New Roman"/>
          <w:color w:val="000000" w:themeColor="text1"/>
          <w:sz w:val="28"/>
          <w:szCs w:val="28"/>
        </w:rPr>
        <w:t xml:space="preserve">складною </w:t>
      </w:r>
      <w:r w:rsidR="00AF3129">
        <w:rPr>
          <w:rFonts w:ascii="Times New Roman" w:hAnsi="Times New Roman" w:cs="Times New Roman"/>
          <w:color w:val="000000" w:themeColor="text1"/>
          <w:sz w:val="28"/>
          <w:szCs w:val="28"/>
        </w:rPr>
        <w:t xml:space="preserve">глобальною </w:t>
      </w:r>
      <w:r w:rsidRPr="003417D5">
        <w:rPr>
          <w:rFonts w:ascii="Times New Roman" w:hAnsi="Times New Roman" w:cs="Times New Roman"/>
          <w:color w:val="000000" w:themeColor="text1"/>
          <w:sz w:val="28"/>
          <w:szCs w:val="28"/>
        </w:rPr>
        <w:t>систем</w:t>
      </w:r>
      <w:r w:rsidR="003D049B">
        <w:rPr>
          <w:rFonts w:ascii="Times New Roman" w:hAnsi="Times New Roman" w:cs="Times New Roman"/>
          <w:color w:val="000000" w:themeColor="text1"/>
          <w:sz w:val="28"/>
          <w:szCs w:val="28"/>
        </w:rPr>
        <w:t>ою</w:t>
      </w:r>
      <w:r w:rsidRPr="003417D5">
        <w:rPr>
          <w:rFonts w:ascii="Times New Roman" w:hAnsi="Times New Roman" w:cs="Times New Roman"/>
          <w:color w:val="000000" w:themeColor="text1"/>
          <w:sz w:val="28"/>
          <w:szCs w:val="28"/>
        </w:rPr>
        <w:t xml:space="preserve">, яка дозволяє отримувати синергетичний ефект завдяки </w:t>
      </w:r>
      <w:r w:rsidR="006A3A68" w:rsidRPr="003417D5">
        <w:rPr>
          <w:rFonts w:ascii="Times New Roman" w:hAnsi="Times New Roman" w:cs="Times New Roman"/>
          <w:color w:val="000000" w:themeColor="text1"/>
          <w:sz w:val="28"/>
          <w:szCs w:val="28"/>
        </w:rPr>
        <w:t>компл</w:t>
      </w:r>
      <w:r w:rsidR="006A3A68">
        <w:rPr>
          <w:rFonts w:ascii="Times New Roman" w:hAnsi="Times New Roman" w:cs="Times New Roman"/>
          <w:color w:val="000000" w:themeColor="text1"/>
          <w:sz w:val="28"/>
          <w:szCs w:val="28"/>
        </w:rPr>
        <w:t>і</w:t>
      </w:r>
      <w:r w:rsidR="006A3A68" w:rsidRPr="003417D5">
        <w:rPr>
          <w:rFonts w:ascii="Times New Roman" w:hAnsi="Times New Roman" w:cs="Times New Roman"/>
          <w:color w:val="000000" w:themeColor="text1"/>
          <w:sz w:val="28"/>
          <w:szCs w:val="28"/>
        </w:rPr>
        <w:t>ментарності</w:t>
      </w:r>
      <w:r w:rsidRPr="003417D5">
        <w:rPr>
          <w:rFonts w:ascii="Times New Roman" w:hAnsi="Times New Roman" w:cs="Times New Roman"/>
          <w:color w:val="000000" w:themeColor="text1"/>
          <w:sz w:val="28"/>
          <w:szCs w:val="28"/>
        </w:rPr>
        <w:t xml:space="preserve"> природного, виробничого</w:t>
      </w:r>
      <w:r w:rsidR="006A3A68">
        <w:rPr>
          <w:rFonts w:ascii="Times New Roman" w:hAnsi="Times New Roman" w:cs="Times New Roman"/>
          <w:color w:val="000000" w:themeColor="text1"/>
          <w:sz w:val="28"/>
          <w:szCs w:val="28"/>
        </w:rPr>
        <w:t xml:space="preserve"> та інтелектуального </w:t>
      </w:r>
      <w:r w:rsidRPr="003417D5">
        <w:rPr>
          <w:rFonts w:ascii="Times New Roman" w:hAnsi="Times New Roman" w:cs="Times New Roman"/>
          <w:color w:val="000000" w:themeColor="text1"/>
          <w:sz w:val="28"/>
          <w:szCs w:val="28"/>
        </w:rPr>
        <w:t>потенціалу</w:t>
      </w:r>
      <w:r w:rsidR="003D049B">
        <w:rPr>
          <w:rFonts w:ascii="Times New Roman" w:hAnsi="Times New Roman" w:cs="Times New Roman"/>
          <w:color w:val="000000" w:themeColor="text1"/>
          <w:sz w:val="28"/>
          <w:szCs w:val="28"/>
        </w:rPr>
        <w:t xml:space="preserve"> країн</w:t>
      </w:r>
      <w:r w:rsidRPr="003417D5">
        <w:rPr>
          <w:rFonts w:ascii="Times New Roman" w:hAnsi="Times New Roman" w:cs="Times New Roman"/>
          <w:color w:val="000000" w:themeColor="text1"/>
          <w:sz w:val="28"/>
          <w:szCs w:val="28"/>
        </w:rPr>
        <w:t>, єд</w:t>
      </w:r>
      <w:r w:rsidR="006A3A68">
        <w:rPr>
          <w:rFonts w:ascii="Times New Roman" w:hAnsi="Times New Roman" w:cs="Times New Roman"/>
          <w:color w:val="000000" w:themeColor="text1"/>
          <w:sz w:val="28"/>
          <w:szCs w:val="28"/>
        </w:rPr>
        <w:t>ності</w:t>
      </w:r>
      <w:r w:rsidRPr="003417D5">
        <w:rPr>
          <w:rFonts w:ascii="Times New Roman" w:hAnsi="Times New Roman" w:cs="Times New Roman"/>
          <w:color w:val="000000" w:themeColor="text1"/>
          <w:sz w:val="28"/>
          <w:szCs w:val="28"/>
        </w:rPr>
        <w:t xml:space="preserve"> </w:t>
      </w:r>
      <w:r w:rsidR="004276A7">
        <w:rPr>
          <w:rFonts w:ascii="Times New Roman" w:hAnsi="Times New Roman" w:cs="Times New Roman"/>
          <w:color w:val="000000" w:themeColor="text1"/>
          <w:sz w:val="28"/>
          <w:szCs w:val="28"/>
        </w:rPr>
        <w:t xml:space="preserve">інституційного </w:t>
      </w:r>
      <w:r w:rsidR="003D049B">
        <w:rPr>
          <w:rFonts w:ascii="Times New Roman" w:hAnsi="Times New Roman" w:cs="Times New Roman"/>
          <w:color w:val="000000" w:themeColor="text1"/>
          <w:sz w:val="28"/>
          <w:szCs w:val="28"/>
        </w:rPr>
        <w:t xml:space="preserve">та </w:t>
      </w:r>
      <w:r w:rsidRPr="003417D5">
        <w:rPr>
          <w:rFonts w:ascii="Times New Roman" w:hAnsi="Times New Roman" w:cs="Times New Roman"/>
          <w:color w:val="000000" w:themeColor="text1"/>
          <w:sz w:val="28"/>
          <w:szCs w:val="28"/>
        </w:rPr>
        <w:t xml:space="preserve">комунікаційного простору. </w:t>
      </w:r>
      <w:r w:rsidRPr="003417D5">
        <w:rPr>
          <w:rFonts w:ascii="Times New Roman" w:hAnsi="Times New Roman" w:cs="Times New Roman"/>
          <w:sz w:val="28"/>
          <w:szCs w:val="28"/>
        </w:rPr>
        <w:t xml:space="preserve">Дослідження економічної конвергенції </w:t>
      </w:r>
      <w:r w:rsidR="003D049B">
        <w:rPr>
          <w:rFonts w:ascii="Times New Roman" w:hAnsi="Times New Roman" w:cs="Times New Roman"/>
          <w:sz w:val="28"/>
          <w:szCs w:val="28"/>
        </w:rPr>
        <w:t xml:space="preserve">країн </w:t>
      </w:r>
      <w:r w:rsidRPr="003417D5">
        <w:rPr>
          <w:rFonts w:ascii="Times New Roman" w:hAnsi="Times New Roman" w:cs="Times New Roman"/>
          <w:sz w:val="28"/>
          <w:szCs w:val="28"/>
        </w:rPr>
        <w:t>започатк</w:t>
      </w:r>
      <w:r w:rsidR="006A3A68">
        <w:rPr>
          <w:rFonts w:ascii="Times New Roman" w:hAnsi="Times New Roman" w:cs="Times New Roman"/>
          <w:sz w:val="28"/>
          <w:szCs w:val="28"/>
        </w:rPr>
        <w:t>ували</w:t>
      </w:r>
      <w:r w:rsidRPr="003417D5">
        <w:rPr>
          <w:rFonts w:ascii="Times New Roman" w:hAnsi="Times New Roman" w:cs="Times New Roman"/>
          <w:sz w:val="28"/>
          <w:szCs w:val="28"/>
        </w:rPr>
        <w:t xml:space="preserve"> П. Роумер [</w:t>
      </w:r>
      <w:r w:rsidR="001971F5">
        <w:rPr>
          <w:rFonts w:ascii="Times New Roman" w:hAnsi="Times New Roman" w:cs="Times New Roman"/>
          <w:sz w:val="28"/>
          <w:szCs w:val="28"/>
        </w:rPr>
        <w:t>1</w:t>
      </w:r>
      <w:r w:rsidRPr="003417D5">
        <w:rPr>
          <w:rFonts w:ascii="Times New Roman" w:hAnsi="Times New Roman" w:cs="Times New Roman"/>
          <w:sz w:val="28"/>
          <w:szCs w:val="28"/>
        </w:rPr>
        <w:t xml:space="preserve">, </w:t>
      </w:r>
      <w:r w:rsidR="001971F5">
        <w:rPr>
          <w:rFonts w:ascii="Times New Roman" w:hAnsi="Times New Roman" w:cs="Times New Roman"/>
          <w:sz w:val="28"/>
          <w:szCs w:val="28"/>
        </w:rPr>
        <w:t>с</w:t>
      </w:r>
      <w:r w:rsidRPr="003417D5">
        <w:rPr>
          <w:rFonts w:ascii="Times New Roman" w:hAnsi="Times New Roman" w:cs="Times New Roman"/>
          <w:sz w:val="28"/>
          <w:szCs w:val="28"/>
        </w:rPr>
        <w:t>. 100</w:t>
      </w:r>
      <w:r w:rsidR="002546BC">
        <w:rPr>
          <w:rFonts w:ascii="Times New Roman" w:hAnsi="Times New Roman" w:cs="Times New Roman"/>
          <w:sz w:val="28"/>
          <w:szCs w:val="28"/>
        </w:rPr>
        <w:t>2</w:t>
      </w:r>
      <w:r w:rsidRPr="003417D5">
        <w:rPr>
          <w:rFonts w:ascii="Times New Roman" w:hAnsi="Times New Roman" w:cs="Times New Roman"/>
          <w:sz w:val="28"/>
          <w:szCs w:val="28"/>
        </w:rPr>
        <w:t>-10</w:t>
      </w:r>
      <w:r w:rsidR="002546BC">
        <w:rPr>
          <w:rFonts w:ascii="Times New Roman" w:hAnsi="Times New Roman" w:cs="Times New Roman"/>
          <w:sz w:val="28"/>
          <w:szCs w:val="28"/>
        </w:rPr>
        <w:t>37</w:t>
      </w:r>
      <w:r w:rsidRPr="003417D5">
        <w:rPr>
          <w:rFonts w:ascii="Times New Roman" w:hAnsi="Times New Roman" w:cs="Times New Roman"/>
          <w:sz w:val="28"/>
          <w:szCs w:val="28"/>
        </w:rPr>
        <w:t>], С. Доурік і Дак -Тхо Нгуєн</w:t>
      </w:r>
      <w:r w:rsidR="002546BC">
        <w:rPr>
          <w:rFonts w:ascii="Times New Roman" w:hAnsi="Times New Roman" w:cs="Times New Roman"/>
          <w:sz w:val="28"/>
          <w:szCs w:val="28"/>
        </w:rPr>
        <w:t xml:space="preserve"> </w:t>
      </w:r>
      <w:r w:rsidR="002546BC" w:rsidRPr="003417D5">
        <w:rPr>
          <w:rFonts w:ascii="Times New Roman" w:hAnsi="Times New Roman" w:cs="Times New Roman"/>
          <w:sz w:val="28"/>
          <w:szCs w:val="28"/>
        </w:rPr>
        <w:t>[</w:t>
      </w:r>
      <w:r w:rsidR="002546BC">
        <w:rPr>
          <w:rFonts w:ascii="Times New Roman" w:hAnsi="Times New Roman" w:cs="Times New Roman"/>
          <w:sz w:val="28"/>
          <w:szCs w:val="28"/>
        </w:rPr>
        <w:t>2</w:t>
      </w:r>
      <w:r w:rsidR="002546BC" w:rsidRPr="003417D5">
        <w:rPr>
          <w:rFonts w:ascii="Times New Roman" w:hAnsi="Times New Roman" w:cs="Times New Roman"/>
          <w:sz w:val="28"/>
          <w:szCs w:val="28"/>
        </w:rPr>
        <w:t xml:space="preserve">, </w:t>
      </w:r>
      <w:r w:rsidR="002546BC">
        <w:rPr>
          <w:rFonts w:ascii="Times New Roman" w:hAnsi="Times New Roman" w:cs="Times New Roman"/>
          <w:sz w:val="28"/>
          <w:szCs w:val="28"/>
        </w:rPr>
        <w:t>с</w:t>
      </w:r>
      <w:r w:rsidR="002546BC" w:rsidRPr="003417D5">
        <w:rPr>
          <w:rFonts w:ascii="Times New Roman" w:hAnsi="Times New Roman" w:cs="Times New Roman"/>
          <w:sz w:val="28"/>
          <w:szCs w:val="28"/>
        </w:rPr>
        <w:t>. 10</w:t>
      </w:r>
      <w:r w:rsidR="002546BC">
        <w:rPr>
          <w:rFonts w:ascii="Times New Roman" w:hAnsi="Times New Roman" w:cs="Times New Roman"/>
          <w:sz w:val="28"/>
          <w:szCs w:val="28"/>
        </w:rPr>
        <w:t>10</w:t>
      </w:r>
      <w:r w:rsidR="002546BC" w:rsidRPr="003417D5">
        <w:rPr>
          <w:rFonts w:ascii="Times New Roman" w:hAnsi="Times New Roman" w:cs="Times New Roman"/>
          <w:sz w:val="28"/>
          <w:szCs w:val="28"/>
        </w:rPr>
        <w:t>-10</w:t>
      </w:r>
      <w:r w:rsidR="002546BC">
        <w:rPr>
          <w:rFonts w:ascii="Times New Roman" w:hAnsi="Times New Roman" w:cs="Times New Roman"/>
          <w:sz w:val="28"/>
          <w:szCs w:val="28"/>
        </w:rPr>
        <w:t>30</w:t>
      </w:r>
      <w:r w:rsidR="002546BC" w:rsidRPr="003417D5">
        <w:rPr>
          <w:rFonts w:ascii="Times New Roman" w:hAnsi="Times New Roman" w:cs="Times New Roman"/>
          <w:sz w:val="28"/>
          <w:szCs w:val="28"/>
        </w:rPr>
        <w:t>]</w:t>
      </w:r>
      <w:r w:rsidRPr="003417D5">
        <w:rPr>
          <w:rFonts w:ascii="Times New Roman" w:hAnsi="Times New Roman" w:cs="Times New Roman"/>
          <w:sz w:val="28"/>
          <w:szCs w:val="28"/>
        </w:rPr>
        <w:t xml:space="preserve">, Р. Барро </w:t>
      </w:r>
      <w:r w:rsidR="002546BC" w:rsidRPr="003417D5">
        <w:rPr>
          <w:rFonts w:ascii="Times New Roman" w:hAnsi="Times New Roman" w:cs="Times New Roman"/>
          <w:sz w:val="28"/>
          <w:szCs w:val="28"/>
        </w:rPr>
        <w:t>[</w:t>
      </w:r>
      <w:r w:rsidR="002546BC">
        <w:rPr>
          <w:rFonts w:ascii="Times New Roman" w:hAnsi="Times New Roman" w:cs="Times New Roman"/>
          <w:sz w:val="28"/>
          <w:szCs w:val="28"/>
        </w:rPr>
        <w:t>3</w:t>
      </w:r>
      <w:r w:rsidR="002546BC" w:rsidRPr="003417D5">
        <w:rPr>
          <w:rFonts w:ascii="Times New Roman" w:hAnsi="Times New Roman" w:cs="Times New Roman"/>
          <w:sz w:val="28"/>
          <w:szCs w:val="28"/>
        </w:rPr>
        <w:t xml:space="preserve">, </w:t>
      </w:r>
      <w:r w:rsidR="002546BC">
        <w:rPr>
          <w:rFonts w:ascii="Times New Roman" w:hAnsi="Times New Roman" w:cs="Times New Roman"/>
          <w:sz w:val="28"/>
          <w:szCs w:val="28"/>
        </w:rPr>
        <w:t>с</w:t>
      </w:r>
      <w:r w:rsidR="002546BC" w:rsidRPr="003417D5">
        <w:rPr>
          <w:rFonts w:ascii="Times New Roman" w:hAnsi="Times New Roman" w:cs="Times New Roman"/>
          <w:sz w:val="28"/>
          <w:szCs w:val="28"/>
        </w:rPr>
        <w:t xml:space="preserve">. </w:t>
      </w:r>
      <w:r w:rsidR="002546BC">
        <w:rPr>
          <w:rFonts w:ascii="Times New Roman" w:hAnsi="Times New Roman" w:cs="Times New Roman"/>
          <w:sz w:val="28"/>
          <w:szCs w:val="28"/>
        </w:rPr>
        <w:t>407</w:t>
      </w:r>
      <w:r w:rsidR="002546BC" w:rsidRPr="003417D5">
        <w:rPr>
          <w:rFonts w:ascii="Times New Roman" w:hAnsi="Times New Roman" w:cs="Times New Roman"/>
          <w:sz w:val="28"/>
          <w:szCs w:val="28"/>
        </w:rPr>
        <w:t>-</w:t>
      </w:r>
      <w:r w:rsidR="002546BC">
        <w:rPr>
          <w:rFonts w:ascii="Times New Roman" w:hAnsi="Times New Roman" w:cs="Times New Roman"/>
          <w:sz w:val="28"/>
          <w:szCs w:val="28"/>
        </w:rPr>
        <w:t>444</w:t>
      </w:r>
      <w:r w:rsidR="002546BC" w:rsidRPr="003417D5">
        <w:rPr>
          <w:rFonts w:ascii="Times New Roman" w:hAnsi="Times New Roman" w:cs="Times New Roman"/>
          <w:sz w:val="28"/>
          <w:szCs w:val="28"/>
        </w:rPr>
        <w:t>]</w:t>
      </w:r>
      <w:r w:rsidR="003D049B">
        <w:rPr>
          <w:rFonts w:ascii="Times New Roman" w:hAnsi="Times New Roman" w:cs="Times New Roman"/>
          <w:sz w:val="28"/>
          <w:szCs w:val="28"/>
        </w:rPr>
        <w:t>,</w:t>
      </w:r>
      <w:r w:rsidR="006A3A68">
        <w:rPr>
          <w:rFonts w:ascii="Times New Roman" w:hAnsi="Times New Roman" w:cs="Times New Roman"/>
          <w:sz w:val="28"/>
          <w:szCs w:val="28"/>
        </w:rPr>
        <w:t xml:space="preserve"> </w:t>
      </w:r>
      <w:r w:rsidRPr="003417D5">
        <w:rPr>
          <w:rFonts w:ascii="Times New Roman" w:hAnsi="Times New Roman" w:cs="Times New Roman"/>
          <w:sz w:val="28"/>
          <w:szCs w:val="28"/>
        </w:rPr>
        <w:t>Я. Корнаї</w:t>
      </w:r>
      <w:r w:rsidR="002546BC">
        <w:rPr>
          <w:rFonts w:ascii="Times New Roman" w:hAnsi="Times New Roman" w:cs="Times New Roman"/>
          <w:sz w:val="28"/>
          <w:szCs w:val="28"/>
        </w:rPr>
        <w:t xml:space="preserve"> </w:t>
      </w:r>
      <w:r w:rsidR="002546BC" w:rsidRPr="003417D5">
        <w:rPr>
          <w:rFonts w:ascii="Times New Roman" w:hAnsi="Times New Roman" w:cs="Times New Roman"/>
          <w:sz w:val="28"/>
          <w:szCs w:val="28"/>
        </w:rPr>
        <w:t>[</w:t>
      </w:r>
      <w:r w:rsidR="002546BC">
        <w:rPr>
          <w:rFonts w:ascii="Times New Roman" w:hAnsi="Times New Roman" w:cs="Times New Roman"/>
          <w:sz w:val="28"/>
          <w:szCs w:val="28"/>
        </w:rPr>
        <w:t>4</w:t>
      </w:r>
      <w:r w:rsidR="002546BC" w:rsidRPr="003417D5">
        <w:rPr>
          <w:rFonts w:ascii="Times New Roman" w:hAnsi="Times New Roman" w:cs="Times New Roman"/>
          <w:sz w:val="28"/>
          <w:szCs w:val="28"/>
        </w:rPr>
        <w:t xml:space="preserve">, </w:t>
      </w:r>
      <w:r w:rsidR="002546BC">
        <w:rPr>
          <w:rFonts w:ascii="Times New Roman" w:hAnsi="Times New Roman" w:cs="Times New Roman"/>
          <w:sz w:val="28"/>
          <w:szCs w:val="28"/>
        </w:rPr>
        <w:t>607 с</w:t>
      </w:r>
      <w:r w:rsidR="002546BC" w:rsidRPr="003417D5">
        <w:rPr>
          <w:rFonts w:ascii="Times New Roman" w:hAnsi="Times New Roman" w:cs="Times New Roman"/>
          <w:sz w:val="28"/>
          <w:szCs w:val="28"/>
        </w:rPr>
        <w:t>.]</w:t>
      </w:r>
      <w:r w:rsidRPr="003417D5">
        <w:rPr>
          <w:rFonts w:ascii="Times New Roman" w:hAnsi="Times New Roman" w:cs="Times New Roman"/>
          <w:sz w:val="28"/>
          <w:szCs w:val="28"/>
        </w:rPr>
        <w:t>, E. Райнерт</w:t>
      </w:r>
      <w:r w:rsidR="00123D6D">
        <w:rPr>
          <w:rFonts w:ascii="Times New Roman" w:hAnsi="Times New Roman" w:cs="Times New Roman"/>
          <w:sz w:val="28"/>
          <w:szCs w:val="28"/>
        </w:rPr>
        <w:t xml:space="preserve"> </w:t>
      </w:r>
      <w:r w:rsidR="002546BC" w:rsidRPr="003417D5">
        <w:rPr>
          <w:rFonts w:ascii="Times New Roman" w:hAnsi="Times New Roman" w:cs="Times New Roman"/>
          <w:sz w:val="28"/>
          <w:szCs w:val="28"/>
        </w:rPr>
        <w:t>[</w:t>
      </w:r>
      <w:r w:rsidR="002546BC">
        <w:rPr>
          <w:rFonts w:ascii="Times New Roman" w:hAnsi="Times New Roman" w:cs="Times New Roman"/>
          <w:sz w:val="28"/>
          <w:szCs w:val="28"/>
        </w:rPr>
        <w:t>5</w:t>
      </w:r>
      <w:r w:rsidR="002546BC" w:rsidRPr="003417D5">
        <w:rPr>
          <w:rFonts w:ascii="Times New Roman" w:hAnsi="Times New Roman" w:cs="Times New Roman"/>
          <w:sz w:val="28"/>
          <w:szCs w:val="28"/>
        </w:rPr>
        <w:t xml:space="preserve">, </w:t>
      </w:r>
      <w:r w:rsidR="002546BC">
        <w:rPr>
          <w:rFonts w:ascii="Times New Roman" w:hAnsi="Times New Roman" w:cs="Times New Roman"/>
          <w:sz w:val="28"/>
          <w:szCs w:val="28"/>
        </w:rPr>
        <w:t>384 с</w:t>
      </w:r>
      <w:r w:rsidR="002546BC" w:rsidRPr="003417D5">
        <w:rPr>
          <w:rFonts w:ascii="Times New Roman" w:hAnsi="Times New Roman" w:cs="Times New Roman"/>
          <w:sz w:val="28"/>
          <w:szCs w:val="28"/>
        </w:rPr>
        <w:t>.]</w:t>
      </w:r>
      <w:r w:rsidRPr="003417D5">
        <w:rPr>
          <w:rFonts w:ascii="Times New Roman" w:hAnsi="Times New Roman" w:cs="Times New Roman"/>
          <w:sz w:val="28"/>
          <w:szCs w:val="28"/>
        </w:rPr>
        <w:t>.</w:t>
      </w:r>
      <w:r w:rsidR="0086707F">
        <w:rPr>
          <w:rFonts w:ascii="Times New Roman" w:hAnsi="Times New Roman" w:cs="Times New Roman"/>
          <w:sz w:val="28"/>
          <w:szCs w:val="28"/>
        </w:rPr>
        <w:t xml:space="preserve"> </w:t>
      </w:r>
      <w:r w:rsidRPr="003417D5">
        <w:rPr>
          <w:rFonts w:ascii="Times New Roman" w:hAnsi="Times New Roman" w:cs="Times New Roman"/>
          <w:sz w:val="28"/>
          <w:szCs w:val="28"/>
        </w:rPr>
        <w:t xml:space="preserve">Інтерес до цієї тематики збільшився </w:t>
      </w:r>
      <w:r w:rsidR="003D049B">
        <w:rPr>
          <w:rFonts w:ascii="Times New Roman" w:hAnsi="Times New Roman" w:cs="Times New Roman"/>
          <w:sz w:val="28"/>
          <w:szCs w:val="28"/>
        </w:rPr>
        <w:t>після</w:t>
      </w:r>
      <w:r w:rsidRPr="003417D5">
        <w:rPr>
          <w:rFonts w:ascii="Times New Roman" w:hAnsi="Times New Roman" w:cs="Times New Roman"/>
          <w:sz w:val="28"/>
          <w:szCs w:val="28"/>
        </w:rPr>
        <w:t xml:space="preserve"> розпаду соціалістичної системи і інтеграції країн з різним ступенем розвитку. </w:t>
      </w:r>
      <w:r w:rsidRPr="003417D5">
        <w:rPr>
          <w:rFonts w:ascii="Times New Roman" w:hAnsi="Times New Roman" w:cs="Times New Roman"/>
          <w:bCs/>
          <w:sz w:val="28"/>
          <w:szCs w:val="28"/>
        </w:rPr>
        <w:t xml:space="preserve">Аналіз </w:t>
      </w:r>
      <w:r w:rsidR="003D049B">
        <w:rPr>
          <w:rFonts w:ascii="Times New Roman" w:hAnsi="Times New Roman" w:cs="Times New Roman"/>
          <w:bCs/>
          <w:sz w:val="28"/>
          <w:szCs w:val="28"/>
        </w:rPr>
        <w:t xml:space="preserve">публікацій </w:t>
      </w:r>
      <w:r w:rsidR="004901C2">
        <w:rPr>
          <w:rFonts w:ascii="Times New Roman" w:hAnsi="Times New Roman" w:cs="Times New Roman"/>
          <w:bCs/>
          <w:sz w:val="28"/>
          <w:szCs w:val="28"/>
        </w:rPr>
        <w:t xml:space="preserve">і статистичних даних </w:t>
      </w:r>
      <w:r w:rsidR="003D049B">
        <w:rPr>
          <w:rFonts w:ascii="Times New Roman" w:hAnsi="Times New Roman" w:cs="Times New Roman"/>
          <w:bCs/>
          <w:sz w:val="28"/>
          <w:szCs w:val="28"/>
        </w:rPr>
        <w:t>з</w:t>
      </w:r>
      <w:r w:rsidRPr="003417D5">
        <w:rPr>
          <w:rFonts w:ascii="Times New Roman" w:hAnsi="Times New Roman" w:cs="Times New Roman"/>
          <w:sz w:val="28"/>
          <w:szCs w:val="28"/>
        </w:rPr>
        <w:t xml:space="preserve">асвідчує наявність </w:t>
      </w:r>
      <w:r w:rsidR="00480D31">
        <w:rPr>
          <w:rFonts w:ascii="Times New Roman" w:hAnsi="Times New Roman" w:cs="Times New Roman"/>
          <w:sz w:val="28"/>
          <w:szCs w:val="28"/>
        </w:rPr>
        <w:t xml:space="preserve">суттєвої диференціації </w:t>
      </w:r>
      <w:r w:rsidR="00B576DD">
        <w:rPr>
          <w:rFonts w:ascii="Times New Roman" w:hAnsi="Times New Roman" w:cs="Times New Roman"/>
          <w:sz w:val="28"/>
          <w:szCs w:val="28"/>
        </w:rPr>
        <w:t xml:space="preserve">розвитку </w:t>
      </w:r>
      <w:r w:rsidRPr="003417D5">
        <w:rPr>
          <w:rFonts w:ascii="Times New Roman" w:hAnsi="Times New Roman" w:cs="Times New Roman"/>
          <w:sz w:val="28"/>
          <w:szCs w:val="28"/>
        </w:rPr>
        <w:t xml:space="preserve">бідних і </w:t>
      </w:r>
      <w:r w:rsidR="006A3A68">
        <w:rPr>
          <w:rFonts w:ascii="Times New Roman" w:hAnsi="Times New Roman" w:cs="Times New Roman"/>
          <w:sz w:val="28"/>
          <w:szCs w:val="28"/>
        </w:rPr>
        <w:t>успішних</w:t>
      </w:r>
      <w:r w:rsidRPr="003417D5">
        <w:rPr>
          <w:rFonts w:ascii="Times New Roman" w:hAnsi="Times New Roman" w:cs="Times New Roman"/>
          <w:sz w:val="28"/>
          <w:szCs w:val="28"/>
        </w:rPr>
        <w:t xml:space="preserve"> країн</w:t>
      </w:r>
      <w:r w:rsidR="00306BB9">
        <w:rPr>
          <w:rFonts w:ascii="Times New Roman" w:hAnsi="Times New Roman" w:cs="Times New Roman"/>
          <w:sz w:val="28"/>
          <w:szCs w:val="28"/>
        </w:rPr>
        <w:t>, що</w:t>
      </w:r>
      <w:r w:rsidRPr="003417D5">
        <w:rPr>
          <w:rFonts w:ascii="Times New Roman" w:hAnsi="Times New Roman" w:cs="Times New Roman"/>
          <w:sz w:val="28"/>
          <w:szCs w:val="28"/>
        </w:rPr>
        <w:t xml:space="preserve"> підтверджується </w:t>
      </w:r>
      <w:r w:rsidR="006A3A68">
        <w:rPr>
          <w:rFonts w:ascii="Times New Roman" w:hAnsi="Times New Roman" w:cs="Times New Roman"/>
          <w:sz w:val="28"/>
          <w:szCs w:val="28"/>
        </w:rPr>
        <w:t>досвідом</w:t>
      </w:r>
      <w:r w:rsidRPr="003417D5">
        <w:rPr>
          <w:rFonts w:ascii="Times New Roman" w:hAnsi="Times New Roman" w:cs="Times New Roman"/>
          <w:sz w:val="28"/>
          <w:szCs w:val="28"/>
        </w:rPr>
        <w:t xml:space="preserve"> України.</w:t>
      </w:r>
    </w:p>
    <w:p w:rsidR="009B6C37" w:rsidRPr="003417D5" w:rsidRDefault="009B6C37" w:rsidP="003D049B">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b/>
          <w:bCs/>
          <w:sz w:val="28"/>
          <w:szCs w:val="28"/>
        </w:rPr>
        <w:t xml:space="preserve">Метою </w:t>
      </w:r>
      <w:r w:rsidRPr="003417D5">
        <w:rPr>
          <w:rFonts w:ascii="Times New Roman" w:hAnsi="Times New Roman" w:cs="Times New Roman"/>
          <w:sz w:val="28"/>
          <w:szCs w:val="28"/>
        </w:rPr>
        <w:t xml:space="preserve">даної роботи є поглиблення теоретико-методологічних підходів до </w:t>
      </w:r>
      <w:r w:rsidR="003D049B">
        <w:rPr>
          <w:rFonts w:ascii="Times New Roman" w:hAnsi="Times New Roman" w:cs="Times New Roman"/>
          <w:sz w:val="28"/>
          <w:szCs w:val="28"/>
        </w:rPr>
        <w:t xml:space="preserve">формування </w:t>
      </w:r>
      <w:r w:rsidR="003D049B">
        <w:rPr>
          <w:rFonts w:ascii="Times New Roman" w:hAnsi="Times New Roman" w:cs="Times New Roman"/>
          <w:color w:val="000000" w:themeColor="text1"/>
          <w:sz w:val="28"/>
          <w:szCs w:val="28"/>
        </w:rPr>
        <w:t>міжнаро</w:t>
      </w:r>
      <w:r w:rsidR="003D049B" w:rsidRPr="003417D5">
        <w:rPr>
          <w:rFonts w:ascii="Times New Roman" w:hAnsi="Times New Roman" w:cs="Times New Roman"/>
          <w:color w:val="000000" w:themeColor="text1"/>
          <w:sz w:val="28"/>
          <w:szCs w:val="28"/>
        </w:rPr>
        <w:t>дних стратегій</w:t>
      </w:r>
      <w:r w:rsidR="003D049B">
        <w:rPr>
          <w:rFonts w:ascii="Times New Roman" w:hAnsi="Times New Roman" w:cs="Times New Roman"/>
          <w:color w:val="000000" w:themeColor="text1"/>
          <w:sz w:val="28"/>
          <w:szCs w:val="28"/>
        </w:rPr>
        <w:t>,</w:t>
      </w:r>
      <w:r w:rsidR="003D049B" w:rsidRPr="003417D5">
        <w:rPr>
          <w:rFonts w:ascii="Times New Roman" w:hAnsi="Times New Roman" w:cs="Times New Roman"/>
          <w:color w:val="000000" w:themeColor="text1"/>
          <w:sz w:val="28"/>
          <w:szCs w:val="28"/>
        </w:rPr>
        <w:t xml:space="preserve"> </w:t>
      </w:r>
      <w:r w:rsidRPr="003417D5">
        <w:rPr>
          <w:rFonts w:ascii="Times New Roman" w:hAnsi="Times New Roman" w:cs="Times New Roman"/>
          <w:sz w:val="28"/>
          <w:szCs w:val="28"/>
        </w:rPr>
        <w:t>розробки інституційних та комунікаційних механізмів забезпечення економічної конвергенції України.</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b/>
          <w:bCs/>
          <w:sz w:val="28"/>
          <w:szCs w:val="28"/>
        </w:rPr>
        <w:t>Результати дослідження.</w:t>
      </w:r>
      <w:r w:rsidRPr="003417D5">
        <w:rPr>
          <w:rFonts w:ascii="Times New Roman" w:hAnsi="Times New Roman" w:cs="Times New Roman"/>
          <w:sz w:val="28"/>
          <w:szCs w:val="28"/>
        </w:rPr>
        <w:t xml:space="preserve"> </w:t>
      </w:r>
      <w:r w:rsidR="001971F5">
        <w:rPr>
          <w:rFonts w:ascii="Times New Roman" w:hAnsi="Times New Roman" w:cs="Times New Roman"/>
          <w:sz w:val="28"/>
          <w:szCs w:val="28"/>
        </w:rPr>
        <w:t xml:space="preserve">Ефективність </w:t>
      </w:r>
      <w:r w:rsidR="00FC03C2">
        <w:rPr>
          <w:rFonts w:ascii="Times New Roman" w:hAnsi="Times New Roman" w:cs="Times New Roman"/>
          <w:sz w:val="28"/>
          <w:szCs w:val="28"/>
        </w:rPr>
        <w:t>інтеграці</w:t>
      </w:r>
      <w:r w:rsidR="003D049B">
        <w:rPr>
          <w:rFonts w:ascii="Times New Roman" w:hAnsi="Times New Roman" w:cs="Times New Roman"/>
          <w:sz w:val="28"/>
          <w:szCs w:val="28"/>
        </w:rPr>
        <w:t>ї України</w:t>
      </w:r>
      <w:r w:rsidR="00FC03C2">
        <w:rPr>
          <w:rFonts w:ascii="Times New Roman" w:hAnsi="Times New Roman" w:cs="Times New Roman"/>
          <w:sz w:val="28"/>
          <w:szCs w:val="28"/>
        </w:rPr>
        <w:t xml:space="preserve"> </w:t>
      </w:r>
      <w:r w:rsidRPr="003417D5">
        <w:rPr>
          <w:rFonts w:ascii="Times New Roman" w:hAnsi="Times New Roman" w:cs="Times New Roman"/>
          <w:sz w:val="28"/>
          <w:szCs w:val="28"/>
        </w:rPr>
        <w:t xml:space="preserve">має </w:t>
      </w:r>
      <w:r w:rsidR="003D049B">
        <w:rPr>
          <w:rFonts w:ascii="Times New Roman" w:hAnsi="Times New Roman" w:cs="Times New Roman"/>
          <w:sz w:val="28"/>
          <w:szCs w:val="28"/>
        </w:rPr>
        <w:t xml:space="preserve">бути </w:t>
      </w:r>
      <w:r w:rsidRPr="003417D5">
        <w:rPr>
          <w:rFonts w:ascii="Times New Roman" w:hAnsi="Times New Roman" w:cs="Times New Roman"/>
          <w:sz w:val="28"/>
          <w:szCs w:val="28"/>
        </w:rPr>
        <w:t>підтвердж</w:t>
      </w:r>
      <w:r w:rsidR="003D049B">
        <w:rPr>
          <w:rFonts w:ascii="Times New Roman" w:hAnsi="Times New Roman" w:cs="Times New Roman"/>
          <w:sz w:val="28"/>
          <w:szCs w:val="28"/>
        </w:rPr>
        <w:t>ена наближенням параметрів її розвитку до рівня успішних країн</w:t>
      </w:r>
      <w:r w:rsidR="00FC03C2">
        <w:rPr>
          <w:rFonts w:ascii="Times New Roman" w:hAnsi="Times New Roman" w:cs="Times New Roman"/>
          <w:sz w:val="28"/>
          <w:szCs w:val="28"/>
        </w:rPr>
        <w:t xml:space="preserve">, що є </w:t>
      </w:r>
      <w:r w:rsidR="004901C2">
        <w:rPr>
          <w:rFonts w:ascii="Times New Roman" w:hAnsi="Times New Roman" w:cs="Times New Roman"/>
          <w:sz w:val="28"/>
          <w:szCs w:val="28"/>
        </w:rPr>
        <w:t xml:space="preserve">ознакою міжнародної конвергенції і, водночас </w:t>
      </w:r>
      <w:r w:rsidR="00FC03C2">
        <w:rPr>
          <w:rFonts w:ascii="Times New Roman" w:hAnsi="Times New Roman" w:cs="Times New Roman"/>
          <w:sz w:val="28"/>
          <w:szCs w:val="28"/>
        </w:rPr>
        <w:t>критерієм успішності зовнішньоекономічної діяльності</w:t>
      </w:r>
      <w:r w:rsidRPr="003417D5">
        <w:rPr>
          <w:rFonts w:ascii="Times New Roman" w:hAnsi="Times New Roman" w:cs="Times New Roman"/>
          <w:color w:val="000000" w:themeColor="text1"/>
          <w:sz w:val="28"/>
          <w:szCs w:val="28"/>
        </w:rPr>
        <w:t xml:space="preserve"> </w:t>
      </w:r>
      <w:r w:rsidR="004901C2">
        <w:rPr>
          <w:rFonts w:ascii="Times New Roman" w:hAnsi="Times New Roman" w:cs="Times New Roman"/>
          <w:color w:val="000000" w:themeColor="text1"/>
          <w:sz w:val="28"/>
          <w:szCs w:val="28"/>
        </w:rPr>
        <w:t>національн</w:t>
      </w:r>
      <w:r w:rsidR="002B6FC3">
        <w:rPr>
          <w:rFonts w:ascii="Times New Roman" w:hAnsi="Times New Roman" w:cs="Times New Roman"/>
          <w:color w:val="000000" w:themeColor="text1"/>
          <w:sz w:val="28"/>
          <w:szCs w:val="28"/>
        </w:rPr>
        <w:t>ого</w:t>
      </w:r>
      <w:r w:rsidR="004901C2">
        <w:rPr>
          <w:rFonts w:ascii="Times New Roman" w:hAnsi="Times New Roman" w:cs="Times New Roman"/>
          <w:color w:val="000000" w:themeColor="text1"/>
          <w:sz w:val="28"/>
          <w:szCs w:val="28"/>
        </w:rPr>
        <w:t xml:space="preserve"> </w:t>
      </w:r>
      <w:r w:rsidRPr="003417D5">
        <w:rPr>
          <w:rFonts w:ascii="Times New Roman" w:hAnsi="Times New Roman" w:cs="Times New Roman"/>
          <w:color w:val="000000" w:themeColor="text1"/>
          <w:sz w:val="28"/>
          <w:szCs w:val="28"/>
        </w:rPr>
        <w:t>уряд</w:t>
      </w:r>
      <w:r w:rsidR="002B6FC3">
        <w:rPr>
          <w:rFonts w:ascii="Times New Roman" w:hAnsi="Times New Roman" w:cs="Times New Roman"/>
          <w:color w:val="000000" w:themeColor="text1"/>
          <w:sz w:val="28"/>
          <w:szCs w:val="28"/>
        </w:rPr>
        <w:t>у</w:t>
      </w:r>
      <w:r w:rsidRPr="003417D5">
        <w:rPr>
          <w:rFonts w:ascii="Times New Roman" w:hAnsi="Times New Roman" w:cs="Times New Roman"/>
          <w:color w:val="000000" w:themeColor="text1"/>
          <w:sz w:val="28"/>
          <w:szCs w:val="28"/>
        </w:rPr>
        <w:t xml:space="preserve">. </w:t>
      </w:r>
      <w:r w:rsidRPr="003417D5">
        <w:rPr>
          <w:rFonts w:ascii="Times New Roman" w:hAnsi="Times New Roman" w:cs="Times New Roman"/>
          <w:sz w:val="28"/>
          <w:szCs w:val="28"/>
        </w:rPr>
        <w:t>Дж. Сакс та Е. Ворнер</w:t>
      </w:r>
      <w:r w:rsidR="001971F5" w:rsidRPr="001971F5">
        <w:rPr>
          <w:rFonts w:ascii="Times New Roman" w:hAnsi="Times New Roman" w:cs="Times New Roman"/>
          <w:sz w:val="28"/>
          <w:szCs w:val="28"/>
        </w:rPr>
        <w:t xml:space="preserve"> </w:t>
      </w:r>
      <w:r w:rsidR="001971F5" w:rsidRPr="003417D5">
        <w:rPr>
          <w:rFonts w:ascii="Times New Roman" w:hAnsi="Times New Roman" w:cs="Times New Roman"/>
          <w:sz w:val="28"/>
          <w:szCs w:val="28"/>
        </w:rPr>
        <w:t>[</w:t>
      </w:r>
      <w:r w:rsidR="00123D6D">
        <w:rPr>
          <w:rFonts w:ascii="Times New Roman" w:hAnsi="Times New Roman" w:cs="Times New Roman"/>
          <w:sz w:val="28"/>
          <w:szCs w:val="28"/>
        </w:rPr>
        <w:t>6</w:t>
      </w:r>
      <w:r w:rsidR="001971F5" w:rsidRPr="003417D5">
        <w:rPr>
          <w:rFonts w:ascii="Times New Roman" w:hAnsi="Times New Roman" w:cs="Times New Roman"/>
          <w:sz w:val="28"/>
          <w:szCs w:val="28"/>
        </w:rPr>
        <w:t xml:space="preserve">, </w:t>
      </w:r>
      <w:r w:rsidR="001971F5">
        <w:rPr>
          <w:rFonts w:ascii="Times New Roman" w:hAnsi="Times New Roman" w:cs="Times New Roman"/>
          <w:sz w:val="28"/>
          <w:szCs w:val="28"/>
        </w:rPr>
        <w:t>с</w:t>
      </w:r>
      <w:r w:rsidR="001971F5" w:rsidRPr="003417D5">
        <w:rPr>
          <w:rFonts w:ascii="Times New Roman" w:hAnsi="Times New Roman" w:cs="Times New Roman"/>
          <w:sz w:val="28"/>
          <w:szCs w:val="28"/>
        </w:rPr>
        <w:t xml:space="preserve">. </w:t>
      </w:r>
      <w:r w:rsidR="00123D6D">
        <w:rPr>
          <w:rFonts w:ascii="Times New Roman" w:hAnsi="Times New Roman" w:cs="Times New Roman"/>
          <w:sz w:val="28"/>
          <w:szCs w:val="28"/>
        </w:rPr>
        <w:t>17</w:t>
      </w:r>
      <w:r w:rsidR="001971F5" w:rsidRPr="003417D5">
        <w:rPr>
          <w:rFonts w:ascii="Times New Roman" w:hAnsi="Times New Roman" w:cs="Times New Roman"/>
          <w:sz w:val="28"/>
          <w:szCs w:val="28"/>
        </w:rPr>
        <w:t>]</w:t>
      </w:r>
      <w:r w:rsidRPr="003417D5">
        <w:rPr>
          <w:rFonts w:ascii="Times New Roman" w:hAnsi="Times New Roman" w:cs="Times New Roman"/>
          <w:sz w:val="28"/>
          <w:szCs w:val="28"/>
        </w:rPr>
        <w:t xml:space="preserve"> стверджують, що економічна конвергенція не є можливою, якщо</w:t>
      </w:r>
      <w:r w:rsidR="00B07A4D">
        <w:rPr>
          <w:rFonts w:ascii="Times New Roman" w:hAnsi="Times New Roman" w:cs="Times New Roman"/>
          <w:sz w:val="28"/>
          <w:szCs w:val="28"/>
        </w:rPr>
        <w:t>:</w:t>
      </w:r>
      <w:r w:rsidRPr="003417D5">
        <w:rPr>
          <w:rFonts w:ascii="Times New Roman" w:hAnsi="Times New Roman" w:cs="Times New Roman"/>
          <w:sz w:val="28"/>
          <w:szCs w:val="28"/>
        </w:rPr>
        <w:t xml:space="preserve"> в країні</w:t>
      </w:r>
      <w:r w:rsidR="00B07A4D">
        <w:rPr>
          <w:rFonts w:ascii="Times New Roman" w:hAnsi="Times New Roman" w:cs="Times New Roman"/>
          <w:sz w:val="28"/>
          <w:szCs w:val="28"/>
        </w:rPr>
        <w:t xml:space="preserve"> залишається</w:t>
      </w:r>
      <w:r w:rsidRPr="003417D5">
        <w:rPr>
          <w:rFonts w:ascii="Times New Roman" w:hAnsi="Times New Roman" w:cs="Times New Roman"/>
          <w:sz w:val="28"/>
          <w:szCs w:val="28"/>
        </w:rPr>
        <w:t xml:space="preserve"> соціалістична структура економіки</w:t>
      </w:r>
      <w:r w:rsidR="00B07A4D">
        <w:rPr>
          <w:rFonts w:ascii="Times New Roman" w:hAnsi="Times New Roman" w:cs="Times New Roman"/>
          <w:sz w:val="28"/>
          <w:szCs w:val="28"/>
        </w:rPr>
        <w:t>;</w:t>
      </w:r>
      <w:r w:rsidRPr="003417D5">
        <w:rPr>
          <w:rFonts w:ascii="Times New Roman" w:hAnsi="Times New Roman" w:cs="Times New Roman"/>
          <w:sz w:val="28"/>
          <w:szCs w:val="28"/>
        </w:rPr>
        <w:t xml:space="preserve"> не захищені права власності</w:t>
      </w:r>
      <w:r w:rsidR="00B07A4D">
        <w:rPr>
          <w:rFonts w:ascii="Times New Roman" w:hAnsi="Times New Roman" w:cs="Times New Roman"/>
          <w:sz w:val="28"/>
          <w:szCs w:val="28"/>
        </w:rPr>
        <w:t>;</w:t>
      </w:r>
      <w:r w:rsidRPr="003417D5">
        <w:rPr>
          <w:rFonts w:ascii="Times New Roman" w:hAnsi="Times New Roman" w:cs="Times New Roman"/>
          <w:sz w:val="28"/>
          <w:szCs w:val="28"/>
        </w:rPr>
        <w:t xml:space="preserve"> </w:t>
      </w:r>
      <w:r w:rsidR="00B07A4D">
        <w:rPr>
          <w:rFonts w:ascii="Times New Roman" w:hAnsi="Times New Roman" w:cs="Times New Roman"/>
          <w:sz w:val="28"/>
          <w:szCs w:val="28"/>
        </w:rPr>
        <w:t xml:space="preserve">існує </w:t>
      </w:r>
      <w:r w:rsidRPr="003417D5">
        <w:rPr>
          <w:rFonts w:ascii="Times New Roman" w:hAnsi="Times New Roman" w:cs="Times New Roman"/>
          <w:sz w:val="28"/>
          <w:szCs w:val="28"/>
        </w:rPr>
        <w:t xml:space="preserve">«нестабільна внутрішня обстановка, викликана революціями, державними переворотами, безперервними громадянськими заворушеннями або затяжною війною з іноземною державою, що ведеться на своїй території». </w:t>
      </w:r>
      <w:r w:rsidR="003D049B">
        <w:rPr>
          <w:rFonts w:ascii="Times New Roman" w:hAnsi="Times New Roman" w:cs="Times New Roman"/>
          <w:sz w:val="28"/>
          <w:szCs w:val="28"/>
        </w:rPr>
        <w:t>За цих умов</w:t>
      </w:r>
      <w:r w:rsidR="00B07A4D">
        <w:rPr>
          <w:rFonts w:ascii="Times New Roman" w:hAnsi="Times New Roman" w:cs="Times New Roman"/>
          <w:sz w:val="28"/>
          <w:szCs w:val="28"/>
        </w:rPr>
        <w:t xml:space="preserve"> відсутнє </w:t>
      </w:r>
      <w:r w:rsidRPr="003417D5">
        <w:rPr>
          <w:rFonts w:ascii="Times New Roman" w:hAnsi="Times New Roman" w:cs="Times New Roman"/>
          <w:sz w:val="28"/>
          <w:szCs w:val="28"/>
        </w:rPr>
        <w:t xml:space="preserve">ефективне накопичення довгострокового приватного капіталу, </w:t>
      </w:r>
      <w:r w:rsidR="003D049B">
        <w:rPr>
          <w:rFonts w:ascii="Times New Roman" w:hAnsi="Times New Roman" w:cs="Times New Roman"/>
          <w:sz w:val="28"/>
          <w:szCs w:val="28"/>
        </w:rPr>
        <w:t xml:space="preserve">як важеля </w:t>
      </w:r>
      <w:r w:rsidRPr="003417D5">
        <w:rPr>
          <w:rFonts w:ascii="Times New Roman" w:hAnsi="Times New Roman" w:cs="Times New Roman"/>
          <w:sz w:val="28"/>
          <w:szCs w:val="28"/>
        </w:rPr>
        <w:t>економічного зростання</w:t>
      </w:r>
      <w:r w:rsidR="00B07A4D">
        <w:rPr>
          <w:rFonts w:ascii="Times New Roman" w:hAnsi="Times New Roman" w:cs="Times New Roman"/>
          <w:sz w:val="28"/>
          <w:szCs w:val="28"/>
        </w:rPr>
        <w:t xml:space="preserve"> і конвергенції</w:t>
      </w:r>
      <w:r w:rsidRPr="003417D5">
        <w:rPr>
          <w:rFonts w:ascii="Times New Roman" w:hAnsi="Times New Roman" w:cs="Times New Roman"/>
          <w:sz w:val="28"/>
          <w:szCs w:val="28"/>
        </w:rPr>
        <w:t xml:space="preserve">. </w:t>
      </w:r>
    </w:p>
    <w:p w:rsidR="009B6C37" w:rsidRPr="001F6EAC" w:rsidRDefault="009B6C37" w:rsidP="009423D9">
      <w:pPr>
        <w:spacing w:after="0" w:line="360" w:lineRule="auto"/>
        <w:ind w:firstLine="567"/>
        <w:jc w:val="both"/>
        <w:rPr>
          <w:rFonts w:ascii="Times New Roman" w:hAnsi="Times New Roman" w:cs="Times New Roman"/>
          <w:color w:val="000000" w:themeColor="text1"/>
          <w:sz w:val="28"/>
          <w:szCs w:val="28"/>
        </w:rPr>
      </w:pPr>
      <w:r w:rsidRPr="00417645">
        <w:rPr>
          <w:rFonts w:ascii="Times New Roman" w:hAnsi="Times New Roman" w:cs="Times New Roman"/>
          <w:b/>
          <w:sz w:val="28"/>
          <w:szCs w:val="28"/>
        </w:rPr>
        <w:t>Розв’язання проблеми міжнародної економічної конвергенції України можлив</w:t>
      </w:r>
      <w:r w:rsidR="001F6EAC">
        <w:rPr>
          <w:rFonts w:ascii="Times New Roman" w:hAnsi="Times New Roman" w:cs="Times New Roman"/>
          <w:b/>
          <w:sz w:val="28"/>
          <w:szCs w:val="28"/>
        </w:rPr>
        <w:t>е</w:t>
      </w:r>
      <w:r w:rsidR="0045426B" w:rsidRPr="00417645">
        <w:rPr>
          <w:rFonts w:ascii="Times New Roman" w:hAnsi="Times New Roman" w:cs="Times New Roman"/>
          <w:b/>
          <w:sz w:val="28"/>
          <w:szCs w:val="28"/>
        </w:rPr>
        <w:t xml:space="preserve"> </w:t>
      </w:r>
      <w:r w:rsidRPr="00417645">
        <w:rPr>
          <w:rFonts w:ascii="Times New Roman" w:hAnsi="Times New Roman" w:cs="Times New Roman"/>
          <w:b/>
          <w:sz w:val="28"/>
          <w:szCs w:val="28"/>
        </w:rPr>
        <w:t>за умов:</w:t>
      </w:r>
      <w:r w:rsidR="003D049B">
        <w:rPr>
          <w:rFonts w:ascii="Times New Roman" w:hAnsi="Times New Roman" w:cs="Times New Roman"/>
          <w:b/>
          <w:sz w:val="28"/>
          <w:szCs w:val="28"/>
        </w:rPr>
        <w:t xml:space="preserve"> </w:t>
      </w:r>
      <w:r w:rsidR="001F6EAC" w:rsidRPr="001F6EAC">
        <w:rPr>
          <w:rFonts w:ascii="Times New Roman" w:hAnsi="Times New Roman" w:cs="Times New Roman"/>
          <w:sz w:val="28"/>
          <w:szCs w:val="28"/>
        </w:rPr>
        <w:t xml:space="preserve">формування і реалізації </w:t>
      </w:r>
      <w:r w:rsidRPr="001F6EAC">
        <w:rPr>
          <w:rFonts w:ascii="Times New Roman" w:hAnsi="Times New Roman" w:cs="Times New Roman"/>
          <w:sz w:val="28"/>
          <w:szCs w:val="28"/>
        </w:rPr>
        <w:t xml:space="preserve">міжнародних економічних стратегій, </w:t>
      </w:r>
      <w:r w:rsidRPr="001F6EAC">
        <w:rPr>
          <w:rFonts w:ascii="Times New Roman" w:hAnsi="Times New Roman" w:cs="Times New Roman"/>
          <w:sz w:val="28"/>
          <w:szCs w:val="28"/>
        </w:rPr>
        <w:lastRenderedPageBreak/>
        <w:t>що враховують інтереси України;</w:t>
      </w:r>
      <w:r w:rsidR="009423D9">
        <w:rPr>
          <w:rFonts w:ascii="Times New Roman" w:hAnsi="Times New Roman" w:cs="Times New Roman"/>
          <w:sz w:val="28"/>
          <w:szCs w:val="28"/>
        </w:rPr>
        <w:t xml:space="preserve"> </w:t>
      </w:r>
      <w:r w:rsidRPr="001F6EAC">
        <w:rPr>
          <w:rFonts w:ascii="Times New Roman" w:hAnsi="Times New Roman" w:cs="Times New Roman"/>
          <w:sz w:val="28"/>
          <w:szCs w:val="28"/>
        </w:rPr>
        <w:t>нейтралізації факторів асиметричності інформації, на основі якої приймаються рішення на всіх рівнях управління</w:t>
      </w:r>
      <w:r w:rsidR="001F6EAC" w:rsidRPr="001F6EAC">
        <w:rPr>
          <w:rFonts w:ascii="Times New Roman" w:hAnsi="Times New Roman" w:cs="Times New Roman"/>
          <w:sz w:val="28"/>
          <w:szCs w:val="28"/>
        </w:rPr>
        <w:t xml:space="preserve"> економікою</w:t>
      </w:r>
      <w:r w:rsidRPr="001F6EAC">
        <w:rPr>
          <w:rFonts w:ascii="Times New Roman" w:hAnsi="Times New Roman" w:cs="Times New Roman"/>
          <w:sz w:val="28"/>
          <w:szCs w:val="28"/>
        </w:rPr>
        <w:t xml:space="preserve">; ефективного використання транзитних можливостей країни. </w:t>
      </w:r>
    </w:p>
    <w:p w:rsidR="00C21580" w:rsidRPr="00BA0887" w:rsidRDefault="0045426B" w:rsidP="00BA0887">
      <w:pPr>
        <w:spacing w:after="0" w:line="360" w:lineRule="auto"/>
        <w:ind w:firstLine="567"/>
        <w:jc w:val="both"/>
        <w:rPr>
          <w:rFonts w:ascii="Times New Roman" w:hAnsi="Times New Roman" w:cs="Times New Roman"/>
          <w:color w:val="000000" w:themeColor="text1"/>
          <w:sz w:val="28"/>
          <w:szCs w:val="28"/>
        </w:rPr>
      </w:pPr>
      <w:r w:rsidRPr="00BA0887">
        <w:rPr>
          <w:rFonts w:ascii="Times New Roman" w:hAnsi="Times New Roman" w:cs="Times New Roman"/>
          <w:b/>
          <w:sz w:val="28"/>
          <w:szCs w:val="28"/>
        </w:rPr>
        <w:t>Класичне визначення стратегії передбачає досягнення масштабних цілей</w:t>
      </w:r>
      <w:r w:rsidRPr="003417D5">
        <w:rPr>
          <w:rFonts w:ascii="Times New Roman" w:hAnsi="Times New Roman" w:cs="Times New Roman"/>
          <w:sz w:val="28"/>
          <w:szCs w:val="28"/>
        </w:rPr>
        <w:t xml:space="preserve"> </w:t>
      </w:r>
      <w:r w:rsidR="00123D6D" w:rsidRPr="003417D5">
        <w:rPr>
          <w:rFonts w:ascii="Times New Roman" w:hAnsi="Times New Roman" w:cs="Times New Roman"/>
          <w:sz w:val="28"/>
          <w:szCs w:val="28"/>
        </w:rPr>
        <w:t>[</w:t>
      </w:r>
      <w:r w:rsidR="00123D6D">
        <w:rPr>
          <w:rFonts w:ascii="Times New Roman" w:hAnsi="Times New Roman" w:cs="Times New Roman"/>
          <w:sz w:val="28"/>
          <w:szCs w:val="28"/>
        </w:rPr>
        <w:t>7</w:t>
      </w:r>
      <w:r w:rsidR="00123D6D" w:rsidRPr="003417D5">
        <w:rPr>
          <w:rFonts w:ascii="Times New Roman" w:hAnsi="Times New Roman" w:cs="Times New Roman"/>
          <w:sz w:val="28"/>
          <w:szCs w:val="28"/>
        </w:rPr>
        <w:t xml:space="preserve">, </w:t>
      </w:r>
      <w:r w:rsidR="00123D6D">
        <w:rPr>
          <w:rFonts w:ascii="Times New Roman" w:hAnsi="Times New Roman" w:cs="Times New Roman"/>
          <w:sz w:val="28"/>
          <w:szCs w:val="28"/>
        </w:rPr>
        <w:t>384 с</w:t>
      </w:r>
      <w:r w:rsidR="00123D6D" w:rsidRPr="003417D5">
        <w:rPr>
          <w:rFonts w:ascii="Times New Roman" w:hAnsi="Times New Roman" w:cs="Times New Roman"/>
          <w:sz w:val="28"/>
          <w:szCs w:val="28"/>
        </w:rPr>
        <w:t>.]</w:t>
      </w:r>
      <w:r w:rsidRPr="003417D5">
        <w:rPr>
          <w:rFonts w:ascii="Times New Roman" w:hAnsi="Times New Roman" w:cs="Times New Roman"/>
          <w:sz w:val="28"/>
          <w:szCs w:val="28"/>
        </w:rPr>
        <w:t>.</w:t>
      </w:r>
      <w:r w:rsidR="00BE255F">
        <w:rPr>
          <w:rFonts w:ascii="Times New Roman" w:hAnsi="Times New Roman" w:cs="Times New Roman"/>
          <w:sz w:val="28"/>
          <w:szCs w:val="28"/>
        </w:rPr>
        <w:t xml:space="preserve"> </w:t>
      </w:r>
      <w:r w:rsidR="00BE255F" w:rsidRPr="003417D5">
        <w:rPr>
          <w:rFonts w:ascii="Times New Roman" w:hAnsi="Times New Roman" w:cs="Times New Roman"/>
          <w:sz w:val="28"/>
          <w:szCs w:val="28"/>
        </w:rPr>
        <w:t xml:space="preserve">Унікальність міжнародних стратегій полягає в координації </w:t>
      </w:r>
      <w:r w:rsidR="009673FE">
        <w:rPr>
          <w:rFonts w:ascii="Times New Roman" w:hAnsi="Times New Roman" w:cs="Times New Roman"/>
          <w:sz w:val="28"/>
          <w:szCs w:val="28"/>
        </w:rPr>
        <w:t>перспективних</w:t>
      </w:r>
      <w:r w:rsidR="00BE255F" w:rsidRPr="003417D5">
        <w:rPr>
          <w:rFonts w:ascii="Times New Roman" w:hAnsi="Times New Roman" w:cs="Times New Roman"/>
          <w:sz w:val="28"/>
          <w:szCs w:val="28"/>
        </w:rPr>
        <w:t xml:space="preserve"> інтересів країн в рамках змішаної стратегії, що відображає загальні </w:t>
      </w:r>
      <w:r w:rsidR="00BA0887">
        <w:rPr>
          <w:rFonts w:ascii="Times New Roman" w:hAnsi="Times New Roman" w:cs="Times New Roman"/>
          <w:sz w:val="28"/>
          <w:szCs w:val="28"/>
        </w:rPr>
        <w:t>і</w:t>
      </w:r>
      <w:r w:rsidR="00BE255F" w:rsidRPr="003417D5">
        <w:rPr>
          <w:rFonts w:ascii="Times New Roman" w:hAnsi="Times New Roman" w:cs="Times New Roman"/>
          <w:sz w:val="28"/>
          <w:szCs w:val="28"/>
        </w:rPr>
        <w:t xml:space="preserve"> національні цілі.</w:t>
      </w:r>
      <w:r w:rsidR="00BE255F">
        <w:rPr>
          <w:rFonts w:ascii="Times New Roman" w:hAnsi="Times New Roman" w:cs="Times New Roman"/>
          <w:sz w:val="28"/>
          <w:szCs w:val="28"/>
        </w:rPr>
        <w:t xml:space="preserve"> </w:t>
      </w:r>
      <w:r w:rsidR="00BA0887">
        <w:rPr>
          <w:rFonts w:ascii="Times New Roman" w:hAnsi="Times New Roman" w:cs="Times New Roman"/>
          <w:sz w:val="28"/>
          <w:szCs w:val="28"/>
        </w:rPr>
        <w:t>Г</w:t>
      </w:r>
      <w:r w:rsidR="003417D5" w:rsidRPr="003417D5">
        <w:rPr>
          <w:rFonts w:ascii="Times New Roman" w:hAnsi="Times New Roman" w:cs="Times New Roman"/>
          <w:sz w:val="28"/>
          <w:szCs w:val="28"/>
        </w:rPr>
        <w:t xml:space="preserve">лобалізація породжує </w:t>
      </w:r>
      <w:r w:rsidR="003D049B">
        <w:rPr>
          <w:rFonts w:ascii="Times New Roman" w:hAnsi="Times New Roman" w:cs="Times New Roman"/>
          <w:sz w:val="28"/>
          <w:szCs w:val="28"/>
        </w:rPr>
        <w:t xml:space="preserve">як </w:t>
      </w:r>
      <w:r w:rsidR="003417D5" w:rsidRPr="003417D5">
        <w:rPr>
          <w:rFonts w:ascii="Times New Roman" w:hAnsi="Times New Roman" w:cs="Times New Roman"/>
          <w:sz w:val="28"/>
          <w:szCs w:val="28"/>
        </w:rPr>
        <w:t xml:space="preserve">позитивні </w:t>
      </w:r>
      <w:r w:rsidR="003D049B">
        <w:rPr>
          <w:rFonts w:ascii="Times New Roman" w:hAnsi="Times New Roman" w:cs="Times New Roman"/>
          <w:sz w:val="28"/>
          <w:szCs w:val="28"/>
        </w:rPr>
        <w:t xml:space="preserve">так </w:t>
      </w:r>
      <w:r w:rsidR="003417D5" w:rsidRPr="003417D5">
        <w:rPr>
          <w:rFonts w:ascii="Times New Roman" w:hAnsi="Times New Roman" w:cs="Times New Roman"/>
          <w:sz w:val="28"/>
          <w:szCs w:val="28"/>
        </w:rPr>
        <w:t xml:space="preserve">і негативні ефекти, а міжнародне інфікування під час криз може посилювати нерівність між </w:t>
      </w:r>
      <w:r w:rsidR="003417D5" w:rsidRPr="003D049B">
        <w:rPr>
          <w:rFonts w:ascii="Times New Roman" w:hAnsi="Times New Roman" w:cs="Times New Roman"/>
          <w:sz w:val="28"/>
          <w:szCs w:val="28"/>
        </w:rPr>
        <w:t>країнами</w:t>
      </w:r>
      <w:r w:rsidR="007E7A22" w:rsidRPr="003D049B">
        <w:rPr>
          <w:rFonts w:ascii="Times New Roman" w:hAnsi="Times New Roman" w:cs="Times New Roman"/>
          <w:sz w:val="28"/>
          <w:szCs w:val="28"/>
        </w:rPr>
        <w:t xml:space="preserve"> [8, </w:t>
      </w:r>
      <w:r w:rsidR="007E7A22" w:rsidRPr="003D049B">
        <w:rPr>
          <w:rFonts w:ascii="Times New Roman" w:hAnsi="Times New Roman" w:cs="Times New Roman"/>
          <w:color w:val="000000" w:themeColor="text1"/>
          <w:sz w:val="28"/>
          <w:szCs w:val="28"/>
        </w:rPr>
        <w:t>с.175-198</w:t>
      </w:r>
      <w:r w:rsidR="007E7A22" w:rsidRPr="003D049B">
        <w:rPr>
          <w:rFonts w:ascii="Times New Roman" w:hAnsi="Times New Roman" w:cs="Times New Roman"/>
          <w:sz w:val="28"/>
          <w:szCs w:val="28"/>
        </w:rPr>
        <w:t>]</w:t>
      </w:r>
      <w:r w:rsidR="00BE255F" w:rsidRPr="003D049B">
        <w:rPr>
          <w:rFonts w:ascii="Times New Roman" w:hAnsi="Times New Roman" w:cs="Times New Roman"/>
          <w:sz w:val="28"/>
          <w:szCs w:val="28"/>
        </w:rPr>
        <w:t>.</w:t>
      </w:r>
      <w:r w:rsidR="00BE255F">
        <w:rPr>
          <w:rFonts w:ascii="Times New Roman" w:hAnsi="Times New Roman" w:cs="Times New Roman"/>
          <w:sz w:val="28"/>
          <w:szCs w:val="28"/>
        </w:rPr>
        <w:t xml:space="preserve"> </w:t>
      </w:r>
      <w:r w:rsidR="009673FE">
        <w:rPr>
          <w:rFonts w:ascii="Times New Roman" w:hAnsi="Times New Roman" w:cs="Times New Roman"/>
          <w:sz w:val="28"/>
          <w:szCs w:val="28"/>
        </w:rPr>
        <w:t xml:space="preserve">Тому в </w:t>
      </w:r>
      <w:r w:rsidR="003417D5" w:rsidRPr="003417D5">
        <w:rPr>
          <w:rFonts w:ascii="Times New Roman" w:hAnsi="Times New Roman" w:cs="Times New Roman"/>
          <w:sz w:val="28"/>
          <w:szCs w:val="28"/>
        </w:rPr>
        <w:t>стратегіях</w:t>
      </w:r>
      <w:r w:rsidR="009507DD">
        <w:rPr>
          <w:rFonts w:ascii="Times New Roman" w:hAnsi="Times New Roman" w:cs="Times New Roman"/>
          <w:sz w:val="28"/>
          <w:szCs w:val="28"/>
        </w:rPr>
        <w:t xml:space="preserve"> </w:t>
      </w:r>
      <w:r w:rsidR="009673FE">
        <w:rPr>
          <w:rFonts w:ascii="Times New Roman" w:hAnsi="Times New Roman" w:cs="Times New Roman"/>
          <w:sz w:val="28"/>
          <w:szCs w:val="28"/>
        </w:rPr>
        <w:t>слід</w:t>
      </w:r>
      <w:r w:rsidR="00BE255F">
        <w:rPr>
          <w:rFonts w:ascii="Times New Roman" w:hAnsi="Times New Roman" w:cs="Times New Roman"/>
          <w:sz w:val="28"/>
          <w:szCs w:val="28"/>
        </w:rPr>
        <w:t xml:space="preserve"> </w:t>
      </w:r>
      <w:r w:rsidR="009507DD">
        <w:rPr>
          <w:rFonts w:ascii="Times New Roman" w:hAnsi="Times New Roman" w:cs="Times New Roman"/>
          <w:sz w:val="28"/>
          <w:szCs w:val="28"/>
        </w:rPr>
        <w:t>забезпеч</w:t>
      </w:r>
      <w:r w:rsidR="009673FE">
        <w:rPr>
          <w:rFonts w:ascii="Times New Roman" w:hAnsi="Times New Roman" w:cs="Times New Roman"/>
          <w:sz w:val="28"/>
          <w:szCs w:val="28"/>
        </w:rPr>
        <w:t>увати</w:t>
      </w:r>
      <w:r w:rsidR="009507DD">
        <w:rPr>
          <w:rFonts w:ascii="Times New Roman" w:hAnsi="Times New Roman" w:cs="Times New Roman"/>
          <w:sz w:val="28"/>
          <w:szCs w:val="28"/>
        </w:rPr>
        <w:t xml:space="preserve"> </w:t>
      </w:r>
      <w:r w:rsidR="003417D5" w:rsidRPr="003417D5">
        <w:rPr>
          <w:rFonts w:ascii="Times New Roman" w:hAnsi="Times New Roman" w:cs="Times New Roman"/>
          <w:sz w:val="28"/>
          <w:szCs w:val="28"/>
        </w:rPr>
        <w:t>адаптацію до мінливих умов шляхом саморегулювання</w:t>
      </w:r>
      <w:r w:rsidR="007E7A22">
        <w:rPr>
          <w:rFonts w:ascii="Times New Roman" w:hAnsi="Times New Roman" w:cs="Times New Roman"/>
          <w:sz w:val="28"/>
          <w:szCs w:val="28"/>
        </w:rPr>
        <w:t xml:space="preserve"> </w:t>
      </w:r>
      <w:r w:rsidR="007E7A22" w:rsidRPr="003417D5">
        <w:rPr>
          <w:rFonts w:ascii="Times New Roman" w:hAnsi="Times New Roman" w:cs="Times New Roman"/>
          <w:sz w:val="28"/>
          <w:szCs w:val="28"/>
        </w:rPr>
        <w:t>[</w:t>
      </w:r>
      <w:r w:rsidR="00B6343A">
        <w:rPr>
          <w:rFonts w:ascii="Times New Roman" w:hAnsi="Times New Roman" w:cs="Times New Roman"/>
          <w:sz w:val="28"/>
          <w:szCs w:val="28"/>
        </w:rPr>
        <w:t>9</w:t>
      </w:r>
      <w:r w:rsidR="007E7A22" w:rsidRPr="003417D5">
        <w:rPr>
          <w:rFonts w:ascii="Times New Roman" w:hAnsi="Times New Roman" w:cs="Times New Roman"/>
          <w:sz w:val="28"/>
          <w:szCs w:val="28"/>
        </w:rPr>
        <w:t xml:space="preserve">, </w:t>
      </w:r>
      <w:r w:rsidR="007E7A22">
        <w:rPr>
          <w:rFonts w:ascii="Times New Roman" w:hAnsi="Times New Roman" w:cs="Times New Roman"/>
          <w:sz w:val="28"/>
          <w:szCs w:val="28"/>
        </w:rPr>
        <w:t>238 с</w:t>
      </w:r>
      <w:r w:rsidR="007E7A22" w:rsidRPr="003417D5">
        <w:rPr>
          <w:rFonts w:ascii="Times New Roman" w:hAnsi="Times New Roman" w:cs="Times New Roman"/>
          <w:sz w:val="28"/>
          <w:szCs w:val="28"/>
        </w:rPr>
        <w:t>.]</w:t>
      </w:r>
      <w:r w:rsidR="003417D5" w:rsidRPr="003417D5">
        <w:rPr>
          <w:rFonts w:ascii="Times New Roman" w:hAnsi="Times New Roman" w:cs="Times New Roman"/>
          <w:sz w:val="28"/>
          <w:szCs w:val="28"/>
        </w:rPr>
        <w:t xml:space="preserve">. </w:t>
      </w:r>
      <w:r w:rsidR="00BA0887">
        <w:rPr>
          <w:rFonts w:ascii="Times New Roman" w:hAnsi="Times New Roman" w:cs="Times New Roman"/>
          <w:color w:val="000000" w:themeColor="text1"/>
          <w:sz w:val="28"/>
          <w:szCs w:val="28"/>
        </w:rPr>
        <w:t>У</w:t>
      </w:r>
      <w:r w:rsidR="00F860C2" w:rsidRPr="00BA0887">
        <w:rPr>
          <w:rFonts w:ascii="Times New Roman" w:hAnsi="Times New Roman" w:cs="Times New Roman"/>
          <w:color w:val="000000" w:themeColor="text1"/>
          <w:sz w:val="28"/>
          <w:szCs w:val="28"/>
        </w:rPr>
        <w:t>сун</w:t>
      </w:r>
      <w:r w:rsidR="00BA0887">
        <w:rPr>
          <w:rFonts w:ascii="Times New Roman" w:hAnsi="Times New Roman" w:cs="Times New Roman"/>
          <w:color w:val="000000" w:themeColor="text1"/>
          <w:sz w:val="28"/>
          <w:szCs w:val="28"/>
        </w:rPr>
        <w:t>ути</w:t>
      </w:r>
      <w:r w:rsidR="00C21580" w:rsidRPr="00BA0887">
        <w:rPr>
          <w:rFonts w:ascii="Times New Roman" w:hAnsi="Times New Roman" w:cs="Times New Roman"/>
          <w:color w:val="000000" w:themeColor="text1"/>
          <w:sz w:val="28"/>
          <w:szCs w:val="28"/>
        </w:rPr>
        <w:t xml:space="preserve"> недолік</w:t>
      </w:r>
      <w:r w:rsidR="00BA0887">
        <w:rPr>
          <w:rFonts w:ascii="Times New Roman" w:hAnsi="Times New Roman" w:cs="Times New Roman"/>
          <w:color w:val="000000" w:themeColor="text1"/>
          <w:sz w:val="28"/>
          <w:szCs w:val="28"/>
        </w:rPr>
        <w:t>и</w:t>
      </w:r>
      <w:r w:rsidR="00C21580" w:rsidRPr="00BA0887">
        <w:rPr>
          <w:rFonts w:ascii="Times New Roman" w:hAnsi="Times New Roman" w:cs="Times New Roman"/>
          <w:color w:val="000000" w:themeColor="text1"/>
          <w:sz w:val="28"/>
          <w:szCs w:val="28"/>
        </w:rPr>
        <w:t xml:space="preserve"> стратегування </w:t>
      </w:r>
      <w:r w:rsidR="00A94B5C" w:rsidRPr="00BA0887">
        <w:rPr>
          <w:rFonts w:ascii="Times New Roman" w:hAnsi="Times New Roman" w:cs="Times New Roman"/>
          <w:color w:val="000000" w:themeColor="text1"/>
          <w:sz w:val="28"/>
          <w:szCs w:val="28"/>
        </w:rPr>
        <w:t xml:space="preserve">в Україні </w:t>
      </w:r>
      <w:r w:rsidR="00BA0887">
        <w:rPr>
          <w:rFonts w:ascii="Times New Roman" w:hAnsi="Times New Roman" w:cs="Times New Roman"/>
          <w:color w:val="000000" w:themeColor="text1"/>
          <w:sz w:val="28"/>
          <w:szCs w:val="28"/>
        </w:rPr>
        <w:t xml:space="preserve">можливо </w:t>
      </w:r>
      <w:r w:rsidR="009673FE">
        <w:rPr>
          <w:rFonts w:ascii="Times New Roman" w:hAnsi="Times New Roman" w:cs="Times New Roman"/>
          <w:color w:val="000000" w:themeColor="text1"/>
          <w:sz w:val="28"/>
          <w:szCs w:val="28"/>
        </w:rPr>
        <w:t xml:space="preserve">завдяки </w:t>
      </w:r>
      <w:r w:rsidR="00A94B5C" w:rsidRPr="00BA0887">
        <w:rPr>
          <w:rFonts w:ascii="Times New Roman" w:hAnsi="Times New Roman" w:cs="Times New Roman"/>
          <w:color w:val="000000" w:themeColor="text1"/>
          <w:sz w:val="28"/>
          <w:szCs w:val="28"/>
        </w:rPr>
        <w:t>більш досконали</w:t>
      </w:r>
      <w:r w:rsidR="009673FE">
        <w:rPr>
          <w:rFonts w:ascii="Times New Roman" w:hAnsi="Times New Roman" w:cs="Times New Roman"/>
          <w:color w:val="000000" w:themeColor="text1"/>
          <w:sz w:val="28"/>
          <w:szCs w:val="28"/>
        </w:rPr>
        <w:t>м</w:t>
      </w:r>
      <w:r w:rsidR="00A94B5C" w:rsidRPr="00BA0887">
        <w:rPr>
          <w:rFonts w:ascii="Times New Roman" w:hAnsi="Times New Roman" w:cs="Times New Roman"/>
          <w:color w:val="000000" w:themeColor="text1"/>
          <w:sz w:val="28"/>
          <w:szCs w:val="28"/>
        </w:rPr>
        <w:t xml:space="preserve"> </w:t>
      </w:r>
      <w:r w:rsidR="00417645" w:rsidRPr="00BA0887">
        <w:rPr>
          <w:rFonts w:ascii="Times New Roman" w:hAnsi="Times New Roman" w:cs="Times New Roman"/>
          <w:color w:val="000000" w:themeColor="text1"/>
          <w:sz w:val="28"/>
          <w:szCs w:val="28"/>
        </w:rPr>
        <w:t>підход</w:t>
      </w:r>
      <w:r w:rsidR="009673FE">
        <w:rPr>
          <w:rFonts w:ascii="Times New Roman" w:hAnsi="Times New Roman" w:cs="Times New Roman"/>
          <w:color w:val="000000" w:themeColor="text1"/>
          <w:sz w:val="28"/>
          <w:szCs w:val="28"/>
        </w:rPr>
        <w:t>ам</w:t>
      </w:r>
      <w:r w:rsidR="00C21580" w:rsidRPr="00BA0887">
        <w:rPr>
          <w:rFonts w:ascii="Times New Roman" w:hAnsi="Times New Roman" w:cs="Times New Roman"/>
          <w:color w:val="000000" w:themeColor="text1"/>
          <w:sz w:val="28"/>
          <w:szCs w:val="28"/>
        </w:rPr>
        <w:t>.</w:t>
      </w:r>
    </w:p>
    <w:p w:rsidR="00AA3803" w:rsidRDefault="00C21580" w:rsidP="00C21580">
      <w:pPr>
        <w:spacing w:after="0" w:line="360" w:lineRule="auto"/>
        <w:ind w:firstLine="709"/>
        <w:jc w:val="both"/>
        <w:rPr>
          <w:rFonts w:ascii="Times New Roman" w:hAnsi="Times New Roman" w:cs="Times New Roman"/>
          <w:sz w:val="28"/>
          <w:szCs w:val="28"/>
        </w:rPr>
      </w:pPr>
      <w:r w:rsidRPr="003417D5">
        <w:rPr>
          <w:rFonts w:ascii="Times New Roman" w:hAnsi="Times New Roman" w:cs="Times New Roman"/>
          <w:i/>
          <w:sz w:val="28"/>
          <w:szCs w:val="28"/>
        </w:rPr>
        <w:t>Об’єктивний підхід до розробки стратегій має гарантуватися незалежністю експертів</w:t>
      </w:r>
      <w:r w:rsidRPr="003417D5">
        <w:rPr>
          <w:rFonts w:ascii="Times New Roman" w:hAnsi="Times New Roman" w:cs="Times New Roman"/>
          <w:sz w:val="28"/>
          <w:szCs w:val="28"/>
        </w:rPr>
        <w:t>.</w:t>
      </w:r>
      <w:r w:rsidRPr="003417D5">
        <w:rPr>
          <w:rFonts w:ascii="Times New Roman" w:hAnsi="Times New Roman" w:cs="Times New Roman"/>
          <w:b/>
          <w:sz w:val="28"/>
          <w:szCs w:val="28"/>
        </w:rPr>
        <w:t xml:space="preserve"> </w:t>
      </w:r>
      <w:r w:rsidRPr="003417D5">
        <w:rPr>
          <w:rFonts w:ascii="Times New Roman" w:hAnsi="Times New Roman" w:cs="Times New Roman"/>
          <w:sz w:val="28"/>
          <w:szCs w:val="28"/>
        </w:rPr>
        <w:t xml:space="preserve">Колективи розробників повинні бути невеликими і гнучкими. </w:t>
      </w:r>
      <w:r w:rsidRPr="003417D5">
        <w:rPr>
          <w:rFonts w:ascii="Times New Roman" w:hAnsi="Times New Roman" w:cs="Times New Roman"/>
          <w:b/>
          <w:sz w:val="28"/>
          <w:szCs w:val="28"/>
        </w:rPr>
        <w:t>З</w:t>
      </w:r>
      <w:r w:rsidRPr="003417D5">
        <w:rPr>
          <w:rFonts w:ascii="Times New Roman" w:hAnsi="Times New Roman" w:cs="Times New Roman"/>
          <w:sz w:val="28"/>
          <w:szCs w:val="28"/>
        </w:rPr>
        <w:t xml:space="preserve">алучення експертів за принципом тендеру дозволяє на початку розробки відчути новизну ідей потенційних авторів, здійснювати їх ротацію, отримувати проривні і альтернативні стратегії. </w:t>
      </w:r>
    </w:p>
    <w:p w:rsidR="00C21580" w:rsidRPr="003417D5" w:rsidRDefault="00C21580" w:rsidP="00C21580">
      <w:pPr>
        <w:spacing w:after="0" w:line="360" w:lineRule="auto"/>
        <w:ind w:firstLine="709"/>
        <w:jc w:val="both"/>
        <w:rPr>
          <w:rFonts w:ascii="Times New Roman" w:hAnsi="Times New Roman" w:cs="Times New Roman"/>
          <w:sz w:val="28"/>
          <w:szCs w:val="28"/>
        </w:rPr>
      </w:pPr>
      <w:r w:rsidRPr="003417D5">
        <w:rPr>
          <w:rFonts w:ascii="Times New Roman" w:hAnsi="Times New Roman" w:cs="Times New Roman"/>
          <w:i/>
          <w:sz w:val="28"/>
          <w:szCs w:val="28"/>
        </w:rPr>
        <w:t xml:space="preserve">Важливим є використання гетеродоксного підходу до вибору методів стратегування. </w:t>
      </w:r>
      <w:r w:rsidRPr="003417D5">
        <w:rPr>
          <w:rFonts w:ascii="Times New Roman" w:hAnsi="Times New Roman" w:cs="Times New Roman"/>
          <w:sz w:val="28"/>
          <w:szCs w:val="28"/>
        </w:rPr>
        <w:t xml:space="preserve">За влучним зауваженням М.Д. Кондратьєва </w:t>
      </w:r>
      <w:r w:rsidR="00DB070A">
        <w:rPr>
          <w:rFonts w:ascii="Times New Roman" w:hAnsi="Times New Roman" w:cs="Times New Roman"/>
          <w:sz w:val="28"/>
          <w:szCs w:val="28"/>
        </w:rPr>
        <w:t>«</w:t>
      </w:r>
      <w:r w:rsidRPr="003417D5">
        <w:rPr>
          <w:rFonts w:ascii="Times New Roman" w:hAnsi="Times New Roman" w:cs="Times New Roman"/>
          <w:sz w:val="28"/>
          <w:szCs w:val="28"/>
        </w:rPr>
        <w:t>закони суспільних наук історичні, вони змінюються разом зі зміною суспільства</w:t>
      </w:r>
      <w:r w:rsidR="00DB070A">
        <w:rPr>
          <w:rFonts w:ascii="Times New Roman" w:hAnsi="Times New Roman" w:cs="Times New Roman"/>
          <w:sz w:val="28"/>
          <w:szCs w:val="28"/>
        </w:rPr>
        <w:t>»</w:t>
      </w:r>
      <w:r w:rsidR="00013733">
        <w:rPr>
          <w:rFonts w:ascii="Times New Roman" w:hAnsi="Times New Roman" w:cs="Times New Roman"/>
          <w:sz w:val="28"/>
          <w:szCs w:val="28"/>
        </w:rPr>
        <w:t xml:space="preserve"> [10, с. 220-241]</w:t>
      </w:r>
      <w:r w:rsidRPr="003417D5">
        <w:rPr>
          <w:rFonts w:ascii="Times New Roman" w:hAnsi="Times New Roman" w:cs="Times New Roman"/>
          <w:sz w:val="28"/>
          <w:szCs w:val="28"/>
        </w:rPr>
        <w:t xml:space="preserve">. Сучасність вимагає подолання ортодоксальної відданості ідеям тієї чи іншої наукової школи. Наразі </w:t>
      </w:r>
      <w:r w:rsidR="00AA3803">
        <w:rPr>
          <w:rFonts w:ascii="Times New Roman" w:hAnsi="Times New Roman" w:cs="Times New Roman"/>
          <w:sz w:val="28"/>
          <w:szCs w:val="28"/>
        </w:rPr>
        <w:t xml:space="preserve">лунають думки про необхідність повернення </w:t>
      </w:r>
      <w:r w:rsidRPr="003417D5">
        <w:rPr>
          <w:rFonts w:ascii="Times New Roman" w:hAnsi="Times New Roman" w:cs="Times New Roman"/>
          <w:sz w:val="28"/>
          <w:szCs w:val="28"/>
        </w:rPr>
        <w:t>до ідей П. Сорокина, котрий запропонував інтегралізм, як наукову систему, що базується на плюралізмі інтересів</w:t>
      </w:r>
      <w:r w:rsidR="00BA0887">
        <w:rPr>
          <w:rFonts w:ascii="Times New Roman" w:hAnsi="Times New Roman" w:cs="Times New Roman"/>
          <w:sz w:val="28"/>
          <w:szCs w:val="28"/>
        </w:rPr>
        <w:t xml:space="preserve">, ідей та </w:t>
      </w:r>
      <w:r w:rsidRPr="003417D5">
        <w:rPr>
          <w:rFonts w:ascii="Times New Roman" w:hAnsi="Times New Roman" w:cs="Times New Roman"/>
          <w:sz w:val="28"/>
          <w:szCs w:val="28"/>
        </w:rPr>
        <w:t>синергетиці соціуму</w:t>
      </w:r>
      <w:r w:rsidR="005E2506">
        <w:rPr>
          <w:rFonts w:ascii="Times New Roman" w:hAnsi="Times New Roman" w:cs="Times New Roman"/>
          <w:sz w:val="28"/>
          <w:szCs w:val="28"/>
        </w:rPr>
        <w:t xml:space="preserve"> [11, с. 318-333]</w:t>
      </w:r>
      <w:r w:rsidRPr="003417D5">
        <w:rPr>
          <w:rFonts w:ascii="Times New Roman" w:hAnsi="Times New Roman" w:cs="Times New Roman"/>
          <w:sz w:val="28"/>
          <w:szCs w:val="28"/>
        </w:rPr>
        <w:t>.</w:t>
      </w:r>
    </w:p>
    <w:p w:rsidR="00771220" w:rsidRPr="003417D5" w:rsidRDefault="00C21580" w:rsidP="00771220">
      <w:pPr>
        <w:spacing w:after="0" w:line="360" w:lineRule="auto"/>
        <w:ind w:firstLine="709"/>
        <w:contextualSpacing/>
        <w:jc w:val="both"/>
        <w:rPr>
          <w:rFonts w:ascii="Times New Roman" w:hAnsi="Times New Roman" w:cs="Times New Roman"/>
          <w:bCs/>
          <w:color w:val="000000" w:themeColor="text1"/>
          <w:sz w:val="28"/>
          <w:szCs w:val="28"/>
        </w:rPr>
      </w:pPr>
      <w:r w:rsidRPr="003417D5">
        <w:rPr>
          <w:rFonts w:ascii="Times New Roman" w:hAnsi="Times New Roman" w:cs="Times New Roman"/>
          <w:i/>
          <w:sz w:val="28"/>
          <w:szCs w:val="28"/>
        </w:rPr>
        <w:t>Стратегічні розробки мають базуватися на градуалістському підході</w:t>
      </w:r>
      <w:r w:rsidR="002C53B2">
        <w:rPr>
          <w:rFonts w:ascii="Times New Roman" w:hAnsi="Times New Roman" w:cs="Times New Roman"/>
          <w:i/>
          <w:sz w:val="28"/>
          <w:szCs w:val="28"/>
        </w:rPr>
        <w:t>.</w:t>
      </w:r>
      <w:r w:rsidRPr="003417D5">
        <w:rPr>
          <w:rFonts w:ascii="Times New Roman" w:hAnsi="Times New Roman" w:cs="Times New Roman"/>
          <w:b/>
          <w:i/>
          <w:sz w:val="28"/>
          <w:szCs w:val="28"/>
        </w:rPr>
        <w:t xml:space="preserve"> </w:t>
      </w:r>
      <w:r w:rsidR="002C53B2" w:rsidRPr="002C53B2">
        <w:rPr>
          <w:rFonts w:ascii="Times New Roman" w:hAnsi="Times New Roman" w:cs="Times New Roman"/>
          <w:sz w:val="28"/>
          <w:szCs w:val="28"/>
        </w:rPr>
        <w:t>Він</w:t>
      </w:r>
      <w:r w:rsidR="00DB070A">
        <w:rPr>
          <w:rFonts w:ascii="Times New Roman" w:hAnsi="Times New Roman" w:cs="Times New Roman"/>
          <w:sz w:val="28"/>
          <w:szCs w:val="28"/>
        </w:rPr>
        <w:t xml:space="preserve"> кардинально відрізняється в</w:t>
      </w:r>
      <w:r w:rsidRPr="003417D5">
        <w:rPr>
          <w:rFonts w:ascii="Times New Roman" w:hAnsi="Times New Roman" w:cs="Times New Roman"/>
          <w:sz w:val="28"/>
          <w:szCs w:val="28"/>
        </w:rPr>
        <w:t xml:space="preserve">ід </w:t>
      </w:r>
      <w:r w:rsidR="00287197">
        <w:rPr>
          <w:rFonts w:ascii="Times New Roman" w:hAnsi="Times New Roman" w:cs="Times New Roman"/>
          <w:sz w:val="28"/>
          <w:szCs w:val="28"/>
        </w:rPr>
        <w:t xml:space="preserve">методів </w:t>
      </w:r>
      <w:r w:rsidRPr="003417D5">
        <w:rPr>
          <w:rFonts w:ascii="Times New Roman" w:hAnsi="Times New Roman" w:cs="Times New Roman"/>
          <w:sz w:val="28"/>
          <w:szCs w:val="28"/>
        </w:rPr>
        <w:t>«шоковій терапії</w:t>
      </w:r>
      <w:r w:rsidR="00DB070A">
        <w:rPr>
          <w:rFonts w:ascii="Times New Roman" w:hAnsi="Times New Roman" w:cs="Times New Roman"/>
          <w:sz w:val="28"/>
          <w:szCs w:val="28"/>
        </w:rPr>
        <w:t>»</w:t>
      </w:r>
      <w:r w:rsidR="00287197">
        <w:rPr>
          <w:rFonts w:ascii="Times New Roman" w:hAnsi="Times New Roman" w:cs="Times New Roman"/>
          <w:sz w:val="28"/>
          <w:szCs w:val="28"/>
        </w:rPr>
        <w:t>,</w:t>
      </w:r>
      <w:r w:rsidR="00287197" w:rsidRPr="00287197">
        <w:rPr>
          <w:rFonts w:ascii="Times New Roman" w:hAnsi="Times New Roman" w:cs="Times New Roman"/>
          <w:bCs/>
          <w:color w:val="000000" w:themeColor="text1"/>
          <w:sz w:val="28"/>
          <w:szCs w:val="28"/>
        </w:rPr>
        <w:t xml:space="preserve"> </w:t>
      </w:r>
      <w:r w:rsidR="00287197" w:rsidRPr="003417D5">
        <w:rPr>
          <w:rFonts w:ascii="Times New Roman" w:hAnsi="Times New Roman" w:cs="Times New Roman"/>
          <w:bCs/>
          <w:color w:val="000000" w:themeColor="text1"/>
          <w:sz w:val="28"/>
          <w:szCs w:val="28"/>
        </w:rPr>
        <w:t>яким Дж. Стиглиц дав назву «екстремістських»</w:t>
      </w:r>
      <w:r w:rsidR="00287197">
        <w:rPr>
          <w:rFonts w:ascii="Times New Roman" w:hAnsi="Times New Roman" w:cs="Times New Roman"/>
          <w:bCs/>
          <w:color w:val="000000" w:themeColor="text1"/>
          <w:sz w:val="28"/>
          <w:szCs w:val="28"/>
        </w:rPr>
        <w:t xml:space="preserve"> </w:t>
      </w:r>
      <w:r w:rsidR="00C254AB">
        <w:rPr>
          <w:rFonts w:ascii="Times New Roman" w:hAnsi="Times New Roman" w:cs="Times New Roman"/>
          <w:sz w:val="28"/>
          <w:szCs w:val="28"/>
        </w:rPr>
        <w:t>[12, 304 с.]</w:t>
      </w:r>
      <w:r w:rsidR="00287197">
        <w:rPr>
          <w:rFonts w:ascii="Times New Roman" w:hAnsi="Times New Roman" w:cs="Times New Roman"/>
          <w:bCs/>
          <w:color w:val="000000" w:themeColor="text1"/>
          <w:sz w:val="28"/>
          <w:szCs w:val="28"/>
        </w:rPr>
        <w:t xml:space="preserve">. В процесі шокової терапії </w:t>
      </w:r>
      <w:r w:rsidR="00287197" w:rsidRPr="003417D5">
        <w:rPr>
          <w:rFonts w:ascii="Times New Roman" w:hAnsi="Times New Roman" w:cs="Times New Roman"/>
          <w:bCs/>
          <w:color w:val="000000" w:themeColor="text1"/>
          <w:sz w:val="28"/>
          <w:szCs w:val="28"/>
        </w:rPr>
        <w:t xml:space="preserve">часто відбувається </w:t>
      </w:r>
      <w:r w:rsidR="00287197" w:rsidRPr="003417D5">
        <w:rPr>
          <w:rFonts w:ascii="Times New Roman" w:hAnsi="Times New Roman" w:cs="Times New Roman"/>
          <w:sz w:val="28"/>
          <w:szCs w:val="28"/>
        </w:rPr>
        <w:t xml:space="preserve">імітація змін, </w:t>
      </w:r>
      <w:r w:rsidR="002C53B2">
        <w:rPr>
          <w:rFonts w:ascii="Times New Roman" w:hAnsi="Times New Roman" w:cs="Times New Roman"/>
          <w:sz w:val="28"/>
          <w:szCs w:val="28"/>
        </w:rPr>
        <w:t>н</w:t>
      </w:r>
      <w:r w:rsidR="00287197" w:rsidRPr="003417D5">
        <w:rPr>
          <w:rFonts w:ascii="Times New Roman" w:hAnsi="Times New Roman" w:cs="Times New Roman"/>
          <w:sz w:val="28"/>
          <w:szCs w:val="28"/>
        </w:rPr>
        <w:t>есистемні заходи презентуються як радикальні реформи. «Ш</w:t>
      </w:r>
      <w:r w:rsidR="00287197" w:rsidRPr="003417D5">
        <w:rPr>
          <w:rFonts w:ascii="Times New Roman" w:hAnsi="Times New Roman" w:cs="Times New Roman"/>
          <w:bCs/>
          <w:color w:val="000000" w:themeColor="text1"/>
          <w:sz w:val="28"/>
          <w:szCs w:val="28"/>
        </w:rPr>
        <w:t xml:space="preserve">окова терапія» </w:t>
      </w:r>
      <w:r w:rsidR="002C53B2">
        <w:rPr>
          <w:rFonts w:ascii="Times New Roman" w:hAnsi="Times New Roman" w:cs="Times New Roman"/>
          <w:bCs/>
          <w:color w:val="000000" w:themeColor="text1"/>
          <w:sz w:val="28"/>
          <w:szCs w:val="28"/>
        </w:rPr>
        <w:t>нагадує</w:t>
      </w:r>
      <w:r w:rsidR="002C53B2" w:rsidRPr="003417D5">
        <w:rPr>
          <w:rFonts w:ascii="Times New Roman" w:hAnsi="Times New Roman" w:cs="Times New Roman"/>
          <w:bCs/>
          <w:color w:val="000000" w:themeColor="text1"/>
          <w:sz w:val="28"/>
          <w:szCs w:val="28"/>
        </w:rPr>
        <w:t xml:space="preserve"> «</w:t>
      </w:r>
      <w:r w:rsidR="002C53B2" w:rsidRPr="003417D5">
        <w:rPr>
          <w:rFonts w:ascii="Times New Roman" w:hAnsi="Times New Roman" w:cs="Times New Roman"/>
          <w:color w:val="333333"/>
          <w:sz w:val="28"/>
          <w:szCs w:val="28"/>
          <w:shd w:val="clear" w:color="auto" w:fill="FFFFFF"/>
        </w:rPr>
        <w:t>броунівський рух</w:t>
      </w:r>
      <w:r w:rsidR="002C53B2" w:rsidRPr="003417D5">
        <w:rPr>
          <w:rFonts w:ascii="Times New Roman" w:hAnsi="Times New Roman" w:cs="Times New Roman"/>
          <w:bCs/>
          <w:color w:val="000000" w:themeColor="text1"/>
          <w:sz w:val="28"/>
          <w:szCs w:val="28"/>
        </w:rPr>
        <w:t>»</w:t>
      </w:r>
      <w:r w:rsidR="002C53B2">
        <w:rPr>
          <w:rFonts w:ascii="Times New Roman" w:hAnsi="Times New Roman" w:cs="Times New Roman"/>
          <w:bCs/>
          <w:color w:val="000000" w:themeColor="text1"/>
          <w:sz w:val="28"/>
          <w:szCs w:val="28"/>
        </w:rPr>
        <w:t xml:space="preserve">, оскільки </w:t>
      </w:r>
      <w:r w:rsidR="00287197" w:rsidRPr="003417D5">
        <w:rPr>
          <w:rFonts w:ascii="Times New Roman" w:hAnsi="Times New Roman" w:cs="Times New Roman"/>
          <w:bCs/>
          <w:color w:val="000000" w:themeColor="text1"/>
          <w:sz w:val="28"/>
          <w:szCs w:val="28"/>
        </w:rPr>
        <w:t xml:space="preserve">здійснюється на основі короткострокових трендів. </w:t>
      </w:r>
      <w:r w:rsidRPr="003417D5">
        <w:rPr>
          <w:rFonts w:ascii="Times New Roman" w:eastAsia="Times New Roman" w:hAnsi="Times New Roman" w:cs="Times New Roman"/>
          <w:bCs/>
          <w:color w:val="141412"/>
          <w:sz w:val="28"/>
          <w:szCs w:val="28"/>
        </w:rPr>
        <w:t>Концепція градуалізма</w:t>
      </w:r>
      <w:r w:rsidR="00C254AB">
        <w:rPr>
          <w:rFonts w:ascii="Times New Roman" w:eastAsia="Times New Roman" w:hAnsi="Times New Roman" w:cs="Times New Roman"/>
          <w:bCs/>
          <w:color w:val="141412"/>
          <w:sz w:val="28"/>
          <w:szCs w:val="28"/>
        </w:rPr>
        <w:t xml:space="preserve"> </w:t>
      </w:r>
      <w:r w:rsidR="00C254AB">
        <w:rPr>
          <w:rFonts w:ascii="Times New Roman" w:hAnsi="Times New Roman" w:cs="Times New Roman"/>
          <w:sz w:val="28"/>
          <w:szCs w:val="28"/>
        </w:rPr>
        <w:t>[13, с. 24-50]</w:t>
      </w:r>
      <w:r w:rsidRPr="003417D5">
        <w:rPr>
          <w:rFonts w:ascii="Times New Roman" w:eastAsia="Times New Roman" w:hAnsi="Times New Roman" w:cs="Times New Roman"/>
          <w:bCs/>
          <w:color w:val="141412"/>
          <w:sz w:val="28"/>
          <w:szCs w:val="28"/>
        </w:rPr>
        <w:t xml:space="preserve"> </w:t>
      </w:r>
      <w:r w:rsidRPr="003417D5">
        <w:rPr>
          <w:rFonts w:ascii="Times New Roman" w:eastAsia="Times New Roman" w:hAnsi="Times New Roman" w:cs="Times New Roman"/>
          <w:bCs/>
          <w:color w:val="141412"/>
          <w:sz w:val="28"/>
          <w:szCs w:val="28"/>
        </w:rPr>
        <w:lastRenderedPageBreak/>
        <w:t xml:space="preserve">передбачає </w:t>
      </w:r>
      <w:r w:rsidR="002C53B2">
        <w:rPr>
          <w:rFonts w:ascii="Times New Roman" w:eastAsia="Times New Roman" w:hAnsi="Times New Roman" w:cs="Times New Roman"/>
          <w:bCs/>
          <w:color w:val="141412"/>
          <w:sz w:val="28"/>
          <w:szCs w:val="28"/>
        </w:rPr>
        <w:t xml:space="preserve">послідовне </w:t>
      </w:r>
      <w:r w:rsidRPr="003417D5">
        <w:rPr>
          <w:rFonts w:ascii="Times New Roman" w:eastAsia="Times New Roman" w:hAnsi="Times New Roman" w:cs="Times New Roman"/>
          <w:bCs/>
          <w:color w:val="141412"/>
          <w:sz w:val="28"/>
          <w:szCs w:val="28"/>
        </w:rPr>
        <w:t xml:space="preserve">проведення реформ. </w:t>
      </w:r>
      <w:r w:rsidRPr="003417D5">
        <w:rPr>
          <w:rFonts w:ascii="Times New Roman" w:hAnsi="Times New Roman" w:cs="Times New Roman"/>
          <w:sz w:val="28"/>
          <w:szCs w:val="28"/>
        </w:rPr>
        <w:t xml:space="preserve">Градуалізм може реалізуватися через ланцюгову капіталізацію галузей економіки </w:t>
      </w:r>
      <w:r w:rsidR="005603A1">
        <w:rPr>
          <w:rFonts w:ascii="Times New Roman" w:hAnsi="Times New Roman" w:cs="Times New Roman"/>
          <w:sz w:val="28"/>
          <w:szCs w:val="28"/>
        </w:rPr>
        <w:t>[14, с. 22-43]</w:t>
      </w:r>
      <w:r w:rsidRPr="003417D5">
        <w:rPr>
          <w:rFonts w:ascii="Times New Roman" w:hAnsi="Times New Roman" w:cs="Times New Roman"/>
          <w:sz w:val="28"/>
          <w:szCs w:val="28"/>
        </w:rPr>
        <w:t xml:space="preserve">. </w:t>
      </w:r>
    </w:p>
    <w:p w:rsidR="00C21580" w:rsidRPr="003417D5" w:rsidRDefault="00C21580" w:rsidP="00C21580">
      <w:pPr>
        <w:spacing w:after="0" w:line="360" w:lineRule="auto"/>
        <w:ind w:firstLine="709"/>
        <w:jc w:val="both"/>
        <w:rPr>
          <w:rFonts w:ascii="Times New Roman" w:hAnsi="Times New Roman" w:cs="Times New Roman"/>
          <w:i/>
          <w:color w:val="000000"/>
          <w:sz w:val="28"/>
          <w:szCs w:val="28"/>
        </w:rPr>
      </w:pPr>
      <w:r w:rsidRPr="003417D5">
        <w:rPr>
          <w:rFonts w:ascii="Times New Roman" w:hAnsi="Times New Roman" w:cs="Times New Roman"/>
          <w:i/>
          <w:sz w:val="28"/>
          <w:szCs w:val="28"/>
        </w:rPr>
        <w:t>В процесі реалізації стратегій слід забезпечити можливість верифікації.</w:t>
      </w:r>
      <w:r w:rsidRPr="003417D5">
        <w:rPr>
          <w:rFonts w:ascii="Times New Roman" w:hAnsi="Times New Roman" w:cs="Times New Roman"/>
          <w:b/>
          <w:sz w:val="28"/>
          <w:szCs w:val="28"/>
        </w:rPr>
        <w:t xml:space="preserve"> </w:t>
      </w:r>
      <w:r w:rsidRPr="003417D5">
        <w:rPr>
          <w:rFonts w:ascii="Times New Roman" w:hAnsi="Times New Roman" w:cs="Times New Roman"/>
          <w:sz w:val="28"/>
          <w:szCs w:val="28"/>
        </w:rPr>
        <w:t xml:space="preserve">Моніторинг реалізації </w:t>
      </w:r>
      <w:r w:rsidRPr="003417D5">
        <w:rPr>
          <w:rFonts w:ascii="Times New Roman" w:hAnsi="Times New Roman" w:cs="Times New Roman"/>
          <w:color w:val="000000"/>
          <w:sz w:val="28"/>
          <w:szCs w:val="28"/>
        </w:rPr>
        <w:t xml:space="preserve">стратегії має здійснюватися </w:t>
      </w:r>
      <w:r w:rsidR="00E430D4">
        <w:rPr>
          <w:rFonts w:ascii="Times New Roman" w:hAnsi="Times New Roman" w:cs="Times New Roman"/>
          <w:color w:val="000000"/>
          <w:sz w:val="28"/>
          <w:szCs w:val="28"/>
        </w:rPr>
        <w:t xml:space="preserve">в динаміці шляхом </w:t>
      </w:r>
      <w:r w:rsidRPr="003417D5">
        <w:rPr>
          <w:rFonts w:ascii="Times New Roman" w:hAnsi="Times New Roman" w:cs="Times New Roman"/>
          <w:color w:val="000000"/>
          <w:sz w:val="28"/>
          <w:szCs w:val="28"/>
        </w:rPr>
        <w:t xml:space="preserve">оцінки </w:t>
      </w:r>
      <w:r w:rsidR="00E430D4">
        <w:rPr>
          <w:rFonts w:ascii="Times New Roman" w:hAnsi="Times New Roman" w:cs="Times New Roman"/>
          <w:color w:val="000000"/>
          <w:sz w:val="28"/>
          <w:szCs w:val="28"/>
        </w:rPr>
        <w:t xml:space="preserve">результатів </w:t>
      </w:r>
      <w:r w:rsidRPr="003417D5">
        <w:rPr>
          <w:rFonts w:ascii="Times New Roman" w:hAnsi="Times New Roman" w:cs="Times New Roman"/>
          <w:color w:val="000000"/>
          <w:sz w:val="28"/>
          <w:szCs w:val="28"/>
        </w:rPr>
        <w:t xml:space="preserve">економічної конвергенції. </w:t>
      </w:r>
      <w:r w:rsidR="00E430D4">
        <w:rPr>
          <w:rFonts w:ascii="Times New Roman" w:hAnsi="Times New Roman" w:cs="Times New Roman"/>
          <w:color w:val="000000"/>
          <w:sz w:val="28"/>
          <w:szCs w:val="28"/>
        </w:rPr>
        <w:t>П</w:t>
      </w:r>
      <w:r w:rsidRPr="003417D5">
        <w:rPr>
          <w:rFonts w:ascii="Times New Roman" w:hAnsi="Times New Roman" w:cs="Times New Roman"/>
          <w:color w:val="000000"/>
          <w:sz w:val="28"/>
          <w:szCs w:val="28"/>
        </w:rPr>
        <w:t>отрібно намітити в стратегії реперні знаки (проміжні орієнтири), що дозволять відчути взаємозв’язок стратегічних пріоритетів і контролювати ступень досягнення цілей стратегії.</w:t>
      </w:r>
    </w:p>
    <w:p w:rsidR="00C21580" w:rsidRPr="003417D5" w:rsidRDefault="00C21580" w:rsidP="00C21580">
      <w:pPr>
        <w:shd w:val="clear" w:color="auto" w:fill="FFFFFF"/>
        <w:spacing w:after="0" w:line="360" w:lineRule="auto"/>
        <w:ind w:firstLine="709"/>
        <w:jc w:val="both"/>
        <w:rPr>
          <w:rFonts w:ascii="Times New Roman" w:hAnsi="Times New Roman" w:cs="Times New Roman"/>
          <w:color w:val="000000"/>
          <w:sz w:val="28"/>
          <w:szCs w:val="28"/>
        </w:rPr>
      </w:pPr>
      <w:r w:rsidRPr="003417D5">
        <w:rPr>
          <w:rFonts w:ascii="Times New Roman" w:hAnsi="Times New Roman" w:cs="Times New Roman"/>
          <w:i/>
          <w:color w:val="000000" w:themeColor="text1"/>
          <w:sz w:val="28"/>
          <w:szCs w:val="28"/>
        </w:rPr>
        <w:t>Одним із принципів гарантування успіху стратегічного управління є прийняття рішень на основі консенсусу.</w:t>
      </w:r>
      <w:r w:rsidRPr="003417D5">
        <w:rPr>
          <w:rFonts w:ascii="Times New Roman" w:hAnsi="Times New Roman" w:cs="Times New Roman"/>
          <w:color w:val="000000" w:themeColor="text1"/>
          <w:sz w:val="28"/>
          <w:szCs w:val="28"/>
        </w:rPr>
        <w:t xml:space="preserve"> Таким принципом керується ЄС, </w:t>
      </w:r>
      <w:r w:rsidR="00D209C2">
        <w:rPr>
          <w:rFonts w:ascii="Times New Roman" w:hAnsi="Times New Roman" w:cs="Times New Roman"/>
          <w:color w:val="000000" w:themeColor="text1"/>
          <w:sz w:val="28"/>
          <w:szCs w:val="28"/>
        </w:rPr>
        <w:t>що</w:t>
      </w:r>
      <w:r w:rsidRPr="003417D5">
        <w:rPr>
          <w:rFonts w:ascii="Times New Roman" w:hAnsi="Times New Roman" w:cs="Times New Roman"/>
          <w:color w:val="000000" w:themeColor="text1"/>
          <w:sz w:val="28"/>
          <w:szCs w:val="28"/>
        </w:rPr>
        <w:t xml:space="preserve"> забезпечу</w:t>
      </w:r>
      <w:r w:rsidR="00D209C2">
        <w:rPr>
          <w:rFonts w:ascii="Times New Roman" w:hAnsi="Times New Roman" w:cs="Times New Roman"/>
          <w:color w:val="000000" w:themeColor="text1"/>
          <w:sz w:val="28"/>
          <w:szCs w:val="28"/>
        </w:rPr>
        <w:t>є</w:t>
      </w:r>
      <w:r w:rsidRPr="003417D5">
        <w:rPr>
          <w:rFonts w:ascii="Times New Roman" w:hAnsi="Times New Roman" w:cs="Times New Roman"/>
          <w:color w:val="000000" w:themeColor="text1"/>
          <w:sz w:val="28"/>
          <w:szCs w:val="28"/>
        </w:rPr>
        <w:t xml:space="preserve"> відновлення динамічної рівноваги між ринковими і державними регуляторами; розвиток діалогу і партнерства; баланс інтересів країн; координаці</w:t>
      </w:r>
      <w:r w:rsidR="00EB5266">
        <w:rPr>
          <w:rFonts w:ascii="Times New Roman" w:hAnsi="Times New Roman" w:cs="Times New Roman"/>
          <w:color w:val="000000" w:themeColor="text1"/>
          <w:sz w:val="28"/>
          <w:szCs w:val="28"/>
        </w:rPr>
        <w:t>ю</w:t>
      </w:r>
      <w:r w:rsidRPr="003417D5">
        <w:rPr>
          <w:rFonts w:ascii="Times New Roman" w:hAnsi="Times New Roman" w:cs="Times New Roman"/>
          <w:color w:val="000000" w:themeColor="text1"/>
          <w:sz w:val="28"/>
          <w:szCs w:val="28"/>
        </w:rPr>
        <w:t xml:space="preserve"> національних стратегій; спів</w:t>
      </w:r>
      <w:r w:rsidR="00AF3129">
        <w:rPr>
          <w:rFonts w:ascii="Times New Roman" w:hAnsi="Times New Roman" w:cs="Times New Roman"/>
          <w:color w:val="000000" w:themeColor="text1"/>
          <w:sz w:val="28"/>
          <w:szCs w:val="28"/>
        </w:rPr>
        <w:t>працю</w:t>
      </w:r>
      <w:r w:rsidRPr="003417D5">
        <w:rPr>
          <w:rFonts w:ascii="Times New Roman" w:hAnsi="Times New Roman" w:cs="Times New Roman"/>
          <w:color w:val="000000" w:themeColor="text1"/>
          <w:sz w:val="28"/>
          <w:szCs w:val="28"/>
        </w:rPr>
        <w:t xml:space="preserve"> в міжнародних організац</w:t>
      </w:r>
      <w:r w:rsidR="00EB5266">
        <w:rPr>
          <w:rFonts w:ascii="Times New Roman" w:hAnsi="Times New Roman" w:cs="Times New Roman"/>
          <w:color w:val="000000" w:themeColor="text1"/>
          <w:sz w:val="28"/>
          <w:szCs w:val="28"/>
        </w:rPr>
        <w:t>іях</w:t>
      </w:r>
      <w:r w:rsidRPr="003417D5">
        <w:rPr>
          <w:rFonts w:ascii="Times New Roman" w:hAnsi="Times New Roman" w:cs="Times New Roman"/>
          <w:color w:val="000000" w:themeColor="text1"/>
          <w:sz w:val="28"/>
          <w:szCs w:val="28"/>
        </w:rPr>
        <w:t>.</w:t>
      </w:r>
      <w:r w:rsidRPr="003417D5">
        <w:rPr>
          <w:rFonts w:ascii="Times New Roman" w:hAnsi="Times New Roman" w:cs="Times New Roman"/>
          <w:color w:val="000000"/>
          <w:sz w:val="28"/>
          <w:szCs w:val="28"/>
        </w:rPr>
        <w:t xml:space="preserve"> </w:t>
      </w:r>
    </w:p>
    <w:p w:rsidR="00C21580" w:rsidRPr="003417D5" w:rsidRDefault="00C21580" w:rsidP="00C21580">
      <w:pPr>
        <w:spacing w:after="0" w:line="360" w:lineRule="auto"/>
        <w:ind w:firstLine="709"/>
        <w:jc w:val="both"/>
        <w:rPr>
          <w:rFonts w:ascii="Times New Roman" w:hAnsi="Times New Roman" w:cs="Times New Roman"/>
          <w:sz w:val="28"/>
          <w:szCs w:val="28"/>
        </w:rPr>
      </w:pPr>
      <w:r w:rsidRPr="003417D5">
        <w:rPr>
          <w:rFonts w:ascii="Times New Roman" w:hAnsi="Times New Roman" w:cs="Times New Roman"/>
          <w:i/>
          <w:sz w:val="28"/>
          <w:szCs w:val="28"/>
        </w:rPr>
        <w:t xml:space="preserve">Важливим в стратегічному сенсі є принцип коеволюції національних економік в єдиному просторі міжнародних регіональних утворень. </w:t>
      </w:r>
      <w:r w:rsidRPr="003417D5">
        <w:rPr>
          <w:rFonts w:ascii="Times New Roman" w:hAnsi="Times New Roman" w:cs="Times New Roman"/>
          <w:sz w:val="28"/>
          <w:szCs w:val="28"/>
        </w:rPr>
        <w:t>Прикладом ефективного поєднання факторів економічного розвитку є досвід структурної трансформації країн Східної Азії. Країна-лідер</w:t>
      </w:r>
      <w:r w:rsidR="00B71143">
        <w:rPr>
          <w:rFonts w:ascii="Times New Roman" w:hAnsi="Times New Roman" w:cs="Times New Roman"/>
          <w:sz w:val="28"/>
          <w:szCs w:val="28"/>
        </w:rPr>
        <w:t xml:space="preserve"> постійно здійснює</w:t>
      </w:r>
      <w:r w:rsidRPr="003417D5">
        <w:rPr>
          <w:rFonts w:ascii="Times New Roman" w:hAnsi="Times New Roman" w:cs="Times New Roman"/>
          <w:sz w:val="28"/>
          <w:szCs w:val="28"/>
        </w:rPr>
        <w:t xml:space="preserve"> інноваційний прорив</w:t>
      </w:r>
      <w:r w:rsidR="007F1DF4">
        <w:rPr>
          <w:rFonts w:ascii="Times New Roman" w:hAnsi="Times New Roman" w:cs="Times New Roman"/>
          <w:sz w:val="28"/>
          <w:szCs w:val="28"/>
        </w:rPr>
        <w:t xml:space="preserve"> та відкриває</w:t>
      </w:r>
      <w:r w:rsidRPr="003417D5">
        <w:rPr>
          <w:rFonts w:ascii="Times New Roman" w:hAnsi="Times New Roman" w:cs="Times New Roman"/>
          <w:sz w:val="28"/>
          <w:szCs w:val="28"/>
        </w:rPr>
        <w:t xml:space="preserve"> нові можливості для сусідніх країн. Без подібної взаємодії в </w:t>
      </w:r>
      <w:r w:rsidR="00B71143">
        <w:rPr>
          <w:rFonts w:ascii="Times New Roman" w:hAnsi="Times New Roman" w:cs="Times New Roman"/>
          <w:sz w:val="28"/>
          <w:szCs w:val="28"/>
        </w:rPr>
        <w:t xml:space="preserve">рамках </w:t>
      </w:r>
      <w:r w:rsidRPr="003417D5">
        <w:rPr>
          <w:rFonts w:ascii="Times New Roman" w:hAnsi="Times New Roman" w:cs="Times New Roman"/>
          <w:sz w:val="28"/>
          <w:szCs w:val="28"/>
        </w:rPr>
        <w:t>ЄС неможливо забезпечити економічну конвергенцію України.</w:t>
      </w:r>
    </w:p>
    <w:p w:rsidR="00C21580" w:rsidRPr="003417D5" w:rsidRDefault="00C21580" w:rsidP="00C21580">
      <w:pPr>
        <w:spacing w:after="0" w:line="360" w:lineRule="auto"/>
        <w:ind w:firstLine="709"/>
        <w:jc w:val="both"/>
        <w:rPr>
          <w:rFonts w:ascii="Times New Roman" w:hAnsi="Times New Roman" w:cs="Times New Roman"/>
          <w:color w:val="000000"/>
          <w:sz w:val="28"/>
          <w:szCs w:val="28"/>
        </w:rPr>
      </w:pPr>
      <w:r w:rsidRPr="003417D5">
        <w:rPr>
          <w:rFonts w:ascii="Times New Roman" w:hAnsi="Times New Roman" w:cs="Times New Roman"/>
          <w:i/>
          <w:sz w:val="28"/>
          <w:szCs w:val="28"/>
        </w:rPr>
        <w:t xml:space="preserve">В стратегічній перспективі підтримувати стабільний </w:t>
      </w:r>
      <w:r w:rsidR="003917BE">
        <w:rPr>
          <w:rFonts w:ascii="Times New Roman" w:hAnsi="Times New Roman" w:cs="Times New Roman"/>
          <w:i/>
          <w:sz w:val="28"/>
          <w:szCs w:val="28"/>
        </w:rPr>
        <w:t>розвиток</w:t>
      </w:r>
      <w:r w:rsidRPr="003417D5">
        <w:rPr>
          <w:rFonts w:ascii="Times New Roman" w:hAnsi="Times New Roman" w:cs="Times New Roman"/>
          <w:i/>
          <w:sz w:val="28"/>
          <w:szCs w:val="28"/>
        </w:rPr>
        <w:t xml:space="preserve"> можна лише інноваціями.</w:t>
      </w:r>
      <w:r w:rsidRPr="003417D5">
        <w:rPr>
          <w:rFonts w:ascii="Times New Roman" w:hAnsi="Times New Roman" w:cs="Times New Roman"/>
          <w:sz w:val="28"/>
          <w:szCs w:val="28"/>
        </w:rPr>
        <w:t xml:space="preserve"> </w:t>
      </w:r>
      <w:r w:rsidR="003917BE">
        <w:rPr>
          <w:rFonts w:ascii="Times New Roman" w:hAnsi="Times New Roman" w:cs="Times New Roman"/>
          <w:sz w:val="28"/>
          <w:szCs w:val="28"/>
        </w:rPr>
        <w:t>Згідно п</w:t>
      </w:r>
      <w:r w:rsidRPr="003417D5">
        <w:rPr>
          <w:rFonts w:ascii="Times New Roman" w:hAnsi="Times New Roman" w:cs="Times New Roman"/>
          <w:sz w:val="28"/>
          <w:szCs w:val="28"/>
        </w:rPr>
        <w:t>арадигм</w:t>
      </w:r>
      <w:r w:rsidR="003917BE">
        <w:rPr>
          <w:rFonts w:ascii="Times New Roman" w:hAnsi="Times New Roman" w:cs="Times New Roman"/>
          <w:sz w:val="28"/>
          <w:szCs w:val="28"/>
        </w:rPr>
        <w:t>и</w:t>
      </w:r>
      <w:r w:rsidRPr="003417D5">
        <w:rPr>
          <w:rFonts w:ascii="Times New Roman" w:hAnsi="Times New Roman" w:cs="Times New Roman"/>
          <w:sz w:val="28"/>
          <w:szCs w:val="28"/>
        </w:rPr>
        <w:t xml:space="preserve"> глобальних перетворень економіки на основі інновацій </w:t>
      </w:r>
      <w:r w:rsidR="002C0886">
        <w:rPr>
          <w:rFonts w:ascii="Times New Roman" w:hAnsi="Times New Roman" w:cs="Times New Roman"/>
          <w:sz w:val="28"/>
          <w:szCs w:val="28"/>
        </w:rPr>
        <w:t>[15, 864 с.]</w:t>
      </w:r>
      <w:r w:rsidRPr="003417D5">
        <w:rPr>
          <w:rFonts w:ascii="Times New Roman" w:hAnsi="Times New Roman" w:cs="Times New Roman"/>
          <w:sz w:val="28"/>
          <w:szCs w:val="28"/>
        </w:rPr>
        <w:t xml:space="preserve"> вигідними для експорту є види економічної діяльності, які мають такі характеристики: зростаюча віддача, недосконала конкуренція, кваліфікована праця, створення середнього класу, підвищення заробітних плат за рахунок технічного прогресу, створення потужних кластерів</w:t>
      </w:r>
      <w:r w:rsidR="002C0886">
        <w:rPr>
          <w:rFonts w:ascii="Times New Roman" w:hAnsi="Times New Roman" w:cs="Times New Roman"/>
          <w:sz w:val="28"/>
          <w:szCs w:val="28"/>
        </w:rPr>
        <w:t xml:space="preserve"> [16, с. 203-434]</w:t>
      </w:r>
      <w:r w:rsidRPr="003417D5">
        <w:rPr>
          <w:rFonts w:ascii="Times New Roman" w:hAnsi="Times New Roman" w:cs="Times New Roman"/>
          <w:sz w:val="28"/>
          <w:szCs w:val="28"/>
        </w:rPr>
        <w:t>.</w:t>
      </w:r>
      <w:r w:rsidRPr="003417D5">
        <w:rPr>
          <w:rFonts w:ascii="Times New Roman" w:hAnsi="Times New Roman" w:cs="Times New Roman"/>
          <w:b/>
          <w:color w:val="000000"/>
          <w:sz w:val="28"/>
          <w:szCs w:val="28"/>
        </w:rPr>
        <w:t xml:space="preserve"> </w:t>
      </w:r>
      <w:r w:rsidRPr="003417D5">
        <w:rPr>
          <w:rFonts w:ascii="Times New Roman" w:hAnsi="Times New Roman" w:cs="Times New Roman"/>
          <w:color w:val="000000"/>
          <w:sz w:val="28"/>
          <w:szCs w:val="28"/>
        </w:rPr>
        <w:t>В стратегіях мають знаходити відображення,</w:t>
      </w:r>
      <w:r w:rsidRPr="003417D5">
        <w:rPr>
          <w:rFonts w:ascii="Times New Roman" w:hAnsi="Times New Roman" w:cs="Times New Roman"/>
          <w:b/>
          <w:color w:val="000000"/>
          <w:sz w:val="28"/>
          <w:szCs w:val="28"/>
        </w:rPr>
        <w:t xml:space="preserve"> </w:t>
      </w:r>
      <w:r w:rsidRPr="003417D5">
        <w:rPr>
          <w:rFonts w:ascii="Times New Roman" w:hAnsi="Times New Roman" w:cs="Times New Roman"/>
          <w:color w:val="000000"/>
          <w:sz w:val="28"/>
          <w:szCs w:val="28"/>
        </w:rPr>
        <w:t>насамперед,</w:t>
      </w:r>
      <w:r w:rsidRPr="003417D5">
        <w:rPr>
          <w:rFonts w:ascii="Times New Roman" w:hAnsi="Times New Roman" w:cs="Times New Roman"/>
          <w:b/>
          <w:color w:val="000000"/>
          <w:sz w:val="28"/>
          <w:szCs w:val="28"/>
        </w:rPr>
        <w:t xml:space="preserve"> </w:t>
      </w:r>
      <w:r w:rsidRPr="003417D5">
        <w:rPr>
          <w:rFonts w:ascii="Times New Roman" w:hAnsi="Times New Roman" w:cs="Times New Roman"/>
          <w:color w:val="000000"/>
          <w:sz w:val="28"/>
          <w:szCs w:val="28"/>
        </w:rPr>
        <w:t>радикальні інновації з великим міжгалузевим потенціалом.</w:t>
      </w:r>
    </w:p>
    <w:p w:rsidR="00C21580" w:rsidRPr="003417D5" w:rsidRDefault="00C21580" w:rsidP="00C21580">
      <w:pPr>
        <w:spacing w:after="0" w:line="360" w:lineRule="auto"/>
        <w:ind w:firstLine="709"/>
        <w:jc w:val="both"/>
        <w:rPr>
          <w:rFonts w:ascii="Times New Roman" w:hAnsi="Times New Roman" w:cs="Times New Roman"/>
          <w:sz w:val="28"/>
          <w:szCs w:val="28"/>
        </w:rPr>
      </w:pPr>
      <w:r w:rsidRPr="003417D5">
        <w:rPr>
          <w:rFonts w:ascii="Times New Roman" w:hAnsi="Times New Roman" w:cs="Times New Roman"/>
          <w:bCs/>
          <w:i/>
          <w:sz w:val="28"/>
          <w:szCs w:val="28"/>
        </w:rPr>
        <w:t xml:space="preserve">У </w:t>
      </w:r>
      <w:r w:rsidR="001A76C2">
        <w:rPr>
          <w:rFonts w:ascii="Times New Roman" w:hAnsi="Times New Roman" w:cs="Times New Roman"/>
          <w:bCs/>
          <w:i/>
          <w:sz w:val="28"/>
          <w:szCs w:val="28"/>
        </w:rPr>
        <w:t>економічних</w:t>
      </w:r>
      <w:r w:rsidRPr="003417D5">
        <w:rPr>
          <w:rFonts w:ascii="Times New Roman" w:hAnsi="Times New Roman" w:cs="Times New Roman"/>
          <w:bCs/>
          <w:i/>
          <w:sz w:val="28"/>
          <w:szCs w:val="28"/>
        </w:rPr>
        <w:t xml:space="preserve"> стратегіях ма</w:t>
      </w:r>
      <w:r w:rsidR="001A76C2">
        <w:rPr>
          <w:rFonts w:ascii="Times New Roman" w:hAnsi="Times New Roman" w:cs="Times New Roman"/>
          <w:bCs/>
          <w:i/>
          <w:sz w:val="28"/>
          <w:szCs w:val="28"/>
        </w:rPr>
        <w:t>ють</w:t>
      </w:r>
      <w:r w:rsidRPr="003417D5">
        <w:rPr>
          <w:rFonts w:ascii="Times New Roman" w:hAnsi="Times New Roman" w:cs="Times New Roman"/>
          <w:bCs/>
          <w:i/>
          <w:sz w:val="28"/>
          <w:szCs w:val="28"/>
        </w:rPr>
        <w:t xml:space="preserve"> забезпечуватися </w:t>
      </w:r>
      <w:r w:rsidR="001A76C2">
        <w:rPr>
          <w:rFonts w:ascii="Times New Roman" w:hAnsi="Times New Roman" w:cs="Times New Roman"/>
          <w:bCs/>
          <w:i/>
          <w:sz w:val="28"/>
          <w:szCs w:val="28"/>
        </w:rPr>
        <w:t>нормативи</w:t>
      </w:r>
      <w:r w:rsidRPr="003417D5">
        <w:rPr>
          <w:rFonts w:ascii="Times New Roman" w:hAnsi="Times New Roman" w:cs="Times New Roman"/>
          <w:bCs/>
          <w:i/>
          <w:sz w:val="28"/>
          <w:szCs w:val="28"/>
        </w:rPr>
        <w:t xml:space="preserve"> безпек</w:t>
      </w:r>
      <w:r w:rsidR="001A76C2">
        <w:rPr>
          <w:rFonts w:ascii="Times New Roman" w:hAnsi="Times New Roman" w:cs="Times New Roman"/>
          <w:bCs/>
          <w:i/>
          <w:sz w:val="28"/>
          <w:szCs w:val="28"/>
        </w:rPr>
        <w:t>и</w:t>
      </w:r>
      <w:r w:rsidRPr="003417D5">
        <w:rPr>
          <w:rFonts w:ascii="Times New Roman" w:hAnsi="Times New Roman" w:cs="Times New Roman"/>
          <w:bCs/>
          <w:i/>
          <w:sz w:val="28"/>
          <w:szCs w:val="28"/>
        </w:rPr>
        <w:t>.</w:t>
      </w:r>
      <w:r w:rsidRPr="003417D5">
        <w:rPr>
          <w:rFonts w:ascii="Times New Roman" w:hAnsi="Times New Roman" w:cs="Times New Roman"/>
          <w:bCs/>
          <w:sz w:val="28"/>
          <w:szCs w:val="28"/>
        </w:rPr>
        <w:t xml:space="preserve"> </w:t>
      </w:r>
      <w:r w:rsidR="00287197">
        <w:rPr>
          <w:rFonts w:ascii="Times New Roman" w:hAnsi="Times New Roman" w:cs="Times New Roman"/>
          <w:sz w:val="28"/>
          <w:szCs w:val="28"/>
        </w:rPr>
        <w:t xml:space="preserve">Наприклад, за часи незалежності </w:t>
      </w:r>
      <w:r w:rsidR="00EA3805" w:rsidRPr="003417D5">
        <w:rPr>
          <w:rFonts w:ascii="Times New Roman" w:hAnsi="Times New Roman" w:cs="Times New Roman"/>
          <w:sz w:val="28"/>
          <w:szCs w:val="28"/>
        </w:rPr>
        <w:t>Україна не справлялася з державн</w:t>
      </w:r>
      <w:r w:rsidR="001A76C2">
        <w:rPr>
          <w:rFonts w:ascii="Times New Roman" w:hAnsi="Times New Roman" w:cs="Times New Roman"/>
          <w:sz w:val="28"/>
          <w:szCs w:val="28"/>
        </w:rPr>
        <w:t>им</w:t>
      </w:r>
      <w:r w:rsidR="00EA3805" w:rsidRPr="003417D5">
        <w:rPr>
          <w:rFonts w:ascii="Times New Roman" w:hAnsi="Times New Roman" w:cs="Times New Roman"/>
          <w:sz w:val="28"/>
          <w:szCs w:val="28"/>
        </w:rPr>
        <w:t xml:space="preserve"> </w:t>
      </w:r>
      <w:r w:rsidR="001738F4" w:rsidRPr="003417D5">
        <w:rPr>
          <w:rFonts w:ascii="Times New Roman" w:hAnsi="Times New Roman" w:cs="Times New Roman"/>
          <w:sz w:val="28"/>
          <w:szCs w:val="28"/>
        </w:rPr>
        <w:t>борг</w:t>
      </w:r>
      <w:r w:rsidR="001738F4">
        <w:rPr>
          <w:rFonts w:ascii="Times New Roman" w:hAnsi="Times New Roman" w:cs="Times New Roman"/>
          <w:sz w:val="28"/>
          <w:szCs w:val="28"/>
        </w:rPr>
        <w:t>ом</w:t>
      </w:r>
      <w:r w:rsidR="00EA3805" w:rsidRPr="003417D5">
        <w:rPr>
          <w:rFonts w:ascii="Times New Roman" w:hAnsi="Times New Roman" w:cs="Times New Roman"/>
          <w:sz w:val="28"/>
          <w:szCs w:val="28"/>
        </w:rPr>
        <w:t xml:space="preserve"> </w:t>
      </w:r>
      <w:r w:rsidR="00287197">
        <w:rPr>
          <w:rFonts w:ascii="Times New Roman" w:hAnsi="Times New Roman" w:cs="Times New Roman"/>
          <w:sz w:val="28"/>
          <w:szCs w:val="28"/>
        </w:rPr>
        <w:t>навіть</w:t>
      </w:r>
      <w:r w:rsidR="00EA3805" w:rsidRPr="003417D5">
        <w:rPr>
          <w:rFonts w:ascii="Times New Roman" w:hAnsi="Times New Roman" w:cs="Times New Roman"/>
          <w:sz w:val="28"/>
          <w:szCs w:val="28"/>
        </w:rPr>
        <w:t>, коли його р</w:t>
      </w:r>
      <w:r w:rsidR="00EA3805" w:rsidRPr="003417D5">
        <w:rPr>
          <w:rFonts w:ascii="Times New Roman" w:eastAsia="Times New Roman" w:hAnsi="Times New Roman" w:cs="Times New Roman"/>
          <w:sz w:val="28"/>
          <w:szCs w:val="28"/>
        </w:rPr>
        <w:t xml:space="preserve">івень відносно ВВП перевищував 30% </w:t>
      </w:r>
      <w:r w:rsidR="002C0886">
        <w:rPr>
          <w:rFonts w:ascii="Times New Roman" w:hAnsi="Times New Roman" w:cs="Times New Roman"/>
          <w:sz w:val="28"/>
          <w:szCs w:val="28"/>
        </w:rPr>
        <w:t>[17, с. 194-204]</w:t>
      </w:r>
      <w:r w:rsidR="00EA3805" w:rsidRPr="003417D5">
        <w:rPr>
          <w:rFonts w:ascii="Times New Roman" w:eastAsia="Times New Roman" w:hAnsi="Times New Roman" w:cs="Times New Roman"/>
          <w:sz w:val="28"/>
          <w:szCs w:val="28"/>
        </w:rPr>
        <w:t xml:space="preserve">. </w:t>
      </w:r>
      <w:r w:rsidR="00287197">
        <w:rPr>
          <w:rFonts w:ascii="Times New Roman" w:eastAsia="Times New Roman" w:hAnsi="Times New Roman" w:cs="Times New Roman"/>
          <w:sz w:val="28"/>
          <w:szCs w:val="28"/>
        </w:rPr>
        <w:t>Щодо торговельних відносин, то т</w:t>
      </w:r>
      <w:r w:rsidRPr="003417D5">
        <w:rPr>
          <w:rFonts w:ascii="Times New Roman" w:hAnsi="Times New Roman" w:cs="Times New Roman"/>
          <w:sz w:val="28"/>
          <w:szCs w:val="28"/>
        </w:rPr>
        <w:t xml:space="preserve">ільки симетрична вільна торгівля між країнами, які </w:t>
      </w:r>
      <w:r w:rsidRPr="003417D5">
        <w:rPr>
          <w:rFonts w:ascii="Times New Roman" w:hAnsi="Times New Roman" w:cs="Times New Roman"/>
          <w:sz w:val="28"/>
          <w:szCs w:val="28"/>
        </w:rPr>
        <w:lastRenderedPageBreak/>
        <w:t xml:space="preserve">знаходяться на однаковому рівні розвитку, </w:t>
      </w:r>
      <w:r w:rsidR="00287197">
        <w:rPr>
          <w:rFonts w:ascii="Times New Roman" w:hAnsi="Times New Roman" w:cs="Times New Roman"/>
          <w:sz w:val="28"/>
          <w:szCs w:val="28"/>
        </w:rPr>
        <w:t>забезпечує</w:t>
      </w:r>
      <w:r w:rsidRPr="003417D5">
        <w:rPr>
          <w:rFonts w:ascii="Times New Roman" w:hAnsi="Times New Roman" w:cs="Times New Roman"/>
          <w:sz w:val="28"/>
          <w:szCs w:val="28"/>
        </w:rPr>
        <w:t xml:space="preserve"> захищен</w:t>
      </w:r>
      <w:r w:rsidR="00287197">
        <w:rPr>
          <w:rFonts w:ascii="Times New Roman" w:hAnsi="Times New Roman" w:cs="Times New Roman"/>
          <w:sz w:val="28"/>
          <w:szCs w:val="28"/>
        </w:rPr>
        <w:t>ість</w:t>
      </w:r>
      <w:r w:rsidRPr="003417D5">
        <w:rPr>
          <w:rFonts w:ascii="Times New Roman" w:hAnsi="Times New Roman" w:cs="Times New Roman"/>
          <w:sz w:val="28"/>
          <w:szCs w:val="28"/>
        </w:rPr>
        <w:t xml:space="preserve"> національних економік</w:t>
      </w:r>
      <w:r w:rsidR="00287197">
        <w:rPr>
          <w:rFonts w:ascii="Times New Roman" w:hAnsi="Times New Roman" w:cs="Times New Roman"/>
          <w:sz w:val="28"/>
          <w:szCs w:val="28"/>
        </w:rPr>
        <w:t xml:space="preserve"> та</w:t>
      </w:r>
      <w:r w:rsidRPr="003417D5">
        <w:rPr>
          <w:rFonts w:ascii="Times New Roman" w:hAnsi="Times New Roman" w:cs="Times New Roman"/>
          <w:sz w:val="28"/>
          <w:szCs w:val="28"/>
        </w:rPr>
        <w:t xml:space="preserve"> суспільний добробут; несиметрична вільна торгівля поглиблює диференціацію між </w:t>
      </w:r>
      <w:r w:rsidR="001A76C2">
        <w:rPr>
          <w:rFonts w:ascii="Times New Roman" w:hAnsi="Times New Roman" w:cs="Times New Roman"/>
          <w:sz w:val="28"/>
          <w:szCs w:val="28"/>
        </w:rPr>
        <w:t xml:space="preserve">країнами </w:t>
      </w:r>
      <w:r w:rsidR="002C0886">
        <w:rPr>
          <w:rFonts w:ascii="Times New Roman" w:hAnsi="Times New Roman" w:cs="Times New Roman"/>
          <w:sz w:val="28"/>
          <w:szCs w:val="28"/>
        </w:rPr>
        <w:t>[1</w:t>
      </w:r>
      <w:r w:rsidR="00ED0776">
        <w:rPr>
          <w:rFonts w:ascii="Times New Roman" w:hAnsi="Times New Roman" w:cs="Times New Roman"/>
          <w:sz w:val="28"/>
          <w:szCs w:val="28"/>
        </w:rPr>
        <w:t>8</w:t>
      </w:r>
      <w:r w:rsidR="002C0886">
        <w:rPr>
          <w:rFonts w:ascii="Times New Roman" w:hAnsi="Times New Roman" w:cs="Times New Roman"/>
          <w:sz w:val="28"/>
          <w:szCs w:val="28"/>
        </w:rPr>
        <w:t xml:space="preserve">, </w:t>
      </w:r>
      <w:r w:rsidR="00ED0776">
        <w:rPr>
          <w:rFonts w:ascii="Times New Roman" w:hAnsi="Times New Roman" w:cs="Times New Roman"/>
          <w:sz w:val="28"/>
          <w:szCs w:val="28"/>
        </w:rPr>
        <w:t xml:space="preserve">312 </w:t>
      </w:r>
      <w:r w:rsidR="002C0886">
        <w:rPr>
          <w:rFonts w:ascii="Times New Roman" w:hAnsi="Times New Roman" w:cs="Times New Roman"/>
          <w:sz w:val="28"/>
          <w:szCs w:val="28"/>
        </w:rPr>
        <w:t>с.]</w:t>
      </w:r>
      <w:r w:rsidRPr="003417D5">
        <w:rPr>
          <w:rFonts w:ascii="Times New Roman" w:hAnsi="Times New Roman" w:cs="Times New Roman"/>
          <w:sz w:val="28"/>
          <w:szCs w:val="28"/>
        </w:rPr>
        <w:t xml:space="preserve">. </w:t>
      </w:r>
    </w:p>
    <w:p w:rsidR="009B6C37" w:rsidRPr="003417D5" w:rsidRDefault="009B6C37" w:rsidP="00C70C98">
      <w:pPr>
        <w:spacing w:after="0" w:line="360" w:lineRule="auto"/>
        <w:ind w:firstLine="709"/>
        <w:contextualSpacing/>
        <w:jc w:val="both"/>
        <w:rPr>
          <w:rFonts w:ascii="Times New Roman" w:hAnsi="Times New Roman" w:cs="Times New Roman"/>
          <w:color w:val="000000" w:themeColor="text1"/>
          <w:sz w:val="28"/>
          <w:szCs w:val="28"/>
        </w:rPr>
      </w:pPr>
      <w:r w:rsidRPr="00C70C98">
        <w:rPr>
          <w:rFonts w:ascii="Times New Roman" w:hAnsi="Times New Roman" w:cs="Times New Roman"/>
          <w:b/>
          <w:sz w:val="28"/>
          <w:szCs w:val="28"/>
        </w:rPr>
        <w:t xml:space="preserve">Актуальним </w:t>
      </w:r>
      <w:r w:rsidR="00840CE0">
        <w:rPr>
          <w:rFonts w:ascii="Times New Roman" w:hAnsi="Times New Roman" w:cs="Times New Roman"/>
          <w:b/>
          <w:sz w:val="28"/>
          <w:szCs w:val="28"/>
        </w:rPr>
        <w:t xml:space="preserve">науковим </w:t>
      </w:r>
      <w:r w:rsidRPr="00C70C98">
        <w:rPr>
          <w:rFonts w:ascii="Times New Roman" w:hAnsi="Times New Roman" w:cs="Times New Roman"/>
          <w:b/>
          <w:sz w:val="28"/>
          <w:szCs w:val="28"/>
        </w:rPr>
        <w:t>завданням є обґрунтування шляхів нейтралізації асиметрії інформації.</w:t>
      </w:r>
      <w:r w:rsidRPr="003417D5">
        <w:rPr>
          <w:rFonts w:ascii="Times New Roman" w:hAnsi="Times New Roman" w:cs="Times New Roman"/>
          <w:sz w:val="28"/>
          <w:szCs w:val="28"/>
        </w:rPr>
        <w:t xml:space="preserve"> </w:t>
      </w:r>
      <w:r w:rsidR="001E5A00">
        <w:rPr>
          <w:rFonts w:ascii="Times New Roman" w:hAnsi="Times New Roman" w:cs="Times New Roman"/>
          <w:sz w:val="28"/>
          <w:szCs w:val="28"/>
        </w:rPr>
        <w:t>Економічні стратегії</w:t>
      </w:r>
      <w:r w:rsidRPr="003417D5">
        <w:rPr>
          <w:rFonts w:ascii="Times New Roman" w:hAnsi="Times New Roman" w:cs="Times New Roman"/>
          <w:sz w:val="28"/>
          <w:szCs w:val="28"/>
        </w:rPr>
        <w:t xml:space="preserve"> мають базуватися на достовірній інформації про можливості конвергенції</w:t>
      </w:r>
      <w:r w:rsidR="001D19EA">
        <w:rPr>
          <w:rFonts w:ascii="Times New Roman" w:hAnsi="Times New Roman" w:cs="Times New Roman"/>
          <w:sz w:val="28"/>
          <w:szCs w:val="28"/>
        </w:rPr>
        <w:t xml:space="preserve"> </w:t>
      </w:r>
      <w:r w:rsidR="00840CE0">
        <w:rPr>
          <w:rFonts w:ascii="Times New Roman" w:hAnsi="Times New Roman" w:cs="Times New Roman"/>
          <w:sz w:val="28"/>
          <w:szCs w:val="28"/>
        </w:rPr>
        <w:t>і</w:t>
      </w:r>
      <w:r w:rsidRPr="003417D5">
        <w:rPr>
          <w:rFonts w:ascii="Times New Roman" w:hAnsi="Times New Roman" w:cs="Times New Roman"/>
          <w:sz w:val="28"/>
          <w:szCs w:val="28"/>
        </w:rPr>
        <w:t xml:space="preserve"> </w:t>
      </w:r>
      <w:r w:rsidR="001D19EA">
        <w:rPr>
          <w:rFonts w:ascii="Times New Roman" w:hAnsi="Times New Roman" w:cs="Times New Roman"/>
          <w:sz w:val="28"/>
          <w:szCs w:val="28"/>
        </w:rPr>
        <w:t xml:space="preserve">зовнішні </w:t>
      </w:r>
      <w:r w:rsidRPr="003417D5">
        <w:rPr>
          <w:rFonts w:ascii="Times New Roman" w:hAnsi="Times New Roman" w:cs="Times New Roman"/>
          <w:sz w:val="28"/>
          <w:szCs w:val="28"/>
        </w:rPr>
        <w:t>виклики.</w:t>
      </w:r>
      <w:r w:rsidR="00840CE0">
        <w:rPr>
          <w:rFonts w:ascii="Times New Roman" w:hAnsi="Times New Roman" w:cs="Times New Roman"/>
          <w:sz w:val="28"/>
          <w:szCs w:val="28"/>
        </w:rPr>
        <w:t xml:space="preserve"> Дослідження</w:t>
      </w:r>
      <w:r w:rsidRPr="003417D5">
        <w:rPr>
          <w:rFonts w:ascii="Times New Roman" w:hAnsi="Times New Roman" w:cs="Times New Roman"/>
          <w:sz w:val="28"/>
          <w:szCs w:val="28"/>
        </w:rPr>
        <w:t xml:space="preserve"> </w:t>
      </w:r>
      <w:r w:rsidR="001D19EA">
        <w:rPr>
          <w:rFonts w:ascii="Times New Roman" w:hAnsi="Times New Roman" w:cs="Times New Roman"/>
          <w:sz w:val="28"/>
          <w:szCs w:val="28"/>
        </w:rPr>
        <w:t>наслідків</w:t>
      </w:r>
      <w:r w:rsidRPr="003417D5">
        <w:rPr>
          <w:rFonts w:ascii="Times New Roman" w:hAnsi="Times New Roman" w:cs="Times New Roman"/>
          <w:sz w:val="28"/>
          <w:szCs w:val="28"/>
        </w:rPr>
        <w:t xml:space="preserve"> впливу </w:t>
      </w:r>
      <w:r w:rsidR="001D19EA" w:rsidRPr="003417D5">
        <w:rPr>
          <w:rFonts w:ascii="Times New Roman" w:hAnsi="Times New Roman" w:cs="Times New Roman"/>
          <w:sz w:val="28"/>
          <w:szCs w:val="28"/>
        </w:rPr>
        <w:t>асиметрії інформації</w:t>
      </w:r>
      <w:r w:rsidR="001D19EA">
        <w:rPr>
          <w:rFonts w:ascii="Times New Roman" w:hAnsi="Times New Roman" w:cs="Times New Roman"/>
          <w:sz w:val="28"/>
          <w:szCs w:val="28"/>
        </w:rPr>
        <w:t xml:space="preserve"> </w:t>
      </w:r>
      <w:r w:rsidRPr="003417D5">
        <w:rPr>
          <w:rFonts w:ascii="Times New Roman" w:hAnsi="Times New Roman" w:cs="Times New Roman"/>
          <w:sz w:val="28"/>
          <w:szCs w:val="28"/>
        </w:rPr>
        <w:t>на стан ринків</w:t>
      </w:r>
      <w:r w:rsidRPr="003417D5">
        <w:rPr>
          <w:rFonts w:ascii="Times New Roman" w:eastAsia="Times New Roman" w:hAnsi="Times New Roman" w:cs="Times New Roman"/>
          <w:color w:val="222222"/>
          <w:sz w:val="28"/>
          <w:szCs w:val="28"/>
        </w:rPr>
        <w:t xml:space="preserve"> </w:t>
      </w:r>
      <w:r w:rsidR="00840CE0">
        <w:rPr>
          <w:rFonts w:ascii="Times New Roman" w:eastAsia="Times New Roman" w:hAnsi="Times New Roman" w:cs="Times New Roman"/>
          <w:color w:val="222222"/>
          <w:sz w:val="28"/>
          <w:szCs w:val="28"/>
        </w:rPr>
        <w:t xml:space="preserve">започаткували </w:t>
      </w:r>
      <w:r w:rsidRPr="003417D5">
        <w:rPr>
          <w:rFonts w:ascii="Times New Roman" w:hAnsi="Times New Roman" w:cs="Times New Roman"/>
          <w:sz w:val="28"/>
          <w:szCs w:val="28"/>
        </w:rPr>
        <w:t>Джордж Акерлоф</w:t>
      </w:r>
      <w:r w:rsidR="00ED0776">
        <w:rPr>
          <w:rFonts w:ascii="Times New Roman" w:hAnsi="Times New Roman" w:cs="Times New Roman"/>
          <w:sz w:val="28"/>
          <w:szCs w:val="28"/>
        </w:rPr>
        <w:t xml:space="preserve"> [19, с. 273]</w:t>
      </w:r>
      <w:r w:rsidRPr="003417D5">
        <w:rPr>
          <w:rFonts w:ascii="Times New Roman" w:hAnsi="Times New Roman" w:cs="Times New Roman"/>
          <w:sz w:val="28"/>
          <w:szCs w:val="28"/>
        </w:rPr>
        <w:t>, Майкл Спенс</w:t>
      </w:r>
      <w:r w:rsidR="00ED0776">
        <w:rPr>
          <w:rFonts w:ascii="Times New Roman" w:hAnsi="Times New Roman" w:cs="Times New Roman"/>
          <w:sz w:val="28"/>
          <w:szCs w:val="28"/>
        </w:rPr>
        <w:t xml:space="preserve"> [20, 336 с.]</w:t>
      </w:r>
      <w:r w:rsidRPr="003417D5">
        <w:rPr>
          <w:rFonts w:ascii="Times New Roman" w:hAnsi="Times New Roman" w:cs="Times New Roman"/>
          <w:sz w:val="28"/>
          <w:szCs w:val="28"/>
        </w:rPr>
        <w:t>, Джозеф Стігліц</w:t>
      </w:r>
      <w:r w:rsidR="00ED0776">
        <w:rPr>
          <w:rFonts w:ascii="Times New Roman" w:hAnsi="Times New Roman" w:cs="Times New Roman"/>
          <w:sz w:val="28"/>
          <w:szCs w:val="28"/>
        </w:rPr>
        <w:t xml:space="preserve"> [21, с. 351-366]</w:t>
      </w:r>
      <w:r w:rsidR="00A90832">
        <w:rPr>
          <w:rFonts w:ascii="Times New Roman" w:hAnsi="Times New Roman" w:cs="Times New Roman"/>
          <w:sz w:val="28"/>
          <w:szCs w:val="28"/>
        </w:rPr>
        <w:t>. Вони показали, яким чином</w:t>
      </w:r>
      <w:r w:rsidRPr="003417D5">
        <w:rPr>
          <w:rFonts w:ascii="Times New Roman" w:hAnsi="Times New Roman" w:cs="Times New Roman"/>
          <w:sz w:val="28"/>
          <w:szCs w:val="28"/>
        </w:rPr>
        <w:t xml:space="preserve"> </w:t>
      </w:r>
      <w:r w:rsidRPr="003417D5">
        <w:rPr>
          <w:rFonts w:ascii="Times New Roman" w:hAnsi="Times New Roman" w:cs="Times New Roman"/>
          <w:color w:val="333333"/>
          <w:sz w:val="28"/>
          <w:szCs w:val="28"/>
          <w:shd w:val="clear" w:color="auto" w:fill="FFFFFF"/>
        </w:rPr>
        <w:t>спотворена інформація</w:t>
      </w:r>
      <w:r w:rsidRPr="003417D5">
        <w:rPr>
          <w:rFonts w:ascii="Times New Roman" w:hAnsi="Times New Roman" w:cs="Times New Roman"/>
          <w:sz w:val="28"/>
          <w:szCs w:val="28"/>
        </w:rPr>
        <w:t xml:space="preserve"> може стати причиною </w:t>
      </w:r>
      <w:r w:rsidR="001E5A00">
        <w:rPr>
          <w:rFonts w:ascii="Times New Roman" w:hAnsi="Times New Roman" w:cs="Times New Roman"/>
          <w:sz w:val="28"/>
          <w:szCs w:val="28"/>
        </w:rPr>
        <w:t xml:space="preserve">збитків, </w:t>
      </w:r>
      <w:r w:rsidRPr="003417D5">
        <w:rPr>
          <w:rFonts w:ascii="Times New Roman" w:hAnsi="Times New Roman" w:cs="Times New Roman"/>
          <w:sz w:val="28"/>
          <w:szCs w:val="28"/>
        </w:rPr>
        <w:t xml:space="preserve">стагнації, рецесії, </w:t>
      </w:r>
      <w:r w:rsidRPr="003417D5">
        <w:rPr>
          <w:rFonts w:ascii="Times New Roman" w:hAnsi="Times New Roman" w:cs="Times New Roman"/>
          <w:color w:val="333333"/>
          <w:sz w:val="28"/>
          <w:szCs w:val="28"/>
          <w:shd w:val="clear" w:color="auto" w:fill="FFFFFF"/>
        </w:rPr>
        <w:t>безробіття</w:t>
      </w:r>
      <w:r w:rsidRPr="003417D5">
        <w:rPr>
          <w:rFonts w:ascii="Times New Roman" w:hAnsi="Times New Roman" w:cs="Times New Roman"/>
          <w:sz w:val="28"/>
          <w:szCs w:val="28"/>
        </w:rPr>
        <w:t xml:space="preserve"> і бідності.</w:t>
      </w:r>
      <w:r w:rsidR="00A90832">
        <w:rPr>
          <w:rFonts w:ascii="Times New Roman" w:hAnsi="Times New Roman" w:cs="Times New Roman"/>
          <w:sz w:val="28"/>
          <w:szCs w:val="28"/>
        </w:rPr>
        <w:t xml:space="preserve"> </w:t>
      </w:r>
      <w:r w:rsidR="00840CE0">
        <w:rPr>
          <w:rFonts w:ascii="Times New Roman" w:hAnsi="Times New Roman" w:cs="Times New Roman"/>
          <w:bCs/>
          <w:sz w:val="28"/>
          <w:szCs w:val="28"/>
        </w:rPr>
        <w:t>Р</w:t>
      </w:r>
      <w:r w:rsidRPr="003417D5">
        <w:rPr>
          <w:rFonts w:ascii="Times New Roman" w:hAnsi="Times New Roman" w:cs="Times New Roman"/>
          <w:sz w:val="28"/>
          <w:szCs w:val="28"/>
        </w:rPr>
        <w:t>уйнація цілих галузей економіки, внутрішні та привнесені кризові ситуації, дисбаланси у зовнішній торгівлі свідч</w:t>
      </w:r>
      <w:r w:rsidR="00A90832">
        <w:rPr>
          <w:rFonts w:ascii="Times New Roman" w:hAnsi="Times New Roman" w:cs="Times New Roman"/>
          <w:sz w:val="28"/>
          <w:szCs w:val="28"/>
        </w:rPr>
        <w:t>ать про</w:t>
      </w:r>
      <w:r w:rsidRPr="003417D5">
        <w:rPr>
          <w:rFonts w:ascii="Times New Roman" w:hAnsi="Times New Roman" w:cs="Times New Roman"/>
          <w:sz w:val="28"/>
          <w:szCs w:val="28"/>
        </w:rPr>
        <w:t xml:space="preserve"> вплив асиметр</w:t>
      </w:r>
      <w:r w:rsidR="00A90832">
        <w:rPr>
          <w:rFonts w:ascii="Times New Roman" w:hAnsi="Times New Roman" w:cs="Times New Roman"/>
          <w:sz w:val="28"/>
          <w:szCs w:val="28"/>
        </w:rPr>
        <w:t>ії</w:t>
      </w:r>
      <w:r w:rsidRPr="003417D5">
        <w:rPr>
          <w:rFonts w:ascii="Times New Roman" w:hAnsi="Times New Roman" w:cs="Times New Roman"/>
          <w:sz w:val="28"/>
          <w:szCs w:val="28"/>
        </w:rPr>
        <w:t xml:space="preserve"> інформації на ефективність міжнародних економічних відносин </w:t>
      </w:r>
      <w:r w:rsidR="00A90832">
        <w:rPr>
          <w:rFonts w:ascii="Times New Roman" w:hAnsi="Times New Roman" w:cs="Times New Roman"/>
          <w:color w:val="000000"/>
          <w:sz w:val="28"/>
          <w:szCs w:val="28"/>
        </w:rPr>
        <w:t>України</w:t>
      </w:r>
      <w:r w:rsidRPr="003417D5">
        <w:rPr>
          <w:rFonts w:ascii="Times New Roman" w:hAnsi="Times New Roman" w:cs="Times New Roman"/>
          <w:color w:val="000000"/>
          <w:sz w:val="28"/>
          <w:szCs w:val="28"/>
        </w:rPr>
        <w:t xml:space="preserve">. </w:t>
      </w:r>
      <w:r w:rsidRPr="003417D5">
        <w:rPr>
          <w:rFonts w:ascii="Times New Roman" w:hAnsi="Times New Roman" w:cs="Times New Roman"/>
          <w:color w:val="000000" w:themeColor="text1"/>
          <w:sz w:val="28"/>
          <w:szCs w:val="28"/>
        </w:rPr>
        <w:t xml:space="preserve">В умовах жорсткої конкуренції на ринках очевидною є необхідність отримання чіткого уявлення про ринкові позиції країни, можливості </w:t>
      </w:r>
      <w:r w:rsidR="00A90832">
        <w:rPr>
          <w:rFonts w:ascii="Times New Roman" w:hAnsi="Times New Roman" w:cs="Times New Roman"/>
          <w:color w:val="000000" w:themeColor="text1"/>
          <w:sz w:val="28"/>
          <w:szCs w:val="28"/>
        </w:rPr>
        <w:t>міжнародної економічної конвергенції У</w:t>
      </w:r>
      <w:r w:rsidRPr="003417D5">
        <w:rPr>
          <w:rFonts w:ascii="Times New Roman" w:hAnsi="Times New Roman" w:cs="Times New Roman"/>
          <w:color w:val="000000" w:themeColor="text1"/>
          <w:sz w:val="28"/>
          <w:szCs w:val="28"/>
        </w:rPr>
        <w:t>країн</w:t>
      </w:r>
      <w:r w:rsidR="00A90832">
        <w:rPr>
          <w:rFonts w:ascii="Times New Roman" w:hAnsi="Times New Roman" w:cs="Times New Roman"/>
          <w:color w:val="000000" w:themeColor="text1"/>
          <w:sz w:val="28"/>
          <w:szCs w:val="28"/>
        </w:rPr>
        <w:t>и</w:t>
      </w:r>
      <w:r w:rsidRPr="003417D5">
        <w:rPr>
          <w:rFonts w:ascii="Times New Roman" w:hAnsi="Times New Roman" w:cs="Times New Roman"/>
          <w:color w:val="000000" w:themeColor="text1"/>
          <w:sz w:val="28"/>
          <w:szCs w:val="28"/>
        </w:rPr>
        <w:t xml:space="preserve">. </w:t>
      </w:r>
    </w:p>
    <w:p w:rsidR="009B6C37" w:rsidRPr="003417D5" w:rsidRDefault="009B6C37" w:rsidP="00C70C98">
      <w:pPr>
        <w:pStyle w:val="a6"/>
        <w:shd w:val="clear" w:color="auto" w:fill="FFFFFF"/>
        <w:spacing w:before="0" w:beforeAutospacing="0" w:after="0" w:afterAutospacing="0" w:line="360" w:lineRule="auto"/>
        <w:ind w:firstLine="709"/>
        <w:contextualSpacing/>
        <w:jc w:val="both"/>
        <w:rPr>
          <w:color w:val="000000" w:themeColor="text1"/>
          <w:sz w:val="28"/>
          <w:szCs w:val="28"/>
        </w:rPr>
      </w:pPr>
      <w:r w:rsidRPr="003417D5">
        <w:rPr>
          <w:i/>
          <w:color w:val="000000" w:themeColor="text1"/>
          <w:sz w:val="28"/>
          <w:szCs w:val="28"/>
        </w:rPr>
        <w:t>Володіння інформацією стає важливою конкурентною перевагою.</w:t>
      </w:r>
      <w:r w:rsidRPr="003417D5">
        <w:rPr>
          <w:color w:val="000000" w:themeColor="text1"/>
          <w:sz w:val="28"/>
          <w:szCs w:val="28"/>
        </w:rPr>
        <w:t xml:space="preserve"> Якщо класифікувати конкурентні переваги за їх значенням, до первинних переваг слід віднести природно-ресурсний потенціал країни; до вторинних – потенціал, створений антропогенною діяльністю; до третинних – інформаційні переваги. </w:t>
      </w:r>
    </w:p>
    <w:p w:rsidR="009B6C37" w:rsidRPr="003417D5" w:rsidRDefault="009B6C37" w:rsidP="00C70C98">
      <w:pPr>
        <w:pStyle w:val="a6"/>
        <w:shd w:val="clear" w:color="auto" w:fill="FFFFFF"/>
        <w:spacing w:before="0" w:beforeAutospacing="0" w:after="0" w:afterAutospacing="0" w:line="360" w:lineRule="auto"/>
        <w:ind w:firstLine="709"/>
        <w:contextualSpacing/>
        <w:jc w:val="both"/>
        <w:rPr>
          <w:color w:val="000000" w:themeColor="text1"/>
          <w:sz w:val="28"/>
          <w:szCs w:val="28"/>
        </w:rPr>
      </w:pPr>
      <w:r w:rsidRPr="003417D5">
        <w:rPr>
          <w:i/>
          <w:color w:val="000000" w:themeColor="text1"/>
          <w:sz w:val="28"/>
          <w:szCs w:val="28"/>
        </w:rPr>
        <w:t>Асиметричність інформації</w:t>
      </w:r>
      <w:r w:rsidRPr="003417D5">
        <w:rPr>
          <w:color w:val="000000" w:themeColor="text1"/>
          <w:sz w:val="28"/>
          <w:szCs w:val="28"/>
        </w:rPr>
        <w:t xml:space="preserve"> полягає у нерівномірному розподілі її між ринковими агентами. Асиметричність інформації може бути інструментом тиску монопольних утворень на інших агентів ринку. Спотворену інформацію може генерувати влада, щоб переконати електорат у сумнівних успіхах. </w:t>
      </w:r>
    </w:p>
    <w:p w:rsidR="009B6C37" w:rsidRPr="003417D5" w:rsidRDefault="009B6C37" w:rsidP="00C70C98">
      <w:pPr>
        <w:pStyle w:val="a6"/>
        <w:shd w:val="clear" w:color="auto" w:fill="FFFFFF"/>
        <w:spacing w:before="0" w:beforeAutospacing="0" w:after="0" w:afterAutospacing="0" w:line="360" w:lineRule="auto"/>
        <w:ind w:firstLine="709"/>
        <w:contextualSpacing/>
        <w:jc w:val="both"/>
        <w:rPr>
          <w:color w:val="000000" w:themeColor="text1"/>
          <w:sz w:val="28"/>
          <w:szCs w:val="28"/>
        </w:rPr>
      </w:pPr>
      <w:r w:rsidRPr="003417D5">
        <w:rPr>
          <w:color w:val="000000" w:themeColor="text1"/>
          <w:sz w:val="28"/>
          <w:szCs w:val="28"/>
        </w:rPr>
        <w:t>Наслідк</w:t>
      </w:r>
      <w:r w:rsidR="00B67D9C">
        <w:rPr>
          <w:color w:val="000000" w:themeColor="text1"/>
          <w:sz w:val="28"/>
          <w:szCs w:val="28"/>
        </w:rPr>
        <w:t>ами</w:t>
      </w:r>
      <w:r w:rsidRPr="003417D5">
        <w:rPr>
          <w:color w:val="000000" w:themeColor="text1"/>
          <w:sz w:val="28"/>
          <w:szCs w:val="28"/>
        </w:rPr>
        <w:t xml:space="preserve"> асиметричності інформації для країни та господарюючих суб’єктів є</w:t>
      </w:r>
      <w:r w:rsidR="00B67D9C">
        <w:rPr>
          <w:color w:val="000000" w:themeColor="text1"/>
          <w:sz w:val="28"/>
          <w:szCs w:val="28"/>
        </w:rPr>
        <w:t>:</w:t>
      </w:r>
      <w:r w:rsidRPr="003417D5">
        <w:rPr>
          <w:color w:val="000000" w:themeColor="text1"/>
          <w:sz w:val="28"/>
          <w:szCs w:val="28"/>
        </w:rPr>
        <w:t xml:space="preserve"> руйнування внутрішнього ринку, низька конкурентоспроможність, втрата позицій на світових ринках, зниження зайнятості, виникнення економічних криз</w:t>
      </w:r>
      <w:r w:rsidR="00B67D9C">
        <w:rPr>
          <w:color w:val="000000" w:themeColor="text1"/>
          <w:sz w:val="28"/>
          <w:szCs w:val="28"/>
        </w:rPr>
        <w:t>, гальмування процесів</w:t>
      </w:r>
      <w:r w:rsidR="007907DA">
        <w:rPr>
          <w:color w:val="000000" w:themeColor="text1"/>
          <w:sz w:val="28"/>
          <w:szCs w:val="28"/>
        </w:rPr>
        <w:t xml:space="preserve"> економічній конвергенції країни</w:t>
      </w:r>
      <w:r w:rsidRPr="003417D5">
        <w:rPr>
          <w:color w:val="000000" w:themeColor="text1"/>
          <w:sz w:val="28"/>
          <w:szCs w:val="28"/>
        </w:rPr>
        <w:t xml:space="preserve">. </w:t>
      </w:r>
    </w:p>
    <w:p w:rsidR="009B6C37" w:rsidRDefault="009B6C37" w:rsidP="00F61D79">
      <w:pPr>
        <w:spacing w:after="0" w:line="360" w:lineRule="auto"/>
        <w:ind w:firstLine="709"/>
        <w:contextualSpacing/>
        <w:jc w:val="both"/>
        <w:rPr>
          <w:rFonts w:ascii="Times New Roman" w:hAnsi="Times New Roman" w:cs="Times New Roman"/>
          <w:sz w:val="28"/>
          <w:szCs w:val="28"/>
        </w:rPr>
      </w:pPr>
      <w:r w:rsidRPr="003417D5">
        <w:rPr>
          <w:rFonts w:ascii="Times New Roman" w:hAnsi="Times New Roman" w:cs="Times New Roman"/>
          <w:color w:val="000000" w:themeColor="text1"/>
          <w:sz w:val="28"/>
          <w:szCs w:val="28"/>
        </w:rPr>
        <w:t xml:space="preserve">Вдосконалення інформаційного забезпечення є актуальним завданням для України. Слід відмітити недостатню увагу з боку уряду до </w:t>
      </w:r>
      <w:r w:rsidRPr="003417D5">
        <w:rPr>
          <w:rFonts w:ascii="Times New Roman" w:eastAsia="Times New Roman" w:hAnsi="Times New Roman" w:cs="Times New Roman"/>
          <w:color w:val="000000" w:themeColor="text1"/>
          <w:sz w:val="28"/>
          <w:szCs w:val="28"/>
        </w:rPr>
        <w:t>макроекономічних трендів</w:t>
      </w:r>
      <w:r w:rsidR="001738F4">
        <w:rPr>
          <w:rFonts w:ascii="Times New Roman" w:eastAsia="Times New Roman" w:hAnsi="Times New Roman" w:cs="Times New Roman"/>
          <w:color w:val="000000" w:themeColor="text1"/>
          <w:sz w:val="28"/>
          <w:szCs w:val="28"/>
        </w:rPr>
        <w:t>,</w:t>
      </w:r>
      <w:r w:rsidRPr="003417D5">
        <w:rPr>
          <w:rFonts w:ascii="Times New Roman" w:hAnsi="Times New Roman" w:cs="Times New Roman"/>
          <w:color w:val="000000" w:themeColor="text1"/>
          <w:sz w:val="28"/>
          <w:szCs w:val="28"/>
        </w:rPr>
        <w:t xml:space="preserve"> ігнорування </w:t>
      </w:r>
      <w:r w:rsidR="001738F4">
        <w:rPr>
          <w:rFonts w:ascii="Times New Roman" w:hAnsi="Times New Roman" w:cs="Times New Roman"/>
          <w:color w:val="000000" w:themeColor="text1"/>
          <w:sz w:val="28"/>
          <w:szCs w:val="28"/>
        </w:rPr>
        <w:t>ним м</w:t>
      </w:r>
      <w:r w:rsidR="001738F4">
        <w:rPr>
          <w:rFonts w:ascii="Times New Roman" w:eastAsia="Times New Roman" w:hAnsi="Times New Roman" w:cs="Times New Roman"/>
          <w:color w:val="000000" w:themeColor="text1"/>
          <w:sz w:val="28"/>
          <w:szCs w:val="28"/>
        </w:rPr>
        <w:t xml:space="preserve">ожливості </w:t>
      </w:r>
      <w:r w:rsidRPr="003417D5">
        <w:rPr>
          <w:rFonts w:ascii="Times New Roman" w:hAnsi="Times New Roman" w:cs="Times New Roman"/>
          <w:sz w:val="28"/>
          <w:szCs w:val="28"/>
        </w:rPr>
        <w:t>втрат</w:t>
      </w:r>
      <w:r w:rsidR="001738F4">
        <w:rPr>
          <w:rFonts w:ascii="Times New Roman" w:hAnsi="Times New Roman" w:cs="Times New Roman"/>
          <w:sz w:val="28"/>
          <w:szCs w:val="28"/>
        </w:rPr>
        <w:t>и</w:t>
      </w:r>
      <w:r w:rsidRPr="003417D5">
        <w:rPr>
          <w:rFonts w:ascii="Times New Roman" w:hAnsi="Times New Roman" w:cs="Times New Roman"/>
          <w:sz w:val="28"/>
          <w:szCs w:val="28"/>
        </w:rPr>
        <w:t xml:space="preserve"> технологічної сумісності з іншими </w:t>
      </w:r>
      <w:r w:rsidRPr="003417D5">
        <w:rPr>
          <w:rFonts w:ascii="Times New Roman" w:hAnsi="Times New Roman" w:cs="Times New Roman"/>
          <w:sz w:val="28"/>
          <w:szCs w:val="28"/>
        </w:rPr>
        <w:lastRenderedPageBreak/>
        <w:t>країнами в разі стагнації наукової та інноваційної діяльності</w:t>
      </w:r>
      <w:r w:rsidR="001738F4">
        <w:rPr>
          <w:rFonts w:ascii="Times New Roman" w:hAnsi="Times New Roman" w:cs="Times New Roman"/>
          <w:sz w:val="28"/>
          <w:szCs w:val="28"/>
        </w:rPr>
        <w:t xml:space="preserve">, відсутність критичного ставлення до </w:t>
      </w:r>
      <w:r w:rsidRPr="003417D5">
        <w:rPr>
          <w:rFonts w:ascii="Times New Roman" w:hAnsi="Times New Roman" w:cs="Times New Roman"/>
          <w:sz w:val="28"/>
          <w:szCs w:val="28"/>
        </w:rPr>
        <w:t>загроз трансферу кризових факторів</w:t>
      </w:r>
      <w:r w:rsidR="001738F4">
        <w:rPr>
          <w:rFonts w:ascii="Times New Roman" w:hAnsi="Times New Roman" w:cs="Times New Roman"/>
          <w:sz w:val="28"/>
          <w:szCs w:val="28"/>
        </w:rPr>
        <w:t>.</w:t>
      </w:r>
      <w:r w:rsidRPr="003417D5">
        <w:rPr>
          <w:rFonts w:ascii="Times New Roman" w:hAnsi="Times New Roman" w:cs="Times New Roman"/>
          <w:sz w:val="28"/>
          <w:szCs w:val="28"/>
        </w:rPr>
        <w:t xml:space="preserve"> </w:t>
      </w:r>
    </w:p>
    <w:p w:rsidR="009B6C37" w:rsidRPr="003417D5" w:rsidRDefault="009B6C37" w:rsidP="00F61D79">
      <w:pPr>
        <w:spacing w:after="0" w:line="360" w:lineRule="auto"/>
        <w:ind w:firstLine="709"/>
        <w:jc w:val="both"/>
        <w:rPr>
          <w:rFonts w:ascii="Times New Roman" w:hAnsi="Times New Roman" w:cs="Times New Roman"/>
          <w:sz w:val="28"/>
          <w:szCs w:val="28"/>
        </w:rPr>
      </w:pPr>
      <w:r w:rsidRPr="003417D5">
        <w:rPr>
          <w:rFonts w:ascii="Times New Roman" w:hAnsi="Times New Roman" w:cs="Times New Roman"/>
          <w:sz w:val="28"/>
          <w:szCs w:val="28"/>
        </w:rPr>
        <w:t xml:space="preserve">Інформаційне забезпечення інвестиційної політики </w:t>
      </w:r>
      <w:r w:rsidR="007907DA">
        <w:rPr>
          <w:rFonts w:ascii="Times New Roman" w:hAnsi="Times New Roman" w:cs="Times New Roman"/>
          <w:sz w:val="28"/>
          <w:szCs w:val="28"/>
        </w:rPr>
        <w:t>країни</w:t>
      </w:r>
      <w:r w:rsidRPr="003417D5">
        <w:rPr>
          <w:rFonts w:ascii="Times New Roman" w:hAnsi="Times New Roman" w:cs="Times New Roman"/>
          <w:sz w:val="28"/>
          <w:szCs w:val="28"/>
        </w:rPr>
        <w:t xml:space="preserve"> має забезпечувати</w:t>
      </w:r>
      <w:r w:rsidR="00F61D79">
        <w:rPr>
          <w:rFonts w:ascii="Times New Roman" w:hAnsi="Times New Roman" w:cs="Times New Roman"/>
          <w:sz w:val="28"/>
          <w:szCs w:val="28"/>
        </w:rPr>
        <w:t xml:space="preserve"> </w:t>
      </w:r>
      <w:r w:rsidR="007907DA">
        <w:rPr>
          <w:rFonts w:ascii="Times New Roman" w:hAnsi="Times New Roman" w:cs="Times New Roman"/>
          <w:sz w:val="28"/>
          <w:szCs w:val="28"/>
        </w:rPr>
        <w:t xml:space="preserve">реалізацію </w:t>
      </w:r>
      <w:r w:rsidR="00630BB6">
        <w:rPr>
          <w:rFonts w:ascii="Times New Roman" w:hAnsi="Times New Roman" w:cs="Times New Roman"/>
          <w:sz w:val="28"/>
          <w:szCs w:val="28"/>
        </w:rPr>
        <w:t xml:space="preserve">таких </w:t>
      </w:r>
      <w:r w:rsidR="00F61D79">
        <w:rPr>
          <w:rFonts w:ascii="Times New Roman" w:hAnsi="Times New Roman" w:cs="Times New Roman"/>
          <w:sz w:val="28"/>
          <w:szCs w:val="28"/>
        </w:rPr>
        <w:t>принципів</w:t>
      </w:r>
      <w:r w:rsidRPr="003417D5">
        <w:rPr>
          <w:rFonts w:ascii="Times New Roman" w:hAnsi="Times New Roman" w:cs="Times New Roman"/>
          <w:bCs/>
          <w:iCs/>
          <w:sz w:val="28"/>
          <w:szCs w:val="28"/>
        </w:rPr>
        <w:t xml:space="preserve">: </w:t>
      </w:r>
      <w:r w:rsidRPr="003417D5">
        <w:rPr>
          <w:rFonts w:ascii="Times New Roman" w:hAnsi="Times New Roman" w:cs="Times New Roman"/>
          <w:sz w:val="28"/>
          <w:szCs w:val="28"/>
        </w:rPr>
        <w:t xml:space="preserve">ланцюгова капіталізація галузей; оптимізація розміщення інвестицій; поєднання інвестицій з інноваціями; комплексне використання інвестицій в межах кластерів; забезпечення безпеки при залученні іноземних інвестицій. Пріоритетом напрямом є інвестування у створення </w:t>
      </w:r>
      <w:r w:rsidR="00425DA9">
        <w:rPr>
          <w:rFonts w:ascii="Times New Roman" w:hAnsi="Times New Roman" w:cs="Times New Roman"/>
          <w:sz w:val="28"/>
          <w:szCs w:val="28"/>
        </w:rPr>
        <w:t xml:space="preserve">інфраструктурних </w:t>
      </w:r>
      <w:r w:rsidRPr="003417D5">
        <w:rPr>
          <w:rFonts w:ascii="Times New Roman" w:hAnsi="Times New Roman" w:cs="Times New Roman"/>
          <w:sz w:val="28"/>
          <w:szCs w:val="28"/>
        </w:rPr>
        <w:t xml:space="preserve">об’єктів, котрі стають каркасом мережевих структур, викликають пожвавлення </w:t>
      </w:r>
      <w:r w:rsidR="00425DA9">
        <w:rPr>
          <w:rFonts w:ascii="Times New Roman" w:hAnsi="Times New Roman" w:cs="Times New Roman"/>
          <w:sz w:val="28"/>
          <w:szCs w:val="28"/>
        </w:rPr>
        <w:t>ділової а</w:t>
      </w:r>
      <w:r w:rsidRPr="003417D5">
        <w:rPr>
          <w:rFonts w:ascii="Times New Roman" w:hAnsi="Times New Roman" w:cs="Times New Roman"/>
          <w:sz w:val="28"/>
          <w:szCs w:val="28"/>
        </w:rPr>
        <w:t>ктивності у регіонах</w:t>
      </w:r>
      <w:r w:rsidR="007907DA">
        <w:rPr>
          <w:rFonts w:ascii="Times New Roman" w:hAnsi="Times New Roman" w:cs="Times New Roman"/>
          <w:sz w:val="28"/>
          <w:szCs w:val="28"/>
        </w:rPr>
        <w:t>.</w:t>
      </w:r>
      <w:r w:rsidRPr="003417D5">
        <w:rPr>
          <w:rFonts w:ascii="Times New Roman" w:hAnsi="Times New Roman" w:cs="Times New Roman"/>
          <w:sz w:val="28"/>
          <w:szCs w:val="28"/>
        </w:rPr>
        <w:t xml:space="preserve"> </w:t>
      </w:r>
    </w:p>
    <w:p w:rsidR="009B6C37" w:rsidRPr="003417D5" w:rsidRDefault="009B6C37" w:rsidP="007907DA">
      <w:pPr>
        <w:spacing w:after="0" w:line="360" w:lineRule="auto"/>
        <w:ind w:firstLine="709"/>
        <w:jc w:val="both"/>
        <w:rPr>
          <w:rFonts w:ascii="Times New Roman" w:hAnsi="Times New Roman" w:cs="Times New Roman"/>
          <w:sz w:val="28"/>
          <w:szCs w:val="28"/>
        </w:rPr>
      </w:pPr>
      <w:r w:rsidRPr="003417D5">
        <w:rPr>
          <w:rFonts w:ascii="Times New Roman" w:hAnsi="Times New Roman" w:cs="Times New Roman"/>
          <w:sz w:val="28"/>
          <w:szCs w:val="28"/>
        </w:rPr>
        <w:t>О</w:t>
      </w:r>
      <w:r w:rsidRPr="003417D5">
        <w:rPr>
          <w:rFonts w:ascii="Times New Roman" w:hAnsi="Times New Roman" w:cs="Times New Roman"/>
          <w:bCs/>
          <w:iCs/>
          <w:sz w:val="28"/>
          <w:szCs w:val="28"/>
        </w:rPr>
        <w:t>птимізація розміщення інвестицій здійснюється за критерієм</w:t>
      </w:r>
      <w:r w:rsidRPr="003417D5">
        <w:rPr>
          <w:rFonts w:ascii="Times New Roman" w:hAnsi="Times New Roman" w:cs="Times New Roman"/>
          <w:sz w:val="28"/>
          <w:szCs w:val="28"/>
        </w:rPr>
        <w:t xml:space="preserve"> мінімізації інвестицій </w:t>
      </w:r>
      <w:r w:rsidR="00425DA9">
        <w:rPr>
          <w:rFonts w:ascii="Times New Roman" w:hAnsi="Times New Roman" w:cs="Times New Roman"/>
          <w:sz w:val="28"/>
          <w:szCs w:val="28"/>
        </w:rPr>
        <w:t>і</w:t>
      </w:r>
      <w:r w:rsidRPr="003417D5">
        <w:rPr>
          <w:rFonts w:ascii="Times New Roman" w:hAnsi="Times New Roman" w:cs="Times New Roman"/>
          <w:sz w:val="28"/>
          <w:szCs w:val="28"/>
        </w:rPr>
        <w:t xml:space="preserve"> полягає у пошуку плану, що забезпечує попит в основних фондах</w:t>
      </w:r>
      <w:r w:rsidR="00425DA9">
        <w:rPr>
          <w:rFonts w:ascii="Times New Roman" w:hAnsi="Times New Roman" w:cs="Times New Roman"/>
          <w:sz w:val="28"/>
          <w:szCs w:val="28"/>
        </w:rPr>
        <w:t xml:space="preserve"> та</w:t>
      </w:r>
      <w:r w:rsidRPr="003417D5">
        <w:rPr>
          <w:rFonts w:ascii="Times New Roman" w:hAnsi="Times New Roman" w:cs="Times New Roman"/>
          <w:sz w:val="28"/>
          <w:szCs w:val="28"/>
        </w:rPr>
        <w:t xml:space="preserve"> відповідає </w:t>
      </w:r>
      <w:r w:rsidR="00630BB6">
        <w:rPr>
          <w:rFonts w:ascii="Times New Roman" w:hAnsi="Times New Roman" w:cs="Times New Roman"/>
          <w:sz w:val="28"/>
          <w:szCs w:val="28"/>
        </w:rPr>
        <w:t xml:space="preserve">ресурсним </w:t>
      </w:r>
      <w:r w:rsidRPr="003417D5">
        <w:rPr>
          <w:rFonts w:ascii="Times New Roman" w:hAnsi="Times New Roman" w:cs="Times New Roman"/>
          <w:sz w:val="28"/>
          <w:szCs w:val="28"/>
        </w:rPr>
        <w:t xml:space="preserve">обмеженням </w:t>
      </w:r>
      <w:r w:rsidR="00ED0776">
        <w:rPr>
          <w:rFonts w:ascii="Times New Roman" w:hAnsi="Times New Roman" w:cs="Times New Roman"/>
          <w:sz w:val="28"/>
          <w:szCs w:val="28"/>
        </w:rPr>
        <w:t>[22, с. 52-66]</w:t>
      </w:r>
      <w:r w:rsidRPr="003417D5">
        <w:rPr>
          <w:rFonts w:ascii="Times New Roman" w:hAnsi="Times New Roman" w:cs="Times New Roman"/>
          <w:sz w:val="28"/>
          <w:szCs w:val="28"/>
        </w:rPr>
        <w:t>.</w:t>
      </w:r>
      <w:r w:rsidR="007907DA">
        <w:rPr>
          <w:rFonts w:ascii="Times New Roman" w:hAnsi="Times New Roman" w:cs="Times New Roman"/>
          <w:sz w:val="28"/>
          <w:szCs w:val="28"/>
        </w:rPr>
        <w:t xml:space="preserve"> </w:t>
      </w:r>
      <w:r w:rsidRPr="003417D5">
        <w:rPr>
          <w:rFonts w:ascii="Times New Roman" w:hAnsi="Times New Roman" w:cs="Times New Roman"/>
          <w:sz w:val="28"/>
          <w:szCs w:val="28"/>
        </w:rPr>
        <w:t>Розв’язання ц</w:t>
      </w:r>
      <w:r w:rsidR="00630BB6">
        <w:rPr>
          <w:rFonts w:ascii="Times New Roman" w:hAnsi="Times New Roman" w:cs="Times New Roman"/>
          <w:sz w:val="28"/>
          <w:szCs w:val="28"/>
        </w:rPr>
        <w:t>ього</w:t>
      </w:r>
      <w:r w:rsidRPr="003417D5">
        <w:rPr>
          <w:rFonts w:ascii="Times New Roman" w:hAnsi="Times New Roman" w:cs="Times New Roman"/>
          <w:sz w:val="28"/>
          <w:szCs w:val="28"/>
        </w:rPr>
        <w:t xml:space="preserve"> завдан</w:t>
      </w:r>
      <w:r w:rsidR="00630BB6">
        <w:rPr>
          <w:rFonts w:ascii="Times New Roman" w:hAnsi="Times New Roman" w:cs="Times New Roman"/>
          <w:sz w:val="28"/>
          <w:szCs w:val="28"/>
        </w:rPr>
        <w:t>ня</w:t>
      </w:r>
      <w:r w:rsidRPr="003417D5">
        <w:rPr>
          <w:rFonts w:ascii="Times New Roman" w:hAnsi="Times New Roman" w:cs="Times New Roman"/>
          <w:sz w:val="28"/>
          <w:szCs w:val="28"/>
        </w:rPr>
        <w:t xml:space="preserve"> вимагає досліджень </w:t>
      </w:r>
      <w:r w:rsidRPr="003417D5">
        <w:rPr>
          <w:rFonts w:ascii="Times New Roman" w:hAnsi="Times New Roman" w:cs="Times New Roman"/>
          <w:bCs/>
          <w:iCs/>
          <w:sz w:val="28"/>
          <w:szCs w:val="28"/>
        </w:rPr>
        <w:t xml:space="preserve">інвестиційного потенціалу, </w:t>
      </w:r>
      <w:r w:rsidRPr="003417D5">
        <w:rPr>
          <w:rFonts w:ascii="Times New Roman" w:hAnsi="Times New Roman" w:cs="Times New Roman"/>
          <w:sz w:val="28"/>
          <w:szCs w:val="28"/>
        </w:rPr>
        <w:t xml:space="preserve">урахування інтересу інвесторів до кластерів, які </w:t>
      </w:r>
      <w:r w:rsidR="00425DA9">
        <w:rPr>
          <w:rFonts w:ascii="Times New Roman" w:hAnsi="Times New Roman" w:cs="Times New Roman"/>
          <w:sz w:val="28"/>
          <w:szCs w:val="28"/>
        </w:rPr>
        <w:t xml:space="preserve">забезпечують </w:t>
      </w:r>
      <w:r w:rsidRPr="003417D5">
        <w:rPr>
          <w:rFonts w:ascii="Times New Roman" w:hAnsi="Times New Roman" w:cs="Times New Roman"/>
          <w:sz w:val="28"/>
          <w:szCs w:val="28"/>
        </w:rPr>
        <w:t xml:space="preserve">кумулятивний ефект </w:t>
      </w:r>
      <w:r w:rsidR="00ED0776">
        <w:rPr>
          <w:rFonts w:ascii="Times New Roman" w:hAnsi="Times New Roman" w:cs="Times New Roman"/>
          <w:sz w:val="28"/>
          <w:szCs w:val="28"/>
        </w:rPr>
        <w:t>[23, с. 63-80]</w:t>
      </w:r>
      <w:r w:rsidRPr="003417D5">
        <w:rPr>
          <w:rFonts w:ascii="Times New Roman" w:hAnsi="Times New Roman" w:cs="Times New Roman"/>
          <w:sz w:val="28"/>
          <w:szCs w:val="28"/>
        </w:rPr>
        <w:t xml:space="preserve">. </w:t>
      </w:r>
    </w:p>
    <w:p w:rsidR="009B6C37" w:rsidRPr="003417D5" w:rsidRDefault="009B6C37" w:rsidP="00F61D79">
      <w:pPr>
        <w:spacing w:after="0" w:line="360" w:lineRule="auto"/>
        <w:ind w:firstLine="709"/>
        <w:jc w:val="both"/>
        <w:rPr>
          <w:rFonts w:ascii="Times New Roman" w:hAnsi="Times New Roman" w:cs="Times New Roman"/>
          <w:sz w:val="28"/>
          <w:szCs w:val="28"/>
        </w:rPr>
      </w:pPr>
      <w:r w:rsidRPr="003417D5">
        <w:rPr>
          <w:rFonts w:ascii="Times New Roman" w:hAnsi="Times New Roman" w:cs="Times New Roman"/>
          <w:sz w:val="28"/>
          <w:szCs w:val="28"/>
        </w:rPr>
        <w:t xml:space="preserve">Широка дифузія інновацій можлива на основі використання моделі відкритих інновацій </w:t>
      </w:r>
      <w:r w:rsidR="00CB3967">
        <w:rPr>
          <w:rFonts w:ascii="Times New Roman" w:hAnsi="Times New Roman" w:cs="Times New Roman"/>
          <w:sz w:val="28"/>
          <w:szCs w:val="28"/>
        </w:rPr>
        <w:t>[24, 224 с.]</w:t>
      </w:r>
      <w:r w:rsidRPr="003417D5">
        <w:rPr>
          <w:rFonts w:ascii="Times New Roman" w:hAnsi="Times New Roman" w:cs="Times New Roman"/>
          <w:sz w:val="28"/>
          <w:szCs w:val="28"/>
        </w:rPr>
        <w:t xml:space="preserve"> та формування відповідної інформаційної бази. Нейтралізації фактору асиметричності інформації </w:t>
      </w:r>
      <w:r w:rsidR="00A8593D">
        <w:rPr>
          <w:rFonts w:ascii="Times New Roman" w:hAnsi="Times New Roman" w:cs="Times New Roman"/>
          <w:sz w:val="28"/>
          <w:szCs w:val="28"/>
        </w:rPr>
        <w:t xml:space="preserve">має </w:t>
      </w:r>
      <w:r w:rsidRPr="003417D5">
        <w:rPr>
          <w:rFonts w:ascii="Times New Roman" w:hAnsi="Times New Roman" w:cs="Times New Roman"/>
          <w:sz w:val="28"/>
          <w:szCs w:val="28"/>
        </w:rPr>
        <w:t xml:space="preserve">сприяти розбудова інформаційного суспільства, розвиток медіаіндустрії </w:t>
      </w:r>
      <w:r w:rsidR="00630BB6">
        <w:rPr>
          <w:rFonts w:ascii="Times New Roman" w:hAnsi="Times New Roman" w:cs="Times New Roman"/>
          <w:sz w:val="28"/>
          <w:szCs w:val="28"/>
        </w:rPr>
        <w:t>і</w:t>
      </w:r>
      <w:r w:rsidRPr="003417D5">
        <w:rPr>
          <w:rFonts w:ascii="Times New Roman" w:hAnsi="Times New Roman" w:cs="Times New Roman"/>
          <w:sz w:val="28"/>
          <w:szCs w:val="28"/>
        </w:rPr>
        <w:t xml:space="preserve"> інформаційно-комунікаційних технологій, формування соціально-технічного альянсу. </w:t>
      </w:r>
    </w:p>
    <w:p w:rsidR="00A45838" w:rsidRPr="003417D5" w:rsidRDefault="0063050C" w:rsidP="00774BB1">
      <w:pPr>
        <w:spacing w:after="0" w:line="360" w:lineRule="auto"/>
        <w:ind w:firstLine="709"/>
        <w:jc w:val="both"/>
        <w:rPr>
          <w:rFonts w:ascii="Times New Roman" w:hAnsi="Times New Roman" w:cs="Times New Roman"/>
          <w:sz w:val="28"/>
          <w:szCs w:val="28"/>
        </w:rPr>
      </w:pPr>
      <w:r>
        <w:rPr>
          <w:rFonts w:ascii="Times New Roman" w:hAnsi="Times New Roman" w:cs="Times New Roman"/>
          <w:b/>
          <w:color w:val="000000" w:themeColor="text1"/>
          <w:sz w:val="28"/>
          <w:szCs w:val="28"/>
        </w:rPr>
        <w:t>Наразі</w:t>
      </w:r>
      <w:r w:rsidR="00685FC1" w:rsidRPr="00685FC1">
        <w:rPr>
          <w:rFonts w:ascii="Times New Roman" w:hAnsi="Times New Roman" w:cs="Times New Roman"/>
          <w:b/>
          <w:color w:val="000000" w:themeColor="text1"/>
          <w:sz w:val="28"/>
          <w:szCs w:val="28"/>
        </w:rPr>
        <w:t xml:space="preserve"> </w:t>
      </w:r>
      <w:r w:rsidR="00E76F08" w:rsidRPr="00685FC1">
        <w:rPr>
          <w:rFonts w:ascii="Times New Roman" w:hAnsi="Times New Roman" w:cs="Times New Roman"/>
          <w:b/>
          <w:color w:val="000000" w:themeColor="text1"/>
          <w:sz w:val="28"/>
          <w:szCs w:val="28"/>
        </w:rPr>
        <w:t>зростає роль комунікаційних проектів у міжнародних стратегі</w:t>
      </w:r>
      <w:r w:rsidR="00774BB1">
        <w:rPr>
          <w:rFonts w:ascii="Times New Roman" w:hAnsi="Times New Roman" w:cs="Times New Roman"/>
          <w:b/>
          <w:color w:val="000000" w:themeColor="text1"/>
          <w:sz w:val="28"/>
          <w:szCs w:val="28"/>
        </w:rPr>
        <w:t>ях</w:t>
      </w:r>
      <w:r w:rsidR="00685FC1">
        <w:rPr>
          <w:rFonts w:ascii="Times New Roman" w:hAnsi="Times New Roman" w:cs="Times New Roman"/>
          <w:color w:val="000000" w:themeColor="text1"/>
          <w:sz w:val="28"/>
          <w:szCs w:val="28"/>
        </w:rPr>
        <w:t>.</w:t>
      </w:r>
      <w:r w:rsidR="00685FC1" w:rsidRPr="00685FC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Т</w:t>
      </w:r>
      <w:r w:rsidR="009B6C37" w:rsidRPr="003417D5">
        <w:rPr>
          <w:rFonts w:ascii="Times New Roman" w:hAnsi="Times New Roman" w:cs="Times New Roman"/>
          <w:sz w:val="28"/>
          <w:szCs w:val="28"/>
        </w:rPr>
        <w:t>ранспортні проекти</w:t>
      </w:r>
      <w:r w:rsidR="007412B6">
        <w:rPr>
          <w:rFonts w:ascii="Times New Roman" w:hAnsi="Times New Roman" w:cs="Times New Roman"/>
          <w:sz w:val="28"/>
          <w:szCs w:val="28"/>
        </w:rPr>
        <w:t xml:space="preserve"> </w:t>
      </w:r>
      <w:r w:rsidR="009B6C37" w:rsidRPr="003417D5">
        <w:rPr>
          <w:rFonts w:ascii="Times New Roman" w:hAnsi="Times New Roman" w:cs="Times New Roman"/>
          <w:sz w:val="28"/>
          <w:szCs w:val="28"/>
        </w:rPr>
        <w:t xml:space="preserve">можна розглядати як основу розвитку цілих регіонів світу. </w:t>
      </w:r>
      <w:r w:rsidR="007412B6">
        <w:rPr>
          <w:rFonts w:ascii="Times New Roman" w:hAnsi="Times New Roman" w:cs="Times New Roman"/>
          <w:sz w:val="28"/>
          <w:szCs w:val="28"/>
        </w:rPr>
        <w:t xml:space="preserve">Наприклад, вздовж трас Великого </w:t>
      </w:r>
      <w:r w:rsidR="00A45838" w:rsidRPr="003417D5">
        <w:rPr>
          <w:rFonts w:ascii="Times New Roman" w:hAnsi="Times New Roman" w:cs="Times New Roman"/>
          <w:sz w:val="28"/>
          <w:szCs w:val="28"/>
        </w:rPr>
        <w:t>шовков</w:t>
      </w:r>
      <w:r w:rsidR="00774BB1">
        <w:rPr>
          <w:rFonts w:ascii="Times New Roman" w:hAnsi="Times New Roman" w:cs="Times New Roman"/>
          <w:sz w:val="28"/>
          <w:szCs w:val="28"/>
        </w:rPr>
        <w:t>о</w:t>
      </w:r>
      <w:r w:rsidR="007412B6">
        <w:rPr>
          <w:rFonts w:ascii="Times New Roman" w:hAnsi="Times New Roman" w:cs="Times New Roman"/>
          <w:sz w:val="28"/>
          <w:szCs w:val="28"/>
        </w:rPr>
        <w:t>го</w:t>
      </w:r>
      <w:r w:rsidR="00A45838" w:rsidRPr="003417D5">
        <w:rPr>
          <w:rFonts w:ascii="Times New Roman" w:hAnsi="Times New Roman" w:cs="Times New Roman"/>
          <w:sz w:val="28"/>
          <w:szCs w:val="28"/>
        </w:rPr>
        <w:t xml:space="preserve"> шлях</w:t>
      </w:r>
      <w:r w:rsidR="00774BB1">
        <w:rPr>
          <w:rFonts w:ascii="Times New Roman" w:hAnsi="Times New Roman" w:cs="Times New Roman"/>
          <w:sz w:val="28"/>
          <w:szCs w:val="28"/>
        </w:rPr>
        <w:t>у</w:t>
      </w:r>
      <w:r w:rsidR="00A45838" w:rsidRPr="003417D5">
        <w:rPr>
          <w:rFonts w:ascii="Times New Roman" w:hAnsi="Times New Roman" w:cs="Times New Roman"/>
          <w:sz w:val="28"/>
          <w:szCs w:val="28"/>
        </w:rPr>
        <w:t xml:space="preserve"> </w:t>
      </w:r>
      <w:r>
        <w:rPr>
          <w:rFonts w:ascii="Times New Roman" w:hAnsi="Times New Roman" w:cs="Times New Roman"/>
          <w:sz w:val="28"/>
          <w:szCs w:val="28"/>
        </w:rPr>
        <w:t xml:space="preserve">у стародавні часи </w:t>
      </w:r>
      <w:r w:rsidR="007412B6">
        <w:rPr>
          <w:rFonts w:ascii="Times New Roman" w:hAnsi="Times New Roman" w:cs="Times New Roman"/>
          <w:sz w:val="28"/>
          <w:szCs w:val="28"/>
        </w:rPr>
        <w:t xml:space="preserve">вже </w:t>
      </w:r>
      <w:r w:rsidR="00A45838" w:rsidRPr="003417D5">
        <w:rPr>
          <w:rFonts w:ascii="Times New Roman" w:hAnsi="Times New Roman" w:cs="Times New Roman"/>
          <w:sz w:val="28"/>
          <w:szCs w:val="28"/>
        </w:rPr>
        <w:t xml:space="preserve">існувала мережева економіка, яка поєднувала ієрархічне управління на територіях окремих держав з широкою мережею міжнародних зв'язків. </w:t>
      </w:r>
      <w:r w:rsidR="007D3997">
        <w:rPr>
          <w:rFonts w:ascii="Times New Roman" w:hAnsi="Times New Roman" w:cs="Times New Roman"/>
          <w:sz w:val="28"/>
          <w:szCs w:val="28"/>
        </w:rPr>
        <w:t>Г</w:t>
      </w:r>
      <w:r w:rsidR="00A45838" w:rsidRPr="003417D5">
        <w:rPr>
          <w:rFonts w:ascii="Times New Roman" w:hAnsi="Times New Roman" w:cs="Times New Roman"/>
          <w:sz w:val="28"/>
          <w:szCs w:val="28"/>
        </w:rPr>
        <w:t>лобальні транспортні проекти стали можливими завдяки прогрес</w:t>
      </w:r>
      <w:r w:rsidR="007D3997">
        <w:rPr>
          <w:rFonts w:ascii="Times New Roman" w:hAnsi="Times New Roman" w:cs="Times New Roman"/>
          <w:sz w:val="28"/>
          <w:szCs w:val="28"/>
        </w:rPr>
        <w:t>у</w:t>
      </w:r>
      <w:r w:rsidR="00A45838" w:rsidRPr="003417D5">
        <w:rPr>
          <w:rFonts w:ascii="Times New Roman" w:hAnsi="Times New Roman" w:cs="Times New Roman"/>
          <w:sz w:val="28"/>
          <w:szCs w:val="28"/>
        </w:rPr>
        <w:t xml:space="preserve"> в сфер</w:t>
      </w:r>
      <w:r w:rsidR="007D3997">
        <w:rPr>
          <w:rFonts w:ascii="Times New Roman" w:hAnsi="Times New Roman" w:cs="Times New Roman"/>
          <w:sz w:val="28"/>
          <w:szCs w:val="28"/>
        </w:rPr>
        <w:t>ах</w:t>
      </w:r>
      <w:r w:rsidR="00A45838" w:rsidRPr="003417D5">
        <w:rPr>
          <w:rFonts w:ascii="Times New Roman" w:hAnsi="Times New Roman" w:cs="Times New Roman"/>
          <w:sz w:val="28"/>
          <w:szCs w:val="28"/>
        </w:rPr>
        <w:t xml:space="preserve"> високошвидкісн</w:t>
      </w:r>
      <w:r>
        <w:rPr>
          <w:rFonts w:ascii="Times New Roman" w:hAnsi="Times New Roman" w:cs="Times New Roman"/>
          <w:sz w:val="28"/>
          <w:szCs w:val="28"/>
        </w:rPr>
        <w:t>ого</w:t>
      </w:r>
      <w:r w:rsidR="00A45838" w:rsidRPr="003417D5">
        <w:rPr>
          <w:rFonts w:ascii="Times New Roman" w:hAnsi="Times New Roman" w:cs="Times New Roman"/>
          <w:sz w:val="28"/>
          <w:szCs w:val="28"/>
        </w:rPr>
        <w:t xml:space="preserve"> транспорту, інформаційно-комунікаційних технологі</w:t>
      </w:r>
      <w:r>
        <w:rPr>
          <w:rFonts w:ascii="Times New Roman" w:hAnsi="Times New Roman" w:cs="Times New Roman"/>
          <w:sz w:val="28"/>
          <w:szCs w:val="28"/>
        </w:rPr>
        <w:t>й</w:t>
      </w:r>
      <w:r w:rsidR="00A45838" w:rsidRPr="003417D5">
        <w:rPr>
          <w:rFonts w:ascii="Times New Roman" w:hAnsi="Times New Roman" w:cs="Times New Roman"/>
          <w:sz w:val="28"/>
          <w:szCs w:val="28"/>
        </w:rPr>
        <w:t xml:space="preserve">, космічних технологій зв’язку, інших комунікаційних </w:t>
      </w:r>
      <w:r w:rsidR="007D3997">
        <w:rPr>
          <w:rFonts w:ascii="Times New Roman" w:hAnsi="Times New Roman" w:cs="Times New Roman"/>
          <w:sz w:val="28"/>
          <w:szCs w:val="28"/>
        </w:rPr>
        <w:t>сферах</w:t>
      </w:r>
      <w:r w:rsidR="00A45838" w:rsidRPr="003417D5">
        <w:rPr>
          <w:rFonts w:ascii="Times New Roman" w:hAnsi="Times New Roman" w:cs="Times New Roman"/>
          <w:sz w:val="28"/>
          <w:szCs w:val="28"/>
        </w:rPr>
        <w:t>.</w:t>
      </w:r>
    </w:p>
    <w:p w:rsidR="009B6C37" w:rsidRPr="003417D5" w:rsidRDefault="007D3997" w:rsidP="009B6C3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w:t>
      </w:r>
      <w:r w:rsidR="009B6C37" w:rsidRPr="003417D5">
        <w:rPr>
          <w:rFonts w:ascii="Times New Roman" w:hAnsi="Times New Roman" w:cs="Times New Roman"/>
          <w:sz w:val="28"/>
          <w:szCs w:val="28"/>
        </w:rPr>
        <w:t xml:space="preserve">раїни, через які проходять транспортні коридори, виграють через отримання провізних і митних платежів, податкових надходжень до бюджету, вирішення проблем зайнятості, розвитку територій вздовж коридору. </w:t>
      </w:r>
      <w:r>
        <w:rPr>
          <w:rFonts w:ascii="Times New Roman" w:hAnsi="Times New Roman" w:cs="Times New Roman"/>
          <w:sz w:val="28"/>
          <w:szCs w:val="28"/>
        </w:rPr>
        <w:t>Д</w:t>
      </w:r>
      <w:r w:rsidR="009B6C37" w:rsidRPr="003417D5">
        <w:rPr>
          <w:rFonts w:ascii="Times New Roman" w:hAnsi="Times New Roman" w:cs="Times New Roman"/>
          <w:sz w:val="28"/>
          <w:szCs w:val="28"/>
        </w:rPr>
        <w:t xml:space="preserve">освід </w:t>
      </w:r>
      <w:r w:rsidR="009B6C37" w:rsidRPr="003417D5">
        <w:rPr>
          <w:rFonts w:ascii="Times New Roman" w:hAnsi="Times New Roman" w:cs="Times New Roman"/>
          <w:sz w:val="28"/>
          <w:szCs w:val="28"/>
        </w:rPr>
        <w:lastRenderedPageBreak/>
        <w:t xml:space="preserve">Великого Шовкового шляху </w:t>
      </w:r>
      <w:r w:rsidR="009B4EDE">
        <w:rPr>
          <w:rFonts w:ascii="Times New Roman" w:hAnsi="Times New Roman" w:cs="Times New Roman"/>
          <w:sz w:val="28"/>
          <w:szCs w:val="28"/>
        </w:rPr>
        <w:t>доводить, що</w:t>
      </w:r>
      <w:r w:rsidR="009B6C37" w:rsidRPr="003417D5">
        <w:rPr>
          <w:rFonts w:ascii="Times New Roman" w:hAnsi="Times New Roman" w:cs="Times New Roman"/>
          <w:sz w:val="28"/>
          <w:szCs w:val="28"/>
        </w:rPr>
        <w:t xml:space="preserve"> </w:t>
      </w:r>
      <w:r>
        <w:rPr>
          <w:rFonts w:ascii="Times New Roman" w:hAnsi="Times New Roman" w:cs="Times New Roman"/>
          <w:sz w:val="28"/>
          <w:szCs w:val="28"/>
        </w:rPr>
        <w:t>ефективн</w:t>
      </w:r>
      <w:r w:rsidR="009B4EDE">
        <w:rPr>
          <w:rFonts w:ascii="Times New Roman" w:hAnsi="Times New Roman" w:cs="Times New Roman"/>
          <w:sz w:val="28"/>
          <w:szCs w:val="28"/>
        </w:rPr>
        <w:t>ість</w:t>
      </w:r>
      <w:r w:rsidR="009B6C37" w:rsidRPr="003417D5">
        <w:rPr>
          <w:rFonts w:ascii="Times New Roman" w:hAnsi="Times New Roman" w:cs="Times New Roman"/>
          <w:sz w:val="28"/>
          <w:szCs w:val="28"/>
        </w:rPr>
        <w:t xml:space="preserve"> комунікаційного проекту</w:t>
      </w:r>
      <w:r w:rsidR="0063050C">
        <w:rPr>
          <w:rFonts w:ascii="Times New Roman" w:hAnsi="Times New Roman" w:cs="Times New Roman"/>
          <w:sz w:val="28"/>
          <w:szCs w:val="28"/>
        </w:rPr>
        <w:t xml:space="preserve"> </w:t>
      </w:r>
      <w:r w:rsidR="009B4EDE">
        <w:rPr>
          <w:rFonts w:ascii="Times New Roman" w:hAnsi="Times New Roman" w:cs="Times New Roman"/>
          <w:sz w:val="28"/>
          <w:szCs w:val="28"/>
        </w:rPr>
        <w:t>зумовлюють</w:t>
      </w:r>
      <w:r w:rsidR="009B6C37" w:rsidRPr="003417D5">
        <w:rPr>
          <w:rFonts w:ascii="Times New Roman" w:hAnsi="Times New Roman" w:cs="Times New Roman"/>
          <w:sz w:val="28"/>
          <w:szCs w:val="28"/>
        </w:rPr>
        <w:t>:</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достатня швидкість руху;</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оптимальні тарифи;</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колективна безпека;</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наявність альтернативних маршрутів;</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мультимодальні</w:t>
      </w:r>
      <w:r>
        <w:rPr>
          <w:rFonts w:ascii="Times New Roman" w:hAnsi="Times New Roman" w:cs="Times New Roman"/>
          <w:sz w:val="28"/>
          <w:szCs w:val="28"/>
        </w:rPr>
        <w:t xml:space="preserve"> можливості</w:t>
      </w:r>
      <w:r w:rsidR="009B6C37" w:rsidRPr="003417D5">
        <w:rPr>
          <w:rFonts w:ascii="Times New Roman" w:hAnsi="Times New Roman" w:cs="Times New Roman"/>
          <w:sz w:val="28"/>
          <w:szCs w:val="28"/>
        </w:rPr>
        <w:t>;</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розвинена інфраструктура;</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доступ до моря;</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інституціоналізація в формі міжнародних правил і консорціумів;</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дипломатична підтримка;</w:t>
      </w:r>
      <w:r>
        <w:rPr>
          <w:rFonts w:ascii="Times New Roman" w:hAnsi="Times New Roman" w:cs="Times New Roman"/>
          <w:sz w:val="28"/>
          <w:szCs w:val="28"/>
        </w:rPr>
        <w:t xml:space="preserve"> </w:t>
      </w:r>
      <w:r w:rsidR="009B6C37" w:rsidRPr="003417D5">
        <w:rPr>
          <w:rFonts w:ascii="Times New Roman" w:hAnsi="Times New Roman" w:cs="Times New Roman"/>
          <w:sz w:val="28"/>
          <w:szCs w:val="28"/>
        </w:rPr>
        <w:t>інвестиції країни на своїх об'єктах та спільні інвестиції в загальні об'єкти і кластери</w:t>
      </w:r>
      <w:r w:rsidR="009B4EDE">
        <w:rPr>
          <w:rFonts w:ascii="Times New Roman" w:hAnsi="Times New Roman" w:cs="Times New Roman"/>
          <w:sz w:val="28"/>
          <w:szCs w:val="28"/>
        </w:rPr>
        <w:t>.</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sz w:val="28"/>
          <w:szCs w:val="28"/>
        </w:rPr>
        <w:t xml:space="preserve">Україна </w:t>
      </w:r>
      <w:r w:rsidR="00154D3F">
        <w:rPr>
          <w:rFonts w:ascii="Times New Roman" w:hAnsi="Times New Roman" w:cs="Times New Roman"/>
          <w:sz w:val="28"/>
          <w:szCs w:val="28"/>
        </w:rPr>
        <w:t>-</w:t>
      </w:r>
      <w:r w:rsidRPr="003417D5">
        <w:rPr>
          <w:rFonts w:ascii="Times New Roman" w:hAnsi="Times New Roman" w:cs="Times New Roman"/>
          <w:sz w:val="28"/>
          <w:szCs w:val="28"/>
        </w:rPr>
        <w:t xml:space="preserve"> важливи</w:t>
      </w:r>
      <w:r w:rsidR="00154D3F">
        <w:rPr>
          <w:rFonts w:ascii="Times New Roman" w:hAnsi="Times New Roman" w:cs="Times New Roman"/>
          <w:sz w:val="28"/>
          <w:szCs w:val="28"/>
        </w:rPr>
        <w:t>й</w:t>
      </w:r>
      <w:r w:rsidRPr="003417D5">
        <w:rPr>
          <w:rFonts w:ascii="Times New Roman" w:hAnsi="Times New Roman" w:cs="Times New Roman"/>
          <w:sz w:val="28"/>
          <w:szCs w:val="28"/>
        </w:rPr>
        <w:t xml:space="preserve"> транспортни</w:t>
      </w:r>
      <w:r w:rsidR="00154D3F">
        <w:rPr>
          <w:rFonts w:ascii="Times New Roman" w:hAnsi="Times New Roman" w:cs="Times New Roman"/>
          <w:sz w:val="28"/>
          <w:szCs w:val="28"/>
        </w:rPr>
        <w:t>й</w:t>
      </w:r>
      <w:r w:rsidRPr="003417D5">
        <w:rPr>
          <w:rFonts w:ascii="Times New Roman" w:hAnsi="Times New Roman" w:cs="Times New Roman"/>
          <w:sz w:val="28"/>
          <w:szCs w:val="28"/>
        </w:rPr>
        <w:t xml:space="preserve"> вуз</w:t>
      </w:r>
      <w:r w:rsidR="00154D3F">
        <w:rPr>
          <w:rFonts w:ascii="Times New Roman" w:hAnsi="Times New Roman" w:cs="Times New Roman"/>
          <w:sz w:val="28"/>
          <w:szCs w:val="28"/>
        </w:rPr>
        <w:t>о</w:t>
      </w:r>
      <w:r w:rsidRPr="003417D5">
        <w:rPr>
          <w:rFonts w:ascii="Times New Roman" w:hAnsi="Times New Roman" w:cs="Times New Roman"/>
          <w:sz w:val="28"/>
          <w:szCs w:val="28"/>
        </w:rPr>
        <w:t xml:space="preserve">л між Європою і Азією. </w:t>
      </w:r>
      <w:r w:rsidR="00154D3F">
        <w:rPr>
          <w:rFonts w:ascii="Times New Roman" w:hAnsi="Times New Roman" w:cs="Times New Roman"/>
          <w:sz w:val="28"/>
          <w:szCs w:val="28"/>
        </w:rPr>
        <w:t>Необхідно</w:t>
      </w:r>
      <w:r w:rsidRPr="003417D5">
        <w:rPr>
          <w:rFonts w:ascii="Times New Roman" w:hAnsi="Times New Roman" w:cs="Times New Roman"/>
          <w:sz w:val="28"/>
          <w:szCs w:val="28"/>
        </w:rPr>
        <w:t xml:space="preserve"> використати цей потенціал і перетворити Україну в</w:t>
      </w:r>
      <w:r w:rsidRPr="003417D5">
        <w:rPr>
          <w:rFonts w:ascii="Times New Roman" w:hAnsi="Times New Roman" w:cs="Times New Roman"/>
          <w:b/>
          <w:sz w:val="28"/>
          <w:szCs w:val="28"/>
        </w:rPr>
        <w:t xml:space="preserve"> </w:t>
      </w:r>
      <w:r w:rsidRPr="003417D5">
        <w:rPr>
          <w:rFonts w:ascii="Times New Roman" w:hAnsi="Times New Roman" w:cs="Times New Roman"/>
          <w:sz w:val="28"/>
          <w:szCs w:val="28"/>
        </w:rPr>
        <w:t>надійного міжнародного постачальника логістичних послуг.</w:t>
      </w:r>
      <w:r w:rsidR="007D3997">
        <w:rPr>
          <w:rFonts w:ascii="Times New Roman" w:hAnsi="Times New Roman" w:cs="Times New Roman"/>
          <w:sz w:val="28"/>
          <w:szCs w:val="28"/>
        </w:rPr>
        <w:t xml:space="preserve"> </w:t>
      </w:r>
      <w:r w:rsidRPr="003417D5">
        <w:rPr>
          <w:rFonts w:ascii="Times New Roman" w:hAnsi="Times New Roman" w:cs="Times New Roman"/>
          <w:sz w:val="28"/>
          <w:szCs w:val="28"/>
        </w:rPr>
        <w:t>Українська залізниця забезпечує транзит через 56 міжнародних прикордонних пунктів. Український портовий комплекс є найпотужнішим в Чорноморському басейні</w:t>
      </w:r>
      <w:r w:rsidR="007D3997">
        <w:rPr>
          <w:rFonts w:ascii="Times New Roman" w:hAnsi="Times New Roman" w:cs="Times New Roman"/>
          <w:sz w:val="28"/>
          <w:szCs w:val="28"/>
        </w:rPr>
        <w:t xml:space="preserve">. </w:t>
      </w:r>
      <w:r w:rsidRPr="003417D5">
        <w:rPr>
          <w:rFonts w:ascii="Times New Roman" w:hAnsi="Times New Roman" w:cs="Times New Roman"/>
          <w:sz w:val="28"/>
          <w:szCs w:val="28"/>
        </w:rPr>
        <w:t>Технологічні можливості української транспортної інфраструктури можуть забезпечити щорічний транспорт на залізничних лініях, водних шляхах, автомагістралях і портах до 110 мільйонів тонн транзитних вантажів (максимальне значення 2007 ро</w:t>
      </w:r>
      <w:r w:rsidR="00154D3F">
        <w:rPr>
          <w:rFonts w:ascii="Times New Roman" w:hAnsi="Times New Roman" w:cs="Times New Roman"/>
          <w:sz w:val="28"/>
          <w:szCs w:val="28"/>
        </w:rPr>
        <w:t>ку</w:t>
      </w:r>
      <w:r w:rsidRPr="003417D5">
        <w:rPr>
          <w:rFonts w:ascii="Times New Roman" w:hAnsi="Times New Roman" w:cs="Times New Roman"/>
          <w:sz w:val="28"/>
          <w:szCs w:val="28"/>
        </w:rPr>
        <w:t>). Фактичний обсяг транзиту складає 35 мільйонів тонн.</w:t>
      </w:r>
    </w:p>
    <w:p w:rsidR="009B6C37" w:rsidRPr="007D3997" w:rsidRDefault="009B6C37" w:rsidP="009B6C37">
      <w:pPr>
        <w:spacing w:after="0" w:line="360" w:lineRule="auto"/>
        <w:ind w:firstLine="567"/>
        <w:jc w:val="both"/>
        <w:rPr>
          <w:rFonts w:ascii="Times New Roman" w:hAnsi="Times New Roman" w:cs="Times New Roman"/>
          <w:sz w:val="28"/>
          <w:szCs w:val="28"/>
        </w:rPr>
      </w:pPr>
      <w:r w:rsidRPr="007D3997">
        <w:rPr>
          <w:rFonts w:ascii="Times New Roman" w:hAnsi="Times New Roman" w:cs="Times New Roman"/>
          <w:sz w:val="28"/>
          <w:szCs w:val="28"/>
        </w:rPr>
        <w:t>Втрата транзиту через Україну обумовлена наступними причинами:</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sz w:val="28"/>
          <w:szCs w:val="28"/>
        </w:rPr>
        <w:t xml:space="preserve">1. </w:t>
      </w:r>
      <w:r w:rsidR="007D3997">
        <w:rPr>
          <w:rFonts w:ascii="Times New Roman" w:hAnsi="Times New Roman" w:cs="Times New Roman"/>
          <w:sz w:val="28"/>
          <w:szCs w:val="28"/>
        </w:rPr>
        <w:t xml:space="preserve">Дії </w:t>
      </w:r>
      <w:r w:rsidRPr="003417D5">
        <w:rPr>
          <w:rFonts w:ascii="Times New Roman" w:hAnsi="Times New Roman" w:cs="Times New Roman"/>
          <w:sz w:val="28"/>
          <w:szCs w:val="28"/>
        </w:rPr>
        <w:t>Рос</w:t>
      </w:r>
      <w:r w:rsidR="007D3997">
        <w:rPr>
          <w:rFonts w:ascii="Times New Roman" w:hAnsi="Times New Roman" w:cs="Times New Roman"/>
          <w:sz w:val="28"/>
          <w:szCs w:val="28"/>
        </w:rPr>
        <w:t>ії щодо</w:t>
      </w:r>
      <w:r w:rsidRPr="003417D5">
        <w:rPr>
          <w:rFonts w:ascii="Times New Roman" w:hAnsi="Times New Roman" w:cs="Times New Roman"/>
          <w:sz w:val="28"/>
          <w:szCs w:val="28"/>
        </w:rPr>
        <w:t xml:space="preserve"> виключ</w:t>
      </w:r>
      <w:r w:rsidR="007D3997">
        <w:rPr>
          <w:rFonts w:ascii="Times New Roman" w:hAnsi="Times New Roman" w:cs="Times New Roman"/>
          <w:sz w:val="28"/>
          <w:szCs w:val="28"/>
        </w:rPr>
        <w:t>ення</w:t>
      </w:r>
      <w:r w:rsidRPr="003417D5">
        <w:rPr>
          <w:rFonts w:ascii="Times New Roman" w:hAnsi="Times New Roman" w:cs="Times New Roman"/>
          <w:sz w:val="28"/>
          <w:szCs w:val="28"/>
        </w:rPr>
        <w:t xml:space="preserve"> Україну з транзиту: розвиток транспортних мереж</w:t>
      </w:r>
      <w:r w:rsidR="00FD0083">
        <w:rPr>
          <w:rFonts w:ascii="Times New Roman" w:hAnsi="Times New Roman" w:cs="Times New Roman"/>
          <w:sz w:val="28"/>
          <w:szCs w:val="28"/>
        </w:rPr>
        <w:t xml:space="preserve"> та </w:t>
      </w:r>
      <w:r w:rsidR="00FD0083" w:rsidRPr="003417D5">
        <w:rPr>
          <w:rFonts w:ascii="Times New Roman" w:hAnsi="Times New Roman" w:cs="Times New Roman"/>
          <w:sz w:val="28"/>
          <w:szCs w:val="28"/>
        </w:rPr>
        <w:t xml:space="preserve">переорієнтація товарних потоків </w:t>
      </w:r>
      <w:r w:rsidR="00FD0083">
        <w:rPr>
          <w:rFonts w:ascii="Times New Roman" w:hAnsi="Times New Roman" w:cs="Times New Roman"/>
          <w:sz w:val="28"/>
          <w:szCs w:val="28"/>
        </w:rPr>
        <w:t>в обхід</w:t>
      </w:r>
      <w:r w:rsidRPr="003417D5">
        <w:rPr>
          <w:rFonts w:ascii="Times New Roman" w:hAnsi="Times New Roman" w:cs="Times New Roman"/>
          <w:sz w:val="28"/>
          <w:szCs w:val="28"/>
        </w:rPr>
        <w:t xml:space="preserve"> Україн</w:t>
      </w:r>
      <w:r w:rsidR="00FD0083">
        <w:rPr>
          <w:rFonts w:ascii="Times New Roman" w:hAnsi="Times New Roman" w:cs="Times New Roman"/>
          <w:sz w:val="28"/>
          <w:szCs w:val="28"/>
        </w:rPr>
        <w:t>и</w:t>
      </w:r>
      <w:r w:rsidRPr="003417D5">
        <w:rPr>
          <w:rFonts w:ascii="Times New Roman" w:hAnsi="Times New Roman" w:cs="Times New Roman"/>
          <w:sz w:val="28"/>
          <w:szCs w:val="28"/>
        </w:rPr>
        <w:t>; знищення транспортної інфраструктури на сході України.</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sz w:val="28"/>
          <w:szCs w:val="28"/>
        </w:rPr>
        <w:t xml:space="preserve">2. Високий ступінь зносу транспортної </w:t>
      </w:r>
      <w:r w:rsidR="006A17CF" w:rsidRPr="003417D5">
        <w:rPr>
          <w:rFonts w:ascii="Times New Roman" w:hAnsi="Times New Roman" w:cs="Times New Roman"/>
          <w:sz w:val="28"/>
          <w:szCs w:val="28"/>
        </w:rPr>
        <w:t>інфраструктури</w:t>
      </w:r>
      <w:r w:rsidRPr="003417D5">
        <w:rPr>
          <w:rFonts w:ascii="Times New Roman" w:hAnsi="Times New Roman" w:cs="Times New Roman"/>
          <w:sz w:val="28"/>
          <w:szCs w:val="28"/>
        </w:rPr>
        <w:t>, відносно низька швидкість, недостатня пропускна спроможність прикордонних пунктів перетину, слабкі мультимодальні системи в умовах втрати Криму.</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sz w:val="28"/>
          <w:szCs w:val="28"/>
        </w:rPr>
        <w:t>Україні необхідн</w:t>
      </w:r>
      <w:r w:rsidR="00FD0083">
        <w:rPr>
          <w:rFonts w:ascii="Times New Roman" w:hAnsi="Times New Roman" w:cs="Times New Roman"/>
          <w:sz w:val="28"/>
          <w:szCs w:val="28"/>
        </w:rPr>
        <w:t>а</w:t>
      </w:r>
      <w:r w:rsidRPr="003417D5">
        <w:rPr>
          <w:rFonts w:ascii="Times New Roman" w:hAnsi="Times New Roman" w:cs="Times New Roman"/>
          <w:sz w:val="28"/>
          <w:szCs w:val="28"/>
        </w:rPr>
        <w:t xml:space="preserve"> нов</w:t>
      </w:r>
      <w:r w:rsidR="00FD0083">
        <w:rPr>
          <w:rFonts w:ascii="Times New Roman" w:hAnsi="Times New Roman" w:cs="Times New Roman"/>
          <w:sz w:val="28"/>
          <w:szCs w:val="28"/>
        </w:rPr>
        <w:t>а</w:t>
      </w:r>
      <w:r w:rsidRPr="003417D5">
        <w:rPr>
          <w:rFonts w:ascii="Times New Roman" w:hAnsi="Times New Roman" w:cs="Times New Roman"/>
          <w:sz w:val="28"/>
          <w:szCs w:val="28"/>
        </w:rPr>
        <w:t xml:space="preserve"> стратегі</w:t>
      </w:r>
      <w:r w:rsidR="00FD0083">
        <w:rPr>
          <w:rFonts w:ascii="Times New Roman" w:hAnsi="Times New Roman" w:cs="Times New Roman"/>
          <w:sz w:val="28"/>
          <w:szCs w:val="28"/>
        </w:rPr>
        <w:t>я</w:t>
      </w:r>
      <w:r w:rsidRPr="003417D5">
        <w:rPr>
          <w:rFonts w:ascii="Times New Roman" w:hAnsi="Times New Roman" w:cs="Times New Roman"/>
          <w:sz w:val="28"/>
          <w:szCs w:val="28"/>
        </w:rPr>
        <w:t>, спрямован</w:t>
      </w:r>
      <w:r w:rsidR="00FD0083">
        <w:rPr>
          <w:rFonts w:ascii="Times New Roman" w:hAnsi="Times New Roman" w:cs="Times New Roman"/>
          <w:sz w:val="28"/>
          <w:szCs w:val="28"/>
        </w:rPr>
        <w:t>а</w:t>
      </w:r>
      <w:r w:rsidRPr="003417D5">
        <w:rPr>
          <w:rFonts w:ascii="Times New Roman" w:hAnsi="Times New Roman" w:cs="Times New Roman"/>
          <w:sz w:val="28"/>
          <w:szCs w:val="28"/>
        </w:rPr>
        <w:t xml:space="preserve"> на розвиток національної транспортної мережі</w:t>
      </w:r>
      <w:r w:rsidR="00FD0083">
        <w:rPr>
          <w:rFonts w:ascii="Times New Roman" w:hAnsi="Times New Roman" w:cs="Times New Roman"/>
          <w:sz w:val="28"/>
          <w:szCs w:val="28"/>
        </w:rPr>
        <w:t xml:space="preserve"> і іншої</w:t>
      </w:r>
      <w:r w:rsidRPr="003417D5">
        <w:rPr>
          <w:rFonts w:ascii="Times New Roman" w:hAnsi="Times New Roman" w:cs="Times New Roman"/>
          <w:sz w:val="28"/>
          <w:szCs w:val="28"/>
        </w:rPr>
        <w:t xml:space="preserve"> інфраструктури, збільшення транзитних потоків </w:t>
      </w:r>
      <w:r w:rsidR="00FD0083">
        <w:rPr>
          <w:rFonts w:ascii="Times New Roman" w:hAnsi="Times New Roman" w:cs="Times New Roman"/>
          <w:sz w:val="28"/>
          <w:szCs w:val="28"/>
        </w:rPr>
        <w:t>та</w:t>
      </w:r>
      <w:r w:rsidRPr="003417D5">
        <w:rPr>
          <w:rFonts w:ascii="Times New Roman" w:hAnsi="Times New Roman" w:cs="Times New Roman"/>
          <w:sz w:val="28"/>
          <w:szCs w:val="28"/>
        </w:rPr>
        <w:t xml:space="preserve"> інтеграцію національної транспортної системи з трансконтинентальними транспортними системами.</w:t>
      </w:r>
      <w:r w:rsidR="00FD0083">
        <w:rPr>
          <w:rFonts w:ascii="Times New Roman" w:hAnsi="Times New Roman" w:cs="Times New Roman"/>
          <w:sz w:val="28"/>
          <w:szCs w:val="28"/>
        </w:rPr>
        <w:t xml:space="preserve"> </w:t>
      </w:r>
      <w:r w:rsidRPr="006A17CF">
        <w:rPr>
          <w:rFonts w:ascii="Times New Roman" w:hAnsi="Times New Roman" w:cs="Times New Roman"/>
          <w:sz w:val="28"/>
          <w:szCs w:val="28"/>
        </w:rPr>
        <w:t>Нова стратегія України</w:t>
      </w:r>
      <w:r w:rsidR="006A17CF">
        <w:rPr>
          <w:rFonts w:ascii="Times New Roman" w:hAnsi="Times New Roman" w:cs="Times New Roman"/>
          <w:sz w:val="28"/>
          <w:szCs w:val="28"/>
        </w:rPr>
        <w:t xml:space="preserve"> </w:t>
      </w:r>
      <w:r w:rsidRPr="006A17CF">
        <w:rPr>
          <w:rFonts w:ascii="Times New Roman" w:hAnsi="Times New Roman" w:cs="Times New Roman"/>
          <w:sz w:val="28"/>
          <w:szCs w:val="28"/>
        </w:rPr>
        <w:t xml:space="preserve">повинна враховувати той факт, що в останні роки спостерігається конкуренція в вантажних перевезеннях між Європою і Азією за участю багатьох країн. </w:t>
      </w:r>
      <w:r w:rsidR="006A17CF">
        <w:rPr>
          <w:rFonts w:ascii="Times New Roman" w:hAnsi="Times New Roman" w:cs="Times New Roman"/>
          <w:sz w:val="28"/>
          <w:szCs w:val="28"/>
        </w:rPr>
        <w:t xml:space="preserve">Крім </w:t>
      </w:r>
      <w:r w:rsidRPr="006A17CF">
        <w:rPr>
          <w:rFonts w:ascii="Times New Roman" w:hAnsi="Times New Roman" w:cs="Times New Roman"/>
          <w:sz w:val="28"/>
          <w:szCs w:val="28"/>
        </w:rPr>
        <w:t xml:space="preserve">того, в географії зовнішньої торгівлі України відбулися зміни, пов'язані з розширенням торгівлі з країнами ЄС та Азією. </w:t>
      </w:r>
      <w:r w:rsidRPr="003417D5">
        <w:rPr>
          <w:rFonts w:ascii="Times New Roman" w:hAnsi="Times New Roman" w:cs="Times New Roman"/>
          <w:sz w:val="28"/>
          <w:szCs w:val="28"/>
        </w:rPr>
        <w:t xml:space="preserve">Україна повинна визначити пріоритетні транспортні </w:t>
      </w:r>
      <w:r w:rsidRPr="003417D5">
        <w:rPr>
          <w:rFonts w:ascii="Times New Roman" w:hAnsi="Times New Roman" w:cs="Times New Roman"/>
          <w:sz w:val="28"/>
          <w:szCs w:val="28"/>
        </w:rPr>
        <w:lastRenderedPageBreak/>
        <w:t xml:space="preserve">маршрути, беручи до уваги політику ЄС щодо розвитку Транс'європейською транспортної мережі (TEN), </w:t>
      </w:r>
      <w:r w:rsidR="00FD0083">
        <w:rPr>
          <w:rFonts w:ascii="Times New Roman" w:hAnsi="Times New Roman" w:cs="Times New Roman"/>
          <w:sz w:val="28"/>
          <w:szCs w:val="28"/>
        </w:rPr>
        <w:t>а також</w:t>
      </w:r>
      <w:r w:rsidRPr="003417D5">
        <w:rPr>
          <w:rFonts w:ascii="Times New Roman" w:hAnsi="Times New Roman" w:cs="Times New Roman"/>
          <w:sz w:val="28"/>
          <w:szCs w:val="28"/>
        </w:rPr>
        <w:t xml:space="preserve"> зміни, пов'язані з анексією Криму і ситуацією в східній частині країни. У цьому контексті важливо активізувати транспортування вантажів у напрямку «Балтійське море - Чорне море».</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6A17CF">
        <w:rPr>
          <w:rFonts w:ascii="Times New Roman" w:hAnsi="Times New Roman" w:cs="Times New Roman"/>
          <w:sz w:val="28"/>
          <w:szCs w:val="28"/>
        </w:rPr>
        <w:t>Використання альтернативних транзитних маршрутів</w:t>
      </w:r>
      <w:r w:rsidRPr="003417D5">
        <w:rPr>
          <w:rFonts w:ascii="Times New Roman" w:hAnsi="Times New Roman" w:cs="Times New Roman"/>
          <w:b/>
          <w:sz w:val="28"/>
          <w:szCs w:val="28"/>
        </w:rPr>
        <w:t xml:space="preserve"> </w:t>
      </w:r>
      <w:r w:rsidRPr="003417D5">
        <w:rPr>
          <w:rFonts w:ascii="Times New Roman" w:hAnsi="Times New Roman" w:cs="Times New Roman"/>
          <w:sz w:val="28"/>
          <w:szCs w:val="28"/>
        </w:rPr>
        <w:t>дозволяє Україні направляти вантажні потоки в обхід Росії, що обмежує транзит українських товарів через свою територію в Казахстан і Киргизстан. Завдяки цьому Україна може завантажувати залізні дороги і порти, отримувати значні економічні вигоди і інвестувати в розвиток транспорту і пов'язаної з ним інфраструктури.</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sz w:val="28"/>
          <w:szCs w:val="28"/>
        </w:rPr>
        <w:t>З метою відновлення глобальної транзитної позиції Україна в даний час прагне поліпшити роботу митних органів та стан транспортної інфраструктури; забезпечити адекватний рівень конкурентоспроможності цін і якість логістичних послуг; радикально скоротити час доставки товарів клієнтам.</w:t>
      </w:r>
      <w:r w:rsidR="00C8788A">
        <w:rPr>
          <w:rFonts w:ascii="Times New Roman" w:hAnsi="Times New Roman" w:cs="Times New Roman"/>
          <w:sz w:val="28"/>
          <w:szCs w:val="28"/>
        </w:rPr>
        <w:t xml:space="preserve"> </w:t>
      </w:r>
      <w:r w:rsidR="00CA1294">
        <w:rPr>
          <w:rFonts w:ascii="Times New Roman" w:hAnsi="Times New Roman" w:cs="Times New Roman"/>
          <w:sz w:val="28"/>
          <w:szCs w:val="28"/>
        </w:rPr>
        <w:t xml:space="preserve">Здійснюється </w:t>
      </w:r>
      <w:r w:rsidRPr="003417D5">
        <w:rPr>
          <w:rFonts w:ascii="Times New Roman" w:hAnsi="Times New Roman" w:cs="Times New Roman"/>
          <w:sz w:val="28"/>
          <w:szCs w:val="28"/>
        </w:rPr>
        <w:t>співробітництво на мультимодальних транспортних маршрутах:</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sz w:val="28"/>
          <w:szCs w:val="28"/>
        </w:rPr>
        <w:t>• поїзда «VIKING», «ZUBR», «Чорноморськ - Славков» (Польща) без перевантаження по широкій трасі - 1520 мм;</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sz w:val="28"/>
          <w:szCs w:val="28"/>
        </w:rPr>
        <w:t xml:space="preserve">• транспорт </w:t>
      </w:r>
      <w:r w:rsidR="00916920">
        <w:rPr>
          <w:rFonts w:ascii="Times New Roman" w:hAnsi="Times New Roman" w:cs="Times New Roman"/>
          <w:sz w:val="28"/>
          <w:szCs w:val="28"/>
        </w:rPr>
        <w:t xml:space="preserve">вантажів </w:t>
      </w:r>
      <w:r w:rsidRPr="003417D5">
        <w:rPr>
          <w:rFonts w:ascii="Times New Roman" w:hAnsi="Times New Roman" w:cs="Times New Roman"/>
          <w:sz w:val="28"/>
          <w:szCs w:val="28"/>
        </w:rPr>
        <w:t>в Словаччину, Че</w:t>
      </w:r>
      <w:r w:rsidR="003B7E50">
        <w:rPr>
          <w:rFonts w:ascii="Times New Roman" w:hAnsi="Times New Roman" w:cs="Times New Roman"/>
          <w:sz w:val="28"/>
          <w:szCs w:val="28"/>
        </w:rPr>
        <w:t>хію,</w:t>
      </w:r>
      <w:r w:rsidRPr="003417D5">
        <w:rPr>
          <w:rFonts w:ascii="Times New Roman" w:hAnsi="Times New Roman" w:cs="Times New Roman"/>
          <w:sz w:val="28"/>
          <w:szCs w:val="28"/>
        </w:rPr>
        <w:t xml:space="preserve"> Австрію, Сербію, Чорногорію;</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sz w:val="28"/>
          <w:szCs w:val="28"/>
        </w:rPr>
        <w:t xml:space="preserve">• транспорт </w:t>
      </w:r>
      <w:r w:rsidR="00916920">
        <w:rPr>
          <w:rFonts w:ascii="Times New Roman" w:hAnsi="Times New Roman" w:cs="Times New Roman"/>
          <w:sz w:val="28"/>
          <w:szCs w:val="28"/>
        </w:rPr>
        <w:t xml:space="preserve">вантажів </w:t>
      </w:r>
      <w:r w:rsidRPr="003417D5">
        <w:rPr>
          <w:rFonts w:ascii="Times New Roman" w:hAnsi="Times New Roman" w:cs="Times New Roman"/>
          <w:sz w:val="28"/>
          <w:szCs w:val="28"/>
        </w:rPr>
        <w:t>(включаючи комбіновані перевезення) в логістичні центри в Угорщині і далі в Центральну Європу (Австрія та Італія).</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3417D5">
        <w:rPr>
          <w:rFonts w:ascii="Times New Roman" w:hAnsi="Times New Roman" w:cs="Times New Roman"/>
          <w:sz w:val="28"/>
          <w:szCs w:val="28"/>
        </w:rPr>
        <w:t xml:space="preserve">• комунікаційні проекти «Європа-Індія» за </w:t>
      </w:r>
      <w:r w:rsidR="00CA1294">
        <w:rPr>
          <w:rFonts w:ascii="Times New Roman" w:hAnsi="Times New Roman" w:cs="Times New Roman"/>
          <w:sz w:val="28"/>
          <w:szCs w:val="28"/>
        </w:rPr>
        <w:t xml:space="preserve">потенційною </w:t>
      </w:r>
      <w:r w:rsidRPr="003417D5">
        <w:rPr>
          <w:rFonts w:ascii="Times New Roman" w:hAnsi="Times New Roman" w:cs="Times New Roman"/>
          <w:sz w:val="28"/>
          <w:szCs w:val="28"/>
        </w:rPr>
        <w:t>участю Іран</w:t>
      </w:r>
      <w:r w:rsidR="00CA1294">
        <w:rPr>
          <w:rFonts w:ascii="Times New Roman" w:hAnsi="Times New Roman" w:cs="Times New Roman"/>
          <w:sz w:val="28"/>
          <w:szCs w:val="28"/>
        </w:rPr>
        <w:t>у</w:t>
      </w:r>
      <w:r w:rsidRPr="003417D5">
        <w:rPr>
          <w:rFonts w:ascii="Times New Roman" w:hAnsi="Times New Roman" w:cs="Times New Roman"/>
          <w:sz w:val="28"/>
          <w:szCs w:val="28"/>
        </w:rPr>
        <w:t>, зокрема, через поромні переходи в порт</w:t>
      </w:r>
      <w:r w:rsidR="00CA1294">
        <w:rPr>
          <w:rFonts w:ascii="Times New Roman" w:hAnsi="Times New Roman" w:cs="Times New Roman"/>
          <w:sz w:val="28"/>
          <w:szCs w:val="28"/>
        </w:rPr>
        <w:t>х</w:t>
      </w:r>
      <w:r w:rsidRPr="003417D5">
        <w:rPr>
          <w:rFonts w:ascii="Times New Roman" w:hAnsi="Times New Roman" w:cs="Times New Roman"/>
          <w:sz w:val="28"/>
          <w:szCs w:val="28"/>
        </w:rPr>
        <w:t xml:space="preserve"> Бандар-Аббас і Мумбаї.</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6A17CF">
        <w:rPr>
          <w:rFonts w:ascii="Times New Roman" w:hAnsi="Times New Roman" w:cs="Times New Roman"/>
          <w:color w:val="000000" w:themeColor="text1"/>
          <w:sz w:val="28"/>
          <w:szCs w:val="28"/>
        </w:rPr>
        <w:t>У 2017 ро</w:t>
      </w:r>
      <w:r w:rsidR="00CA1294">
        <w:rPr>
          <w:rFonts w:ascii="Times New Roman" w:hAnsi="Times New Roman" w:cs="Times New Roman"/>
          <w:color w:val="000000" w:themeColor="text1"/>
          <w:sz w:val="28"/>
          <w:szCs w:val="28"/>
        </w:rPr>
        <w:t>ці</w:t>
      </w:r>
      <w:r w:rsidRPr="003417D5">
        <w:rPr>
          <w:rFonts w:ascii="Times New Roman" w:hAnsi="Times New Roman" w:cs="Times New Roman"/>
          <w:sz w:val="28"/>
          <w:szCs w:val="28"/>
        </w:rPr>
        <w:t xml:space="preserve"> завершено будівництво нового залізничного тунелю в Сколівських Бескидах. </w:t>
      </w:r>
      <w:r w:rsidR="00CA1294">
        <w:rPr>
          <w:rFonts w:ascii="Times New Roman" w:hAnsi="Times New Roman" w:cs="Times New Roman"/>
          <w:sz w:val="28"/>
          <w:szCs w:val="28"/>
        </w:rPr>
        <w:t>Прохід</w:t>
      </w:r>
      <w:r w:rsidRPr="003417D5">
        <w:rPr>
          <w:rFonts w:ascii="Times New Roman" w:hAnsi="Times New Roman" w:cs="Times New Roman"/>
          <w:sz w:val="28"/>
          <w:szCs w:val="28"/>
        </w:rPr>
        <w:t xml:space="preserve"> першого поїзда заплановано на першу половину 2018 року.</w:t>
      </w:r>
      <w:r w:rsidR="006A17CF">
        <w:rPr>
          <w:rFonts w:ascii="Times New Roman" w:hAnsi="Times New Roman" w:cs="Times New Roman"/>
          <w:sz w:val="28"/>
          <w:szCs w:val="28"/>
        </w:rPr>
        <w:t xml:space="preserve"> </w:t>
      </w:r>
      <w:r w:rsidRPr="003417D5">
        <w:rPr>
          <w:rFonts w:ascii="Times New Roman" w:hAnsi="Times New Roman" w:cs="Times New Roman"/>
          <w:sz w:val="28"/>
          <w:szCs w:val="28"/>
        </w:rPr>
        <w:t>Тунель сприяти</w:t>
      </w:r>
      <w:r w:rsidR="00CA1294">
        <w:rPr>
          <w:rFonts w:ascii="Times New Roman" w:hAnsi="Times New Roman" w:cs="Times New Roman"/>
          <w:sz w:val="28"/>
          <w:szCs w:val="28"/>
        </w:rPr>
        <w:t>ме</w:t>
      </w:r>
      <w:r w:rsidRPr="003417D5">
        <w:rPr>
          <w:rFonts w:ascii="Times New Roman" w:hAnsi="Times New Roman" w:cs="Times New Roman"/>
          <w:sz w:val="28"/>
          <w:szCs w:val="28"/>
        </w:rPr>
        <w:t xml:space="preserve"> сталому залізнично</w:t>
      </w:r>
      <w:r w:rsidR="00CA1294">
        <w:rPr>
          <w:rFonts w:ascii="Times New Roman" w:hAnsi="Times New Roman" w:cs="Times New Roman"/>
          <w:sz w:val="28"/>
          <w:szCs w:val="28"/>
        </w:rPr>
        <w:t>му</w:t>
      </w:r>
      <w:r w:rsidRPr="003417D5">
        <w:rPr>
          <w:rFonts w:ascii="Times New Roman" w:hAnsi="Times New Roman" w:cs="Times New Roman"/>
          <w:sz w:val="28"/>
          <w:szCs w:val="28"/>
        </w:rPr>
        <w:t xml:space="preserve"> </w:t>
      </w:r>
      <w:r w:rsidR="00CA1294">
        <w:rPr>
          <w:rFonts w:ascii="Times New Roman" w:hAnsi="Times New Roman" w:cs="Times New Roman"/>
          <w:sz w:val="28"/>
          <w:szCs w:val="28"/>
        </w:rPr>
        <w:t>руху</w:t>
      </w:r>
      <w:r w:rsidRPr="003417D5">
        <w:rPr>
          <w:rFonts w:ascii="Times New Roman" w:hAnsi="Times New Roman" w:cs="Times New Roman"/>
          <w:sz w:val="28"/>
          <w:szCs w:val="28"/>
        </w:rPr>
        <w:t xml:space="preserve"> між Україною, Центральною Європою і Південною Європою і приєднанн</w:t>
      </w:r>
      <w:r w:rsidR="00CA1294">
        <w:rPr>
          <w:rFonts w:ascii="Times New Roman" w:hAnsi="Times New Roman" w:cs="Times New Roman"/>
          <w:sz w:val="28"/>
          <w:szCs w:val="28"/>
        </w:rPr>
        <w:t>ю</w:t>
      </w:r>
      <w:r w:rsidRPr="003417D5">
        <w:rPr>
          <w:rFonts w:ascii="Times New Roman" w:hAnsi="Times New Roman" w:cs="Times New Roman"/>
          <w:sz w:val="28"/>
          <w:szCs w:val="28"/>
        </w:rPr>
        <w:t xml:space="preserve"> України до трансєвропейської мультимодальной транспортної мережі. Потужність тунелю збільшиться до 100 пар поїздів на добу, швидкість </w:t>
      </w:r>
      <w:r w:rsidR="00CA1294">
        <w:rPr>
          <w:rFonts w:ascii="Times New Roman" w:hAnsi="Times New Roman" w:cs="Times New Roman"/>
          <w:sz w:val="28"/>
          <w:szCs w:val="28"/>
        </w:rPr>
        <w:t>-</w:t>
      </w:r>
      <w:r w:rsidRPr="003417D5">
        <w:rPr>
          <w:rFonts w:ascii="Times New Roman" w:hAnsi="Times New Roman" w:cs="Times New Roman"/>
          <w:sz w:val="28"/>
          <w:szCs w:val="28"/>
        </w:rPr>
        <w:t xml:space="preserve"> до 60 км</w:t>
      </w:r>
      <w:r w:rsidR="00CA1294">
        <w:rPr>
          <w:rFonts w:ascii="Times New Roman" w:hAnsi="Times New Roman" w:cs="Times New Roman"/>
          <w:sz w:val="28"/>
          <w:szCs w:val="28"/>
        </w:rPr>
        <w:t xml:space="preserve"> на годину.</w:t>
      </w:r>
    </w:p>
    <w:p w:rsidR="009B6C37" w:rsidRPr="003417D5" w:rsidRDefault="009B6C37" w:rsidP="009B6C37">
      <w:pPr>
        <w:spacing w:after="0" w:line="360" w:lineRule="auto"/>
        <w:ind w:firstLine="567"/>
        <w:jc w:val="both"/>
        <w:rPr>
          <w:rFonts w:ascii="Times New Roman" w:hAnsi="Times New Roman" w:cs="Times New Roman"/>
          <w:sz w:val="28"/>
          <w:szCs w:val="28"/>
        </w:rPr>
      </w:pPr>
      <w:r w:rsidRPr="006A17CF">
        <w:rPr>
          <w:rFonts w:ascii="Times New Roman" w:hAnsi="Times New Roman" w:cs="Times New Roman"/>
          <w:sz w:val="28"/>
          <w:szCs w:val="28"/>
        </w:rPr>
        <w:t xml:space="preserve">В Україні, недалеко від польського кордону, буде побудована «суха гавань» </w:t>
      </w:r>
      <w:r w:rsidRPr="003417D5">
        <w:rPr>
          <w:rFonts w:ascii="Times New Roman" w:hAnsi="Times New Roman" w:cs="Times New Roman"/>
          <w:sz w:val="28"/>
          <w:szCs w:val="28"/>
        </w:rPr>
        <w:t xml:space="preserve">- внутрішній термінал, з'єднаний автомобільним </w:t>
      </w:r>
      <w:r w:rsidR="006A17CF">
        <w:rPr>
          <w:rFonts w:ascii="Times New Roman" w:hAnsi="Times New Roman" w:cs="Times New Roman"/>
          <w:sz w:val="28"/>
          <w:szCs w:val="28"/>
        </w:rPr>
        <w:t>та</w:t>
      </w:r>
      <w:r w:rsidRPr="003417D5">
        <w:rPr>
          <w:rFonts w:ascii="Times New Roman" w:hAnsi="Times New Roman" w:cs="Times New Roman"/>
          <w:sz w:val="28"/>
          <w:szCs w:val="28"/>
        </w:rPr>
        <w:t xml:space="preserve"> залізничним транспортом з морським</w:t>
      </w:r>
      <w:r w:rsidR="00CD6CE0">
        <w:rPr>
          <w:rFonts w:ascii="Times New Roman" w:hAnsi="Times New Roman" w:cs="Times New Roman"/>
          <w:sz w:val="28"/>
          <w:szCs w:val="28"/>
        </w:rPr>
        <w:t>и</w:t>
      </w:r>
      <w:r w:rsidRPr="003417D5">
        <w:rPr>
          <w:rFonts w:ascii="Times New Roman" w:hAnsi="Times New Roman" w:cs="Times New Roman"/>
          <w:sz w:val="28"/>
          <w:szCs w:val="28"/>
        </w:rPr>
        <w:t xml:space="preserve"> порт</w:t>
      </w:r>
      <w:r w:rsidR="00CD6CE0">
        <w:rPr>
          <w:rFonts w:ascii="Times New Roman" w:hAnsi="Times New Roman" w:cs="Times New Roman"/>
          <w:sz w:val="28"/>
          <w:szCs w:val="28"/>
        </w:rPr>
        <w:t>ами</w:t>
      </w:r>
      <w:r w:rsidRPr="003417D5">
        <w:rPr>
          <w:rFonts w:ascii="Times New Roman" w:hAnsi="Times New Roman" w:cs="Times New Roman"/>
          <w:sz w:val="28"/>
          <w:szCs w:val="28"/>
        </w:rPr>
        <w:t xml:space="preserve">. Він буде служити в якості логістичного </w:t>
      </w:r>
      <w:r w:rsidRPr="003417D5">
        <w:rPr>
          <w:rFonts w:ascii="Times New Roman" w:hAnsi="Times New Roman" w:cs="Times New Roman"/>
          <w:sz w:val="28"/>
          <w:szCs w:val="28"/>
        </w:rPr>
        <w:lastRenderedPageBreak/>
        <w:t xml:space="preserve">центру для перевалки морських вантажів на внутрішніх маршрутах, зберігання </w:t>
      </w:r>
      <w:r w:rsidR="00CD6CE0">
        <w:rPr>
          <w:rFonts w:ascii="Times New Roman" w:hAnsi="Times New Roman" w:cs="Times New Roman"/>
          <w:sz w:val="28"/>
          <w:szCs w:val="28"/>
        </w:rPr>
        <w:t xml:space="preserve">вантажів </w:t>
      </w:r>
      <w:r w:rsidRPr="003417D5">
        <w:rPr>
          <w:rFonts w:ascii="Times New Roman" w:hAnsi="Times New Roman" w:cs="Times New Roman"/>
          <w:sz w:val="28"/>
          <w:szCs w:val="28"/>
        </w:rPr>
        <w:t>і надання послуг з митного оформлення.</w:t>
      </w:r>
    </w:p>
    <w:p w:rsidR="00D77E2F" w:rsidRDefault="009B6C37" w:rsidP="009B6C37">
      <w:pPr>
        <w:spacing w:after="0" w:line="360" w:lineRule="auto"/>
        <w:ind w:firstLine="567"/>
        <w:jc w:val="both"/>
        <w:rPr>
          <w:rFonts w:ascii="Times New Roman" w:hAnsi="Times New Roman" w:cs="Times New Roman"/>
          <w:color w:val="000000" w:themeColor="text1"/>
          <w:sz w:val="28"/>
          <w:szCs w:val="28"/>
        </w:rPr>
      </w:pPr>
      <w:r w:rsidRPr="00632099">
        <w:rPr>
          <w:rFonts w:ascii="Times New Roman" w:hAnsi="Times New Roman" w:cs="Times New Roman"/>
          <w:b/>
          <w:color w:val="000000" w:themeColor="text1"/>
          <w:sz w:val="28"/>
          <w:szCs w:val="28"/>
        </w:rPr>
        <w:t xml:space="preserve">Висновки. </w:t>
      </w:r>
      <w:r w:rsidRPr="00632099">
        <w:rPr>
          <w:rFonts w:ascii="Times New Roman" w:hAnsi="Times New Roman" w:cs="Times New Roman"/>
          <w:color w:val="000000" w:themeColor="text1"/>
          <w:sz w:val="28"/>
          <w:szCs w:val="28"/>
        </w:rPr>
        <w:t xml:space="preserve">Результатами досліджень, що висвітлюються в статі, є </w:t>
      </w:r>
      <w:r w:rsidR="00632099">
        <w:rPr>
          <w:rFonts w:ascii="Times New Roman" w:hAnsi="Times New Roman" w:cs="Times New Roman"/>
          <w:color w:val="000000" w:themeColor="text1"/>
          <w:sz w:val="28"/>
          <w:szCs w:val="28"/>
        </w:rPr>
        <w:t>визначення</w:t>
      </w:r>
      <w:r w:rsidRPr="00632099">
        <w:rPr>
          <w:rFonts w:ascii="Times New Roman" w:hAnsi="Times New Roman" w:cs="Times New Roman"/>
          <w:color w:val="000000" w:themeColor="text1"/>
          <w:sz w:val="28"/>
          <w:szCs w:val="28"/>
        </w:rPr>
        <w:t xml:space="preserve"> </w:t>
      </w:r>
      <w:r w:rsidR="00632099">
        <w:rPr>
          <w:rFonts w:ascii="Times New Roman" w:hAnsi="Times New Roman" w:cs="Times New Roman"/>
          <w:color w:val="000000" w:themeColor="text1"/>
          <w:sz w:val="28"/>
          <w:szCs w:val="28"/>
        </w:rPr>
        <w:t xml:space="preserve">науково-методичних підходів до забезпечення економічної конвергенції </w:t>
      </w:r>
      <w:r w:rsidR="00D77E2F">
        <w:rPr>
          <w:rFonts w:ascii="Times New Roman" w:hAnsi="Times New Roman" w:cs="Times New Roman"/>
          <w:color w:val="000000" w:themeColor="text1"/>
          <w:sz w:val="28"/>
          <w:szCs w:val="28"/>
        </w:rPr>
        <w:t>України</w:t>
      </w:r>
      <w:r w:rsidR="00632099">
        <w:rPr>
          <w:rFonts w:ascii="Times New Roman" w:hAnsi="Times New Roman" w:cs="Times New Roman"/>
          <w:color w:val="000000" w:themeColor="text1"/>
          <w:sz w:val="28"/>
          <w:szCs w:val="28"/>
        </w:rPr>
        <w:t xml:space="preserve"> в рамках </w:t>
      </w:r>
      <w:r w:rsidR="00D77E2F">
        <w:rPr>
          <w:rFonts w:ascii="Times New Roman" w:hAnsi="Times New Roman" w:cs="Times New Roman"/>
          <w:color w:val="000000" w:themeColor="text1"/>
          <w:sz w:val="28"/>
          <w:szCs w:val="28"/>
        </w:rPr>
        <w:t xml:space="preserve">регіональної і глобальної інтеграції. Зокрема визначені принципи </w:t>
      </w:r>
      <w:r w:rsidR="00632099" w:rsidRPr="00632099">
        <w:rPr>
          <w:rFonts w:ascii="Times New Roman" w:hAnsi="Times New Roman" w:cs="Times New Roman"/>
          <w:color w:val="000000" w:themeColor="text1"/>
          <w:sz w:val="28"/>
          <w:szCs w:val="28"/>
        </w:rPr>
        <w:t>формування міжнародних стратегій, що сприяють економічній конвергенції країн того чи іншого інтеграційного простору</w:t>
      </w:r>
      <w:r w:rsidR="00632099">
        <w:rPr>
          <w:rFonts w:ascii="Times New Roman" w:hAnsi="Times New Roman" w:cs="Times New Roman"/>
          <w:color w:val="000000" w:themeColor="text1"/>
          <w:sz w:val="28"/>
          <w:szCs w:val="28"/>
        </w:rPr>
        <w:t xml:space="preserve">. </w:t>
      </w:r>
    </w:p>
    <w:p w:rsidR="00632099" w:rsidRPr="00632099" w:rsidRDefault="00D77E2F" w:rsidP="009B6C37">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hAnsi="Times New Roman" w:cs="Times New Roman"/>
          <w:color w:val="000000" w:themeColor="text1"/>
          <w:sz w:val="28"/>
          <w:szCs w:val="28"/>
        </w:rPr>
        <w:t>О</w:t>
      </w:r>
      <w:r w:rsidR="00632099">
        <w:rPr>
          <w:rFonts w:ascii="Times New Roman" w:hAnsi="Times New Roman" w:cs="Times New Roman"/>
          <w:color w:val="000000" w:themeColor="text1"/>
          <w:sz w:val="28"/>
          <w:szCs w:val="28"/>
        </w:rPr>
        <w:t xml:space="preserve">бґрунтовані заходи </w:t>
      </w:r>
      <w:r w:rsidR="009B6C37" w:rsidRPr="00632099">
        <w:rPr>
          <w:rFonts w:ascii="Times New Roman" w:hAnsi="Times New Roman" w:cs="Times New Roman"/>
          <w:color w:val="000000" w:themeColor="text1"/>
          <w:sz w:val="28"/>
          <w:szCs w:val="28"/>
        </w:rPr>
        <w:t>щодо нейтралізації асиметричності інформації у міжнародних економічних відносинах</w:t>
      </w:r>
      <w:r w:rsidR="009673FE">
        <w:rPr>
          <w:rFonts w:ascii="Times New Roman" w:hAnsi="Times New Roman" w:cs="Times New Roman"/>
          <w:color w:val="000000" w:themeColor="text1"/>
          <w:sz w:val="28"/>
          <w:szCs w:val="28"/>
        </w:rPr>
        <w:t>. Зокрема,</w:t>
      </w:r>
      <w:r w:rsidR="009B6C37" w:rsidRPr="00632099">
        <w:rPr>
          <w:rFonts w:ascii="Times New Roman" w:hAnsi="Times New Roman" w:cs="Times New Roman"/>
          <w:color w:val="000000" w:themeColor="text1"/>
          <w:sz w:val="28"/>
          <w:szCs w:val="28"/>
        </w:rPr>
        <w:t xml:space="preserve"> висвітлено роль інформації у формуванні конкурентних переваг; визначений вплив асиметричної інформації на </w:t>
      </w:r>
      <w:r w:rsidR="009673FE">
        <w:rPr>
          <w:rFonts w:ascii="Times New Roman" w:hAnsi="Times New Roman" w:cs="Times New Roman"/>
          <w:color w:val="000000" w:themeColor="text1"/>
          <w:sz w:val="28"/>
          <w:szCs w:val="28"/>
        </w:rPr>
        <w:t>міжнародні відносини</w:t>
      </w:r>
      <w:r w:rsidR="009B6C37" w:rsidRPr="00632099">
        <w:rPr>
          <w:rFonts w:ascii="Times New Roman" w:hAnsi="Times New Roman" w:cs="Times New Roman"/>
          <w:color w:val="000000" w:themeColor="text1"/>
          <w:sz w:val="28"/>
          <w:szCs w:val="28"/>
        </w:rPr>
        <w:t>; подано оцінку ролі асиметричності інформації у формуванні загроз економі</w:t>
      </w:r>
      <w:r w:rsidR="009673FE">
        <w:rPr>
          <w:rFonts w:ascii="Times New Roman" w:hAnsi="Times New Roman" w:cs="Times New Roman"/>
          <w:color w:val="000000" w:themeColor="text1"/>
          <w:sz w:val="28"/>
          <w:szCs w:val="28"/>
        </w:rPr>
        <w:t>ці</w:t>
      </w:r>
      <w:r w:rsidR="009B6C37" w:rsidRPr="00632099">
        <w:rPr>
          <w:rFonts w:ascii="Times New Roman" w:hAnsi="Times New Roman" w:cs="Times New Roman"/>
          <w:color w:val="000000" w:themeColor="text1"/>
          <w:sz w:val="28"/>
          <w:szCs w:val="28"/>
        </w:rPr>
        <w:t>; надані пропозиції щодо нейтралізації фактору асиметричності інформації.</w:t>
      </w:r>
      <w:r w:rsidR="009673FE">
        <w:rPr>
          <w:rFonts w:ascii="Times New Roman" w:hAnsi="Times New Roman" w:cs="Times New Roman"/>
          <w:color w:val="000000" w:themeColor="text1"/>
          <w:sz w:val="28"/>
          <w:szCs w:val="28"/>
        </w:rPr>
        <w:t xml:space="preserve"> </w:t>
      </w:r>
      <w:r w:rsidR="00632099" w:rsidRPr="00632099">
        <w:rPr>
          <w:rFonts w:ascii="Times New Roman" w:hAnsi="Times New Roman" w:cs="Times New Roman"/>
          <w:color w:val="000000" w:themeColor="text1"/>
          <w:sz w:val="28"/>
          <w:szCs w:val="28"/>
        </w:rPr>
        <w:t>Також окреслен</w:t>
      </w:r>
      <w:r w:rsidR="00632099">
        <w:rPr>
          <w:rFonts w:ascii="Times New Roman" w:hAnsi="Times New Roman" w:cs="Times New Roman"/>
          <w:color w:val="000000" w:themeColor="text1"/>
          <w:sz w:val="28"/>
          <w:szCs w:val="28"/>
        </w:rPr>
        <w:t>і</w:t>
      </w:r>
      <w:r w:rsidR="00632099" w:rsidRPr="00632099">
        <w:rPr>
          <w:rFonts w:ascii="Times New Roman" w:hAnsi="Times New Roman" w:cs="Times New Roman"/>
          <w:color w:val="000000" w:themeColor="text1"/>
          <w:sz w:val="28"/>
          <w:szCs w:val="28"/>
        </w:rPr>
        <w:t xml:space="preserve"> можливості України, як країн</w:t>
      </w:r>
      <w:r w:rsidR="00632099">
        <w:rPr>
          <w:rFonts w:ascii="Times New Roman" w:hAnsi="Times New Roman" w:cs="Times New Roman"/>
          <w:color w:val="000000" w:themeColor="text1"/>
          <w:sz w:val="28"/>
          <w:szCs w:val="28"/>
        </w:rPr>
        <w:t>и</w:t>
      </w:r>
      <w:r w:rsidR="00632099" w:rsidRPr="00632099">
        <w:rPr>
          <w:rFonts w:ascii="Times New Roman" w:hAnsi="Times New Roman" w:cs="Times New Roman"/>
          <w:color w:val="000000" w:themeColor="text1"/>
          <w:sz w:val="28"/>
          <w:szCs w:val="28"/>
        </w:rPr>
        <w:t xml:space="preserve"> транзиту, у виконанні її природної місії щодо організації транспортного коридору через свою територію в напрямку «Балтійське море - Чорне море - Каспійське море»</w:t>
      </w:r>
      <w:r w:rsidR="009673FE">
        <w:rPr>
          <w:rFonts w:ascii="Times New Roman" w:hAnsi="Times New Roman" w:cs="Times New Roman"/>
          <w:color w:val="000000" w:themeColor="text1"/>
          <w:sz w:val="28"/>
          <w:szCs w:val="28"/>
        </w:rPr>
        <w:t xml:space="preserve"> та участи у інших ефективних комунікаційних проектах</w:t>
      </w:r>
      <w:r w:rsidR="00632099" w:rsidRPr="00632099">
        <w:rPr>
          <w:rFonts w:ascii="Times New Roman" w:hAnsi="Times New Roman" w:cs="Times New Roman"/>
          <w:color w:val="000000" w:themeColor="text1"/>
          <w:sz w:val="28"/>
          <w:szCs w:val="28"/>
        </w:rPr>
        <w:t xml:space="preserve">. </w:t>
      </w:r>
    </w:p>
    <w:p w:rsidR="009B6C37" w:rsidRPr="00D77E2F" w:rsidRDefault="009B6C37" w:rsidP="009B6C37">
      <w:pPr>
        <w:spacing w:after="0" w:line="360" w:lineRule="auto"/>
        <w:ind w:firstLine="567"/>
        <w:jc w:val="both"/>
        <w:rPr>
          <w:rFonts w:ascii="Times New Roman" w:hAnsi="Times New Roman" w:cs="Times New Roman"/>
          <w:color w:val="000000" w:themeColor="text1"/>
          <w:sz w:val="28"/>
          <w:szCs w:val="28"/>
        </w:rPr>
      </w:pPr>
      <w:r w:rsidRPr="00D77E2F">
        <w:rPr>
          <w:rFonts w:ascii="Times New Roman" w:eastAsia="Times New Roman" w:hAnsi="Times New Roman" w:cs="Times New Roman"/>
          <w:color w:val="000000" w:themeColor="text1"/>
          <w:sz w:val="28"/>
          <w:szCs w:val="28"/>
        </w:rPr>
        <w:t>Подальші дослідження мають бути спрямовані на о</w:t>
      </w:r>
      <w:r w:rsidRPr="00D77E2F">
        <w:rPr>
          <w:rFonts w:ascii="Times New Roman" w:hAnsi="Times New Roman" w:cs="Times New Roman"/>
          <w:color w:val="000000" w:themeColor="text1"/>
          <w:sz w:val="28"/>
          <w:szCs w:val="28"/>
        </w:rPr>
        <w:t xml:space="preserve">бґрунтування заходів щодо формування </w:t>
      </w:r>
      <w:r w:rsidR="00D77E2F" w:rsidRPr="00D77E2F">
        <w:rPr>
          <w:rFonts w:ascii="Times New Roman" w:hAnsi="Times New Roman" w:cs="Times New Roman"/>
          <w:color w:val="000000" w:themeColor="text1"/>
          <w:sz w:val="28"/>
          <w:szCs w:val="28"/>
        </w:rPr>
        <w:t>системи вимірювання економічної конвергенції, визначення системи індикаторів та методів їх розрахунку</w:t>
      </w:r>
      <w:r w:rsidRPr="00D77E2F">
        <w:rPr>
          <w:rFonts w:ascii="Times New Roman" w:hAnsi="Times New Roman" w:cs="Times New Roman"/>
          <w:color w:val="000000" w:themeColor="text1"/>
          <w:sz w:val="28"/>
          <w:szCs w:val="28"/>
        </w:rPr>
        <w:t xml:space="preserve">, </w:t>
      </w:r>
      <w:r w:rsidR="00D77E2F" w:rsidRPr="00D77E2F">
        <w:rPr>
          <w:rFonts w:ascii="Times New Roman" w:hAnsi="Times New Roman" w:cs="Times New Roman"/>
          <w:color w:val="000000" w:themeColor="text1"/>
          <w:sz w:val="28"/>
          <w:szCs w:val="28"/>
        </w:rPr>
        <w:t xml:space="preserve">розробку рекомендацій щодо </w:t>
      </w:r>
      <w:r w:rsidRPr="00D77E2F">
        <w:rPr>
          <w:rFonts w:ascii="Times New Roman" w:hAnsi="Times New Roman" w:cs="Times New Roman"/>
          <w:color w:val="000000" w:themeColor="text1"/>
          <w:sz w:val="28"/>
          <w:szCs w:val="28"/>
        </w:rPr>
        <w:t xml:space="preserve">підвищення ролі медіасистем в інформаційному забезпеченні процесів </w:t>
      </w:r>
      <w:r w:rsidR="00D77E2F" w:rsidRPr="00D77E2F">
        <w:rPr>
          <w:rFonts w:ascii="Times New Roman" w:hAnsi="Times New Roman" w:cs="Times New Roman"/>
          <w:color w:val="000000" w:themeColor="text1"/>
          <w:sz w:val="28"/>
          <w:szCs w:val="28"/>
        </w:rPr>
        <w:t>економічної конвергенції.</w:t>
      </w:r>
    </w:p>
    <w:p w:rsidR="009B6C37" w:rsidRPr="003417D5" w:rsidRDefault="009B6C37" w:rsidP="009B6C37">
      <w:pPr>
        <w:spacing w:after="0" w:line="360" w:lineRule="auto"/>
        <w:jc w:val="center"/>
        <w:rPr>
          <w:rFonts w:ascii="Times New Roman" w:hAnsi="Times New Roman" w:cs="Times New Roman"/>
          <w:b/>
          <w:bCs/>
          <w:sz w:val="28"/>
          <w:szCs w:val="28"/>
        </w:rPr>
      </w:pPr>
      <w:r w:rsidRPr="003417D5">
        <w:rPr>
          <w:rFonts w:ascii="Times New Roman" w:hAnsi="Times New Roman" w:cs="Times New Roman"/>
          <w:b/>
          <w:bCs/>
          <w:sz w:val="28"/>
          <w:szCs w:val="28"/>
        </w:rPr>
        <w:t>Список використаних джерел:</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sz w:val="28"/>
          <w:szCs w:val="28"/>
        </w:rPr>
        <w:t xml:space="preserve">1. </w:t>
      </w:r>
      <w:r w:rsidRPr="00FD15B9">
        <w:rPr>
          <w:rFonts w:ascii="Times New Roman" w:hAnsi="Times New Roman" w:cs="Times New Roman"/>
          <w:sz w:val="28"/>
          <w:szCs w:val="28"/>
          <w:lang w:val="en-US"/>
        </w:rPr>
        <w:t>Romer</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P</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Increasing</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Return</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and</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Long</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Run</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Growth</w:t>
      </w:r>
      <w:r w:rsidRPr="00FD15B9">
        <w:rPr>
          <w:rFonts w:ascii="Times New Roman" w:hAnsi="Times New Roman" w:cs="Times New Roman"/>
          <w:sz w:val="28"/>
          <w:szCs w:val="28"/>
        </w:rPr>
        <w:t xml:space="preserve"> // </w:t>
      </w:r>
      <w:r w:rsidRPr="00FD15B9">
        <w:rPr>
          <w:rFonts w:ascii="Times New Roman" w:hAnsi="Times New Roman" w:cs="Times New Roman"/>
          <w:sz w:val="28"/>
          <w:szCs w:val="28"/>
          <w:lang w:val="en-US"/>
        </w:rPr>
        <w:t>Journal</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of</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Political</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Economy</w:t>
      </w:r>
      <w:r w:rsidRPr="00FD15B9">
        <w:rPr>
          <w:rFonts w:ascii="Times New Roman" w:hAnsi="Times New Roman" w:cs="Times New Roman"/>
          <w:sz w:val="28"/>
          <w:szCs w:val="28"/>
        </w:rPr>
        <w:t xml:space="preserve">, 1986, </w:t>
      </w:r>
      <w:r w:rsidRPr="00FD15B9">
        <w:rPr>
          <w:rFonts w:ascii="Times New Roman" w:hAnsi="Times New Roman" w:cs="Times New Roman"/>
          <w:sz w:val="28"/>
          <w:szCs w:val="28"/>
          <w:lang w:val="en-US"/>
        </w:rPr>
        <w:t>vol</w:t>
      </w:r>
      <w:r w:rsidRPr="00FD15B9">
        <w:rPr>
          <w:rFonts w:ascii="Times New Roman" w:hAnsi="Times New Roman" w:cs="Times New Roman"/>
          <w:sz w:val="28"/>
          <w:szCs w:val="28"/>
        </w:rPr>
        <w:t xml:space="preserve">. 94, №5, </w:t>
      </w:r>
      <w:r w:rsidRPr="00FD15B9">
        <w:rPr>
          <w:rFonts w:ascii="Times New Roman" w:hAnsi="Times New Roman" w:cs="Times New Roman"/>
          <w:sz w:val="28"/>
          <w:szCs w:val="28"/>
          <w:lang w:val="en-US"/>
        </w:rPr>
        <w:t>p</w:t>
      </w:r>
      <w:r w:rsidRPr="00FD15B9">
        <w:rPr>
          <w:rFonts w:ascii="Times New Roman" w:hAnsi="Times New Roman" w:cs="Times New Roman"/>
          <w:sz w:val="28"/>
          <w:szCs w:val="28"/>
        </w:rPr>
        <w:t>. 1002-1037</w:t>
      </w:r>
      <w:r w:rsidRPr="00FD15B9">
        <w:rPr>
          <w:rFonts w:ascii="Times New Roman" w:hAnsi="Times New Roman" w:cs="Times New Roman"/>
          <w:sz w:val="28"/>
          <w:szCs w:val="28"/>
          <w:lang w:val="en-US"/>
        </w:rPr>
        <w:t>.</w:t>
      </w:r>
      <w:r w:rsidRPr="00FD15B9">
        <w:rPr>
          <w:rFonts w:ascii="Times New Roman" w:hAnsi="Times New Roman" w:cs="Times New Roman"/>
          <w:sz w:val="28"/>
          <w:szCs w:val="28"/>
        </w:rPr>
        <w:t xml:space="preserve"> </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sz w:val="28"/>
          <w:szCs w:val="28"/>
        </w:rPr>
        <w:t xml:space="preserve">2. </w:t>
      </w:r>
      <w:r w:rsidRPr="00FD15B9">
        <w:rPr>
          <w:rStyle w:val="a5"/>
          <w:rFonts w:ascii="Times New Roman" w:hAnsi="Times New Roman" w:cs="Times New Roman"/>
          <w:sz w:val="28"/>
          <w:szCs w:val="28"/>
        </w:rPr>
        <w:t>.</w:t>
      </w:r>
      <w:r w:rsidRPr="00FD15B9">
        <w:rPr>
          <w:rFonts w:ascii="Times New Roman" w:hAnsi="Times New Roman" w:cs="Times New Roman"/>
          <w:sz w:val="28"/>
          <w:szCs w:val="28"/>
          <w:lang w:val="en-US"/>
        </w:rPr>
        <w:t>Dowrick S., Nguyen Duc-Tho</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OECDComparative Economic Growth 1950-1985^ Cath up and Convergence</w:t>
      </w:r>
      <w:r w:rsidRPr="00FD15B9">
        <w:rPr>
          <w:rFonts w:ascii="Times New Roman" w:hAnsi="Times New Roman" w:cs="Times New Roman"/>
          <w:sz w:val="28"/>
          <w:szCs w:val="28"/>
        </w:rPr>
        <w:t xml:space="preserve"> // American Economic Re</w:t>
      </w:r>
      <w:r w:rsidRPr="00FD15B9">
        <w:rPr>
          <w:rFonts w:ascii="Times New Roman" w:hAnsi="Times New Roman" w:cs="Times New Roman"/>
          <w:sz w:val="28"/>
          <w:szCs w:val="28"/>
          <w:lang w:val="en-US"/>
        </w:rPr>
        <w:t>v</w:t>
      </w:r>
      <w:r w:rsidRPr="00FD15B9">
        <w:rPr>
          <w:rFonts w:ascii="Times New Roman" w:hAnsi="Times New Roman" w:cs="Times New Roman"/>
          <w:sz w:val="28"/>
          <w:szCs w:val="28"/>
        </w:rPr>
        <w:t>iew</w:t>
      </w:r>
      <w:r w:rsidRPr="00FD15B9">
        <w:rPr>
          <w:rFonts w:ascii="Times New Roman" w:hAnsi="Times New Roman" w:cs="Times New Roman"/>
          <w:sz w:val="28"/>
          <w:szCs w:val="28"/>
          <w:lang w:val="en-US"/>
        </w:rPr>
        <w:t>,1989, vol. 79, p. 1010-1030.</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sz w:val="28"/>
          <w:szCs w:val="28"/>
        </w:rPr>
        <w:t>3. Барро</w:t>
      </w:r>
      <w:r w:rsidRPr="00FD15B9">
        <w:rPr>
          <w:rFonts w:ascii="Times New Roman" w:hAnsi="Times New Roman" w:cs="Times New Roman"/>
          <w:sz w:val="28"/>
          <w:szCs w:val="28"/>
          <w:lang w:val="en-US"/>
        </w:rPr>
        <w:t xml:space="preserve"> R. Economic Growth sn a Cross-Section of Countries // Quarterly Journal of Economics, 1991, vol. 106, p. 407-444</w:t>
      </w:r>
      <w:r w:rsidRPr="00FD15B9">
        <w:rPr>
          <w:rFonts w:ascii="Times New Roman" w:hAnsi="Times New Roman" w:cs="Times New Roman"/>
          <w:sz w:val="28"/>
          <w:szCs w:val="28"/>
        </w:rPr>
        <w:t xml:space="preserve">. </w:t>
      </w:r>
    </w:p>
    <w:p w:rsidR="00FD15B9" w:rsidRPr="00FD15B9" w:rsidRDefault="00FD15B9" w:rsidP="00FD15B9">
      <w:pPr>
        <w:pStyle w:val="a3"/>
        <w:spacing w:line="360" w:lineRule="auto"/>
        <w:jc w:val="both"/>
        <w:rPr>
          <w:rFonts w:ascii="Times New Roman" w:hAnsi="Times New Roman" w:cs="Times New Roman"/>
          <w:sz w:val="28"/>
          <w:szCs w:val="28"/>
          <w:lang w:val="ru-RU"/>
        </w:rPr>
      </w:pPr>
      <w:r w:rsidRPr="00FD15B9">
        <w:rPr>
          <w:rFonts w:ascii="Times New Roman" w:hAnsi="Times New Roman" w:cs="Times New Roman"/>
          <w:sz w:val="28"/>
          <w:szCs w:val="28"/>
        </w:rPr>
        <w:t xml:space="preserve">4. Корнаи </w:t>
      </w:r>
      <w:r w:rsidRPr="00FD15B9">
        <w:rPr>
          <w:rFonts w:ascii="Times New Roman" w:hAnsi="Times New Roman" w:cs="Times New Roman"/>
          <w:sz w:val="28"/>
          <w:szCs w:val="28"/>
          <w:lang w:val="ru-RU"/>
        </w:rPr>
        <w:t>Я. Дефицит. – М.: здательство «Наука», 1990 г. – 607 с.</w:t>
      </w:r>
    </w:p>
    <w:p w:rsidR="00FD15B9" w:rsidRPr="00FD15B9" w:rsidRDefault="00FD15B9" w:rsidP="00FD15B9">
      <w:pPr>
        <w:pStyle w:val="a3"/>
        <w:spacing w:line="360" w:lineRule="auto"/>
        <w:jc w:val="both"/>
        <w:rPr>
          <w:rFonts w:ascii="Times New Roman" w:hAnsi="Times New Roman" w:cs="Times New Roman"/>
          <w:sz w:val="28"/>
          <w:szCs w:val="28"/>
          <w:lang w:val="ru-RU"/>
        </w:rPr>
      </w:pPr>
      <w:r w:rsidRPr="00FD15B9">
        <w:rPr>
          <w:rFonts w:ascii="Times New Roman" w:hAnsi="Times New Roman" w:cs="Times New Roman"/>
          <w:sz w:val="28"/>
          <w:szCs w:val="28"/>
          <w:lang w:val="ru-RU"/>
        </w:rPr>
        <w:lastRenderedPageBreak/>
        <w:t xml:space="preserve">5. </w:t>
      </w:r>
      <w:r w:rsidRPr="00FD15B9">
        <w:rPr>
          <w:rStyle w:val="a8"/>
          <w:rFonts w:ascii="Times New Roman" w:hAnsi="Times New Roman" w:cs="Times New Roman"/>
          <w:bCs/>
          <w:i w:val="0"/>
          <w:iCs w:val="0"/>
          <w:color w:val="6A6A6A"/>
          <w:sz w:val="28"/>
          <w:szCs w:val="28"/>
          <w:shd w:val="clear" w:color="auto" w:fill="FFFFFF"/>
        </w:rPr>
        <w:t>Райнерт</w:t>
      </w:r>
      <w:r w:rsidRPr="00FD15B9">
        <w:rPr>
          <w:rFonts w:ascii="Times New Roman" w:hAnsi="Times New Roman" w:cs="Times New Roman"/>
          <w:sz w:val="28"/>
          <w:szCs w:val="28"/>
          <w:lang w:val="ru-RU"/>
        </w:rPr>
        <w:t xml:space="preserve"> Э. Как богатые страны стали богатыми, и почему бедные остаются бедными / Пер. с англ. Н. Автономовой, под ред. В. Автономова; Гос. ун-т. — Высшая школа экономики. - М., 2011. - 384 с.</w:t>
      </w:r>
    </w:p>
    <w:p w:rsidR="00FD15B9" w:rsidRPr="00FD15B9" w:rsidRDefault="00FD15B9" w:rsidP="00FD15B9">
      <w:pPr>
        <w:pStyle w:val="a3"/>
        <w:spacing w:line="360" w:lineRule="auto"/>
        <w:jc w:val="both"/>
        <w:rPr>
          <w:rFonts w:ascii="Times New Roman" w:hAnsi="Times New Roman" w:cs="Times New Roman"/>
          <w:sz w:val="28"/>
          <w:szCs w:val="28"/>
          <w:lang w:val="ru-RU"/>
        </w:rPr>
      </w:pPr>
      <w:r w:rsidRPr="00FD15B9">
        <w:rPr>
          <w:rFonts w:ascii="Times New Roman" w:hAnsi="Times New Roman" w:cs="Times New Roman"/>
          <w:sz w:val="28"/>
          <w:szCs w:val="28"/>
          <w:lang w:val="ru-RU"/>
        </w:rPr>
        <w:t xml:space="preserve">6. </w:t>
      </w:r>
      <w:r w:rsidRPr="00FD15B9">
        <w:rPr>
          <w:rFonts w:ascii="Times New Roman" w:hAnsi="Times New Roman" w:cs="Times New Roman"/>
          <w:sz w:val="28"/>
          <w:szCs w:val="28"/>
        </w:rPr>
        <w:t xml:space="preserve">Дж. Сакс, </w:t>
      </w:r>
      <w:r w:rsidRPr="00FD15B9">
        <w:rPr>
          <w:rFonts w:ascii="Times New Roman" w:hAnsi="Times New Roman" w:cs="Times New Roman"/>
          <w:sz w:val="28"/>
          <w:szCs w:val="28"/>
          <w:lang w:val="ru-RU"/>
        </w:rPr>
        <w:t>Э.</w:t>
      </w:r>
      <w:r w:rsidRPr="00FD15B9">
        <w:rPr>
          <w:rFonts w:ascii="Times New Roman" w:hAnsi="Times New Roman" w:cs="Times New Roman"/>
          <w:sz w:val="28"/>
          <w:szCs w:val="28"/>
        </w:rPr>
        <w:t xml:space="preserve"> Ворнер</w:t>
      </w:r>
      <w:r w:rsidRPr="00FD15B9">
        <w:rPr>
          <w:rFonts w:ascii="Times New Roman" w:hAnsi="Times New Roman" w:cs="Times New Roman"/>
          <w:sz w:val="28"/>
          <w:szCs w:val="28"/>
          <w:lang w:val="ru-RU"/>
        </w:rPr>
        <w:t>. Экономическая конвергенция и экономическая политика // Вопросы экономики, №5, 1995.  С . 13-38.</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sz w:val="28"/>
          <w:szCs w:val="28"/>
          <w:lang w:val="ru-RU"/>
        </w:rPr>
        <w:t xml:space="preserve">7. </w:t>
      </w:r>
      <w:r w:rsidRPr="00FD15B9">
        <w:rPr>
          <w:rFonts w:ascii="Times New Roman" w:hAnsi="Times New Roman" w:cs="Times New Roman"/>
          <w:sz w:val="28"/>
          <w:szCs w:val="28"/>
        </w:rPr>
        <w:t xml:space="preserve"> Клаузев</w:t>
      </w:r>
      <w:r w:rsidRPr="00FD15B9">
        <w:rPr>
          <w:rFonts w:ascii="Times New Roman" w:hAnsi="Times New Roman" w:cs="Times New Roman"/>
          <w:sz w:val="28"/>
          <w:szCs w:val="28"/>
          <w:lang w:val="ru-RU"/>
        </w:rPr>
        <w:t>иц</w:t>
      </w:r>
      <w:r w:rsidRPr="00FD15B9">
        <w:rPr>
          <w:rFonts w:ascii="Times New Roman" w:hAnsi="Times New Roman" w:cs="Times New Roman"/>
          <w:sz w:val="28"/>
          <w:szCs w:val="28"/>
        </w:rPr>
        <w:t xml:space="preserve"> К. О войне / Карл Клаузев</w:t>
      </w:r>
      <w:r w:rsidRPr="00FD15B9">
        <w:rPr>
          <w:rFonts w:ascii="Times New Roman" w:hAnsi="Times New Roman" w:cs="Times New Roman"/>
          <w:sz w:val="28"/>
          <w:szCs w:val="28"/>
          <w:lang w:val="ru-RU"/>
        </w:rPr>
        <w:t>иц; [пер. с нем.].- М.: Эксмо; СПб.: Мидгард 2007. – С. 155-215.</w:t>
      </w:r>
      <w:r w:rsidRPr="00FD15B9">
        <w:rPr>
          <w:rFonts w:ascii="Times New Roman" w:hAnsi="Times New Roman" w:cs="Times New Roman"/>
          <w:sz w:val="28"/>
          <w:szCs w:val="28"/>
        </w:rPr>
        <w:t xml:space="preserve"> </w:t>
      </w:r>
    </w:p>
    <w:p w:rsidR="00FD15B9" w:rsidRPr="00FD15B9" w:rsidRDefault="00FD15B9" w:rsidP="00FD15B9">
      <w:pPr>
        <w:pStyle w:val="a3"/>
        <w:spacing w:line="360" w:lineRule="auto"/>
        <w:jc w:val="both"/>
        <w:rPr>
          <w:rFonts w:ascii="Times New Roman" w:hAnsi="Times New Roman" w:cs="Times New Roman"/>
          <w:color w:val="000000" w:themeColor="text1"/>
          <w:sz w:val="28"/>
          <w:szCs w:val="28"/>
          <w:lang w:val="ru-RU"/>
        </w:rPr>
      </w:pPr>
      <w:r w:rsidRPr="00FD15B9">
        <w:rPr>
          <w:rFonts w:ascii="Times New Roman" w:hAnsi="Times New Roman" w:cs="Times New Roman"/>
          <w:sz w:val="28"/>
          <w:szCs w:val="28"/>
        </w:rPr>
        <w:t xml:space="preserve">8. </w:t>
      </w:r>
      <w:r w:rsidRPr="00FD15B9">
        <w:rPr>
          <w:rFonts w:ascii="Times New Roman" w:hAnsi="Times New Roman" w:cs="Times New Roman"/>
          <w:color w:val="000000" w:themeColor="text1"/>
          <w:sz w:val="28"/>
          <w:szCs w:val="28"/>
          <w:lang w:val="ru-RU"/>
        </w:rPr>
        <w:t xml:space="preserve">Сухоруков А.І. Трансфер кризиса и перспективы развития национальной экономики в условиях глобализации в кн: Экономическая безопасность: новая парадигма формирования и обеспечения //под ред. Э.М. Сороко, И.А. Белоусовой, Т.И. Егоровой-Гудковой. - Одесса, Институт креативных технологий, 2011. – с.175-198. </w:t>
      </w:r>
    </w:p>
    <w:p w:rsidR="00FD15B9" w:rsidRPr="00FD15B9" w:rsidRDefault="00FD15B9" w:rsidP="00FD15B9">
      <w:pPr>
        <w:pStyle w:val="a3"/>
        <w:spacing w:line="360" w:lineRule="auto"/>
        <w:jc w:val="both"/>
        <w:rPr>
          <w:rFonts w:ascii="Times New Roman" w:hAnsi="Times New Roman" w:cs="Times New Roman"/>
          <w:color w:val="000000" w:themeColor="text1"/>
          <w:sz w:val="28"/>
          <w:szCs w:val="28"/>
          <w:lang w:val="ru-RU"/>
        </w:rPr>
      </w:pPr>
      <w:r w:rsidRPr="00FD15B9">
        <w:rPr>
          <w:rFonts w:ascii="Times New Roman" w:hAnsi="Times New Roman" w:cs="Times New Roman"/>
          <w:color w:val="000000" w:themeColor="text1"/>
          <w:sz w:val="28"/>
          <w:szCs w:val="28"/>
          <w:lang w:val="ru-RU"/>
        </w:rPr>
        <w:t>9. Князева Е.П. Законы эволюции и самоорганизации сложных систем / Е.П. Князева, С.П. Курдюмов. – М.: Наука, 1994. – 238 с.</w:t>
      </w:r>
    </w:p>
    <w:p w:rsidR="00FD15B9" w:rsidRPr="00FD15B9" w:rsidRDefault="00FD15B9" w:rsidP="00FD15B9">
      <w:pPr>
        <w:pStyle w:val="a3"/>
        <w:spacing w:line="360" w:lineRule="auto"/>
        <w:jc w:val="both"/>
        <w:rPr>
          <w:rFonts w:ascii="Times New Roman" w:hAnsi="Times New Roman" w:cs="Times New Roman"/>
          <w:sz w:val="28"/>
          <w:szCs w:val="28"/>
          <w:lang w:val="ru-RU"/>
        </w:rPr>
      </w:pPr>
      <w:r w:rsidRPr="00FD15B9">
        <w:rPr>
          <w:rFonts w:ascii="Times New Roman" w:hAnsi="Times New Roman" w:cs="Times New Roman"/>
          <w:color w:val="000000" w:themeColor="text1"/>
          <w:sz w:val="28"/>
          <w:szCs w:val="28"/>
          <w:lang w:val="ru-RU"/>
        </w:rPr>
        <w:t xml:space="preserve">10. </w:t>
      </w:r>
      <w:r w:rsidRPr="00FD15B9">
        <w:rPr>
          <w:rFonts w:ascii="Times New Roman" w:hAnsi="Times New Roman" w:cs="Times New Roman"/>
          <w:sz w:val="28"/>
          <w:szCs w:val="28"/>
        </w:rPr>
        <w:t xml:space="preserve">Кондратьев Н.Д. Основные проблемы экономической статики и динамики. </w:t>
      </w:r>
      <w:r w:rsidRPr="00FD15B9">
        <w:rPr>
          <w:rFonts w:ascii="Times New Roman" w:hAnsi="Times New Roman" w:cs="Times New Roman"/>
          <w:sz w:val="28"/>
          <w:szCs w:val="28"/>
          <w:lang w:val="ru-RU"/>
        </w:rPr>
        <w:t>Предварительный эскиз. М.: Наука, 1991 . – С. 220-241.</w:t>
      </w:r>
    </w:p>
    <w:p w:rsidR="00FD15B9" w:rsidRPr="00FD15B9" w:rsidRDefault="00FD15B9" w:rsidP="00FD15B9">
      <w:pPr>
        <w:pStyle w:val="a3"/>
        <w:spacing w:line="360" w:lineRule="auto"/>
        <w:jc w:val="both"/>
        <w:rPr>
          <w:rFonts w:ascii="Times New Roman" w:hAnsi="Times New Roman" w:cs="Times New Roman"/>
          <w:sz w:val="28"/>
          <w:szCs w:val="28"/>
          <w:lang w:val="ru-RU"/>
        </w:rPr>
      </w:pPr>
      <w:r w:rsidRPr="00FD15B9">
        <w:rPr>
          <w:rFonts w:ascii="Times New Roman" w:hAnsi="Times New Roman" w:cs="Times New Roman"/>
          <w:sz w:val="28"/>
          <w:szCs w:val="28"/>
          <w:lang w:val="ru-RU"/>
        </w:rPr>
        <w:t xml:space="preserve">11. </w:t>
      </w:r>
      <w:r w:rsidRPr="00FD15B9">
        <w:rPr>
          <w:rFonts w:ascii="Times New Roman" w:hAnsi="Times New Roman" w:cs="Times New Roman"/>
          <w:sz w:val="28"/>
          <w:szCs w:val="28"/>
        </w:rPr>
        <w:t>Яковец Ю.В. Эпохальные инновации ХХ</w:t>
      </w:r>
      <w:r w:rsidRPr="00FD15B9">
        <w:rPr>
          <w:rFonts w:ascii="Times New Roman" w:hAnsi="Times New Roman" w:cs="Times New Roman"/>
          <w:sz w:val="28"/>
          <w:szCs w:val="28"/>
          <w:lang w:val="ru-RU"/>
        </w:rPr>
        <w:t>І</w:t>
      </w:r>
      <w:r w:rsidRPr="00FD15B9">
        <w:rPr>
          <w:rFonts w:ascii="Times New Roman" w:hAnsi="Times New Roman" w:cs="Times New Roman"/>
          <w:sz w:val="28"/>
          <w:szCs w:val="28"/>
        </w:rPr>
        <w:t xml:space="preserve"> века / Ю.В. Як</w:t>
      </w:r>
      <w:r w:rsidRPr="00FD15B9">
        <w:rPr>
          <w:rFonts w:ascii="Times New Roman" w:hAnsi="Times New Roman" w:cs="Times New Roman"/>
          <w:sz w:val="28"/>
          <w:szCs w:val="28"/>
          <w:lang w:val="ru-RU"/>
        </w:rPr>
        <w:t>о</w:t>
      </w:r>
      <w:r w:rsidRPr="00FD15B9">
        <w:rPr>
          <w:rFonts w:ascii="Times New Roman" w:hAnsi="Times New Roman" w:cs="Times New Roman"/>
          <w:sz w:val="28"/>
          <w:szCs w:val="28"/>
        </w:rPr>
        <w:t>вец; Междунар</w:t>
      </w:r>
      <w:r w:rsidRPr="00FD15B9">
        <w:rPr>
          <w:rFonts w:ascii="Times New Roman" w:hAnsi="Times New Roman" w:cs="Times New Roman"/>
          <w:sz w:val="28"/>
          <w:szCs w:val="28"/>
          <w:lang w:val="ru-RU"/>
        </w:rPr>
        <w:t>. Ин-т П. Сорокина – Н.Кондратьева. – М.:</w:t>
      </w:r>
      <w:r w:rsidR="00B83C57">
        <w:rPr>
          <w:rFonts w:ascii="Times New Roman" w:hAnsi="Times New Roman" w:cs="Times New Roman"/>
          <w:sz w:val="28"/>
          <w:szCs w:val="28"/>
          <w:lang w:val="ru-RU"/>
        </w:rPr>
        <w:t xml:space="preserve"> </w:t>
      </w:r>
      <w:r w:rsidRPr="00FD15B9">
        <w:rPr>
          <w:rFonts w:ascii="Times New Roman" w:hAnsi="Times New Roman" w:cs="Times New Roman"/>
          <w:sz w:val="28"/>
          <w:szCs w:val="28"/>
          <w:lang w:val="ru-RU"/>
        </w:rPr>
        <w:t>ЗАО «Издательство «Экономика», 2004. – С. 318-333.</w:t>
      </w:r>
    </w:p>
    <w:p w:rsidR="00FD15B9" w:rsidRPr="00FD15B9" w:rsidRDefault="00FD15B9" w:rsidP="00FD15B9">
      <w:pPr>
        <w:pStyle w:val="a3"/>
        <w:spacing w:line="360" w:lineRule="auto"/>
        <w:jc w:val="both"/>
        <w:rPr>
          <w:rFonts w:ascii="Times New Roman" w:hAnsi="Times New Roman" w:cs="Times New Roman"/>
          <w:color w:val="000000"/>
          <w:sz w:val="28"/>
          <w:szCs w:val="28"/>
          <w:shd w:val="clear" w:color="auto" w:fill="FFFFFF"/>
        </w:rPr>
      </w:pPr>
      <w:r w:rsidRPr="00FD15B9">
        <w:rPr>
          <w:rFonts w:ascii="Times New Roman" w:hAnsi="Times New Roman" w:cs="Times New Roman"/>
          <w:sz w:val="28"/>
          <w:szCs w:val="28"/>
          <w:lang w:val="ru-RU"/>
        </w:rPr>
        <w:t xml:space="preserve">12. </w:t>
      </w:r>
      <w:r w:rsidRPr="00FD15B9">
        <w:rPr>
          <w:rFonts w:ascii="Times New Roman" w:eastAsia="Times New Roman" w:hAnsi="Times New Roman" w:cs="Times New Roman"/>
          <w:color w:val="000000"/>
          <w:kern w:val="36"/>
          <w:sz w:val="28"/>
          <w:szCs w:val="28"/>
        </w:rPr>
        <w:t xml:space="preserve">Стиглиц Дж. Глобализация: тревожные тенденции / </w:t>
      </w:r>
      <w:r w:rsidRPr="00FD15B9">
        <w:rPr>
          <w:rFonts w:ascii="Times New Roman" w:hAnsi="Times New Roman" w:cs="Times New Roman"/>
          <w:color w:val="000000"/>
          <w:sz w:val="28"/>
          <w:szCs w:val="28"/>
          <w:shd w:val="clear" w:color="auto" w:fill="FFFFFF"/>
        </w:rPr>
        <w:t>Пер. с англ. Г. Г. Пирогова. М.: Национальный общественно-научный фонд, 2003. 304 с.</w:t>
      </w:r>
    </w:p>
    <w:p w:rsidR="00FD15B9" w:rsidRPr="00FD15B9" w:rsidRDefault="00FD15B9" w:rsidP="00FD15B9">
      <w:pPr>
        <w:pStyle w:val="a3"/>
        <w:spacing w:line="360" w:lineRule="auto"/>
        <w:jc w:val="both"/>
        <w:rPr>
          <w:rFonts w:ascii="Times New Roman" w:hAnsi="Times New Roman" w:cs="Times New Roman"/>
          <w:bCs/>
          <w:sz w:val="28"/>
          <w:szCs w:val="28"/>
        </w:rPr>
      </w:pPr>
      <w:r w:rsidRPr="00FD15B9">
        <w:rPr>
          <w:rFonts w:ascii="Times New Roman" w:hAnsi="Times New Roman" w:cs="Times New Roman"/>
          <w:color w:val="000000"/>
          <w:sz w:val="28"/>
          <w:szCs w:val="28"/>
          <w:shd w:val="clear" w:color="auto" w:fill="FFFFFF"/>
        </w:rPr>
        <w:t xml:space="preserve">13. </w:t>
      </w:r>
      <w:r w:rsidRPr="00FD15B9">
        <w:rPr>
          <w:rFonts w:ascii="Times New Roman" w:hAnsi="Times New Roman" w:cs="Times New Roman"/>
          <w:bCs/>
          <w:sz w:val="28"/>
          <w:szCs w:val="28"/>
        </w:rPr>
        <w:t xml:space="preserve">Полтерович В.М. Трансплантация экономических иснтитутов </w:t>
      </w:r>
      <w:r w:rsidR="00B83C57">
        <w:rPr>
          <w:rFonts w:ascii="Times New Roman" w:hAnsi="Times New Roman" w:cs="Times New Roman"/>
          <w:bCs/>
          <w:sz w:val="28"/>
          <w:szCs w:val="28"/>
        </w:rPr>
        <w:t>/</w:t>
      </w:r>
      <w:r w:rsidRPr="00FD15B9">
        <w:rPr>
          <w:rFonts w:ascii="Times New Roman" w:hAnsi="Times New Roman" w:cs="Times New Roman"/>
          <w:bCs/>
          <w:sz w:val="28"/>
          <w:szCs w:val="28"/>
        </w:rPr>
        <w:t>/ Экономическая наука современной России, № 3</w:t>
      </w:r>
      <w:r w:rsidRPr="00FD15B9">
        <w:rPr>
          <w:rFonts w:ascii="Times New Roman" w:hAnsi="Times New Roman" w:cs="Times New Roman"/>
          <w:bCs/>
          <w:sz w:val="28"/>
          <w:szCs w:val="28"/>
          <w:lang w:val="ru-RU"/>
        </w:rPr>
        <w:t xml:space="preserve">, </w:t>
      </w:r>
      <w:r w:rsidRPr="00FD15B9">
        <w:rPr>
          <w:rFonts w:ascii="Times New Roman" w:hAnsi="Times New Roman" w:cs="Times New Roman"/>
          <w:bCs/>
          <w:sz w:val="28"/>
          <w:szCs w:val="28"/>
        </w:rPr>
        <w:t>2001. - С. 24</w:t>
      </w:r>
      <w:r w:rsidRPr="00FD15B9">
        <w:rPr>
          <w:rFonts w:ascii="Times New Roman" w:hAnsi="Times New Roman" w:cs="Times New Roman"/>
          <w:bCs/>
          <w:sz w:val="28"/>
          <w:szCs w:val="28"/>
          <w:lang w:val="ru-RU"/>
        </w:rPr>
        <w:t>-50</w:t>
      </w:r>
      <w:r w:rsidRPr="00FD15B9">
        <w:rPr>
          <w:rFonts w:ascii="Times New Roman" w:hAnsi="Times New Roman" w:cs="Times New Roman"/>
          <w:bCs/>
          <w:sz w:val="28"/>
          <w:szCs w:val="28"/>
        </w:rPr>
        <w:t>.</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bCs/>
          <w:sz w:val="28"/>
          <w:szCs w:val="28"/>
        </w:rPr>
        <w:t xml:space="preserve">14. </w:t>
      </w:r>
      <w:r w:rsidRPr="00FD15B9">
        <w:rPr>
          <w:rFonts w:ascii="Times New Roman" w:hAnsi="Times New Roman" w:cs="Times New Roman"/>
          <w:sz w:val="28"/>
          <w:szCs w:val="28"/>
        </w:rPr>
        <w:t>Інвестування української економіки: Монографія / За ред.. А.І.Сухорукова. – К.: Національний інститут проблем міжнародної безпеки, 2005. – С. 22-43.</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sz w:val="28"/>
          <w:szCs w:val="28"/>
        </w:rPr>
        <w:t>15. Шумпетер Й. Теория экономического развития. Капитализм, социализм и демократия / предисл. В. С. Автономова. — М.: ЭКСМО, 2007. — 864 с.</w:t>
      </w:r>
    </w:p>
    <w:p w:rsidR="00FD15B9" w:rsidRPr="00FD15B9" w:rsidRDefault="00FD15B9" w:rsidP="00FD15B9">
      <w:pPr>
        <w:pStyle w:val="a3"/>
        <w:spacing w:line="360" w:lineRule="auto"/>
        <w:jc w:val="both"/>
        <w:rPr>
          <w:rFonts w:ascii="Times New Roman" w:hAnsi="Times New Roman" w:cs="Times New Roman"/>
          <w:sz w:val="28"/>
          <w:szCs w:val="28"/>
          <w:lang w:val="ru-RU"/>
        </w:rPr>
      </w:pPr>
      <w:r w:rsidRPr="00FD15B9">
        <w:rPr>
          <w:rFonts w:ascii="Times New Roman" w:hAnsi="Times New Roman" w:cs="Times New Roman"/>
          <w:sz w:val="28"/>
          <w:szCs w:val="28"/>
        </w:rPr>
        <w:t xml:space="preserve">16. </w:t>
      </w:r>
      <w:r w:rsidRPr="00FD15B9">
        <w:rPr>
          <w:rFonts w:ascii="Times New Roman" w:hAnsi="Times New Roman" w:cs="Times New Roman"/>
          <w:sz w:val="28"/>
          <w:szCs w:val="28"/>
          <w:lang w:val="ru-RU"/>
        </w:rPr>
        <w:t>Портер М. Э. Конкуренция: Пер. с англ. – М.: Издательский дом «Вильямс», 2006. – С. 203-434.</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sz w:val="28"/>
          <w:szCs w:val="28"/>
        </w:rPr>
        <w:lastRenderedPageBreak/>
        <w:t xml:space="preserve">17. Система економічної безпеки держави / Під заг. ред.. Сухорукова А.І. / Національний інститут проблем міжнародної безпеки при РНБО України. – К.: ВД «Стилос», 2009. – С. 194-204. </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sz w:val="28"/>
          <w:szCs w:val="28"/>
        </w:rPr>
        <w:t>18. Карлсон А.</w:t>
      </w:r>
      <w:r w:rsidR="006E673E">
        <w:rPr>
          <w:rFonts w:ascii="Times New Roman" w:hAnsi="Times New Roman" w:cs="Times New Roman"/>
          <w:sz w:val="28"/>
          <w:szCs w:val="28"/>
        </w:rPr>
        <w:t xml:space="preserve"> </w:t>
      </w:r>
      <w:r w:rsidRPr="00FD15B9">
        <w:rPr>
          <w:rFonts w:ascii="Times New Roman" w:hAnsi="Times New Roman" w:cs="Times New Roman"/>
          <w:sz w:val="28"/>
          <w:szCs w:val="28"/>
        </w:rPr>
        <w:t>Шведский эксперимент в демографической политике: Гуннар и Альва Мюрдали и межвоенный кризис народонаселения / А. Карлсон — М.: Мысль, 2009. — 312 с.</w:t>
      </w:r>
    </w:p>
    <w:p w:rsidR="00FD15B9" w:rsidRPr="00FD15B9" w:rsidRDefault="00FD15B9" w:rsidP="00FD15B9">
      <w:pPr>
        <w:pStyle w:val="a3"/>
        <w:spacing w:line="360" w:lineRule="auto"/>
        <w:jc w:val="both"/>
        <w:rPr>
          <w:rFonts w:ascii="Times New Roman" w:hAnsi="Times New Roman" w:cs="Times New Roman"/>
          <w:color w:val="000000" w:themeColor="text1"/>
          <w:sz w:val="28"/>
          <w:szCs w:val="28"/>
          <w:shd w:val="clear" w:color="auto" w:fill="FFFFFF"/>
        </w:rPr>
      </w:pPr>
      <w:r w:rsidRPr="00FD15B9">
        <w:rPr>
          <w:rFonts w:ascii="Times New Roman" w:hAnsi="Times New Roman" w:cs="Times New Roman"/>
          <w:sz w:val="28"/>
          <w:szCs w:val="28"/>
        </w:rPr>
        <w:t xml:space="preserve">19. </w:t>
      </w:r>
      <w:r w:rsidRPr="00FD15B9">
        <w:rPr>
          <w:rFonts w:ascii="Times New Roman" w:hAnsi="Times New Roman" w:cs="Times New Roman"/>
          <w:iCs/>
          <w:color w:val="000000" w:themeColor="text1"/>
          <w:sz w:val="28"/>
          <w:szCs w:val="28"/>
          <w:shd w:val="clear" w:color="auto" w:fill="FFFFFF"/>
        </w:rPr>
        <w:t xml:space="preserve">Акерлоф Дж., </w:t>
      </w:r>
      <w:hyperlink r:id="rId8" w:tooltip="Шиллер, Роберт" w:history="1">
        <w:r w:rsidRPr="00FD15B9">
          <w:rPr>
            <w:rStyle w:val="a7"/>
            <w:rFonts w:ascii="Times New Roman" w:hAnsi="Times New Roman" w:cs="Times New Roman"/>
            <w:iCs/>
            <w:color w:val="000000" w:themeColor="text1"/>
            <w:sz w:val="28"/>
            <w:szCs w:val="28"/>
            <w:shd w:val="clear" w:color="auto" w:fill="FFFFFF"/>
          </w:rPr>
          <w:t>Шиллер Р.</w:t>
        </w:r>
      </w:hyperlink>
      <w:r w:rsidRPr="00FD15B9">
        <w:rPr>
          <w:rFonts w:ascii="Times New Roman" w:hAnsi="Times New Roman" w:cs="Times New Roman"/>
          <w:sz w:val="28"/>
          <w:szCs w:val="28"/>
        </w:rPr>
        <w:t xml:space="preserve"> </w:t>
      </w:r>
      <w:r w:rsidRPr="00FD15B9">
        <w:rPr>
          <w:rFonts w:ascii="Times New Roman" w:hAnsi="Times New Roman" w:cs="Times New Roman"/>
          <w:color w:val="000000" w:themeColor="text1"/>
          <w:sz w:val="28"/>
          <w:szCs w:val="28"/>
          <w:shd w:val="clear" w:color="auto" w:fill="FFFFFF"/>
        </w:rPr>
        <w:t>Spiritus Animalis: или Как человеческая психология управляет экономикой и почему это важно для мирового капитализма / пер. с англ. Д. Прияткина; под научн. ред. А. Суворова; вступ. ст.</w:t>
      </w:r>
      <w:r w:rsidRPr="00FD15B9">
        <w:rPr>
          <w:rFonts w:ascii="Times New Roman" w:hAnsi="Times New Roman" w:cs="Times New Roman"/>
          <w:color w:val="000000" w:themeColor="text1"/>
          <w:sz w:val="28"/>
          <w:szCs w:val="28"/>
          <w:shd w:val="clear" w:color="auto" w:fill="FFFFFF"/>
          <w:lang w:val="ru-RU"/>
        </w:rPr>
        <w:t xml:space="preserve"> С.Гуриева</w:t>
      </w:r>
      <w:r w:rsidRPr="00FD15B9">
        <w:rPr>
          <w:rFonts w:ascii="Times New Roman" w:hAnsi="Times New Roman" w:cs="Times New Roman"/>
          <w:color w:val="000000" w:themeColor="text1"/>
          <w:sz w:val="28"/>
          <w:szCs w:val="28"/>
          <w:shd w:val="clear" w:color="auto" w:fill="FFFFFF"/>
        </w:rPr>
        <w:t>. - М.:</w:t>
      </w:r>
      <w:hyperlink r:id="rId9" w:tooltip="Юнайтед Пресс (Россия) (страница отсутствует)" w:history="1">
        <w:r w:rsidRPr="00FD15B9">
          <w:rPr>
            <w:rStyle w:val="a7"/>
            <w:rFonts w:ascii="Times New Roman" w:hAnsi="Times New Roman" w:cs="Times New Roman"/>
            <w:color w:val="000000" w:themeColor="text1"/>
            <w:sz w:val="28"/>
            <w:szCs w:val="28"/>
            <w:shd w:val="clear" w:color="auto" w:fill="FFFFFF"/>
          </w:rPr>
          <w:t>ООО «Юнайтед Пресс»</w:t>
        </w:r>
      </w:hyperlink>
      <w:r w:rsidRPr="00FD15B9">
        <w:rPr>
          <w:rFonts w:ascii="Times New Roman" w:hAnsi="Times New Roman" w:cs="Times New Roman"/>
          <w:color w:val="000000" w:themeColor="text1"/>
          <w:sz w:val="28"/>
          <w:szCs w:val="28"/>
          <w:shd w:val="clear" w:color="auto" w:fill="FFFFFF"/>
        </w:rPr>
        <w:t>, 2010. - 273 с.</w:t>
      </w:r>
    </w:p>
    <w:p w:rsidR="00FD15B9" w:rsidRPr="00FD15B9" w:rsidRDefault="00FD15B9" w:rsidP="00FD15B9">
      <w:pPr>
        <w:pStyle w:val="a3"/>
        <w:spacing w:line="360" w:lineRule="auto"/>
        <w:jc w:val="both"/>
        <w:rPr>
          <w:rFonts w:ascii="Times New Roman" w:hAnsi="Times New Roman" w:cs="Times New Roman"/>
          <w:color w:val="222222"/>
          <w:sz w:val="28"/>
          <w:szCs w:val="28"/>
          <w:shd w:val="clear" w:color="auto" w:fill="FFFFFF"/>
        </w:rPr>
      </w:pPr>
      <w:r w:rsidRPr="00FD15B9">
        <w:rPr>
          <w:rFonts w:ascii="Times New Roman" w:hAnsi="Times New Roman" w:cs="Times New Roman"/>
          <w:color w:val="000000" w:themeColor="text1"/>
          <w:sz w:val="28"/>
          <w:szCs w:val="28"/>
          <w:shd w:val="clear" w:color="auto" w:fill="FFFFFF"/>
        </w:rPr>
        <w:t xml:space="preserve">20. </w:t>
      </w:r>
      <w:r w:rsidRPr="00FD15B9">
        <w:rPr>
          <w:rFonts w:ascii="Times New Roman" w:hAnsi="Times New Roman" w:cs="Times New Roman"/>
          <w:iCs/>
          <w:color w:val="222222"/>
          <w:sz w:val="28"/>
          <w:szCs w:val="28"/>
          <w:shd w:val="clear" w:color="auto" w:fill="FFFFFF"/>
        </w:rPr>
        <w:t>Спенс М.</w:t>
      </w:r>
      <w:r w:rsidR="006E673E">
        <w:rPr>
          <w:rFonts w:ascii="Times New Roman" w:hAnsi="Times New Roman" w:cs="Times New Roman"/>
          <w:iCs/>
          <w:color w:val="222222"/>
          <w:sz w:val="28"/>
          <w:szCs w:val="28"/>
          <w:shd w:val="clear" w:color="auto" w:fill="FFFFFF"/>
        </w:rPr>
        <w:t xml:space="preserve"> </w:t>
      </w:r>
      <w:r w:rsidRPr="00FD15B9">
        <w:rPr>
          <w:rFonts w:ascii="Times New Roman" w:hAnsi="Times New Roman" w:cs="Times New Roman"/>
          <w:color w:val="222222"/>
          <w:sz w:val="28"/>
          <w:szCs w:val="28"/>
          <w:shd w:val="clear" w:color="auto" w:fill="FFFFFF"/>
        </w:rPr>
        <w:t>Следующая конвергенция. Будущее экономического роста в мире, живущем на разных скоростях = The Next Convergence: The Future of Economic Growth in a Multispeed World. (2011).</w:t>
      </w:r>
      <w:r w:rsidR="006E673E">
        <w:rPr>
          <w:rFonts w:ascii="Times New Roman" w:hAnsi="Times New Roman" w:cs="Times New Roman"/>
          <w:color w:val="222222"/>
          <w:sz w:val="28"/>
          <w:szCs w:val="28"/>
          <w:shd w:val="clear" w:color="auto" w:fill="FFFFFF"/>
        </w:rPr>
        <w:t xml:space="preserve"> - </w:t>
      </w:r>
      <w:r w:rsidRPr="00FD15B9">
        <w:rPr>
          <w:rFonts w:ascii="Times New Roman" w:hAnsi="Times New Roman" w:cs="Times New Roman"/>
          <w:sz w:val="28"/>
          <w:szCs w:val="28"/>
        </w:rPr>
        <w:t>М.</w:t>
      </w:r>
      <w:r w:rsidRPr="00FD15B9">
        <w:rPr>
          <w:rFonts w:ascii="Times New Roman" w:hAnsi="Times New Roman" w:cs="Times New Roman"/>
          <w:color w:val="222222"/>
          <w:sz w:val="28"/>
          <w:szCs w:val="28"/>
          <w:shd w:val="clear" w:color="auto" w:fill="FFFFFF"/>
        </w:rPr>
        <w:t>: Издательство Института Гайдара, 2012.</w:t>
      </w:r>
      <w:r w:rsidR="006E673E">
        <w:rPr>
          <w:rFonts w:ascii="Times New Roman" w:hAnsi="Times New Roman" w:cs="Times New Roman"/>
          <w:color w:val="222222"/>
          <w:sz w:val="28"/>
          <w:szCs w:val="28"/>
          <w:shd w:val="clear" w:color="auto" w:fill="FFFFFF"/>
        </w:rPr>
        <w:t xml:space="preserve"> </w:t>
      </w:r>
      <w:r w:rsidRPr="00FD15B9">
        <w:rPr>
          <w:rFonts w:ascii="Times New Roman" w:hAnsi="Times New Roman" w:cs="Times New Roman"/>
          <w:color w:val="222222"/>
          <w:sz w:val="28"/>
          <w:szCs w:val="28"/>
          <w:shd w:val="clear" w:color="auto" w:fill="FFFFFF"/>
        </w:rPr>
        <w:t>— 336</w:t>
      </w:r>
      <w:r w:rsidR="006E673E">
        <w:rPr>
          <w:rFonts w:ascii="Times New Roman" w:hAnsi="Times New Roman" w:cs="Times New Roman"/>
          <w:color w:val="222222"/>
          <w:sz w:val="28"/>
          <w:szCs w:val="28"/>
          <w:shd w:val="clear" w:color="auto" w:fill="FFFFFF"/>
        </w:rPr>
        <w:t xml:space="preserve"> </w:t>
      </w:r>
      <w:r w:rsidRPr="00FD15B9">
        <w:rPr>
          <w:rFonts w:ascii="Times New Roman" w:hAnsi="Times New Roman" w:cs="Times New Roman"/>
          <w:color w:val="222222"/>
          <w:sz w:val="28"/>
          <w:szCs w:val="28"/>
          <w:shd w:val="clear" w:color="auto" w:fill="FFFFFF"/>
        </w:rPr>
        <w:t>с.</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color w:val="222222"/>
          <w:sz w:val="28"/>
          <w:szCs w:val="28"/>
          <w:shd w:val="clear" w:color="auto" w:fill="FFFFFF"/>
        </w:rPr>
        <w:t xml:space="preserve">21. </w:t>
      </w:r>
      <w:r w:rsidRPr="00FD15B9">
        <w:rPr>
          <w:rFonts w:ascii="Times New Roman" w:hAnsi="Times New Roman" w:cs="Times New Roman"/>
          <w:sz w:val="28"/>
          <w:szCs w:val="28"/>
        </w:rPr>
        <w:t>Joseph E. Stiglitz</w:t>
      </w:r>
      <w:r w:rsidRPr="00FD15B9">
        <w:rPr>
          <w:rFonts w:ascii="Times New Roman" w:hAnsi="Times New Roman" w:cs="Times New Roman"/>
          <w:sz w:val="28"/>
          <w:szCs w:val="28"/>
          <w:lang w:val="en-US"/>
        </w:rPr>
        <w:t>.</w:t>
      </w:r>
      <w:r w:rsidRPr="00FD15B9">
        <w:rPr>
          <w:rFonts w:ascii="Times New Roman" w:hAnsi="Times New Roman" w:cs="Times New Roman"/>
          <w:sz w:val="28"/>
          <w:szCs w:val="28"/>
        </w:rPr>
        <w:t xml:space="preserve"> Peer Monitoring and Credit Markets</w:t>
      </w:r>
      <w:r w:rsidRPr="00FD15B9">
        <w:rPr>
          <w:rFonts w:ascii="Times New Roman" w:hAnsi="Times New Roman" w:cs="Times New Roman"/>
          <w:sz w:val="28"/>
          <w:szCs w:val="28"/>
          <w:lang w:val="en-US"/>
        </w:rPr>
        <w:t xml:space="preserve"> //</w:t>
      </w:r>
      <w:r w:rsidRPr="00FD15B9">
        <w:rPr>
          <w:rFonts w:ascii="Times New Roman" w:hAnsi="Times New Roman" w:cs="Times New Roman"/>
          <w:sz w:val="28"/>
          <w:szCs w:val="28"/>
        </w:rPr>
        <w:t xml:space="preserve"> The World Bank Economic Review, Vol. 4, No. 3, 1990</w:t>
      </w:r>
      <w:r w:rsidRPr="00FD15B9">
        <w:rPr>
          <w:rFonts w:ascii="Times New Roman" w:hAnsi="Times New Roman" w:cs="Times New Roman"/>
          <w:sz w:val="28"/>
          <w:szCs w:val="28"/>
          <w:lang w:val="en-US"/>
        </w:rPr>
        <w:t xml:space="preserve">: </w:t>
      </w:r>
      <w:r w:rsidRPr="00FD15B9">
        <w:rPr>
          <w:rFonts w:ascii="Times New Roman" w:hAnsi="Times New Roman" w:cs="Times New Roman"/>
          <w:sz w:val="28"/>
          <w:szCs w:val="28"/>
        </w:rPr>
        <w:t>A Symposium Issue on Imperfect Information and Rural Credit Markets</w:t>
      </w:r>
      <w:r w:rsidRPr="00FD15B9">
        <w:rPr>
          <w:rFonts w:ascii="Times New Roman" w:hAnsi="Times New Roman" w:cs="Times New Roman"/>
          <w:sz w:val="28"/>
          <w:szCs w:val="28"/>
          <w:lang w:val="en-US"/>
        </w:rPr>
        <w:t>.</w:t>
      </w:r>
      <w:r w:rsidRPr="00FD15B9">
        <w:rPr>
          <w:rFonts w:ascii="Times New Roman" w:hAnsi="Times New Roman" w:cs="Times New Roman"/>
          <w:sz w:val="28"/>
          <w:szCs w:val="28"/>
        </w:rPr>
        <w:t xml:space="preserve"> Oxford University Press – </w:t>
      </w:r>
      <w:r w:rsidRPr="00FD15B9">
        <w:rPr>
          <w:rFonts w:ascii="Times New Roman" w:hAnsi="Times New Roman" w:cs="Times New Roman"/>
          <w:sz w:val="28"/>
          <w:szCs w:val="28"/>
          <w:lang w:val="en-US"/>
        </w:rPr>
        <w:t>pp</w:t>
      </w:r>
      <w:r w:rsidRPr="00FD15B9">
        <w:rPr>
          <w:rFonts w:ascii="Times New Roman" w:hAnsi="Times New Roman" w:cs="Times New Roman"/>
          <w:sz w:val="28"/>
          <w:szCs w:val="28"/>
        </w:rPr>
        <w:t>. 351-366.</w:t>
      </w:r>
    </w:p>
    <w:p w:rsidR="00FD15B9" w:rsidRPr="00FD15B9" w:rsidRDefault="00FD15B9" w:rsidP="00FD15B9">
      <w:pPr>
        <w:pStyle w:val="a3"/>
        <w:spacing w:line="360" w:lineRule="auto"/>
        <w:jc w:val="both"/>
        <w:rPr>
          <w:rFonts w:ascii="Times New Roman" w:eastAsia="TimesNewRomanPS-BoldMT" w:hAnsi="Times New Roman" w:cs="Times New Roman"/>
          <w:sz w:val="28"/>
          <w:szCs w:val="28"/>
        </w:rPr>
      </w:pPr>
      <w:r w:rsidRPr="00FD15B9">
        <w:rPr>
          <w:rFonts w:ascii="Times New Roman" w:hAnsi="Times New Roman" w:cs="Times New Roman"/>
          <w:sz w:val="28"/>
          <w:szCs w:val="28"/>
        </w:rPr>
        <w:t>22. Сухоруков А.І. Сучасні проблеми забезпечення економічної безпеки регіонів України //</w:t>
      </w:r>
      <w:r w:rsidRPr="00FD15B9">
        <w:rPr>
          <w:rFonts w:ascii="Times New Roman" w:eastAsia="TimesNewRomanPS-BoldMT" w:hAnsi="Times New Roman" w:cs="Times New Roman"/>
          <w:bCs/>
          <w:sz w:val="28"/>
          <w:szCs w:val="28"/>
        </w:rPr>
        <w:t xml:space="preserve"> Збірник наукових праць. Економічні науки </w:t>
      </w:r>
      <w:r w:rsidRPr="00FD15B9">
        <w:rPr>
          <w:rFonts w:ascii="Times New Roman" w:eastAsia="TimesNewRomanPS-BoldMT" w:hAnsi="Times New Roman" w:cs="Times New Roman"/>
          <w:sz w:val="28"/>
          <w:szCs w:val="28"/>
        </w:rPr>
        <w:t xml:space="preserve">– Чернівці: Книги-ХХІ, 2013. – С. 52-66. </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eastAsia="TimesNewRomanPS-BoldMT" w:hAnsi="Times New Roman" w:cs="Times New Roman"/>
          <w:sz w:val="28"/>
          <w:szCs w:val="28"/>
        </w:rPr>
        <w:t xml:space="preserve">23. </w:t>
      </w:r>
      <w:r w:rsidRPr="00FD15B9">
        <w:rPr>
          <w:rFonts w:ascii="Times New Roman" w:hAnsi="Times New Roman" w:cs="Times New Roman"/>
          <w:sz w:val="28"/>
          <w:szCs w:val="28"/>
        </w:rPr>
        <w:t xml:space="preserve">Сухоруков А.І. Моделювання та прогнозування соціально-економічного розвитку регіонів україни: монографія / А.І. Сухоруков, Ю.М. Харазишвілі. – К.: НІСД, 2012. – С. 63-80. </w:t>
      </w:r>
    </w:p>
    <w:p w:rsidR="00FD15B9" w:rsidRPr="00FD15B9" w:rsidRDefault="00FD15B9" w:rsidP="00FD15B9">
      <w:pPr>
        <w:pStyle w:val="a3"/>
        <w:spacing w:line="360" w:lineRule="auto"/>
        <w:jc w:val="both"/>
        <w:rPr>
          <w:rFonts w:ascii="Times New Roman" w:hAnsi="Times New Roman" w:cs="Times New Roman"/>
          <w:sz w:val="28"/>
          <w:szCs w:val="28"/>
        </w:rPr>
      </w:pPr>
      <w:r w:rsidRPr="00FD15B9">
        <w:rPr>
          <w:rFonts w:ascii="Times New Roman" w:hAnsi="Times New Roman" w:cs="Times New Roman"/>
          <w:sz w:val="28"/>
          <w:szCs w:val="28"/>
        </w:rPr>
        <w:t xml:space="preserve">24. </w:t>
      </w:r>
      <w:r w:rsidRPr="00FD15B9">
        <w:rPr>
          <w:rFonts w:ascii="Times New Roman" w:hAnsi="Times New Roman" w:cs="Times New Roman"/>
          <w:iCs/>
          <w:sz w:val="28"/>
          <w:szCs w:val="28"/>
        </w:rPr>
        <w:t>Chesbrough H.</w:t>
      </w:r>
      <w:r w:rsidRPr="00FD15B9">
        <w:rPr>
          <w:rFonts w:ascii="Times New Roman" w:hAnsi="Times New Roman" w:cs="Times New Roman"/>
          <w:sz w:val="28"/>
          <w:szCs w:val="28"/>
        </w:rPr>
        <w:t xml:space="preserve"> Open Business Models. How to Thrive in the New Innovation Landscape</w:t>
      </w:r>
      <w:r w:rsidRPr="00FD15B9">
        <w:rPr>
          <w:rFonts w:ascii="Times New Roman" w:hAnsi="Times New Roman" w:cs="Times New Roman"/>
          <w:sz w:val="28"/>
          <w:szCs w:val="28"/>
          <w:lang w:val="en-US"/>
        </w:rPr>
        <w:t xml:space="preserve"> /</w:t>
      </w:r>
      <w:r w:rsidRPr="00FD15B9">
        <w:rPr>
          <w:rFonts w:ascii="Times New Roman" w:hAnsi="Times New Roman" w:cs="Times New Roman"/>
          <w:iCs/>
          <w:sz w:val="28"/>
          <w:szCs w:val="28"/>
        </w:rPr>
        <w:t>H.</w:t>
      </w:r>
      <w:r w:rsidRPr="00FD15B9">
        <w:rPr>
          <w:rFonts w:ascii="Times New Roman" w:hAnsi="Times New Roman" w:cs="Times New Roman"/>
          <w:iCs/>
          <w:sz w:val="28"/>
          <w:szCs w:val="28"/>
          <w:lang w:val="en-US"/>
        </w:rPr>
        <w:t xml:space="preserve"> </w:t>
      </w:r>
      <w:r w:rsidRPr="00FD15B9">
        <w:rPr>
          <w:rFonts w:ascii="Times New Roman" w:hAnsi="Times New Roman" w:cs="Times New Roman"/>
          <w:iCs/>
          <w:sz w:val="28"/>
          <w:szCs w:val="28"/>
        </w:rPr>
        <w:t>Chesbrough</w:t>
      </w:r>
      <w:r w:rsidRPr="00FD15B9">
        <w:rPr>
          <w:rFonts w:ascii="Times New Roman" w:hAnsi="Times New Roman" w:cs="Times New Roman"/>
          <w:sz w:val="28"/>
          <w:szCs w:val="28"/>
        </w:rPr>
        <w:t>, Boston, Massachusetts, Harvard Business School Publishing Corporation, 200</w:t>
      </w:r>
      <w:r w:rsidRPr="00FD15B9">
        <w:rPr>
          <w:rFonts w:ascii="Times New Roman" w:hAnsi="Times New Roman" w:cs="Times New Roman"/>
          <w:sz w:val="28"/>
          <w:szCs w:val="28"/>
          <w:lang w:val="en-US"/>
        </w:rPr>
        <w:t>6</w:t>
      </w:r>
      <w:r w:rsidRPr="00FD15B9">
        <w:rPr>
          <w:rFonts w:ascii="Times New Roman" w:hAnsi="Times New Roman" w:cs="Times New Roman"/>
          <w:sz w:val="28"/>
          <w:szCs w:val="28"/>
        </w:rPr>
        <w:t>. – 22</w:t>
      </w:r>
      <w:r w:rsidRPr="00FD15B9">
        <w:rPr>
          <w:rFonts w:ascii="Times New Roman" w:hAnsi="Times New Roman" w:cs="Times New Roman"/>
          <w:sz w:val="28"/>
          <w:szCs w:val="28"/>
          <w:lang w:val="en-US"/>
        </w:rPr>
        <w:t>4</w:t>
      </w:r>
      <w:r w:rsidRPr="00FD15B9">
        <w:rPr>
          <w:rFonts w:ascii="Times New Roman" w:hAnsi="Times New Roman" w:cs="Times New Roman"/>
          <w:sz w:val="28"/>
          <w:szCs w:val="28"/>
        </w:rPr>
        <w:t xml:space="preserve"> </w:t>
      </w:r>
      <w:r w:rsidRPr="00FD15B9">
        <w:rPr>
          <w:rFonts w:ascii="Times New Roman" w:hAnsi="Times New Roman" w:cs="Times New Roman"/>
          <w:sz w:val="28"/>
          <w:szCs w:val="28"/>
          <w:lang w:val="en-US"/>
        </w:rPr>
        <w:t>p.</w:t>
      </w:r>
      <w:r w:rsidRPr="00FD15B9">
        <w:rPr>
          <w:rFonts w:ascii="Times New Roman" w:hAnsi="Times New Roman" w:cs="Times New Roman"/>
          <w:sz w:val="28"/>
          <w:szCs w:val="28"/>
        </w:rPr>
        <w:t xml:space="preserve"> </w:t>
      </w:r>
    </w:p>
    <w:p w:rsidR="00B24F4F" w:rsidRPr="00B24F4F" w:rsidRDefault="00B24F4F" w:rsidP="00B24F4F">
      <w:pPr>
        <w:autoSpaceDE w:val="0"/>
        <w:autoSpaceDN w:val="0"/>
        <w:adjustRightInd w:val="0"/>
        <w:spacing w:after="0" w:line="360" w:lineRule="auto"/>
        <w:ind w:firstLine="567"/>
        <w:jc w:val="both"/>
        <w:rPr>
          <w:rFonts w:ascii="Times New Roman" w:hAnsi="Times New Roman" w:cs="Times New Roman"/>
          <w:b/>
          <w:bCs/>
          <w:i/>
          <w:iCs/>
          <w:sz w:val="28"/>
          <w:szCs w:val="28"/>
        </w:rPr>
      </w:pPr>
      <w:r w:rsidRPr="00B24F4F">
        <w:rPr>
          <w:rFonts w:ascii="Times New Roman" w:hAnsi="Times New Roman" w:cs="Times New Roman"/>
          <w:b/>
          <w:bCs/>
          <w:i/>
          <w:iCs/>
          <w:sz w:val="28"/>
          <w:szCs w:val="28"/>
        </w:rPr>
        <w:t xml:space="preserve">Аннотация. </w:t>
      </w:r>
      <w:r w:rsidRPr="00B24F4F">
        <w:rPr>
          <w:rFonts w:ascii="Times New Roman" w:hAnsi="Times New Roman" w:cs="Times New Roman"/>
          <w:bCs/>
          <w:i/>
          <w:iCs/>
          <w:sz w:val="28"/>
          <w:szCs w:val="28"/>
        </w:rPr>
        <w:t>В работе рассмотрены научно-методические подходы к обеспечению экономической конвергенции Украины в рамках международных отношений. Определены факторы, мешающие развитию национальной экономики. Проведен анализ современных возможностей социально-</w:t>
      </w:r>
      <w:r w:rsidRPr="00B24F4F">
        <w:rPr>
          <w:rFonts w:ascii="Times New Roman" w:hAnsi="Times New Roman" w:cs="Times New Roman"/>
          <w:bCs/>
          <w:i/>
          <w:iCs/>
          <w:sz w:val="28"/>
          <w:szCs w:val="28"/>
        </w:rPr>
        <w:lastRenderedPageBreak/>
        <w:t>экономического развития Украины. Даны рекомендации по формированию институциональных и коммуникационных механизмов, которые могут обеспечить международную экономическую конвергенцию Украины. Определены направления, способствующие экономической конвергенции Украины: формирование согласованных международных стратегий, преодоление асимметрии информации, использование транзитных возможностей.</w:t>
      </w:r>
    </w:p>
    <w:p w:rsidR="00B24F4F" w:rsidRDefault="00B24F4F" w:rsidP="00B24F4F">
      <w:pPr>
        <w:autoSpaceDE w:val="0"/>
        <w:autoSpaceDN w:val="0"/>
        <w:adjustRightInd w:val="0"/>
        <w:spacing w:after="0" w:line="360" w:lineRule="auto"/>
        <w:ind w:firstLine="567"/>
        <w:jc w:val="both"/>
        <w:rPr>
          <w:rFonts w:ascii="Times New Roman" w:hAnsi="Times New Roman" w:cs="Times New Roman"/>
          <w:b/>
          <w:bCs/>
          <w:i/>
          <w:iCs/>
          <w:sz w:val="28"/>
          <w:szCs w:val="28"/>
        </w:rPr>
      </w:pPr>
      <w:r w:rsidRPr="00B24F4F">
        <w:rPr>
          <w:rFonts w:ascii="Times New Roman" w:hAnsi="Times New Roman" w:cs="Times New Roman"/>
          <w:b/>
          <w:bCs/>
          <w:i/>
          <w:iCs/>
          <w:sz w:val="28"/>
          <w:szCs w:val="28"/>
        </w:rPr>
        <w:t xml:space="preserve">Ключевые слова: </w:t>
      </w:r>
      <w:r w:rsidRPr="00B24F4F">
        <w:rPr>
          <w:rFonts w:ascii="Times New Roman" w:hAnsi="Times New Roman" w:cs="Times New Roman"/>
          <w:bCs/>
          <w:i/>
          <w:iCs/>
          <w:sz w:val="28"/>
          <w:szCs w:val="28"/>
        </w:rPr>
        <w:t xml:space="preserve">экономическая конвергенция, институциональные и коммуникационные </w:t>
      </w:r>
      <w:r w:rsidR="009465BA">
        <w:rPr>
          <w:rFonts w:ascii="Times New Roman" w:hAnsi="Times New Roman" w:cs="Times New Roman"/>
          <w:bCs/>
          <w:i/>
          <w:iCs/>
          <w:sz w:val="28"/>
          <w:szCs w:val="28"/>
        </w:rPr>
        <w:t>механизм</w:t>
      </w:r>
      <w:r w:rsidR="009465BA">
        <w:rPr>
          <w:rFonts w:ascii="Times New Roman" w:hAnsi="Times New Roman" w:cs="Times New Roman"/>
          <w:bCs/>
          <w:i/>
          <w:iCs/>
          <w:sz w:val="28"/>
          <w:szCs w:val="28"/>
          <w:lang w:val="ru-RU"/>
        </w:rPr>
        <w:t>ы</w:t>
      </w:r>
      <w:r w:rsidRPr="00B24F4F">
        <w:rPr>
          <w:rFonts w:ascii="Times New Roman" w:hAnsi="Times New Roman" w:cs="Times New Roman"/>
          <w:bCs/>
          <w:i/>
          <w:iCs/>
          <w:sz w:val="28"/>
          <w:szCs w:val="28"/>
        </w:rPr>
        <w:t>, приоритетные направления обеспечения.</w:t>
      </w:r>
    </w:p>
    <w:p w:rsidR="003924C1" w:rsidRPr="003924C1" w:rsidRDefault="009B6C37" w:rsidP="003924C1">
      <w:pPr>
        <w:autoSpaceDE w:val="0"/>
        <w:autoSpaceDN w:val="0"/>
        <w:adjustRightInd w:val="0"/>
        <w:spacing w:after="0" w:line="360" w:lineRule="auto"/>
        <w:ind w:firstLine="567"/>
        <w:jc w:val="both"/>
        <w:rPr>
          <w:rFonts w:ascii="Times New Roman" w:hAnsi="Times New Roman" w:cs="Times New Roman"/>
          <w:i/>
          <w:iCs/>
          <w:sz w:val="28"/>
          <w:szCs w:val="28"/>
        </w:rPr>
      </w:pPr>
      <w:r w:rsidRPr="003417D5">
        <w:rPr>
          <w:rFonts w:ascii="Times New Roman" w:hAnsi="Times New Roman" w:cs="Times New Roman"/>
          <w:b/>
          <w:bCs/>
          <w:i/>
          <w:iCs/>
          <w:sz w:val="28"/>
          <w:szCs w:val="28"/>
        </w:rPr>
        <w:t xml:space="preserve">Summary. </w:t>
      </w:r>
      <w:r w:rsidR="003924C1" w:rsidRPr="003924C1">
        <w:rPr>
          <w:rFonts w:ascii="Times New Roman" w:hAnsi="Times New Roman" w:cs="Times New Roman"/>
          <w:i/>
          <w:iCs/>
          <w:sz w:val="28"/>
          <w:szCs w:val="28"/>
        </w:rPr>
        <w:t>The article deals with scientific and methodological approaches to ensuring the economic convergence of Ukraine within the framework of international relations. The factors that impede the development of the national economy are identified. The analysis of modern possibilities of social and economic development of Ukraine is carried out. Recommendations are given on the formation of institutional and communication mechanisms that can ensure the international economic convergence of Ukraine. Directions for the promotion of Ukraine's economic convergence are defined: the formation of coordinated international strategies, overcoming the asymmetry of information, and the use of transit opportunities.</w:t>
      </w:r>
    </w:p>
    <w:p w:rsidR="009B6C37" w:rsidRPr="003417D5" w:rsidRDefault="003924C1" w:rsidP="003924C1">
      <w:pPr>
        <w:autoSpaceDE w:val="0"/>
        <w:autoSpaceDN w:val="0"/>
        <w:adjustRightInd w:val="0"/>
        <w:spacing w:after="0" w:line="360" w:lineRule="auto"/>
        <w:ind w:firstLine="567"/>
        <w:jc w:val="both"/>
        <w:rPr>
          <w:rFonts w:ascii="Times New Roman" w:hAnsi="Times New Roman" w:cs="Times New Roman"/>
          <w:b/>
          <w:sz w:val="24"/>
          <w:szCs w:val="24"/>
        </w:rPr>
      </w:pPr>
      <w:r w:rsidRPr="003924C1">
        <w:rPr>
          <w:rFonts w:ascii="Times New Roman" w:hAnsi="Times New Roman" w:cs="Times New Roman"/>
          <w:b/>
          <w:i/>
          <w:iCs/>
          <w:sz w:val="28"/>
          <w:szCs w:val="28"/>
        </w:rPr>
        <w:t>Key words:</w:t>
      </w:r>
      <w:r w:rsidRPr="003924C1">
        <w:rPr>
          <w:rFonts w:ascii="Times New Roman" w:hAnsi="Times New Roman" w:cs="Times New Roman"/>
          <w:i/>
          <w:iCs/>
          <w:sz w:val="28"/>
          <w:szCs w:val="28"/>
        </w:rPr>
        <w:t xml:space="preserve"> economic convergence, institutional and communication mechanisms, priority areas of support.</w:t>
      </w:r>
    </w:p>
    <w:p w:rsidR="00477D5E" w:rsidRPr="003417D5" w:rsidRDefault="00477D5E"/>
    <w:sectPr w:rsidR="00477D5E" w:rsidRPr="003417D5" w:rsidSect="009576DC">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5536" w:rsidRDefault="00505536" w:rsidP="009B6C37">
      <w:pPr>
        <w:spacing w:after="0" w:line="240" w:lineRule="auto"/>
      </w:pPr>
      <w:r>
        <w:separator/>
      </w:r>
    </w:p>
  </w:endnote>
  <w:endnote w:type="continuationSeparator" w:id="1">
    <w:p w:rsidR="00505536" w:rsidRDefault="00505536" w:rsidP="009B6C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BoldMT">
    <w:altName w:val="MS Mincho"/>
    <w:panose1 w:val="00000000000000000000"/>
    <w:charset w:val="80"/>
    <w:family w:val="auto"/>
    <w:notTrueType/>
    <w:pitch w:val="default"/>
    <w:sig w:usb0="00000000"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5536" w:rsidRDefault="00505536" w:rsidP="009B6C37">
      <w:pPr>
        <w:spacing w:after="0" w:line="240" w:lineRule="auto"/>
      </w:pPr>
      <w:r>
        <w:separator/>
      </w:r>
    </w:p>
  </w:footnote>
  <w:footnote w:type="continuationSeparator" w:id="1">
    <w:p w:rsidR="00505536" w:rsidRDefault="00505536" w:rsidP="009B6C3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532BB6"/>
    <w:multiLevelType w:val="hybridMultilevel"/>
    <w:tmpl w:val="B7085258"/>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3D2E55F3"/>
    <w:multiLevelType w:val="hybridMultilevel"/>
    <w:tmpl w:val="1D1657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4699296B"/>
    <w:multiLevelType w:val="hybridMultilevel"/>
    <w:tmpl w:val="B7085258"/>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A625467"/>
    <w:multiLevelType w:val="hybridMultilevel"/>
    <w:tmpl w:val="708C412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4B1D5C5E"/>
    <w:multiLevelType w:val="hybridMultilevel"/>
    <w:tmpl w:val="B7085258"/>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6B6852BF"/>
    <w:multiLevelType w:val="hybridMultilevel"/>
    <w:tmpl w:val="64E4F79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4"/>
  </w:num>
  <w:num w:numId="2">
    <w:abstractNumId w:val="1"/>
  </w:num>
  <w:num w:numId="3">
    <w:abstractNumId w:val="3"/>
  </w:num>
  <w:num w:numId="4">
    <w:abstractNumId w:val="2"/>
  </w:num>
  <w:num w:numId="5">
    <w:abstractNumId w:val="0"/>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0"/>
    <w:footnote w:id="1"/>
  </w:footnotePr>
  <w:endnotePr>
    <w:endnote w:id="0"/>
    <w:endnote w:id="1"/>
  </w:endnotePr>
  <w:compat/>
  <w:rsids>
    <w:rsidRoot w:val="009B6C37"/>
    <w:rsid w:val="00013733"/>
    <w:rsid w:val="00040065"/>
    <w:rsid w:val="000B1111"/>
    <w:rsid w:val="000D4A5F"/>
    <w:rsid w:val="00123D6D"/>
    <w:rsid w:val="00154D3F"/>
    <w:rsid w:val="001575E7"/>
    <w:rsid w:val="001738F4"/>
    <w:rsid w:val="001971F5"/>
    <w:rsid w:val="001A76C2"/>
    <w:rsid w:val="001D19EA"/>
    <w:rsid w:val="001E5A00"/>
    <w:rsid w:val="001F6EAC"/>
    <w:rsid w:val="002546BC"/>
    <w:rsid w:val="00287197"/>
    <w:rsid w:val="002B6FC3"/>
    <w:rsid w:val="002C0886"/>
    <w:rsid w:val="002C53B2"/>
    <w:rsid w:val="00306BB9"/>
    <w:rsid w:val="00314F61"/>
    <w:rsid w:val="003417D5"/>
    <w:rsid w:val="00354E8B"/>
    <w:rsid w:val="003625FB"/>
    <w:rsid w:val="00377EAC"/>
    <w:rsid w:val="003917BE"/>
    <w:rsid w:val="003924C1"/>
    <w:rsid w:val="003B7E50"/>
    <w:rsid w:val="003D049B"/>
    <w:rsid w:val="003D65E8"/>
    <w:rsid w:val="003E32A7"/>
    <w:rsid w:val="003E5C9F"/>
    <w:rsid w:val="004114CD"/>
    <w:rsid w:val="00417645"/>
    <w:rsid w:val="00425DA9"/>
    <w:rsid w:val="004276A7"/>
    <w:rsid w:val="0045426B"/>
    <w:rsid w:val="00477D5E"/>
    <w:rsid w:val="00480D31"/>
    <w:rsid w:val="004901C2"/>
    <w:rsid w:val="004F203F"/>
    <w:rsid w:val="00505536"/>
    <w:rsid w:val="00521DBD"/>
    <w:rsid w:val="005603A1"/>
    <w:rsid w:val="00594731"/>
    <w:rsid w:val="005E2506"/>
    <w:rsid w:val="0063050C"/>
    <w:rsid w:val="00630BB6"/>
    <w:rsid w:val="00632099"/>
    <w:rsid w:val="00685FC1"/>
    <w:rsid w:val="006A17CF"/>
    <w:rsid w:val="006A3A68"/>
    <w:rsid w:val="006E431D"/>
    <w:rsid w:val="006E673E"/>
    <w:rsid w:val="006F522B"/>
    <w:rsid w:val="00700027"/>
    <w:rsid w:val="007412B6"/>
    <w:rsid w:val="00751597"/>
    <w:rsid w:val="00771220"/>
    <w:rsid w:val="00774BB1"/>
    <w:rsid w:val="007907DA"/>
    <w:rsid w:val="007D1BCC"/>
    <w:rsid w:val="007D3997"/>
    <w:rsid w:val="007E7A22"/>
    <w:rsid w:val="007E7D60"/>
    <w:rsid w:val="007F1DF4"/>
    <w:rsid w:val="007F5E95"/>
    <w:rsid w:val="008215DA"/>
    <w:rsid w:val="00840CE0"/>
    <w:rsid w:val="0086707F"/>
    <w:rsid w:val="008723A8"/>
    <w:rsid w:val="008A7000"/>
    <w:rsid w:val="008B40ED"/>
    <w:rsid w:val="00916920"/>
    <w:rsid w:val="009423D9"/>
    <w:rsid w:val="009465BA"/>
    <w:rsid w:val="009507DD"/>
    <w:rsid w:val="00960468"/>
    <w:rsid w:val="009673FE"/>
    <w:rsid w:val="009839D9"/>
    <w:rsid w:val="009911C6"/>
    <w:rsid w:val="009A06BD"/>
    <w:rsid w:val="009B4EDE"/>
    <w:rsid w:val="009B6C37"/>
    <w:rsid w:val="009C1DE4"/>
    <w:rsid w:val="009C310E"/>
    <w:rsid w:val="00A105DA"/>
    <w:rsid w:val="00A45838"/>
    <w:rsid w:val="00A8593D"/>
    <w:rsid w:val="00A90832"/>
    <w:rsid w:val="00A92784"/>
    <w:rsid w:val="00A94B5C"/>
    <w:rsid w:val="00AA16EF"/>
    <w:rsid w:val="00AA3803"/>
    <w:rsid w:val="00AC4B2B"/>
    <w:rsid w:val="00AC52B7"/>
    <w:rsid w:val="00AF3129"/>
    <w:rsid w:val="00B07A4D"/>
    <w:rsid w:val="00B24F4F"/>
    <w:rsid w:val="00B46CC2"/>
    <w:rsid w:val="00B576DD"/>
    <w:rsid w:val="00B6343A"/>
    <w:rsid w:val="00B67D9C"/>
    <w:rsid w:val="00B71143"/>
    <w:rsid w:val="00B75BA7"/>
    <w:rsid w:val="00B83C57"/>
    <w:rsid w:val="00BA0887"/>
    <w:rsid w:val="00BE255F"/>
    <w:rsid w:val="00C10B5D"/>
    <w:rsid w:val="00C21580"/>
    <w:rsid w:val="00C254AB"/>
    <w:rsid w:val="00C405AA"/>
    <w:rsid w:val="00C70C98"/>
    <w:rsid w:val="00C8788A"/>
    <w:rsid w:val="00CA1294"/>
    <w:rsid w:val="00CB3967"/>
    <w:rsid w:val="00CD6CE0"/>
    <w:rsid w:val="00CE5270"/>
    <w:rsid w:val="00D1459A"/>
    <w:rsid w:val="00D209C2"/>
    <w:rsid w:val="00D77E2F"/>
    <w:rsid w:val="00DB070A"/>
    <w:rsid w:val="00DD2144"/>
    <w:rsid w:val="00E01C6F"/>
    <w:rsid w:val="00E430D4"/>
    <w:rsid w:val="00E50D67"/>
    <w:rsid w:val="00E76F08"/>
    <w:rsid w:val="00E827DF"/>
    <w:rsid w:val="00EA3805"/>
    <w:rsid w:val="00EA6038"/>
    <w:rsid w:val="00EB5266"/>
    <w:rsid w:val="00ED0776"/>
    <w:rsid w:val="00F10780"/>
    <w:rsid w:val="00F312C7"/>
    <w:rsid w:val="00F567DF"/>
    <w:rsid w:val="00F61D79"/>
    <w:rsid w:val="00F860C2"/>
    <w:rsid w:val="00FC03C2"/>
    <w:rsid w:val="00FD0083"/>
    <w:rsid w:val="00FD15B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6C37"/>
  </w:style>
  <w:style w:type="paragraph" w:styleId="1">
    <w:name w:val="heading 1"/>
    <w:basedOn w:val="a"/>
    <w:link w:val="10"/>
    <w:uiPriority w:val="9"/>
    <w:qFormat/>
    <w:rsid w:val="009B6C3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9B6C37"/>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B6C37"/>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9B6C37"/>
    <w:rPr>
      <w:rFonts w:ascii="Times New Roman" w:eastAsia="Times New Roman" w:hAnsi="Times New Roman" w:cs="Times New Roman"/>
      <w:b/>
      <w:bCs/>
      <w:sz w:val="36"/>
      <w:szCs w:val="36"/>
      <w:lang w:eastAsia="uk-UA"/>
    </w:rPr>
  </w:style>
  <w:style w:type="paragraph" w:styleId="a3">
    <w:name w:val="footnote text"/>
    <w:basedOn w:val="a"/>
    <w:link w:val="a4"/>
    <w:unhideWhenUsed/>
    <w:rsid w:val="009B6C37"/>
    <w:pPr>
      <w:spacing w:after="0" w:line="240" w:lineRule="auto"/>
    </w:pPr>
    <w:rPr>
      <w:sz w:val="20"/>
      <w:szCs w:val="20"/>
    </w:rPr>
  </w:style>
  <w:style w:type="character" w:customStyle="1" w:styleId="a4">
    <w:name w:val="Текст сноски Знак"/>
    <w:basedOn w:val="a0"/>
    <w:link w:val="a3"/>
    <w:rsid w:val="009B6C37"/>
    <w:rPr>
      <w:sz w:val="20"/>
      <w:szCs w:val="20"/>
    </w:rPr>
  </w:style>
  <w:style w:type="character" w:styleId="a5">
    <w:name w:val="footnote reference"/>
    <w:basedOn w:val="a0"/>
    <w:uiPriority w:val="99"/>
    <w:semiHidden/>
    <w:unhideWhenUsed/>
    <w:rsid w:val="009B6C37"/>
    <w:rPr>
      <w:vertAlign w:val="superscript"/>
    </w:rPr>
  </w:style>
  <w:style w:type="paragraph" w:styleId="a6">
    <w:name w:val="Normal (Web)"/>
    <w:basedOn w:val="a"/>
    <w:uiPriority w:val="99"/>
    <w:unhideWhenUsed/>
    <w:rsid w:val="009B6C3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Hyperlink"/>
    <w:basedOn w:val="a0"/>
    <w:uiPriority w:val="99"/>
    <w:unhideWhenUsed/>
    <w:rsid w:val="009B6C37"/>
    <w:rPr>
      <w:color w:val="0000FF"/>
      <w:u w:val="single"/>
    </w:rPr>
  </w:style>
  <w:style w:type="character" w:styleId="a8">
    <w:name w:val="Emphasis"/>
    <w:basedOn w:val="a0"/>
    <w:uiPriority w:val="20"/>
    <w:qFormat/>
    <w:rsid w:val="009B6C37"/>
    <w:rPr>
      <w:i/>
      <w:iCs/>
    </w:rPr>
  </w:style>
  <w:style w:type="paragraph" w:styleId="a9">
    <w:name w:val="Balloon Text"/>
    <w:basedOn w:val="a"/>
    <w:link w:val="aa"/>
    <w:uiPriority w:val="99"/>
    <w:semiHidden/>
    <w:unhideWhenUsed/>
    <w:rsid w:val="009B6C3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B6C37"/>
    <w:rPr>
      <w:rFonts w:ascii="Tahoma" w:hAnsi="Tahoma" w:cs="Tahoma"/>
      <w:sz w:val="16"/>
      <w:szCs w:val="16"/>
    </w:rPr>
  </w:style>
  <w:style w:type="paragraph" w:styleId="ab">
    <w:name w:val="List Paragraph"/>
    <w:basedOn w:val="a"/>
    <w:uiPriority w:val="34"/>
    <w:qFormat/>
    <w:rsid w:val="009B6C37"/>
    <w:pPr>
      <w:ind w:left="720"/>
      <w:contextualSpacing/>
    </w:pPr>
  </w:style>
  <w:style w:type="table" w:styleId="ac">
    <w:name w:val="Table Grid"/>
    <w:basedOn w:val="a1"/>
    <w:uiPriority w:val="59"/>
    <w:rsid w:val="009B6C37"/>
    <w:pPr>
      <w:spacing w:after="0" w:line="240" w:lineRule="auto"/>
    </w:pPr>
    <w:rPr>
      <w:lang w:val="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d">
    <w:name w:val="header"/>
    <w:basedOn w:val="a"/>
    <w:link w:val="ae"/>
    <w:uiPriority w:val="99"/>
    <w:unhideWhenUsed/>
    <w:rsid w:val="009B6C37"/>
    <w:pPr>
      <w:tabs>
        <w:tab w:val="center" w:pos="4819"/>
        <w:tab w:val="right" w:pos="9639"/>
      </w:tabs>
      <w:spacing w:after="0" w:line="240" w:lineRule="auto"/>
    </w:pPr>
    <w:rPr>
      <w:rFonts w:eastAsiaTheme="minorEastAsia"/>
      <w:lang w:eastAsia="uk-UA"/>
    </w:rPr>
  </w:style>
  <w:style w:type="character" w:customStyle="1" w:styleId="ae">
    <w:name w:val="Верхний колонтитул Знак"/>
    <w:basedOn w:val="a0"/>
    <w:link w:val="ad"/>
    <w:uiPriority w:val="99"/>
    <w:rsid w:val="009B6C37"/>
    <w:rPr>
      <w:rFonts w:eastAsiaTheme="minorEastAsia"/>
      <w:lang w:eastAsia="uk-UA"/>
    </w:rPr>
  </w:style>
  <w:style w:type="character" w:customStyle="1" w:styleId="idea">
    <w:name w:val="idea"/>
    <w:basedOn w:val="a0"/>
    <w:rsid w:val="009B6C37"/>
  </w:style>
  <w:style w:type="character" w:customStyle="1" w:styleId="apple-converted-space">
    <w:name w:val="apple-converted-space"/>
    <w:basedOn w:val="a0"/>
    <w:rsid w:val="009B6C37"/>
  </w:style>
  <w:style w:type="paragraph" w:styleId="af">
    <w:name w:val="Body Text Indent"/>
    <w:basedOn w:val="a"/>
    <w:link w:val="af0"/>
    <w:rsid w:val="009B6C37"/>
    <w:pPr>
      <w:spacing w:after="120" w:line="240" w:lineRule="auto"/>
      <w:ind w:left="283"/>
    </w:pPr>
    <w:rPr>
      <w:rFonts w:ascii="Times New Roman" w:eastAsia="Times New Roman" w:hAnsi="Times New Roman" w:cs="Times New Roman"/>
      <w:sz w:val="24"/>
      <w:szCs w:val="24"/>
      <w:lang w:val="ru-RU" w:eastAsia="ru-RU"/>
    </w:rPr>
  </w:style>
  <w:style w:type="character" w:customStyle="1" w:styleId="af0">
    <w:name w:val="Основной текст с отступом Знак"/>
    <w:basedOn w:val="a0"/>
    <w:link w:val="af"/>
    <w:rsid w:val="009B6C37"/>
    <w:rPr>
      <w:rFonts w:ascii="Times New Roman" w:eastAsia="Times New Roman" w:hAnsi="Times New Roman" w:cs="Times New Roman"/>
      <w:sz w:val="24"/>
      <w:szCs w:val="24"/>
      <w:lang w:val="ru-RU" w:eastAsia="ru-RU"/>
    </w:rPr>
  </w:style>
  <w:style w:type="paragraph" w:styleId="3">
    <w:name w:val="Body Text Indent 3"/>
    <w:basedOn w:val="a"/>
    <w:link w:val="30"/>
    <w:uiPriority w:val="99"/>
    <w:semiHidden/>
    <w:unhideWhenUsed/>
    <w:rsid w:val="009B6C37"/>
    <w:pPr>
      <w:spacing w:after="120"/>
      <w:ind w:left="283"/>
    </w:pPr>
    <w:rPr>
      <w:rFonts w:eastAsiaTheme="minorEastAsia"/>
      <w:sz w:val="16"/>
      <w:szCs w:val="16"/>
      <w:lang w:eastAsia="uk-UA"/>
    </w:rPr>
  </w:style>
  <w:style w:type="character" w:customStyle="1" w:styleId="30">
    <w:name w:val="Основной текст с отступом 3 Знак"/>
    <w:basedOn w:val="a0"/>
    <w:link w:val="3"/>
    <w:uiPriority w:val="99"/>
    <w:semiHidden/>
    <w:rsid w:val="009B6C37"/>
    <w:rPr>
      <w:rFonts w:eastAsiaTheme="minorEastAsia"/>
      <w:sz w:val="16"/>
      <w:szCs w:val="16"/>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A8%D0%B8%D0%BB%D0%BB%D0%B5%D1%80,_%D0%A0%D0%BE%D0%B1%D0%B5%D1%80%D1%82"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ru.wikipedia.org/w/index.php?title=%D0%AE%D0%BD%D0%B0%D0%B9%D1%82%D0%B5%D0%B4_%D0%9F%D1%80%D0%B5%D1%81%D1%81_(%D0%A0%D0%BE%D1%81%D1%81%D0%B8%D1%8F)&amp;action=edit&amp;redlink=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35FB80-3A98-452A-B0FE-7A9F4C9C17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TotalTime>
  <Pages>12</Pages>
  <Words>14976</Words>
  <Characters>8537</Characters>
  <Application>Microsoft Office Word</Application>
  <DocSecurity>0</DocSecurity>
  <Lines>71</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23467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Сухоруков Аркадий</dc:creator>
  <cp:lastModifiedBy>Сухоруков Аркадий</cp:lastModifiedBy>
  <cp:revision>119</cp:revision>
  <dcterms:created xsi:type="dcterms:W3CDTF">2018-01-25T11:09:00Z</dcterms:created>
  <dcterms:modified xsi:type="dcterms:W3CDTF">2018-01-26T09:05:00Z</dcterms:modified>
</cp:coreProperties>
</file>